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923BC" w14:textId="0523402E" w:rsidR="008B606E" w:rsidRDefault="00DA56BC" w:rsidP="008B606E">
      <w:pPr>
        <w:rPr>
          <w:rFonts w:ascii="Arial" w:hAnsi="Arial" w:cs="Arial"/>
        </w:rPr>
      </w:pPr>
      <w:bookmarkStart w:id="0" w:name="_GoBack"/>
      <w:bookmarkEnd w:id="0"/>
      <w:r>
        <w:rPr>
          <w:rFonts w:ascii="Arial" w:hAnsi="Arial" w:cs="Arial"/>
          <w:b/>
          <w:noProof/>
        </w:rPr>
        <w:t>eTable 1</w:t>
      </w:r>
      <w:r w:rsidR="00C83F97">
        <w:rPr>
          <w:rFonts w:ascii="Arial" w:hAnsi="Arial" w:cs="Arial"/>
          <w:b/>
          <w:noProof/>
        </w:rPr>
        <w:t>:</w:t>
      </w:r>
      <w:r w:rsidR="008B606E" w:rsidRPr="003857E5">
        <w:rPr>
          <w:rFonts w:ascii="Arial" w:hAnsi="Arial" w:cs="Arial"/>
          <w:noProof/>
        </w:rPr>
        <w:t xml:space="preserve"> </w:t>
      </w:r>
      <w:r w:rsidR="008B606E" w:rsidRPr="00751808">
        <w:rPr>
          <w:rFonts w:ascii="Arial" w:hAnsi="Arial" w:cs="Arial"/>
          <w:b/>
          <w:noProof/>
        </w:rPr>
        <w:t>ENIGMA - Major Depressive Disorder Working Group Demographics.</w:t>
      </w:r>
      <w:r w:rsidR="008B606E" w:rsidRPr="003857E5">
        <w:rPr>
          <w:rFonts w:ascii="Arial" w:hAnsi="Arial" w:cs="Arial"/>
          <w:noProof/>
        </w:rPr>
        <w:t xml:space="preserve"> Age (in years), sex, and MDD patients-control breakdown for participating sites</w:t>
      </w:r>
      <w:r w:rsidR="003857E5">
        <w:rPr>
          <w:rFonts w:ascii="Arial" w:hAnsi="Arial" w:cs="Arial"/>
        </w:rPr>
        <w:t>.</w:t>
      </w:r>
      <w:r w:rsidR="00542AE5">
        <w:rPr>
          <w:rFonts w:ascii="Arial" w:hAnsi="Arial" w:cs="Arial"/>
        </w:rPr>
        <w:t xml:space="preserve"> MDD=major depressive disorder.</w:t>
      </w:r>
    </w:p>
    <w:p w14:paraId="12ACDCC2" w14:textId="77777777" w:rsidR="00C462D2" w:rsidRPr="003857E5" w:rsidRDefault="00C462D2" w:rsidP="008B606E">
      <w:pPr>
        <w:rPr>
          <w:rFonts w:ascii="Arial" w:hAnsi="Arial" w:cs="Arial"/>
        </w:rPr>
      </w:pPr>
    </w:p>
    <w:tbl>
      <w:tblPr>
        <w:tblStyle w:val="ListTable1Light1"/>
        <w:tblW w:w="15498" w:type="dxa"/>
        <w:tblLook w:val="04A0" w:firstRow="1" w:lastRow="0" w:firstColumn="1" w:lastColumn="0" w:noHBand="0" w:noVBand="1"/>
      </w:tblPr>
      <w:tblGrid>
        <w:gridCol w:w="939"/>
        <w:gridCol w:w="2750"/>
        <w:gridCol w:w="2671"/>
        <w:gridCol w:w="1360"/>
        <w:gridCol w:w="2017"/>
        <w:gridCol w:w="1650"/>
        <w:gridCol w:w="1772"/>
        <w:gridCol w:w="1405"/>
        <w:gridCol w:w="934"/>
      </w:tblGrid>
      <w:tr w:rsidR="00F95B0E" w:rsidRPr="00C462D2" w14:paraId="1A9DB152" w14:textId="77777777" w:rsidTr="00F95B0E">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Pr>
          <w:p w14:paraId="0C9DC2E4" w14:textId="77777777" w:rsidR="008B606E" w:rsidRPr="00751808" w:rsidRDefault="008B606E" w:rsidP="00820339">
            <w:pPr>
              <w:pStyle w:val="Normal1"/>
              <w:rPr>
                <w:b w:val="0"/>
                <w:bCs w:val="0"/>
                <w:noProof/>
                <w:sz w:val="20"/>
                <w:szCs w:val="20"/>
              </w:rPr>
            </w:pPr>
            <w:r w:rsidRPr="00751808">
              <w:rPr>
                <w:noProof/>
                <w:sz w:val="20"/>
                <w:szCs w:val="20"/>
              </w:rPr>
              <w:t>Study #</w:t>
            </w:r>
          </w:p>
        </w:tc>
        <w:tc>
          <w:tcPr>
            <w:tcW w:w="0" w:type="auto"/>
            <w:noWrap/>
          </w:tcPr>
          <w:p w14:paraId="1B4A5216" w14:textId="77777777" w:rsidR="008B606E" w:rsidRPr="00751808" w:rsidRDefault="008B606E" w:rsidP="00820339">
            <w:pPr>
              <w:pStyle w:val="Normal1"/>
              <w:cnfStyle w:val="100000000000" w:firstRow="1" w:lastRow="0" w:firstColumn="0" w:lastColumn="0" w:oddVBand="0" w:evenVBand="0" w:oddHBand="0" w:evenHBand="0" w:firstRowFirstColumn="0" w:firstRowLastColumn="0" w:lastRowFirstColumn="0" w:lastRowLastColumn="0"/>
              <w:rPr>
                <w:b w:val="0"/>
                <w:bCs w:val="0"/>
                <w:noProof/>
                <w:sz w:val="20"/>
                <w:szCs w:val="20"/>
              </w:rPr>
            </w:pPr>
            <w:r w:rsidRPr="00751808">
              <w:rPr>
                <w:noProof/>
                <w:sz w:val="20"/>
                <w:szCs w:val="20"/>
              </w:rPr>
              <w:t>Study name</w:t>
            </w:r>
          </w:p>
        </w:tc>
        <w:tc>
          <w:tcPr>
            <w:tcW w:w="0" w:type="auto"/>
            <w:noWrap/>
          </w:tcPr>
          <w:p w14:paraId="0D3BE4BF" w14:textId="77777777" w:rsidR="008B606E" w:rsidRPr="00751808" w:rsidRDefault="008B606E" w:rsidP="00820339">
            <w:pPr>
              <w:pStyle w:val="Normal1"/>
              <w:cnfStyle w:val="100000000000" w:firstRow="1" w:lastRow="0" w:firstColumn="0" w:lastColumn="0" w:oddVBand="0" w:evenVBand="0" w:oddHBand="0" w:evenHBand="0" w:firstRowFirstColumn="0" w:firstRowLastColumn="0" w:lastRowFirstColumn="0" w:lastRowLastColumn="0"/>
              <w:rPr>
                <w:b w:val="0"/>
                <w:bCs w:val="0"/>
                <w:noProof/>
                <w:sz w:val="20"/>
                <w:szCs w:val="20"/>
              </w:rPr>
            </w:pPr>
            <w:r w:rsidRPr="00751808">
              <w:rPr>
                <w:noProof/>
                <w:sz w:val="20"/>
                <w:szCs w:val="20"/>
              </w:rPr>
              <w:t>Age Controls (Mean ± SD)</w:t>
            </w:r>
          </w:p>
        </w:tc>
        <w:tc>
          <w:tcPr>
            <w:tcW w:w="0" w:type="auto"/>
            <w:noWrap/>
          </w:tcPr>
          <w:p w14:paraId="4DC32331" w14:textId="77777777" w:rsidR="008B606E" w:rsidRPr="00751808" w:rsidRDefault="008B606E" w:rsidP="00820339">
            <w:pPr>
              <w:pStyle w:val="Normal1"/>
              <w:cnfStyle w:val="100000000000" w:firstRow="1" w:lastRow="0" w:firstColumn="0" w:lastColumn="0" w:oddVBand="0" w:evenVBand="0" w:oddHBand="0" w:evenHBand="0" w:firstRowFirstColumn="0" w:firstRowLastColumn="0" w:lastRowFirstColumn="0" w:lastRowLastColumn="0"/>
              <w:rPr>
                <w:b w:val="0"/>
                <w:bCs w:val="0"/>
                <w:noProof/>
                <w:sz w:val="20"/>
                <w:szCs w:val="20"/>
              </w:rPr>
            </w:pPr>
            <w:r w:rsidRPr="00751808">
              <w:rPr>
                <w:noProof/>
                <w:sz w:val="20"/>
                <w:szCs w:val="20"/>
              </w:rPr>
              <w:t>Age MDD</w:t>
            </w:r>
          </w:p>
          <w:p w14:paraId="5229E44B" w14:textId="77777777" w:rsidR="008B606E" w:rsidRPr="00751808" w:rsidRDefault="008B606E" w:rsidP="00820339">
            <w:pPr>
              <w:pStyle w:val="Normal1"/>
              <w:cnfStyle w:val="100000000000" w:firstRow="1" w:lastRow="0" w:firstColumn="0" w:lastColumn="0" w:oddVBand="0" w:evenVBand="0" w:oddHBand="0" w:evenHBand="0" w:firstRowFirstColumn="0" w:firstRowLastColumn="0" w:lastRowFirstColumn="0" w:lastRowLastColumn="0"/>
              <w:rPr>
                <w:b w:val="0"/>
                <w:bCs w:val="0"/>
                <w:noProof/>
                <w:sz w:val="20"/>
                <w:szCs w:val="20"/>
              </w:rPr>
            </w:pPr>
            <w:r w:rsidRPr="00751808">
              <w:rPr>
                <w:noProof/>
                <w:sz w:val="20"/>
                <w:szCs w:val="20"/>
              </w:rPr>
              <w:t>(Mean ± SD)</w:t>
            </w:r>
          </w:p>
        </w:tc>
        <w:tc>
          <w:tcPr>
            <w:tcW w:w="0" w:type="auto"/>
            <w:noWrap/>
          </w:tcPr>
          <w:p w14:paraId="2C27F4C1" w14:textId="77777777" w:rsidR="008B606E" w:rsidRPr="00751808" w:rsidRDefault="008B606E" w:rsidP="00820339">
            <w:pPr>
              <w:pStyle w:val="Normal1"/>
              <w:cnfStyle w:val="100000000000" w:firstRow="1" w:lastRow="0" w:firstColumn="0" w:lastColumn="0" w:oddVBand="0" w:evenVBand="0" w:oddHBand="0" w:evenHBand="0" w:firstRowFirstColumn="0" w:firstRowLastColumn="0" w:lastRowFirstColumn="0" w:lastRowLastColumn="0"/>
              <w:rPr>
                <w:b w:val="0"/>
                <w:bCs w:val="0"/>
                <w:noProof/>
                <w:sz w:val="20"/>
                <w:szCs w:val="20"/>
              </w:rPr>
            </w:pPr>
            <w:r w:rsidRPr="00751808">
              <w:rPr>
                <w:noProof/>
                <w:sz w:val="20"/>
                <w:szCs w:val="20"/>
              </w:rPr>
              <w:t>% Female Controls</w:t>
            </w:r>
          </w:p>
        </w:tc>
        <w:tc>
          <w:tcPr>
            <w:tcW w:w="0" w:type="auto"/>
            <w:noWrap/>
          </w:tcPr>
          <w:p w14:paraId="13E54BFC" w14:textId="77777777" w:rsidR="008B606E" w:rsidRPr="00751808" w:rsidRDefault="008B606E" w:rsidP="00820339">
            <w:pPr>
              <w:pStyle w:val="Normal1"/>
              <w:cnfStyle w:val="100000000000" w:firstRow="1" w:lastRow="0" w:firstColumn="0" w:lastColumn="0" w:oddVBand="0" w:evenVBand="0" w:oddHBand="0" w:evenHBand="0" w:firstRowFirstColumn="0" w:firstRowLastColumn="0" w:lastRowFirstColumn="0" w:lastRowLastColumn="0"/>
              <w:rPr>
                <w:b w:val="0"/>
                <w:bCs w:val="0"/>
                <w:noProof/>
                <w:sz w:val="20"/>
                <w:szCs w:val="20"/>
              </w:rPr>
            </w:pPr>
            <w:r w:rsidRPr="00751808">
              <w:rPr>
                <w:noProof/>
                <w:sz w:val="20"/>
                <w:szCs w:val="20"/>
              </w:rPr>
              <w:t>% Female MDD</w:t>
            </w:r>
          </w:p>
        </w:tc>
        <w:tc>
          <w:tcPr>
            <w:tcW w:w="0" w:type="auto"/>
            <w:noWrap/>
          </w:tcPr>
          <w:p w14:paraId="5EA0BB0B" w14:textId="77777777" w:rsidR="008B606E" w:rsidRPr="00751808" w:rsidRDefault="008B606E" w:rsidP="00820339">
            <w:pPr>
              <w:pStyle w:val="Normal1"/>
              <w:cnfStyle w:val="100000000000" w:firstRow="1" w:lastRow="0" w:firstColumn="0" w:lastColumn="0" w:oddVBand="0" w:evenVBand="0" w:oddHBand="0" w:evenHBand="0" w:firstRowFirstColumn="0" w:firstRowLastColumn="0" w:lastRowFirstColumn="0" w:lastRowLastColumn="0"/>
              <w:rPr>
                <w:b w:val="0"/>
                <w:bCs w:val="0"/>
                <w:noProof/>
                <w:sz w:val="20"/>
                <w:szCs w:val="20"/>
              </w:rPr>
            </w:pPr>
            <w:r w:rsidRPr="00751808">
              <w:rPr>
                <w:noProof/>
                <w:sz w:val="20"/>
                <w:szCs w:val="20"/>
              </w:rPr>
              <w:t>Total N Controls</w:t>
            </w:r>
          </w:p>
        </w:tc>
        <w:tc>
          <w:tcPr>
            <w:tcW w:w="0" w:type="auto"/>
            <w:noWrap/>
          </w:tcPr>
          <w:p w14:paraId="57346D30" w14:textId="77777777" w:rsidR="008B606E" w:rsidRPr="00751808" w:rsidRDefault="008B606E" w:rsidP="00820339">
            <w:pPr>
              <w:pStyle w:val="Normal1"/>
              <w:cnfStyle w:val="100000000000" w:firstRow="1" w:lastRow="0" w:firstColumn="0" w:lastColumn="0" w:oddVBand="0" w:evenVBand="0" w:oddHBand="0" w:evenHBand="0" w:firstRowFirstColumn="0" w:firstRowLastColumn="0" w:lastRowFirstColumn="0" w:lastRowLastColumn="0"/>
              <w:rPr>
                <w:b w:val="0"/>
                <w:bCs w:val="0"/>
                <w:noProof/>
                <w:sz w:val="20"/>
                <w:szCs w:val="20"/>
              </w:rPr>
            </w:pPr>
            <w:r w:rsidRPr="00751808">
              <w:rPr>
                <w:noProof/>
                <w:sz w:val="20"/>
                <w:szCs w:val="20"/>
              </w:rPr>
              <w:t>Total N MDD</w:t>
            </w:r>
          </w:p>
        </w:tc>
        <w:tc>
          <w:tcPr>
            <w:tcW w:w="934" w:type="dxa"/>
            <w:noWrap/>
          </w:tcPr>
          <w:p w14:paraId="6970774D" w14:textId="45A4B8ED" w:rsidR="008B606E" w:rsidRPr="00751808" w:rsidRDefault="008B606E" w:rsidP="00820339">
            <w:pPr>
              <w:pStyle w:val="Normal1"/>
              <w:cnfStyle w:val="100000000000" w:firstRow="1" w:lastRow="0" w:firstColumn="0" w:lastColumn="0" w:oddVBand="0" w:evenVBand="0" w:oddHBand="0" w:evenHBand="0" w:firstRowFirstColumn="0" w:firstRowLastColumn="0" w:lastRowFirstColumn="0" w:lastRowLastColumn="0"/>
              <w:rPr>
                <w:b w:val="0"/>
                <w:bCs w:val="0"/>
                <w:noProof/>
                <w:sz w:val="20"/>
                <w:szCs w:val="20"/>
              </w:rPr>
            </w:pPr>
            <w:r w:rsidRPr="00751808">
              <w:rPr>
                <w:noProof/>
                <w:sz w:val="20"/>
                <w:szCs w:val="20"/>
              </w:rPr>
              <w:t>Total</w:t>
            </w:r>
            <w:r w:rsidR="00F95B0E">
              <w:rPr>
                <w:b w:val="0"/>
                <w:bCs w:val="0"/>
                <w:noProof/>
                <w:sz w:val="20"/>
                <w:szCs w:val="20"/>
              </w:rPr>
              <w:t xml:space="preserve"> </w:t>
            </w:r>
            <w:r w:rsidRPr="00751808">
              <w:rPr>
                <w:noProof/>
                <w:sz w:val="20"/>
                <w:szCs w:val="20"/>
              </w:rPr>
              <w:t>N</w:t>
            </w:r>
          </w:p>
        </w:tc>
      </w:tr>
      <w:tr w:rsidR="00F95B0E" w:rsidRPr="00C462D2" w14:paraId="39B49630" w14:textId="77777777" w:rsidTr="00F95B0E">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Pr>
          <w:p w14:paraId="2EA8634B" w14:textId="77777777" w:rsidR="008B606E" w:rsidRPr="00751808" w:rsidRDefault="008B606E" w:rsidP="00820339">
            <w:pPr>
              <w:pStyle w:val="Normal1"/>
              <w:rPr>
                <w:b w:val="0"/>
                <w:bCs w:val="0"/>
                <w:noProof/>
                <w:sz w:val="20"/>
                <w:szCs w:val="20"/>
              </w:rPr>
            </w:pPr>
            <w:r w:rsidRPr="00751808">
              <w:rPr>
                <w:noProof/>
                <w:sz w:val="20"/>
                <w:szCs w:val="20"/>
              </w:rPr>
              <w:t>1</w:t>
            </w:r>
          </w:p>
        </w:tc>
        <w:tc>
          <w:tcPr>
            <w:tcW w:w="0" w:type="auto"/>
            <w:noWrap/>
          </w:tcPr>
          <w:p w14:paraId="0CF5F92F" w14:textId="77777777" w:rsidR="008B606E" w:rsidRPr="00751808" w:rsidRDefault="008B606E" w:rsidP="00820339">
            <w:pPr>
              <w:pStyle w:val="Normal1"/>
              <w:cnfStyle w:val="000000100000" w:firstRow="0" w:lastRow="0" w:firstColumn="0" w:lastColumn="0" w:oddVBand="0" w:evenVBand="0" w:oddHBand="1" w:evenHBand="0" w:firstRowFirstColumn="0" w:firstRowLastColumn="0" w:lastRowFirstColumn="0" w:lastRowLastColumn="0"/>
              <w:rPr>
                <w:b/>
                <w:bCs/>
                <w:noProof/>
                <w:sz w:val="20"/>
                <w:szCs w:val="20"/>
              </w:rPr>
            </w:pPr>
            <w:r w:rsidRPr="00751808">
              <w:rPr>
                <w:b/>
                <w:bCs/>
                <w:noProof/>
                <w:sz w:val="20"/>
                <w:szCs w:val="20"/>
              </w:rPr>
              <w:t>NESDA</w:t>
            </w:r>
          </w:p>
        </w:tc>
        <w:tc>
          <w:tcPr>
            <w:tcW w:w="0" w:type="auto"/>
            <w:noWrap/>
          </w:tcPr>
          <w:p w14:paraId="536537BF" w14:textId="77777777" w:rsidR="008B606E" w:rsidRPr="00751808" w:rsidRDefault="006166CB" w:rsidP="006166CB">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40</w:t>
            </w:r>
            <w:r w:rsidR="008B606E" w:rsidRPr="00751808">
              <w:rPr>
                <w:noProof/>
                <w:sz w:val="20"/>
                <w:szCs w:val="20"/>
              </w:rPr>
              <w:t>.</w:t>
            </w:r>
            <w:r w:rsidRPr="00751808">
              <w:rPr>
                <w:noProof/>
                <w:sz w:val="20"/>
                <w:szCs w:val="20"/>
              </w:rPr>
              <w:t>0</w:t>
            </w:r>
            <w:r w:rsidR="008B606E" w:rsidRPr="00751808">
              <w:rPr>
                <w:noProof/>
                <w:sz w:val="20"/>
                <w:szCs w:val="20"/>
              </w:rPr>
              <w:t xml:space="preserve"> ± 9.7</w:t>
            </w:r>
          </w:p>
        </w:tc>
        <w:tc>
          <w:tcPr>
            <w:tcW w:w="0" w:type="auto"/>
            <w:noWrap/>
          </w:tcPr>
          <w:p w14:paraId="6D1872A6" w14:textId="77777777" w:rsidR="008B606E" w:rsidRPr="00751808" w:rsidRDefault="008B606E" w:rsidP="006166CB">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37.</w:t>
            </w:r>
            <w:r w:rsidR="006166CB" w:rsidRPr="00751808">
              <w:rPr>
                <w:noProof/>
                <w:sz w:val="20"/>
                <w:szCs w:val="20"/>
              </w:rPr>
              <w:t>6</w:t>
            </w:r>
            <w:r w:rsidRPr="00751808">
              <w:rPr>
                <w:noProof/>
                <w:sz w:val="20"/>
                <w:szCs w:val="20"/>
              </w:rPr>
              <w:t xml:space="preserve"> ± 10.</w:t>
            </w:r>
            <w:r w:rsidR="006166CB" w:rsidRPr="00751808">
              <w:rPr>
                <w:noProof/>
                <w:sz w:val="20"/>
                <w:szCs w:val="20"/>
              </w:rPr>
              <w:t>6</w:t>
            </w:r>
          </w:p>
        </w:tc>
        <w:tc>
          <w:tcPr>
            <w:tcW w:w="0" w:type="auto"/>
            <w:noWrap/>
          </w:tcPr>
          <w:p w14:paraId="5DF34975" w14:textId="77777777" w:rsidR="008B606E" w:rsidRPr="00751808" w:rsidRDefault="00B3530B" w:rsidP="00820339">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63.9</w:t>
            </w:r>
          </w:p>
        </w:tc>
        <w:tc>
          <w:tcPr>
            <w:tcW w:w="0" w:type="auto"/>
            <w:noWrap/>
          </w:tcPr>
          <w:p w14:paraId="5955F0C8" w14:textId="77777777" w:rsidR="008B606E" w:rsidRPr="00751808" w:rsidRDefault="008B606E" w:rsidP="00B3530B">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6</w:t>
            </w:r>
            <w:r w:rsidR="00B3530B" w:rsidRPr="00751808">
              <w:rPr>
                <w:noProof/>
                <w:sz w:val="20"/>
                <w:szCs w:val="20"/>
              </w:rPr>
              <w:t>8</w:t>
            </w:r>
          </w:p>
        </w:tc>
        <w:tc>
          <w:tcPr>
            <w:tcW w:w="0" w:type="auto"/>
            <w:noWrap/>
          </w:tcPr>
          <w:p w14:paraId="51031C58" w14:textId="77777777" w:rsidR="008B606E" w:rsidRPr="00751808" w:rsidRDefault="008B606E" w:rsidP="006166CB">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6</w:t>
            </w:r>
            <w:r w:rsidR="006166CB" w:rsidRPr="00751808">
              <w:rPr>
                <w:noProof/>
                <w:sz w:val="20"/>
                <w:szCs w:val="20"/>
              </w:rPr>
              <w:t>1</w:t>
            </w:r>
          </w:p>
        </w:tc>
        <w:tc>
          <w:tcPr>
            <w:tcW w:w="0" w:type="auto"/>
            <w:noWrap/>
          </w:tcPr>
          <w:p w14:paraId="7F634730" w14:textId="77777777" w:rsidR="008B606E" w:rsidRPr="00751808" w:rsidRDefault="008B606E" w:rsidP="006166CB">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12</w:t>
            </w:r>
            <w:r w:rsidR="006166CB" w:rsidRPr="00751808">
              <w:rPr>
                <w:noProof/>
                <w:sz w:val="20"/>
                <w:szCs w:val="20"/>
              </w:rPr>
              <w:t>5</w:t>
            </w:r>
          </w:p>
        </w:tc>
        <w:tc>
          <w:tcPr>
            <w:tcW w:w="934" w:type="dxa"/>
            <w:noWrap/>
          </w:tcPr>
          <w:p w14:paraId="1EAEF9DF" w14:textId="77777777" w:rsidR="008B606E" w:rsidRPr="00751808" w:rsidRDefault="008B606E" w:rsidP="00B3530B">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1</w:t>
            </w:r>
            <w:r w:rsidR="00B3530B" w:rsidRPr="00751808">
              <w:rPr>
                <w:noProof/>
                <w:sz w:val="20"/>
                <w:szCs w:val="20"/>
              </w:rPr>
              <w:t>86</w:t>
            </w:r>
          </w:p>
        </w:tc>
      </w:tr>
      <w:tr w:rsidR="00F95B0E" w:rsidRPr="00C462D2" w14:paraId="288A374F" w14:textId="77777777" w:rsidTr="00F95B0E">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5FF26F6D" w14:textId="77777777" w:rsidR="008B606E" w:rsidRPr="00751808" w:rsidRDefault="008B606E" w:rsidP="00820339">
            <w:pPr>
              <w:pStyle w:val="Normal1"/>
              <w:rPr>
                <w:b w:val="0"/>
                <w:bCs w:val="0"/>
                <w:noProof/>
                <w:sz w:val="20"/>
                <w:szCs w:val="20"/>
              </w:rPr>
            </w:pPr>
            <w:r w:rsidRPr="00751808">
              <w:rPr>
                <w:noProof/>
                <w:sz w:val="20"/>
                <w:szCs w:val="20"/>
              </w:rPr>
              <w:t>2</w:t>
            </w:r>
          </w:p>
        </w:tc>
        <w:tc>
          <w:tcPr>
            <w:tcW w:w="0" w:type="auto"/>
            <w:noWrap/>
          </w:tcPr>
          <w:p w14:paraId="72A98714" w14:textId="77777777" w:rsidR="008B606E" w:rsidRPr="00751808" w:rsidRDefault="008B606E" w:rsidP="00820339">
            <w:pPr>
              <w:pStyle w:val="Normal1"/>
              <w:cnfStyle w:val="000000000000" w:firstRow="0" w:lastRow="0" w:firstColumn="0" w:lastColumn="0" w:oddVBand="0" w:evenVBand="0" w:oddHBand="0" w:evenHBand="0" w:firstRowFirstColumn="0" w:firstRowLastColumn="0" w:lastRowFirstColumn="0" w:lastRowLastColumn="0"/>
              <w:rPr>
                <w:b/>
                <w:bCs/>
                <w:noProof/>
                <w:sz w:val="20"/>
                <w:szCs w:val="20"/>
              </w:rPr>
            </w:pPr>
            <w:r w:rsidRPr="00751808">
              <w:rPr>
                <w:b/>
                <w:bCs/>
                <w:noProof/>
                <w:sz w:val="20"/>
                <w:szCs w:val="20"/>
              </w:rPr>
              <w:t>Imaging Genetics Dublin</w:t>
            </w:r>
          </w:p>
        </w:tc>
        <w:tc>
          <w:tcPr>
            <w:tcW w:w="0" w:type="auto"/>
            <w:noWrap/>
          </w:tcPr>
          <w:p w14:paraId="6CB00C57" w14:textId="77777777" w:rsidR="008B606E" w:rsidRPr="00751808" w:rsidRDefault="008B606E" w:rsidP="006166CB">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36.7 ± 13.</w:t>
            </w:r>
            <w:r w:rsidR="006166CB" w:rsidRPr="00751808">
              <w:rPr>
                <w:noProof/>
                <w:sz w:val="20"/>
                <w:szCs w:val="20"/>
              </w:rPr>
              <w:t>1</w:t>
            </w:r>
          </w:p>
        </w:tc>
        <w:tc>
          <w:tcPr>
            <w:tcW w:w="0" w:type="auto"/>
            <w:noWrap/>
          </w:tcPr>
          <w:p w14:paraId="38D64C09" w14:textId="77777777" w:rsidR="008B606E" w:rsidRPr="00751808" w:rsidRDefault="008B606E" w:rsidP="00820339">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41.6 ± 10.8</w:t>
            </w:r>
          </w:p>
        </w:tc>
        <w:tc>
          <w:tcPr>
            <w:tcW w:w="0" w:type="auto"/>
            <w:noWrap/>
          </w:tcPr>
          <w:p w14:paraId="102FB470" w14:textId="77777777" w:rsidR="008B606E" w:rsidRPr="00751808" w:rsidRDefault="008B606E" w:rsidP="00B3530B">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5</w:t>
            </w:r>
            <w:r w:rsidR="00B3530B" w:rsidRPr="00751808">
              <w:rPr>
                <w:noProof/>
                <w:sz w:val="20"/>
                <w:szCs w:val="20"/>
              </w:rPr>
              <w:t>6</w:t>
            </w:r>
            <w:r w:rsidRPr="00751808">
              <w:rPr>
                <w:noProof/>
                <w:sz w:val="20"/>
                <w:szCs w:val="20"/>
              </w:rPr>
              <w:t>.</w:t>
            </w:r>
            <w:r w:rsidR="00B3530B" w:rsidRPr="00751808">
              <w:rPr>
                <w:noProof/>
                <w:sz w:val="20"/>
                <w:szCs w:val="20"/>
              </w:rPr>
              <w:t>9</w:t>
            </w:r>
          </w:p>
        </w:tc>
        <w:tc>
          <w:tcPr>
            <w:tcW w:w="0" w:type="auto"/>
            <w:noWrap/>
          </w:tcPr>
          <w:p w14:paraId="1129E4E3" w14:textId="77777777" w:rsidR="008B606E" w:rsidRPr="00751808" w:rsidRDefault="008B606E" w:rsidP="00820339">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63.5</w:t>
            </w:r>
          </w:p>
        </w:tc>
        <w:tc>
          <w:tcPr>
            <w:tcW w:w="0" w:type="auto"/>
            <w:noWrap/>
          </w:tcPr>
          <w:p w14:paraId="0F3E94C9" w14:textId="77777777" w:rsidR="008B606E" w:rsidRPr="00751808" w:rsidRDefault="008B606E" w:rsidP="006166CB">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5</w:t>
            </w:r>
            <w:r w:rsidR="006166CB" w:rsidRPr="00751808">
              <w:rPr>
                <w:noProof/>
                <w:sz w:val="20"/>
                <w:szCs w:val="20"/>
              </w:rPr>
              <w:t>1</w:t>
            </w:r>
          </w:p>
        </w:tc>
        <w:tc>
          <w:tcPr>
            <w:tcW w:w="0" w:type="auto"/>
            <w:noWrap/>
          </w:tcPr>
          <w:p w14:paraId="6EDE9EF6" w14:textId="77777777" w:rsidR="008B606E" w:rsidRPr="00751808" w:rsidRDefault="008B606E" w:rsidP="00820339">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52</w:t>
            </w:r>
          </w:p>
        </w:tc>
        <w:tc>
          <w:tcPr>
            <w:tcW w:w="934" w:type="dxa"/>
            <w:noWrap/>
          </w:tcPr>
          <w:p w14:paraId="6D852931" w14:textId="77777777" w:rsidR="008B606E" w:rsidRPr="00751808" w:rsidRDefault="008B606E" w:rsidP="00B3530B">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10</w:t>
            </w:r>
            <w:r w:rsidR="00B3530B" w:rsidRPr="00751808">
              <w:rPr>
                <w:noProof/>
                <w:sz w:val="20"/>
                <w:szCs w:val="20"/>
              </w:rPr>
              <w:t>3</w:t>
            </w:r>
          </w:p>
        </w:tc>
      </w:tr>
      <w:tr w:rsidR="00F95B0E" w:rsidRPr="00C462D2" w14:paraId="2573A355" w14:textId="77777777" w:rsidTr="00F95B0E">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Pr>
          <w:p w14:paraId="5978AAF0" w14:textId="77777777" w:rsidR="008B606E" w:rsidRPr="00751808" w:rsidRDefault="008B606E" w:rsidP="00820339">
            <w:pPr>
              <w:pStyle w:val="Normal1"/>
              <w:rPr>
                <w:b w:val="0"/>
                <w:bCs w:val="0"/>
                <w:noProof/>
                <w:sz w:val="20"/>
                <w:szCs w:val="20"/>
              </w:rPr>
            </w:pPr>
            <w:r w:rsidRPr="00751808">
              <w:rPr>
                <w:noProof/>
                <w:sz w:val="20"/>
                <w:szCs w:val="20"/>
              </w:rPr>
              <w:t>3</w:t>
            </w:r>
          </w:p>
        </w:tc>
        <w:tc>
          <w:tcPr>
            <w:tcW w:w="0" w:type="auto"/>
            <w:noWrap/>
          </w:tcPr>
          <w:p w14:paraId="05429FD8" w14:textId="77777777" w:rsidR="008B606E" w:rsidRPr="00751808" w:rsidRDefault="008B606E" w:rsidP="00820339">
            <w:pPr>
              <w:pStyle w:val="Normal1"/>
              <w:cnfStyle w:val="000000100000" w:firstRow="0" w:lastRow="0" w:firstColumn="0" w:lastColumn="0" w:oddVBand="0" w:evenVBand="0" w:oddHBand="1" w:evenHBand="0" w:firstRowFirstColumn="0" w:firstRowLastColumn="0" w:lastRowFirstColumn="0" w:lastRowLastColumn="0"/>
              <w:rPr>
                <w:b/>
                <w:bCs/>
                <w:noProof/>
                <w:sz w:val="20"/>
                <w:szCs w:val="20"/>
              </w:rPr>
            </w:pPr>
            <w:r w:rsidRPr="00751808">
              <w:rPr>
                <w:b/>
                <w:bCs/>
                <w:noProof/>
                <w:sz w:val="20"/>
                <w:szCs w:val="20"/>
              </w:rPr>
              <w:t>Clinical Depression Dublin</w:t>
            </w:r>
          </w:p>
        </w:tc>
        <w:tc>
          <w:tcPr>
            <w:tcW w:w="0" w:type="auto"/>
            <w:noWrap/>
          </w:tcPr>
          <w:p w14:paraId="67FACF19" w14:textId="77777777" w:rsidR="008B606E" w:rsidRPr="00751808" w:rsidRDefault="008B606E" w:rsidP="00820339">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37.7 ± 10.6</w:t>
            </w:r>
          </w:p>
        </w:tc>
        <w:tc>
          <w:tcPr>
            <w:tcW w:w="0" w:type="auto"/>
            <w:noWrap/>
          </w:tcPr>
          <w:p w14:paraId="1BE7E3AD" w14:textId="77777777" w:rsidR="008B606E" w:rsidRPr="00751808" w:rsidRDefault="008B606E" w:rsidP="006166CB">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 xml:space="preserve">33.4 ± </w:t>
            </w:r>
            <w:r w:rsidR="006166CB" w:rsidRPr="00751808">
              <w:rPr>
                <w:noProof/>
                <w:sz w:val="20"/>
                <w:szCs w:val="20"/>
              </w:rPr>
              <w:t>8</w:t>
            </w:r>
            <w:r w:rsidRPr="00751808">
              <w:rPr>
                <w:noProof/>
                <w:sz w:val="20"/>
                <w:szCs w:val="20"/>
              </w:rPr>
              <w:t>.</w:t>
            </w:r>
            <w:r w:rsidR="006166CB" w:rsidRPr="00751808">
              <w:rPr>
                <w:noProof/>
                <w:sz w:val="20"/>
                <w:szCs w:val="20"/>
              </w:rPr>
              <w:t>0</w:t>
            </w:r>
          </w:p>
        </w:tc>
        <w:tc>
          <w:tcPr>
            <w:tcW w:w="0" w:type="auto"/>
            <w:noWrap/>
          </w:tcPr>
          <w:p w14:paraId="2A162569" w14:textId="77777777" w:rsidR="008B606E" w:rsidRPr="00751808" w:rsidRDefault="008B606E" w:rsidP="00820339">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52.9</w:t>
            </w:r>
          </w:p>
        </w:tc>
        <w:tc>
          <w:tcPr>
            <w:tcW w:w="0" w:type="auto"/>
            <w:noWrap/>
          </w:tcPr>
          <w:p w14:paraId="2EA60483" w14:textId="77777777" w:rsidR="008B606E" w:rsidRPr="00751808" w:rsidRDefault="008B606E" w:rsidP="00820339">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33.3</w:t>
            </w:r>
          </w:p>
        </w:tc>
        <w:tc>
          <w:tcPr>
            <w:tcW w:w="0" w:type="auto"/>
            <w:noWrap/>
          </w:tcPr>
          <w:p w14:paraId="3207E77D" w14:textId="77777777" w:rsidR="008B606E" w:rsidRPr="00751808" w:rsidRDefault="008B606E" w:rsidP="00820339">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17</w:t>
            </w:r>
          </w:p>
        </w:tc>
        <w:tc>
          <w:tcPr>
            <w:tcW w:w="0" w:type="auto"/>
            <w:noWrap/>
          </w:tcPr>
          <w:p w14:paraId="74486E57" w14:textId="77777777" w:rsidR="008B606E" w:rsidRPr="00751808" w:rsidRDefault="008B606E" w:rsidP="00820339">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15</w:t>
            </w:r>
          </w:p>
        </w:tc>
        <w:tc>
          <w:tcPr>
            <w:tcW w:w="934" w:type="dxa"/>
            <w:noWrap/>
          </w:tcPr>
          <w:p w14:paraId="19BDE7D5" w14:textId="77777777" w:rsidR="008B606E" w:rsidRPr="00751808" w:rsidRDefault="008B606E" w:rsidP="00820339">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32</w:t>
            </w:r>
          </w:p>
        </w:tc>
      </w:tr>
      <w:tr w:rsidR="00F95B0E" w:rsidRPr="00C462D2" w14:paraId="5C1BECBF" w14:textId="77777777" w:rsidTr="00F95B0E">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604DBC42" w14:textId="77777777" w:rsidR="008B606E" w:rsidRPr="00751808" w:rsidRDefault="008B606E" w:rsidP="00820339">
            <w:pPr>
              <w:pStyle w:val="Normal1"/>
              <w:rPr>
                <w:b w:val="0"/>
                <w:bCs w:val="0"/>
                <w:noProof/>
                <w:sz w:val="20"/>
                <w:szCs w:val="20"/>
              </w:rPr>
            </w:pPr>
            <w:r w:rsidRPr="00751808">
              <w:rPr>
                <w:noProof/>
                <w:sz w:val="20"/>
                <w:szCs w:val="20"/>
              </w:rPr>
              <w:t>4</w:t>
            </w:r>
          </w:p>
        </w:tc>
        <w:tc>
          <w:tcPr>
            <w:tcW w:w="0" w:type="auto"/>
            <w:noWrap/>
          </w:tcPr>
          <w:p w14:paraId="213C1BA7" w14:textId="77777777" w:rsidR="008B606E" w:rsidRPr="00751808" w:rsidRDefault="008B606E" w:rsidP="00820339">
            <w:pPr>
              <w:pStyle w:val="Normal1"/>
              <w:cnfStyle w:val="000000000000" w:firstRow="0" w:lastRow="0" w:firstColumn="0" w:lastColumn="0" w:oddVBand="0" w:evenVBand="0" w:oddHBand="0" w:evenHBand="0" w:firstRowFirstColumn="0" w:firstRowLastColumn="0" w:lastRowFirstColumn="0" w:lastRowLastColumn="0"/>
              <w:rPr>
                <w:b/>
                <w:bCs/>
                <w:noProof/>
                <w:sz w:val="20"/>
                <w:szCs w:val="20"/>
              </w:rPr>
            </w:pPr>
            <w:r w:rsidRPr="00751808">
              <w:rPr>
                <w:b/>
                <w:bCs/>
                <w:noProof/>
                <w:sz w:val="20"/>
                <w:szCs w:val="20"/>
              </w:rPr>
              <w:t>CODE</w:t>
            </w:r>
          </w:p>
        </w:tc>
        <w:tc>
          <w:tcPr>
            <w:tcW w:w="0" w:type="auto"/>
            <w:noWrap/>
          </w:tcPr>
          <w:p w14:paraId="19FD89D2" w14:textId="77777777" w:rsidR="008B606E" w:rsidRPr="00751808" w:rsidRDefault="008B606E" w:rsidP="006166CB">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3</w:t>
            </w:r>
            <w:r w:rsidR="006166CB" w:rsidRPr="00751808">
              <w:rPr>
                <w:noProof/>
                <w:sz w:val="20"/>
                <w:szCs w:val="20"/>
              </w:rPr>
              <w:t>8</w:t>
            </w:r>
            <w:r w:rsidRPr="00751808">
              <w:rPr>
                <w:noProof/>
                <w:sz w:val="20"/>
                <w:szCs w:val="20"/>
              </w:rPr>
              <w:t>.</w:t>
            </w:r>
            <w:r w:rsidR="006166CB" w:rsidRPr="00751808">
              <w:rPr>
                <w:noProof/>
                <w:sz w:val="20"/>
                <w:szCs w:val="20"/>
              </w:rPr>
              <w:t>7</w:t>
            </w:r>
            <w:r w:rsidRPr="00751808">
              <w:rPr>
                <w:noProof/>
                <w:sz w:val="20"/>
                <w:szCs w:val="20"/>
              </w:rPr>
              <w:t xml:space="preserve"> ± 13.2</w:t>
            </w:r>
          </w:p>
        </w:tc>
        <w:tc>
          <w:tcPr>
            <w:tcW w:w="0" w:type="auto"/>
            <w:noWrap/>
          </w:tcPr>
          <w:p w14:paraId="2E9D00F3" w14:textId="77777777" w:rsidR="008B606E" w:rsidRPr="00751808" w:rsidRDefault="008B606E" w:rsidP="006166CB">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41.</w:t>
            </w:r>
            <w:r w:rsidR="006166CB" w:rsidRPr="00751808">
              <w:rPr>
                <w:noProof/>
                <w:sz w:val="20"/>
                <w:szCs w:val="20"/>
              </w:rPr>
              <w:t>2</w:t>
            </w:r>
            <w:r w:rsidRPr="00751808">
              <w:rPr>
                <w:noProof/>
                <w:sz w:val="20"/>
                <w:szCs w:val="20"/>
              </w:rPr>
              <w:t xml:space="preserve"> ± 11.</w:t>
            </w:r>
            <w:r w:rsidR="006166CB" w:rsidRPr="00751808">
              <w:rPr>
                <w:noProof/>
                <w:sz w:val="20"/>
                <w:szCs w:val="20"/>
              </w:rPr>
              <w:t>7</w:t>
            </w:r>
          </w:p>
        </w:tc>
        <w:tc>
          <w:tcPr>
            <w:tcW w:w="0" w:type="auto"/>
            <w:noWrap/>
          </w:tcPr>
          <w:p w14:paraId="583A44F0" w14:textId="77777777" w:rsidR="008B606E" w:rsidRPr="00751808" w:rsidRDefault="008B606E" w:rsidP="00B3530B">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6</w:t>
            </w:r>
            <w:r w:rsidR="00B3530B" w:rsidRPr="00751808">
              <w:rPr>
                <w:noProof/>
                <w:sz w:val="20"/>
                <w:szCs w:val="20"/>
              </w:rPr>
              <w:t>1</w:t>
            </w:r>
            <w:r w:rsidRPr="00751808">
              <w:rPr>
                <w:noProof/>
                <w:sz w:val="20"/>
                <w:szCs w:val="20"/>
              </w:rPr>
              <w:t>.</w:t>
            </w:r>
            <w:r w:rsidR="00B3530B" w:rsidRPr="00751808">
              <w:rPr>
                <w:noProof/>
                <w:sz w:val="20"/>
                <w:szCs w:val="20"/>
              </w:rPr>
              <w:t>3</w:t>
            </w:r>
          </w:p>
        </w:tc>
        <w:tc>
          <w:tcPr>
            <w:tcW w:w="0" w:type="auto"/>
            <w:noWrap/>
          </w:tcPr>
          <w:p w14:paraId="4E73A326" w14:textId="77777777" w:rsidR="008B606E" w:rsidRPr="00751808" w:rsidRDefault="008B606E" w:rsidP="00B3530B">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63.</w:t>
            </w:r>
            <w:r w:rsidR="00B3530B" w:rsidRPr="00751808">
              <w:rPr>
                <w:noProof/>
                <w:sz w:val="20"/>
                <w:szCs w:val="20"/>
              </w:rPr>
              <w:t>6</w:t>
            </w:r>
          </w:p>
        </w:tc>
        <w:tc>
          <w:tcPr>
            <w:tcW w:w="0" w:type="auto"/>
            <w:noWrap/>
          </w:tcPr>
          <w:p w14:paraId="4546BB3A" w14:textId="77777777" w:rsidR="008B606E" w:rsidRPr="00751808" w:rsidRDefault="008B606E" w:rsidP="006166CB">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3</w:t>
            </w:r>
            <w:r w:rsidR="006166CB" w:rsidRPr="00751808">
              <w:rPr>
                <w:noProof/>
                <w:sz w:val="20"/>
                <w:szCs w:val="20"/>
              </w:rPr>
              <w:t>1</w:t>
            </w:r>
          </w:p>
        </w:tc>
        <w:tc>
          <w:tcPr>
            <w:tcW w:w="0" w:type="auto"/>
            <w:noWrap/>
          </w:tcPr>
          <w:p w14:paraId="4589726B" w14:textId="77777777" w:rsidR="008B606E" w:rsidRPr="00751808" w:rsidRDefault="006166CB" w:rsidP="006166CB">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88</w:t>
            </w:r>
          </w:p>
        </w:tc>
        <w:tc>
          <w:tcPr>
            <w:tcW w:w="934" w:type="dxa"/>
            <w:noWrap/>
          </w:tcPr>
          <w:p w14:paraId="44F73E40" w14:textId="77777777" w:rsidR="008B606E" w:rsidRPr="00751808" w:rsidRDefault="008B606E" w:rsidP="00B3530B">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1</w:t>
            </w:r>
            <w:r w:rsidR="00B3530B" w:rsidRPr="00751808">
              <w:rPr>
                <w:noProof/>
                <w:sz w:val="20"/>
                <w:szCs w:val="20"/>
              </w:rPr>
              <w:t>19</w:t>
            </w:r>
          </w:p>
        </w:tc>
      </w:tr>
      <w:tr w:rsidR="00F95B0E" w:rsidRPr="00C462D2" w14:paraId="7D06C053" w14:textId="77777777" w:rsidTr="00F95B0E">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Pr>
          <w:p w14:paraId="365650E0" w14:textId="77777777" w:rsidR="008B606E" w:rsidRPr="00751808" w:rsidRDefault="008B606E" w:rsidP="00820339">
            <w:pPr>
              <w:pStyle w:val="Normal1"/>
              <w:rPr>
                <w:b w:val="0"/>
                <w:bCs w:val="0"/>
                <w:noProof/>
                <w:sz w:val="20"/>
                <w:szCs w:val="20"/>
              </w:rPr>
            </w:pPr>
            <w:r w:rsidRPr="00751808">
              <w:rPr>
                <w:noProof/>
                <w:sz w:val="20"/>
                <w:szCs w:val="20"/>
              </w:rPr>
              <w:t>5</w:t>
            </w:r>
          </w:p>
        </w:tc>
        <w:tc>
          <w:tcPr>
            <w:tcW w:w="0" w:type="auto"/>
            <w:noWrap/>
          </w:tcPr>
          <w:p w14:paraId="28697406" w14:textId="0F778395" w:rsidR="008B606E" w:rsidRPr="00751808" w:rsidRDefault="008B606E" w:rsidP="006933A4">
            <w:pPr>
              <w:pStyle w:val="Normal1"/>
              <w:cnfStyle w:val="000000100000" w:firstRow="0" w:lastRow="0" w:firstColumn="0" w:lastColumn="0" w:oddVBand="0" w:evenVBand="0" w:oddHBand="1" w:evenHBand="0" w:firstRowFirstColumn="0" w:firstRowLastColumn="0" w:lastRowFirstColumn="0" w:lastRowLastColumn="0"/>
              <w:rPr>
                <w:b/>
                <w:bCs/>
                <w:noProof/>
                <w:sz w:val="20"/>
                <w:szCs w:val="20"/>
              </w:rPr>
            </w:pPr>
            <w:r w:rsidRPr="00751808">
              <w:rPr>
                <w:b/>
                <w:bCs/>
                <w:noProof/>
                <w:sz w:val="20"/>
                <w:szCs w:val="20"/>
              </w:rPr>
              <w:t>M</w:t>
            </w:r>
            <w:r w:rsidR="006933A4">
              <w:rPr>
                <w:b/>
                <w:bCs/>
                <w:noProof/>
                <w:sz w:val="20"/>
                <w:szCs w:val="20"/>
              </w:rPr>
              <w:t>ü</w:t>
            </w:r>
            <w:r w:rsidRPr="00751808">
              <w:rPr>
                <w:b/>
                <w:bCs/>
                <w:noProof/>
                <w:sz w:val="20"/>
                <w:szCs w:val="20"/>
              </w:rPr>
              <w:t>nster Neuroimaging</w:t>
            </w:r>
          </w:p>
        </w:tc>
        <w:tc>
          <w:tcPr>
            <w:tcW w:w="0" w:type="auto"/>
            <w:noWrap/>
          </w:tcPr>
          <w:p w14:paraId="7094CB11" w14:textId="77777777" w:rsidR="008B606E" w:rsidRPr="00751808" w:rsidRDefault="008B606E" w:rsidP="00820339">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36.6 ± 11.8</w:t>
            </w:r>
          </w:p>
        </w:tc>
        <w:tc>
          <w:tcPr>
            <w:tcW w:w="0" w:type="auto"/>
            <w:noWrap/>
          </w:tcPr>
          <w:p w14:paraId="173F308E" w14:textId="77777777" w:rsidR="008B606E" w:rsidRPr="00751808" w:rsidRDefault="008B606E" w:rsidP="006166CB">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37.4 ± 12.</w:t>
            </w:r>
            <w:r w:rsidR="006166CB" w:rsidRPr="00751808">
              <w:rPr>
                <w:noProof/>
                <w:sz w:val="20"/>
                <w:szCs w:val="20"/>
              </w:rPr>
              <w:t>0</w:t>
            </w:r>
          </w:p>
        </w:tc>
        <w:tc>
          <w:tcPr>
            <w:tcW w:w="0" w:type="auto"/>
            <w:noWrap/>
          </w:tcPr>
          <w:p w14:paraId="6E368848" w14:textId="77777777" w:rsidR="008B606E" w:rsidRPr="00751808" w:rsidRDefault="00862130" w:rsidP="00820339">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55.8</w:t>
            </w:r>
          </w:p>
        </w:tc>
        <w:tc>
          <w:tcPr>
            <w:tcW w:w="0" w:type="auto"/>
            <w:noWrap/>
          </w:tcPr>
          <w:p w14:paraId="3D17240C" w14:textId="77777777" w:rsidR="008B606E" w:rsidRPr="00751808" w:rsidRDefault="008B606E" w:rsidP="00862130">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5</w:t>
            </w:r>
            <w:r w:rsidR="00862130" w:rsidRPr="00751808">
              <w:rPr>
                <w:noProof/>
                <w:sz w:val="20"/>
                <w:szCs w:val="20"/>
              </w:rPr>
              <w:t>6</w:t>
            </w:r>
          </w:p>
        </w:tc>
        <w:tc>
          <w:tcPr>
            <w:tcW w:w="0" w:type="auto"/>
            <w:noWrap/>
          </w:tcPr>
          <w:p w14:paraId="3BCEBDCC" w14:textId="77777777" w:rsidR="008B606E" w:rsidRPr="00751808" w:rsidRDefault="008B606E" w:rsidP="006166CB">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5</w:t>
            </w:r>
            <w:r w:rsidR="006166CB" w:rsidRPr="00751808">
              <w:rPr>
                <w:noProof/>
                <w:sz w:val="20"/>
                <w:szCs w:val="20"/>
              </w:rPr>
              <w:t>47</w:t>
            </w:r>
          </w:p>
        </w:tc>
        <w:tc>
          <w:tcPr>
            <w:tcW w:w="0" w:type="auto"/>
            <w:noWrap/>
          </w:tcPr>
          <w:p w14:paraId="055401FF" w14:textId="77777777" w:rsidR="008B606E" w:rsidRPr="00751808" w:rsidRDefault="008B606E" w:rsidP="006166CB">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18</w:t>
            </w:r>
            <w:r w:rsidR="006166CB" w:rsidRPr="00751808">
              <w:rPr>
                <w:noProof/>
                <w:sz w:val="20"/>
                <w:szCs w:val="20"/>
              </w:rPr>
              <w:t>2</w:t>
            </w:r>
          </w:p>
        </w:tc>
        <w:tc>
          <w:tcPr>
            <w:tcW w:w="934" w:type="dxa"/>
            <w:noWrap/>
          </w:tcPr>
          <w:p w14:paraId="02DD40AC" w14:textId="77777777" w:rsidR="008B606E" w:rsidRPr="00751808" w:rsidRDefault="008B606E" w:rsidP="00B3530B">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7</w:t>
            </w:r>
            <w:r w:rsidR="00B3530B" w:rsidRPr="00751808">
              <w:rPr>
                <w:noProof/>
                <w:sz w:val="20"/>
                <w:szCs w:val="20"/>
              </w:rPr>
              <w:t>29</w:t>
            </w:r>
          </w:p>
        </w:tc>
      </w:tr>
      <w:tr w:rsidR="00F95B0E" w:rsidRPr="00C462D2" w14:paraId="4ED47719" w14:textId="77777777" w:rsidTr="00F95B0E">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070D390D" w14:textId="77777777" w:rsidR="008B606E" w:rsidRPr="00751808" w:rsidRDefault="008B606E" w:rsidP="00820339">
            <w:pPr>
              <w:pStyle w:val="Normal1"/>
              <w:rPr>
                <w:b w:val="0"/>
                <w:bCs w:val="0"/>
                <w:noProof/>
                <w:sz w:val="20"/>
                <w:szCs w:val="20"/>
              </w:rPr>
            </w:pPr>
            <w:r w:rsidRPr="00751808">
              <w:rPr>
                <w:noProof/>
                <w:sz w:val="20"/>
                <w:szCs w:val="20"/>
              </w:rPr>
              <w:t>6</w:t>
            </w:r>
          </w:p>
        </w:tc>
        <w:tc>
          <w:tcPr>
            <w:tcW w:w="0" w:type="auto"/>
            <w:noWrap/>
          </w:tcPr>
          <w:p w14:paraId="21526CBC" w14:textId="77777777" w:rsidR="008B606E" w:rsidRPr="00751808" w:rsidRDefault="008B606E" w:rsidP="00820339">
            <w:pPr>
              <w:pStyle w:val="Normal1"/>
              <w:cnfStyle w:val="000000000000" w:firstRow="0" w:lastRow="0" w:firstColumn="0" w:lastColumn="0" w:oddVBand="0" w:evenVBand="0" w:oddHBand="0" w:evenHBand="0" w:firstRowFirstColumn="0" w:firstRowLastColumn="0" w:lastRowFirstColumn="0" w:lastRowLastColumn="0"/>
              <w:rPr>
                <w:b/>
                <w:bCs/>
                <w:noProof/>
                <w:sz w:val="20"/>
                <w:szCs w:val="20"/>
              </w:rPr>
            </w:pPr>
            <w:r w:rsidRPr="00751808">
              <w:rPr>
                <w:b/>
                <w:bCs/>
                <w:noProof/>
                <w:sz w:val="20"/>
                <w:szCs w:val="20"/>
              </w:rPr>
              <w:t>SHIP</w:t>
            </w:r>
          </w:p>
        </w:tc>
        <w:tc>
          <w:tcPr>
            <w:tcW w:w="0" w:type="auto"/>
            <w:noWrap/>
          </w:tcPr>
          <w:p w14:paraId="722226EF" w14:textId="77777777" w:rsidR="008B606E" w:rsidRPr="00751808" w:rsidRDefault="008B606E" w:rsidP="00820339">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55.3 ± 12.8</w:t>
            </w:r>
          </w:p>
        </w:tc>
        <w:tc>
          <w:tcPr>
            <w:tcW w:w="0" w:type="auto"/>
            <w:noWrap/>
          </w:tcPr>
          <w:p w14:paraId="233C9956" w14:textId="77777777" w:rsidR="008B606E" w:rsidRPr="00751808" w:rsidRDefault="008B606E" w:rsidP="00820339">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53.6 ± 11.9</w:t>
            </w:r>
          </w:p>
        </w:tc>
        <w:tc>
          <w:tcPr>
            <w:tcW w:w="0" w:type="auto"/>
            <w:noWrap/>
          </w:tcPr>
          <w:p w14:paraId="66D32B1E" w14:textId="77777777" w:rsidR="008B606E" w:rsidRPr="00751808" w:rsidRDefault="008B606E" w:rsidP="00820339">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44.3</w:t>
            </w:r>
          </w:p>
        </w:tc>
        <w:tc>
          <w:tcPr>
            <w:tcW w:w="0" w:type="auto"/>
            <w:noWrap/>
          </w:tcPr>
          <w:p w14:paraId="4E2A048D" w14:textId="77777777" w:rsidR="008B606E" w:rsidRPr="00751808" w:rsidRDefault="008B606E" w:rsidP="00820339">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71.8</w:t>
            </w:r>
          </w:p>
        </w:tc>
        <w:tc>
          <w:tcPr>
            <w:tcW w:w="0" w:type="auto"/>
            <w:noWrap/>
          </w:tcPr>
          <w:p w14:paraId="3CFD6938" w14:textId="77777777" w:rsidR="008B606E" w:rsidRPr="00751808" w:rsidRDefault="008B606E" w:rsidP="00820339">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420</w:t>
            </w:r>
          </w:p>
        </w:tc>
        <w:tc>
          <w:tcPr>
            <w:tcW w:w="0" w:type="auto"/>
            <w:noWrap/>
          </w:tcPr>
          <w:p w14:paraId="60BA5492" w14:textId="77777777" w:rsidR="008B606E" w:rsidRPr="00751808" w:rsidRDefault="008B606E" w:rsidP="00820339">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131</w:t>
            </w:r>
          </w:p>
        </w:tc>
        <w:tc>
          <w:tcPr>
            <w:tcW w:w="934" w:type="dxa"/>
            <w:noWrap/>
          </w:tcPr>
          <w:p w14:paraId="674B4CF6" w14:textId="77777777" w:rsidR="008B606E" w:rsidRPr="00751808" w:rsidRDefault="008B606E" w:rsidP="00820339">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551</w:t>
            </w:r>
          </w:p>
        </w:tc>
      </w:tr>
      <w:tr w:rsidR="00F95B0E" w:rsidRPr="00C462D2" w14:paraId="62B5CD35" w14:textId="77777777" w:rsidTr="00F95B0E">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Pr>
          <w:p w14:paraId="47E9CBFA" w14:textId="77777777" w:rsidR="008B606E" w:rsidRPr="00751808" w:rsidRDefault="008B606E" w:rsidP="00820339">
            <w:pPr>
              <w:pStyle w:val="Normal1"/>
              <w:rPr>
                <w:b w:val="0"/>
                <w:bCs w:val="0"/>
                <w:noProof/>
                <w:sz w:val="20"/>
                <w:szCs w:val="20"/>
              </w:rPr>
            </w:pPr>
            <w:r w:rsidRPr="00751808">
              <w:rPr>
                <w:noProof/>
                <w:sz w:val="20"/>
                <w:szCs w:val="20"/>
              </w:rPr>
              <w:t>7</w:t>
            </w:r>
          </w:p>
        </w:tc>
        <w:tc>
          <w:tcPr>
            <w:tcW w:w="0" w:type="auto"/>
            <w:noWrap/>
          </w:tcPr>
          <w:p w14:paraId="6F43241D" w14:textId="77777777" w:rsidR="008B606E" w:rsidRPr="00751808" w:rsidRDefault="008B606E" w:rsidP="00820339">
            <w:pPr>
              <w:pStyle w:val="Normal1"/>
              <w:cnfStyle w:val="000000100000" w:firstRow="0" w:lastRow="0" w:firstColumn="0" w:lastColumn="0" w:oddVBand="0" w:evenVBand="0" w:oddHBand="1" w:evenHBand="0" w:firstRowFirstColumn="0" w:firstRowLastColumn="0" w:lastRowFirstColumn="0" w:lastRowLastColumn="0"/>
              <w:rPr>
                <w:b/>
                <w:bCs/>
                <w:noProof/>
                <w:sz w:val="20"/>
                <w:szCs w:val="20"/>
              </w:rPr>
            </w:pPr>
            <w:r w:rsidRPr="00751808">
              <w:rPr>
                <w:b/>
                <w:bCs/>
                <w:noProof/>
                <w:sz w:val="20"/>
                <w:szCs w:val="20"/>
              </w:rPr>
              <w:t>SHIP-Trend</w:t>
            </w:r>
          </w:p>
        </w:tc>
        <w:tc>
          <w:tcPr>
            <w:tcW w:w="0" w:type="auto"/>
            <w:noWrap/>
          </w:tcPr>
          <w:p w14:paraId="7DCD54C2" w14:textId="77777777" w:rsidR="008B606E" w:rsidRPr="00751808" w:rsidRDefault="008B606E" w:rsidP="00820339">
            <w:pPr>
              <w:pStyle w:val="Normal1"/>
              <w:cnfStyle w:val="000000100000" w:firstRow="0" w:lastRow="0" w:firstColumn="0" w:lastColumn="0" w:oddVBand="0" w:evenVBand="0" w:oddHBand="1" w:evenHBand="0" w:firstRowFirstColumn="0" w:firstRowLastColumn="0" w:lastRowFirstColumn="0" w:lastRowLastColumn="0"/>
              <w:rPr>
                <w:noProof/>
                <w:sz w:val="20"/>
                <w:szCs w:val="20"/>
                <w:lang w:val="en-GB"/>
              </w:rPr>
            </w:pPr>
            <w:r w:rsidRPr="00751808">
              <w:rPr>
                <w:noProof/>
                <w:sz w:val="20"/>
                <w:szCs w:val="20"/>
                <w:lang w:val="nl-NL"/>
              </w:rPr>
              <w:t xml:space="preserve">50.4 </w:t>
            </w:r>
            <w:r w:rsidRPr="00751808">
              <w:rPr>
                <w:noProof/>
                <w:sz w:val="20"/>
                <w:szCs w:val="20"/>
              </w:rPr>
              <w:t xml:space="preserve">± </w:t>
            </w:r>
            <w:r w:rsidRPr="00751808">
              <w:rPr>
                <w:noProof/>
                <w:sz w:val="20"/>
                <w:szCs w:val="20"/>
                <w:lang w:val="nl-NL"/>
              </w:rPr>
              <w:t>14.2</w:t>
            </w:r>
          </w:p>
          <w:p w14:paraId="493989CA" w14:textId="77777777" w:rsidR="008B606E" w:rsidRPr="00751808" w:rsidRDefault="008B606E" w:rsidP="00820339">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p>
        </w:tc>
        <w:tc>
          <w:tcPr>
            <w:tcW w:w="0" w:type="auto"/>
            <w:noWrap/>
          </w:tcPr>
          <w:p w14:paraId="3F67F934" w14:textId="77777777" w:rsidR="008B606E" w:rsidRPr="00751808" w:rsidRDefault="008B606E" w:rsidP="00820339">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49.1 ± 11.9</w:t>
            </w:r>
          </w:p>
        </w:tc>
        <w:tc>
          <w:tcPr>
            <w:tcW w:w="0" w:type="auto"/>
            <w:noWrap/>
          </w:tcPr>
          <w:p w14:paraId="12D00C2C" w14:textId="77777777" w:rsidR="008B606E" w:rsidRPr="00751808" w:rsidRDefault="008B606E" w:rsidP="00820339">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43.7</w:t>
            </w:r>
          </w:p>
        </w:tc>
        <w:tc>
          <w:tcPr>
            <w:tcW w:w="0" w:type="auto"/>
            <w:noWrap/>
          </w:tcPr>
          <w:p w14:paraId="526FA403" w14:textId="77777777" w:rsidR="008B606E" w:rsidRPr="00751808" w:rsidRDefault="008B606E" w:rsidP="00820339">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63.9</w:t>
            </w:r>
          </w:p>
        </w:tc>
        <w:tc>
          <w:tcPr>
            <w:tcW w:w="0" w:type="auto"/>
            <w:noWrap/>
          </w:tcPr>
          <w:p w14:paraId="1FF3F17E" w14:textId="77777777" w:rsidR="008B606E" w:rsidRPr="00751808" w:rsidRDefault="008B606E" w:rsidP="00820339">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900</w:t>
            </w:r>
          </w:p>
        </w:tc>
        <w:tc>
          <w:tcPr>
            <w:tcW w:w="0" w:type="auto"/>
            <w:noWrap/>
          </w:tcPr>
          <w:p w14:paraId="6C841F8D" w14:textId="77777777" w:rsidR="008B606E" w:rsidRPr="00751808" w:rsidRDefault="008B606E" w:rsidP="00820339">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294</w:t>
            </w:r>
          </w:p>
        </w:tc>
        <w:tc>
          <w:tcPr>
            <w:tcW w:w="934" w:type="dxa"/>
            <w:noWrap/>
          </w:tcPr>
          <w:p w14:paraId="23BB4794" w14:textId="77777777" w:rsidR="008B606E" w:rsidRPr="00751808" w:rsidRDefault="008B606E" w:rsidP="00820339">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1194</w:t>
            </w:r>
          </w:p>
        </w:tc>
      </w:tr>
      <w:tr w:rsidR="00F95B0E" w:rsidRPr="00C462D2" w14:paraId="0DC671E5" w14:textId="77777777" w:rsidTr="00F95B0E">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738E5F4A" w14:textId="77777777" w:rsidR="008B606E" w:rsidRPr="00751808" w:rsidRDefault="008B606E" w:rsidP="00820339">
            <w:pPr>
              <w:pStyle w:val="Normal1"/>
              <w:rPr>
                <w:b w:val="0"/>
                <w:bCs w:val="0"/>
                <w:noProof/>
                <w:sz w:val="20"/>
                <w:szCs w:val="20"/>
              </w:rPr>
            </w:pPr>
            <w:r w:rsidRPr="00751808">
              <w:rPr>
                <w:noProof/>
                <w:sz w:val="20"/>
                <w:szCs w:val="20"/>
              </w:rPr>
              <w:t>8</w:t>
            </w:r>
          </w:p>
        </w:tc>
        <w:tc>
          <w:tcPr>
            <w:tcW w:w="0" w:type="auto"/>
            <w:noWrap/>
          </w:tcPr>
          <w:p w14:paraId="37EA8F72" w14:textId="77777777" w:rsidR="008B606E" w:rsidRPr="00751808" w:rsidRDefault="008B606E" w:rsidP="00820339">
            <w:pPr>
              <w:pStyle w:val="Normal1"/>
              <w:cnfStyle w:val="000000000000" w:firstRow="0" w:lastRow="0" w:firstColumn="0" w:lastColumn="0" w:oddVBand="0" w:evenVBand="0" w:oddHBand="0" w:evenHBand="0" w:firstRowFirstColumn="0" w:firstRowLastColumn="0" w:lastRowFirstColumn="0" w:lastRowLastColumn="0"/>
              <w:rPr>
                <w:b/>
                <w:bCs/>
                <w:noProof/>
                <w:sz w:val="20"/>
                <w:szCs w:val="20"/>
              </w:rPr>
            </w:pPr>
            <w:r w:rsidRPr="00751808">
              <w:rPr>
                <w:b/>
                <w:bCs/>
                <w:noProof/>
                <w:sz w:val="20"/>
                <w:szCs w:val="20"/>
              </w:rPr>
              <w:t>Sydney</w:t>
            </w:r>
          </w:p>
        </w:tc>
        <w:tc>
          <w:tcPr>
            <w:tcW w:w="0" w:type="auto"/>
            <w:noWrap/>
          </w:tcPr>
          <w:p w14:paraId="3C8DE21B" w14:textId="77777777" w:rsidR="008B606E" w:rsidRPr="00751808" w:rsidRDefault="008B606E" w:rsidP="00820339">
            <w:pPr>
              <w:pStyle w:val="Normal1"/>
              <w:cnfStyle w:val="000000000000" w:firstRow="0" w:lastRow="0" w:firstColumn="0" w:lastColumn="0" w:oddVBand="0" w:evenVBand="0" w:oddHBand="0" w:evenHBand="0" w:firstRowFirstColumn="0" w:firstRowLastColumn="0" w:lastRowFirstColumn="0" w:lastRowLastColumn="0"/>
              <w:rPr>
                <w:noProof/>
                <w:sz w:val="20"/>
                <w:szCs w:val="20"/>
                <w:lang w:val="en-GB"/>
              </w:rPr>
            </w:pPr>
            <w:r w:rsidRPr="00751808">
              <w:rPr>
                <w:noProof/>
                <w:sz w:val="20"/>
                <w:szCs w:val="20"/>
                <w:lang w:val="en-GB"/>
              </w:rPr>
              <w:t>NA</w:t>
            </w:r>
          </w:p>
        </w:tc>
        <w:tc>
          <w:tcPr>
            <w:tcW w:w="0" w:type="auto"/>
            <w:noWrap/>
          </w:tcPr>
          <w:p w14:paraId="2A27E98C" w14:textId="77777777" w:rsidR="008B606E" w:rsidRPr="00751808" w:rsidRDefault="008B606E" w:rsidP="00FF216C">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18.</w:t>
            </w:r>
            <w:r w:rsidR="00FF216C" w:rsidRPr="00751808">
              <w:rPr>
                <w:noProof/>
                <w:sz w:val="20"/>
                <w:szCs w:val="20"/>
              </w:rPr>
              <w:t>6</w:t>
            </w:r>
            <w:r w:rsidRPr="00751808">
              <w:rPr>
                <w:noProof/>
                <w:sz w:val="20"/>
                <w:szCs w:val="20"/>
              </w:rPr>
              <w:t xml:space="preserve"> ± 3.0</w:t>
            </w:r>
          </w:p>
        </w:tc>
        <w:tc>
          <w:tcPr>
            <w:tcW w:w="0" w:type="auto"/>
            <w:noWrap/>
          </w:tcPr>
          <w:p w14:paraId="58375B20" w14:textId="77777777" w:rsidR="008B606E" w:rsidRPr="00751808" w:rsidRDefault="008B606E" w:rsidP="00820339">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NA</w:t>
            </w:r>
          </w:p>
        </w:tc>
        <w:tc>
          <w:tcPr>
            <w:tcW w:w="0" w:type="auto"/>
            <w:noWrap/>
          </w:tcPr>
          <w:p w14:paraId="5EAFCE76" w14:textId="77777777" w:rsidR="008B606E" w:rsidRPr="00751808" w:rsidRDefault="008B606E" w:rsidP="00B3530B">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7</w:t>
            </w:r>
            <w:r w:rsidR="00B3530B" w:rsidRPr="00751808">
              <w:rPr>
                <w:noProof/>
                <w:sz w:val="20"/>
                <w:szCs w:val="20"/>
              </w:rPr>
              <w:t>8</w:t>
            </w:r>
          </w:p>
        </w:tc>
        <w:tc>
          <w:tcPr>
            <w:tcW w:w="0" w:type="auto"/>
            <w:noWrap/>
          </w:tcPr>
          <w:p w14:paraId="19907E07" w14:textId="77777777" w:rsidR="008B606E" w:rsidRPr="00751808" w:rsidRDefault="008B606E" w:rsidP="00820339">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0</w:t>
            </w:r>
          </w:p>
        </w:tc>
        <w:tc>
          <w:tcPr>
            <w:tcW w:w="0" w:type="auto"/>
            <w:noWrap/>
          </w:tcPr>
          <w:p w14:paraId="573FA15E" w14:textId="77777777" w:rsidR="008B606E" w:rsidRPr="00751808" w:rsidRDefault="006166CB" w:rsidP="006166CB">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50</w:t>
            </w:r>
          </w:p>
        </w:tc>
        <w:tc>
          <w:tcPr>
            <w:tcW w:w="934" w:type="dxa"/>
            <w:noWrap/>
          </w:tcPr>
          <w:p w14:paraId="3F1E7049" w14:textId="77777777" w:rsidR="008B606E" w:rsidRPr="00751808" w:rsidRDefault="00B3530B" w:rsidP="00820339">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50</w:t>
            </w:r>
          </w:p>
        </w:tc>
      </w:tr>
      <w:tr w:rsidR="00F95B0E" w:rsidRPr="00C462D2" w14:paraId="06269BE2" w14:textId="77777777" w:rsidTr="00F95B0E">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Pr>
          <w:p w14:paraId="110C1BB6" w14:textId="77777777" w:rsidR="008B606E" w:rsidRPr="00751808" w:rsidRDefault="008B606E" w:rsidP="00820339">
            <w:pPr>
              <w:pStyle w:val="Normal1"/>
              <w:rPr>
                <w:b w:val="0"/>
                <w:bCs w:val="0"/>
                <w:noProof/>
                <w:sz w:val="20"/>
                <w:szCs w:val="20"/>
              </w:rPr>
            </w:pPr>
            <w:r w:rsidRPr="00751808">
              <w:rPr>
                <w:noProof/>
                <w:sz w:val="20"/>
                <w:szCs w:val="20"/>
              </w:rPr>
              <w:t>9</w:t>
            </w:r>
          </w:p>
        </w:tc>
        <w:tc>
          <w:tcPr>
            <w:tcW w:w="0" w:type="auto"/>
            <w:noWrap/>
          </w:tcPr>
          <w:p w14:paraId="188FCD77" w14:textId="77777777" w:rsidR="008B606E" w:rsidRPr="00751808" w:rsidRDefault="008B606E" w:rsidP="00820339">
            <w:pPr>
              <w:pStyle w:val="Normal1"/>
              <w:cnfStyle w:val="000000100000" w:firstRow="0" w:lastRow="0" w:firstColumn="0" w:lastColumn="0" w:oddVBand="0" w:evenVBand="0" w:oddHBand="1" w:evenHBand="0" w:firstRowFirstColumn="0" w:firstRowLastColumn="0" w:lastRowFirstColumn="0" w:lastRowLastColumn="0"/>
              <w:rPr>
                <w:b/>
                <w:bCs/>
                <w:noProof/>
                <w:sz w:val="20"/>
                <w:szCs w:val="20"/>
              </w:rPr>
            </w:pPr>
            <w:r w:rsidRPr="00751808">
              <w:rPr>
                <w:b/>
                <w:bCs/>
                <w:noProof/>
                <w:sz w:val="20"/>
                <w:szCs w:val="20"/>
              </w:rPr>
              <w:t>South Africa</w:t>
            </w:r>
          </w:p>
        </w:tc>
        <w:tc>
          <w:tcPr>
            <w:tcW w:w="0" w:type="auto"/>
            <w:noWrap/>
          </w:tcPr>
          <w:p w14:paraId="5FCA187C" w14:textId="77777777" w:rsidR="008B606E" w:rsidRPr="00751808" w:rsidRDefault="008B606E" w:rsidP="006166CB">
            <w:pPr>
              <w:pStyle w:val="Normal1"/>
              <w:cnfStyle w:val="000000100000" w:firstRow="0" w:lastRow="0" w:firstColumn="0" w:lastColumn="0" w:oddVBand="0" w:evenVBand="0" w:oddHBand="1" w:evenHBand="0" w:firstRowFirstColumn="0" w:firstRowLastColumn="0" w:lastRowFirstColumn="0" w:lastRowLastColumn="0"/>
              <w:rPr>
                <w:noProof/>
                <w:sz w:val="20"/>
                <w:szCs w:val="20"/>
                <w:lang w:val="en-GB"/>
              </w:rPr>
            </w:pPr>
            <w:r w:rsidRPr="00751808">
              <w:rPr>
                <w:noProof/>
                <w:sz w:val="20"/>
                <w:szCs w:val="20"/>
                <w:lang w:val="en-GB"/>
              </w:rPr>
              <w:t>2</w:t>
            </w:r>
            <w:r w:rsidR="006166CB" w:rsidRPr="00751808">
              <w:rPr>
                <w:noProof/>
                <w:sz w:val="20"/>
                <w:szCs w:val="20"/>
                <w:lang w:val="en-GB"/>
              </w:rPr>
              <w:t>8</w:t>
            </w:r>
            <w:r w:rsidRPr="00751808">
              <w:rPr>
                <w:noProof/>
                <w:sz w:val="20"/>
                <w:szCs w:val="20"/>
                <w:lang w:val="en-GB"/>
              </w:rPr>
              <w:t>.</w:t>
            </w:r>
            <w:r w:rsidR="006166CB" w:rsidRPr="00751808">
              <w:rPr>
                <w:noProof/>
                <w:sz w:val="20"/>
                <w:szCs w:val="20"/>
                <w:lang w:val="en-GB"/>
              </w:rPr>
              <w:t>2</w:t>
            </w:r>
            <w:r w:rsidRPr="00751808">
              <w:rPr>
                <w:noProof/>
                <w:sz w:val="20"/>
                <w:szCs w:val="20"/>
                <w:lang w:val="en-GB"/>
              </w:rPr>
              <w:t xml:space="preserve"> </w:t>
            </w:r>
            <w:r w:rsidRPr="00751808">
              <w:rPr>
                <w:noProof/>
                <w:sz w:val="20"/>
                <w:szCs w:val="20"/>
              </w:rPr>
              <w:t xml:space="preserve">± </w:t>
            </w:r>
            <w:r w:rsidR="006166CB" w:rsidRPr="00751808">
              <w:rPr>
                <w:noProof/>
                <w:sz w:val="20"/>
                <w:szCs w:val="20"/>
              </w:rPr>
              <w:t>8</w:t>
            </w:r>
            <w:r w:rsidRPr="00751808">
              <w:rPr>
                <w:noProof/>
                <w:sz w:val="20"/>
                <w:szCs w:val="20"/>
              </w:rPr>
              <w:t>.</w:t>
            </w:r>
            <w:r w:rsidR="006166CB" w:rsidRPr="00751808">
              <w:rPr>
                <w:noProof/>
                <w:sz w:val="20"/>
                <w:szCs w:val="20"/>
              </w:rPr>
              <w:t>5</w:t>
            </w:r>
          </w:p>
        </w:tc>
        <w:tc>
          <w:tcPr>
            <w:tcW w:w="0" w:type="auto"/>
            <w:noWrap/>
          </w:tcPr>
          <w:p w14:paraId="671A271C" w14:textId="77777777" w:rsidR="008B606E" w:rsidRPr="00751808" w:rsidRDefault="008B606E" w:rsidP="00820339">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NA</w:t>
            </w:r>
          </w:p>
        </w:tc>
        <w:tc>
          <w:tcPr>
            <w:tcW w:w="0" w:type="auto"/>
            <w:noWrap/>
          </w:tcPr>
          <w:p w14:paraId="715B43BF" w14:textId="77777777" w:rsidR="008B606E" w:rsidRPr="00751808" w:rsidRDefault="00862130" w:rsidP="00862130">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33.9</w:t>
            </w:r>
          </w:p>
        </w:tc>
        <w:tc>
          <w:tcPr>
            <w:tcW w:w="0" w:type="auto"/>
            <w:noWrap/>
          </w:tcPr>
          <w:p w14:paraId="5542E9C6" w14:textId="77777777" w:rsidR="008B606E" w:rsidRPr="00751808" w:rsidRDefault="008B606E" w:rsidP="00820339">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NA</w:t>
            </w:r>
          </w:p>
        </w:tc>
        <w:tc>
          <w:tcPr>
            <w:tcW w:w="0" w:type="auto"/>
            <w:noWrap/>
          </w:tcPr>
          <w:p w14:paraId="030F46A5" w14:textId="77777777" w:rsidR="008B606E" w:rsidRPr="00751808" w:rsidRDefault="006166CB" w:rsidP="006166CB">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59</w:t>
            </w:r>
          </w:p>
        </w:tc>
        <w:tc>
          <w:tcPr>
            <w:tcW w:w="0" w:type="auto"/>
            <w:noWrap/>
          </w:tcPr>
          <w:p w14:paraId="7C15E920" w14:textId="77777777" w:rsidR="008B606E" w:rsidRPr="00751808" w:rsidRDefault="008B606E" w:rsidP="00820339">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0</w:t>
            </w:r>
          </w:p>
        </w:tc>
        <w:tc>
          <w:tcPr>
            <w:tcW w:w="934" w:type="dxa"/>
            <w:noWrap/>
          </w:tcPr>
          <w:p w14:paraId="6F9D71E0" w14:textId="77777777" w:rsidR="008B606E" w:rsidRPr="00751808" w:rsidRDefault="00B3530B" w:rsidP="00820339">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59</w:t>
            </w:r>
          </w:p>
        </w:tc>
      </w:tr>
      <w:tr w:rsidR="00F95B0E" w:rsidRPr="00C462D2" w14:paraId="0DCA83B0" w14:textId="77777777" w:rsidTr="00F95B0E">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1236EA2C" w14:textId="77777777" w:rsidR="00706B07" w:rsidRPr="00751808" w:rsidRDefault="00706B07" w:rsidP="00706B07">
            <w:pPr>
              <w:pStyle w:val="Normal1"/>
              <w:rPr>
                <w:b w:val="0"/>
                <w:bCs w:val="0"/>
                <w:noProof/>
                <w:sz w:val="20"/>
                <w:szCs w:val="20"/>
              </w:rPr>
            </w:pPr>
            <w:r w:rsidRPr="00751808">
              <w:rPr>
                <w:noProof/>
                <w:sz w:val="20"/>
                <w:szCs w:val="20"/>
              </w:rPr>
              <w:t>10</w:t>
            </w:r>
          </w:p>
        </w:tc>
        <w:tc>
          <w:tcPr>
            <w:tcW w:w="0" w:type="auto"/>
            <w:noWrap/>
          </w:tcPr>
          <w:p w14:paraId="5FC24EE2" w14:textId="77777777" w:rsidR="00706B07" w:rsidRPr="00751808" w:rsidRDefault="00706B07" w:rsidP="00706B07">
            <w:pPr>
              <w:pStyle w:val="Normal1"/>
              <w:cnfStyle w:val="000000000000" w:firstRow="0" w:lastRow="0" w:firstColumn="0" w:lastColumn="0" w:oddVBand="0" w:evenVBand="0" w:oddHBand="0" w:evenHBand="0" w:firstRowFirstColumn="0" w:firstRowLastColumn="0" w:lastRowFirstColumn="0" w:lastRowLastColumn="0"/>
              <w:rPr>
                <w:b/>
                <w:bCs/>
                <w:sz w:val="20"/>
                <w:szCs w:val="20"/>
              </w:rPr>
            </w:pPr>
            <w:r w:rsidRPr="00751808">
              <w:rPr>
                <w:b/>
                <w:bCs/>
                <w:sz w:val="20"/>
                <w:szCs w:val="20"/>
              </w:rPr>
              <w:t>London</w:t>
            </w:r>
          </w:p>
        </w:tc>
        <w:tc>
          <w:tcPr>
            <w:tcW w:w="0" w:type="auto"/>
            <w:noWrap/>
          </w:tcPr>
          <w:p w14:paraId="3C591715" w14:textId="77777777" w:rsidR="00706B07" w:rsidRPr="00751808" w:rsidRDefault="006166CB" w:rsidP="00706B07">
            <w:pPr>
              <w:pStyle w:val="Normal1"/>
              <w:cnfStyle w:val="000000000000" w:firstRow="0" w:lastRow="0" w:firstColumn="0" w:lastColumn="0" w:oddVBand="0" w:evenVBand="0" w:oddHBand="0" w:evenHBand="0" w:firstRowFirstColumn="0" w:firstRowLastColumn="0" w:lastRowFirstColumn="0" w:lastRowLastColumn="0"/>
              <w:rPr>
                <w:noProof/>
                <w:sz w:val="20"/>
                <w:szCs w:val="20"/>
                <w:lang w:val="en-GB"/>
              </w:rPr>
            </w:pPr>
            <w:r w:rsidRPr="00751808">
              <w:rPr>
                <w:noProof/>
                <w:sz w:val="20"/>
                <w:szCs w:val="20"/>
                <w:lang w:val="en-GB"/>
              </w:rPr>
              <w:t xml:space="preserve">52.6 </w:t>
            </w:r>
            <w:r w:rsidRPr="00751808">
              <w:rPr>
                <w:noProof/>
                <w:sz w:val="20"/>
                <w:szCs w:val="20"/>
              </w:rPr>
              <w:t>± 5.7</w:t>
            </w:r>
          </w:p>
        </w:tc>
        <w:tc>
          <w:tcPr>
            <w:tcW w:w="0" w:type="auto"/>
            <w:noWrap/>
          </w:tcPr>
          <w:p w14:paraId="40D75872" w14:textId="77777777" w:rsidR="00706B07" w:rsidRPr="00751808" w:rsidRDefault="006166CB" w:rsidP="00706B07">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49.3 ± 8.0</w:t>
            </w:r>
          </w:p>
        </w:tc>
        <w:tc>
          <w:tcPr>
            <w:tcW w:w="0" w:type="auto"/>
            <w:noWrap/>
          </w:tcPr>
          <w:p w14:paraId="2068E2C2" w14:textId="77777777" w:rsidR="00706B07" w:rsidRPr="00751808" w:rsidRDefault="00862130" w:rsidP="00706B07">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63.2</w:t>
            </w:r>
          </w:p>
        </w:tc>
        <w:tc>
          <w:tcPr>
            <w:tcW w:w="0" w:type="auto"/>
            <w:noWrap/>
          </w:tcPr>
          <w:p w14:paraId="72D0020B" w14:textId="77777777" w:rsidR="00706B07" w:rsidRPr="00751808" w:rsidRDefault="00862130" w:rsidP="00706B07">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66.7</w:t>
            </w:r>
          </w:p>
        </w:tc>
        <w:tc>
          <w:tcPr>
            <w:tcW w:w="0" w:type="auto"/>
            <w:noWrap/>
          </w:tcPr>
          <w:p w14:paraId="30EB4A78" w14:textId="77777777" w:rsidR="00706B07" w:rsidRPr="00751808" w:rsidRDefault="006166CB" w:rsidP="00706B07">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19</w:t>
            </w:r>
          </w:p>
        </w:tc>
        <w:tc>
          <w:tcPr>
            <w:tcW w:w="0" w:type="auto"/>
            <w:noWrap/>
          </w:tcPr>
          <w:p w14:paraId="4D94BBC7" w14:textId="77777777" w:rsidR="00706B07" w:rsidRPr="00751808" w:rsidRDefault="006166CB" w:rsidP="00706B07">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9</w:t>
            </w:r>
          </w:p>
        </w:tc>
        <w:tc>
          <w:tcPr>
            <w:tcW w:w="934" w:type="dxa"/>
            <w:noWrap/>
          </w:tcPr>
          <w:p w14:paraId="5DF4A77E" w14:textId="77777777" w:rsidR="00706B07" w:rsidRPr="00751808" w:rsidRDefault="00B3530B" w:rsidP="00706B07">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28</w:t>
            </w:r>
          </w:p>
        </w:tc>
      </w:tr>
      <w:tr w:rsidR="00F95B0E" w:rsidRPr="00C462D2" w14:paraId="36194EC4" w14:textId="77777777" w:rsidTr="00F95B0E">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Pr>
          <w:p w14:paraId="2D2AB488" w14:textId="77777777" w:rsidR="00860B38" w:rsidRPr="00751808" w:rsidRDefault="00860B38" w:rsidP="00860B38">
            <w:pPr>
              <w:pStyle w:val="Normal1"/>
              <w:rPr>
                <w:b w:val="0"/>
                <w:bCs w:val="0"/>
                <w:noProof/>
                <w:sz w:val="20"/>
                <w:szCs w:val="20"/>
              </w:rPr>
            </w:pPr>
            <w:r w:rsidRPr="00751808">
              <w:rPr>
                <w:noProof/>
                <w:sz w:val="20"/>
                <w:szCs w:val="20"/>
              </w:rPr>
              <w:t>11</w:t>
            </w:r>
          </w:p>
        </w:tc>
        <w:tc>
          <w:tcPr>
            <w:tcW w:w="0" w:type="auto"/>
            <w:noWrap/>
          </w:tcPr>
          <w:p w14:paraId="5A5C84B8" w14:textId="77777777" w:rsidR="00860B38" w:rsidRPr="00751808" w:rsidRDefault="00860B38" w:rsidP="00860B38">
            <w:pPr>
              <w:pStyle w:val="Normal1"/>
              <w:cnfStyle w:val="000000100000" w:firstRow="0" w:lastRow="0" w:firstColumn="0" w:lastColumn="0" w:oddVBand="0" w:evenVBand="0" w:oddHBand="1" w:evenHBand="0" w:firstRowFirstColumn="0" w:firstRowLastColumn="0" w:lastRowFirstColumn="0" w:lastRowLastColumn="0"/>
              <w:rPr>
                <w:b/>
                <w:bCs/>
                <w:sz w:val="20"/>
                <w:szCs w:val="20"/>
              </w:rPr>
            </w:pPr>
            <w:r w:rsidRPr="00751808">
              <w:rPr>
                <w:b/>
                <w:sz w:val="20"/>
                <w:szCs w:val="20"/>
              </w:rPr>
              <w:t>FOR2107-Marburg</w:t>
            </w:r>
          </w:p>
        </w:tc>
        <w:tc>
          <w:tcPr>
            <w:tcW w:w="0" w:type="auto"/>
            <w:noWrap/>
          </w:tcPr>
          <w:p w14:paraId="2A5C7357" w14:textId="77777777" w:rsidR="00860B38" w:rsidRPr="00751808" w:rsidRDefault="00860B38" w:rsidP="00860B38">
            <w:pPr>
              <w:pStyle w:val="Normal1"/>
              <w:cnfStyle w:val="000000100000" w:firstRow="0" w:lastRow="0" w:firstColumn="0" w:lastColumn="0" w:oddVBand="0" w:evenVBand="0" w:oddHBand="1" w:evenHBand="0" w:firstRowFirstColumn="0" w:firstRowLastColumn="0" w:lastRowFirstColumn="0" w:lastRowLastColumn="0"/>
              <w:rPr>
                <w:noProof/>
                <w:sz w:val="20"/>
                <w:szCs w:val="20"/>
                <w:lang w:val="en-GB"/>
              </w:rPr>
            </w:pPr>
            <w:r w:rsidRPr="00751808">
              <w:rPr>
                <w:noProof/>
                <w:sz w:val="20"/>
                <w:szCs w:val="20"/>
                <w:lang w:val="en-GB"/>
              </w:rPr>
              <w:t xml:space="preserve">33.5 </w:t>
            </w:r>
            <w:r w:rsidRPr="00751808">
              <w:rPr>
                <w:noProof/>
                <w:sz w:val="20"/>
                <w:szCs w:val="20"/>
              </w:rPr>
              <w:t>± 12.6</w:t>
            </w:r>
          </w:p>
        </w:tc>
        <w:tc>
          <w:tcPr>
            <w:tcW w:w="0" w:type="auto"/>
            <w:noWrap/>
          </w:tcPr>
          <w:p w14:paraId="37C1AB0B" w14:textId="77777777" w:rsidR="00860B38" w:rsidRPr="00751808" w:rsidRDefault="00860B38" w:rsidP="00860B38">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37.3 ± 13.6</w:t>
            </w:r>
          </w:p>
        </w:tc>
        <w:tc>
          <w:tcPr>
            <w:tcW w:w="0" w:type="auto"/>
            <w:noWrap/>
          </w:tcPr>
          <w:p w14:paraId="1BCBA80E" w14:textId="77777777" w:rsidR="00860B38" w:rsidRPr="00751808" w:rsidRDefault="00860B38" w:rsidP="00860B38">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61.5</w:t>
            </w:r>
          </w:p>
        </w:tc>
        <w:tc>
          <w:tcPr>
            <w:tcW w:w="0" w:type="auto"/>
            <w:noWrap/>
          </w:tcPr>
          <w:p w14:paraId="6EFAD981" w14:textId="77777777" w:rsidR="00860B38" w:rsidRPr="00751808" w:rsidRDefault="00860B38" w:rsidP="00860B38">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61.3</w:t>
            </w:r>
          </w:p>
        </w:tc>
        <w:tc>
          <w:tcPr>
            <w:tcW w:w="0" w:type="auto"/>
            <w:noWrap/>
          </w:tcPr>
          <w:p w14:paraId="28772173" w14:textId="77777777" w:rsidR="00860B38" w:rsidRPr="00751808" w:rsidRDefault="00860B38" w:rsidP="00860B38">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322</w:t>
            </w:r>
          </w:p>
        </w:tc>
        <w:tc>
          <w:tcPr>
            <w:tcW w:w="0" w:type="auto"/>
            <w:noWrap/>
          </w:tcPr>
          <w:p w14:paraId="7D4B0EB7" w14:textId="77777777" w:rsidR="00860B38" w:rsidRPr="00751808" w:rsidRDefault="00860B38" w:rsidP="00860B38">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253</w:t>
            </w:r>
          </w:p>
        </w:tc>
        <w:tc>
          <w:tcPr>
            <w:tcW w:w="934" w:type="dxa"/>
            <w:noWrap/>
          </w:tcPr>
          <w:p w14:paraId="43808FCC" w14:textId="77777777" w:rsidR="00860B38" w:rsidRPr="00751808" w:rsidRDefault="00860B38" w:rsidP="00860B38">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575</w:t>
            </w:r>
          </w:p>
        </w:tc>
      </w:tr>
      <w:tr w:rsidR="00F95B0E" w:rsidRPr="00C462D2" w14:paraId="2420CC2E" w14:textId="77777777" w:rsidTr="00F95B0E">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03EF7DE3" w14:textId="77777777" w:rsidR="00860B38" w:rsidRPr="00751808" w:rsidRDefault="00860B38" w:rsidP="00860B38">
            <w:pPr>
              <w:pStyle w:val="Normal1"/>
              <w:rPr>
                <w:b w:val="0"/>
                <w:bCs w:val="0"/>
                <w:noProof/>
                <w:sz w:val="20"/>
                <w:szCs w:val="20"/>
              </w:rPr>
            </w:pPr>
            <w:r w:rsidRPr="00751808">
              <w:rPr>
                <w:noProof/>
                <w:sz w:val="20"/>
                <w:szCs w:val="20"/>
              </w:rPr>
              <w:t>12</w:t>
            </w:r>
          </w:p>
        </w:tc>
        <w:tc>
          <w:tcPr>
            <w:tcW w:w="0" w:type="auto"/>
            <w:noWrap/>
          </w:tcPr>
          <w:p w14:paraId="15BD2849" w14:textId="77777777" w:rsidR="00860B38" w:rsidRPr="00751808" w:rsidRDefault="00860B38" w:rsidP="00860B38">
            <w:pPr>
              <w:pStyle w:val="Normal1"/>
              <w:cnfStyle w:val="000000000000" w:firstRow="0" w:lastRow="0" w:firstColumn="0" w:lastColumn="0" w:oddVBand="0" w:evenVBand="0" w:oddHBand="0" w:evenHBand="0" w:firstRowFirstColumn="0" w:firstRowLastColumn="0" w:lastRowFirstColumn="0" w:lastRowLastColumn="0"/>
              <w:rPr>
                <w:b/>
                <w:bCs/>
                <w:sz w:val="20"/>
                <w:szCs w:val="20"/>
              </w:rPr>
            </w:pPr>
            <w:r w:rsidRPr="00751808">
              <w:rPr>
                <w:b/>
                <w:sz w:val="20"/>
                <w:szCs w:val="20"/>
              </w:rPr>
              <w:t>FOR2107-Münster</w:t>
            </w:r>
          </w:p>
        </w:tc>
        <w:tc>
          <w:tcPr>
            <w:tcW w:w="0" w:type="auto"/>
            <w:noWrap/>
          </w:tcPr>
          <w:p w14:paraId="14BF428D" w14:textId="77777777" w:rsidR="00860B38" w:rsidRPr="00751808" w:rsidRDefault="00860B38" w:rsidP="00860B38">
            <w:pPr>
              <w:pStyle w:val="Normal1"/>
              <w:cnfStyle w:val="000000000000" w:firstRow="0" w:lastRow="0" w:firstColumn="0" w:lastColumn="0" w:oddVBand="0" w:evenVBand="0" w:oddHBand="0" w:evenHBand="0" w:firstRowFirstColumn="0" w:firstRowLastColumn="0" w:lastRowFirstColumn="0" w:lastRowLastColumn="0"/>
              <w:rPr>
                <w:noProof/>
                <w:sz w:val="20"/>
                <w:szCs w:val="20"/>
                <w:lang w:val="en-GB"/>
              </w:rPr>
            </w:pPr>
            <w:r w:rsidRPr="00751808">
              <w:rPr>
                <w:noProof/>
                <w:sz w:val="20"/>
                <w:szCs w:val="20"/>
                <w:lang w:val="en-GB"/>
              </w:rPr>
              <w:t xml:space="preserve">26.2 </w:t>
            </w:r>
            <w:r w:rsidRPr="00751808">
              <w:rPr>
                <w:noProof/>
                <w:sz w:val="20"/>
                <w:szCs w:val="20"/>
              </w:rPr>
              <w:t>± 8.7</w:t>
            </w:r>
          </w:p>
        </w:tc>
        <w:tc>
          <w:tcPr>
            <w:tcW w:w="0" w:type="auto"/>
            <w:noWrap/>
          </w:tcPr>
          <w:p w14:paraId="0868E063" w14:textId="77777777" w:rsidR="00860B38" w:rsidRPr="00751808" w:rsidRDefault="00860B38" w:rsidP="00860B38">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32.1 ± 13.1</w:t>
            </w:r>
          </w:p>
        </w:tc>
        <w:tc>
          <w:tcPr>
            <w:tcW w:w="0" w:type="auto"/>
            <w:noWrap/>
          </w:tcPr>
          <w:p w14:paraId="3A74DC2E" w14:textId="77777777" w:rsidR="00860B38" w:rsidRPr="00751808" w:rsidRDefault="00860B38" w:rsidP="00860B38">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65</w:t>
            </w:r>
          </w:p>
        </w:tc>
        <w:tc>
          <w:tcPr>
            <w:tcW w:w="0" w:type="auto"/>
            <w:noWrap/>
          </w:tcPr>
          <w:p w14:paraId="302F9C9D" w14:textId="77777777" w:rsidR="00860B38" w:rsidRPr="00751808" w:rsidRDefault="00860B38" w:rsidP="00860B38">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57.5</w:t>
            </w:r>
          </w:p>
        </w:tc>
        <w:tc>
          <w:tcPr>
            <w:tcW w:w="0" w:type="auto"/>
            <w:noWrap/>
          </w:tcPr>
          <w:p w14:paraId="2D980CF3" w14:textId="77777777" w:rsidR="00860B38" w:rsidRPr="00751808" w:rsidRDefault="00860B38" w:rsidP="00860B38">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103</w:t>
            </w:r>
          </w:p>
        </w:tc>
        <w:tc>
          <w:tcPr>
            <w:tcW w:w="0" w:type="auto"/>
            <w:noWrap/>
          </w:tcPr>
          <w:p w14:paraId="3D359EEB" w14:textId="77777777" w:rsidR="00860B38" w:rsidRPr="00751808" w:rsidRDefault="00860B38" w:rsidP="00860B38">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40</w:t>
            </w:r>
          </w:p>
        </w:tc>
        <w:tc>
          <w:tcPr>
            <w:tcW w:w="934" w:type="dxa"/>
            <w:noWrap/>
          </w:tcPr>
          <w:p w14:paraId="4D1E72A4" w14:textId="77777777" w:rsidR="00860B38" w:rsidRPr="00751808" w:rsidRDefault="00860B38" w:rsidP="00860B38">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143</w:t>
            </w:r>
          </w:p>
        </w:tc>
      </w:tr>
      <w:tr w:rsidR="00F95B0E" w:rsidRPr="00C462D2" w14:paraId="2394E3BC" w14:textId="77777777" w:rsidTr="00F95B0E">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Pr>
          <w:p w14:paraId="1945C8F2" w14:textId="77777777" w:rsidR="00706B07" w:rsidRPr="00751808" w:rsidRDefault="00706B07" w:rsidP="00706B07">
            <w:pPr>
              <w:pStyle w:val="Normal1"/>
              <w:rPr>
                <w:b w:val="0"/>
                <w:bCs w:val="0"/>
                <w:noProof/>
                <w:sz w:val="20"/>
                <w:szCs w:val="20"/>
              </w:rPr>
            </w:pPr>
            <w:r w:rsidRPr="00751808">
              <w:rPr>
                <w:noProof/>
                <w:sz w:val="20"/>
                <w:szCs w:val="20"/>
              </w:rPr>
              <w:t>13</w:t>
            </w:r>
          </w:p>
        </w:tc>
        <w:tc>
          <w:tcPr>
            <w:tcW w:w="0" w:type="auto"/>
            <w:noWrap/>
          </w:tcPr>
          <w:p w14:paraId="253AA34A" w14:textId="77777777" w:rsidR="00706B07" w:rsidRPr="00751808" w:rsidRDefault="00706B07" w:rsidP="00706B07">
            <w:pPr>
              <w:pStyle w:val="Normal1"/>
              <w:cnfStyle w:val="000000100000" w:firstRow="0" w:lastRow="0" w:firstColumn="0" w:lastColumn="0" w:oddVBand="0" w:evenVBand="0" w:oddHBand="1" w:evenHBand="0" w:firstRowFirstColumn="0" w:firstRowLastColumn="0" w:lastRowFirstColumn="0" w:lastRowLastColumn="0"/>
              <w:rPr>
                <w:b/>
                <w:bCs/>
                <w:sz w:val="20"/>
                <w:szCs w:val="20"/>
              </w:rPr>
            </w:pPr>
            <w:r w:rsidRPr="00751808">
              <w:rPr>
                <w:b/>
                <w:bCs/>
                <w:sz w:val="20"/>
                <w:szCs w:val="20"/>
              </w:rPr>
              <w:t>San Francisco</w:t>
            </w:r>
          </w:p>
        </w:tc>
        <w:tc>
          <w:tcPr>
            <w:tcW w:w="0" w:type="auto"/>
            <w:noWrap/>
          </w:tcPr>
          <w:p w14:paraId="55970A46" w14:textId="77777777" w:rsidR="00706B07" w:rsidRPr="00751808" w:rsidRDefault="00BB4503" w:rsidP="00706B07">
            <w:pPr>
              <w:pStyle w:val="Normal1"/>
              <w:cnfStyle w:val="000000100000" w:firstRow="0" w:lastRow="0" w:firstColumn="0" w:lastColumn="0" w:oddVBand="0" w:evenVBand="0" w:oddHBand="1" w:evenHBand="0" w:firstRowFirstColumn="0" w:firstRowLastColumn="0" w:lastRowFirstColumn="0" w:lastRowLastColumn="0"/>
              <w:rPr>
                <w:noProof/>
                <w:sz w:val="20"/>
                <w:szCs w:val="20"/>
                <w:lang w:val="en-GB"/>
              </w:rPr>
            </w:pPr>
            <w:r w:rsidRPr="00751808">
              <w:rPr>
                <w:noProof/>
                <w:sz w:val="20"/>
                <w:szCs w:val="20"/>
                <w:lang w:val="en-GB"/>
              </w:rPr>
              <w:t xml:space="preserve">15.2 </w:t>
            </w:r>
            <w:r w:rsidRPr="00751808">
              <w:rPr>
                <w:noProof/>
                <w:sz w:val="20"/>
                <w:szCs w:val="20"/>
              </w:rPr>
              <w:t>± 1.4</w:t>
            </w:r>
          </w:p>
        </w:tc>
        <w:tc>
          <w:tcPr>
            <w:tcW w:w="0" w:type="auto"/>
            <w:noWrap/>
          </w:tcPr>
          <w:p w14:paraId="1E7208B5" w14:textId="77777777" w:rsidR="00706B07" w:rsidRPr="00751808" w:rsidRDefault="00BB4503" w:rsidP="00706B07">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15.6 ± 1.4</w:t>
            </w:r>
          </w:p>
        </w:tc>
        <w:tc>
          <w:tcPr>
            <w:tcW w:w="0" w:type="auto"/>
            <w:noWrap/>
          </w:tcPr>
          <w:p w14:paraId="17C4C31A" w14:textId="77777777" w:rsidR="00706B07" w:rsidRPr="00751808" w:rsidRDefault="00BB4503" w:rsidP="00706B07">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42.1</w:t>
            </w:r>
          </w:p>
        </w:tc>
        <w:tc>
          <w:tcPr>
            <w:tcW w:w="0" w:type="auto"/>
            <w:noWrap/>
          </w:tcPr>
          <w:p w14:paraId="727D6A86" w14:textId="77777777" w:rsidR="00706B07" w:rsidRPr="00751808" w:rsidRDefault="00F038C3" w:rsidP="00706B07">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65.4</w:t>
            </w:r>
          </w:p>
        </w:tc>
        <w:tc>
          <w:tcPr>
            <w:tcW w:w="0" w:type="auto"/>
            <w:noWrap/>
          </w:tcPr>
          <w:p w14:paraId="506C8BB8" w14:textId="77777777" w:rsidR="00706B07" w:rsidRPr="00751808" w:rsidRDefault="00BB4503" w:rsidP="00706B07">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38</w:t>
            </w:r>
          </w:p>
        </w:tc>
        <w:tc>
          <w:tcPr>
            <w:tcW w:w="0" w:type="auto"/>
            <w:noWrap/>
          </w:tcPr>
          <w:p w14:paraId="6F38E131" w14:textId="77777777" w:rsidR="00706B07" w:rsidRPr="00751808" w:rsidRDefault="00BB4503" w:rsidP="00BB4503">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26</w:t>
            </w:r>
          </w:p>
        </w:tc>
        <w:tc>
          <w:tcPr>
            <w:tcW w:w="934" w:type="dxa"/>
            <w:noWrap/>
          </w:tcPr>
          <w:p w14:paraId="7423FC59" w14:textId="77777777" w:rsidR="00706B07" w:rsidRPr="00751808" w:rsidRDefault="00BB4503" w:rsidP="00706B07">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64</w:t>
            </w:r>
          </w:p>
        </w:tc>
      </w:tr>
      <w:tr w:rsidR="00F95B0E" w:rsidRPr="00C462D2" w14:paraId="47592E10" w14:textId="77777777" w:rsidTr="00F95B0E">
        <w:trPr>
          <w:trHeight w:val="298"/>
        </w:trPr>
        <w:tc>
          <w:tcPr>
            <w:cnfStyle w:val="001000000000" w:firstRow="0" w:lastRow="0" w:firstColumn="1" w:lastColumn="0" w:oddVBand="0" w:evenVBand="0" w:oddHBand="0" w:evenHBand="0" w:firstRowFirstColumn="0" w:firstRowLastColumn="0" w:lastRowFirstColumn="0" w:lastRowLastColumn="0"/>
            <w:tcW w:w="0" w:type="auto"/>
          </w:tcPr>
          <w:p w14:paraId="21F17173" w14:textId="77777777" w:rsidR="00706B07" w:rsidRPr="00751808" w:rsidRDefault="00706B07" w:rsidP="00706B07">
            <w:pPr>
              <w:pStyle w:val="Normal1"/>
              <w:rPr>
                <w:b w:val="0"/>
                <w:bCs w:val="0"/>
                <w:noProof/>
                <w:sz w:val="20"/>
                <w:szCs w:val="20"/>
              </w:rPr>
            </w:pPr>
            <w:r w:rsidRPr="00751808">
              <w:rPr>
                <w:noProof/>
                <w:sz w:val="20"/>
                <w:szCs w:val="20"/>
              </w:rPr>
              <w:t>14</w:t>
            </w:r>
          </w:p>
        </w:tc>
        <w:tc>
          <w:tcPr>
            <w:tcW w:w="0" w:type="auto"/>
            <w:noWrap/>
          </w:tcPr>
          <w:p w14:paraId="469A0D90" w14:textId="77777777" w:rsidR="00706B07" w:rsidRPr="00751808" w:rsidRDefault="00706B07" w:rsidP="00706B07">
            <w:pPr>
              <w:pStyle w:val="Normal1"/>
              <w:cnfStyle w:val="000000000000" w:firstRow="0" w:lastRow="0" w:firstColumn="0" w:lastColumn="0" w:oddVBand="0" w:evenVBand="0" w:oddHBand="0" w:evenHBand="0" w:firstRowFirstColumn="0" w:firstRowLastColumn="0" w:lastRowFirstColumn="0" w:lastRowLastColumn="0"/>
              <w:rPr>
                <w:b/>
                <w:bCs/>
                <w:sz w:val="20"/>
                <w:szCs w:val="20"/>
              </w:rPr>
            </w:pPr>
            <w:r w:rsidRPr="00751808">
              <w:rPr>
                <w:b/>
                <w:bCs/>
                <w:sz w:val="20"/>
                <w:szCs w:val="20"/>
              </w:rPr>
              <w:t>Magdeburg</w:t>
            </w:r>
          </w:p>
        </w:tc>
        <w:tc>
          <w:tcPr>
            <w:tcW w:w="0" w:type="auto"/>
            <w:noWrap/>
          </w:tcPr>
          <w:p w14:paraId="1F071D6A" w14:textId="77777777" w:rsidR="00706B07" w:rsidRPr="00751808" w:rsidRDefault="00FB0783" w:rsidP="00706B07">
            <w:pPr>
              <w:pStyle w:val="Normal1"/>
              <w:cnfStyle w:val="000000000000" w:firstRow="0" w:lastRow="0" w:firstColumn="0" w:lastColumn="0" w:oddVBand="0" w:evenVBand="0" w:oddHBand="0" w:evenHBand="0" w:firstRowFirstColumn="0" w:firstRowLastColumn="0" w:lastRowFirstColumn="0" w:lastRowLastColumn="0"/>
              <w:rPr>
                <w:noProof/>
                <w:sz w:val="20"/>
                <w:szCs w:val="20"/>
                <w:lang w:val="en-GB"/>
              </w:rPr>
            </w:pPr>
            <w:r w:rsidRPr="00751808">
              <w:rPr>
                <w:noProof/>
                <w:sz w:val="20"/>
                <w:szCs w:val="20"/>
                <w:lang w:val="en-GB"/>
              </w:rPr>
              <w:t xml:space="preserve">31.9 </w:t>
            </w:r>
            <w:r w:rsidRPr="00751808">
              <w:rPr>
                <w:noProof/>
                <w:sz w:val="20"/>
                <w:szCs w:val="20"/>
              </w:rPr>
              <w:t>± 9.6</w:t>
            </w:r>
          </w:p>
        </w:tc>
        <w:tc>
          <w:tcPr>
            <w:tcW w:w="0" w:type="auto"/>
            <w:noWrap/>
          </w:tcPr>
          <w:p w14:paraId="6F0025A6" w14:textId="77777777" w:rsidR="00706B07" w:rsidRPr="00751808" w:rsidRDefault="00FB0783" w:rsidP="00706B07">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39.5 ± 15.6</w:t>
            </w:r>
          </w:p>
        </w:tc>
        <w:tc>
          <w:tcPr>
            <w:tcW w:w="0" w:type="auto"/>
            <w:noWrap/>
          </w:tcPr>
          <w:p w14:paraId="73B14FB5" w14:textId="77777777" w:rsidR="00706B07" w:rsidRPr="00751808" w:rsidRDefault="00862130" w:rsidP="00706B07">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50</w:t>
            </w:r>
          </w:p>
        </w:tc>
        <w:tc>
          <w:tcPr>
            <w:tcW w:w="0" w:type="auto"/>
            <w:noWrap/>
          </w:tcPr>
          <w:p w14:paraId="744BBD13" w14:textId="77777777" w:rsidR="00706B07" w:rsidRPr="00751808" w:rsidRDefault="00862130" w:rsidP="00706B07">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52.6</w:t>
            </w:r>
          </w:p>
        </w:tc>
        <w:tc>
          <w:tcPr>
            <w:tcW w:w="0" w:type="auto"/>
            <w:noWrap/>
          </w:tcPr>
          <w:p w14:paraId="18A17884" w14:textId="77777777" w:rsidR="00706B07" w:rsidRPr="00751808" w:rsidRDefault="00FB0783" w:rsidP="00706B07">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20</w:t>
            </w:r>
          </w:p>
        </w:tc>
        <w:tc>
          <w:tcPr>
            <w:tcW w:w="0" w:type="auto"/>
            <w:noWrap/>
          </w:tcPr>
          <w:p w14:paraId="0599281D" w14:textId="77777777" w:rsidR="00706B07" w:rsidRPr="00751808" w:rsidRDefault="00FB0783" w:rsidP="00706B07">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19</w:t>
            </w:r>
          </w:p>
        </w:tc>
        <w:tc>
          <w:tcPr>
            <w:tcW w:w="934" w:type="dxa"/>
            <w:noWrap/>
          </w:tcPr>
          <w:p w14:paraId="5FA490F0" w14:textId="77777777" w:rsidR="00706B07" w:rsidRPr="00751808" w:rsidRDefault="00B3530B" w:rsidP="00706B07">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sidRPr="00751808">
              <w:rPr>
                <w:noProof/>
                <w:sz w:val="20"/>
                <w:szCs w:val="20"/>
              </w:rPr>
              <w:t>39</w:t>
            </w:r>
          </w:p>
        </w:tc>
      </w:tr>
      <w:tr w:rsidR="00F95B0E" w:rsidRPr="00C462D2" w14:paraId="5926CE8E" w14:textId="77777777" w:rsidTr="00F95B0E">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Pr>
          <w:p w14:paraId="434904B6" w14:textId="77777777" w:rsidR="008B606E" w:rsidRPr="00751808" w:rsidRDefault="008B606E" w:rsidP="00820339">
            <w:pPr>
              <w:pStyle w:val="Normal1"/>
              <w:rPr>
                <w:bCs w:val="0"/>
                <w:noProof/>
                <w:sz w:val="20"/>
                <w:szCs w:val="20"/>
              </w:rPr>
            </w:pPr>
          </w:p>
        </w:tc>
        <w:tc>
          <w:tcPr>
            <w:tcW w:w="0" w:type="auto"/>
            <w:noWrap/>
          </w:tcPr>
          <w:p w14:paraId="63469F58" w14:textId="77777777" w:rsidR="008B606E" w:rsidRPr="00751808" w:rsidRDefault="008B606E" w:rsidP="00820339">
            <w:pPr>
              <w:pStyle w:val="Normal1"/>
              <w:cnfStyle w:val="000000100000" w:firstRow="0" w:lastRow="0" w:firstColumn="0" w:lastColumn="0" w:oddVBand="0" w:evenVBand="0" w:oddHBand="1" w:evenHBand="0" w:firstRowFirstColumn="0" w:firstRowLastColumn="0" w:lastRowFirstColumn="0" w:lastRowLastColumn="0"/>
              <w:rPr>
                <w:b/>
                <w:bCs/>
                <w:noProof/>
                <w:sz w:val="20"/>
                <w:szCs w:val="20"/>
              </w:rPr>
            </w:pPr>
            <w:r w:rsidRPr="00751808">
              <w:rPr>
                <w:b/>
                <w:bCs/>
                <w:noProof/>
                <w:sz w:val="20"/>
                <w:szCs w:val="20"/>
              </w:rPr>
              <w:t>Combined</w:t>
            </w:r>
          </w:p>
        </w:tc>
        <w:tc>
          <w:tcPr>
            <w:tcW w:w="0" w:type="auto"/>
            <w:noWrap/>
          </w:tcPr>
          <w:p w14:paraId="275BDC05" w14:textId="77777777" w:rsidR="008B606E" w:rsidRPr="00751808" w:rsidRDefault="00D0120D" w:rsidP="00D0120D">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43.3 ± 15.9</w:t>
            </w:r>
          </w:p>
        </w:tc>
        <w:tc>
          <w:tcPr>
            <w:tcW w:w="0" w:type="auto"/>
            <w:noWrap/>
          </w:tcPr>
          <w:p w14:paraId="0A14789F" w14:textId="77777777" w:rsidR="008B606E" w:rsidRPr="00751808" w:rsidRDefault="00D0120D" w:rsidP="00D0120D">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40.9 ± 14.6</w:t>
            </w:r>
          </w:p>
        </w:tc>
        <w:tc>
          <w:tcPr>
            <w:tcW w:w="0" w:type="auto"/>
            <w:noWrap/>
          </w:tcPr>
          <w:p w14:paraId="4E642635" w14:textId="77777777" w:rsidR="008B606E" w:rsidRPr="00751808" w:rsidRDefault="00101F45" w:rsidP="00101F45">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50.3</w:t>
            </w:r>
          </w:p>
        </w:tc>
        <w:tc>
          <w:tcPr>
            <w:tcW w:w="0" w:type="auto"/>
            <w:noWrap/>
          </w:tcPr>
          <w:p w14:paraId="731A8CCD" w14:textId="77777777" w:rsidR="008B606E" w:rsidRPr="00751808" w:rsidRDefault="00101F45" w:rsidP="00820339">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63.3</w:t>
            </w:r>
          </w:p>
        </w:tc>
        <w:tc>
          <w:tcPr>
            <w:tcW w:w="0" w:type="auto"/>
            <w:noWrap/>
          </w:tcPr>
          <w:p w14:paraId="5C989499" w14:textId="77777777" w:rsidR="008B606E" w:rsidRPr="00751808" w:rsidRDefault="008B606E" w:rsidP="0088237C">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2</w:t>
            </w:r>
            <w:r w:rsidR="0088237C" w:rsidRPr="00751808">
              <w:rPr>
                <w:noProof/>
                <w:sz w:val="20"/>
                <w:szCs w:val="20"/>
              </w:rPr>
              <w:t>588</w:t>
            </w:r>
          </w:p>
        </w:tc>
        <w:tc>
          <w:tcPr>
            <w:tcW w:w="0" w:type="auto"/>
            <w:noWrap/>
          </w:tcPr>
          <w:p w14:paraId="6489A2CC" w14:textId="77777777" w:rsidR="008B606E" w:rsidRPr="00751808" w:rsidRDefault="0088237C" w:rsidP="00F038C3">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1284</w:t>
            </w:r>
          </w:p>
        </w:tc>
        <w:tc>
          <w:tcPr>
            <w:tcW w:w="934" w:type="dxa"/>
            <w:noWrap/>
          </w:tcPr>
          <w:p w14:paraId="0F37578F" w14:textId="77777777" w:rsidR="008B606E" w:rsidRPr="00751808" w:rsidRDefault="0088237C" w:rsidP="00F038C3">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sidRPr="00751808">
              <w:rPr>
                <w:noProof/>
                <w:sz w:val="20"/>
                <w:szCs w:val="20"/>
              </w:rPr>
              <w:t>3872</w:t>
            </w:r>
          </w:p>
        </w:tc>
      </w:tr>
    </w:tbl>
    <w:p w14:paraId="40CF13F9" w14:textId="77777777" w:rsidR="00332A5C" w:rsidRPr="00751808" w:rsidRDefault="00332A5C" w:rsidP="00332A5C">
      <w:pPr>
        <w:rPr>
          <w:rFonts w:ascii="Arial" w:hAnsi="Arial" w:cs="Arial"/>
        </w:rPr>
      </w:pPr>
    </w:p>
    <w:p w14:paraId="633E10FF" w14:textId="77777777" w:rsidR="008B606E" w:rsidRPr="00751808" w:rsidRDefault="008B606E" w:rsidP="00332A5C">
      <w:pPr>
        <w:rPr>
          <w:rFonts w:ascii="Arial" w:hAnsi="Arial" w:cs="Arial"/>
        </w:rPr>
      </w:pPr>
    </w:p>
    <w:p w14:paraId="5F1EE2CC" w14:textId="77777777" w:rsidR="008B606E" w:rsidRPr="00751808" w:rsidRDefault="008B606E" w:rsidP="00332A5C">
      <w:pPr>
        <w:rPr>
          <w:rFonts w:ascii="Arial" w:hAnsi="Arial" w:cs="Arial"/>
        </w:rPr>
      </w:pPr>
    </w:p>
    <w:p w14:paraId="3EEF95FC" w14:textId="77777777" w:rsidR="008B606E" w:rsidRPr="00751808" w:rsidRDefault="008B606E" w:rsidP="00F95B0E">
      <w:pPr>
        <w:ind w:right="8"/>
        <w:rPr>
          <w:rFonts w:ascii="Arial" w:hAnsi="Arial" w:cs="Arial"/>
        </w:rPr>
      </w:pPr>
    </w:p>
    <w:p w14:paraId="0859B147" w14:textId="77777777" w:rsidR="008B606E" w:rsidRPr="00751808" w:rsidRDefault="008B606E" w:rsidP="00332A5C">
      <w:pPr>
        <w:rPr>
          <w:rFonts w:ascii="Arial" w:hAnsi="Arial" w:cs="Arial"/>
        </w:rPr>
      </w:pPr>
    </w:p>
    <w:p w14:paraId="73F2A444" w14:textId="77777777" w:rsidR="003857E5" w:rsidRPr="003857E5" w:rsidRDefault="003857E5">
      <w:pPr>
        <w:rPr>
          <w:rFonts w:ascii="Arial" w:hAnsi="Arial" w:cs="Arial"/>
          <w:b/>
        </w:rPr>
      </w:pPr>
      <w:r w:rsidRPr="003857E5">
        <w:rPr>
          <w:rFonts w:ascii="Arial" w:hAnsi="Arial" w:cs="Arial"/>
          <w:b/>
        </w:rPr>
        <w:br w:type="page"/>
      </w:r>
    </w:p>
    <w:p w14:paraId="3E94BCBD" w14:textId="77777777" w:rsidR="00A53151" w:rsidRPr="001F4D76" w:rsidRDefault="00DA56BC" w:rsidP="00A53151">
      <w:pPr>
        <w:pStyle w:val="StandardWeb"/>
        <w:spacing w:before="0" w:beforeAutospacing="0" w:after="0" w:afterAutospacing="0"/>
        <w:rPr>
          <w:rFonts w:ascii="Arial" w:hAnsi="Arial" w:cs="Arial"/>
          <w:sz w:val="24"/>
          <w:szCs w:val="24"/>
        </w:rPr>
      </w:pPr>
      <w:proofErr w:type="spellStart"/>
      <w:r>
        <w:rPr>
          <w:rFonts w:ascii="Arial" w:hAnsi="Arial" w:cs="Arial"/>
          <w:b/>
          <w:sz w:val="24"/>
          <w:szCs w:val="24"/>
        </w:rPr>
        <w:lastRenderedPageBreak/>
        <w:t>e</w:t>
      </w:r>
      <w:r w:rsidR="008B606E" w:rsidRPr="00751808">
        <w:rPr>
          <w:rFonts w:ascii="Arial" w:hAnsi="Arial" w:cs="Arial"/>
          <w:b/>
          <w:sz w:val="24"/>
          <w:szCs w:val="24"/>
        </w:rPr>
        <w:t>Table</w:t>
      </w:r>
      <w:proofErr w:type="spellEnd"/>
      <w:r w:rsidR="008B606E" w:rsidRPr="00751808">
        <w:rPr>
          <w:rFonts w:ascii="Arial" w:hAnsi="Arial" w:cs="Arial"/>
          <w:b/>
          <w:sz w:val="24"/>
          <w:szCs w:val="24"/>
        </w:rPr>
        <w:t xml:space="preserve"> 2</w:t>
      </w:r>
      <w:r w:rsidR="00C83F97">
        <w:rPr>
          <w:rFonts w:ascii="Arial" w:hAnsi="Arial" w:cs="Arial"/>
          <w:b/>
          <w:sz w:val="24"/>
          <w:szCs w:val="24"/>
        </w:rPr>
        <w:t>:</w:t>
      </w:r>
      <w:r w:rsidR="00C83F97" w:rsidRPr="00751808">
        <w:rPr>
          <w:rFonts w:ascii="Arial" w:hAnsi="Arial" w:cs="Arial"/>
          <w:sz w:val="24"/>
          <w:szCs w:val="24"/>
        </w:rPr>
        <w:t xml:space="preserve"> </w:t>
      </w:r>
      <w:r w:rsidR="008B606E" w:rsidRPr="00751808">
        <w:rPr>
          <w:rFonts w:ascii="Arial" w:hAnsi="Arial" w:cs="Arial"/>
          <w:b/>
          <w:sz w:val="24"/>
          <w:szCs w:val="24"/>
        </w:rPr>
        <w:t>ENIGMA - Major Depressive Disorder Working Group Clinical characteristics of MDD patients.</w:t>
      </w:r>
      <w:r w:rsidR="008B606E" w:rsidRPr="00751808">
        <w:rPr>
          <w:rFonts w:ascii="Arial" w:hAnsi="Arial" w:cs="Arial"/>
          <w:sz w:val="24"/>
          <w:szCs w:val="24"/>
        </w:rPr>
        <w:t xml:space="preserve"> Percentage of MDD patients using antidepressant medication, percentage of first episode and recurrent episode MDD patients, percentage of acutely depressed and remitted MDD patients, age of onset of MDD and severity of symptoms breakdown for participating sites. NA: Does not apply.</w:t>
      </w:r>
      <w:r w:rsidR="00A53151" w:rsidRPr="00A53151">
        <w:rPr>
          <w:rFonts w:ascii="Arial" w:hAnsi="Arial" w:cs="Arial"/>
          <w:sz w:val="24"/>
          <w:szCs w:val="24"/>
          <w:vertAlign w:val="superscript"/>
        </w:rPr>
        <w:t xml:space="preserve"> </w:t>
      </w:r>
      <w:r w:rsidR="00A53151" w:rsidRPr="001F4D76">
        <w:rPr>
          <w:rFonts w:ascii="Arial" w:hAnsi="Arial" w:cs="Arial"/>
          <w:sz w:val="24"/>
          <w:szCs w:val="24"/>
          <w:vertAlign w:val="superscript"/>
        </w:rPr>
        <w:t>a</w:t>
      </w:r>
      <w:r w:rsidR="00A53151" w:rsidRPr="001F4D76">
        <w:rPr>
          <w:rFonts w:ascii="Arial" w:hAnsi="Arial" w:cs="Arial"/>
          <w:sz w:val="24"/>
          <w:szCs w:val="24"/>
        </w:rPr>
        <w:t xml:space="preserve"> Measured with the Hamilton Depression Rating Scale (HDRS-17; range: 0-52)</w:t>
      </w:r>
      <w:r w:rsidR="00A53151">
        <w:rPr>
          <w:rFonts w:ascii="Arial" w:hAnsi="Arial" w:cs="Arial"/>
          <w:sz w:val="24"/>
          <w:szCs w:val="24"/>
        </w:rPr>
        <w:t xml:space="preserve">, </w:t>
      </w:r>
      <w:r w:rsidR="00A53151" w:rsidRPr="001F4D76">
        <w:rPr>
          <w:rFonts w:ascii="Arial" w:hAnsi="Arial" w:cs="Arial"/>
          <w:sz w:val="24"/>
          <w:szCs w:val="24"/>
          <w:vertAlign w:val="superscript"/>
        </w:rPr>
        <w:t>b</w:t>
      </w:r>
      <w:r w:rsidR="00A53151" w:rsidRPr="001F4D76">
        <w:rPr>
          <w:rFonts w:ascii="Arial" w:hAnsi="Arial" w:cs="Arial"/>
          <w:sz w:val="24"/>
          <w:szCs w:val="24"/>
        </w:rPr>
        <w:t xml:space="preserve"> Measured with the Beck Depression Inventory (BDI-II; range: 0-63)</w:t>
      </w:r>
      <w:r w:rsidR="00A53151">
        <w:rPr>
          <w:rFonts w:ascii="Arial" w:hAnsi="Arial" w:cs="Arial"/>
          <w:sz w:val="24"/>
          <w:szCs w:val="24"/>
        </w:rPr>
        <w:t xml:space="preserve">, </w:t>
      </w:r>
      <w:r w:rsidR="00A53151" w:rsidRPr="001F4D76">
        <w:rPr>
          <w:rFonts w:ascii="Arial" w:hAnsi="Arial" w:cs="Arial"/>
          <w:sz w:val="24"/>
          <w:szCs w:val="24"/>
          <w:vertAlign w:val="superscript"/>
        </w:rPr>
        <w:t xml:space="preserve">c </w:t>
      </w:r>
      <w:r w:rsidR="00A53151" w:rsidRPr="001F4D76">
        <w:rPr>
          <w:rFonts w:ascii="Arial" w:hAnsi="Arial" w:cs="Arial"/>
          <w:sz w:val="24"/>
          <w:szCs w:val="24"/>
        </w:rPr>
        <w:t>Measured with the Inventory of Depressive Symptomatology-Self report (IDS-SR; range: 0-84)</w:t>
      </w:r>
      <w:r w:rsidR="00A53151">
        <w:rPr>
          <w:rFonts w:ascii="Arial" w:hAnsi="Arial" w:cs="Arial"/>
          <w:sz w:val="24"/>
          <w:szCs w:val="24"/>
        </w:rPr>
        <w:t xml:space="preserve">, </w:t>
      </w:r>
      <w:r w:rsidR="00A53151" w:rsidRPr="001F4D76">
        <w:rPr>
          <w:rFonts w:ascii="Arial" w:hAnsi="Arial" w:cs="Arial"/>
          <w:sz w:val="24"/>
          <w:szCs w:val="24"/>
          <w:vertAlign w:val="superscript"/>
        </w:rPr>
        <w:t xml:space="preserve">d </w:t>
      </w:r>
      <w:r w:rsidR="00A53151" w:rsidRPr="001F4D76">
        <w:rPr>
          <w:rFonts w:ascii="Arial" w:hAnsi="Arial" w:cs="Arial"/>
          <w:sz w:val="24"/>
          <w:szCs w:val="24"/>
        </w:rPr>
        <w:t>BDI-II derived from the PHQ9</w:t>
      </w:r>
      <w:r w:rsidR="00A53151">
        <w:rPr>
          <w:rFonts w:ascii="Arial" w:hAnsi="Arial" w:cs="Arial"/>
          <w:sz w:val="24"/>
          <w:szCs w:val="24"/>
        </w:rPr>
        <w:t>.</w:t>
      </w:r>
    </w:p>
    <w:p w14:paraId="6B197832" w14:textId="77777777" w:rsidR="008B606E" w:rsidRDefault="008B606E" w:rsidP="008B606E">
      <w:pPr>
        <w:rPr>
          <w:rFonts w:ascii="Arial" w:hAnsi="Arial" w:cs="Arial"/>
        </w:rPr>
      </w:pPr>
    </w:p>
    <w:p w14:paraId="4B2518B0" w14:textId="77777777" w:rsidR="000A3230" w:rsidRPr="003857E5" w:rsidRDefault="000A3230" w:rsidP="008B606E">
      <w:pPr>
        <w:rPr>
          <w:rFonts w:ascii="Arial" w:hAnsi="Arial" w:cs="Arial"/>
        </w:rPr>
      </w:pPr>
    </w:p>
    <w:tbl>
      <w:tblPr>
        <w:tblStyle w:val="ListTable1Light1"/>
        <w:tblW w:w="0" w:type="auto"/>
        <w:tblLook w:val="04A0" w:firstRow="1" w:lastRow="0" w:firstColumn="1" w:lastColumn="0" w:noHBand="0" w:noVBand="1"/>
      </w:tblPr>
      <w:tblGrid>
        <w:gridCol w:w="826"/>
        <w:gridCol w:w="1944"/>
        <w:gridCol w:w="2049"/>
        <w:gridCol w:w="2304"/>
        <w:gridCol w:w="1491"/>
        <w:gridCol w:w="1561"/>
        <w:gridCol w:w="1867"/>
        <w:gridCol w:w="1762"/>
        <w:gridCol w:w="1810"/>
      </w:tblGrid>
      <w:tr w:rsidR="000A3230" w:rsidRPr="00C462D2" w14:paraId="63D41188" w14:textId="77777777" w:rsidTr="00BA75D4">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0" w:type="auto"/>
          </w:tcPr>
          <w:p w14:paraId="693101F5" w14:textId="77777777" w:rsidR="008B606E" w:rsidRPr="00751808" w:rsidRDefault="008B606E" w:rsidP="00820339">
            <w:pPr>
              <w:pStyle w:val="StandardWeb"/>
              <w:jc w:val="both"/>
              <w:rPr>
                <w:rFonts w:ascii="Arial" w:hAnsi="Arial" w:cs="Arial"/>
                <w:b w:val="0"/>
                <w:bCs w:val="0"/>
                <w:color w:val="000000" w:themeColor="text1"/>
              </w:rPr>
            </w:pPr>
            <w:r w:rsidRPr="00751808">
              <w:rPr>
                <w:rFonts w:ascii="Arial" w:hAnsi="Arial" w:cs="Arial"/>
                <w:noProof/>
                <w:color w:val="000000" w:themeColor="text1"/>
              </w:rPr>
              <w:t>Study #</w:t>
            </w:r>
          </w:p>
        </w:tc>
        <w:tc>
          <w:tcPr>
            <w:tcW w:w="0" w:type="auto"/>
          </w:tcPr>
          <w:p w14:paraId="18251508" w14:textId="77777777" w:rsidR="008B606E" w:rsidRPr="00751808" w:rsidRDefault="008B606E" w:rsidP="00751808">
            <w:pPr>
              <w:pStyle w:val="StandardWeb"/>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r w:rsidRPr="00751808">
              <w:rPr>
                <w:rFonts w:ascii="Arial" w:hAnsi="Arial" w:cs="Arial"/>
                <w:color w:val="000000" w:themeColor="text1"/>
              </w:rPr>
              <w:t>Sample</w:t>
            </w:r>
          </w:p>
        </w:tc>
        <w:tc>
          <w:tcPr>
            <w:tcW w:w="0" w:type="auto"/>
          </w:tcPr>
          <w:p w14:paraId="61A4A580" w14:textId="77777777" w:rsidR="008B606E" w:rsidRPr="00751808" w:rsidRDefault="008B606E" w:rsidP="00751808">
            <w:pPr>
              <w:pStyle w:val="StandardWeb"/>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r w:rsidRPr="00751808">
              <w:rPr>
                <w:rFonts w:ascii="Arial" w:hAnsi="Arial" w:cs="Arial"/>
                <w:color w:val="000000" w:themeColor="text1"/>
              </w:rPr>
              <w:t>% Antidepressants users</w:t>
            </w:r>
          </w:p>
        </w:tc>
        <w:tc>
          <w:tcPr>
            <w:tcW w:w="0" w:type="auto"/>
          </w:tcPr>
          <w:p w14:paraId="046E184A" w14:textId="77777777" w:rsidR="008B606E" w:rsidRPr="00751808" w:rsidRDefault="008B606E" w:rsidP="00751808">
            <w:pPr>
              <w:pStyle w:val="StandardWeb"/>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r w:rsidRPr="00751808">
              <w:rPr>
                <w:rFonts w:ascii="Arial" w:hAnsi="Arial" w:cs="Arial"/>
                <w:color w:val="000000" w:themeColor="text1"/>
              </w:rPr>
              <w:t>% First episode/</w:t>
            </w:r>
            <w:r w:rsidR="000A3230" w:rsidRPr="00C462D2">
              <w:rPr>
                <w:rFonts w:ascii="Arial" w:hAnsi="Arial" w:cs="Arial"/>
                <w:color w:val="000000" w:themeColor="text1"/>
              </w:rPr>
              <w:t>r</w:t>
            </w:r>
            <w:r w:rsidRPr="00751808">
              <w:rPr>
                <w:rFonts w:ascii="Arial" w:hAnsi="Arial" w:cs="Arial"/>
                <w:color w:val="000000" w:themeColor="text1"/>
              </w:rPr>
              <w:t>ecurrent MDD</w:t>
            </w:r>
          </w:p>
        </w:tc>
        <w:tc>
          <w:tcPr>
            <w:tcW w:w="0" w:type="auto"/>
          </w:tcPr>
          <w:p w14:paraId="0EA67ADE" w14:textId="77777777" w:rsidR="008B606E" w:rsidRPr="00751808" w:rsidRDefault="008B606E" w:rsidP="00751808">
            <w:pPr>
              <w:pStyle w:val="StandardWeb"/>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r w:rsidRPr="00751808">
              <w:rPr>
                <w:rFonts w:ascii="Arial" w:hAnsi="Arial" w:cs="Arial"/>
                <w:color w:val="000000" w:themeColor="text1"/>
              </w:rPr>
              <w:t>% Acute/</w:t>
            </w:r>
            <w:r w:rsidR="000A3230" w:rsidRPr="00C462D2">
              <w:rPr>
                <w:rFonts w:ascii="Arial" w:hAnsi="Arial" w:cs="Arial"/>
                <w:color w:val="000000" w:themeColor="text1"/>
              </w:rPr>
              <w:t xml:space="preserve"> r</w:t>
            </w:r>
            <w:r w:rsidRPr="00751808">
              <w:rPr>
                <w:rFonts w:ascii="Arial" w:hAnsi="Arial" w:cs="Arial"/>
                <w:color w:val="000000" w:themeColor="text1"/>
              </w:rPr>
              <w:t>emitted MDD</w:t>
            </w:r>
          </w:p>
        </w:tc>
        <w:tc>
          <w:tcPr>
            <w:tcW w:w="0" w:type="auto"/>
          </w:tcPr>
          <w:p w14:paraId="23C46207" w14:textId="77777777" w:rsidR="008B606E" w:rsidRPr="00751808" w:rsidRDefault="008B606E" w:rsidP="00751808">
            <w:pPr>
              <w:pStyle w:val="StandardWeb"/>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r w:rsidRPr="00751808">
              <w:rPr>
                <w:rFonts w:ascii="Arial" w:hAnsi="Arial" w:cs="Arial"/>
                <w:color w:val="000000" w:themeColor="text1"/>
              </w:rPr>
              <w:t>Age of onset MDD (mean ± SD)</w:t>
            </w:r>
          </w:p>
        </w:tc>
        <w:tc>
          <w:tcPr>
            <w:tcW w:w="0" w:type="auto"/>
          </w:tcPr>
          <w:p w14:paraId="3FF1760B" w14:textId="77777777" w:rsidR="008B606E" w:rsidRPr="00751808" w:rsidRDefault="008B606E" w:rsidP="00751808">
            <w:pPr>
              <w:pStyle w:val="StandardWeb"/>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r w:rsidRPr="00751808">
              <w:rPr>
                <w:rFonts w:ascii="Arial" w:hAnsi="Arial" w:cs="Arial"/>
                <w:color w:val="000000" w:themeColor="text1"/>
              </w:rPr>
              <w:t>HDRS-17</w:t>
            </w:r>
            <w:r w:rsidRPr="00751808">
              <w:rPr>
                <w:rFonts w:ascii="Arial" w:hAnsi="Arial" w:cs="Arial"/>
                <w:color w:val="000000" w:themeColor="text1"/>
                <w:vertAlign w:val="superscript"/>
              </w:rPr>
              <w:t>a</w:t>
            </w:r>
            <w:r w:rsidRPr="00751808">
              <w:rPr>
                <w:rFonts w:ascii="Arial" w:hAnsi="Arial" w:cs="Arial"/>
                <w:color w:val="000000" w:themeColor="text1"/>
              </w:rPr>
              <w:t xml:space="preserve"> Severity MDD (mean ± SD)</w:t>
            </w:r>
          </w:p>
        </w:tc>
        <w:tc>
          <w:tcPr>
            <w:tcW w:w="0" w:type="auto"/>
          </w:tcPr>
          <w:p w14:paraId="2D4A531F" w14:textId="77777777" w:rsidR="008B606E" w:rsidRPr="00751808" w:rsidRDefault="008B606E" w:rsidP="00751808">
            <w:pPr>
              <w:pStyle w:val="StandardWeb"/>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r w:rsidRPr="00751808">
              <w:rPr>
                <w:rFonts w:ascii="Arial" w:hAnsi="Arial" w:cs="Arial"/>
                <w:color w:val="000000" w:themeColor="text1"/>
              </w:rPr>
              <w:t>BDI-II</w:t>
            </w:r>
            <w:r w:rsidRPr="00751808">
              <w:rPr>
                <w:rFonts w:ascii="Arial" w:hAnsi="Arial" w:cs="Arial"/>
                <w:color w:val="000000" w:themeColor="text1"/>
                <w:vertAlign w:val="superscript"/>
              </w:rPr>
              <w:t>b</w:t>
            </w:r>
            <w:r w:rsidRPr="00751808">
              <w:rPr>
                <w:rFonts w:ascii="Arial" w:hAnsi="Arial" w:cs="Arial"/>
                <w:color w:val="000000" w:themeColor="text1"/>
              </w:rPr>
              <w:t xml:space="preserve"> Severity MDD (mean ± SD)</w:t>
            </w:r>
          </w:p>
        </w:tc>
        <w:tc>
          <w:tcPr>
            <w:tcW w:w="0" w:type="auto"/>
          </w:tcPr>
          <w:p w14:paraId="17639EE9" w14:textId="77777777" w:rsidR="008B606E" w:rsidRPr="00751808" w:rsidRDefault="008B606E" w:rsidP="00751808">
            <w:pPr>
              <w:pStyle w:val="StandardWeb"/>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r w:rsidRPr="00751808">
              <w:rPr>
                <w:rFonts w:ascii="Arial" w:hAnsi="Arial" w:cs="Arial"/>
                <w:color w:val="000000" w:themeColor="text1"/>
              </w:rPr>
              <w:t>IDS-</w:t>
            </w:r>
            <w:proofErr w:type="spellStart"/>
            <w:r w:rsidRPr="00751808">
              <w:rPr>
                <w:rFonts w:ascii="Arial" w:hAnsi="Arial" w:cs="Arial"/>
                <w:color w:val="000000" w:themeColor="text1"/>
              </w:rPr>
              <w:t>SR</w:t>
            </w:r>
            <w:r w:rsidRPr="00751808">
              <w:rPr>
                <w:rFonts w:ascii="Arial" w:hAnsi="Arial" w:cs="Arial"/>
                <w:color w:val="000000" w:themeColor="text1"/>
                <w:vertAlign w:val="superscript"/>
              </w:rPr>
              <w:t>c</w:t>
            </w:r>
            <w:proofErr w:type="spellEnd"/>
            <w:r w:rsidRPr="00751808">
              <w:rPr>
                <w:rFonts w:ascii="Arial" w:hAnsi="Arial" w:cs="Arial"/>
                <w:color w:val="000000" w:themeColor="text1"/>
              </w:rPr>
              <w:t xml:space="preserve"> Severity MDD (mean ± SD)</w:t>
            </w:r>
          </w:p>
        </w:tc>
      </w:tr>
      <w:tr w:rsidR="000A3230" w:rsidRPr="00C462D2" w14:paraId="12D76465" w14:textId="77777777" w:rsidTr="00BA75D4">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0" w:type="auto"/>
          </w:tcPr>
          <w:p w14:paraId="59B173C8" w14:textId="77777777" w:rsidR="008B606E" w:rsidRPr="00751808" w:rsidRDefault="008B606E" w:rsidP="00820339">
            <w:pPr>
              <w:pStyle w:val="StandardWeb"/>
              <w:rPr>
                <w:rFonts w:ascii="Arial" w:hAnsi="Arial" w:cs="Arial"/>
                <w:b w:val="0"/>
                <w:bCs w:val="0"/>
                <w:color w:val="000000" w:themeColor="text1"/>
                <w:lang w:val="nl-NL"/>
              </w:rPr>
            </w:pPr>
            <w:r w:rsidRPr="00751808">
              <w:rPr>
                <w:rFonts w:ascii="Arial" w:hAnsi="Arial" w:cs="Arial"/>
                <w:noProof/>
                <w:color w:val="000000" w:themeColor="text1"/>
              </w:rPr>
              <w:t>1</w:t>
            </w:r>
          </w:p>
        </w:tc>
        <w:tc>
          <w:tcPr>
            <w:tcW w:w="0" w:type="auto"/>
          </w:tcPr>
          <w:p w14:paraId="07B3B6A5" w14:textId="77777777" w:rsidR="008B606E" w:rsidRPr="00751808" w:rsidRDefault="008B606E" w:rsidP="00820339">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751808">
              <w:rPr>
                <w:rFonts w:ascii="Arial" w:hAnsi="Arial" w:cs="Arial"/>
                <w:b/>
                <w:bCs/>
                <w:color w:val="000000" w:themeColor="text1"/>
                <w:lang w:val="nl-NL"/>
              </w:rPr>
              <w:t>NESDA</w:t>
            </w:r>
          </w:p>
        </w:tc>
        <w:tc>
          <w:tcPr>
            <w:tcW w:w="0" w:type="auto"/>
          </w:tcPr>
          <w:p w14:paraId="14729C81" w14:textId="77777777" w:rsidR="008B606E" w:rsidRPr="00751808" w:rsidRDefault="008B606E" w:rsidP="00073633">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lang w:val="nl-NL"/>
              </w:rPr>
              <w:t>3</w:t>
            </w:r>
            <w:r w:rsidR="00073633" w:rsidRPr="00751808">
              <w:rPr>
                <w:rFonts w:ascii="Arial" w:hAnsi="Arial" w:cs="Arial"/>
                <w:color w:val="000000" w:themeColor="text1"/>
                <w:lang w:val="nl-NL"/>
              </w:rPr>
              <w:t>2</w:t>
            </w:r>
            <w:r w:rsidRPr="00751808">
              <w:rPr>
                <w:rFonts w:ascii="Arial" w:hAnsi="Arial" w:cs="Arial"/>
                <w:color w:val="000000" w:themeColor="text1"/>
                <w:lang w:val="nl-NL"/>
              </w:rPr>
              <w:t>.0</w:t>
            </w:r>
          </w:p>
        </w:tc>
        <w:tc>
          <w:tcPr>
            <w:tcW w:w="0" w:type="auto"/>
          </w:tcPr>
          <w:p w14:paraId="0BEABC0F" w14:textId="77777777" w:rsidR="008B606E" w:rsidRPr="00751808" w:rsidRDefault="008B606E" w:rsidP="00073633">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41.</w:t>
            </w:r>
            <w:r w:rsidR="00073633" w:rsidRPr="00751808">
              <w:rPr>
                <w:rFonts w:ascii="Arial" w:hAnsi="Arial" w:cs="Arial"/>
                <w:color w:val="000000" w:themeColor="text1"/>
              </w:rPr>
              <w:t>6</w:t>
            </w:r>
            <w:r w:rsidRPr="00751808">
              <w:rPr>
                <w:rFonts w:ascii="Arial" w:hAnsi="Arial" w:cs="Arial"/>
                <w:color w:val="000000" w:themeColor="text1"/>
              </w:rPr>
              <w:t>/58.</w:t>
            </w:r>
            <w:r w:rsidR="00073633" w:rsidRPr="00751808">
              <w:rPr>
                <w:rFonts w:ascii="Arial" w:hAnsi="Arial" w:cs="Arial"/>
                <w:color w:val="000000" w:themeColor="text1"/>
              </w:rPr>
              <w:t>4</w:t>
            </w:r>
          </w:p>
        </w:tc>
        <w:tc>
          <w:tcPr>
            <w:tcW w:w="0" w:type="auto"/>
          </w:tcPr>
          <w:p w14:paraId="473D51F5" w14:textId="77777777" w:rsidR="008B606E" w:rsidRPr="00751808" w:rsidRDefault="008B606E" w:rsidP="00820339">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lang w:val="nl-NL"/>
              </w:rPr>
              <w:t>100/0</w:t>
            </w:r>
          </w:p>
        </w:tc>
        <w:tc>
          <w:tcPr>
            <w:tcW w:w="0" w:type="auto"/>
          </w:tcPr>
          <w:p w14:paraId="167DFAEC" w14:textId="77777777" w:rsidR="008B606E" w:rsidRPr="00751808" w:rsidRDefault="008B606E" w:rsidP="00820339">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lang w:val="nl-NL"/>
              </w:rPr>
              <w:t>2</w:t>
            </w:r>
            <w:r w:rsidR="00820339" w:rsidRPr="00751808">
              <w:rPr>
                <w:rFonts w:ascii="Arial" w:hAnsi="Arial" w:cs="Arial"/>
                <w:color w:val="000000" w:themeColor="text1"/>
                <w:lang w:val="nl-NL"/>
              </w:rPr>
              <w:t>3</w:t>
            </w:r>
            <w:r w:rsidRPr="00751808">
              <w:rPr>
                <w:rFonts w:ascii="Arial" w:hAnsi="Arial" w:cs="Arial"/>
                <w:color w:val="000000" w:themeColor="text1"/>
                <w:lang w:val="nl-NL"/>
              </w:rPr>
              <w:t>.</w:t>
            </w:r>
            <w:r w:rsidR="00820339" w:rsidRPr="00751808">
              <w:rPr>
                <w:rFonts w:ascii="Arial" w:hAnsi="Arial" w:cs="Arial"/>
                <w:color w:val="000000" w:themeColor="text1"/>
                <w:lang w:val="nl-NL"/>
              </w:rPr>
              <w:t>9</w:t>
            </w:r>
            <w:r w:rsidRPr="00751808">
              <w:rPr>
                <w:rFonts w:ascii="Arial" w:hAnsi="Arial" w:cs="Arial"/>
                <w:color w:val="000000" w:themeColor="text1"/>
                <w:lang w:val="nl-NL"/>
              </w:rPr>
              <w:t xml:space="preserve"> </w:t>
            </w:r>
            <w:r w:rsidRPr="00751808">
              <w:rPr>
                <w:rFonts w:ascii="Arial" w:hAnsi="Arial" w:cs="Arial"/>
                <w:color w:val="000000" w:themeColor="text1"/>
              </w:rPr>
              <w:t xml:space="preserve">± </w:t>
            </w:r>
            <w:r w:rsidRPr="00751808">
              <w:rPr>
                <w:rFonts w:ascii="Arial" w:hAnsi="Arial" w:cs="Arial"/>
                <w:color w:val="000000" w:themeColor="text1"/>
                <w:lang w:val="nl-NL"/>
              </w:rPr>
              <w:t>10.</w:t>
            </w:r>
            <w:r w:rsidR="00820339" w:rsidRPr="00751808">
              <w:rPr>
                <w:rFonts w:ascii="Arial" w:hAnsi="Arial" w:cs="Arial"/>
                <w:color w:val="000000" w:themeColor="text1"/>
                <w:lang w:val="nl-NL"/>
              </w:rPr>
              <w:t>5</w:t>
            </w:r>
          </w:p>
        </w:tc>
        <w:tc>
          <w:tcPr>
            <w:tcW w:w="0" w:type="auto"/>
          </w:tcPr>
          <w:p w14:paraId="7A0FFE2E" w14:textId="77777777" w:rsidR="008B606E" w:rsidRPr="00751808" w:rsidRDefault="008B606E" w:rsidP="00820339">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0" w:type="auto"/>
          </w:tcPr>
          <w:p w14:paraId="529731BB" w14:textId="77777777" w:rsidR="008B606E" w:rsidRPr="00751808" w:rsidRDefault="008B606E" w:rsidP="00820339">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0" w:type="auto"/>
          </w:tcPr>
          <w:p w14:paraId="0D5BB910" w14:textId="77777777" w:rsidR="008B606E" w:rsidRPr="00751808" w:rsidRDefault="008B606E" w:rsidP="00820339">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25.4 ± 12.0</w:t>
            </w:r>
          </w:p>
        </w:tc>
      </w:tr>
      <w:tr w:rsidR="000A3230" w:rsidRPr="00C462D2" w14:paraId="72A49FE3" w14:textId="77777777" w:rsidTr="00BA75D4">
        <w:trPr>
          <w:trHeight w:val="385"/>
        </w:trPr>
        <w:tc>
          <w:tcPr>
            <w:cnfStyle w:val="001000000000" w:firstRow="0" w:lastRow="0" w:firstColumn="1" w:lastColumn="0" w:oddVBand="0" w:evenVBand="0" w:oddHBand="0" w:evenHBand="0" w:firstRowFirstColumn="0" w:firstRowLastColumn="0" w:lastRowFirstColumn="0" w:lastRowLastColumn="0"/>
            <w:tcW w:w="0" w:type="auto"/>
          </w:tcPr>
          <w:p w14:paraId="6C333867" w14:textId="77777777" w:rsidR="008B606E" w:rsidRPr="00751808" w:rsidRDefault="008B606E" w:rsidP="00820339">
            <w:pPr>
              <w:pStyle w:val="StandardWeb"/>
              <w:rPr>
                <w:rFonts w:ascii="Arial" w:hAnsi="Arial" w:cs="Arial"/>
                <w:b w:val="0"/>
                <w:bCs w:val="0"/>
                <w:color w:val="000000" w:themeColor="text1"/>
              </w:rPr>
            </w:pPr>
            <w:r w:rsidRPr="00751808">
              <w:rPr>
                <w:rFonts w:ascii="Arial" w:hAnsi="Arial" w:cs="Arial"/>
                <w:noProof/>
                <w:color w:val="000000" w:themeColor="text1"/>
              </w:rPr>
              <w:t>2</w:t>
            </w:r>
          </w:p>
        </w:tc>
        <w:tc>
          <w:tcPr>
            <w:tcW w:w="0" w:type="auto"/>
          </w:tcPr>
          <w:p w14:paraId="0407ACBA" w14:textId="77777777" w:rsidR="008B606E" w:rsidRPr="00751808" w:rsidRDefault="008B606E" w:rsidP="00820339">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751808">
              <w:rPr>
                <w:rFonts w:ascii="Arial" w:hAnsi="Arial" w:cs="Arial"/>
                <w:b/>
                <w:bCs/>
                <w:color w:val="000000" w:themeColor="text1"/>
              </w:rPr>
              <w:t>Imaging Genetics Dublin</w:t>
            </w:r>
          </w:p>
        </w:tc>
        <w:tc>
          <w:tcPr>
            <w:tcW w:w="0" w:type="auto"/>
          </w:tcPr>
          <w:p w14:paraId="3579FEDD" w14:textId="77777777" w:rsidR="008B606E" w:rsidRPr="00751808" w:rsidRDefault="008B606E" w:rsidP="00820339">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lang w:val="nl-NL"/>
              </w:rPr>
              <w:t>71.2</w:t>
            </w:r>
          </w:p>
        </w:tc>
        <w:tc>
          <w:tcPr>
            <w:tcW w:w="0" w:type="auto"/>
          </w:tcPr>
          <w:p w14:paraId="24332CF8" w14:textId="77777777" w:rsidR="008B606E" w:rsidRPr="00751808" w:rsidRDefault="008B606E" w:rsidP="00820339">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lang w:val="nl-NL"/>
              </w:rPr>
              <w:t>15.4/84.6</w:t>
            </w:r>
          </w:p>
        </w:tc>
        <w:tc>
          <w:tcPr>
            <w:tcW w:w="0" w:type="auto"/>
          </w:tcPr>
          <w:p w14:paraId="5A50E0E9" w14:textId="77777777" w:rsidR="008B606E" w:rsidRPr="00751808" w:rsidRDefault="008B606E" w:rsidP="00820339">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lang w:val="nl-NL"/>
              </w:rPr>
              <w:t>100/0</w:t>
            </w:r>
          </w:p>
        </w:tc>
        <w:tc>
          <w:tcPr>
            <w:tcW w:w="0" w:type="auto"/>
          </w:tcPr>
          <w:p w14:paraId="6BD13B09" w14:textId="77777777" w:rsidR="008B606E" w:rsidRPr="00751808" w:rsidRDefault="008B606E" w:rsidP="00820339">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lang w:val="nl-NL"/>
              </w:rPr>
              <w:t xml:space="preserve">25.3 </w:t>
            </w:r>
            <w:r w:rsidRPr="00751808">
              <w:rPr>
                <w:rFonts w:ascii="Arial" w:hAnsi="Arial" w:cs="Arial"/>
                <w:color w:val="000000" w:themeColor="text1"/>
              </w:rPr>
              <w:t>±</w:t>
            </w:r>
            <w:r w:rsidRPr="00751808">
              <w:rPr>
                <w:rFonts w:ascii="Arial" w:hAnsi="Arial" w:cs="Arial"/>
                <w:color w:val="000000" w:themeColor="text1"/>
                <w:lang w:val="nl-NL"/>
              </w:rPr>
              <w:t xml:space="preserve"> 12.8</w:t>
            </w:r>
          </w:p>
        </w:tc>
        <w:tc>
          <w:tcPr>
            <w:tcW w:w="0" w:type="auto"/>
          </w:tcPr>
          <w:p w14:paraId="54D2B3CA" w14:textId="202ED2FC" w:rsidR="008B606E" w:rsidRPr="00751808" w:rsidRDefault="008A0044" w:rsidP="00820339">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28</w:t>
            </w:r>
            <w:r w:rsidRPr="00751808">
              <w:rPr>
                <w:rFonts w:ascii="Arial" w:hAnsi="Arial" w:cs="Arial"/>
                <w:color w:val="000000" w:themeColor="text1"/>
              </w:rPr>
              <w:t>.</w:t>
            </w:r>
            <w:r>
              <w:rPr>
                <w:rFonts w:ascii="Arial" w:hAnsi="Arial" w:cs="Arial"/>
                <w:color w:val="000000" w:themeColor="text1"/>
              </w:rPr>
              <w:t>3</w:t>
            </w:r>
            <w:r w:rsidRPr="00751808">
              <w:rPr>
                <w:rFonts w:ascii="Arial" w:hAnsi="Arial" w:cs="Arial"/>
                <w:color w:val="000000" w:themeColor="text1"/>
              </w:rPr>
              <w:t xml:space="preserve"> ± </w:t>
            </w:r>
            <w:r>
              <w:rPr>
                <w:rFonts w:ascii="Arial" w:hAnsi="Arial" w:cs="Arial"/>
                <w:color w:val="000000" w:themeColor="text1"/>
              </w:rPr>
              <w:t>6.4</w:t>
            </w:r>
          </w:p>
        </w:tc>
        <w:tc>
          <w:tcPr>
            <w:tcW w:w="0" w:type="auto"/>
          </w:tcPr>
          <w:p w14:paraId="32483F66" w14:textId="33556315" w:rsidR="008B606E" w:rsidRPr="00751808" w:rsidRDefault="008A0044" w:rsidP="008A0044">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33</w:t>
            </w:r>
            <w:r w:rsidR="008B606E" w:rsidRPr="00751808">
              <w:rPr>
                <w:rFonts w:ascii="Arial" w:hAnsi="Arial" w:cs="Arial"/>
                <w:color w:val="000000" w:themeColor="text1"/>
              </w:rPr>
              <w:t>.</w:t>
            </w:r>
            <w:r>
              <w:rPr>
                <w:rFonts w:ascii="Arial" w:hAnsi="Arial" w:cs="Arial"/>
                <w:color w:val="000000" w:themeColor="text1"/>
              </w:rPr>
              <w:t>1</w:t>
            </w:r>
            <w:r w:rsidR="008B606E" w:rsidRPr="00751808">
              <w:rPr>
                <w:rFonts w:ascii="Arial" w:hAnsi="Arial" w:cs="Arial"/>
                <w:color w:val="000000" w:themeColor="text1"/>
              </w:rPr>
              <w:t xml:space="preserve"> ± </w:t>
            </w:r>
            <w:r>
              <w:rPr>
                <w:rFonts w:ascii="Arial" w:hAnsi="Arial" w:cs="Arial"/>
                <w:color w:val="000000" w:themeColor="text1"/>
              </w:rPr>
              <w:t>11</w:t>
            </w:r>
            <w:r w:rsidR="00187E70">
              <w:rPr>
                <w:rFonts w:ascii="Arial" w:hAnsi="Arial" w:cs="Arial"/>
                <w:color w:val="000000" w:themeColor="text1"/>
              </w:rPr>
              <w:t>.</w:t>
            </w:r>
            <w:r>
              <w:rPr>
                <w:rFonts w:ascii="Arial" w:hAnsi="Arial" w:cs="Arial"/>
                <w:color w:val="000000" w:themeColor="text1"/>
              </w:rPr>
              <w:t>7</w:t>
            </w:r>
          </w:p>
        </w:tc>
        <w:tc>
          <w:tcPr>
            <w:tcW w:w="0" w:type="auto"/>
          </w:tcPr>
          <w:p w14:paraId="18B4FEEE" w14:textId="77777777" w:rsidR="008B606E" w:rsidRPr="00751808" w:rsidRDefault="008B606E" w:rsidP="00820339">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r w:rsidR="000A3230" w:rsidRPr="00C462D2" w14:paraId="4EBEE225" w14:textId="77777777" w:rsidTr="00BA75D4">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0" w:type="auto"/>
          </w:tcPr>
          <w:p w14:paraId="3096C6D8" w14:textId="77777777" w:rsidR="008B606E" w:rsidRPr="00751808" w:rsidRDefault="008B606E" w:rsidP="00820339">
            <w:pPr>
              <w:pStyle w:val="StandardWeb"/>
              <w:rPr>
                <w:rFonts w:ascii="Arial" w:hAnsi="Arial" w:cs="Arial"/>
                <w:b w:val="0"/>
                <w:bCs w:val="0"/>
                <w:color w:val="000000" w:themeColor="text1"/>
              </w:rPr>
            </w:pPr>
            <w:r w:rsidRPr="00751808">
              <w:rPr>
                <w:rFonts w:ascii="Arial" w:hAnsi="Arial" w:cs="Arial"/>
                <w:noProof/>
                <w:color w:val="000000" w:themeColor="text1"/>
              </w:rPr>
              <w:t>3</w:t>
            </w:r>
          </w:p>
        </w:tc>
        <w:tc>
          <w:tcPr>
            <w:tcW w:w="0" w:type="auto"/>
          </w:tcPr>
          <w:p w14:paraId="23571E38" w14:textId="77777777" w:rsidR="008B606E" w:rsidRPr="00751808" w:rsidRDefault="008B606E" w:rsidP="00820339">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751808">
              <w:rPr>
                <w:rFonts w:ascii="Arial" w:hAnsi="Arial" w:cs="Arial"/>
                <w:b/>
                <w:bCs/>
                <w:color w:val="000000" w:themeColor="text1"/>
              </w:rPr>
              <w:t>Clinical Depression Dublin</w:t>
            </w:r>
          </w:p>
        </w:tc>
        <w:tc>
          <w:tcPr>
            <w:tcW w:w="0" w:type="auto"/>
          </w:tcPr>
          <w:p w14:paraId="602F0456" w14:textId="77777777" w:rsidR="008B606E" w:rsidRPr="00751808" w:rsidRDefault="008B606E" w:rsidP="00820339">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lang w:val="nl-NL"/>
              </w:rPr>
              <w:t>86.7</w:t>
            </w:r>
          </w:p>
        </w:tc>
        <w:tc>
          <w:tcPr>
            <w:tcW w:w="0" w:type="auto"/>
          </w:tcPr>
          <w:p w14:paraId="06C647B7" w14:textId="77777777" w:rsidR="008B606E" w:rsidRPr="00751808" w:rsidRDefault="00073633" w:rsidP="00073633">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lang w:val="nl-NL"/>
              </w:rPr>
              <w:t>57.1</w:t>
            </w:r>
            <w:r w:rsidR="008B606E" w:rsidRPr="00751808">
              <w:rPr>
                <w:rFonts w:ascii="Arial" w:hAnsi="Arial" w:cs="Arial"/>
                <w:color w:val="000000" w:themeColor="text1"/>
                <w:lang w:val="nl-NL"/>
              </w:rPr>
              <w:t>/</w:t>
            </w:r>
            <w:r w:rsidRPr="00751808">
              <w:rPr>
                <w:rFonts w:ascii="Arial" w:hAnsi="Arial" w:cs="Arial"/>
                <w:color w:val="000000" w:themeColor="text1"/>
                <w:lang w:val="nl-NL"/>
              </w:rPr>
              <w:t>42.9</w:t>
            </w:r>
          </w:p>
        </w:tc>
        <w:tc>
          <w:tcPr>
            <w:tcW w:w="0" w:type="auto"/>
          </w:tcPr>
          <w:p w14:paraId="7FB9DD3E" w14:textId="77777777" w:rsidR="008B606E" w:rsidRPr="00751808" w:rsidRDefault="008B606E" w:rsidP="00820339">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lang w:val="nl-NL"/>
              </w:rPr>
              <w:t>100/0</w:t>
            </w:r>
          </w:p>
        </w:tc>
        <w:tc>
          <w:tcPr>
            <w:tcW w:w="0" w:type="auto"/>
          </w:tcPr>
          <w:p w14:paraId="18698258" w14:textId="77777777" w:rsidR="008B606E" w:rsidRPr="00751808" w:rsidRDefault="008B606E" w:rsidP="00820339">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nl-NL"/>
              </w:rPr>
            </w:pPr>
            <w:r w:rsidRPr="00751808">
              <w:rPr>
                <w:rFonts w:ascii="Arial" w:hAnsi="Arial" w:cs="Arial"/>
                <w:color w:val="000000" w:themeColor="text1"/>
                <w:lang w:val="nl-NL"/>
              </w:rPr>
              <w:t>30.9 ± 7.1</w:t>
            </w:r>
          </w:p>
        </w:tc>
        <w:tc>
          <w:tcPr>
            <w:tcW w:w="0" w:type="auto"/>
          </w:tcPr>
          <w:p w14:paraId="22BA3653" w14:textId="4A49612F" w:rsidR="008B606E" w:rsidRPr="00751808" w:rsidRDefault="008B606E" w:rsidP="008A0044">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nl-NL"/>
              </w:rPr>
            </w:pPr>
            <w:r w:rsidRPr="00751808">
              <w:rPr>
                <w:rFonts w:ascii="Arial" w:hAnsi="Arial" w:cs="Arial"/>
                <w:color w:val="000000" w:themeColor="text1"/>
                <w:lang w:val="nl-NL"/>
              </w:rPr>
              <w:t>2</w:t>
            </w:r>
            <w:r w:rsidR="008A0044">
              <w:rPr>
                <w:rFonts w:ascii="Arial" w:hAnsi="Arial" w:cs="Arial"/>
                <w:color w:val="000000" w:themeColor="text1"/>
                <w:lang w:val="nl-NL"/>
              </w:rPr>
              <w:t>2</w:t>
            </w:r>
            <w:r w:rsidRPr="00751808">
              <w:rPr>
                <w:rFonts w:ascii="Arial" w:hAnsi="Arial" w:cs="Arial"/>
                <w:color w:val="000000" w:themeColor="text1"/>
                <w:lang w:val="nl-NL"/>
              </w:rPr>
              <w:t>.</w:t>
            </w:r>
            <w:r w:rsidR="008A0044">
              <w:rPr>
                <w:rFonts w:ascii="Arial" w:hAnsi="Arial" w:cs="Arial"/>
                <w:color w:val="000000" w:themeColor="text1"/>
                <w:lang w:val="nl-NL"/>
              </w:rPr>
              <w:t>7</w:t>
            </w:r>
            <w:r w:rsidRPr="00751808">
              <w:rPr>
                <w:rFonts w:ascii="Arial" w:hAnsi="Arial" w:cs="Arial"/>
                <w:color w:val="000000" w:themeColor="text1"/>
                <w:lang w:val="nl-NL"/>
              </w:rPr>
              <w:t xml:space="preserve"> ± 5.</w:t>
            </w:r>
            <w:r w:rsidR="008A0044">
              <w:rPr>
                <w:rFonts w:ascii="Arial" w:hAnsi="Arial" w:cs="Arial"/>
                <w:color w:val="000000" w:themeColor="text1"/>
                <w:lang w:val="nl-NL"/>
              </w:rPr>
              <w:t>3</w:t>
            </w:r>
          </w:p>
        </w:tc>
        <w:tc>
          <w:tcPr>
            <w:tcW w:w="0" w:type="auto"/>
          </w:tcPr>
          <w:p w14:paraId="5CC2C526" w14:textId="2C445C43" w:rsidR="008B606E" w:rsidRPr="00751808" w:rsidRDefault="008B606E" w:rsidP="00820339">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nl-NL"/>
              </w:rPr>
            </w:pPr>
          </w:p>
        </w:tc>
        <w:tc>
          <w:tcPr>
            <w:tcW w:w="0" w:type="auto"/>
          </w:tcPr>
          <w:p w14:paraId="37122915" w14:textId="77777777" w:rsidR="008B606E" w:rsidRPr="00751808" w:rsidRDefault="008B606E" w:rsidP="00820339">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nl-NL"/>
              </w:rPr>
            </w:pPr>
          </w:p>
        </w:tc>
      </w:tr>
      <w:tr w:rsidR="000A3230" w:rsidRPr="00C462D2" w14:paraId="15C24884" w14:textId="77777777" w:rsidTr="00BA75D4">
        <w:trPr>
          <w:trHeight w:val="385"/>
        </w:trPr>
        <w:tc>
          <w:tcPr>
            <w:cnfStyle w:val="001000000000" w:firstRow="0" w:lastRow="0" w:firstColumn="1" w:lastColumn="0" w:oddVBand="0" w:evenVBand="0" w:oddHBand="0" w:evenHBand="0" w:firstRowFirstColumn="0" w:firstRowLastColumn="0" w:lastRowFirstColumn="0" w:lastRowLastColumn="0"/>
            <w:tcW w:w="0" w:type="auto"/>
          </w:tcPr>
          <w:p w14:paraId="0BF68547" w14:textId="77777777" w:rsidR="008B606E" w:rsidRPr="00751808" w:rsidRDefault="008B606E" w:rsidP="00820339">
            <w:pPr>
              <w:pStyle w:val="StandardWeb"/>
              <w:rPr>
                <w:rFonts w:ascii="Arial" w:hAnsi="Arial" w:cs="Arial"/>
                <w:b w:val="0"/>
                <w:bCs w:val="0"/>
                <w:color w:val="000000" w:themeColor="text1"/>
                <w:lang w:val="nl-NL"/>
              </w:rPr>
            </w:pPr>
            <w:r w:rsidRPr="00751808">
              <w:rPr>
                <w:rFonts w:ascii="Arial" w:hAnsi="Arial" w:cs="Arial"/>
                <w:noProof/>
                <w:color w:val="000000" w:themeColor="text1"/>
              </w:rPr>
              <w:t>4</w:t>
            </w:r>
          </w:p>
        </w:tc>
        <w:tc>
          <w:tcPr>
            <w:tcW w:w="0" w:type="auto"/>
          </w:tcPr>
          <w:p w14:paraId="0B63B47C" w14:textId="77777777" w:rsidR="008B606E" w:rsidRPr="00751808" w:rsidRDefault="008B606E" w:rsidP="00820339">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lang w:val="nl-NL"/>
              </w:rPr>
            </w:pPr>
            <w:r w:rsidRPr="00751808">
              <w:rPr>
                <w:rFonts w:ascii="Arial" w:hAnsi="Arial" w:cs="Arial"/>
                <w:b/>
                <w:bCs/>
                <w:color w:val="000000" w:themeColor="text1"/>
                <w:lang w:val="nl-NL"/>
              </w:rPr>
              <w:t>CODE</w:t>
            </w:r>
          </w:p>
        </w:tc>
        <w:tc>
          <w:tcPr>
            <w:tcW w:w="0" w:type="auto"/>
          </w:tcPr>
          <w:p w14:paraId="0B0FBBA9" w14:textId="77777777" w:rsidR="008B606E" w:rsidRPr="00751808" w:rsidRDefault="008B606E" w:rsidP="00820339">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nl-NL"/>
              </w:rPr>
            </w:pPr>
            <w:r w:rsidRPr="00751808">
              <w:rPr>
                <w:rFonts w:ascii="Arial" w:hAnsi="Arial" w:cs="Arial"/>
                <w:color w:val="000000" w:themeColor="text1"/>
                <w:lang w:val="nl-NL"/>
              </w:rPr>
              <w:t>0</w:t>
            </w:r>
          </w:p>
        </w:tc>
        <w:tc>
          <w:tcPr>
            <w:tcW w:w="0" w:type="auto"/>
          </w:tcPr>
          <w:p w14:paraId="759F083A" w14:textId="77777777" w:rsidR="008B606E" w:rsidRPr="00751808" w:rsidRDefault="008B606E" w:rsidP="00820339">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nl-NL"/>
              </w:rPr>
            </w:pPr>
            <w:r w:rsidRPr="00751808">
              <w:rPr>
                <w:rFonts w:ascii="Arial" w:hAnsi="Arial" w:cs="Arial"/>
                <w:color w:val="000000" w:themeColor="text1"/>
                <w:lang w:val="nl-NL"/>
              </w:rPr>
              <w:t>0/100</w:t>
            </w:r>
          </w:p>
        </w:tc>
        <w:tc>
          <w:tcPr>
            <w:tcW w:w="0" w:type="auto"/>
          </w:tcPr>
          <w:p w14:paraId="710B7DFF" w14:textId="77777777" w:rsidR="008B606E" w:rsidRPr="00751808" w:rsidRDefault="008B606E" w:rsidP="00820339">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nl-NL"/>
              </w:rPr>
            </w:pPr>
            <w:r w:rsidRPr="00751808">
              <w:rPr>
                <w:rFonts w:ascii="Arial" w:hAnsi="Arial" w:cs="Arial"/>
                <w:color w:val="000000" w:themeColor="text1"/>
                <w:lang w:val="nl-NL"/>
              </w:rPr>
              <w:t>100/0</w:t>
            </w:r>
          </w:p>
        </w:tc>
        <w:tc>
          <w:tcPr>
            <w:tcW w:w="0" w:type="auto"/>
          </w:tcPr>
          <w:p w14:paraId="60ED9340" w14:textId="77777777" w:rsidR="008B606E" w:rsidRPr="00751808" w:rsidRDefault="008B606E" w:rsidP="00820339">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nl-NL"/>
              </w:rPr>
            </w:pPr>
            <w:r w:rsidRPr="00751808">
              <w:rPr>
                <w:rFonts w:ascii="Arial" w:hAnsi="Arial" w:cs="Arial"/>
                <w:color w:val="000000" w:themeColor="text1"/>
                <w:lang w:val="nl-NL"/>
              </w:rPr>
              <w:t>NA</w:t>
            </w:r>
          </w:p>
        </w:tc>
        <w:tc>
          <w:tcPr>
            <w:tcW w:w="0" w:type="auto"/>
          </w:tcPr>
          <w:p w14:paraId="1536E295" w14:textId="77777777" w:rsidR="008B606E" w:rsidRPr="00751808" w:rsidRDefault="008B606E" w:rsidP="00820339">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nl-NL"/>
              </w:rPr>
            </w:pPr>
          </w:p>
        </w:tc>
        <w:tc>
          <w:tcPr>
            <w:tcW w:w="0" w:type="auto"/>
          </w:tcPr>
          <w:p w14:paraId="759F29EB" w14:textId="77777777" w:rsidR="008B606E" w:rsidRPr="00751808" w:rsidRDefault="008B606E" w:rsidP="00820339">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nl-NL"/>
              </w:rPr>
            </w:pPr>
          </w:p>
        </w:tc>
        <w:tc>
          <w:tcPr>
            <w:tcW w:w="0" w:type="auto"/>
          </w:tcPr>
          <w:p w14:paraId="76181A9F" w14:textId="77777777" w:rsidR="008B606E" w:rsidRPr="00751808" w:rsidRDefault="008B606E" w:rsidP="00820339">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nl-NL"/>
              </w:rPr>
            </w:pPr>
            <w:r w:rsidRPr="00751808">
              <w:rPr>
                <w:rFonts w:ascii="Arial" w:hAnsi="Arial" w:cs="Arial"/>
                <w:color w:val="000000" w:themeColor="text1"/>
                <w:lang w:val="nl-NL"/>
              </w:rPr>
              <w:t xml:space="preserve">38.2 </w:t>
            </w:r>
            <w:r w:rsidRPr="00751808">
              <w:rPr>
                <w:rFonts w:ascii="Arial" w:hAnsi="Arial" w:cs="Arial"/>
                <w:color w:val="000000" w:themeColor="text1"/>
              </w:rPr>
              <w:t>± 11.6</w:t>
            </w:r>
          </w:p>
        </w:tc>
      </w:tr>
      <w:tr w:rsidR="000A3230" w:rsidRPr="00C462D2" w14:paraId="14577AB9" w14:textId="77777777" w:rsidTr="00BA75D4">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0" w:type="auto"/>
          </w:tcPr>
          <w:p w14:paraId="5964A214" w14:textId="77777777" w:rsidR="008B606E" w:rsidRPr="00751808" w:rsidRDefault="008B606E" w:rsidP="00820339">
            <w:pPr>
              <w:pStyle w:val="StandardWeb"/>
              <w:rPr>
                <w:rFonts w:ascii="Arial" w:hAnsi="Arial" w:cs="Arial"/>
                <w:b w:val="0"/>
                <w:bCs w:val="0"/>
                <w:color w:val="000000" w:themeColor="text1"/>
                <w:lang w:val="nl-NL"/>
              </w:rPr>
            </w:pPr>
            <w:r w:rsidRPr="00751808">
              <w:rPr>
                <w:rFonts w:ascii="Arial" w:hAnsi="Arial" w:cs="Arial"/>
                <w:color w:val="000000" w:themeColor="text1"/>
                <w:lang w:val="nl-NL"/>
              </w:rPr>
              <w:t>5</w:t>
            </w:r>
          </w:p>
        </w:tc>
        <w:tc>
          <w:tcPr>
            <w:tcW w:w="0" w:type="auto"/>
          </w:tcPr>
          <w:p w14:paraId="04AAC6F7" w14:textId="46B0FAC6" w:rsidR="008B606E" w:rsidRPr="00751808" w:rsidRDefault="008B606E" w:rsidP="006933A4">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lang w:val="nl-NL"/>
              </w:rPr>
            </w:pPr>
            <w:r w:rsidRPr="00751808">
              <w:rPr>
                <w:rFonts w:ascii="Arial" w:hAnsi="Arial" w:cs="Arial"/>
                <w:b/>
                <w:bCs/>
                <w:color w:val="000000" w:themeColor="text1"/>
                <w:lang w:val="nl-NL"/>
              </w:rPr>
              <w:t>M</w:t>
            </w:r>
            <w:r w:rsidR="006933A4">
              <w:rPr>
                <w:rFonts w:ascii="Arial" w:hAnsi="Arial" w:cs="Arial"/>
                <w:b/>
                <w:bCs/>
                <w:color w:val="000000" w:themeColor="text1"/>
                <w:lang w:val="nl-NL"/>
              </w:rPr>
              <w:t>ü</w:t>
            </w:r>
            <w:r w:rsidRPr="00751808">
              <w:rPr>
                <w:rFonts w:ascii="Arial" w:hAnsi="Arial" w:cs="Arial"/>
                <w:b/>
                <w:bCs/>
                <w:color w:val="000000" w:themeColor="text1"/>
                <w:lang w:val="nl-NL"/>
              </w:rPr>
              <w:t>nster Neuroimaging</w:t>
            </w:r>
          </w:p>
        </w:tc>
        <w:tc>
          <w:tcPr>
            <w:tcW w:w="0" w:type="auto"/>
          </w:tcPr>
          <w:p w14:paraId="269FA236" w14:textId="77777777" w:rsidR="008B606E" w:rsidRPr="00751808" w:rsidRDefault="008B606E" w:rsidP="009D2E3C">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nl-NL"/>
              </w:rPr>
            </w:pPr>
            <w:r w:rsidRPr="00751808">
              <w:rPr>
                <w:rFonts w:ascii="Arial" w:hAnsi="Arial" w:cs="Arial"/>
                <w:color w:val="000000" w:themeColor="text1"/>
                <w:lang w:val="nl-NL"/>
              </w:rPr>
              <w:t>8</w:t>
            </w:r>
            <w:r w:rsidR="009D2E3C" w:rsidRPr="00751808">
              <w:rPr>
                <w:rFonts w:ascii="Arial" w:hAnsi="Arial" w:cs="Arial"/>
                <w:color w:val="000000" w:themeColor="text1"/>
                <w:lang w:val="nl-NL"/>
              </w:rPr>
              <w:t>9</w:t>
            </w:r>
            <w:r w:rsidRPr="00751808">
              <w:rPr>
                <w:rFonts w:ascii="Arial" w:hAnsi="Arial" w:cs="Arial"/>
                <w:color w:val="000000" w:themeColor="text1"/>
                <w:lang w:val="nl-NL"/>
              </w:rPr>
              <w:t>.</w:t>
            </w:r>
            <w:r w:rsidR="009D2E3C" w:rsidRPr="00751808">
              <w:rPr>
                <w:rFonts w:ascii="Arial" w:hAnsi="Arial" w:cs="Arial"/>
                <w:color w:val="000000" w:themeColor="text1"/>
                <w:lang w:val="nl-NL"/>
              </w:rPr>
              <w:t>9</w:t>
            </w:r>
          </w:p>
        </w:tc>
        <w:tc>
          <w:tcPr>
            <w:tcW w:w="0" w:type="auto"/>
          </w:tcPr>
          <w:p w14:paraId="551EB919" w14:textId="77777777" w:rsidR="008B606E" w:rsidRPr="00751808" w:rsidRDefault="008B606E" w:rsidP="009D2E3C">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nl-NL"/>
              </w:rPr>
            </w:pPr>
            <w:r w:rsidRPr="00751808">
              <w:rPr>
                <w:rFonts w:ascii="Arial" w:hAnsi="Arial" w:cs="Arial"/>
                <w:color w:val="000000" w:themeColor="text1"/>
                <w:lang w:val="nl-NL"/>
              </w:rPr>
              <w:t>2</w:t>
            </w:r>
            <w:r w:rsidR="009D2E3C" w:rsidRPr="00751808">
              <w:rPr>
                <w:rFonts w:ascii="Arial" w:hAnsi="Arial" w:cs="Arial"/>
                <w:color w:val="000000" w:themeColor="text1"/>
                <w:lang w:val="nl-NL"/>
              </w:rPr>
              <w:t>2.0</w:t>
            </w:r>
            <w:r w:rsidRPr="00751808">
              <w:rPr>
                <w:rFonts w:ascii="Arial" w:hAnsi="Arial" w:cs="Arial"/>
                <w:color w:val="000000" w:themeColor="text1"/>
                <w:lang w:val="nl-NL"/>
              </w:rPr>
              <w:t>/78.</w:t>
            </w:r>
            <w:r w:rsidR="009D2E3C" w:rsidRPr="00751808">
              <w:rPr>
                <w:rFonts w:ascii="Arial" w:hAnsi="Arial" w:cs="Arial"/>
                <w:color w:val="000000" w:themeColor="text1"/>
                <w:lang w:val="nl-NL"/>
              </w:rPr>
              <w:t>0</w:t>
            </w:r>
          </w:p>
        </w:tc>
        <w:tc>
          <w:tcPr>
            <w:tcW w:w="0" w:type="auto"/>
          </w:tcPr>
          <w:p w14:paraId="16AFD8DD" w14:textId="77777777" w:rsidR="008B606E" w:rsidRPr="00751808" w:rsidRDefault="009D2E3C" w:rsidP="00820339">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nl-NL"/>
              </w:rPr>
            </w:pPr>
            <w:r w:rsidRPr="00751808">
              <w:rPr>
                <w:rFonts w:ascii="Arial" w:hAnsi="Arial" w:cs="Arial"/>
                <w:color w:val="000000" w:themeColor="text1"/>
                <w:lang w:val="nl-NL"/>
              </w:rPr>
              <w:t>100/0</w:t>
            </w:r>
          </w:p>
        </w:tc>
        <w:tc>
          <w:tcPr>
            <w:tcW w:w="0" w:type="auto"/>
          </w:tcPr>
          <w:p w14:paraId="731F5586" w14:textId="77777777" w:rsidR="008B606E" w:rsidRPr="00751808" w:rsidRDefault="008B606E" w:rsidP="00820339">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nl-NL"/>
              </w:rPr>
            </w:pPr>
            <w:r w:rsidRPr="00751808">
              <w:rPr>
                <w:rFonts w:ascii="Arial" w:hAnsi="Arial" w:cs="Arial"/>
                <w:color w:val="000000" w:themeColor="text1"/>
                <w:lang w:val="nl-NL"/>
              </w:rPr>
              <w:t>29.0 ± 12.2</w:t>
            </w:r>
          </w:p>
        </w:tc>
        <w:tc>
          <w:tcPr>
            <w:tcW w:w="0" w:type="auto"/>
          </w:tcPr>
          <w:p w14:paraId="1420DB36" w14:textId="69628FF6" w:rsidR="008B606E" w:rsidRPr="00751808" w:rsidRDefault="00187E70" w:rsidP="008A0044">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nl-NL"/>
              </w:rPr>
            </w:pPr>
            <w:r>
              <w:rPr>
                <w:rFonts w:ascii="Arial" w:hAnsi="Arial" w:cs="Arial"/>
                <w:color w:val="000000" w:themeColor="text1"/>
                <w:lang w:val="nl-NL"/>
              </w:rPr>
              <w:t xml:space="preserve">23.3 </w:t>
            </w:r>
            <w:r w:rsidRPr="00751808">
              <w:rPr>
                <w:rFonts w:ascii="Arial" w:hAnsi="Arial" w:cs="Arial"/>
                <w:color w:val="000000" w:themeColor="text1"/>
              </w:rPr>
              <w:t>±</w:t>
            </w:r>
            <w:r>
              <w:rPr>
                <w:rFonts w:ascii="Arial" w:hAnsi="Arial" w:cs="Arial"/>
                <w:color w:val="000000" w:themeColor="text1"/>
              </w:rPr>
              <w:t xml:space="preserve"> 5.</w:t>
            </w:r>
            <w:r w:rsidR="008A0044">
              <w:rPr>
                <w:rFonts w:ascii="Arial" w:hAnsi="Arial" w:cs="Arial"/>
                <w:color w:val="000000" w:themeColor="text1"/>
              </w:rPr>
              <w:t>1</w:t>
            </w:r>
          </w:p>
        </w:tc>
        <w:tc>
          <w:tcPr>
            <w:tcW w:w="0" w:type="auto"/>
          </w:tcPr>
          <w:p w14:paraId="4B865EE3" w14:textId="77777777" w:rsidR="008B606E" w:rsidRPr="00751808" w:rsidRDefault="008B606E" w:rsidP="00820339">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nl-NL"/>
              </w:rPr>
            </w:pPr>
            <w:r w:rsidRPr="00751808">
              <w:rPr>
                <w:rFonts w:ascii="Arial" w:hAnsi="Arial" w:cs="Arial"/>
                <w:color w:val="000000" w:themeColor="text1"/>
              </w:rPr>
              <w:t>28.0 ± 9.2</w:t>
            </w:r>
          </w:p>
        </w:tc>
        <w:tc>
          <w:tcPr>
            <w:tcW w:w="0" w:type="auto"/>
          </w:tcPr>
          <w:p w14:paraId="7CF3141C" w14:textId="77777777" w:rsidR="008B606E" w:rsidRPr="00751808" w:rsidRDefault="008B606E" w:rsidP="00820339">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nl-NL"/>
              </w:rPr>
            </w:pPr>
          </w:p>
        </w:tc>
      </w:tr>
      <w:tr w:rsidR="000A3230" w:rsidRPr="00C462D2" w14:paraId="2EFEC66A" w14:textId="77777777" w:rsidTr="00BA75D4">
        <w:trPr>
          <w:trHeight w:val="385"/>
        </w:trPr>
        <w:tc>
          <w:tcPr>
            <w:cnfStyle w:val="001000000000" w:firstRow="0" w:lastRow="0" w:firstColumn="1" w:lastColumn="0" w:oddVBand="0" w:evenVBand="0" w:oddHBand="0" w:evenHBand="0" w:firstRowFirstColumn="0" w:firstRowLastColumn="0" w:lastRowFirstColumn="0" w:lastRowLastColumn="0"/>
            <w:tcW w:w="0" w:type="auto"/>
          </w:tcPr>
          <w:p w14:paraId="7B0BCB1E" w14:textId="77777777" w:rsidR="008B606E" w:rsidRPr="00751808" w:rsidRDefault="008B606E" w:rsidP="00820339">
            <w:pPr>
              <w:pStyle w:val="StandardWeb"/>
              <w:rPr>
                <w:rFonts w:ascii="Arial" w:hAnsi="Arial" w:cs="Arial"/>
                <w:b w:val="0"/>
                <w:bCs w:val="0"/>
                <w:color w:val="000000" w:themeColor="text1"/>
                <w:lang w:val="nl-NL"/>
              </w:rPr>
            </w:pPr>
            <w:r w:rsidRPr="00751808">
              <w:rPr>
                <w:rFonts w:ascii="Arial" w:hAnsi="Arial" w:cs="Arial"/>
                <w:noProof/>
                <w:color w:val="000000" w:themeColor="text1"/>
              </w:rPr>
              <w:t>6</w:t>
            </w:r>
          </w:p>
        </w:tc>
        <w:tc>
          <w:tcPr>
            <w:tcW w:w="0" w:type="auto"/>
          </w:tcPr>
          <w:p w14:paraId="0E7C3BC8" w14:textId="77777777" w:rsidR="008B606E" w:rsidRPr="00751808" w:rsidRDefault="008B606E" w:rsidP="00820339">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lang w:val="nl-NL"/>
              </w:rPr>
            </w:pPr>
            <w:r w:rsidRPr="00751808">
              <w:rPr>
                <w:rFonts w:ascii="Arial" w:hAnsi="Arial" w:cs="Arial"/>
                <w:b/>
                <w:bCs/>
                <w:color w:val="000000" w:themeColor="text1"/>
                <w:lang w:val="nl-NL"/>
              </w:rPr>
              <w:t>SHIP</w:t>
            </w:r>
          </w:p>
        </w:tc>
        <w:tc>
          <w:tcPr>
            <w:tcW w:w="0" w:type="auto"/>
          </w:tcPr>
          <w:p w14:paraId="4F0E2120" w14:textId="77777777" w:rsidR="008B606E" w:rsidRPr="00751808" w:rsidRDefault="008B606E" w:rsidP="00820339">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nl-NL"/>
              </w:rPr>
            </w:pPr>
            <w:r w:rsidRPr="00751808">
              <w:rPr>
                <w:rFonts w:ascii="Arial" w:hAnsi="Arial" w:cs="Arial"/>
                <w:color w:val="000000" w:themeColor="text1"/>
                <w:lang w:val="nl-NL"/>
              </w:rPr>
              <w:t>17.6</w:t>
            </w:r>
          </w:p>
        </w:tc>
        <w:tc>
          <w:tcPr>
            <w:tcW w:w="0" w:type="auto"/>
          </w:tcPr>
          <w:p w14:paraId="6C19AEAD" w14:textId="77777777" w:rsidR="008B606E" w:rsidRPr="00751808" w:rsidRDefault="008B606E" w:rsidP="00820339">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nl-NL"/>
              </w:rPr>
            </w:pPr>
            <w:r w:rsidRPr="00751808">
              <w:rPr>
                <w:rFonts w:ascii="Arial" w:hAnsi="Arial" w:cs="Arial"/>
                <w:color w:val="000000" w:themeColor="text1"/>
                <w:lang w:val="nl-NL"/>
              </w:rPr>
              <w:t>56.5/43.5</w:t>
            </w:r>
          </w:p>
        </w:tc>
        <w:tc>
          <w:tcPr>
            <w:tcW w:w="0" w:type="auto"/>
          </w:tcPr>
          <w:p w14:paraId="304F0BD3" w14:textId="77777777" w:rsidR="008B606E" w:rsidRPr="00751808" w:rsidRDefault="008B606E" w:rsidP="00820339">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nl-NL"/>
              </w:rPr>
            </w:pPr>
            <w:r w:rsidRPr="00751808">
              <w:rPr>
                <w:rFonts w:ascii="Arial" w:hAnsi="Arial" w:cs="Arial"/>
                <w:color w:val="000000" w:themeColor="text1"/>
                <w:lang w:val="nl-NL"/>
              </w:rPr>
              <w:t>NA</w:t>
            </w:r>
          </w:p>
        </w:tc>
        <w:tc>
          <w:tcPr>
            <w:tcW w:w="0" w:type="auto"/>
          </w:tcPr>
          <w:p w14:paraId="6385638F" w14:textId="77777777" w:rsidR="008B606E" w:rsidRPr="00751808" w:rsidRDefault="008B606E" w:rsidP="00820339">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nl-NL"/>
              </w:rPr>
            </w:pPr>
            <w:r w:rsidRPr="00751808">
              <w:rPr>
                <w:rFonts w:ascii="Arial" w:hAnsi="Arial" w:cs="Arial"/>
                <w:color w:val="000000" w:themeColor="text1"/>
                <w:lang w:val="nl-NL"/>
              </w:rPr>
              <w:t>38.3 ± 13.2</w:t>
            </w:r>
          </w:p>
        </w:tc>
        <w:tc>
          <w:tcPr>
            <w:tcW w:w="0" w:type="auto"/>
          </w:tcPr>
          <w:p w14:paraId="0F4950D9" w14:textId="77777777" w:rsidR="008B606E" w:rsidRPr="00751808" w:rsidRDefault="008B606E" w:rsidP="00820339">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nl-NL"/>
              </w:rPr>
            </w:pPr>
          </w:p>
        </w:tc>
        <w:tc>
          <w:tcPr>
            <w:tcW w:w="0" w:type="auto"/>
          </w:tcPr>
          <w:p w14:paraId="0AAF5DE4" w14:textId="77777777" w:rsidR="008B606E" w:rsidRPr="00751808" w:rsidRDefault="008B606E" w:rsidP="00820339">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nl-NL"/>
              </w:rPr>
            </w:pPr>
            <w:r w:rsidRPr="00751808">
              <w:rPr>
                <w:rFonts w:ascii="Arial" w:hAnsi="Arial" w:cs="Arial"/>
                <w:color w:val="000000" w:themeColor="text1"/>
                <w:lang w:val="nl-NL"/>
              </w:rPr>
              <w:t xml:space="preserve">11.6 </w:t>
            </w:r>
            <w:r w:rsidRPr="00751808">
              <w:rPr>
                <w:rFonts w:ascii="Arial" w:hAnsi="Arial" w:cs="Arial"/>
                <w:color w:val="000000" w:themeColor="text1"/>
              </w:rPr>
              <w:t>± 10.2</w:t>
            </w:r>
          </w:p>
        </w:tc>
        <w:tc>
          <w:tcPr>
            <w:tcW w:w="0" w:type="auto"/>
          </w:tcPr>
          <w:p w14:paraId="04B1AB21" w14:textId="77777777" w:rsidR="008B606E" w:rsidRPr="00751808" w:rsidRDefault="008B606E" w:rsidP="00820339">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nl-NL"/>
              </w:rPr>
            </w:pPr>
          </w:p>
        </w:tc>
      </w:tr>
      <w:tr w:rsidR="000A3230" w:rsidRPr="00C462D2" w14:paraId="7242768F" w14:textId="77777777" w:rsidTr="00BA75D4">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0" w:type="auto"/>
          </w:tcPr>
          <w:p w14:paraId="7F0E9789" w14:textId="77777777" w:rsidR="008B606E" w:rsidRPr="00751808" w:rsidRDefault="008B606E" w:rsidP="00820339">
            <w:pPr>
              <w:pStyle w:val="StandardWeb"/>
              <w:rPr>
                <w:rFonts w:ascii="Arial" w:hAnsi="Arial" w:cs="Arial"/>
                <w:b w:val="0"/>
                <w:bCs w:val="0"/>
                <w:color w:val="000000" w:themeColor="text1"/>
                <w:lang w:val="nl-NL"/>
              </w:rPr>
            </w:pPr>
            <w:r w:rsidRPr="00751808">
              <w:rPr>
                <w:rFonts w:ascii="Arial" w:hAnsi="Arial" w:cs="Arial"/>
                <w:noProof/>
                <w:color w:val="000000" w:themeColor="text1"/>
              </w:rPr>
              <w:t>7</w:t>
            </w:r>
          </w:p>
        </w:tc>
        <w:tc>
          <w:tcPr>
            <w:tcW w:w="0" w:type="auto"/>
          </w:tcPr>
          <w:p w14:paraId="6DD86A76" w14:textId="77777777" w:rsidR="008B606E" w:rsidRPr="00751808" w:rsidRDefault="008B606E" w:rsidP="00820339">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lang w:val="nl-NL"/>
              </w:rPr>
            </w:pPr>
            <w:r w:rsidRPr="00751808">
              <w:rPr>
                <w:rFonts w:ascii="Arial" w:hAnsi="Arial" w:cs="Arial"/>
                <w:b/>
                <w:bCs/>
                <w:color w:val="000000" w:themeColor="text1"/>
                <w:lang w:val="nl-NL"/>
              </w:rPr>
              <w:t>SHIP-Trend</w:t>
            </w:r>
            <w:r w:rsidRPr="00751808">
              <w:rPr>
                <w:rFonts w:ascii="Arial" w:hAnsi="Arial" w:cs="Arial"/>
                <w:bCs/>
                <w:color w:val="000000" w:themeColor="text1"/>
                <w:vertAlign w:val="superscript"/>
                <w:lang w:val="nl-NL"/>
              </w:rPr>
              <w:t>d</w:t>
            </w:r>
          </w:p>
        </w:tc>
        <w:tc>
          <w:tcPr>
            <w:tcW w:w="0" w:type="auto"/>
          </w:tcPr>
          <w:p w14:paraId="22792F46" w14:textId="77777777" w:rsidR="008B606E" w:rsidRPr="00751808" w:rsidRDefault="008B606E" w:rsidP="00820339">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nl-NL"/>
              </w:rPr>
            </w:pPr>
            <w:r w:rsidRPr="00751808">
              <w:rPr>
                <w:rFonts w:ascii="Arial" w:hAnsi="Arial" w:cs="Arial"/>
                <w:color w:val="000000" w:themeColor="text1"/>
                <w:lang w:val="nl-NL"/>
              </w:rPr>
              <w:t>17.3</w:t>
            </w:r>
          </w:p>
        </w:tc>
        <w:tc>
          <w:tcPr>
            <w:tcW w:w="0" w:type="auto"/>
          </w:tcPr>
          <w:p w14:paraId="1E175464" w14:textId="77777777" w:rsidR="008B606E" w:rsidRPr="00751808" w:rsidRDefault="008B606E" w:rsidP="00820339">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nl-NL"/>
              </w:rPr>
            </w:pPr>
            <w:r w:rsidRPr="00751808">
              <w:rPr>
                <w:rFonts w:ascii="Arial" w:hAnsi="Arial" w:cs="Arial"/>
                <w:color w:val="000000" w:themeColor="text1"/>
                <w:lang w:val="nl-NL"/>
              </w:rPr>
              <w:t>37.4/62.6</w:t>
            </w:r>
          </w:p>
        </w:tc>
        <w:tc>
          <w:tcPr>
            <w:tcW w:w="0" w:type="auto"/>
          </w:tcPr>
          <w:p w14:paraId="000D5081" w14:textId="77777777" w:rsidR="008B606E" w:rsidRPr="00751808" w:rsidRDefault="008B606E" w:rsidP="00820339">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nl-NL"/>
              </w:rPr>
            </w:pPr>
            <w:r w:rsidRPr="00751808">
              <w:rPr>
                <w:rFonts w:ascii="Arial" w:hAnsi="Arial" w:cs="Arial"/>
                <w:color w:val="000000" w:themeColor="text1"/>
                <w:lang w:val="nl-NL"/>
              </w:rPr>
              <w:t>NA</w:t>
            </w:r>
          </w:p>
        </w:tc>
        <w:tc>
          <w:tcPr>
            <w:tcW w:w="0" w:type="auto"/>
          </w:tcPr>
          <w:p w14:paraId="19D625FB" w14:textId="77777777" w:rsidR="008B606E" w:rsidRPr="00751808" w:rsidRDefault="008B606E" w:rsidP="00820339">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nl-NL"/>
              </w:rPr>
            </w:pPr>
            <w:r w:rsidRPr="00751808">
              <w:rPr>
                <w:rFonts w:ascii="Arial" w:hAnsi="Arial" w:cs="Arial"/>
                <w:color w:val="000000" w:themeColor="text1"/>
                <w:lang w:val="nl-NL"/>
              </w:rPr>
              <w:t xml:space="preserve">36.0 </w:t>
            </w:r>
            <w:r w:rsidRPr="00751808">
              <w:rPr>
                <w:rFonts w:ascii="Arial" w:hAnsi="Arial" w:cs="Arial"/>
                <w:color w:val="000000" w:themeColor="text1"/>
              </w:rPr>
              <w:t>±</w:t>
            </w:r>
            <w:r w:rsidRPr="00751808">
              <w:rPr>
                <w:rFonts w:ascii="Arial" w:hAnsi="Arial" w:cs="Arial"/>
                <w:color w:val="000000" w:themeColor="text1"/>
                <w:lang w:val="nl-NL"/>
              </w:rPr>
              <w:t xml:space="preserve"> 14.1</w:t>
            </w:r>
          </w:p>
        </w:tc>
        <w:tc>
          <w:tcPr>
            <w:tcW w:w="0" w:type="auto"/>
          </w:tcPr>
          <w:p w14:paraId="477BBBBE" w14:textId="77777777" w:rsidR="008B606E" w:rsidRPr="00751808" w:rsidRDefault="008B606E" w:rsidP="00820339">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nl-NL"/>
              </w:rPr>
            </w:pPr>
          </w:p>
        </w:tc>
        <w:tc>
          <w:tcPr>
            <w:tcW w:w="0" w:type="auto"/>
          </w:tcPr>
          <w:p w14:paraId="70DE39F0" w14:textId="77777777" w:rsidR="008B606E" w:rsidRPr="00751808" w:rsidRDefault="008B606E" w:rsidP="00820339">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nl-NL"/>
              </w:rPr>
            </w:pPr>
            <w:r w:rsidRPr="00751808">
              <w:rPr>
                <w:rFonts w:ascii="Arial" w:hAnsi="Arial" w:cs="Arial"/>
                <w:color w:val="000000" w:themeColor="text1"/>
                <w:lang w:val="nl-NL"/>
              </w:rPr>
              <w:t xml:space="preserve">12.4 </w:t>
            </w:r>
            <w:r w:rsidRPr="00751808">
              <w:rPr>
                <w:rFonts w:ascii="Arial" w:hAnsi="Arial" w:cs="Arial"/>
                <w:color w:val="000000" w:themeColor="text1"/>
              </w:rPr>
              <w:t xml:space="preserve">± </w:t>
            </w:r>
            <w:r w:rsidRPr="00751808">
              <w:rPr>
                <w:rFonts w:ascii="Arial" w:hAnsi="Arial" w:cs="Arial"/>
                <w:color w:val="000000" w:themeColor="text1"/>
                <w:lang w:val="nl-NL"/>
              </w:rPr>
              <w:t>8.1</w:t>
            </w:r>
          </w:p>
        </w:tc>
        <w:tc>
          <w:tcPr>
            <w:tcW w:w="0" w:type="auto"/>
          </w:tcPr>
          <w:p w14:paraId="1861929E" w14:textId="77777777" w:rsidR="008B606E" w:rsidRPr="00751808" w:rsidRDefault="008B606E" w:rsidP="00820339">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nl-NL"/>
              </w:rPr>
            </w:pPr>
          </w:p>
        </w:tc>
      </w:tr>
      <w:tr w:rsidR="000A3230" w:rsidRPr="00C462D2" w14:paraId="77D8729E" w14:textId="77777777" w:rsidTr="00BA75D4">
        <w:trPr>
          <w:trHeight w:val="385"/>
        </w:trPr>
        <w:tc>
          <w:tcPr>
            <w:cnfStyle w:val="001000000000" w:firstRow="0" w:lastRow="0" w:firstColumn="1" w:lastColumn="0" w:oddVBand="0" w:evenVBand="0" w:oddHBand="0" w:evenHBand="0" w:firstRowFirstColumn="0" w:firstRowLastColumn="0" w:lastRowFirstColumn="0" w:lastRowLastColumn="0"/>
            <w:tcW w:w="0" w:type="auto"/>
          </w:tcPr>
          <w:p w14:paraId="7ACB50DE" w14:textId="77777777" w:rsidR="008B606E" w:rsidRPr="00751808" w:rsidRDefault="008B606E" w:rsidP="00820339">
            <w:pPr>
              <w:pStyle w:val="StandardWeb"/>
              <w:rPr>
                <w:rFonts w:ascii="Arial" w:hAnsi="Arial" w:cs="Arial"/>
                <w:b w:val="0"/>
                <w:bCs w:val="0"/>
                <w:color w:val="000000" w:themeColor="text1"/>
                <w:lang w:val="nl-NL"/>
              </w:rPr>
            </w:pPr>
            <w:r w:rsidRPr="00751808">
              <w:rPr>
                <w:rFonts w:ascii="Arial" w:hAnsi="Arial" w:cs="Arial"/>
                <w:noProof/>
                <w:color w:val="000000" w:themeColor="text1"/>
              </w:rPr>
              <w:t>8</w:t>
            </w:r>
          </w:p>
        </w:tc>
        <w:tc>
          <w:tcPr>
            <w:tcW w:w="0" w:type="auto"/>
          </w:tcPr>
          <w:p w14:paraId="64EA5DD7" w14:textId="77777777" w:rsidR="008B606E" w:rsidRPr="00751808" w:rsidRDefault="008B606E" w:rsidP="00820339">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751808">
              <w:rPr>
                <w:rFonts w:ascii="Arial" w:hAnsi="Arial" w:cs="Arial"/>
                <w:b/>
                <w:bCs/>
                <w:color w:val="000000" w:themeColor="text1"/>
                <w:lang w:val="nl-NL"/>
              </w:rPr>
              <w:t>Sydney</w:t>
            </w:r>
          </w:p>
        </w:tc>
        <w:tc>
          <w:tcPr>
            <w:tcW w:w="0" w:type="auto"/>
          </w:tcPr>
          <w:p w14:paraId="0E1EF16D" w14:textId="77777777" w:rsidR="008B606E" w:rsidRPr="00751808" w:rsidRDefault="00073633" w:rsidP="00073633">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lang w:val="nl-NL"/>
              </w:rPr>
              <w:t>56</w:t>
            </w:r>
          </w:p>
        </w:tc>
        <w:tc>
          <w:tcPr>
            <w:tcW w:w="0" w:type="auto"/>
          </w:tcPr>
          <w:p w14:paraId="5420A0CA" w14:textId="77777777" w:rsidR="008B606E" w:rsidRPr="00751808" w:rsidRDefault="00073633" w:rsidP="00073633">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lang w:val="nl-NL"/>
              </w:rPr>
              <w:t>18</w:t>
            </w:r>
            <w:r w:rsidR="008B606E" w:rsidRPr="00751808">
              <w:rPr>
                <w:rFonts w:ascii="Arial" w:hAnsi="Arial" w:cs="Arial"/>
                <w:color w:val="000000" w:themeColor="text1"/>
                <w:lang w:val="nl-NL"/>
              </w:rPr>
              <w:t>/</w:t>
            </w:r>
            <w:r w:rsidRPr="00751808">
              <w:rPr>
                <w:rFonts w:ascii="Arial" w:hAnsi="Arial" w:cs="Arial"/>
                <w:color w:val="000000" w:themeColor="text1"/>
                <w:lang w:val="nl-NL"/>
              </w:rPr>
              <w:t>82</w:t>
            </w:r>
          </w:p>
        </w:tc>
        <w:tc>
          <w:tcPr>
            <w:tcW w:w="0" w:type="auto"/>
          </w:tcPr>
          <w:p w14:paraId="02C53616" w14:textId="77777777" w:rsidR="008B606E" w:rsidRPr="00751808" w:rsidRDefault="00073633" w:rsidP="00073633">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lang w:val="nl-NL"/>
              </w:rPr>
              <w:t>28.6/71.4</w:t>
            </w:r>
          </w:p>
        </w:tc>
        <w:tc>
          <w:tcPr>
            <w:tcW w:w="0" w:type="auto"/>
          </w:tcPr>
          <w:p w14:paraId="62B88F28" w14:textId="77777777" w:rsidR="008B606E" w:rsidRPr="00751808" w:rsidRDefault="008B606E" w:rsidP="00820339">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lang w:val="nl-NL"/>
              </w:rPr>
              <w:t>1</w:t>
            </w:r>
            <w:r w:rsidR="00820339" w:rsidRPr="00751808">
              <w:rPr>
                <w:rFonts w:ascii="Arial" w:hAnsi="Arial" w:cs="Arial"/>
                <w:color w:val="000000" w:themeColor="text1"/>
                <w:lang w:val="nl-NL"/>
              </w:rPr>
              <w:t>3</w:t>
            </w:r>
            <w:r w:rsidRPr="00751808">
              <w:rPr>
                <w:rFonts w:ascii="Arial" w:hAnsi="Arial" w:cs="Arial"/>
                <w:color w:val="000000" w:themeColor="text1"/>
                <w:lang w:val="nl-NL"/>
              </w:rPr>
              <w:t>.</w:t>
            </w:r>
            <w:r w:rsidR="00820339" w:rsidRPr="00751808">
              <w:rPr>
                <w:rFonts w:ascii="Arial" w:hAnsi="Arial" w:cs="Arial"/>
                <w:color w:val="000000" w:themeColor="text1"/>
                <w:lang w:val="nl-NL"/>
              </w:rPr>
              <w:t>8</w:t>
            </w:r>
            <w:r w:rsidRPr="00751808">
              <w:rPr>
                <w:rFonts w:ascii="Arial" w:hAnsi="Arial" w:cs="Arial"/>
                <w:color w:val="000000" w:themeColor="text1"/>
                <w:lang w:val="nl-NL"/>
              </w:rPr>
              <w:t xml:space="preserve"> </w:t>
            </w:r>
            <w:r w:rsidRPr="00751808">
              <w:rPr>
                <w:rFonts w:ascii="Arial" w:hAnsi="Arial" w:cs="Arial"/>
                <w:color w:val="000000" w:themeColor="text1"/>
              </w:rPr>
              <w:t>±</w:t>
            </w:r>
            <w:r w:rsidRPr="00751808">
              <w:rPr>
                <w:rFonts w:ascii="Arial" w:hAnsi="Arial" w:cs="Arial"/>
                <w:color w:val="000000" w:themeColor="text1"/>
                <w:lang w:val="nl-NL"/>
              </w:rPr>
              <w:t xml:space="preserve"> 2.</w:t>
            </w:r>
            <w:r w:rsidR="00820339" w:rsidRPr="00751808">
              <w:rPr>
                <w:rFonts w:ascii="Arial" w:hAnsi="Arial" w:cs="Arial"/>
                <w:color w:val="000000" w:themeColor="text1"/>
                <w:lang w:val="nl-NL"/>
              </w:rPr>
              <w:t>4</w:t>
            </w:r>
          </w:p>
        </w:tc>
        <w:tc>
          <w:tcPr>
            <w:tcW w:w="0" w:type="auto"/>
          </w:tcPr>
          <w:p w14:paraId="5D58CEF8" w14:textId="77777777" w:rsidR="008B606E" w:rsidRPr="00751808" w:rsidRDefault="008B606E" w:rsidP="00820339">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14.</w:t>
            </w:r>
            <w:r w:rsidR="00820339" w:rsidRPr="00751808">
              <w:rPr>
                <w:rFonts w:ascii="Arial" w:hAnsi="Arial" w:cs="Arial"/>
                <w:color w:val="000000" w:themeColor="text1"/>
              </w:rPr>
              <w:t>5</w:t>
            </w:r>
            <w:r w:rsidRPr="00751808">
              <w:rPr>
                <w:rFonts w:ascii="Arial" w:hAnsi="Arial" w:cs="Arial"/>
                <w:color w:val="000000" w:themeColor="text1"/>
              </w:rPr>
              <w:t xml:space="preserve"> ± 6.</w:t>
            </w:r>
            <w:r w:rsidR="00820339" w:rsidRPr="00751808">
              <w:rPr>
                <w:rFonts w:ascii="Arial" w:hAnsi="Arial" w:cs="Arial"/>
                <w:color w:val="000000" w:themeColor="text1"/>
              </w:rPr>
              <w:t>9</w:t>
            </w:r>
          </w:p>
        </w:tc>
        <w:tc>
          <w:tcPr>
            <w:tcW w:w="0" w:type="auto"/>
          </w:tcPr>
          <w:p w14:paraId="3308DDFB" w14:textId="77777777" w:rsidR="008B606E" w:rsidRPr="00751808" w:rsidRDefault="008B606E" w:rsidP="00820339">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0" w:type="auto"/>
          </w:tcPr>
          <w:p w14:paraId="7638B082" w14:textId="77777777" w:rsidR="008B606E" w:rsidRPr="00751808" w:rsidRDefault="008B606E" w:rsidP="00820339">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r w:rsidR="000A3230" w:rsidRPr="00C462D2" w14:paraId="4D2AD7D1" w14:textId="77777777" w:rsidTr="00BA75D4">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0" w:type="auto"/>
          </w:tcPr>
          <w:p w14:paraId="45B2204B" w14:textId="77777777" w:rsidR="008B606E" w:rsidRPr="00751808" w:rsidRDefault="008B606E" w:rsidP="00820339">
            <w:pPr>
              <w:pStyle w:val="StandardWeb"/>
              <w:rPr>
                <w:rFonts w:ascii="Arial" w:hAnsi="Arial" w:cs="Arial"/>
                <w:b w:val="0"/>
                <w:bCs w:val="0"/>
                <w:color w:val="000000" w:themeColor="text1"/>
                <w:lang w:val="nl-NL"/>
              </w:rPr>
            </w:pPr>
            <w:r w:rsidRPr="00751808">
              <w:rPr>
                <w:rFonts w:ascii="Arial" w:hAnsi="Arial" w:cs="Arial"/>
                <w:noProof/>
                <w:color w:val="000000" w:themeColor="text1"/>
              </w:rPr>
              <w:t>9</w:t>
            </w:r>
          </w:p>
        </w:tc>
        <w:tc>
          <w:tcPr>
            <w:tcW w:w="0" w:type="auto"/>
          </w:tcPr>
          <w:p w14:paraId="5D8DB1B0" w14:textId="77777777" w:rsidR="008B606E" w:rsidRPr="00751808" w:rsidRDefault="008B606E" w:rsidP="00820339">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751808">
              <w:rPr>
                <w:rFonts w:ascii="Arial" w:hAnsi="Arial" w:cs="Arial"/>
                <w:b/>
                <w:bCs/>
                <w:color w:val="000000" w:themeColor="text1"/>
              </w:rPr>
              <w:t>South Africa</w:t>
            </w:r>
          </w:p>
        </w:tc>
        <w:tc>
          <w:tcPr>
            <w:tcW w:w="0" w:type="auto"/>
          </w:tcPr>
          <w:p w14:paraId="1FE6A1FA" w14:textId="77777777" w:rsidR="008B606E" w:rsidRPr="00751808" w:rsidRDefault="008B606E" w:rsidP="00820339">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NA</w:t>
            </w:r>
          </w:p>
        </w:tc>
        <w:tc>
          <w:tcPr>
            <w:tcW w:w="0" w:type="auto"/>
          </w:tcPr>
          <w:p w14:paraId="6DE0C304" w14:textId="77777777" w:rsidR="008B606E" w:rsidRPr="00751808" w:rsidRDefault="008B606E" w:rsidP="00820339">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NA</w:t>
            </w:r>
          </w:p>
        </w:tc>
        <w:tc>
          <w:tcPr>
            <w:tcW w:w="0" w:type="auto"/>
          </w:tcPr>
          <w:p w14:paraId="62A6706E" w14:textId="77777777" w:rsidR="008B606E" w:rsidRPr="00751808" w:rsidRDefault="008B606E" w:rsidP="00820339">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NA</w:t>
            </w:r>
          </w:p>
        </w:tc>
        <w:tc>
          <w:tcPr>
            <w:tcW w:w="0" w:type="auto"/>
          </w:tcPr>
          <w:p w14:paraId="26340F18" w14:textId="77777777" w:rsidR="008B606E" w:rsidRPr="00751808" w:rsidRDefault="008B606E" w:rsidP="00820339">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NA</w:t>
            </w:r>
          </w:p>
        </w:tc>
        <w:tc>
          <w:tcPr>
            <w:tcW w:w="0" w:type="auto"/>
          </w:tcPr>
          <w:p w14:paraId="3633CB1C" w14:textId="77777777" w:rsidR="008B606E" w:rsidRPr="00751808" w:rsidRDefault="008B606E" w:rsidP="00820339">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0" w:type="auto"/>
          </w:tcPr>
          <w:p w14:paraId="7C03BE45" w14:textId="77777777" w:rsidR="008B606E" w:rsidRPr="00751808" w:rsidRDefault="008B606E" w:rsidP="00820339">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0" w:type="auto"/>
          </w:tcPr>
          <w:p w14:paraId="36A759BF" w14:textId="77777777" w:rsidR="008B606E" w:rsidRPr="00751808" w:rsidRDefault="008B606E" w:rsidP="00820339">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000A3230" w:rsidRPr="00C462D2" w14:paraId="78BFF3B3" w14:textId="77777777" w:rsidTr="00BA75D4">
        <w:trPr>
          <w:trHeight w:val="385"/>
        </w:trPr>
        <w:tc>
          <w:tcPr>
            <w:cnfStyle w:val="001000000000" w:firstRow="0" w:lastRow="0" w:firstColumn="1" w:lastColumn="0" w:oddVBand="0" w:evenVBand="0" w:oddHBand="0" w:evenHBand="0" w:firstRowFirstColumn="0" w:firstRowLastColumn="0" w:lastRowFirstColumn="0" w:lastRowLastColumn="0"/>
            <w:tcW w:w="0" w:type="auto"/>
          </w:tcPr>
          <w:p w14:paraId="7FA6482F" w14:textId="77777777" w:rsidR="00465195" w:rsidRPr="00751808" w:rsidRDefault="00465195" w:rsidP="00465195">
            <w:pPr>
              <w:pStyle w:val="StandardWeb"/>
              <w:rPr>
                <w:rFonts w:ascii="Arial" w:hAnsi="Arial" w:cs="Arial"/>
                <w:b w:val="0"/>
                <w:bCs w:val="0"/>
                <w:noProof/>
                <w:color w:val="000000" w:themeColor="text1"/>
              </w:rPr>
            </w:pPr>
            <w:r w:rsidRPr="00751808">
              <w:rPr>
                <w:rFonts w:ascii="Arial" w:hAnsi="Arial" w:cs="Arial"/>
                <w:noProof/>
                <w:color w:val="000000" w:themeColor="text1"/>
              </w:rPr>
              <w:t>10</w:t>
            </w:r>
          </w:p>
        </w:tc>
        <w:tc>
          <w:tcPr>
            <w:tcW w:w="0" w:type="auto"/>
          </w:tcPr>
          <w:p w14:paraId="292C3C6B" w14:textId="77777777" w:rsidR="00465195" w:rsidRPr="00751808" w:rsidRDefault="00465195" w:rsidP="009D2E3C">
            <w:pPr>
              <w:pStyle w:val="Normal1"/>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751808">
              <w:rPr>
                <w:b/>
                <w:bCs/>
                <w:color w:val="000000" w:themeColor="text1"/>
                <w:sz w:val="20"/>
                <w:szCs w:val="20"/>
              </w:rPr>
              <w:t>London</w:t>
            </w:r>
          </w:p>
        </w:tc>
        <w:tc>
          <w:tcPr>
            <w:tcW w:w="0" w:type="auto"/>
          </w:tcPr>
          <w:p w14:paraId="2116ACC4" w14:textId="77777777" w:rsidR="00465195" w:rsidRPr="00751808" w:rsidRDefault="009D2E3C" w:rsidP="00465195">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77.8</w:t>
            </w:r>
          </w:p>
        </w:tc>
        <w:tc>
          <w:tcPr>
            <w:tcW w:w="0" w:type="auto"/>
          </w:tcPr>
          <w:p w14:paraId="7DEE9126" w14:textId="77777777" w:rsidR="00465195" w:rsidRPr="00751808" w:rsidRDefault="009D2E3C" w:rsidP="00465195">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0/100</w:t>
            </w:r>
          </w:p>
        </w:tc>
        <w:tc>
          <w:tcPr>
            <w:tcW w:w="0" w:type="auto"/>
          </w:tcPr>
          <w:p w14:paraId="4443569D" w14:textId="77777777" w:rsidR="00465195" w:rsidRPr="00751808" w:rsidRDefault="00F038C3" w:rsidP="00465195">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NA</w:t>
            </w:r>
          </w:p>
        </w:tc>
        <w:tc>
          <w:tcPr>
            <w:tcW w:w="0" w:type="auto"/>
          </w:tcPr>
          <w:p w14:paraId="665EAFF5" w14:textId="77777777" w:rsidR="00465195" w:rsidRPr="00751808" w:rsidRDefault="00820339" w:rsidP="00465195">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 xml:space="preserve">21.0 </w:t>
            </w:r>
            <w:r w:rsidRPr="00751808">
              <w:rPr>
                <w:rFonts w:ascii="Arial" w:hAnsi="Arial" w:cs="Arial"/>
                <w:noProof/>
                <w:color w:val="000000" w:themeColor="text1"/>
              </w:rPr>
              <w:t>± 9.1</w:t>
            </w:r>
          </w:p>
        </w:tc>
        <w:tc>
          <w:tcPr>
            <w:tcW w:w="0" w:type="auto"/>
          </w:tcPr>
          <w:p w14:paraId="59912B8F" w14:textId="77777777" w:rsidR="00465195" w:rsidRPr="00751808" w:rsidRDefault="00465195" w:rsidP="00465195">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0" w:type="auto"/>
          </w:tcPr>
          <w:p w14:paraId="3140F9D2" w14:textId="521F84E9" w:rsidR="00465195" w:rsidRPr="00751808" w:rsidRDefault="00820339" w:rsidP="008A0044">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1</w:t>
            </w:r>
            <w:r w:rsidR="008A0044">
              <w:rPr>
                <w:rFonts w:ascii="Arial" w:hAnsi="Arial" w:cs="Arial"/>
                <w:color w:val="000000" w:themeColor="text1"/>
              </w:rPr>
              <w:t>6</w:t>
            </w:r>
            <w:r w:rsidRPr="00751808">
              <w:rPr>
                <w:rFonts w:ascii="Arial" w:hAnsi="Arial" w:cs="Arial"/>
                <w:color w:val="000000" w:themeColor="text1"/>
              </w:rPr>
              <w:t>.</w:t>
            </w:r>
            <w:r w:rsidR="008A0044">
              <w:rPr>
                <w:rFonts w:ascii="Arial" w:hAnsi="Arial" w:cs="Arial"/>
                <w:color w:val="000000" w:themeColor="text1"/>
              </w:rPr>
              <w:t>9</w:t>
            </w:r>
            <w:r w:rsidRPr="00751808">
              <w:rPr>
                <w:rFonts w:ascii="Arial" w:hAnsi="Arial" w:cs="Arial"/>
                <w:color w:val="000000" w:themeColor="text1"/>
              </w:rPr>
              <w:t xml:space="preserve"> </w:t>
            </w:r>
            <w:r w:rsidRPr="00751808">
              <w:rPr>
                <w:rFonts w:ascii="Arial" w:hAnsi="Arial" w:cs="Arial"/>
                <w:noProof/>
                <w:color w:val="000000" w:themeColor="text1"/>
              </w:rPr>
              <w:t>± 1</w:t>
            </w:r>
            <w:r w:rsidR="008A0044">
              <w:rPr>
                <w:rFonts w:ascii="Arial" w:hAnsi="Arial" w:cs="Arial"/>
                <w:noProof/>
                <w:color w:val="000000" w:themeColor="text1"/>
              </w:rPr>
              <w:t>2</w:t>
            </w:r>
            <w:r w:rsidRPr="00751808">
              <w:rPr>
                <w:rFonts w:ascii="Arial" w:hAnsi="Arial" w:cs="Arial"/>
                <w:noProof/>
                <w:color w:val="000000" w:themeColor="text1"/>
              </w:rPr>
              <w:t>.</w:t>
            </w:r>
            <w:r w:rsidR="008A0044">
              <w:rPr>
                <w:rFonts w:ascii="Arial" w:hAnsi="Arial" w:cs="Arial"/>
                <w:noProof/>
                <w:color w:val="000000" w:themeColor="text1"/>
              </w:rPr>
              <w:t>7</w:t>
            </w:r>
          </w:p>
        </w:tc>
        <w:tc>
          <w:tcPr>
            <w:tcW w:w="0" w:type="auto"/>
          </w:tcPr>
          <w:p w14:paraId="24BCC435" w14:textId="77777777" w:rsidR="00465195" w:rsidRPr="00751808" w:rsidRDefault="00465195" w:rsidP="00465195">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r w:rsidR="000A3230" w:rsidRPr="00C462D2" w14:paraId="76191301" w14:textId="77777777" w:rsidTr="00BA75D4">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0" w:type="auto"/>
          </w:tcPr>
          <w:p w14:paraId="76F5210C" w14:textId="77777777" w:rsidR="00860B38" w:rsidRPr="00751808" w:rsidRDefault="00860B38" w:rsidP="00860B38">
            <w:pPr>
              <w:pStyle w:val="StandardWeb"/>
              <w:rPr>
                <w:rFonts w:ascii="Arial" w:hAnsi="Arial" w:cs="Arial"/>
                <w:b w:val="0"/>
                <w:bCs w:val="0"/>
                <w:noProof/>
                <w:color w:val="000000" w:themeColor="text1"/>
              </w:rPr>
            </w:pPr>
            <w:r w:rsidRPr="00751808">
              <w:rPr>
                <w:rFonts w:ascii="Arial" w:hAnsi="Arial" w:cs="Arial"/>
                <w:noProof/>
                <w:color w:val="000000" w:themeColor="text1"/>
              </w:rPr>
              <w:t>11</w:t>
            </w:r>
          </w:p>
        </w:tc>
        <w:tc>
          <w:tcPr>
            <w:tcW w:w="0" w:type="auto"/>
          </w:tcPr>
          <w:p w14:paraId="3501AF7D" w14:textId="77777777" w:rsidR="00860B38" w:rsidRPr="00751808" w:rsidRDefault="00860B38" w:rsidP="00860B38">
            <w:pPr>
              <w:pStyle w:val="Normal1"/>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751808">
              <w:rPr>
                <w:b/>
                <w:color w:val="000000" w:themeColor="text1"/>
                <w:sz w:val="20"/>
                <w:szCs w:val="20"/>
              </w:rPr>
              <w:t>FOR2107-Marburg</w:t>
            </w:r>
          </w:p>
        </w:tc>
        <w:tc>
          <w:tcPr>
            <w:tcW w:w="0" w:type="auto"/>
          </w:tcPr>
          <w:p w14:paraId="1CB61811" w14:textId="77777777" w:rsidR="00860B38" w:rsidRPr="00751808" w:rsidRDefault="00860B38" w:rsidP="00860B38">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63.1</w:t>
            </w:r>
          </w:p>
        </w:tc>
        <w:tc>
          <w:tcPr>
            <w:tcW w:w="0" w:type="auto"/>
          </w:tcPr>
          <w:p w14:paraId="10C60CDC" w14:textId="77777777" w:rsidR="00860B38" w:rsidRPr="00751808" w:rsidRDefault="00860B38" w:rsidP="00860B38">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21.3/78.7</w:t>
            </w:r>
          </w:p>
        </w:tc>
        <w:tc>
          <w:tcPr>
            <w:tcW w:w="0" w:type="auto"/>
          </w:tcPr>
          <w:p w14:paraId="18E80EBE" w14:textId="77777777" w:rsidR="00860B38" w:rsidRPr="00751808" w:rsidRDefault="00860B38" w:rsidP="00860B38">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75.9/24.1</w:t>
            </w:r>
          </w:p>
        </w:tc>
        <w:tc>
          <w:tcPr>
            <w:tcW w:w="0" w:type="auto"/>
          </w:tcPr>
          <w:p w14:paraId="198A590E" w14:textId="77777777" w:rsidR="00860B38" w:rsidRPr="00751808" w:rsidRDefault="00860B38" w:rsidP="00860B38">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 xml:space="preserve">26.4 </w:t>
            </w:r>
            <w:r w:rsidRPr="00751808">
              <w:rPr>
                <w:rFonts w:ascii="Arial" w:hAnsi="Arial" w:cs="Arial"/>
                <w:noProof/>
                <w:color w:val="000000" w:themeColor="text1"/>
              </w:rPr>
              <w:t>± 13.0</w:t>
            </w:r>
          </w:p>
        </w:tc>
        <w:tc>
          <w:tcPr>
            <w:tcW w:w="0" w:type="auto"/>
          </w:tcPr>
          <w:p w14:paraId="6B87333E" w14:textId="4F95E9C4" w:rsidR="00860B38" w:rsidRPr="00751808" w:rsidRDefault="00860B38" w:rsidP="008A0044">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8.</w:t>
            </w:r>
            <w:r w:rsidR="008A0044">
              <w:rPr>
                <w:rFonts w:ascii="Arial" w:hAnsi="Arial" w:cs="Arial"/>
                <w:color w:val="000000" w:themeColor="text1"/>
              </w:rPr>
              <w:t>2</w:t>
            </w:r>
            <w:r w:rsidRPr="00751808">
              <w:rPr>
                <w:rFonts w:ascii="Arial" w:hAnsi="Arial" w:cs="Arial"/>
                <w:color w:val="000000" w:themeColor="text1"/>
              </w:rPr>
              <w:t xml:space="preserve"> </w:t>
            </w:r>
            <w:r w:rsidRPr="00751808">
              <w:rPr>
                <w:rFonts w:ascii="Arial" w:hAnsi="Arial" w:cs="Arial"/>
                <w:noProof/>
                <w:color w:val="000000" w:themeColor="text1"/>
              </w:rPr>
              <w:t>± 6.4</w:t>
            </w:r>
          </w:p>
        </w:tc>
        <w:tc>
          <w:tcPr>
            <w:tcW w:w="0" w:type="auto"/>
          </w:tcPr>
          <w:p w14:paraId="3CC5C477" w14:textId="77777777" w:rsidR="00860B38" w:rsidRPr="00751808" w:rsidRDefault="00860B38" w:rsidP="00860B38">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 xml:space="preserve">19.2 </w:t>
            </w:r>
            <w:r w:rsidRPr="00751808">
              <w:rPr>
                <w:rFonts w:ascii="Arial" w:hAnsi="Arial" w:cs="Arial"/>
                <w:noProof/>
                <w:color w:val="000000" w:themeColor="text1"/>
              </w:rPr>
              <w:t>± 11.2</w:t>
            </w:r>
          </w:p>
        </w:tc>
        <w:tc>
          <w:tcPr>
            <w:tcW w:w="0" w:type="auto"/>
          </w:tcPr>
          <w:p w14:paraId="0A0ED549" w14:textId="77777777" w:rsidR="00860B38" w:rsidRPr="00751808" w:rsidRDefault="00860B38" w:rsidP="00860B38">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000A3230" w:rsidRPr="00C462D2" w14:paraId="07EB4E60" w14:textId="77777777" w:rsidTr="00BA75D4">
        <w:trPr>
          <w:trHeight w:val="385"/>
        </w:trPr>
        <w:tc>
          <w:tcPr>
            <w:cnfStyle w:val="001000000000" w:firstRow="0" w:lastRow="0" w:firstColumn="1" w:lastColumn="0" w:oddVBand="0" w:evenVBand="0" w:oddHBand="0" w:evenHBand="0" w:firstRowFirstColumn="0" w:firstRowLastColumn="0" w:lastRowFirstColumn="0" w:lastRowLastColumn="0"/>
            <w:tcW w:w="0" w:type="auto"/>
          </w:tcPr>
          <w:p w14:paraId="3AFB0420" w14:textId="77777777" w:rsidR="00860B38" w:rsidRPr="00751808" w:rsidRDefault="00860B38" w:rsidP="00860B38">
            <w:pPr>
              <w:pStyle w:val="StandardWeb"/>
              <w:rPr>
                <w:rFonts w:ascii="Arial" w:hAnsi="Arial" w:cs="Arial"/>
                <w:b w:val="0"/>
                <w:bCs w:val="0"/>
                <w:noProof/>
                <w:color w:val="000000" w:themeColor="text1"/>
              </w:rPr>
            </w:pPr>
            <w:r w:rsidRPr="00751808">
              <w:rPr>
                <w:rFonts w:ascii="Arial" w:hAnsi="Arial" w:cs="Arial"/>
                <w:noProof/>
                <w:color w:val="000000" w:themeColor="text1"/>
              </w:rPr>
              <w:t>12</w:t>
            </w:r>
          </w:p>
        </w:tc>
        <w:tc>
          <w:tcPr>
            <w:tcW w:w="0" w:type="auto"/>
          </w:tcPr>
          <w:p w14:paraId="4ADA15B8" w14:textId="77777777" w:rsidR="00860B38" w:rsidRPr="00751808" w:rsidRDefault="00860B38" w:rsidP="00860B38">
            <w:pPr>
              <w:pStyle w:val="Normal1"/>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751808">
              <w:rPr>
                <w:b/>
                <w:color w:val="000000" w:themeColor="text1"/>
                <w:sz w:val="20"/>
                <w:szCs w:val="20"/>
              </w:rPr>
              <w:t>FOR2107-Münster</w:t>
            </w:r>
          </w:p>
        </w:tc>
        <w:tc>
          <w:tcPr>
            <w:tcW w:w="0" w:type="auto"/>
          </w:tcPr>
          <w:p w14:paraId="2B80025F" w14:textId="77777777" w:rsidR="00860B38" w:rsidRPr="00751808" w:rsidRDefault="00860B38" w:rsidP="00860B38">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62.5</w:t>
            </w:r>
          </w:p>
        </w:tc>
        <w:tc>
          <w:tcPr>
            <w:tcW w:w="0" w:type="auto"/>
          </w:tcPr>
          <w:p w14:paraId="68E7B7C6" w14:textId="77777777" w:rsidR="00860B38" w:rsidRPr="00751808" w:rsidRDefault="00860B38" w:rsidP="00860B38">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40.0/60.0</w:t>
            </w:r>
          </w:p>
        </w:tc>
        <w:tc>
          <w:tcPr>
            <w:tcW w:w="0" w:type="auto"/>
          </w:tcPr>
          <w:p w14:paraId="1C8208CA" w14:textId="77777777" w:rsidR="00860B38" w:rsidRPr="00751808" w:rsidRDefault="00860B38" w:rsidP="00860B38">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72.5/27.5</w:t>
            </w:r>
          </w:p>
        </w:tc>
        <w:tc>
          <w:tcPr>
            <w:tcW w:w="0" w:type="auto"/>
          </w:tcPr>
          <w:p w14:paraId="4397E967" w14:textId="77777777" w:rsidR="00860B38" w:rsidRPr="00751808" w:rsidRDefault="00860B38" w:rsidP="00860B38">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 xml:space="preserve">23.5 </w:t>
            </w:r>
            <w:r w:rsidRPr="00751808">
              <w:rPr>
                <w:rFonts w:ascii="Arial" w:hAnsi="Arial" w:cs="Arial"/>
                <w:noProof/>
                <w:color w:val="000000" w:themeColor="text1"/>
              </w:rPr>
              <w:t>± 11.5</w:t>
            </w:r>
          </w:p>
        </w:tc>
        <w:tc>
          <w:tcPr>
            <w:tcW w:w="0" w:type="auto"/>
          </w:tcPr>
          <w:p w14:paraId="35E1DADA" w14:textId="77777777" w:rsidR="00860B38" w:rsidRPr="00751808" w:rsidRDefault="00860B38" w:rsidP="00860B38">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 xml:space="preserve">9.1 </w:t>
            </w:r>
            <w:r w:rsidRPr="00751808">
              <w:rPr>
                <w:rFonts w:ascii="Arial" w:hAnsi="Arial" w:cs="Arial"/>
                <w:noProof/>
                <w:color w:val="000000" w:themeColor="text1"/>
              </w:rPr>
              <w:t>± 7.7</w:t>
            </w:r>
          </w:p>
        </w:tc>
        <w:tc>
          <w:tcPr>
            <w:tcW w:w="0" w:type="auto"/>
          </w:tcPr>
          <w:p w14:paraId="3495AD25" w14:textId="77777777" w:rsidR="00860B38" w:rsidRPr="00751808" w:rsidRDefault="00860B38" w:rsidP="00860B38">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 xml:space="preserve">15.7 </w:t>
            </w:r>
            <w:r w:rsidRPr="00751808">
              <w:rPr>
                <w:rFonts w:ascii="Arial" w:hAnsi="Arial" w:cs="Arial"/>
                <w:noProof/>
                <w:color w:val="000000" w:themeColor="text1"/>
              </w:rPr>
              <w:t>± 12.0</w:t>
            </w:r>
          </w:p>
        </w:tc>
        <w:tc>
          <w:tcPr>
            <w:tcW w:w="0" w:type="auto"/>
          </w:tcPr>
          <w:p w14:paraId="6D203703" w14:textId="77777777" w:rsidR="00860B38" w:rsidRPr="00751808" w:rsidRDefault="00860B38" w:rsidP="00860B38">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r w:rsidR="000A3230" w:rsidRPr="00C462D2" w14:paraId="17D66876" w14:textId="77777777" w:rsidTr="00BA75D4">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0" w:type="auto"/>
          </w:tcPr>
          <w:p w14:paraId="692A7C15" w14:textId="77777777" w:rsidR="00465195" w:rsidRPr="00751808" w:rsidRDefault="00465195" w:rsidP="00465195">
            <w:pPr>
              <w:pStyle w:val="StandardWeb"/>
              <w:rPr>
                <w:rFonts w:ascii="Arial" w:hAnsi="Arial" w:cs="Arial"/>
                <w:b w:val="0"/>
                <w:bCs w:val="0"/>
                <w:noProof/>
                <w:color w:val="000000" w:themeColor="text1"/>
              </w:rPr>
            </w:pPr>
            <w:r w:rsidRPr="00751808">
              <w:rPr>
                <w:rFonts w:ascii="Arial" w:hAnsi="Arial" w:cs="Arial"/>
                <w:noProof/>
                <w:color w:val="000000" w:themeColor="text1"/>
              </w:rPr>
              <w:t>13</w:t>
            </w:r>
          </w:p>
        </w:tc>
        <w:tc>
          <w:tcPr>
            <w:tcW w:w="0" w:type="auto"/>
          </w:tcPr>
          <w:p w14:paraId="1DE72F36" w14:textId="77777777" w:rsidR="00465195" w:rsidRPr="00751808" w:rsidRDefault="00465195" w:rsidP="009D2E3C">
            <w:pPr>
              <w:pStyle w:val="Normal1"/>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751808">
              <w:rPr>
                <w:b/>
                <w:bCs/>
                <w:color w:val="000000" w:themeColor="text1"/>
                <w:sz w:val="20"/>
                <w:szCs w:val="20"/>
              </w:rPr>
              <w:t>San Francisco</w:t>
            </w:r>
          </w:p>
        </w:tc>
        <w:tc>
          <w:tcPr>
            <w:tcW w:w="0" w:type="auto"/>
          </w:tcPr>
          <w:p w14:paraId="490AEE94" w14:textId="770E94AE" w:rsidR="00465195" w:rsidRPr="00751808" w:rsidRDefault="00B42B06" w:rsidP="00465195">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0</w:t>
            </w:r>
          </w:p>
        </w:tc>
        <w:tc>
          <w:tcPr>
            <w:tcW w:w="0" w:type="auto"/>
          </w:tcPr>
          <w:p w14:paraId="436F73F0" w14:textId="77777777" w:rsidR="00465195" w:rsidRPr="00751808" w:rsidRDefault="00F038C3" w:rsidP="00465195">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34.6 /65.4</w:t>
            </w:r>
          </w:p>
        </w:tc>
        <w:tc>
          <w:tcPr>
            <w:tcW w:w="0" w:type="auto"/>
          </w:tcPr>
          <w:p w14:paraId="25BFA5AA" w14:textId="77777777" w:rsidR="00465195" w:rsidRPr="00751808" w:rsidRDefault="00F038C3" w:rsidP="00F038C3">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 xml:space="preserve"> 99.5/0.5</w:t>
            </w:r>
          </w:p>
        </w:tc>
        <w:tc>
          <w:tcPr>
            <w:tcW w:w="0" w:type="auto"/>
          </w:tcPr>
          <w:p w14:paraId="44433EAD" w14:textId="77777777" w:rsidR="00465195" w:rsidRPr="00751808" w:rsidRDefault="00F038C3" w:rsidP="00465195">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 xml:space="preserve">12.5 </w:t>
            </w:r>
            <w:r w:rsidRPr="00751808">
              <w:rPr>
                <w:rFonts w:ascii="Arial" w:hAnsi="Arial" w:cs="Arial"/>
                <w:noProof/>
                <w:color w:val="000000" w:themeColor="text1"/>
              </w:rPr>
              <w:t>± 2.7</w:t>
            </w:r>
          </w:p>
        </w:tc>
        <w:tc>
          <w:tcPr>
            <w:tcW w:w="0" w:type="auto"/>
          </w:tcPr>
          <w:p w14:paraId="62C85D78" w14:textId="77777777" w:rsidR="00465195" w:rsidRPr="00751808" w:rsidRDefault="00465195" w:rsidP="00465195">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0" w:type="auto"/>
          </w:tcPr>
          <w:p w14:paraId="3BB6B0A4" w14:textId="77777777" w:rsidR="00465195" w:rsidRPr="00751808" w:rsidRDefault="00F038C3" w:rsidP="00465195">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 xml:space="preserve">30.7 </w:t>
            </w:r>
            <w:r w:rsidRPr="00751808">
              <w:rPr>
                <w:rFonts w:ascii="Arial" w:hAnsi="Arial" w:cs="Arial"/>
                <w:noProof/>
                <w:color w:val="000000" w:themeColor="text1"/>
              </w:rPr>
              <w:t>± 9.7</w:t>
            </w:r>
          </w:p>
        </w:tc>
        <w:tc>
          <w:tcPr>
            <w:tcW w:w="0" w:type="auto"/>
          </w:tcPr>
          <w:p w14:paraId="6AA35A91" w14:textId="77777777" w:rsidR="00465195" w:rsidRPr="00751808" w:rsidRDefault="00465195" w:rsidP="00465195">
            <w:pPr>
              <w:pStyle w:val="StandardWeb"/>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000A3230" w:rsidRPr="00C462D2" w14:paraId="2752DA21" w14:textId="77777777" w:rsidTr="00BA75D4">
        <w:trPr>
          <w:trHeight w:val="385"/>
        </w:trPr>
        <w:tc>
          <w:tcPr>
            <w:cnfStyle w:val="001000000000" w:firstRow="0" w:lastRow="0" w:firstColumn="1" w:lastColumn="0" w:oddVBand="0" w:evenVBand="0" w:oddHBand="0" w:evenHBand="0" w:firstRowFirstColumn="0" w:firstRowLastColumn="0" w:lastRowFirstColumn="0" w:lastRowLastColumn="0"/>
            <w:tcW w:w="0" w:type="auto"/>
          </w:tcPr>
          <w:p w14:paraId="17722D0B" w14:textId="77777777" w:rsidR="00465195" w:rsidRPr="00751808" w:rsidRDefault="00465195" w:rsidP="00465195">
            <w:pPr>
              <w:pStyle w:val="StandardWeb"/>
              <w:rPr>
                <w:rFonts w:ascii="Arial" w:hAnsi="Arial" w:cs="Arial"/>
                <w:b w:val="0"/>
                <w:bCs w:val="0"/>
                <w:noProof/>
                <w:color w:val="000000" w:themeColor="text1"/>
              </w:rPr>
            </w:pPr>
            <w:r w:rsidRPr="00751808">
              <w:rPr>
                <w:rFonts w:ascii="Arial" w:hAnsi="Arial" w:cs="Arial"/>
                <w:noProof/>
                <w:color w:val="000000" w:themeColor="text1"/>
              </w:rPr>
              <w:t>14</w:t>
            </w:r>
          </w:p>
        </w:tc>
        <w:tc>
          <w:tcPr>
            <w:tcW w:w="0" w:type="auto"/>
          </w:tcPr>
          <w:p w14:paraId="1236BEFD" w14:textId="77777777" w:rsidR="00465195" w:rsidRPr="00751808" w:rsidRDefault="00465195" w:rsidP="009D2E3C">
            <w:pPr>
              <w:pStyle w:val="Normal1"/>
              <w:cnfStyle w:val="000000000000" w:firstRow="0" w:lastRow="0" w:firstColumn="0" w:lastColumn="0" w:oddVBand="0" w:evenVBand="0" w:oddHBand="0" w:evenHBand="0" w:firstRowFirstColumn="0" w:firstRowLastColumn="0" w:lastRowFirstColumn="0" w:lastRowLastColumn="0"/>
              <w:rPr>
                <w:b/>
                <w:bCs/>
                <w:color w:val="000000" w:themeColor="text1"/>
                <w:sz w:val="20"/>
                <w:szCs w:val="20"/>
              </w:rPr>
            </w:pPr>
            <w:r w:rsidRPr="00751808">
              <w:rPr>
                <w:b/>
                <w:bCs/>
                <w:color w:val="000000" w:themeColor="text1"/>
                <w:sz w:val="20"/>
                <w:szCs w:val="20"/>
              </w:rPr>
              <w:t>Magdeburg</w:t>
            </w:r>
          </w:p>
        </w:tc>
        <w:tc>
          <w:tcPr>
            <w:tcW w:w="0" w:type="auto"/>
          </w:tcPr>
          <w:p w14:paraId="5949A808" w14:textId="77777777" w:rsidR="00465195" w:rsidRPr="00751808" w:rsidRDefault="009D2E3C" w:rsidP="00465195">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NA</w:t>
            </w:r>
          </w:p>
        </w:tc>
        <w:tc>
          <w:tcPr>
            <w:tcW w:w="0" w:type="auto"/>
          </w:tcPr>
          <w:p w14:paraId="79C0169E" w14:textId="77777777" w:rsidR="00465195" w:rsidRPr="00751808" w:rsidRDefault="009D2E3C" w:rsidP="00465195">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NA</w:t>
            </w:r>
          </w:p>
        </w:tc>
        <w:tc>
          <w:tcPr>
            <w:tcW w:w="0" w:type="auto"/>
          </w:tcPr>
          <w:p w14:paraId="593091D3" w14:textId="77777777" w:rsidR="00465195" w:rsidRPr="00751808" w:rsidRDefault="009D2E3C" w:rsidP="00465195">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NA</w:t>
            </w:r>
          </w:p>
        </w:tc>
        <w:tc>
          <w:tcPr>
            <w:tcW w:w="0" w:type="auto"/>
          </w:tcPr>
          <w:p w14:paraId="3757312E" w14:textId="77777777" w:rsidR="00465195" w:rsidRPr="00751808" w:rsidRDefault="009D2E3C" w:rsidP="00465195">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NA</w:t>
            </w:r>
          </w:p>
        </w:tc>
        <w:tc>
          <w:tcPr>
            <w:tcW w:w="0" w:type="auto"/>
          </w:tcPr>
          <w:p w14:paraId="27069046" w14:textId="77777777" w:rsidR="00465195" w:rsidRPr="00751808" w:rsidRDefault="00820339" w:rsidP="00465195">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 xml:space="preserve">17.4 </w:t>
            </w:r>
            <w:r w:rsidRPr="00751808">
              <w:rPr>
                <w:rFonts w:ascii="Arial" w:hAnsi="Arial" w:cs="Arial"/>
                <w:noProof/>
                <w:color w:val="000000" w:themeColor="text1"/>
              </w:rPr>
              <w:t>± 7.2</w:t>
            </w:r>
          </w:p>
        </w:tc>
        <w:tc>
          <w:tcPr>
            <w:tcW w:w="0" w:type="auto"/>
          </w:tcPr>
          <w:p w14:paraId="41D989BF" w14:textId="77777777" w:rsidR="00465195" w:rsidRPr="00751808" w:rsidRDefault="00820339" w:rsidP="00465195">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51808">
              <w:rPr>
                <w:rFonts w:ascii="Arial" w:hAnsi="Arial" w:cs="Arial"/>
                <w:color w:val="000000" w:themeColor="text1"/>
              </w:rPr>
              <w:t xml:space="preserve">18.8 </w:t>
            </w:r>
            <w:r w:rsidRPr="00751808">
              <w:rPr>
                <w:rFonts w:ascii="Arial" w:hAnsi="Arial" w:cs="Arial"/>
                <w:noProof/>
                <w:color w:val="000000" w:themeColor="text1"/>
              </w:rPr>
              <w:t>± 11.9</w:t>
            </w:r>
          </w:p>
        </w:tc>
        <w:tc>
          <w:tcPr>
            <w:tcW w:w="0" w:type="auto"/>
          </w:tcPr>
          <w:p w14:paraId="518646B1" w14:textId="77777777" w:rsidR="00465195" w:rsidRPr="00751808" w:rsidRDefault="00465195" w:rsidP="00465195">
            <w:pPr>
              <w:pStyle w:val="StandardWeb"/>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bl>
    <w:p w14:paraId="3086F80F" w14:textId="77777777" w:rsidR="008B606E" w:rsidRPr="003857E5" w:rsidRDefault="008B606E" w:rsidP="008B606E">
      <w:pPr>
        <w:rPr>
          <w:rFonts w:ascii="Arial" w:hAnsi="Arial" w:cs="Arial"/>
          <w:b/>
        </w:rPr>
      </w:pPr>
      <w:r w:rsidRPr="003857E5">
        <w:rPr>
          <w:rFonts w:ascii="Arial" w:hAnsi="Arial" w:cs="Arial"/>
          <w:b/>
        </w:rPr>
        <w:br w:type="page"/>
      </w:r>
    </w:p>
    <w:p w14:paraId="44E729A5" w14:textId="77777777" w:rsidR="002B03B7" w:rsidRPr="00496D0C" w:rsidRDefault="00DA56BC" w:rsidP="002B03B7">
      <w:pPr>
        <w:rPr>
          <w:rFonts w:ascii="Arial" w:hAnsi="Arial" w:cs="Arial"/>
        </w:rPr>
      </w:pPr>
      <w:proofErr w:type="spellStart"/>
      <w:r>
        <w:rPr>
          <w:rFonts w:ascii="Arial" w:hAnsi="Arial" w:cs="Arial"/>
          <w:b/>
        </w:rPr>
        <w:lastRenderedPageBreak/>
        <w:t>e</w:t>
      </w:r>
      <w:r w:rsidR="008B606E" w:rsidRPr="003857E5">
        <w:rPr>
          <w:rFonts w:ascii="Arial" w:hAnsi="Arial" w:cs="Arial"/>
          <w:b/>
        </w:rPr>
        <w:t>Table</w:t>
      </w:r>
      <w:proofErr w:type="spellEnd"/>
      <w:r w:rsidR="008B606E" w:rsidRPr="003857E5">
        <w:rPr>
          <w:rFonts w:ascii="Arial" w:hAnsi="Arial" w:cs="Arial"/>
          <w:b/>
        </w:rPr>
        <w:t xml:space="preserve"> 3</w:t>
      </w:r>
      <w:r w:rsidR="008B606E" w:rsidRPr="003857E5">
        <w:rPr>
          <w:rFonts w:ascii="Arial" w:hAnsi="Arial" w:cs="Arial"/>
        </w:rPr>
        <w:t xml:space="preserve">: </w:t>
      </w:r>
      <w:r w:rsidR="008B606E" w:rsidRPr="00751808">
        <w:rPr>
          <w:rFonts w:ascii="Arial" w:hAnsi="Arial" w:cs="Arial"/>
          <w:b/>
        </w:rPr>
        <w:t>Instrument for diagnosing Major Depressive Disorder and exclusion criteria by site</w:t>
      </w:r>
      <w:r w:rsidR="002B03B7" w:rsidRPr="00751808">
        <w:rPr>
          <w:rFonts w:ascii="Arial" w:hAnsi="Arial" w:cs="Arial"/>
          <w:b/>
        </w:rPr>
        <w:t>.</w:t>
      </w:r>
      <w:r w:rsidR="002B03B7">
        <w:rPr>
          <w:rFonts w:ascii="Arial" w:hAnsi="Arial" w:cs="Arial"/>
        </w:rPr>
        <w:t xml:space="preserve"> </w:t>
      </w:r>
      <w:r w:rsidR="002B03B7" w:rsidRPr="00496D0C">
        <w:rPr>
          <w:rFonts w:ascii="Arial" w:hAnsi="Arial" w:cs="Arial"/>
        </w:rPr>
        <w:t xml:space="preserve">MDD: Major Depressive Disorder; CIDI: the Composite International Diagnostic Interview; SCID: Structured Clinical Interview for DSM disorders; SCAN: </w:t>
      </w:r>
      <w:r w:rsidR="002B03B7" w:rsidRPr="00496D0C">
        <w:rPr>
          <w:rFonts w:ascii="Arial" w:hAnsi="Arial" w:cs="Arial"/>
          <w:bCs/>
          <w:iCs/>
        </w:rPr>
        <w:t>Schedules for Clinical Assessment in Neuropsychiatry</w:t>
      </w:r>
      <w:r w:rsidR="002B03B7" w:rsidRPr="00496D0C">
        <w:rPr>
          <w:rFonts w:ascii="Arial" w:hAnsi="Arial" w:cs="Arial"/>
        </w:rPr>
        <w:t>; CESD: Center for Epidemiologic Studies Depression scale; DSM: Diagnostic and Statistical Manual of Mental Disorders; MRI: Magnetic Resonance Imaging; OCD: Obsessive Compulsive Disorder; PTSD: Posttraumatic Stress Disorder.</w:t>
      </w:r>
    </w:p>
    <w:p w14:paraId="733582BE" w14:textId="77777777" w:rsidR="008B606E" w:rsidRPr="003857E5" w:rsidRDefault="008B606E" w:rsidP="008B606E">
      <w:pPr>
        <w:rPr>
          <w:rFonts w:ascii="Arial" w:hAnsi="Arial" w:cs="Arial"/>
        </w:rPr>
      </w:pPr>
    </w:p>
    <w:tbl>
      <w:tblPr>
        <w:tblStyle w:val="ListTable1Light1"/>
        <w:tblpPr w:leftFromText="142" w:rightFromText="142" w:vertAnchor="text" w:horzAnchor="page" w:tblpX="715" w:tblpY="1"/>
        <w:tblW w:w="15300" w:type="dxa"/>
        <w:tblLayout w:type="fixed"/>
        <w:tblLook w:val="04A0" w:firstRow="1" w:lastRow="0" w:firstColumn="1" w:lastColumn="0" w:noHBand="0" w:noVBand="1"/>
      </w:tblPr>
      <w:tblGrid>
        <w:gridCol w:w="1350"/>
        <w:gridCol w:w="3249"/>
        <w:gridCol w:w="10701"/>
      </w:tblGrid>
      <w:tr w:rsidR="008B606E" w:rsidRPr="002B03B7" w14:paraId="4F6AAFF2" w14:textId="77777777" w:rsidTr="00F509CA">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350" w:type="dxa"/>
            <w:noWrap/>
          </w:tcPr>
          <w:p w14:paraId="66E5B120" w14:textId="77777777" w:rsidR="008B606E" w:rsidRPr="00751808" w:rsidRDefault="008B606E" w:rsidP="002B03B7">
            <w:pPr>
              <w:pStyle w:val="Normal1"/>
              <w:rPr>
                <w:b w:val="0"/>
                <w:bCs w:val="0"/>
                <w:sz w:val="20"/>
                <w:szCs w:val="20"/>
              </w:rPr>
            </w:pPr>
            <w:r w:rsidRPr="00751808">
              <w:rPr>
                <w:sz w:val="20"/>
                <w:szCs w:val="20"/>
              </w:rPr>
              <w:t>Sample</w:t>
            </w:r>
          </w:p>
        </w:tc>
        <w:tc>
          <w:tcPr>
            <w:tcW w:w="3249" w:type="dxa"/>
          </w:tcPr>
          <w:p w14:paraId="14C90D71" w14:textId="77777777" w:rsidR="008B606E" w:rsidRPr="00751808" w:rsidRDefault="008B606E" w:rsidP="002B03B7">
            <w:pPr>
              <w:pStyle w:val="Normal1"/>
              <w:cnfStyle w:val="100000000000" w:firstRow="1" w:lastRow="0" w:firstColumn="0" w:lastColumn="0" w:oddVBand="0" w:evenVBand="0" w:oddHBand="0" w:evenHBand="0" w:firstRowFirstColumn="0" w:firstRowLastColumn="0" w:lastRowFirstColumn="0" w:lastRowLastColumn="0"/>
              <w:rPr>
                <w:b w:val="0"/>
                <w:bCs w:val="0"/>
                <w:sz w:val="20"/>
                <w:szCs w:val="20"/>
              </w:rPr>
            </w:pPr>
            <w:r w:rsidRPr="00751808">
              <w:rPr>
                <w:sz w:val="20"/>
                <w:szCs w:val="20"/>
              </w:rPr>
              <w:t>Instrument for diagnosing MDD</w:t>
            </w:r>
          </w:p>
        </w:tc>
        <w:tc>
          <w:tcPr>
            <w:tcW w:w="10701" w:type="dxa"/>
            <w:noWrap/>
          </w:tcPr>
          <w:p w14:paraId="00156259" w14:textId="77777777" w:rsidR="008B606E" w:rsidRPr="00751808" w:rsidRDefault="008B606E" w:rsidP="002B03B7">
            <w:pPr>
              <w:pStyle w:val="Normal1"/>
              <w:cnfStyle w:val="100000000000" w:firstRow="1" w:lastRow="0" w:firstColumn="0" w:lastColumn="0" w:oddVBand="0" w:evenVBand="0" w:oddHBand="0" w:evenHBand="0" w:firstRowFirstColumn="0" w:firstRowLastColumn="0" w:lastRowFirstColumn="0" w:lastRowLastColumn="0"/>
              <w:rPr>
                <w:b w:val="0"/>
                <w:bCs w:val="0"/>
                <w:sz w:val="20"/>
                <w:szCs w:val="20"/>
              </w:rPr>
            </w:pPr>
            <w:r w:rsidRPr="00751808">
              <w:rPr>
                <w:sz w:val="20"/>
                <w:szCs w:val="20"/>
              </w:rPr>
              <w:t>Exclusion criteria</w:t>
            </w:r>
          </w:p>
        </w:tc>
      </w:tr>
      <w:tr w:rsidR="008B606E" w:rsidRPr="002B03B7" w14:paraId="3A5B04A5" w14:textId="77777777" w:rsidTr="00F509C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350" w:type="dxa"/>
            <w:noWrap/>
          </w:tcPr>
          <w:p w14:paraId="4AECB8EC" w14:textId="77777777" w:rsidR="008B606E" w:rsidRPr="00751808" w:rsidRDefault="008B606E" w:rsidP="002B03B7">
            <w:pPr>
              <w:pStyle w:val="Normal1"/>
              <w:rPr>
                <w:b w:val="0"/>
                <w:bCs w:val="0"/>
                <w:sz w:val="20"/>
                <w:szCs w:val="20"/>
              </w:rPr>
            </w:pPr>
            <w:r w:rsidRPr="00751808">
              <w:rPr>
                <w:sz w:val="20"/>
                <w:szCs w:val="20"/>
              </w:rPr>
              <w:t>NESDA</w:t>
            </w:r>
          </w:p>
        </w:tc>
        <w:tc>
          <w:tcPr>
            <w:tcW w:w="3249" w:type="dxa"/>
          </w:tcPr>
          <w:p w14:paraId="767F0D53" w14:textId="77777777" w:rsidR="008B606E" w:rsidRPr="00751808" w:rsidRDefault="008B606E" w:rsidP="002B03B7">
            <w:pPr>
              <w:pStyle w:val="Normal1"/>
              <w:cnfStyle w:val="000000100000" w:firstRow="0" w:lastRow="0" w:firstColumn="0" w:lastColumn="0" w:oddVBand="0" w:evenVBand="0" w:oddHBand="1" w:evenHBand="0" w:firstRowFirstColumn="0" w:firstRowLastColumn="0" w:lastRowFirstColumn="0" w:lastRowLastColumn="0"/>
              <w:rPr>
                <w:sz w:val="20"/>
                <w:szCs w:val="20"/>
                <w:lang w:val="en-GB"/>
              </w:rPr>
            </w:pPr>
            <w:r w:rsidRPr="00751808">
              <w:rPr>
                <w:sz w:val="20"/>
                <w:szCs w:val="20"/>
                <w:lang w:val="en-GB"/>
              </w:rPr>
              <w:t>CIDI interview</w:t>
            </w:r>
          </w:p>
        </w:tc>
        <w:tc>
          <w:tcPr>
            <w:tcW w:w="10701" w:type="dxa"/>
            <w:noWrap/>
          </w:tcPr>
          <w:p w14:paraId="032F0FF5" w14:textId="77777777" w:rsidR="008B606E" w:rsidRPr="00751808" w:rsidRDefault="008B606E" w:rsidP="002B03B7">
            <w:pPr>
              <w:pStyle w:val="Normal1"/>
              <w:cnfStyle w:val="000000100000" w:firstRow="0" w:lastRow="0" w:firstColumn="0" w:lastColumn="0" w:oddVBand="0" w:evenVBand="0" w:oddHBand="1" w:evenHBand="0" w:firstRowFirstColumn="0" w:firstRowLastColumn="0" w:lastRowFirstColumn="0" w:lastRowLastColumn="0"/>
              <w:rPr>
                <w:sz w:val="20"/>
                <w:szCs w:val="20"/>
                <w:lang w:val="en-GB"/>
              </w:rPr>
            </w:pPr>
            <w:r w:rsidRPr="00751808">
              <w:rPr>
                <w:sz w:val="20"/>
                <w:szCs w:val="20"/>
                <w:lang w:val="en-GB"/>
              </w:rPr>
              <w:t xml:space="preserve">MDD subjects: presence of axis-I disorders other than MDD, panic disorder, social anxiety disorder, or generalized anxiety disorder and any use of psychotropic medication other than stable use of SSRIs or infrequent benzodiazepine use (i.e., equivalent to 2 doses of 10 mg of oxazepam 3 times per week or use within 48 hours prior to scanning). </w:t>
            </w:r>
          </w:p>
          <w:p w14:paraId="3F83E592" w14:textId="77777777" w:rsidR="008B606E" w:rsidRPr="00751808" w:rsidRDefault="008B606E" w:rsidP="002B03B7">
            <w:pPr>
              <w:pStyle w:val="Normal1"/>
              <w:cnfStyle w:val="000000100000" w:firstRow="0" w:lastRow="0" w:firstColumn="0" w:lastColumn="0" w:oddVBand="0" w:evenVBand="0" w:oddHBand="1" w:evenHBand="0" w:firstRowFirstColumn="0" w:firstRowLastColumn="0" w:lastRowFirstColumn="0" w:lastRowLastColumn="0"/>
              <w:rPr>
                <w:sz w:val="20"/>
                <w:szCs w:val="20"/>
                <w:lang w:val="en-GB"/>
              </w:rPr>
            </w:pPr>
            <w:r w:rsidRPr="00751808">
              <w:rPr>
                <w:sz w:val="20"/>
                <w:szCs w:val="20"/>
                <w:lang w:val="en-GB"/>
              </w:rPr>
              <w:t xml:space="preserve">Control subjects: no Axis-I diagnosis, no medication use. </w:t>
            </w:r>
          </w:p>
          <w:p w14:paraId="420AFB64" w14:textId="77777777" w:rsidR="008B606E" w:rsidRPr="00751808" w:rsidRDefault="008B606E" w:rsidP="002B03B7">
            <w:pPr>
              <w:pStyle w:val="Normal1"/>
              <w:cnfStyle w:val="000000100000" w:firstRow="0" w:lastRow="0" w:firstColumn="0" w:lastColumn="0" w:oddVBand="0" w:evenVBand="0" w:oddHBand="1" w:evenHBand="0" w:firstRowFirstColumn="0" w:firstRowLastColumn="0" w:lastRowFirstColumn="0" w:lastRowLastColumn="0"/>
              <w:rPr>
                <w:sz w:val="20"/>
                <w:szCs w:val="20"/>
                <w:lang w:val="en-GB"/>
              </w:rPr>
            </w:pPr>
            <w:r w:rsidRPr="00751808">
              <w:rPr>
                <w:sz w:val="20"/>
                <w:szCs w:val="20"/>
                <w:lang w:val="en-GB"/>
              </w:rPr>
              <w:t>All subjects: presence or history of major internal or neurological disorder, dependence on or recent abuse (past year) of alcohol and/or drugs, hypertension, and general MRI contraindications.</w:t>
            </w:r>
          </w:p>
        </w:tc>
      </w:tr>
      <w:tr w:rsidR="008B606E" w:rsidRPr="002B03B7" w14:paraId="68AF3870" w14:textId="77777777" w:rsidTr="00F509CA">
        <w:trPr>
          <w:trHeight w:val="245"/>
        </w:trPr>
        <w:tc>
          <w:tcPr>
            <w:cnfStyle w:val="001000000000" w:firstRow="0" w:lastRow="0" w:firstColumn="1" w:lastColumn="0" w:oddVBand="0" w:evenVBand="0" w:oddHBand="0" w:evenHBand="0" w:firstRowFirstColumn="0" w:firstRowLastColumn="0" w:lastRowFirstColumn="0" w:lastRowLastColumn="0"/>
            <w:tcW w:w="1350" w:type="dxa"/>
            <w:noWrap/>
          </w:tcPr>
          <w:p w14:paraId="50CDF533" w14:textId="77777777" w:rsidR="008B606E" w:rsidRPr="00751808" w:rsidRDefault="008B606E" w:rsidP="002B03B7">
            <w:pPr>
              <w:pStyle w:val="Normal1"/>
              <w:rPr>
                <w:b w:val="0"/>
                <w:bCs w:val="0"/>
                <w:sz w:val="20"/>
                <w:szCs w:val="20"/>
              </w:rPr>
            </w:pPr>
            <w:r w:rsidRPr="00751808">
              <w:rPr>
                <w:sz w:val="20"/>
                <w:szCs w:val="20"/>
              </w:rPr>
              <w:t>Imaging Genetics Dublin</w:t>
            </w:r>
          </w:p>
        </w:tc>
        <w:tc>
          <w:tcPr>
            <w:tcW w:w="3249" w:type="dxa"/>
          </w:tcPr>
          <w:p w14:paraId="08447568" w14:textId="77777777" w:rsidR="008B606E" w:rsidRPr="00751808" w:rsidRDefault="008B606E" w:rsidP="002B03B7">
            <w:pPr>
              <w:pStyle w:val="Normal1"/>
              <w:cnfStyle w:val="000000000000" w:firstRow="0" w:lastRow="0" w:firstColumn="0" w:lastColumn="0" w:oddVBand="0" w:evenVBand="0" w:oddHBand="0" w:evenHBand="0" w:firstRowFirstColumn="0" w:firstRowLastColumn="0" w:lastRowFirstColumn="0" w:lastRowLastColumn="0"/>
              <w:rPr>
                <w:sz w:val="20"/>
                <w:szCs w:val="20"/>
                <w:lang w:val="en-GB"/>
              </w:rPr>
            </w:pPr>
            <w:r w:rsidRPr="00751808">
              <w:rPr>
                <w:sz w:val="20"/>
                <w:szCs w:val="20"/>
                <w:lang w:val="en-GB"/>
              </w:rPr>
              <w:t>SCID-1 interview</w:t>
            </w:r>
          </w:p>
        </w:tc>
        <w:tc>
          <w:tcPr>
            <w:tcW w:w="10701" w:type="dxa"/>
            <w:noWrap/>
          </w:tcPr>
          <w:p w14:paraId="4558BC05" w14:textId="77777777" w:rsidR="008B606E" w:rsidRPr="00751808" w:rsidRDefault="008B606E" w:rsidP="002B03B7">
            <w:pPr>
              <w:pStyle w:val="Normal1"/>
              <w:cnfStyle w:val="000000000000" w:firstRow="0" w:lastRow="0" w:firstColumn="0" w:lastColumn="0" w:oddVBand="0" w:evenVBand="0" w:oddHBand="0" w:evenHBand="0" w:firstRowFirstColumn="0" w:firstRowLastColumn="0" w:lastRowFirstColumn="0" w:lastRowLastColumn="0"/>
              <w:rPr>
                <w:sz w:val="20"/>
                <w:szCs w:val="20"/>
                <w:lang w:val="en-IE"/>
              </w:rPr>
            </w:pPr>
            <w:r w:rsidRPr="00751808">
              <w:rPr>
                <w:sz w:val="20"/>
                <w:szCs w:val="20"/>
                <w:lang w:val="en-GB"/>
              </w:rPr>
              <w:t>MDD subjects:</w:t>
            </w:r>
            <w:r w:rsidRPr="00751808">
              <w:rPr>
                <w:sz w:val="20"/>
                <w:szCs w:val="20"/>
                <w:lang w:val="en-IE"/>
              </w:rPr>
              <w:t xml:space="preserve"> comorbid psychiatric disorders (Axis I or Axis II, other than MDD), </w:t>
            </w:r>
            <w:r w:rsidRPr="00751808">
              <w:rPr>
                <w:sz w:val="20"/>
                <w:szCs w:val="20"/>
                <w:lang w:val="en-GB"/>
              </w:rPr>
              <w:t xml:space="preserve">Treatment with antipsychotics or mood stabilizers, </w:t>
            </w:r>
            <w:r w:rsidRPr="00751808">
              <w:rPr>
                <w:sz w:val="20"/>
                <w:szCs w:val="20"/>
                <w:lang w:val="en-IE"/>
              </w:rPr>
              <w:t xml:space="preserve">age &lt;18 or &gt;65, </w:t>
            </w:r>
          </w:p>
          <w:p w14:paraId="7831F038" w14:textId="77777777" w:rsidR="008B606E" w:rsidRPr="00751808" w:rsidRDefault="008B606E" w:rsidP="002B03B7">
            <w:pPr>
              <w:pStyle w:val="Normal1"/>
              <w:cnfStyle w:val="000000000000" w:firstRow="0" w:lastRow="0" w:firstColumn="0" w:lastColumn="0" w:oddVBand="0" w:evenVBand="0" w:oddHBand="0" w:evenHBand="0" w:firstRowFirstColumn="0" w:firstRowLastColumn="0" w:lastRowFirstColumn="0" w:lastRowLastColumn="0"/>
              <w:rPr>
                <w:sz w:val="20"/>
                <w:szCs w:val="20"/>
                <w:lang w:val="en-GB"/>
              </w:rPr>
            </w:pPr>
            <w:r w:rsidRPr="00751808">
              <w:rPr>
                <w:sz w:val="20"/>
                <w:szCs w:val="20"/>
                <w:lang w:val="en-GB"/>
              </w:rPr>
              <w:t>Control subjects: no Axis-I diagnosis, no medication use.</w:t>
            </w:r>
          </w:p>
          <w:p w14:paraId="2ED97D78" w14:textId="77777777" w:rsidR="008B606E" w:rsidRPr="00751808" w:rsidRDefault="008B606E" w:rsidP="002B03B7">
            <w:pPr>
              <w:pStyle w:val="Normal1"/>
              <w:cnfStyle w:val="000000000000" w:firstRow="0" w:lastRow="0" w:firstColumn="0" w:lastColumn="0" w:oddVBand="0" w:evenVBand="0" w:oddHBand="0" w:evenHBand="0" w:firstRowFirstColumn="0" w:firstRowLastColumn="0" w:lastRowFirstColumn="0" w:lastRowLastColumn="0"/>
              <w:rPr>
                <w:sz w:val="20"/>
                <w:szCs w:val="20"/>
                <w:lang w:val="en-GB"/>
              </w:rPr>
            </w:pPr>
            <w:r w:rsidRPr="00751808">
              <w:rPr>
                <w:sz w:val="20"/>
                <w:szCs w:val="20"/>
                <w:lang w:val="en-GB"/>
              </w:rPr>
              <w:t xml:space="preserve">All subjects: </w:t>
            </w:r>
            <w:r w:rsidRPr="00751808">
              <w:rPr>
                <w:sz w:val="20"/>
                <w:szCs w:val="20"/>
                <w:lang w:val="en-IE"/>
              </w:rPr>
              <w:t xml:space="preserve">history of neurological or other severe medical illness, head injury or severe substance abuse in their lifetime history </w:t>
            </w:r>
            <w:r w:rsidRPr="00751808">
              <w:rPr>
                <w:sz w:val="20"/>
                <w:szCs w:val="20"/>
                <w:lang w:val="en-GB"/>
              </w:rPr>
              <w:t>and general MRI contraindications.</w:t>
            </w:r>
            <w:r w:rsidRPr="00751808">
              <w:rPr>
                <w:sz w:val="20"/>
                <w:szCs w:val="20"/>
                <w:lang w:val="en-IE"/>
              </w:rPr>
              <w:t xml:space="preserve"> </w:t>
            </w:r>
          </w:p>
        </w:tc>
      </w:tr>
      <w:tr w:rsidR="008B606E" w:rsidRPr="002B03B7" w14:paraId="34DC24AD" w14:textId="77777777" w:rsidTr="00F509C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350" w:type="dxa"/>
            <w:noWrap/>
          </w:tcPr>
          <w:p w14:paraId="25150458" w14:textId="77777777" w:rsidR="008B606E" w:rsidRPr="00751808" w:rsidRDefault="008B606E" w:rsidP="002B03B7">
            <w:pPr>
              <w:pStyle w:val="Normal1"/>
              <w:rPr>
                <w:b w:val="0"/>
                <w:bCs w:val="0"/>
                <w:sz w:val="20"/>
                <w:szCs w:val="20"/>
              </w:rPr>
            </w:pPr>
            <w:r w:rsidRPr="00751808">
              <w:rPr>
                <w:sz w:val="20"/>
                <w:szCs w:val="20"/>
              </w:rPr>
              <w:t>Clinical Depression Dublin</w:t>
            </w:r>
          </w:p>
        </w:tc>
        <w:tc>
          <w:tcPr>
            <w:tcW w:w="3249" w:type="dxa"/>
          </w:tcPr>
          <w:p w14:paraId="32546DC6" w14:textId="77777777" w:rsidR="008B606E" w:rsidRPr="00751808" w:rsidRDefault="008B606E" w:rsidP="002B03B7">
            <w:pPr>
              <w:pStyle w:val="Normal1"/>
              <w:cnfStyle w:val="000000100000" w:firstRow="0" w:lastRow="0" w:firstColumn="0" w:lastColumn="0" w:oddVBand="0" w:evenVBand="0" w:oddHBand="1" w:evenHBand="0" w:firstRowFirstColumn="0" w:firstRowLastColumn="0" w:lastRowFirstColumn="0" w:lastRowLastColumn="0"/>
              <w:rPr>
                <w:sz w:val="20"/>
                <w:szCs w:val="20"/>
                <w:lang w:val="en-GB"/>
              </w:rPr>
            </w:pPr>
            <w:r w:rsidRPr="00751808">
              <w:rPr>
                <w:sz w:val="20"/>
                <w:szCs w:val="20"/>
                <w:lang w:val="en-GB"/>
              </w:rPr>
              <w:t>SCID-1 interview</w:t>
            </w:r>
          </w:p>
        </w:tc>
        <w:tc>
          <w:tcPr>
            <w:tcW w:w="10701" w:type="dxa"/>
            <w:noWrap/>
          </w:tcPr>
          <w:p w14:paraId="6C041B8B" w14:textId="77777777" w:rsidR="008B606E" w:rsidRPr="00751808" w:rsidRDefault="008B606E" w:rsidP="002B03B7">
            <w:pPr>
              <w:pStyle w:val="Normal1"/>
              <w:cnfStyle w:val="000000100000" w:firstRow="0" w:lastRow="0" w:firstColumn="0" w:lastColumn="0" w:oddVBand="0" w:evenVBand="0" w:oddHBand="1" w:evenHBand="0" w:firstRowFirstColumn="0" w:firstRowLastColumn="0" w:lastRowFirstColumn="0" w:lastRowLastColumn="0"/>
              <w:rPr>
                <w:sz w:val="20"/>
                <w:szCs w:val="20"/>
                <w:lang w:val="en-IE"/>
              </w:rPr>
            </w:pPr>
            <w:r w:rsidRPr="00751808">
              <w:rPr>
                <w:sz w:val="20"/>
                <w:szCs w:val="20"/>
                <w:lang w:val="en-GB"/>
              </w:rPr>
              <w:t>MDD subjects:</w:t>
            </w:r>
            <w:r w:rsidRPr="00751808">
              <w:rPr>
                <w:sz w:val="20"/>
                <w:szCs w:val="20"/>
                <w:lang w:val="en-IE"/>
              </w:rPr>
              <w:t xml:space="preserve"> comorbid psychiatric disorders (Axis I or Axis II, other than MDD), </w:t>
            </w:r>
            <w:r w:rsidRPr="00751808">
              <w:rPr>
                <w:sz w:val="20"/>
                <w:szCs w:val="20"/>
                <w:lang w:val="en-GB"/>
              </w:rPr>
              <w:t xml:space="preserve">Treatment with antipsychotics or mood stabilizers, </w:t>
            </w:r>
            <w:r w:rsidRPr="00751808">
              <w:rPr>
                <w:sz w:val="20"/>
                <w:szCs w:val="20"/>
                <w:lang w:val="en-IE"/>
              </w:rPr>
              <w:t xml:space="preserve">age &lt;18 or &gt;65, </w:t>
            </w:r>
          </w:p>
          <w:p w14:paraId="74A1A2CC" w14:textId="77777777" w:rsidR="008B606E" w:rsidRPr="00751808" w:rsidRDefault="008B606E" w:rsidP="002B03B7">
            <w:pPr>
              <w:pStyle w:val="Normal1"/>
              <w:cnfStyle w:val="000000100000" w:firstRow="0" w:lastRow="0" w:firstColumn="0" w:lastColumn="0" w:oddVBand="0" w:evenVBand="0" w:oddHBand="1" w:evenHBand="0" w:firstRowFirstColumn="0" w:firstRowLastColumn="0" w:lastRowFirstColumn="0" w:lastRowLastColumn="0"/>
              <w:rPr>
                <w:sz w:val="20"/>
                <w:szCs w:val="20"/>
                <w:lang w:val="en-GB"/>
              </w:rPr>
            </w:pPr>
            <w:r w:rsidRPr="00751808">
              <w:rPr>
                <w:sz w:val="20"/>
                <w:szCs w:val="20"/>
                <w:lang w:val="en-GB"/>
              </w:rPr>
              <w:t>Control subjects: no Axis-I diagnosis, no medication use.</w:t>
            </w:r>
          </w:p>
          <w:p w14:paraId="77EF5D53" w14:textId="77777777" w:rsidR="008B606E" w:rsidRPr="00751808" w:rsidRDefault="008B606E" w:rsidP="002B03B7">
            <w:pPr>
              <w:pStyle w:val="Normal1"/>
              <w:cnfStyle w:val="000000100000" w:firstRow="0" w:lastRow="0" w:firstColumn="0" w:lastColumn="0" w:oddVBand="0" w:evenVBand="0" w:oddHBand="1" w:evenHBand="0" w:firstRowFirstColumn="0" w:firstRowLastColumn="0" w:lastRowFirstColumn="0" w:lastRowLastColumn="0"/>
              <w:rPr>
                <w:sz w:val="20"/>
                <w:szCs w:val="20"/>
                <w:lang w:val="en-GB"/>
              </w:rPr>
            </w:pPr>
            <w:r w:rsidRPr="00751808">
              <w:rPr>
                <w:sz w:val="20"/>
                <w:szCs w:val="20"/>
                <w:lang w:val="en-GB"/>
              </w:rPr>
              <w:t xml:space="preserve">All subjects: </w:t>
            </w:r>
            <w:r w:rsidRPr="00751808">
              <w:rPr>
                <w:sz w:val="20"/>
                <w:szCs w:val="20"/>
                <w:lang w:val="en-IE"/>
              </w:rPr>
              <w:t xml:space="preserve">history of neurological or other severe medical illness, head injury or severe substance abuse in their lifetime history </w:t>
            </w:r>
            <w:r w:rsidRPr="00751808">
              <w:rPr>
                <w:sz w:val="20"/>
                <w:szCs w:val="20"/>
                <w:lang w:val="en-GB"/>
              </w:rPr>
              <w:t>and general MRI contraindications.</w:t>
            </w:r>
            <w:r w:rsidRPr="00751808">
              <w:rPr>
                <w:sz w:val="20"/>
                <w:szCs w:val="20"/>
                <w:lang w:val="en-IE"/>
              </w:rPr>
              <w:t xml:space="preserve"> </w:t>
            </w:r>
          </w:p>
        </w:tc>
      </w:tr>
      <w:tr w:rsidR="008B606E" w:rsidRPr="002B03B7" w14:paraId="30D54AD1" w14:textId="77777777" w:rsidTr="00F509CA">
        <w:trPr>
          <w:trHeight w:val="245"/>
        </w:trPr>
        <w:tc>
          <w:tcPr>
            <w:cnfStyle w:val="001000000000" w:firstRow="0" w:lastRow="0" w:firstColumn="1" w:lastColumn="0" w:oddVBand="0" w:evenVBand="0" w:oddHBand="0" w:evenHBand="0" w:firstRowFirstColumn="0" w:firstRowLastColumn="0" w:lastRowFirstColumn="0" w:lastRowLastColumn="0"/>
            <w:tcW w:w="1350" w:type="dxa"/>
            <w:noWrap/>
          </w:tcPr>
          <w:p w14:paraId="7C77CD7F" w14:textId="77777777" w:rsidR="008B606E" w:rsidRPr="00751808" w:rsidRDefault="008B606E" w:rsidP="002B03B7">
            <w:pPr>
              <w:pStyle w:val="Normal1"/>
              <w:rPr>
                <w:b w:val="0"/>
                <w:bCs w:val="0"/>
                <w:sz w:val="20"/>
                <w:szCs w:val="20"/>
              </w:rPr>
            </w:pPr>
            <w:r w:rsidRPr="00751808">
              <w:rPr>
                <w:sz w:val="20"/>
                <w:szCs w:val="20"/>
              </w:rPr>
              <w:t>CODE</w:t>
            </w:r>
          </w:p>
        </w:tc>
        <w:tc>
          <w:tcPr>
            <w:tcW w:w="3249" w:type="dxa"/>
          </w:tcPr>
          <w:p w14:paraId="1B137A60" w14:textId="77777777" w:rsidR="008B606E" w:rsidRPr="00751808" w:rsidRDefault="008B606E" w:rsidP="002B03B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751808">
              <w:rPr>
                <w:rFonts w:ascii="Arial" w:hAnsi="Arial" w:cs="Arial"/>
                <w:sz w:val="20"/>
                <w:szCs w:val="20"/>
                <w:lang w:val="en-GB"/>
              </w:rPr>
              <w:t>SCID interview</w:t>
            </w:r>
          </w:p>
        </w:tc>
        <w:tc>
          <w:tcPr>
            <w:tcW w:w="10701" w:type="dxa"/>
            <w:noWrap/>
          </w:tcPr>
          <w:p w14:paraId="554A6474" w14:textId="77777777" w:rsidR="008B606E" w:rsidRPr="00751808" w:rsidRDefault="008B606E" w:rsidP="002B03B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751808">
              <w:rPr>
                <w:rFonts w:ascii="Arial" w:hAnsi="Arial" w:cs="Arial"/>
                <w:sz w:val="20"/>
                <w:szCs w:val="20"/>
                <w:lang w:val="en-GB"/>
              </w:rPr>
              <w:t>MDD: Presence of any other Axis-1 diagnosis; Acute risk for suicide (in contrast to suicidal ideation); History of psychotic symptoms, bipolar disorder, or dementia; Schizotypal, antisocial or borderline personality disorder; Use of psychotropic medication within two weeks prior to the start of the study; No current psychotherapeutic treatment.</w:t>
            </w:r>
          </w:p>
          <w:p w14:paraId="21FC9D18" w14:textId="77777777" w:rsidR="008B606E" w:rsidRPr="00751808" w:rsidRDefault="008B606E" w:rsidP="002B03B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751808">
              <w:rPr>
                <w:rFonts w:ascii="Arial" w:hAnsi="Arial" w:cs="Arial"/>
                <w:sz w:val="20"/>
                <w:szCs w:val="20"/>
                <w:lang w:val="en-GB"/>
              </w:rPr>
              <w:t>Control subjects: No history of or current Axis-1 or 2 disorders.</w:t>
            </w:r>
          </w:p>
          <w:p w14:paraId="73236B38" w14:textId="77777777" w:rsidR="008B606E" w:rsidRPr="00751808" w:rsidRDefault="008B606E" w:rsidP="002B03B7">
            <w:pPr>
              <w:cnfStyle w:val="000000000000" w:firstRow="0" w:lastRow="0" w:firstColumn="0" w:lastColumn="0" w:oddVBand="0" w:evenVBand="0" w:oddHBand="0" w:evenHBand="0" w:firstRowFirstColumn="0" w:firstRowLastColumn="0" w:lastRowFirstColumn="0" w:lastRowLastColumn="0"/>
              <w:rPr>
                <w:rFonts w:ascii="Arial" w:hAnsi="Arial" w:cs="Arial"/>
                <w:color w:val="365F91"/>
                <w:sz w:val="20"/>
                <w:szCs w:val="20"/>
                <w:lang w:val="en-GB"/>
              </w:rPr>
            </w:pPr>
            <w:r w:rsidRPr="00751808">
              <w:rPr>
                <w:rFonts w:ascii="Arial" w:hAnsi="Arial" w:cs="Arial"/>
                <w:sz w:val="20"/>
                <w:szCs w:val="20"/>
                <w:lang w:val="en-GB"/>
              </w:rPr>
              <w:t>All subjects: History of or current neurological disorder or brain injury; Serious medical condition; Severe cognitive impairment; Substance-related abuse or dependence disorder; Use of psychotropic medication; Use of central-acting medication; Pregnancy; General MRI contraindications.</w:t>
            </w:r>
          </w:p>
        </w:tc>
      </w:tr>
      <w:tr w:rsidR="008B606E" w:rsidRPr="002B03B7" w14:paraId="270F6E4A" w14:textId="77777777" w:rsidTr="00F509C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350" w:type="dxa"/>
            <w:noWrap/>
          </w:tcPr>
          <w:p w14:paraId="01A3F6FE" w14:textId="7A901ED6" w:rsidR="008B606E" w:rsidRPr="00751808" w:rsidRDefault="008B606E" w:rsidP="006933A4">
            <w:pPr>
              <w:pStyle w:val="Normal1"/>
              <w:rPr>
                <w:b w:val="0"/>
                <w:bCs w:val="0"/>
                <w:sz w:val="20"/>
                <w:szCs w:val="20"/>
              </w:rPr>
            </w:pPr>
            <w:r w:rsidRPr="00751808">
              <w:rPr>
                <w:sz w:val="20"/>
                <w:szCs w:val="20"/>
              </w:rPr>
              <w:t>M</w:t>
            </w:r>
            <w:r w:rsidR="006933A4">
              <w:rPr>
                <w:sz w:val="20"/>
                <w:szCs w:val="20"/>
              </w:rPr>
              <w:t>ü</w:t>
            </w:r>
            <w:r w:rsidRPr="00751808">
              <w:rPr>
                <w:sz w:val="20"/>
                <w:szCs w:val="20"/>
              </w:rPr>
              <w:t>nster Neuroimaging</w:t>
            </w:r>
          </w:p>
        </w:tc>
        <w:tc>
          <w:tcPr>
            <w:tcW w:w="3249" w:type="dxa"/>
          </w:tcPr>
          <w:p w14:paraId="0A471132" w14:textId="77777777" w:rsidR="008B606E" w:rsidRPr="00751808" w:rsidRDefault="008B606E" w:rsidP="002B03B7">
            <w:pPr>
              <w:pStyle w:val="Normal1"/>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10701" w:type="dxa"/>
            <w:noWrap/>
          </w:tcPr>
          <w:p w14:paraId="636B5101" w14:textId="77777777" w:rsidR="008B606E" w:rsidRPr="00751808" w:rsidRDefault="008B606E" w:rsidP="002B03B7">
            <w:pPr>
              <w:pStyle w:val="Normal1"/>
              <w:cnfStyle w:val="000000100000" w:firstRow="0" w:lastRow="0" w:firstColumn="0" w:lastColumn="0" w:oddVBand="0" w:evenVBand="0" w:oddHBand="1" w:evenHBand="0" w:firstRowFirstColumn="0" w:firstRowLastColumn="0" w:lastRowFirstColumn="0" w:lastRowLastColumn="0"/>
              <w:rPr>
                <w:sz w:val="20"/>
                <w:szCs w:val="20"/>
                <w:lang w:val="en-GB"/>
              </w:rPr>
            </w:pPr>
            <w:r w:rsidRPr="00751808">
              <w:rPr>
                <w:sz w:val="20"/>
                <w:szCs w:val="20"/>
                <w:lang w:val="en-GB"/>
              </w:rPr>
              <w:t>Inclusion criteria: age 17-65 years; Exclusion criteria all: any MRI contraindications; Exclusion criteria controls: any current or former psychiatric disorder; Exclusion criteria patients: any neurological abnormalities, substance-related disorders or current benzodiazepine treatment (wash out of at least three half-lives before study participation), and former electroconvulsive therapy, bipolar disorder</w:t>
            </w:r>
          </w:p>
        </w:tc>
      </w:tr>
      <w:tr w:rsidR="008B606E" w:rsidRPr="002B03B7" w14:paraId="058CB344" w14:textId="77777777" w:rsidTr="00F509CA">
        <w:trPr>
          <w:trHeight w:val="245"/>
        </w:trPr>
        <w:tc>
          <w:tcPr>
            <w:cnfStyle w:val="001000000000" w:firstRow="0" w:lastRow="0" w:firstColumn="1" w:lastColumn="0" w:oddVBand="0" w:evenVBand="0" w:oddHBand="0" w:evenHBand="0" w:firstRowFirstColumn="0" w:firstRowLastColumn="0" w:lastRowFirstColumn="0" w:lastRowLastColumn="0"/>
            <w:tcW w:w="1350" w:type="dxa"/>
            <w:noWrap/>
          </w:tcPr>
          <w:p w14:paraId="1606E3A7" w14:textId="77777777" w:rsidR="008B606E" w:rsidRPr="00751808" w:rsidRDefault="008B606E" w:rsidP="002B03B7">
            <w:pPr>
              <w:pStyle w:val="Normal1"/>
              <w:rPr>
                <w:b w:val="0"/>
                <w:bCs w:val="0"/>
                <w:sz w:val="20"/>
                <w:szCs w:val="20"/>
              </w:rPr>
            </w:pPr>
            <w:r w:rsidRPr="00751808">
              <w:rPr>
                <w:sz w:val="20"/>
                <w:szCs w:val="20"/>
              </w:rPr>
              <w:t>SHIP</w:t>
            </w:r>
          </w:p>
        </w:tc>
        <w:tc>
          <w:tcPr>
            <w:tcW w:w="3249" w:type="dxa"/>
          </w:tcPr>
          <w:p w14:paraId="21583E2F" w14:textId="77777777" w:rsidR="008B606E" w:rsidRPr="00751808" w:rsidRDefault="008B606E" w:rsidP="002B03B7">
            <w:pPr>
              <w:pStyle w:val="Normal1"/>
              <w:cnfStyle w:val="000000000000" w:firstRow="0" w:lastRow="0" w:firstColumn="0" w:lastColumn="0" w:oddVBand="0" w:evenVBand="0" w:oddHBand="0" w:evenHBand="0" w:firstRowFirstColumn="0" w:firstRowLastColumn="0" w:lastRowFirstColumn="0" w:lastRowLastColumn="0"/>
              <w:rPr>
                <w:sz w:val="20"/>
                <w:szCs w:val="20"/>
                <w:lang w:val="en-GB"/>
              </w:rPr>
            </w:pPr>
            <w:r w:rsidRPr="00751808">
              <w:rPr>
                <w:sz w:val="20"/>
                <w:szCs w:val="20"/>
                <w:lang w:val="en-GB"/>
              </w:rPr>
              <w:t>M-CIDI interview</w:t>
            </w:r>
          </w:p>
        </w:tc>
        <w:tc>
          <w:tcPr>
            <w:tcW w:w="10701" w:type="dxa"/>
            <w:noWrap/>
          </w:tcPr>
          <w:p w14:paraId="5156539C" w14:textId="77777777" w:rsidR="008B606E" w:rsidRPr="00751808" w:rsidRDefault="008B606E" w:rsidP="002B03B7">
            <w:pPr>
              <w:pStyle w:val="Normal1"/>
              <w:cnfStyle w:val="000000000000" w:firstRow="0" w:lastRow="0" w:firstColumn="0" w:lastColumn="0" w:oddVBand="0" w:evenVBand="0" w:oddHBand="0" w:evenHBand="0" w:firstRowFirstColumn="0" w:firstRowLastColumn="0" w:lastRowFirstColumn="0" w:lastRowLastColumn="0"/>
              <w:rPr>
                <w:sz w:val="20"/>
                <w:szCs w:val="20"/>
                <w:lang w:val="en-GB"/>
              </w:rPr>
            </w:pPr>
            <w:r w:rsidRPr="00751808">
              <w:rPr>
                <w:sz w:val="20"/>
                <w:szCs w:val="20"/>
                <w:lang w:val="en-GB"/>
              </w:rPr>
              <w:t>MDD subjects: presence of axis-I disorders other than</w:t>
            </w:r>
            <w:r w:rsidRPr="00751808">
              <w:rPr>
                <w:rFonts w:eastAsia="Times New Roman"/>
                <w:sz w:val="20"/>
                <w:szCs w:val="20"/>
                <w:lang w:val="nl-NL" w:eastAsia="nl-NL"/>
              </w:rPr>
              <w:t xml:space="preserve"> MDD, </w:t>
            </w:r>
            <w:r w:rsidRPr="00751808">
              <w:rPr>
                <w:sz w:val="20"/>
                <w:szCs w:val="20"/>
                <w:lang w:val="nl-NL"/>
              </w:rPr>
              <w:t>anxiety disorders, conversion, somatization and eating disorder.</w:t>
            </w:r>
          </w:p>
          <w:p w14:paraId="77D26CE6" w14:textId="77777777" w:rsidR="008B606E" w:rsidRPr="00751808" w:rsidRDefault="008B606E" w:rsidP="002B03B7">
            <w:pPr>
              <w:pStyle w:val="Normal1"/>
              <w:cnfStyle w:val="000000000000" w:firstRow="0" w:lastRow="0" w:firstColumn="0" w:lastColumn="0" w:oddVBand="0" w:evenVBand="0" w:oddHBand="0" w:evenHBand="0" w:firstRowFirstColumn="0" w:firstRowLastColumn="0" w:lastRowFirstColumn="0" w:lastRowLastColumn="0"/>
              <w:rPr>
                <w:sz w:val="20"/>
                <w:szCs w:val="20"/>
                <w:lang w:val="en-GB"/>
              </w:rPr>
            </w:pPr>
            <w:r w:rsidRPr="00751808">
              <w:rPr>
                <w:sz w:val="20"/>
                <w:szCs w:val="20"/>
                <w:lang w:val="en-GB"/>
              </w:rPr>
              <w:t xml:space="preserve">Control subjects: no lifetime diagnosis of depression, no </w:t>
            </w:r>
            <w:proofErr w:type="spellStart"/>
            <w:r w:rsidRPr="00751808">
              <w:rPr>
                <w:sz w:val="20"/>
                <w:szCs w:val="20"/>
                <w:lang w:val="en-GB"/>
              </w:rPr>
              <w:t>antidepressivants</w:t>
            </w:r>
            <w:proofErr w:type="spellEnd"/>
            <w:r w:rsidRPr="00751808">
              <w:rPr>
                <w:sz w:val="20"/>
                <w:szCs w:val="20"/>
                <w:lang w:val="en-GB"/>
              </w:rPr>
              <w:t>, and severity index=0</w:t>
            </w:r>
          </w:p>
          <w:p w14:paraId="5EA89C9A" w14:textId="77777777" w:rsidR="008B606E" w:rsidRPr="00751808" w:rsidRDefault="008B606E" w:rsidP="002B03B7">
            <w:pPr>
              <w:pStyle w:val="Normal1"/>
              <w:cnfStyle w:val="000000000000" w:firstRow="0" w:lastRow="0" w:firstColumn="0" w:lastColumn="0" w:oddVBand="0" w:evenVBand="0" w:oddHBand="0" w:evenHBand="0" w:firstRowFirstColumn="0" w:firstRowLastColumn="0" w:lastRowFirstColumn="0" w:lastRowLastColumn="0"/>
              <w:rPr>
                <w:sz w:val="20"/>
                <w:szCs w:val="20"/>
                <w:lang w:val="en-GB"/>
              </w:rPr>
            </w:pPr>
            <w:r w:rsidRPr="00751808">
              <w:rPr>
                <w:sz w:val="20"/>
                <w:szCs w:val="20"/>
                <w:lang w:val="en-GB"/>
              </w:rPr>
              <w:t xml:space="preserve">All subjects: We removed subjects with medical conditions (e.g. a history of cerebral </w:t>
            </w:r>
            <w:proofErr w:type="spellStart"/>
            <w:r w:rsidRPr="00751808">
              <w:rPr>
                <w:sz w:val="20"/>
                <w:szCs w:val="20"/>
                <w:lang w:val="en-GB"/>
              </w:rPr>
              <w:t>tumor</w:t>
            </w:r>
            <w:proofErr w:type="spellEnd"/>
            <w:r w:rsidRPr="00751808">
              <w:rPr>
                <w:sz w:val="20"/>
                <w:szCs w:val="20"/>
                <w:lang w:val="en-GB"/>
              </w:rPr>
              <w:t xml:space="preserve">, stroke, Parkinson’s diseases, multiple sclerosis, epilepsy, hydrocephalus, enlarged ventricles, pathological lesions) or due to technical </w:t>
            </w:r>
            <w:r w:rsidRPr="00751808">
              <w:rPr>
                <w:sz w:val="20"/>
                <w:szCs w:val="20"/>
                <w:lang w:val="en-GB"/>
              </w:rPr>
              <w:lastRenderedPageBreak/>
              <w:t>reasons (e.g. severe movement artefacts or inhomogeneity of the magnetic field).</w:t>
            </w:r>
          </w:p>
        </w:tc>
      </w:tr>
      <w:tr w:rsidR="008B606E" w:rsidRPr="002B03B7" w14:paraId="3AEE8DE6" w14:textId="77777777" w:rsidTr="00F509C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350" w:type="dxa"/>
            <w:noWrap/>
          </w:tcPr>
          <w:p w14:paraId="01C5D9BA" w14:textId="77777777" w:rsidR="008B606E" w:rsidRPr="00751808" w:rsidRDefault="008B606E" w:rsidP="002B03B7">
            <w:pPr>
              <w:pStyle w:val="Normal1"/>
              <w:rPr>
                <w:b w:val="0"/>
                <w:bCs w:val="0"/>
                <w:sz w:val="20"/>
                <w:szCs w:val="20"/>
              </w:rPr>
            </w:pPr>
            <w:r w:rsidRPr="00751808">
              <w:rPr>
                <w:sz w:val="20"/>
                <w:szCs w:val="20"/>
              </w:rPr>
              <w:lastRenderedPageBreak/>
              <w:t>SHIP-Trend</w:t>
            </w:r>
          </w:p>
        </w:tc>
        <w:tc>
          <w:tcPr>
            <w:tcW w:w="3249" w:type="dxa"/>
          </w:tcPr>
          <w:p w14:paraId="1E3E5385" w14:textId="77777777" w:rsidR="008B606E" w:rsidRPr="00751808" w:rsidRDefault="008B606E" w:rsidP="002B03B7">
            <w:pPr>
              <w:pStyle w:val="Normal1"/>
              <w:cnfStyle w:val="000000100000" w:firstRow="0" w:lastRow="0" w:firstColumn="0" w:lastColumn="0" w:oddVBand="0" w:evenVBand="0" w:oddHBand="1" w:evenHBand="0" w:firstRowFirstColumn="0" w:firstRowLastColumn="0" w:lastRowFirstColumn="0" w:lastRowLastColumn="0"/>
              <w:rPr>
                <w:sz w:val="20"/>
                <w:szCs w:val="20"/>
                <w:lang w:val="en-GB"/>
              </w:rPr>
            </w:pPr>
            <w:r w:rsidRPr="00751808">
              <w:rPr>
                <w:sz w:val="20"/>
                <w:szCs w:val="20"/>
                <w:lang w:val="en-GB"/>
              </w:rPr>
              <w:t>M-CIDI interview</w:t>
            </w:r>
          </w:p>
        </w:tc>
        <w:tc>
          <w:tcPr>
            <w:tcW w:w="10701" w:type="dxa"/>
            <w:noWrap/>
          </w:tcPr>
          <w:p w14:paraId="5816C978" w14:textId="77777777" w:rsidR="008B606E" w:rsidRPr="00751808" w:rsidRDefault="008B606E" w:rsidP="002B03B7">
            <w:pPr>
              <w:pStyle w:val="Normal1"/>
              <w:cnfStyle w:val="000000100000" w:firstRow="0" w:lastRow="0" w:firstColumn="0" w:lastColumn="0" w:oddVBand="0" w:evenVBand="0" w:oddHBand="1" w:evenHBand="0" w:firstRowFirstColumn="0" w:firstRowLastColumn="0" w:lastRowFirstColumn="0" w:lastRowLastColumn="0"/>
              <w:rPr>
                <w:sz w:val="20"/>
                <w:szCs w:val="20"/>
                <w:lang w:val="en-GB"/>
              </w:rPr>
            </w:pPr>
            <w:r w:rsidRPr="00751808">
              <w:rPr>
                <w:sz w:val="20"/>
                <w:szCs w:val="20"/>
                <w:lang w:val="en-GB"/>
              </w:rPr>
              <w:t>MDD subjects: no special exclusion criteria</w:t>
            </w:r>
          </w:p>
          <w:p w14:paraId="7D3BDB41" w14:textId="77777777" w:rsidR="008B606E" w:rsidRPr="00751808" w:rsidRDefault="008B606E" w:rsidP="002B03B7">
            <w:pPr>
              <w:pStyle w:val="Normal1"/>
              <w:cnfStyle w:val="000000100000" w:firstRow="0" w:lastRow="0" w:firstColumn="0" w:lastColumn="0" w:oddVBand="0" w:evenVBand="0" w:oddHBand="1" w:evenHBand="0" w:firstRowFirstColumn="0" w:firstRowLastColumn="0" w:lastRowFirstColumn="0" w:lastRowLastColumn="0"/>
              <w:rPr>
                <w:sz w:val="20"/>
                <w:szCs w:val="20"/>
                <w:lang w:val="en-GB"/>
              </w:rPr>
            </w:pPr>
            <w:r w:rsidRPr="00751808">
              <w:rPr>
                <w:sz w:val="20"/>
                <w:szCs w:val="20"/>
                <w:lang w:val="en-GB"/>
              </w:rPr>
              <w:t xml:space="preserve">Control subjects: no lifetime diagnosis of depression, no </w:t>
            </w:r>
            <w:proofErr w:type="spellStart"/>
            <w:r w:rsidRPr="00751808">
              <w:rPr>
                <w:sz w:val="20"/>
                <w:szCs w:val="20"/>
                <w:lang w:val="en-GB"/>
              </w:rPr>
              <w:t>antidepressivants</w:t>
            </w:r>
            <w:proofErr w:type="spellEnd"/>
            <w:r w:rsidRPr="00751808">
              <w:rPr>
                <w:sz w:val="20"/>
                <w:szCs w:val="20"/>
                <w:lang w:val="en-GB"/>
              </w:rPr>
              <w:t>, and severity index=0</w:t>
            </w:r>
          </w:p>
          <w:p w14:paraId="7C574492" w14:textId="77777777" w:rsidR="008B606E" w:rsidRPr="00751808" w:rsidRDefault="008B606E" w:rsidP="002B03B7">
            <w:pPr>
              <w:pStyle w:val="Normal1"/>
              <w:cnfStyle w:val="000000100000" w:firstRow="0" w:lastRow="0" w:firstColumn="0" w:lastColumn="0" w:oddVBand="0" w:evenVBand="0" w:oddHBand="1" w:evenHBand="0" w:firstRowFirstColumn="0" w:firstRowLastColumn="0" w:lastRowFirstColumn="0" w:lastRowLastColumn="0"/>
              <w:rPr>
                <w:sz w:val="20"/>
                <w:szCs w:val="20"/>
                <w:lang w:val="en-GB"/>
              </w:rPr>
            </w:pPr>
            <w:r w:rsidRPr="00751808">
              <w:rPr>
                <w:sz w:val="20"/>
                <w:szCs w:val="20"/>
                <w:lang w:val="en-GB"/>
              </w:rPr>
              <w:t>All subjects: We removed subjects with due to medical conditions (e.g. a history of cerebral tumour, stroke, Parkinson’s diseases, multiple sclerosis, epilepsy, hydrocephalus, enlarged ventricles, pathological lesions) or due to technical reasons (e.g. severe movement artefacts or inhomogeneity of the magnetic field).</w:t>
            </w:r>
          </w:p>
        </w:tc>
      </w:tr>
      <w:tr w:rsidR="008B606E" w:rsidRPr="002B03B7" w14:paraId="62126ECF" w14:textId="77777777" w:rsidTr="00F509CA">
        <w:trPr>
          <w:trHeight w:val="245"/>
        </w:trPr>
        <w:tc>
          <w:tcPr>
            <w:cnfStyle w:val="001000000000" w:firstRow="0" w:lastRow="0" w:firstColumn="1" w:lastColumn="0" w:oddVBand="0" w:evenVBand="0" w:oddHBand="0" w:evenHBand="0" w:firstRowFirstColumn="0" w:firstRowLastColumn="0" w:lastRowFirstColumn="0" w:lastRowLastColumn="0"/>
            <w:tcW w:w="1350" w:type="dxa"/>
            <w:noWrap/>
          </w:tcPr>
          <w:p w14:paraId="6CC689F1" w14:textId="77777777" w:rsidR="008B606E" w:rsidRPr="00751808" w:rsidRDefault="008B606E" w:rsidP="002B03B7">
            <w:pPr>
              <w:pStyle w:val="Normal1"/>
              <w:rPr>
                <w:b w:val="0"/>
                <w:bCs w:val="0"/>
                <w:sz w:val="20"/>
                <w:szCs w:val="20"/>
              </w:rPr>
            </w:pPr>
            <w:r w:rsidRPr="00751808">
              <w:rPr>
                <w:sz w:val="20"/>
                <w:szCs w:val="20"/>
              </w:rPr>
              <w:t>Sydney</w:t>
            </w:r>
          </w:p>
        </w:tc>
        <w:tc>
          <w:tcPr>
            <w:tcW w:w="3249" w:type="dxa"/>
          </w:tcPr>
          <w:p w14:paraId="17A6D724" w14:textId="77777777" w:rsidR="008B606E" w:rsidRPr="00751808" w:rsidRDefault="008B606E" w:rsidP="002B03B7">
            <w:pPr>
              <w:pStyle w:val="Normal1"/>
              <w:cnfStyle w:val="000000000000" w:firstRow="0" w:lastRow="0" w:firstColumn="0" w:lastColumn="0" w:oddVBand="0" w:evenVBand="0" w:oddHBand="0" w:evenHBand="0" w:firstRowFirstColumn="0" w:firstRowLastColumn="0" w:lastRowFirstColumn="0" w:lastRowLastColumn="0"/>
              <w:rPr>
                <w:sz w:val="20"/>
                <w:szCs w:val="20"/>
                <w:lang w:val="en-GB"/>
              </w:rPr>
            </w:pPr>
            <w:r w:rsidRPr="00751808">
              <w:rPr>
                <w:sz w:val="20"/>
                <w:szCs w:val="20"/>
                <w:lang w:val="en-GB"/>
              </w:rPr>
              <w:t>SCID interview</w:t>
            </w:r>
          </w:p>
        </w:tc>
        <w:tc>
          <w:tcPr>
            <w:tcW w:w="10701" w:type="dxa"/>
            <w:noWrap/>
          </w:tcPr>
          <w:p w14:paraId="76984BD4" w14:textId="77777777" w:rsidR="008B606E" w:rsidRPr="00751808" w:rsidRDefault="008B606E" w:rsidP="002B03B7">
            <w:pPr>
              <w:pStyle w:val="Normal1"/>
              <w:cnfStyle w:val="000000000000" w:firstRow="0" w:lastRow="0" w:firstColumn="0" w:lastColumn="0" w:oddVBand="0" w:evenVBand="0" w:oddHBand="0" w:evenHBand="0" w:firstRowFirstColumn="0" w:firstRowLastColumn="0" w:lastRowFirstColumn="0" w:lastRowLastColumn="0"/>
              <w:rPr>
                <w:sz w:val="20"/>
                <w:szCs w:val="20"/>
                <w:lang w:val="en-GB"/>
              </w:rPr>
            </w:pPr>
            <w:r w:rsidRPr="00751808">
              <w:rPr>
                <w:sz w:val="20"/>
                <w:szCs w:val="20"/>
                <w:lang w:val="en-GB"/>
              </w:rPr>
              <w:t xml:space="preserve">MDD subjects: presence of axis-I disorders other than MDD, panic disorder, social anxiety disorder, or generalized anxiety disorder. </w:t>
            </w:r>
          </w:p>
          <w:p w14:paraId="4BA1F65B" w14:textId="77777777" w:rsidR="008B606E" w:rsidRPr="00751808" w:rsidRDefault="008B606E" w:rsidP="002B03B7">
            <w:pPr>
              <w:pStyle w:val="Normal1"/>
              <w:cnfStyle w:val="000000000000" w:firstRow="0" w:lastRow="0" w:firstColumn="0" w:lastColumn="0" w:oddVBand="0" w:evenVBand="0" w:oddHBand="0" w:evenHBand="0" w:firstRowFirstColumn="0" w:firstRowLastColumn="0" w:lastRowFirstColumn="0" w:lastRowLastColumn="0"/>
              <w:rPr>
                <w:sz w:val="20"/>
                <w:szCs w:val="20"/>
                <w:lang w:val="en-GB"/>
              </w:rPr>
            </w:pPr>
            <w:r w:rsidRPr="00751808">
              <w:rPr>
                <w:sz w:val="20"/>
                <w:szCs w:val="20"/>
                <w:lang w:val="en-GB"/>
              </w:rPr>
              <w:t xml:space="preserve">Control subjects: no Axis-I diagnosis, no medication use. </w:t>
            </w:r>
          </w:p>
          <w:p w14:paraId="1F74E218" w14:textId="77777777" w:rsidR="008B606E" w:rsidRPr="00751808" w:rsidRDefault="008B606E" w:rsidP="002B03B7">
            <w:pPr>
              <w:pStyle w:val="Normal1"/>
              <w:cnfStyle w:val="000000000000" w:firstRow="0" w:lastRow="0" w:firstColumn="0" w:lastColumn="0" w:oddVBand="0" w:evenVBand="0" w:oddHBand="0" w:evenHBand="0" w:firstRowFirstColumn="0" w:firstRowLastColumn="0" w:lastRowFirstColumn="0" w:lastRowLastColumn="0"/>
              <w:rPr>
                <w:sz w:val="20"/>
                <w:szCs w:val="20"/>
                <w:lang w:val="en-GB"/>
              </w:rPr>
            </w:pPr>
            <w:r w:rsidRPr="00751808">
              <w:rPr>
                <w:sz w:val="20"/>
                <w:szCs w:val="20"/>
                <w:lang w:val="en-GB"/>
              </w:rPr>
              <w:t>Exclusion criteria for all subjects included medical instability (as determined by a psychiatrist), history of neurological disease (e.g. tumour, head trauma, epilepsy), medical illness known to impact cognitive and brain function (e.g. cancer), intellectual and/or developmental disability and insufficient English for neuropsychological assessment. All subjects were asked to abstain from drug or alcohol use for 48 hours prior to testing and informed about a drug screen protocol.</w:t>
            </w:r>
          </w:p>
        </w:tc>
      </w:tr>
      <w:tr w:rsidR="008B606E" w:rsidRPr="002B03B7" w14:paraId="21F89AF4" w14:textId="77777777" w:rsidTr="00F509C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350" w:type="dxa"/>
            <w:noWrap/>
          </w:tcPr>
          <w:p w14:paraId="7831EEF6" w14:textId="77777777" w:rsidR="008B606E" w:rsidRPr="00751808" w:rsidRDefault="008B606E" w:rsidP="002B03B7">
            <w:pPr>
              <w:pStyle w:val="Normal1"/>
              <w:rPr>
                <w:b w:val="0"/>
                <w:bCs w:val="0"/>
                <w:sz w:val="20"/>
                <w:szCs w:val="20"/>
              </w:rPr>
            </w:pPr>
            <w:r w:rsidRPr="00751808">
              <w:rPr>
                <w:sz w:val="20"/>
                <w:szCs w:val="20"/>
              </w:rPr>
              <w:t>South Africa</w:t>
            </w:r>
          </w:p>
        </w:tc>
        <w:tc>
          <w:tcPr>
            <w:tcW w:w="3249" w:type="dxa"/>
          </w:tcPr>
          <w:p w14:paraId="2EA9458F" w14:textId="77777777" w:rsidR="008B606E" w:rsidRPr="00751808" w:rsidRDefault="008B606E" w:rsidP="002B03B7">
            <w:pPr>
              <w:pStyle w:val="Normal1"/>
              <w:cnfStyle w:val="000000100000" w:firstRow="0" w:lastRow="0" w:firstColumn="0" w:lastColumn="0" w:oddVBand="0" w:evenVBand="0" w:oddHBand="1" w:evenHBand="0" w:firstRowFirstColumn="0" w:firstRowLastColumn="0" w:lastRowFirstColumn="0" w:lastRowLastColumn="0"/>
              <w:rPr>
                <w:rFonts w:eastAsia="AdvMB411"/>
                <w:sz w:val="20"/>
                <w:szCs w:val="20"/>
                <w:lang w:val="en-GB" w:eastAsia="nb-NO"/>
              </w:rPr>
            </w:pPr>
          </w:p>
        </w:tc>
        <w:tc>
          <w:tcPr>
            <w:tcW w:w="10701" w:type="dxa"/>
            <w:noWrap/>
          </w:tcPr>
          <w:p w14:paraId="2EDE51E5" w14:textId="77777777" w:rsidR="008B606E" w:rsidRPr="00751808" w:rsidRDefault="008B606E" w:rsidP="002B03B7">
            <w:pPr>
              <w:pStyle w:val="Normal1"/>
              <w:cnfStyle w:val="000000100000" w:firstRow="0" w:lastRow="0" w:firstColumn="0" w:lastColumn="0" w:oddVBand="0" w:evenVBand="0" w:oddHBand="1" w:evenHBand="0" w:firstRowFirstColumn="0" w:firstRowLastColumn="0" w:lastRowFirstColumn="0" w:lastRowLastColumn="0"/>
              <w:rPr>
                <w:rFonts w:eastAsia="AdvMB411"/>
                <w:sz w:val="20"/>
                <w:szCs w:val="20"/>
                <w:lang w:val="en-GB" w:eastAsia="nb-NO"/>
              </w:rPr>
            </w:pPr>
            <w:r w:rsidRPr="00751808">
              <w:rPr>
                <w:sz w:val="20"/>
                <w:szCs w:val="20"/>
                <w:lang w:val="en-GB"/>
              </w:rPr>
              <w:t>For controls: current or past  Axis-I diagnosis,</w:t>
            </w:r>
            <w:r w:rsidRPr="00751808">
              <w:rPr>
                <w:sz w:val="20"/>
                <w:szCs w:val="20"/>
              </w:rPr>
              <w:t xml:space="preserve"> </w:t>
            </w:r>
            <w:r w:rsidRPr="00751808">
              <w:rPr>
                <w:sz w:val="20"/>
                <w:szCs w:val="20"/>
                <w:lang w:val="en-GB"/>
              </w:rPr>
              <w:t>medical or neurological illness (including renal, hepatic, pulmonary, endocrine disease, encephalitis, epilepsy) or head trauma, severe substance abuse or dependencies other than nicotine, use of central-acting medication, a seropositive test for HIV, MRI incompatibilities or known claustrophobia, insufficient English</w:t>
            </w:r>
          </w:p>
        </w:tc>
      </w:tr>
      <w:tr w:rsidR="002E44B5" w:rsidRPr="002B03B7" w14:paraId="18EEC645" w14:textId="77777777" w:rsidTr="00F509CA">
        <w:trPr>
          <w:trHeight w:val="245"/>
        </w:trPr>
        <w:tc>
          <w:tcPr>
            <w:cnfStyle w:val="001000000000" w:firstRow="0" w:lastRow="0" w:firstColumn="1" w:lastColumn="0" w:oddVBand="0" w:evenVBand="0" w:oddHBand="0" w:evenHBand="0" w:firstRowFirstColumn="0" w:firstRowLastColumn="0" w:lastRowFirstColumn="0" w:lastRowLastColumn="0"/>
            <w:tcW w:w="1350" w:type="dxa"/>
            <w:noWrap/>
          </w:tcPr>
          <w:p w14:paraId="595D5788" w14:textId="77777777" w:rsidR="002E44B5" w:rsidRPr="00751808" w:rsidRDefault="002E44B5" w:rsidP="002B03B7">
            <w:pPr>
              <w:pStyle w:val="Normal1"/>
              <w:rPr>
                <w:b w:val="0"/>
                <w:bCs w:val="0"/>
                <w:sz w:val="20"/>
                <w:szCs w:val="20"/>
              </w:rPr>
            </w:pPr>
            <w:r w:rsidRPr="00751808">
              <w:rPr>
                <w:sz w:val="20"/>
                <w:szCs w:val="20"/>
              </w:rPr>
              <w:t>London</w:t>
            </w:r>
          </w:p>
        </w:tc>
        <w:tc>
          <w:tcPr>
            <w:tcW w:w="3249" w:type="dxa"/>
          </w:tcPr>
          <w:p w14:paraId="6CF3F4E3" w14:textId="77777777" w:rsidR="002E44B5" w:rsidRPr="00751808" w:rsidRDefault="002E44B5" w:rsidP="002B03B7">
            <w:pPr>
              <w:pStyle w:val="Normal1"/>
              <w:cnfStyle w:val="000000000000" w:firstRow="0" w:lastRow="0" w:firstColumn="0" w:lastColumn="0" w:oddVBand="0" w:evenVBand="0" w:oddHBand="0" w:evenHBand="0" w:firstRowFirstColumn="0" w:firstRowLastColumn="0" w:lastRowFirstColumn="0" w:lastRowLastColumn="0"/>
              <w:rPr>
                <w:rFonts w:eastAsia="AdvMB411"/>
                <w:sz w:val="20"/>
                <w:szCs w:val="20"/>
                <w:lang w:val="en-GB" w:eastAsia="nb-NO"/>
              </w:rPr>
            </w:pPr>
            <w:r w:rsidRPr="00751808">
              <w:rPr>
                <w:rFonts w:eastAsia="AdvMB411"/>
                <w:sz w:val="20"/>
                <w:szCs w:val="20"/>
                <w:lang w:val="en-GB" w:eastAsia="nb-NO"/>
              </w:rPr>
              <w:t>Schedules</w:t>
            </w:r>
          </w:p>
          <w:p w14:paraId="6606ABAA" w14:textId="77777777" w:rsidR="002E44B5" w:rsidRPr="00751808" w:rsidRDefault="002E44B5" w:rsidP="002B03B7">
            <w:pPr>
              <w:pStyle w:val="Normal1"/>
              <w:cnfStyle w:val="000000000000" w:firstRow="0" w:lastRow="0" w:firstColumn="0" w:lastColumn="0" w:oddVBand="0" w:evenVBand="0" w:oddHBand="0" w:evenHBand="0" w:firstRowFirstColumn="0" w:firstRowLastColumn="0" w:lastRowFirstColumn="0" w:lastRowLastColumn="0"/>
              <w:rPr>
                <w:rFonts w:eastAsia="AdvMB411"/>
                <w:sz w:val="20"/>
                <w:szCs w:val="20"/>
                <w:lang w:val="en-GB" w:eastAsia="nb-NO"/>
              </w:rPr>
            </w:pPr>
            <w:r w:rsidRPr="00751808">
              <w:rPr>
                <w:rFonts w:eastAsia="AdvMB411"/>
                <w:sz w:val="20"/>
                <w:szCs w:val="20"/>
                <w:lang w:val="en-GB" w:eastAsia="nb-NO"/>
              </w:rPr>
              <w:t>for Clinical Assessment in Neuropsychiatry (SCAN)</w:t>
            </w:r>
          </w:p>
        </w:tc>
        <w:tc>
          <w:tcPr>
            <w:tcW w:w="10701" w:type="dxa"/>
            <w:noWrap/>
          </w:tcPr>
          <w:p w14:paraId="28F474B2" w14:textId="77777777" w:rsidR="002E44B5" w:rsidRPr="00751808" w:rsidRDefault="002E44B5" w:rsidP="002B03B7">
            <w:pPr>
              <w:pStyle w:val="Normal1"/>
              <w:cnfStyle w:val="000000000000" w:firstRow="0" w:lastRow="0" w:firstColumn="0" w:lastColumn="0" w:oddVBand="0" w:evenVBand="0" w:oddHBand="0" w:evenHBand="0" w:firstRowFirstColumn="0" w:firstRowLastColumn="0" w:lastRowFirstColumn="0" w:lastRowLastColumn="0"/>
              <w:rPr>
                <w:sz w:val="20"/>
                <w:szCs w:val="20"/>
                <w:lang w:val="en-GB"/>
              </w:rPr>
            </w:pPr>
            <w:r w:rsidRPr="00751808">
              <w:rPr>
                <w:sz w:val="20"/>
                <w:szCs w:val="20"/>
                <w:lang w:val="en-GB"/>
              </w:rPr>
              <w:t>MDD subjects: Less than two depressive episodes of at least moderate severity. Did not meet DSM-IV diagnostic criteria for recurrent major depressive disorder</w:t>
            </w:r>
          </w:p>
          <w:p w14:paraId="452DA5A2" w14:textId="77777777" w:rsidR="002E44B5" w:rsidRPr="00751808" w:rsidRDefault="002E44B5" w:rsidP="002B03B7">
            <w:pPr>
              <w:pStyle w:val="Normal1"/>
              <w:cnfStyle w:val="000000000000" w:firstRow="0" w:lastRow="0" w:firstColumn="0" w:lastColumn="0" w:oddVBand="0" w:evenVBand="0" w:oddHBand="0" w:evenHBand="0" w:firstRowFirstColumn="0" w:firstRowLastColumn="0" w:lastRowFirstColumn="0" w:lastRowLastColumn="0"/>
              <w:rPr>
                <w:sz w:val="20"/>
                <w:szCs w:val="20"/>
                <w:lang w:val="en-GB"/>
              </w:rPr>
            </w:pPr>
            <w:r w:rsidRPr="00751808">
              <w:rPr>
                <w:sz w:val="20"/>
                <w:szCs w:val="20"/>
                <w:lang w:val="en-GB"/>
              </w:rPr>
              <w:t xml:space="preserve">Control group participants were clinically interviewed to ensure they had never experienced depressive symptoms. </w:t>
            </w:r>
          </w:p>
          <w:p w14:paraId="033810F2" w14:textId="77777777" w:rsidR="002E44B5" w:rsidRPr="00751808" w:rsidRDefault="002E44B5" w:rsidP="002B03B7">
            <w:pPr>
              <w:pStyle w:val="Normal1"/>
              <w:cnfStyle w:val="000000000000" w:firstRow="0" w:lastRow="0" w:firstColumn="0" w:lastColumn="0" w:oddVBand="0" w:evenVBand="0" w:oddHBand="0" w:evenHBand="0" w:firstRowFirstColumn="0" w:firstRowLastColumn="0" w:lastRowFirstColumn="0" w:lastRowLastColumn="0"/>
              <w:rPr>
                <w:sz w:val="20"/>
                <w:szCs w:val="20"/>
                <w:lang w:val="en-GB"/>
              </w:rPr>
            </w:pPr>
            <w:r w:rsidRPr="00751808">
              <w:rPr>
                <w:sz w:val="20"/>
                <w:szCs w:val="20"/>
                <w:lang w:val="en-GB"/>
              </w:rPr>
              <w:t>Exclusion criteria for all participants were for contraindications to MRI; other exclusion criteria were a diagnosis of neurological disorder, head injury leading to loss of consciousness or conditions known to affect brain structure or function (including alcohol or substance misuse), ascertained during clinical interview. Potential participants were also excluded if they or a first-degree relative had ever fulfilled criteria for mania, hypomania, schizophrenia or mood-incongruent psychosis.</w:t>
            </w:r>
          </w:p>
        </w:tc>
      </w:tr>
      <w:tr w:rsidR="00465195" w:rsidRPr="002B03B7" w14:paraId="20C4C4FA" w14:textId="77777777" w:rsidTr="00F509C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350" w:type="dxa"/>
            <w:noWrap/>
          </w:tcPr>
          <w:p w14:paraId="1B38FAF2" w14:textId="77777777" w:rsidR="00465195" w:rsidRPr="00751808" w:rsidRDefault="00860B38" w:rsidP="002B03B7">
            <w:pPr>
              <w:pStyle w:val="Normal1"/>
              <w:rPr>
                <w:b w:val="0"/>
                <w:bCs w:val="0"/>
                <w:sz w:val="20"/>
                <w:szCs w:val="20"/>
              </w:rPr>
            </w:pPr>
            <w:r w:rsidRPr="00751808">
              <w:rPr>
                <w:sz w:val="20"/>
                <w:szCs w:val="20"/>
              </w:rPr>
              <w:t>FOR2107-Marburg</w:t>
            </w:r>
          </w:p>
        </w:tc>
        <w:tc>
          <w:tcPr>
            <w:tcW w:w="3249" w:type="dxa"/>
          </w:tcPr>
          <w:p w14:paraId="73FFD108" w14:textId="77777777" w:rsidR="00465195" w:rsidRPr="00751808" w:rsidRDefault="007740EE" w:rsidP="002B03B7">
            <w:pPr>
              <w:pStyle w:val="Normal1"/>
              <w:cnfStyle w:val="000000100000" w:firstRow="0" w:lastRow="0" w:firstColumn="0" w:lastColumn="0" w:oddVBand="0" w:evenVBand="0" w:oddHBand="1" w:evenHBand="0" w:firstRowFirstColumn="0" w:firstRowLastColumn="0" w:lastRowFirstColumn="0" w:lastRowLastColumn="0"/>
              <w:rPr>
                <w:rFonts w:eastAsia="AdvMB411"/>
                <w:sz w:val="20"/>
                <w:szCs w:val="20"/>
                <w:lang w:val="en-GB" w:eastAsia="nb-NO"/>
              </w:rPr>
            </w:pPr>
            <w:r w:rsidRPr="00751808">
              <w:rPr>
                <w:sz w:val="20"/>
                <w:szCs w:val="20"/>
              </w:rPr>
              <w:t>SCID interview</w:t>
            </w:r>
          </w:p>
        </w:tc>
        <w:tc>
          <w:tcPr>
            <w:tcW w:w="10701" w:type="dxa"/>
            <w:noWrap/>
          </w:tcPr>
          <w:p w14:paraId="380305CF" w14:textId="77777777" w:rsidR="007740EE" w:rsidRPr="00751808" w:rsidRDefault="007740EE" w:rsidP="002B03B7">
            <w:pPr>
              <w:pStyle w:val="NurTex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751808">
              <w:rPr>
                <w:rFonts w:ascii="Arial" w:hAnsi="Arial" w:cs="Arial"/>
                <w:sz w:val="20"/>
                <w:szCs w:val="20"/>
                <w:lang w:val="en-GB"/>
              </w:rPr>
              <w:t xml:space="preserve">MDD subjects: presence of axis-I disorders other than MDD, </w:t>
            </w:r>
            <w:r w:rsidRPr="00751808">
              <w:rPr>
                <w:rFonts w:ascii="Arial" w:hAnsi="Arial" w:cs="Arial"/>
                <w:sz w:val="20"/>
                <w:szCs w:val="20"/>
                <w:lang w:val="en-US"/>
              </w:rPr>
              <w:t>Dysthymia and cyclothymia are not inclusion criteria without the presence of MDD, but are allowed as comorbidity.</w:t>
            </w:r>
          </w:p>
          <w:p w14:paraId="6702B13C" w14:textId="77777777" w:rsidR="007740EE" w:rsidRPr="00751808" w:rsidRDefault="007740EE" w:rsidP="002B03B7">
            <w:pPr>
              <w:pStyle w:val="NurTex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751808">
              <w:rPr>
                <w:rFonts w:ascii="Arial" w:hAnsi="Arial" w:cs="Arial"/>
                <w:sz w:val="20"/>
                <w:szCs w:val="20"/>
                <w:lang w:val="en-US"/>
              </w:rPr>
              <w:t xml:space="preserve">Controls: No CTQ-subscale reaching the threshold for maltreatment, no family history of any psychiatric disorder, no personal history of any axis I or II disorder in the SCID-I and –II, no current psychotropic medication </w:t>
            </w:r>
          </w:p>
          <w:p w14:paraId="6D563F3C" w14:textId="77777777" w:rsidR="00465195" w:rsidRPr="00751808" w:rsidRDefault="007740EE" w:rsidP="002B03B7">
            <w:pPr>
              <w:pStyle w:val="NurTex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751808">
              <w:rPr>
                <w:rFonts w:ascii="Arial" w:hAnsi="Arial" w:cs="Arial"/>
                <w:sz w:val="20"/>
                <w:szCs w:val="20"/>
                <w:lang w:val="en-GB"/>
              </w:rPr>
              <w:t xml:space="preserve">Exclusion criteria for all participants: </w:t>
            </w:r>
            <w:r w:rsidRPr="00751808">
              <w:rPr>
                <w:rFonts w:ascii="Arial" w:hAnsi="Arial" w:cs="Arial"/>
                <w:sz w:val="20"/>
                <w:szCs w:val="20"/>
                <w:lang w:val="en-US"/>
              </w:rPr>
              <w:t>no MRI contraindications (metal implants, pacemakers, claustrophobia, pregnancy, etc.), no history of neurological disorders (e.g., seizures, stroke, multiple sclerosis, dementia, head trauma),  no (comorbid) diagnosis of substance-related disorders, no history of severe medical disorders (e.g., cancer, auto-immune disorders, chronic inflammatory diseases, cardio-vascular diseases), Verbal IQ &gt; 80, West-European ancestry</w:t>
            </w:r>
          </w:p>
        </w:tc>
      </w:tr>
      <w:tr w:rsidR="00465195" w:rsidRPr="002B03B7" w14:paraId="32F28A63" w14:textId="77777777" w:rsidTr="00F509CA">
        <w:trPr>
          <w:trHeight w:val="245"/>
        </w:trPr>
        <w:tc>
          <w:tcPr>
            <w:cnfStyle w:val="001000000000" w:firstRow="0" w:lastRow="0" w:firstColumn="1" w:lastColumn="0" w:oddVBand="0" w:evenVBand="0" w:oddHBand="0" w:evenHBand="0" w:firstRowFirstColumn="0" w:firstRowLastColumn="0" w:lastRowFirstColumn="0" w:lastRowLastColumn="0"/>
            <w:tcW w:w="1350" w:type="dxa"/>
            <w:noWrap/>
          </w:tcPr>
          <w:p w14:paraId="37C57F1E" w14:textId="77777777" w:rsidR="00465195" w:rsidRPr="00751808" w:rsidRDefault="00860B38" w:rsidP="002B03B7">
            <w:pPr>
              <w:pStyle w:val="Normal1"/>
              <w:rPr>
                <w:b w:val="0"/>
                <w:bCs w:val="0"/>
                <w:sz w:val="20"/>
                <w:szCs w:val="20"/>
              </w:rPr>
            </w:pPr>
            <w:r w:rsidRPr="00751808">
              <w:rPr>
                <w:sz w:val="20"/>
                <w:szCs w:val="20"/>
              </w:rPr>
              <w:t>FOR2107-Münster</w:t>
            </w:r>
          </w:p>
        </w:tc>
        <w:tc>
          <w:tcPr>
            <w:tcW w:w="3249" w:type="dxa"/>
          </w:tcPr>
          <w:p w14:paraId="2EAA62A3" w14:textId="77777777" w:rsidR="00465195" w:rsidRPr="00751808" w:rsidRDefault="007740EE" w:rsidP="002B03B7">
            <w:pPr>
              <w:pStyle w:val="Normal1"/>
              <w:cnfStyle w:val="000000000000" w:firstRow="0" w:lastRow="0" w:firstColumn="0" w:lastColumn="0" w:oddVBand="0" w:evenVBand="0" w:oddHBand="0" w:evenHBand="0" w:firstRowFirstColumn="0" w:firstRowLastColumn="0" w:lastRowFirstColumn="0" w:lastRowLastColumn="0"/>
              <w:rPr>
                <w:rFonts w:eastAsia="AdvMB411"/>
                <w:sz w:val="20"/>
                <w:szCs w:val="20"/>
                <w:lang w:val="en-GB" w:eastAsia="nb-NO"/>
              </w:rPr>
            </w:pPr>
            <w:r w:rsidRPr="00751808">
              <w:rPr>
                <w:sz w:val="20"/>
                <w:szCs w:val="20"/>
              </w:rPr>
              <w:t>SCID interview</w:t>
            </w:r>
          </w:p>
        </w:tc>
        <w:tc>
          <w:tcPr>
            <w:tcW w:w="10701" w:type="dxa"/>
            <w:noWrap/>
          </w:tcPr>
          <w:p w14:paraId="5996DEA8" w14:textId="77777777" w:rsidR="007740EE" w:rsidRPr="00751808" w:rsidRDefault="007740EE" w:rsidP="002B03B7">
            <w:pPr>
              <w:pStyle w:val="NurTex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751808">
              <w:rPr>
                <w:rFonts w:ascii="Arial" w:hAnsi="Arial" w:cs="Arial"/>
                <w:sz w:val="20"/>
                <w:szCs w:val="20"/>
                <w:lang w:val="en-GB"/>
              </w:rPr>
              <w:t xml:space="preserve">MDD subjects: presence of axis-I disorders other than MDD, </w:t>
            </w:r>
            <w:r w:rsidRPr="00751808">
              <w:rPr>
                <w:rFonts w:ascii="Arial" w:hAnsi="Arial" w:cs="Arial"/>
                <w:sz w:val="20"/>
                <w:szCs w:val="20"/>
                <w:lang w:val="en-US"/>
              </w:rPr>
              <w:t>Dysthymia and cyclothymia are not inclusion criteria without the presence of MDD, but are allowed as comorbidity.</w:t>
            </w:r>
          </w:p>
          <w:p w14:paraId="0BE8ABE6" w14:textId="77777777" w:rsidR="007740EE" w:rsidRPr="00751808" w:rsidRDefault="007740EE" w:rsidP="002B03B7">
            <w:pPr>
              <w:pStyle w:val="NurTex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751808">
              <w:rPr>
                <w:rFonts w:ascii="Arial" w:hAnsi="Arial" w:cs="Arial"/>
                <w:sz w:val="20"/>
                <w:szCs w:val="20"/>
                <w:lang w:val="en-US"/>
              </w:rPr>
              <w:t xml:space="preserve">Controls: No CTQ-subscale reaching the threshold for maltreatment, no family history of any psychiatric disorder, no personal history of any axis I or II disorder in the SCID-I and –II, no current psychotropic medication </w:t>
            </w:r>
          </w:p>
          <w:p w14:paraId="78175A5D" w14:textId="77777777" w:rsidR="00465195" w:rsidRPr="00751808" w:rsidRDefault="007740EE" w:rsidP="002B03B7">
            <w:pPr>
              <w:pStyle w:val="Normal1"/>
              <w:cnfStyle w:val="000000000000" w:firstRow="0" w:lastRow="0" w:firstColumn="0" w:lastColumn="0" w:oddVBand="0" w:evenVBand="0" w:oddHBand="0" w:evenHBand="0" w:firstRowFirstColumn="0" w:firstRowLastColumn="0" w:lastRowFirstColumn="0" w:lastRowLastColumn="0"/>
              <w:rPr>
                <w:sz w:val="20"/>
                <w:szCs w:val="20"/>
                <w:lang w:val="en-GB"/>
              </w:rPr>
            </w:pPr>
            <w:r w:rsidRPr="00751808">
              <w:rPr>
                <w:sz w:val="20"/>
                <w:szCs w:val="20"/>
                <w:lang w:val="en-GB"/>
              </w:rPr>
              <w:lastRenderedPageBreak/>
              <w:t xml:space="preserve">Exclusion criteria for all participants: </w:t>
            </w:r>
            <w:r w:rsidRPr="00751808">
              <w:rPr>
                <w:sz w:val="20"/>
                <w:szCs w:val="20"/>
              </w:rPr>
              <w:t>no MRI contraindications (metal implants, pacemakers, claustrophobia, pregnancy, etc.), no history of neurological disorders (e.g., seizures, stroke, multiple sclerosis, dementia, head trauma),  no (comorbid) diagnosis of substance-related disorders, no history of severe medical disorders (e.g., cancer, auto-immune disorders, chronic inflammatory diseases, cardio-vascular diseases), Verbal IQ &gt; 80, West-European ancestry</w:t>
            </w:r>
          </w:p>
        </w:tc>
      </w:tr>
      <w:tr w:rsidR="00CF5CC4" w:rsidRPr="002B03B7" w14:paraId="772E5894" w14:textId="77777777" w:rsidTr="00F509C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350" w:type="dxa"/>
            <w:noWrap/>
          </w:tcPr>
          <w:p w14:paraId="1DB3C152" w14:textId="77777777" w:rsidR="00CF5CC4" w:rsidRPr="00751808" w:rsidRDefault="00CF5CC4" w:rsidP="002B03B7">
            <w:pPr>
              <w:pStyle w:val="Normal1"/>
              <w:rPr>
                <w:b w:val="0"/>
                <w:bCs w:val="0"/>
                <w:sz w:val="20"/>
                <w:szCs w:val="20"/>
              </w:rPr>
            </w:pPr>
            <w:r w:rsidRPr="00751808">
              <w:rPr>
                <w:sz w:val="20"/>
                <w:szCs w:val="20"/>
              </w:rPr>
              <w:lastRenderedPageBreak/>
              <w:t>San Francisco</w:t>
            </w:r>
          </w:p>
        </w:tc>
        <w:tc>
          <w:tcPr>
            <w:tcW w:w="3249" w:type="dxa"/>
          </w:tcPr>
          <w:p w14:paraId="140C39F6" w14:textId="77777777" w:rsidR="00CF5CC4" w:rsidRPr="00751808" w:rsidRDefault="00CF5CC4" w:rsidP="002B03B7">
            <w:pPr>
              <w:pStyle w:val="Normal1"/>
              <w:cnfStyle w:val="000000100000" w:firstRow="0" w:lastRow="0" w:firstColumn="0" w:lastColumn="0" w:oddVBand="0" w:evenVBand="0" w:oddHBand="1" w:evenHBand="0" w:firstRowFirstColumn="0" w:firstRowLastColumn="0" w:lastRowFirstColumn="0" w:lastRowLastColumn="0"/>
              <w:rPr>
                <w:sz w:val="20"/>
                <w:szCs w:val="20"/>
                <w:lang w:val="en-GB"/>
              </w:rPr>
            </w:pPr>
            <w:r w:rsidRPr="00751808">
              <w:rPr>
                <w:sz w:val="20"/>
                <w:szCs w:val="20"/>
                <w:lang w:val="en-GB"/>
              </w:rPr>
              <w:t xml:space="preserve">All potentially depressed adolescents were administered the Schedule for Affective Disorders and Schizophrenia for School-Age Children-Present and Lifetime Version </w:t>
            </w:r>
            <w:r w:rsidR="00333D2E" w:rsidRPr="00751808">
              <w:rPr>
                <w:sz w:val="20"/>
                <w:szCs w:val="20"/>
                <w:lang w:val="en-GB"/>
              </w:rPr>
              <w:fldChar w:fldCharType="begin"/>
            </w:r>
            <w:r w:rsidRPr="00751808">
              <w:rPr>
                <w:sz w:val="20"/>
                <w:szCs w:val="20"/>
                <w:lang w:val="en-GB"/>
              </w:rPr>
              <w:instrText xml:space="preserve"> ADDIN PAPERS2_CITATIONS &lt;citation&gt;&lt;uuid&gt;45767341-5BBF-484D-A68C-9C304B60DE72&lt;/uuid&gt;&lt;priority&gt;0&lt;/priority&gt;&lt;publications&gt;&lt;publication&gt;&lt;uuid&gt;BACADDC5-887D-4371-B709-B3025EBA52C5&lt;/uuid&gt;&lt;volume&gt;36&lt;/volume&gt;&lt;doi&gt;10.1097/00004583-199707000-00021&lt;/doi&gt;&lt;subtitle&gt;Journal of the American Academy of Child &amp;amp;amp; Adolescent Psychiatry&lt;/subtitle&gt;&lt;startpage&gt;980&lt;/startpage&gt;&lt;publication_date&gt;99199700001200000000200000&lt;/publication_date&gt;&lt;url&gt;http://www.sciencedirect.com/science/article/pii/S0890856709625557&lt;/url&gt;&lt;type&gt;400&lt;/type&gt;&lt;title&gt;Schedule for Affective Disorders and Schizophrenia for School-Age Children-Present and Lifetime Version (K-SADS-PL): Initial Reliability and Validity Data&lt;/title&gt;&lt;number&gt;7&lt;/number&gt;&lt;subtype&gt;400&lt;/subtype&gt;&lt;endpage&gt;988&lt;/endpage&gt;&lt;bundle&gt;&lt;publication&gt;&lt;publisher&gt;The American Academy of Child and Adolescent Psychiatry&lt;/publisher&gt;&lt;url&gt;http://www.jaacap.com&lt;/url&gt;&lt;title&gt;Journal of the American Academy of Child and Adolescent Psychiatry&lt;/title&gt;&lt;type&gt;-100&lt;/type&gt;&lt;subtype&gt;-100&lt;/subtype&gt;&lt;uuid&gt;9BE52F2C-5A4C-4BEA-82DD-24B4F61544E1&lt;/uuid&gt;&lt;/publication&gt;&lt;/bundle&gt;&lt;authors&gt;&lt;author&gt;&lt;firstName&gt;Joan&lt;/firstName&gt;&lt;lastName&gt;Kaufman&lt;/lastName&gt;&lt;/author&gt;&lt;author&gt;&lt;firstName&gt;Boris&lt;/firstName&gt;&lt;lastName&gt;Birmaher&lt;/lastName&gt;&lt;/author&gt;&lt;author&gt;&lt;firstName&gt;David&lt;/firstName&gt;&lt;lastName&gt;Brent&lt;/lastName&gt;&lt;/author&gt;&lt;author&gt;&lt;firstName&gt;U&lt;/firstName&gt;&lt;middleNames&gt;M A&lt;/middleNames&gt;&lt;lastName&gt;Rao&lt;/lastName&gt;&lt;/author&gt;&lt;author&gt;&lt;firstName&gt;Cynthia&lt;/firstName&gt;&lt;lastName&gt;Flynn&lt;/lastName&gt;&lt;/author&gt;&lt;author&gt;&lt;firstName&gt;Paula&lt;/firstName&gt;&lt;lastName&gt;Moreci&lt;/lastName&gt;&lt;/author&gt;&lt;author&gt;&lt;firstName&gt;Douglas&lt;/firstName&gt;&lt;lastName&gt;Williamson&lt;/lastName&gt;&lt;/author&gt;&lt;author&gt;&lt;firstName&gt;Neal&lt;/firstName&gt;&lt;lastName&gt;Ryan&lt;/lastName&gt;&lt;/author&gt;&lt;/authors&gt;&lt;/publication&gt;&lt;/publications&gt;&lt;cites&gt;&lt;/cites&gt;&lt;/citation&gt;</w:instrText>
            </w:r>
            <w:r w:rsidR="00333D2E" w:rsidRPr="00751808">
              <w:rPr>
                <w:sz w:val="20"/>
                <w:szCs w:val="20"/>
                <w:lang w:val="en-GB"/>
              </w:rPr>
              <w:fldChar w:fldCharType="separate"/>
            </w:r>
            <w:r w:rsidRPr="00751808">
              <w:rPr>
                <w:sz w:val="20"/>
                <w:szCs w:val="20"/>
                <w:lang w:val="en-GB"/>
              </w:rPr>
              <w:t>(Kaufman et al., 1997)</w:t>
            </w:r>
            <w:r w:rsidR="00333D2E" w:rsidRPr="00751808">
              <w:rPr>
                <w:sz w:val="20"/>
                <w:szCs w:val="20"/>
                <w:lang w:val="en-GB"/>
              </w:rPr>
              <w:fldChar w:fldCharType="end"/>
            </w:r>
            <w:r w:rsidRPr="00751808">
              <w:rPr>
                <w:sz w:val="20"/>
                <w:szCs w:val="20"/>
                <w:lang w:val="en-GB"/>
              </w:rPr>
              <w:t xml:space="preserve">. At baseline, healthy control participants were administered the Diagnostic Interview Schedule for Children </w:t>
            </w:r>
            <w:r w:rsidR="00333D2E" w:rsidRPr="00751808">
              <w:rPr>
                <w:sz w:val="20"/>
                <w:szCs w:val="20"/>
                <w:lang w:val="en-GB"/>
              </w:rPr>
              <w:fldChar w:fldCharType="begin"/>
            </w:r>
            <w:r w:rsidRPr="00751808">
              <w:rPr>
                <w:sz w:val="20"/>
                <w:szCs w:val="20"/>
                <w:lang w:val="en-GB"/>
              </w:rPr>
              <w:instrText xml:space="preserve"> ADDIN PAPERS2_CITATIONS &lt;citation&gt;&lt;uuid&gt;A541FB7C-8334-4F57-A18D-453FCC14C5F5&lt;/uuid&gt;&lt;priority&gt;0&lt;/priority&gt;&lt;publications&gt;&lt;publication&gt;&lt;uuid&gt;BF6EF5FA-FABE-4D88-BAF0-765B3B03EFE9&lt;/uuid&gt;&lt;volume&gt;39&lt;/volume&gt;&lt;doi&gt;10.1097/00004583-200001000-00014&lt;/doi&gt;&lt;startpage&gt;28&lt;/startpage&gt;&lt;publication_date&gt;99200001001200000000220000&lt;/publication_date&gt;&lt;url&gt;http://eutils.ncbi.nlm.nih.gov/entrez/eutils/elink.fcgi?dbfrom=pubmed&amp;amp;id=10638065&amp;amp;retmode=ref&amp;amp;cmd=prlinks&lt;/url&gt;&lt;type&gt;400&lt;/type&gt;&lt;title&gt;NIMH Diagnostic Interview Schedule for Children Version IV (NIMH DISC-IV): description, differences from previous versions, and reliability of some common diagnoses.&lt;/title&gt;&lt;location&gt;200,9,40.8412457,-73.9412266&lt;/location&gt;&lt;institution&gt;Division of Child and Adolescent Psychiatry, Columbia University, New York 10032, USA. shafferd@child.cpmc.columbia.edu&lt;/institution&gt;&lt;number&gt;1&lt;/number&gt;&lt;subtype&gt;400&lt;/subtype&gt;&lt;endpage&gt;38&lt;/endpage&gt;&lt;bundle&gt;&lt;publication&gt;&lt;publisher&gt;The American Academy of Child and Adolescent Psychiatry&lt;/publisher&gt;&lt;url&gt;http://www.jaacap.com&lt;/url&gt;&lt;title&gt;Journal of the American Academy of Child and Adolescent Psychiatry&lt;/title&gt;&lt;type&gt;-100&lt;/type&gt;&lt;subtype&gt;-100&lt;/subtype&gt;&lt;uuid&gt;9BE52F2C-5A4C-4BEA-82DD-24B4F61544E1&lt;/uuid&gt;&lt;/publication&gt;&lt;/bundle&gt;&lt;authors&gt;&lt;author&gt;&lt;firstName&gt;D&lt;/firstName&gt;&lt;lastName&gt;Shaffer&lt;/lastName&gt;&lt;/author&gt;&lt;author&gt;&lt;firstName&gt;P&lt;/firstName&gt;&lt;lastName&gt;Fisher&lt;/lastName&gt;&lt;/author&gt;&lt;author&gt;&lt;firstName&gt;C&lt;/firstName&gt;&lt;middleNames&gt;P&lt;/middleNames&gt;&lt;lastName&gt;Lucas&lt;/lastName&gt;&lt;/author&gt;&lt;author&gt;&lt;firstName&gt;M&lt;/firstName&gt;&lt;middleNames&gt;K&lt;/middleNames&gt;&lt;lastName&gt;Dulcan&lt;/lastName&gt;&lt;/author&gt;&lt;/authors&gt;&lt;/publication&gt;&lt;/publications&gt;&lt;cites&gt;&lt;/cites&gt;&lt;/citation&gt;</w:instrText>
            </w:r>
            <w:r w:rsidR="00333D2E" w:rsidRPr="00751808">
              <w:rPr>
                <w:sz w:val="20"/>
                <w:szCs w:val="20"/>
                <w:lang w:val="en-GB"/>
              </w:rPr>
              <w:fldChar w:fldCharType="separate"/>
            </w:r>
            <w:r w:rsidRPr="00751808">
              <w:rPr>
                <w:sz w:val="20"/>
                <w:szCs w:val="20"/>
                <w:lang w:val="en-GB"/>
              </w:rPr>
              <w:t>(Shaffer et al., 2000)</w:t>
            </w:r>
            <w:r w:rsidR="00333D2E" w:rsidRPr="00751808">
              <w:rPr>
                <w:sz w:val="20"/>
                <w:szCs w:val="20"/>
                <w:lang w:val="en-GB"/>
              </w:rPr>
              <w:fldChar w:fldCharType="end"/>
            </w:r>
            <w:r w:rsidRPr="00751808">
              <w:rPr>
                <w:sz w:val="20"/>
                <w:szCs w:val="20"/>
                <w:lang w:val="en-GB"/>
              </w:rPr>
              <w:t xml:space="preserve"> and Diagnostic Predictive Scale </w:t>
            </w:r>
            <w:r w:rsidR="00333D2E" w:rsidRPr="00751808">
              <w:rPr>
                <w:sz w:val="20"/>
                <w:szCs w:val="20"/>
                <w:lang w:val="en-GB"/>
              </w:rPr>
              <w:fldChar w:fldCharType="begin"/>
            </w:r>
            <w:r w:rsidRPr="00751808">
              <w:rPr>
                <w:sz w:val="20"/>
                <w:szCs w:val="20"/>
                <w:lang w:val="en-GB"/>
              </w:rPr>
              <w:instrText xml:space="preserve"> ADDIN PAPERS2_CITATIONS &lt;citation&gt;&lt;uuid&gt;F3CC0B9C-3EF7-4695-9D92-E8E1CB67961E&lt;/uuid&gt;&lt;priority&gt;0&lt;/priority&gt;&lt;publications&gt;&lt;publication&gt;&lt;uuid&gt;44E48860-7B23-4B8D-A613-39804524E7B4&lt;/uuid&gt;&lt;volume&gt;40&lt;/volume&gt;&lt;doi&gt;10.1097/00004583-200104000-00013&lt;/doi&gt;&lt;startpage&gt;443&lt;/startpage&gt;&lt;publication_date&gt;99200104001200000000220000&lt;/publication_date&gt;&lt;url&gt;http://eutils.ncbi.nlm.nih.gov/entrez/eutils/elink.fcgi?dbfrom=pubmed&amp;amp;id=11314570&amp;amp;retmode=ref&amp;amp;cmd=prlinks&lt;/url&gt;&lt;type&gt;400&lt;/type&gt;&lt;title&gt;The DISC Predictive Scales (DPS): efficiently screening for diagnoses.&lt;/title&gt;&lt;location&gt;602,0,0,0&lt;/location&gt;&lt;institution&gt;Columbia University College of Physicians and Surgeons/New York State Psychiatric Institute, New York, USA. lucasc@child.cpmc.columbia.edu&lt;/institution&gt;&lt;number&gt;4&lt;/number&gt;&lt;subtype&gt;400&lt;/subtype&gt;&lt;endpage&gt;449&lt;/endpage&gt;&lt;bundle&gt;&lt;publication&gt;&lt;publisher&gt;The American Academy of Child and Adolescent Psychiatry&lt;/publisher&gt;&lt;url&gt;http://www.jaacap.com&lt;/url&gt;&lt;title&gt;Journal of the American Academy of Child and Adolescent Psychiatry&lt;/title&gt;&lt;type&gt;-100&lt;/type&gt;&lt;subtype&gt;-100&lt;/subtype&gt;&lt;uuid&gt;9BE52F2C-5A4C-4BEA-82DD-24B4F61544E1&lt;/uuid&gt;&lt;/publication&gt;&lt;/bundle&gt;&lt;authors&gt;&lt;author&gt;&lt;firstName&gt;C&lt;/firstName&gt;&lt;middleNames&gt;P&lt;/middleNames&gt;&lt;lastName&gt;Lucas&lt;/lastName&gt;&lt;/author&gt;&lt;author&gt;&lt;firstName&gt;H&lt;/firstName&gt;&lt;lastName&gt;Zhang&lt;/lastName&gt;&lt;/author&gt;&lt;author&gt;&lt;firstName&gt;P&lt;/firstName&gt;&lt;middleNames&gt;W&lt;/middleNames&gt;&lt;lastName&gt;Fisher&lt;/lastName&gt;&lt;/author&gt;&lt;author&gt;&lt;firstName&gt;D&lt;/firstName&gt;&lt;lastName&gt;Shaffer&lt;/lastName&gt;&lt;/author&gt;&lt;author&gt;&lt;firstName&gt;D&lt;/firstName&gt;&lt;middleNames&gt;A&lt;/middleNames&gt;&lt;lastName&gt;Regier&lt;/lastName&gt;&lt;/author&gt;&lt;author&gt;&lt;firstName&gt;W&lt;/firstName&gt;&lt;middleNames&gt;E&lt;/middleNames&gt;&lt;lastName&gt;Narrow&lt;/lastName&gt;&lt;/author&gt;&lt;author&gt;&lt;firstName&gt;K&lt;/firstName&gt;&lt;lastName&gt;Bourdon&lt;/lastName&gt;&lt;/author&gt;&lt;author&gt;&lt;firstName&gt;M&lt;/firstName&gt;&lt;middleNames&gt;K&lt;/middleNames&gt;&lt;lastName&gt;Dulcan&lt;/lastName&gt;&lt;/author&gt;&lt;author&gt;&lt;firstName&gt;G&lt;/firstName&gt;&lt;lastName&gt;Canino&lt;/lastName&gt;&lt;/author&gt;&lt;author&gt;&lt;firstName&gt;M&lt;/firstName&gt;&lt;lastName&gt;Rubio-Stipec&lt;/lastName&gt;&lt;/author&gt;&lt;author&gt;&lt;firstName&gt;B&lt;/firstName&gt;&lt;middleNames&gt;B&lt;/middleNames&gt;&lt;lastName&gt;Lahey&lt;/lastName&gt;&lt;/author&gt;&lt;author&gt;&lt;firstName&gt;P&lt;/firstName&gt;&lt;lastName&gt;Friman&lt;/lastName&gt;&lt;/author&gt;&lt;/authors&gt;&lt;/publication&gt;&lt;/publications&gt;&lt;cites&gt;&lt;/cites&gt;&lt;/citation&gt;</w:instrText>
            </w:r>
            <w:r w:rsidR="00333D2E" w:rsidRPr="00751808">
              <w:rPr>
                <w:sz w:val="20"/>
                <w:szCs w:val="20"/>
                <w:lang w:val="en-GB"/>
              </w:rPr>
              <w:fldChar w:fldCharType="separate"/>
            </w:r>
            <w:r w:rsidRPr="00751808">
              <w:rPr>
                <w:sz w:val="20"/>
                <w:szCs w:val="20"/>
                <w:lang w:val="en-GB"/>
              </w:rPr>
              <w:t>(Lucas et al., 2001)</w:t>
            </w:r>
            <w:r w:rsidR="00333D2E" w:rsidRPr="00751808">
              <w:rPr>
                <w:sz w:val="20"/>
                <w:szCs w:val="20"/>
                <w:lang w:val="en-GB"/>
              </w:rPr>
              <w:fldChar w:fldCharType="end"/>
            </w:r>
            <w:r w:rsidRPr="00751808">
              <w:rPr>
                <w:sz w:val="20"/>
                <w:szCs w:val="20"/>
                <w:lang w:val="en-GB"/>
              </w:rPr>
              <w:t xml:space="preserve"> instruments to screen for the presence of DSM-IV-TR Axis I disorders.</w:t>
            </w:r>
          </w:p>
        </w:tc>
        <w:tc>
          <w:tcPr>
            <w:tcW w:w="10701" w:type="dxa"/>
            <w:noWrap/>
          </w:tcPr>
          <w:p w14:paraId="34185DAC" w14:textId="77777777" w:rsidR="00CF5CC4" w:rsidRPr="00751808" w:rsidRDefault="00CF5CC4" w:rsidP="002B03B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GB" w:eastAsia="ja-JP"/>
              </w:rPr>
            </w:pPr>
            <w:r w:rsidRPr="00751808">
              <w:rPr>
                <w:rFonts w:ascii="Arial" w:hAnsi="Arial" w:cs="Arial"/>
                <w:color w:val="000000"/>
                <w:sz w:val="20"/>
                <w:szCs w:val="20"/>
                <w:lang w:val="en-GB" w:eastAsia="ja-JP"/>
              </w:rPr>
              <w:t>The following exclusion criteria were adopted for both healthy and MDD participants:</w:t>
            </w:r>
          </w:p>
          <w:p w14:paraId="25CE5804" w14:textId="77777777" w:rsidR="00CF5CC4" w:rsidRPr="00751808" w:rsidRDefault="00CF5CC4" w:rsidP="002B03B7">
            <w:pPr>
              <w:pStyle w:val="Listenabsatz"/>
              <w:numPr>
                <w:ilvl w:val="0"/>
                <w:numId w:val="1"/>
              </w:numPr>
              <w:cnfStyle w:val="000000100000" w:firstRow="0" w:lastRow="0" w:firstColumn="0" w:lastColumn="0" w:oddVBand="0" w:evenVBand="0" w:oddHBand="1" w:evenHBand="0" w:firstRowFirstColumn="0" w:firstRowLastColumn="0" w:lastRowFirstColumn="0" w:lastRowLastColumn="0"/>
              <w:rPr>
                <w:rFonts w:ascii="Arial" w:eastAsia="MS ??" w:hAnsi="Arial" w:cs="Arial"/>
                <w:color w:val="000000"/>
                <w:sz w:val="20"/>
                <w:szCs w:val="20"/>
                <w:lang w:val="en-GB" w:eastAsia="ja-JP"/>
              </w:rPr>
            </w:pPr>
            <w:r w:rsidRPr="00751808">
              <w:rPr>
                <w:rFonts w:ascii="Arial" w:eastAsia="MS ??" w:hAnsi="Arial" w:cs="Arial"/>
                <w:color w:val="000000"/>
                <w:sz w:val="20"/>
                <w:szCs w:val="20"/>
                <w:lang w:val="en-GB" w:eastAsia="ja-JP"/>
              </w:rPr>
              <w:t>Misuse of drugs (illicit or prescription) within the two months prior to scanning as determined by the CDDR. Two or more alcoholic drinks per week or within the previous month as determined by the CDDR. Urine toxicology screening was not performed.</w:t>
            </w:r>
          </w:p>
          <w:p w14:paraId="781364B2" w14:textId="77777777" w:rsidR="00CF5CC4" w:rsidRPr="00751808" w:rsidRDefault="00CF5CC4" w:rsidP="002B03B7">
            <w:pPr>
              <w:pStyle w:val="Listenabsatz"/>
              <w:numPr>
                <w:ilvl w:val="0"/>
                <w:numId w:val="1"/>
              </w:numPr>
              <w:cnfStyle w:val="000000100000" w:firstRow="0" w:lastRow="0" w:firstColumn="0" w:lastColumn="0" w:oddVBand="0" w:evenVBand="0" w:oddHBand="1" w:evenHBand="0" w:firstRowFirstColumn="0" w:firstRowLastColumn="0" w:lastRowFirstColumn="0" w:lastRowLastColumn="0"/>
              <w:rPr>
                <w:rFonts w:ascii="Arial" w:eastAsia="MS ??" w:hAnsi="Arial" w:cs="Arial"/>
                <w:color w:val="000000"/>
                <w:sz w:val="20"/>
                <w:szCs w:val="20"/>
                <w:lang w:val="en-GB" w:eastAsia="ja-JP"/>
              </w:rPr>
            </w:pPr>
            <w:r w:rsidRPr="00751808">
              <w:rPr>
                <w:rFonts w:ascii="Arial" w:eastAsia="MS ??" w:hAnsi="Arial" w:cs="Arial"/>
                <w:color w:val="000000"/>
                <w:sz w:val="20"/>
                <w:szCs w:val="20"/>
                <w:lang w:val="en-GB" w:eastAsia="ja-JP"/>
              </w:rPr>
              <w:t xml:space="preserve">The presence of </w:t>
            </w:r>
            <w:proofErr w:type="spellStart"/>
            <w:r w:rsidRPr="00751808">
              <w:rPr>
                <w:rFonts w:ascii="Arial" w:eastAsia="MS ??" w:hAnsi="Arial" w:cs="Arial"/>
                <w:color w:val="000000"/>
                <w:sz w:val="20"/>
                <w:szCs w:val="20"/>
                <w:lang w:val="en-GB" w:eastAsia="ja-JP"/>
              </w:rPr>
              <w:t>color</w:t>
            </w:r>
            <w:proofErr w:type="spellEnd"/>
            <w:r w:rsidRPr="00751808">
              <w:rPr>
                <w:rFonts w:ascii="Arial" w:eastAsia="MS ??" w:hAnsi="Arial" w:cs="Arial"/>
                <w:color w:val="000000"/>
                <w:sz w:val="20"/>
                <w:szCs w:val="20"/>
                <w:lang w:val="en-GB" w:eastAsia="ja-JP"/>
              </w:rPr>
              <w:t xml:space="preserve"> blindness determined by the Ishihara </w:t>
            </w:r>
            <w:proofErr w:type="spellStart"/>
            <w:r w:rsidRPr="00751808">
              <w:rPr>
                <w:rFonts w:ascii="Arial" w:eastAsia="MS ??" w:hAnsi="Arial" w:cs="Arial"/>
                <w:color w:val="000000"/>
                <w:sz w:val="20"/>
                <w:szCs w:val="20"/>
                <w:lang w:val="en-GB" w:eastAsia="ja-JP"/>
              </w:rPr>
              <w:t>Color</w:t>
            </w:r>
            <w:proofErr w:type="spellEnd"/>
            <w:r w:rsidRPr="00751808">
              <w:rPr>
                <w:rFonts w:ascii="Arial" w:eastAsia="MS ??" w:hAnsi="Arial" w:cs="Arial"/>
                <w:color w:val="000000"/>
                <w:sz w:val="20"/>
                <w:szCs w:val="20"/>
                <w:lang w:val="en-GB" w:eastAsia="ja-JP"/>
              </w:rPr>
              <w:t xml:space="preserve"> Plates test.</w:t>
            </w:r>
          </w:p>
          <w:p w14:paraId="1B0AF94D" w14:textId="77777777" w:rsidR="00CF5CC4" w:rsidRPr="00751808" w:rsidRDefault="00CF5CC4" w:rsidP="002B03B7">
            <w:pPr>
              <w:pStyle w:val="Listenabsatz"/>
              <w:numPr>
                <w:ilvl w:val="0"/>
                <w:numId w:val="1"/>
              </w:numPr>
              <w:cnfStyle w:val="000000100000" w:firstRow="0" w:lastRow="0" w:firstColumn="0" w:lastColumn="0" w:oddVBand="0" w:evenVBand="0" w:oddHBand="1" w:evenHBand="0" w:firstRowFirstColumn="0" w:firstRowLastColumn="0" w:lastRowFirstColumn="0" w:lastRowLastColumn="0"/>
              <w:rPr>
                <w:rFonts w:ascii="Arial" w:eastAsia="MS ??" w:hAnsi="Arial" w:cs="Arial"/>
                <w:color w:val="000000"/>
                <w:sz w:val="20"/>
                <w:szCs w:val="20"/>
                <w:lang w:val="en-GB" w:eastAsia="ja-JP"/>
              </w:rPr>
            </w:pPr>
            <w:r w:rsidRPr="00751808">
              <w:rPr>
                <w:rFonts w:ascii="Arial" w:eastAsia="MS ??" w:hAnsi="Arial" w:cs="Arial"/>
                <w:color w:val="000000"/>
                <w:sz w:val="20"/>
                <w:szCs w:val="20"/>
                <w:lang w:val="en-GB" w:eastAsia="ja-JP"/>
              </w:rPr>
              <w:t>Less than 20/40 correctible vision determined by the standard Snellen Eye Chart.</w:t>
            </w:r>
          </w:p>
          <w:p w14:paraId="0F0AC389" w14:textId="77777777" w:rsidR="00CF5CC4" w:rsidRPr="00751808" w:rsidRDefault="00CF5CC4" w:rsidP="002B03B7">
            <w:pPr>
              <w:pStyle w:val="Listenabsatz"/>
              <w:numPr>
                <w:ilvl w:val="0"/>
                <w:numId w:val="1"/>
              </w:numPr>
              <w:cnfStyle w:val="000000100000" w:firstRow="0" w:lastRow="0" w:firstColumn="0" w:lastColumn="0" w:oddVBand="0" w:evenVBand="0" w:oddHBand="1" w:evenHBand="0" w:firstRowFirstColumn="0" w:firstRowLastColumn="0" w:lastRowFirstColumn="0" w:lastRowLastColumn="0"/>
              <w:rPr>
                <w:rFonts w:ascii="Arial" w:eastAsia="MS ??" w:hAnsi="Arial" w:cs="Arial"/>
                <w:color w:val="000000"/>
                <w:sz w:val="20"/>
                <w:szCs w:val="20"/>
                <w:lang w:val="en-GB" w:eastAsia="ja-JP"/>
              </w:rPr>
            </w:pPr>
            <w:r w:rsidRPr="00751808">
              <w:rPr>
                <w:rFonts w:ascii="Arial" w:eastAsia="MS ??" w:hAnsi="Arial" w:cs="Arial"/>
                <w:color w:val="000000"/>
                <w:sz w:val="20"/>
                <w:szCs w:val="20"/>
                <w:lang w:val="en-GB" w:eastAsia="ja-JP"/>
              </w:rPr>
              <w:t>A verbal IQ less than 80 and a performance IQ less than 80 as determined by the WASI.</w:t>
            </w:r>
          </w:p>
          <w:p w14:paraId="2AFC19F7" w14:textId="77777777" w:rsidR="00CF5CC4" w:rsidRPr="00751808" w:rsidRDefault="00CF5CC4" w:rsidP="002B03B7">
            <w:pPr>
              <w:pStyle w:val="Listenabsatz"/>
              <w:numPr>
                <w:ilvl w:val="0"/>
                <w:numId w:val="1"/>
              </w:numPr>
              <w:cnfStyle w:val="000000100000" w:firstRow="0" w:lastRow="0" w:firstColumn="0" w:lastColumn="0" w:oddVBand="0" w:evenVBand="0" w:oddHBand="1" w:evenHBand="0" w:firstRowFirstColumn="0" w:firstRowLastColumn="0" w:lastRowFirstColumn="0" w:lastRowLastColumn="0"/>
              <w:rPr>
                <w:rFonts w:ascii="Arial" w:eastAsia="MS ??" w:hAnsi="Arial" w:cs="Arial"/>
                <w:color w:val="000000"/>
                <w:sz w:val="20"/>
                <w:szCs w:val="20"/>
                <w:lang w:val="en-GB" w:eastAsia="ja-JP"/>
              </w:rPr>
            </w:pPr>
            <w:r w:rsidRPr="00751808">
              <w:rPr>
                <w:rFonts w:ascii="Arial" w:eastAsia="MS ??" w:hAnsi="Arial" w:cs="Arial"/>
                <w:color w:val="000000"/>
                <w:sz w:val="20"/>
                <w:szCs w:val="20"/>
                <w:lang w:val="en-GB" w:eastAsia="ja-JP"/>
              </w:rPr>
              <w:t xml:space="preserve">Contraindications for MRI (e.g., </w:t>
            </w:r>
            <w:proofErr w:type="spellStart"/>
            <w:r w:rsidRPr="00751808">
              <w:rPr>
                <w:rFonts w:ascii="Arial" w:eastAsia="MS ??" w:hAnsi="Arial" w:cs="Arial"/>
                <w:color w:val="000000"/>
                <w:sz w:val="20"/>
                <w:szCs w:val="20"/>
                <w:lang w:val="en-GB" w:eastAsia="ja-JP"/>
              </w:rPr>
              <w:t>ferrometallic</w:t>
            </w:r>
            <w:proofErr w:type="spellEnd"/>
            <w:r w:rsidRPr="00751808">
              <w:rPr>
                <w:rFonts w:ascii="Arial" w:eastAsia="MS ??" w:hAnsi="Arial" w:cs="Arial"/>
                <w:color w:val="000000"/>
                <w:sz w:val="20"/>
                <w:szCs w:val="20"/>
                <w:lang w:val="en-GB" w:eastAsia="ja-JP"/>
              </w:rPr>
              <w:t xml:space="preserve"> implants, braces, or claustrophobia.)</w:t>
            </w:r>
          </w:p>
          <w:p w14:paraId="247CDF3D" w14:textId="77777777" w:rsidR="00CF5CC4" w:rsidRPr="00751808" w:rsidRDefault="00CF5CC4" w:rsidP="002B03B7">
            <w:pPr>
              <w:pStyle w:val="Listenabsatz"/>
              <w:numPr>
                <w:ilvl w:val="0"/>
                <w:numId w:val="1"/>
              </w:numPr>
              <w:cnfStyle w:val="000000100000" w:firstRow="0" w:lastRow="0" w:firstColumn="0" w:lastColumn="0" w:oddVBand="0" w:evenVBand="0" w:oddHBand="1" w:evenHBand="0" w:firstRowFirstColumn="0" w:firstRowLastColumn="0" w:lastRowFirstColumn="0" w:lastRowLastColumn="0"/>
              <w:rPr>
                <w:rFonts w:ascii="Arial" w:eastAsia="MS ??" w:hAnsi="Arial" w:cs="Arial"/>
                <w:color w:val="000000"/>
                <w:sz w:val="20"/>
                <w:szCs w:val="20"/>
                <w:lang w:val="en-GB" w:eastAsia="ja-JP"/>
              </w:rPr>
            </w:pPr>
            <w:r w:rsidRPr="00751808">
              <w:rPr>
                <w:rFonts w:ascii="Arial" w:eastAsia="MS ??" w:hAnsi="Arial" w:cs="Arial"/>
                <w:color w:val="000000"/>
                <w:sz w:val="20"/>
                <w:szCs w:val="20"/>
                <w:lang w:val="en-GB" w:eastAsia="ja-JP"/>
              </w:rPr>
              <w:t>Pregnancy or the possibility thereof.</w:t>
            </w:r>
          </w:p>
          <w:p w14:paraId="658CFE13" w14:textId="77777777" w:rsidR="00CF5CC4" w:rsidRPr="00751808" w:rsidRDefault="00CF5CC4" w:rsidP="002B03B7">
            <w:pPr>
              <w:pStyle w:val="Listenabsatz"/>
              <w:numPr>
                <w:ilvl w:val="0"/>
                <w:numId w:val="1"/>
              </w:numPr>
              <w:cnfStyle w:val="000000100000" w:firstRow="0" w:lastRow="0" w:firstColumn="0" w:lastColumn="0" w:oddVBand="0" w:evenVBand="0" w:oddHBand="1" w:evenHBand="0" w:firstRowFirstColumn="0" w:firstRowLastColumn="0" w:lastRowFirstColumn="0" w:lastRowLastColumn="0"/>
              <w:rPr>
                <w:rFonts w:ascii="Arial" w:eastAsia="MS ??" w:hAnsi="Arial" w:cs="Arial"/>
                <w:color w:val="000000"/>
                <w:sz w:val="20"/>
                <w:szCs w:val="20"/>
                <w:lang w:val="en-GB" w:eastAsia="ja-JP"/>
              </w:rPr>
            </w:pPr>
            <w:r w:rsidRPr="00751808">
              <w:rPr>
                <w:rFonts w:ascii="Arial" w:eastAsia="MS ??" w:hAnsi="Arial" w:cs="Arial"/>
                <w:color w:val="000000"/>
                <w:sz w:val="20"/>
                <w:szCs w:val="20"/>
                <w:lang w:val="en-GB" w:eastAsia="ja-JP"/>
              </w:rPr>
              <w:t>Left-handedness.</w:t>
            </w:r>
          </w:p>
          <w:p w14:paraId="6CFC13B7" w14:textId="77777777" w:rsidR="00CF5CC4" w:rsidRPr="00751808" w:rsidRDefault="00CF5CC4" w:rsidP="002B03B7">
            <w:pPr>
              <w:pStyle w:val="Listenabsatz"/>
              <w:numPr>
                <w:ilvl w:val="0"/>
                <w:numId w:val="1"/>
              </w:numPr>
              <w:cnfStyle w:val="000000100000" w:firstRow="0" w:lastRow="0" w:firstColumn="0" w:lastColumn="0" w:oddVBand="0" w:evenVBand="0" w:oddHBand="1" w:evenHBand="0" w:firstRowFirstColumn="0" w:firstRowLastColumn="0" w:lastRowFirstColumn="0" w:lastRowLastColumn="0"/>
              <w:rPr>
                <w:rFonts w:ascii="Arial" w:eastAsia="MS ??" w:hAnsi="Arial" w:cs="Arial"/>
                <w:color w:val="000000"/>
                <w:sz w:val="20"/>
                <w:szCs w:val="20"/>
                <w:lang w:val="en-GB" w:eastAsia="ja-JP"/>
              </w:rPr>
            </w:pPr>
            <w:r w:rsidRPr="00751808">
              <w:rPr>
                <w:rFonts w:ascii="Arial" w:eastAsia="MS ??" w:hAnsi="Arial" w:cs="Arial"/>
                <w:color w:val="000000"/>
                <w:sz w:val="20"/>
                <w:szCs w:val="20"/>
                <w:lang w:val="en-GB" w:eastAsia="ja-JP"/>
              </w:rPr>
              <w:t>Prepubertal status (Tanner stages 1 or 2.)</w:t>
            </w:r>
          </w:p>
          <w:p w14:paraId="1D8D3424" w14:textId="77777777" w:rsidR="00CF5CC4" w:rsidRPr="00751808" w:rsidRDefault="00CF5CC4" w:rsidP="002B03B7">
            <w:pPr>
              <w:pStyle w:val="Listenabsatz"/>
              <w:numPr>
                <w:ilvl w:val="0"/>
                <w:numId w:val="1"/>
              </w:numPr>
              <w:cnfStyle w:val="000000100000" w:firstRow="0" w:lastRow="0" w:firstColumn="0" w:lastColumn="0" w:oddVBand="0" w:evenVBand="0" w:oddHBand="1" w:evenHBand="0" w:firstRowFirstColumn="0" w:firstRowLastColumn="0" w:lastRowFirstColumn="0" w:lastRowLastColumn="0"/>
              <w:rPr>
                <w:rFonts w:ascii="Arial" w:eastAsia="MS ??" w:hAnsi="Arial" w:cs="Arial"/>
                <w:color w:val="000000"/>
                <w:sz w:val="20"/>
                <w:szCs w:val="20"/>
                <w:lang w:val="en-GB" w:eastAsia="ja-JP"/>
              </w:rPr>
            </w:pPr>
            <w:r w:rsidRPr="00751808">
              <w:rPr>
                <w:rFonts w:ascii="Arial" w:eastAsia="MS ??" w:hAnsi="Arial" w:cs="Arial"/>
                <w:color w:val="000000"/>
                <w:sz w:val="20"/>
                <w:szCs w:val="20"/>
                <w:lang w:val="en-GB" w:eastAsia="ja-JP"/>
              </w:rPr>
              <w:t>Inability to understand and comply with study procedures.</w:t>
            </w:r>
          </w:p>
          <w:p w14:paraId="4D1608D7" w14:textId="77777777" w:rsidR="00CF5CC4" w:rsidRPr="00751808" w:rsidRDefault="00CF5CC4" w:rsidP="002B03B7">
            <w:pPr>
              <w:pStyle w:val="Listenabsatz"/>
              <w:numPr>
                <w:ilvl w:val="0"/>
                <w:numId w:val="1"/>
              </w:numPr>
              <w:cnfStyle w:val="000000100000" w:firstRow="0" w:lastRow="0" w:firstColumn="0" w:lastColumn="0" w:oddVBand="0" w:evenVBand="0" w:oddHBand="1" w:evenHBand="0" w:firstRowFirstColumn="0" w:firstRowLastColumn="0" w:lastRowFirstColumn="0" w:lastRowLastColumn="0"/>
              <w:rPr>
                <w:rFonts w:ascii="Arial" w:eastAsia="MS ??" w:hAnsi="Arial" w:cs="Arial"/>
                <w:color w:val="000000"/>
                <w:sz w:val="20"/>
                <w:szCs w:val="20"/>
                <w:lang w:val="en-GB" w:eastAsia="ja-JP"/>
              </w:rPr>
            </w:pPr>
            <w:r w:rsidRPr="00751808">
              <w:rPr>
                <w:rFonts w:ascii="Arial" w:eastAsia="MS ??" w:hAnsi="Arial" w:cs="Arial"/>
                <w:color w:val="000000"/>
                <w:sz w:val="20"/>
                <w:szCs w:val="20"/>
                <w:lang w:val="en-GB" w:eastAsia="ja-JP"/>
              </w:rPr>
              <w:t>Use of medications within the 2 weeks before scanning that are known to affect the central nervous system.</w:t>
            </w:r>
          </w:p>
          <w:p w14:paraId="615E100C" w14:textId="77777777" w:rsidR="00CF5CC4" w:rsidRPr="00751808" w:rsidRDefault="00CF5CC4" w:rsidP="002B03B7">
            <w:pPr>
              <w:pStyle w:val="Listenabsatz"/>
              <w:numPr>
                <w:ilvl w:val="0"/>
                <w:numId w:val="1"/>
              </w:numPr>
              <w:cnfStyle w:val="000000100000" w:firstRow="0" w:lastRow="0" w:firstColumn="0" w:lastColumn="0" w:oddVBand="0" w:evenVBand="0" w:oddHBand="1" w:evenHBand="0" w:firstRowFirstColumn="0" w:firstRowLastColumn="0" w:lastRowFirstColumn="0" w:lastRowLastColumn="0"/>
              <w:rPr>
                <w:rFonts w:ascii="Arial" w:eastAsia="MS ??" w:hAnsi="Arial" w:cs="Arial"/>
                <w:color w:val="000000"/>
                <w:sz w:val="20"/>
                <w:szCs w:val="20"/>
                <w:lang w:val="en-GB" w:eastAsia="ja-JP"/>
              </w:rPr>
            </w:pPr>
            <w:r w:rsidRPr="00751808">
              <w:rPr>
                <w:rFonts w:ascii="Arial" w:eastAsia="MS ??" w:hAnsi="Arial" w:cs="Arial"/>
                <w:color w:val="000000"/>
                <w:sz w:val="20"/>
                <w:szCs w:val="20"/>
                <w:lang w:val="en-GB" w:eastAsia="ja-JP"/>
              </w:rPr>
              <w:t>A history of neurological disorder (e.g., meningitis, migraine), head trauma, a learning disability, serious health problems, a complicated or premature birth before 33 weeks of gestation (due to possibility of abnormal neurodevelopment.)</w:t>
            </w:r>
          </w:p>
          <w:p w14:paraId="709A846F" w14:textId="77777777" w:rsidR="00CF5CC4" w:rsidRPr="00751808" w:rsidRDefault="00CF5CC4" w:rsidP="002B03B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GB" w:eastAsia="ja-JP"/>
              </w:rPr>
            </w:pPr>
          </w:p>
          <w:p w14:paraId="72D77BA0" w14:textId="77777777" w:rsidR="00CF5CC4" w:rsidRPr="00751808" w:rsidRDefault="00CF5CC4" w:rsidP="002B03B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GB" w:eastAsia="ja-JP"/>
              </w:rPr>
            </w:pPr>
            <w:r w:rsidRPr="00751808">
              <w:rPr>
                <w:rFonts w:ascii="Arial" w:hAnsi="Arial" w:cs="Arial"/>
                <w:color w:val="000000"/>
                <w:sz w:val="20"/>
                <w:szCs w:val="20"/>
                <w:lang w:val="en-GB" w:eastAsia="ja-JP"/>
              </w:rPr>
              <w:t>Depressed adolescents were subject to the following additional exclusion criterion:</w:t>
            </w:r>
          </w:p>
          <w:p w14:paraId="4FAE9924" w14:textId="77777777" w:rsidR="00CF5CC4" w:rsidRPr="00751808" w:rsidRDefault="00CF5CC4" w:rsidP="002B03B7">
            <w:pPr>
              <w:pStyle w:val="Listenabsatz"/>
              <w:numPr>
                <w:ilvl w:val="0"/>
                <w:numId w:val="2"/>
              </w:numPr>
              <w:cnfStyle w:val="000000100000" w:firstRow="0" w:lastRow="0" w:firstColumn="0" w:lastColumn="0" w:oddVBand="0" w:evenVBand="0" w:oddHBand="1" w:evenHBand="0" w:firstRowFirstColumn="0" w:firstRowLastColumn="0" w:lastRowFirstColumn="0" w:lastRowLastColumn="0"/>
              <w:rPr>
                <w:rFonts w:ascii="Arial" w:eastAsia="MS ??" w:hAnsi="Arial" w:cs="Arial"/>
                <w:color w:val="000000"/>
                <w:sz w:val="20"/>
                <w:szCs w:val="20"/>
                <w:lang w:val="en-GB" w:eastAsia="ja-JP"/>
              </w:rPr>
            </w:pPr>
            <w:r w:rsidRPr="00751808">
              <w:rPr>
                <w:rFonts w:ascii="Arial" w:eastAsia="MS ??" w:hAnsi="Arial" w:cs="Arial"/>
                <w:color w:val="000000"/>
                <w:sz w:val="20"/>
                <w:szCs w:val="20"/>
                <w:lang w:val="en-GB" w:eastAsia="ja-JP"/>
              </w:rPr>
              <w:t>A primary psychiatric diagnosis other than MDD.</w:t>
            </w:r>
          </w:p>
          <w:p w14:paraId="7835E932" w14:textId="77777777" w:rsidR="00CF5CC4" w:rsidRPr="00751808" w:rsidRDefault="00CF5CC4" w:rsidP="002B03B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GB" w:eastAsia="ja-JP"/>
              </w:rPr>
            </w:pPr>
          </w:p>
          <w:p w14:paraId="47400B50" w14:textId="77777777" w:rsidR="00CF5CC4" w:rsidRPr="00751808" w:rsidRDefault="00CF5CC4" w:rsidP="002B03B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GB" w:eastAsia="ja-JP"/>
              </w:rPr>
            </w:pPr>
            <w:r w:rsidRPr="00751808">
              <w:rPr>
                <w:rFonts w:ascii="Arial" w:hAnsi="Arial" w:cs="Arial"/>
                <w:color w:val="000000"/>
                <w:sz w:val="20"/>
                <w:szCs w:val="20"/>
                <w:lang w:val="en-GB" w:eastAsia="ja-JP"/>
              </w:rPr>
              <w:t>Healthy control adolescents were subject to the following additional exclusion criteria:</w:t>
            </w:r>
          </w:p>
          <w:p w14:paraId="7EFEE87B" w14:textId="77777777" w:rsidR="00CF5CC4" w:rsidRPr="00751808" w:rsidRDefault="00CF5CC4" w:rsidP="002B03B7">
            <w:pPr>
              <w:pStyle w:val="Listenabsatz"/>
              <w:numPr>
                <w:ilvl w:val="0"/>
                <w:numId w:val="3"/>
              </w:numPr>
              <w:cnfStyle w:val="000000100000" w:firstRow="0" w:lastRow="0" w:firstColumn="0" w:lastColumn="0" w:oddVBand="0" w:evenVBand="0" w:oddHBand="1" w:evenHBand="0" w:firstRowFirstColumn="0" w:firstRowLastColumn="0" w:lastRowFirstColumn="0" w:lastRowLastColumn="0"/>
              <w:rPr>
                <w:rFonts w:ascii="Arial" w:eastAsia="MS ??" w:hAnsi="Arial" w:cs="Arial"/>
                <w:color w:val="000000"/>
                <w:sz w:val="20"/>
                <w:szCs w:val="20"/>
                <w:lang w:val="en-GB" w:eastAsia="ja-JP"/>
              </w:rPr>
            </w:pPr>
            <w:r w:rsidRPr="00751808">
              <w:rPr>
                <w:rFonts w:ascii="Arial" w:eastAsia="MS ??" w:hAnsi="Arial" w:cs="Arial"/>
                <w:color w:val="000000"/>
                <w:sz w:val="20"/>
                <w:szCs w:val="20"/>
                <w:lang w:val="en-GB" w:eastAsia="ja-JP"/>
              </w:rPr>
              <w:t xml:space="preserve">A Children’s Depression Rating Scale-Revised (CDRS-R) </w:t>
            </w:r>
            <w:r w:rsidR="00333D2E" w:rsidRPr="00751808">
              <w:rPr>
                <w:rFonts w:ascii="Arial" w:eastAsia="MS ??" w:hAnsi="Arial" w:cs="Arial"/>
                <w:color w:val="000000"/>
                <w:sz w:val="20"/>
                <w:szCs w:val="20"/>
                <w:lang w:val="en-GB" w:eastAsia="ja-JP"/>
              </w:rPr>
              <w:fldChar w:fldCharType="begin"/>
            </w:r>
            <w:r w:rsidRPr="00751808">
              <w:rPr>
                <w:rFonts w:ascii="Arial" w:eastAsia="MS ??" w:hAnsi="Arial" w:cs="Arial"/>
                <w:color w:val="000000"/>
                <w:sz w:val="20"/>
                <w:szCs w:val="20"/>
                <w:lang w:val="en-GB" w:eastAsia="ja-JP"/>
              </w:rPr>
              <w:instrText xml:space="preserve"> ADDIN PAPERS2_CITATIONS &lt;citation&gt;&lt;uuid&gt;C400E75D-1C69-407A-AE0A-2FAD4C3E44B1&lt;/uuid&gt;&lt;priority&gt;0&lt;/priority&gt;&lt;publications&gt;&lt;publication&gt;&lt;location&gt;200,4,34.0522342,-118.2436849&lt;/location&gt;&lt;title&gt;Children's Depression Rating Scale-Revised (CDRS-R)&lt;/title&gt;&lt;uuid&gt;0EAC97AA-9C9D-4D1F-BE8D-8C828467B83F&lt;/uuid&gt;&lt;subtype&gt;710&lt;/subtype&gt;&lt;publisher&gt;Western Psychological Services&lt;/publisher&gt;&lt;type&gt;700&lt;/type&gt;&lt;place&gt;Los Angeles&lt;/place&gt;&lt;publication_date&gt;99199600001200000000200000&lt;/publication_date&gt;&lt;authors&gt;&lt;author&gt;&lt;firstName&gt;E&lt;/firstName&gt;&lt;middleNames&gt;O&lt;/middleNames&gt;&lt;lastName&gt;Poznanski&lt;/lastName&gt;&lt;/author&gt;&lt;/authors&gt;&lt;/publication&gt;&lt;/publications&gt;&lt;cites&gt;&lt;/cites&gt;&lt;/citation&gt;</w:instrText>
            </w:r>
            <w:r w:rsidR="00333D2E" w:rsidRPr="00751808">
              <w:rPr>
                <w:rFonts w:ascii="Arial" w:eastAsia="MS ??" w:hAnsi="Arial" w:cs="Arial"/>
                <w:color w:val="000000"/>
                <w:sz w:val="20"/>
                <w:szCs w:val="20"/>
                <w:lang w:val="en-GB" w:eastAsia="ja-JP"/>
              </w:rPr>
              <w:fldChar w:fldCharType="separate"/>
            </w:r>
            <w:r w:rsidRPr="00751808">
              <w:rPr>
                <w:rFonts w:ascii="Arial" w:eastAsia="MS ??" w:hAnsi="Arial" w:cs="Arial"/>
                <w:color w:val="000000"/>
                <w:sz w:val="20"/>
                <w:szCs w:val="20"/>
                <w:lang w:val="en-GB" w:eastAsia="ja-JP"/>
              </w:rPr>
              <w:t>(Poznanski, 1996)</w:t>
            </w:r>
            <w:r w:rsidR="00333D2E" w:rsidRPr="00751808">
              <w:rPr>
                <w:rFonts w:ascii="Arial" w:eastAsia="MS ??" w:hAnsi="Arial" w:cs="Arial"/>
                <w:color w:val="000000"/>
                <w:sz w:val="20"/>
                <w:szCs w:val="20"/>
                <w:lang w:val="en-GB" w:eastAsia="ja-JP"/>
              </w:rPr>
              <w:fldChar w:fldCharType="end"/>
            </w:r>
            <w:r w:rsidRPr="00751808">
              <w:rPr>
                <w:rFonts w:ascii="Arial" w:eastAsia="MS ??" w:hAnsi="Arial" w:cs="Arial"/>
                <w:color w:val="000000"/>
                <w:sz w:val="20"/>
                <w:szCs w:val="20"/>
                <w:lang w:val="en-GB" w:eastAsia="ja-JP"/>
              </w:rPr>
              <w:t xml:space="preserve"> t-score greater than 54.</w:t>
            </w:r>
          </w:p>
          <w:p w14:paraId="1429B085" w14:textId="77777777" w:rsidR="00CF5CC4" w:rsidRPr="00751808" w:rsidRDefault="00CF5CC4" w:rsidP="002B03B7">
            <w:pPr>
              <w:pStyle w:val="Listenabsatz"/>
              <w:numPr>
                <w:ilvl w:val="0"/>
                <w:numId w:val="3"/>
              </w:numPr>
              <w:cnfStyle w:val="000000100000" w:firstRow="0" w:lastRow="0" w:firstColumn="0" w:lastColumn="0" w:oddVBand="0" w:evenVBand="0" w:oddHBand="1" w:evenHBand="0" w:firstRowFirstColumn="0" w:firstRowLastColumn="0" w:lastRowFirstColumn="0" w:lastRowLastColumn="0"/>
              <w:rPr>
                <w:rFonts w:ascii="Arial" w:eastAsia="MS ??" w:hAnsi="Arial" w:cs="Arial"/>
                <w:color w:val="000000"/>
                <w:sz w:val="20"/>
                <w:szCs w:val="20"/>
                <w:lang w:val="en-GB" w:eastAsia="ja-JP"/>
              </w:rPr>
            </w:pPr>
            <w:r w:rsidRPr="00751808">
              <w:rPr>
                <w:rFonts w:ascii="Arial" w:eastAsia="MS ??" w:hAnsi="Arial" w:cs="Arial"/>
                <w:color w:val="000000"/>
                <w:sz w:val="20"/>
                <w:szCs w:val="20"/>
                <w:lang w:val="en-GB" w:eastAsia="ja-JP"/>
              </w:rPr>
              <w:t>Any family history of mood or psychotic disorders in a first or second degree relative as revealed by the FIGS.</w:t>
            </w:r>
          </w:p>
          <w:p w14:paraId="1E659F48" w14:textId="77777777" w:rsidR="00CF5CC4" w:rsidRPr="00751808" w:rsidRDefault="00CF5CC4" w:rsidP="002B03B7">
            <w:pPr>
              <w:pStyle w:val="Listenabsatz"/>
              <w:numPr>
                <w:ilvl w:val="0"/>
                <w:numId w:val="3"/>
              </w:numPr>
              <w:cnfStyle w:val="000000100000" w:firstRow="0" w:lastRow="0" w:firstColumn="0" w:lastColumn="0" w:oddVBand="0" w:evenVBand="0" w:oddHBand="1" w:evenHBand="0" w:firstRowFirstColumn="0" w:firstRowLastColumn="0" w:lastRowFirstColumn="0" w:lastRowLastColumn="0"/>
              <w:rPr>
                <w:rFonts w:ascii="Arial" w:eastAsia="MS ??" w:hAnsi="Arial" w:cs="Arial"/>
                <w:color w:val="000000"/>
                <w:sz w:val="20"/>
                <w:szCs w:val="20"/>
                <w:lang w:val="en-GB" w:eastAsia="ja-JP"/>
              </w:rPr>
            </w:pPr>
            <w:r w:rsidRPr="00751808">
              <w:rPr>
                <w:rFonts w:ascii="Arial" w:eastAsia="MS ??" w:hAnsi="Arial" w:cs="Arial"/>
                <w:color w:val="000000"/>
                <w:sz w:val="20"/>
                <w:szCs w:val="20"/>
                <w:lang w:val="en-GB" w:eastAsia="ja-JP"/>
              </w:rPr>
              <w:t xml:space="preserve">Current or lifetime DSM-IV-TR Axis I psychiatric disorders, the presence of which was determined by the Diagnostic Interview Schedule for Children (DISC) </w:t>
            </w:r>
            <w:r w:rsidR="00333D2E" w:rsidRPr="00751808">
              <w:rPr>
                <w:rFonts w:ascii="Arial" w:eastAsia="MS ??" w:hAnsi="Arial" w:cs="Arial"/>
                <w:color w:val="000000"/>
                <w:sz w:val="20"/>
                <w:szCs w:val="20"/>
                <w:lang w:val="en-GB" w:eastAsia="ja-JP"/>
              </w:rPr>
              <w:fldChar w:fldCharType="begin"/>
            </w:r>
            <w:r w:rsidRPr="00751808">
              <w:rPr>
                <w:rFonts w:ascii="Arial" w:eastAsia="MS ??" w:hAnsi="Arial" w:cs="Arial"/>
                <w:color w:val="000000"/>
                <w:sz w:val="20"/>
                <w:szCs w:val="20"/>
                <w:lang w:val="en-GB" w:eastAsia="ja-JP"/>
              </w:rPr>
              <w:instrText xml:space="preserve"> ADDIN PAPERS2_CITATIONS &lt;citation&gt;&lt;uuid&gt;F1E02155-F70D-4D55-B8C7-657E50630228&lt;/uuid&gt;&lt;priority&gt;0&lt;/priority&gt;&lt;publications&gt;&lt;publication&gt;&lt;uuid&gt;BF6EF5FA-FABE-4D88-BAF0-765B3B03EFE9&lt;/uuid&gt;&lt;volume&gt;39&lt;/volume&gt;&lt;doi&gt;10.1097/00004583-200001000-00014&lt;/doi&gt;&lt;startpage&gt;28&lt;/startpage&gt;&lt;publication_date&gt;99200001001200000000220000&lt;/publication_date&gt;&lt;url&gt;http://eutils.ncbi.nlm.nih.gov/entrez/eutils/elink.fcgi?dbfrom=pubmed&amp;amp;id=10638065&amp;amp;retmode=ref&amp;amp;cmd=prlinks&lt;/url&gt;&lt;type&gt;400&lt;/type&gt;&lt;title&gt;NIMH Diagnostic Interview Schedule for Children Version IV (NIMH DISC-IV): description, differences from previous versions, and reliability of some common diagnoses.&lt;/title&gt;&lt;location&gt;200,9,40.8412457,-73.9412266&lt;/location&gt;&lt;institution&gt;Division of Child and Adolescent Psychiatry, Columbia University, New York 10032, USA. shafferd@child.cpmc.columbia.edu&lt;/institution&gt;&lt;number&gt;1&lt;/number&gt;&lt;subtype&gt;400&lt;/subtype&gt;&lt;endpage&gt;38&lt;/endpage&gt;&lt;bundle&gt;&lt;publication&gt;&lt;publisher&gt;The American Academy of Child and Adolescent Psychiatry&lt;/publisher&gt;&lt;url&gt;http://www.jaacap.com&lt;/url&gt;&lt;title&gt;Journal of the American Academy of Child and Adolescent Psychiatry&lt;/title&gt;&lt;type&gt;-100&lt;/type&gt;&lt;subtype&gt;-100&lt;/subtype&gt;&lt;uuid&gt;9BE52F2C-5A4C-4BEA-82DD-24B4F61544E1&lt;/uuid&gt;&lt;/publication&gt;&lt;/bundle&gt;&lt;authors&gt;&lt;author&gt;&lt;firstName&gt;D&lt;/firstName&gt;&lt;lastName&gt;Shaffer&lt;/lastName&gt;&lt;/author&gt;&lt;author&gt;&lt;firstName&gt;P&lt;/firstName&gt;&lt;lastName&gt;Fisher&lt;/lastName&gt;&lt;/author&gt;&lt;author&gt;&lt;firstName&gt;C&lt;/firstName&gt;&lt;middleNames&gt;P&lt;/middleNames&gt;&lt;lastName&gt;Lucas&lt;/lastName&gt;&lt;/author&gt;&lt;author&gt;&lt;firstName&gt;M&lt;/firstName&gt;&lt;middleNames&gt;K&lt;/middleNames&gt;&lt;lastName&gt;Dulcan&lt;/lastName&gt;&lt;/author&gt;&lt;/authors&gt;&lt;/publication&gt;&lt;/publications&gt;&lt;cites&gt;&lt;/cites&gt;&lt;/citation&gt;</w:instrText>
            </w:r>
            <w:r w:rsidR="00333D2E" w:rsidRPr="00751808">
              <w:rPr>
                <w:rFonts w:ascii="Arial" w:eastAsia="MS ??" w:hAnsi="Arial" w:cs="Arial"/>
                <w:color w:val="000000"/>
                <w:sz w:val="20"/>
                <w:szCs w:val="20"/>
                <w:lang w:val="en-GB" w:eastAsia="ja-JP"/>
              </w:rPr>
              <w:fldChar w:fldCharType="separate"/>
            </w:r>
            <w:r w:rsidRPr="00751808">
              <w:rPr>
                <w:rFonts w:ascii="Arial" w:eastAsia="MS ??" w:hAnsi="Arial" w:cs="Arial"/>
                <w:color w:val="000000"/>
                <w:sz w:val="20"/>
                <w:szCs w:val="20"/>
                <w:lang w:val="en-GB" w:eastAsia="ja-JP"/>
              </w:rPr>
              <w:t>(Shaffer et al., 2000)</w:t>
            </w:r>
            <w:r w:rsidR="00333D2E" w:rsidRPr="00751808">
              <w:rPr>
                <w:rFonts w:ascii="Arial" w:eastAsia="MS ??" w:hAnsi="Arial" w:cs="Arial"/>
                <w:color w:val="000000"/>
                <w:sz w:val="20"/>
                <w:szCs w:val="20"/>
                <w:lang w:val="en-GB" w:eastAsia="ja-JP"/>
              </w:rPr>
              <w:fldChar w:fldCharType="end"/>
            </w:r>
            <w:r w:rsidRPr="00751808">
              <w:rPr>
                <w:rFonts w:ascii="Arial" w:eastAsia="MS ??" w:hAnsi="Arial" w:cs="Arial"/>
                <w:color w:val="000000"/>
                <w:sz w:val="20"/>
                <w:szCs w:val="20"/>
                <w:lang w:val="en-GB" w:eastAsia="ja-JP"/>
              </w:rPr>
              <w:t xml:space="preserve"> and Diagnostic Predictive Scale (DPS) </w:t>
            </w:r>
            <w:r w:rsidR="00333D2E" w:rsidRPr="00751808">
              <w:rPr>
                <w:rFonts w:ascii="Arial" w:eastAsia="MS ??" w:hAnsi="Arial" w:cs="Arial"/>
                <w:color w:val="000000"/>
                <w:sz w:val="20"/>
                <w:szCs w:val="20"/>
                <w:lang w:val="en-GB" w:eastAsia="ja-JP"/>
              </w:rPr>
              <w:fldChar w:fldCharType="begin"/>
            </w:r>
            <w:r w:rsidRPr="00751808">
              <w:rPr>
                <w:rFonts w:ascii="Arial" w:eastAsia="MS ??" w:hAnsi="Arial" w:cs="Arial"/>
                <w:color w:val="000000"/>
                <w:sz w:val="20"/>
                <w:szCs w:val="20"/>
                <w:lang w:val="en-GB" w:eastAsia="ja-JP"/>
              </w:rPr>
              <w:instrText xml:space="preserve"> ADDIN PAPERS2_CITATIONS &lt;citation&gt;&lt;uuid&gt;C49F5578-CC05-4B50-940B-EEA7A5A9AF75&lt;/uuid&gt;&lt;priority&gt;0&lt;/priority&gt;&lt;publications&gt;&lt;publication&gt;&lt;uuid&gt;44E48860-7B23-4B8D-A613-39804524E7B4&lt;/uuid&gt;&lt;volume&gt;40&lt;/volume&gt;&lt;doi&gt;10.1097/00004583-200104000-00013&lt;/doi&gt;&lt;startpage&gt;443&lt;/startpage&gt;&lt;publication_date&gt;99200104001200000000220000&lt;/publication_date&gt;&lt;url&gt;http://eutils.ncbi.nlm.nih.gov/entrez/eutils/elink.fcgi?dbfrom=pubmed&amp;amp;id=11314570&amp;amp;retmode=ref&amp;amp;cmd=prlinks&lt;/url&gt;&lt;type&gt;400&lt;/type&gt;&lt;title&gt;The DISC Predictive Scales (DPS): efficiently screening for diagnoses.&lt;/title&gt;&lt;location&gt;602,0,0,0&lt;/location&gt;&lt;institution&gt;Columbia University College of Physicians and Surgeons/New York State Psychiatric Institute, New York, USA. lucasc@child.cpmc.columbia.edu&lt;/institution&gt;&lt;number&gt;4&lt;/number&gt;&lt;subtype&gt;400&lt;/subtype&gt;&lt;endpage&gt;449&lt;/endpage&gt;&lt;bundle&gt;&lt;publication&gt;&lt;publisher&gt;The American Academy of Child and Adolescent Psychiatry&lt;/publisher&gt;&lt;url&gt;http://www.jaacap.com&lt;/url&gt;&lt;title&gt;Journal of the American Academy of Child and Adolescent Psychiatry&lt;/title&gt;&lt;type&gt;-100&lt;/type&gt;&lt;subtype&gt;-100&lt;/subtype&gt;&lt;uuid&gt;9BE52F2C-5A4C-4BEA-82DD-24B4F61544E1&lt;/uuid&gt;&lt;/publication&gt;&lt;/bundle&gt;&lt;authors&gt;&lt;author&gt;&lt;firstName&gt;C&lt;/firstName&gt;&lt;middleNames&gt;P&lt;/middleNames&gt;&lt;lastName&gt;Lucas&lt;/lastName&gt;&lt;/author&gt;&lt;author&gt;&lt;firstName&gt;H&lt;/firstName&gt;&lt;lastName&gt;Zhang&lt;/lastName&gt;&lt;/author&gt;&lt;author&gt;&lt;firstName&gt;P&lt;/firstName&gt;&lt;middleNames&gt;W&lt;/middleNames&gt;&lt;lastName&gt;Fisher&lt;/lastName&gt;&lt;/author&gt;&lt;author&gt;&lt;firstName&gt;D&lt;/firstName&gt;&lt;lastName&gt;Shaffer&lt;/lastName&gt;&lt;/author&gt;&lt;author&gt;&lt;firstName&gt;D&lt;/firstName&gt;&lt;middleNames&gt;A&lt;/middleNames&gt;&lt;lastName&gt;Regier&lt;/lastName&gt;&lt;/author&gt;&lt;author&gt;&lt;firstName&gt;W&lt;/firstName&gt;&lt;middleNames&gt;E&lt;/middleNames&gt;&lt;lastName&gt;Narrow&lt;/lastName&gt;&lt;/author&gt;&lt;author&gt;&lt;firstName&gt;K&lt;/firstName&gt;&lt;lastName&gt;Bourdon&lt;/lastName&gt;&lt;/author&gt;&lt;author&gt;&lt;firstName&gt;M&lt;/firstName&gt;&lt;middleNames&gt;K&lt;/middleNames&gt;&lt;lastName&gt;Dulcan&lt;/lastName&gt;&lt;/author&gt;&lt;author&gt;&lt;firstName&gt;G&lt;/firstName&gt;&lt;lastName&gt;Canino&lt;/lastName&gt;&lt;/author&gt;&lt;author&gt;&lt;firstName&gt;M&lt;/firstName&gt;&lt;lastName&gt;Rubio-Stipec&lt;/lastName&gt;&lt;/author&gt;&lt;author&gt;&lt;firstName&gt;B&lt;/firstName&gt;&lt;middleNames&gt;B&lt;/middleNames&gt;&lt;lastName&gt;Lahey&lt;/lastName&gt;&lt;/author&gt;&lt;author&gt;&lt;firstName&gt;P&lt;/firstName&gt;&lt;lastName&gt;Friman&lt;/lastName&gt;&lt;/author&gt;&lt;/authors&gt;&lt;/publication&gt;&lt;/publications&gt;&lt;cites&gt;&lt;/cites&gt;&lt;/citation&gt;</w:instrText>
            </w:r>
            <w:r w:rsidR="00333D2E" w:rsidRPr="00751808">
              <w:rPr>
                <w:rFonts w:ascii="Arial" w:eastAsia="MS ??" w:hAnsi="Arial" w:cs="Arial"/>
                <w:color w:val="000000"/>
                <w:sz w:val="20"/>
                <w:szCs w:val="20"/>
                <w:lang w:val="en-GB" w:eastAsia="ja-JP"/>
              </w:rPr>
              <w:fldChar w:fldCharType="separate"/>
            </w:r>
            <w:r w:rsidRPr="00751808">
              <w:rPr>
                <w:rFonts w:ascii="Arial" w:eastAsia="MS ??" w:hAnsi="Arial" w:cs="Arial"/>
                <w:color w:val="000000"/>
                <w:sz w:val="20"/>
                <w:szCs w:val="20"/>
                <w:lang w:val="en-GB" w:eastAsia="ja-JP"/>
              </w:rPr>
              <w:t>(Lucas et al., 2001)</w:t>
            </w:r>
            <w:r w:rsidR="00333D2E" w:rsidRPr="00751808">
              <w:rPr>
                <w:rFonts w:ascii="Arial" w:eastAsia="MS ??" w:hAnsi="Arial" w:cs="Arial"/>
                <w:color w:val="000000"/>
                <w:sz w:val="20"/>
                <w:szCs w:val="20"/>
                <w:lang w:val="en-GB" w:eastAsia="ja-JP"/>
              </w:rPr>
              <w:fldChar w:fldCharType="end"/>
            </w:r>
            <w:r w:rsidRPr="00751808">
              <w:rPr>
                <w:rFonts w:ascii="Arial" w:eastAsia="MS ??" w:hAnsi="Arial" w:cs="Arial"/>
                <w:color w:val="000000"/>
                <w:sz w:val="20"/>
                <w:szCs w:val="20"/>
                <w:lang w:val="en-GB" w:eastAsia="ja-JP"/>
              </w:rPr>
              <w:t xml:space="preserve"> instruments.</w:t>
            </w:r>
          </w:p>
          <w:p w14:paraId="3B9C5324" w14:textId="77777777" w:rsidR="00CF5CC4" w:rsidRPr="00751808" w:rsidRDefault="00CF5CC4" w:rsidP="002B03B7">
            <w:pPr>
              <w:pStyle w:val="Normal1"/>
              <w:cnfStyle w:val="000000100000" w:firstRow="0" w:lastRow="0" w:firstColumn="0" w:lastColumn="0" w:oddVBand="0" w:evenVBand="0" w:oddHBand="1" w:evenHBand="0" w:firstRowFirstColumn="0" w:firstRowLastColumn="0" w:lastRowFirstColumn="0" w:lastRowLastColumn="0"/>
              <w:rPr>
                <w:sz w:val="20"/>
                <w:szCs w:val="20"/>
                <w:lang w:val="en-GB"/>
              </w:rPr>
            </w:pPr>
          </w:p>
        </w:tc>
      </w:tr>
      <w:tr w:rsidR="00465195" w:rsidRPr="002B03B7" w14:paraId="5FC85E37" w14:textId="77777777" w:rsidTr="00F509CA">
        <w:trPr>
          <w:trHeight w:val="245"/>
        </w:trPr>
        <w:tc>
          <w:tcPr>
            <w:cnfStyle w:val="001000000000" w:firstRow="0" w:lastRow="0" w:firstColumn="1" w:lastColumn="0" w:oddVBand="0" w:evenVBand="0" w:oddHBand="0" w:evenHBand="0" w:firstRowFirstColumn="0" w:firstRowLastColumn="0" w:lastRowFirstColumn="0" w:lastRowLastColumn="0"/>
            <w:tcW w:w="1350" w:type="dxa"/>
            <w:noWrap/>
          </w:tcPr>
          <w:p w14:paraId="48091110" w14:textId="77777777" w:rsidR="00465195" w:rsidRPr="00751808" w:rsidRDefault="00465195" w:rsidP="002B03B7">
            <w:pPr>
              <w:pStyle w:val="Normal1"/>
              <w:rPr>
                <w:b w:val="0"/>
                <w:bCs w:val="0"/>
                <w:sz w:val="20"/>
                <w:szCs w:val="20"/>
              </w:rPr>
            </w:pPr>
            <w:r w:rsidRPr="00751808">
              <w:rPr>
                <w:sz w:val="20"/>
                <w:szCs w:val="20"/>
              </w:rPr>
              <w:t>Magdeburg</w:t>
            </w:r>
          </w:p>
        </w:tc>
        <w:tc>
          <w:tcPr>
            <w:tcW w:w="3249" w:type="dxa"/>
          </w:tcPr>
          <w:p w14:paraId="1EE070DA" w14:textId="77777777" w:rsidR="00465195" w:rsidRPr="00751808" w:rsidRDefault="00F038C3" w:rsidP="002B03B7">
            <w:pPr>
              <w:pStyle w:val="Normal1"/>
              <w:cnfStyle w:val="000000000000" w:firstRow="0" w:lastRow="0" w:firstColumn="0" w:lastColumn="0" w:oddVBand="0" w:evenVBand="0" w:oddHBand="0" w:evenHBand="0" w:firstRowFirstColumn="0" w:firstRowLastColumn="0" w:lastRowFirstColumn="0" w:lastRowLastColumn="0"/>
              <w:rPr>
                <w:rFonts w:eastAsia="AdvMB411"/>
                <w:sz w:val="20"/>
                <w:szCs w:val="20"/>
                <w:lang w:val="en-GB" w:eastAsia="nb-NO"/>
              </w:rPr>
            </w:pPr>
            <w:r w:rsidRPr="00751808">
              <w:rPr>
                <w:rFonts w:eastAsia="AdvMB411"/>
                <w:sz w:val="20"/>
                <w:szCs w:val="20"/>
                <w:lang w:val="en-GB" w:eastAsia="nb-NO"/>
              </w:rPr>
              <w:t>ICD-10 interview</w:t>
            </w:r>
          </w:p>
        </w:tc>
        <w:tc>
          <w:tcPr>
            <w:tcW w:w="10701" w:type="dxa"/>
            <w:noWrap/>
          </w:tcPr>
          <w:p w14:paraId="23560D1A" w14:textId="77777777" w:rsidR="00F038C3" w:rsidRPr="00751808" w:rsidRDefault="00F038C3" w:rsidP="002B03B7">
            <w:pPr>
              <w:pStyle w:val="Normal1"/>
              <w:cnfStyle w:val="000000000000" w:firstRow="0" w:lastRow="0" w:firstColumn="0" w:lastColumn="0" w:oddVBand="0" w:evenVBand="0" w:oddHBand="0" w:evenHBand="0" w:firstRowFirstColumn="0" w:firstRowLastColumn="0" w:lastRowFirstColumn="0" w:lastRowLastColumn="0"/>
              <w:rPr>
                <w:sz w:val="20"/>
                <w:szCs w:val="20"/>
                <w:lang w:val="en-GB"/>
              </w:rPr>
            </w:pPr>
            <w:r w:rsidRPr="00751808">
              <w:rPr>
                <w:sz w:val="20"/>
                <w:szCs w:val="20"/>
                <w:lang w:val="en-GB"/>
              </w:rPr>
              <w:t xml:space="preserve">MDD subjects: Exclusion criteria were major medical illness, history of seizures, medication with glutamate modulating drugs (ketamine, </w:t>
            </w:r>
            <w:proofErr w:type="spellStart"/>
            <w:r w:rsidRPr="00751808">
              <w:rPr>
                <w:sz w:val="20"/>
                <w:szCs w:val="20"/>
                <w:lang w:val="en-GB"/>
              </w:rPr>
              <w:t>riluzole</w:t>
            </w:r>
            <w:proofErr w:type="spellEnd"/>
            <w:r w:rsidRPr="00751808">
              <w:rPr>
                <w:sz w:val="20"/>
                <w:szCs w:val="20"/>
                <w:lang w:val="en-GB"/>
              </w:rPr>
              <w:t>, etc.) or benzodiazepines prior electroconvulsive therapy (ECT) treatments and pregnancy, as well as all contraindications against MRI. Specific psychiatric exclusion criteria consisted of atypical forms of depression, any additional psychiatric disorder, and a history of substance abuse or dependence.</w:t>
            </w:r>
          </w:p>
          <w:p w14:paraId="374150DF" w14:textId="77777777" w:rsidR="00465195" w:rsidRPr="00751808" w:rsidRDefault="00F038C3" w:rsidP="002B03B7">
            <w:pPr>
              <w:pStyle w:val="Normal1"/>
              <w:cnfStyle w:val="000000000000" w:firstRow="0" w:lastRow="0" w:firstColumn="0" w:lastColumn="0" w:oddVBand="0" w:evenVBand="0" w:oddHBand="0" w:evenHBand="0" w:firstRowFirstColumn="0" w:firstRowLastColumn="0" w:lastRowFirstColumn="0" w:lastRowLastColumn="0"/>
              <w:rPr>
                <w:sz w:val="20"/>
                <w:szCs w:val="20"/>
                <w:lang w:val="en-GB"/>
              </w:rPr>
            </w:pPr>
            <w:r w:rsidRPr="00751808">
              <w:rPr>
                <w:sz w:val="20"/>
                <w:szCs w:val="20"/>
                <w:lang w:val="en-GB"/>
              </w:rPr>
              <w:t>Healthy subjects without any psychiatric, neurological, or medical illness were self-referred from study advertisements. All volunteers completed the mini-international neuropsychiatric interview (MINI) to specifically ensure the absence of any ICD-10 psychiatric disorders.</w:t>
            </w:r>
          </w:p>
        </w:tc>
      </w:tr>
    </w:tbl>
    <w:p w14:paraId="24D350B4" w14:textId="77777777" w:rsidR="005B62F3" w:rsidRPr="00751808" w:rsidRDefault="005B62F3">
      <w:pPr>
        <w:rPr>
          <w:rFonts w:ascii="Arial" w:hAnsi="Arial" w:cs="Arial"/>
        </w:rPr>
      </w:pPr>
      <w:r w:rsidRPr="00751808">
        <w:rPr>
          <w:rFonts w:ascii="Arial" w:hAnsi="Arial" w:cs="Arial"/>
        </w:rPr>
        <w:br w:type="page"/>
      </w:r>
    </w:p>
    <w:p w14:paraId="59CBD25F" w14:textId="77777777" w:rsidR="005B62F3" w:rsidRPr="002B03B7" w:rsidRDefault="00DA56BC" w:rsidP="00592DA1">
      <w:pPr>
        <w:outlineLvl w:val="0"/>
        <w:rPr>
          <w:rFonts w:ascii="Arial" w:hAnsi="Arial" w:cs="Arial"/>
          <w:b/>
        </w:rPr>
      </w:pPr>
      <w:proofErr w:type="spellStart"/>
      <w:r>
        <w:rPr>
          <w:rFonts w:ascii="Arial" w:hAnsi="Arial" w:cs="Arial"/>
          <w:b/>
        </w:rPr>
        <w:lastRenderedPageBreak/>
        <w:t>e</w:t>
      </w:r>
      <w:r w:rsidR="002B03B7">
        <w:rPr>
          <w:rFonts w:ascii="Arial" w:hAnsi="Arial" w:cs="Arial"/>
          <w:b/>
        </w:rPr>
        <w:t>Table</w:t>
      </w:r>
      <w:proofErr w:type="spellEnd"/>
      <w:r w:rsidR="002B03B7">
        <w:rPr>
          <w:rFonts w:ascii="Arial" w:hAnsi="Arial" w:cs="Arial"/>
          <w:b/>
        </w:rPr>
        <w:t xml:space="preserve"> </w:t>
      </w:r>
      <w:r w:rsidR="005B62F3" w:rsidRPr="003857E5">
        <w:rPr>
          <w:rFonts w:ascii="Arial" w:hAnsi="Arial" w:cs="Arial"/>
          <w:b/>
        </w:rPr>
        <w:t>4: Image acquisition parameters</w:t>
      </w:r>
      <w:r w:rsidR="002B03B7">
        <w:rPr>
          <w:rFonts w:ascii="Arial" w:hAnsi="Arial" w:cs="Arial"/>
          <w:b/>
        </w:rPr>
        <w:t>.</w:t>
      </w:r>
    </w:p>
    <w:tbl>
      <w:tblPr>
        <w:tblStyle w:val="ListTable1Light1"/>
        <w:tblpPr w:leftFromText="142" w:rightFromText="142" w:vertAnchor="text" w:horzAnchor="page" w:tblpX="446" w:tblpY="1790"/>
        <w:tblW w:w="15472" w:type="dxa"/>
        <w:tblLayout w:type="fixed"/>
        <w:tblLook w:val="04A0" w:firstRow="1" w:lastRow="0" w:firstColumn="1" w:lastColumn="0" w:noHBand="0" w:noVBand="1"/>
      </w:tblPr>
      <w:tblGrid>
        <w:gridCol w:w="1882"/>
        <w:gridCol w:w="2804"/>
        <w:gridCol w:w="5746"/>
        <w:gridCol w:w="1440"/>
        <w:gridCol w:w="1350"/>
        <w:gridCol w:w="2250"/>
      </w:tblGrid>
      <w:tr w:rsidR="002B03B7" w:rsidRPr="004758BD" w14:paraId="3A820A8C" w14:textId="77777777" w:rsidTr="00F509CA">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82" w:type="dxa"/>
            <w:noWrap/>
          </w:tcPr>
          <w:p w14:paraId="7B525D33" w14:textId="77777777" w:rsidR="005B62F3" w:rsidRPr="00751808" w:rsidRDefault="005B62F3" w:rsidP="00751808">
            <w:pPr>
              <w:pStyle w:val="Normal1"/>
              <w:jc w:val="center"/>
              <w:rPr>
                <w:b w:val="0"/>
                <w:bCs w:val="0"/>
                <w:sz w:val="20"/>
                <w:szCs w:val="20"/>
              </w:rPr>
            </w:pPr>
            <w:r w:rsidRPr="00751808">
              <w:rPr>
                <w:sz w:val="20"/>
                <w:szCs w:val="20"/>
              </w:rPr>
              <w:t>Sample</w:t>
            </w:r>
          </w:p>
        </w:tc>
        <w:tc>
          <w:tcPr>
            <w:tcW w:w="2804" w:type="dxa"/>
            <w:noWrap/>
          </w:tcPr>
          <w:p w14:paraId="21CE73CD" w14:textId="77777777" w:rsidR="005B62F3" w:rsidRPr="00751808" w:rsidRDefault="005B62F3" w:rsidP="00751808">
            <w:pPr>
              <w:pStyle w:val="Normal1"/>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751808">
              <w:rPr>
                <w:sz w:val="20"/>
                <w:szCs w:val="20"/>
              </w:rPr>
              <w:t>Scanner vendor and type</w:t>
            </w:r>
          </w:p>
        </w:tc>
        <w:tc>
          <w:tcPr>
            <w:tcW w:w="5746" w:type="dxa"/>
            <w:noWrap/>
          </w:tcPr>
          <w:p w14:paraId="083D4622" w14:textId="77777777" w:rsidR="005B62F3" w:rsidRPr="00751808" w:rsidRDefault="005B62F3" w:rsidP="00751808">
            <w:pPr>
              <w:pStyle w:val="Normal1"/>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751808">
              <w:rPr>
                <w:sz w:val="20"/>
                <w:szCs w:val="20"/>
              </w:rPr>
              <w:t>Acquisition parameters</w:t>
            </w:r>
          </w:p>
        </w:tc>
        <w:tc>
          <w:tcPr>
            <w:tcW w:w="1440" w:type="dxa"/>
          </w:tcPr>
          <w:p w14:paraId="31B844D8" w14:textId="77777777" w:rsidR="005B62F3" w:rsidRPr="00751808" w:rsidRDefault="005B62F3" w:rsidP="00751808">
            <w:pPr>
              <w:pStyle w:val="Normal1"/>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roofErr w:type="spellStart"/>
            <w:r w:rsidRPr="00751808">
              <w:rPr>
                <w:sz w:val="20"/>
                <w:szCs w:val="20"/>
              </w:rPr>
              <w:t>Freesurfer</w:t>
            </w:r>
            <w:proofErr w:type="spellEnd"/>
            <w:r w:rsidRPr="00751808">
              <w:rPr>
                <w:sz w:val="20"/>
                <w:szCs w:val="20"/>
              </w:rPr>
              <w:t xml:space="preserve"> version</w:t>
            </w:r>
          </w:p>
        </w:tc>
        <w:tc>
          <w:tcPr>
            <w:tcW w:w="1350" w:type="dxa"/>
            <w:noWrap/>
          </w:tcPr>
          <w:p w14:paraId="0535D8AE" w14:textId="77777777" w:rsidR="005B62F3" w:rsidRPr="00751808" w:rsidRDefault="005B62F3" w:rsidP="00751808">
            <w:pPr>
              <w:pStyle w:val="Normal1"/>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751808">
              <w:rPr>
                <w:sz w:val="20"/>
                <w:szCs w:val="20"/>
              </w:rPr>
              <w:t>Slice orientation</w:t>
            </w:r>
          </w:p>
        </w:tc>
        <w:tc>
          <w:tcPr>
            <w:tcW w:w="2250" w:type="dxa"/>
            <w:noWrap/>
          </w:tcPr>
          <w:p w14:paraId="7DC64640" w14:textId="77777777" w:rsidR="005B62F3" w:rsidRPr="00751808" w:rsidRDefault="005B62F3" w:rsidP="00751808">
            <w:pPr>
              <w:pStyle w:val="Normal1"/>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751808">
              <w:rPr>
                <w:sz w:val="20"/>
                <w:szCs w:val="20"/>
              </w:rPr>
              <w:t>Operating system</w:t>
            </w:r>
          </w:p>
        </w:tc>
      </w:tr>
      <w:tr w:rsidR="002B03B7" w:rsidRPr="004758BD" w14:paraId="2380894C" w14:textId="77777777" w:rsidTr="00F509C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82" w:type="dxa"/>
            <w:noWrap/>
          </w:tcPr>
          <w:p w14:paraId="29DB7C18" w14:textId="77777777" w:rsidR="005B62F3" w:rsidRPr="00751808" w:rsidRDefault="005B62F3" w:rsidP="00BB4503">
            <w:pPr>
              <w:pStyle w:val="Normal1"/>
              <w:rPr>
                <w:b w:val="0"/>
                <w:bCs w:val="0"/>
                <w:sz w:val="20"/>
                <w:szCs w:val="20"/>
              </w:rPr>
            </w:pPr>
            <w:r w:rsidRPr="00751808">
              <w:rPr>
                <w:sz w:val="20"/>
                <w:szCs w:val="20"/>
              </w:rPr>
              <w:t>NESDA</w:t>
            </w:r>
          </w:p>
        </w:tc>
        <w:tc>
          <w:tcPr>
            <w:tcW w:w="2804" w:type="dxa"/>
            <w:noWrap/>
          </w:tcPr>
          <w:p w14:paraId="64347963" w14:textId="77777777" w:rsidR="005B62F3" w:rsidRPr="00751808" w:rsidRDefault="005B62F3" w:rsidP="00BB4503">
            <w:pPr>
              <w:pStyle w:val="Normal1"/>
              <w:cnfStyle w:val="000000100000" w:firstRow="0" w:lastRow="0" w:firstColumn="0" w:lastColumn="0" w:oddVBand="0" w:evenVBand="0" w:oddHBand="1" w:evenHBand="0" w:firstRowFirstColumn="0" w:firstRowLastColumn="0" w:lastRowFirstColumn="0" w:lastRowLastColumn="0"/>
              <w:rPr>
                <w:sz w:val="20"/>
                <w:szCs w:val="20"/>
              </w:rPr>
            </w:pPr>
            <w:r w:rsidRPr="00751808">
              <w:rPr>
                <w:sz w:val="20"/>
                <w:szCs w:val="20"/>
              </w:rPr>
              <w:t xml:space="preserve">3T Phillips </w:t>
            </w:r>
            <w:proofErr w:type="spellStart"/>
            <w:r w:rsidRPr="00751808">
              <w:rPr>
                <w:sz w:val="20"/>
                <w:szCs w:val="20"/>
              </w:rPr>
              <w:t>Achieva</w:t>
            </w:r>
            <w:proofErr w:type="spellEnd"/>
            <w:r w:rsidRPr="00751808">
              <w:rPr>
                <w:sz w:val="20"/>
                <w:szCs w:val="20"/>
              </w:rPr>
              <w:t>/</w:t>
            </w:r>
            <w:proofErr w:type="spellStart"/>
            <w:r w:rsidRPr="00751808">
              <w:rPr>
                <w:sz w:val="20"/>
                <w:szCs w:val="20"/>
              </w:rPr>
              <w:t>Intera</w:t>
            </w:r>
            <w:proofErr w:type="spellEnd"/>
          </w:p>
        </w:tc>
        <w:tc>
          <w:tcPr>
            <w:tcW w:w="5746" w:type="dxa"/>
            <w:noWrap/>
          </w:tcPr>
          <w:p w14:paraId="4C21AE8B" w14:textId="77777777" w:rsidR="005B62F3" w:rsidRPr="00751808" w:rsidRDefault="005B62F3" w:rsidP="00BB4503">
            <w:pPr>
              <w:pStyle w:val="Normal1"/>
              <w:cnfStyle w:val="000000100000" w:firstRow="0" w:lastRow="0" w:firstColumn="0" w:lastColumn="0" w:oddVBand="0" w:evenVBand="0" w:oddHBand="1" w:evenHBand="0" w:firstRowFirstColumn="0" w:firstRowLastColumn="0" w:lastRowFirstColumn="0" w:lastRowLastColumn="0"/>
              <w:rPr>
                <w:sz w:val="20"/>
                <w:szCs w:val="20"/>
              </w:rPr>
            </w:pPr>
            <w:r w:rsidRPr="00751808">
              <w:rPr>
                <w:sz w:val="20"/>
                <w:szCs w:val="20"/>
              </w:rPr>
              <w:t xml:space="preserve">3D gradient-echo T1-weighted sequence. TR=9 </w:t>
            </w:r>
            <w:proofErr w:type="spellStart"/>
            <w:r w:rsidRPr="00751808">
              <w:rPr>
                <w:sz w:val="20"/>
                <w:szCs w:val="20"/>
              </w:rPr>
              <w:t>msec</w:t>
            </w:r>
            <w:proofErr w:type="spellEnd"/>
            <w:r w:rsidRPr="00751808">
              <w:rPr>
                <w:sz w:val="20"/>
                <w:szCs w:val="20"/>
              </w:rPr>
              <w:t xml:space="preserve">; TE=3.5 </w:t>
            </w:r>
            <w:proofErr w:type="spellStart"/>
            <w:r w:rsidRPr="00751808">
              <w:rPr>
                <w:sz w:val="20"/>
                <w:szCs w:val="20"/>
              </w:rPr>
              <w:t>msec</w:t>
            </w:r>
            <w:proofErr w:type="spellEnd"/>
            <w:r w:rsidRPr="00751808">
              <w:rPr>
                <w:sz w:val="20"/>
                <w:szCs w:val="20"/>
              </w:rPr>
              <w:t>; flip angle 8</w:t>
            </w:r>
            <w:r w:rsidRPr="00751808">
              <w:rPr>
                <w:sz w:val="20"/>
                <w:szCs w:val="20"/>
                <w:lang w:val="en-GB"/>
              </w:rPr>
              <w:t>º</w:t>
            </w:r>
            <w:r w:rsidRPr="00751808">
              <w:rPr>
                <w:sz w:val="20"/>
                <w:szCs w:val="20"/>
              </w:rPr>
              <w:t xml:space="preserve">. </w:t>
            </w:r>
            <w:r w:rsidRPr="00751808">
              <w:rPr>
                <w:sz w:val="20"/>
                <w:szCs w:val="20"/>
                <w:lang w:val="en-GB"/>
              </w:rPr>
              <w:t>FOV = 256 mm;</w:t>
            </w:r>
            <w:r w:rsidRPr="00751808">
              <w:rPr>
                <w:sz w:val="20"/>
                <w:szCs w:val="20"/>
              </w:rPr>
              <w:t xml:space="preserve"> matrix: 25x62x56; </w:t>
            </w:r>
            <w:r w:rsidRPr="00751808">
              <w:rPr>
                <w:sz w:val="20"/>
                <w:szCs w:val="20"/>
                <w:lang w:val="en-GB"/>
              </w:rPr>
              <w:t xml:space="preserve">in plane voxel size = 1 mm × 1 mm x 1 mm; </w:t>
            </w:r>
            <w:r w:rsidRPr="00751808">
              <w:rPr>
                <w:sz w:val="20"/>
                <w:szCs w:val="20"/>
              </w:rPr>
              <w:t>170 slices.</w:t>
            </w:r>
          </w:p>
        </w:tc>
        <w:tc>
          <w:tcPr>
            <w:tcW w:w="1440" w:type="dxa"/>
          </w:tcPr>
          <w:p w14:paraId="4331F3B2" w14:textId="77777777" w:rsidR="005B62F3" w:rsidRPr="00751808" w:rsidRDefault="005B62F3" w:rsidP="00BB4503">
            <w:pPr>
              <w:pStyle w:val="Normal1"/>
              <w:jc w:val="center"/>
              <w:cnfStyle w:val="000000100000" w:firstRow="0" w:lastRow="0" w:firstColumn="0" w:lastColumn="0" w:oddVBand="0" w:evenVBand="0" w:oddHBand="1" w:evenHBand="0" w:firstRowFirstColumn="0" w:firstRowLastColumn="0" w:lastRowFirstColumn="0" w:lastRowLastColumn="0"/>
              <w:rPr>
                <w:sz w:val="20"/>
                <w:szCs w:val="20"/>
              </w:rPr>
            </w:pPr>
            <w:r w:rsidRPr="00751808">
              <w:rPr>
                <w:sz w:val="20"/>
                <w:szCs w:val="20"/>
              </w:rPr>
              <w:t>5.0</w:t>
            </w:r>
          </w:p>
        </w:tc>
        <w:tc>
          <w:tcPr>
            <w:tcW w:w="1350" w:type="dxa"/>
            <w:noWrap/>
          </w:tcPr>
          <w:p w14:paraId="6E5ECE66" w14:textId="77777777" w:rsidR="005B62F3" w:rsidRPr="00751808" w:rsidRDefault="005B62F3" w:rsidP="00BB4503">
            <w:pPr>
              <w:pStyle w:val="Normal1"/>
              <w:cnfStyle w:val="000000100000" w:firstRow="0" w:lastRow="0" w:firstColumn="0" w:lastColumn="0" w:oddVBand="0" w:evenVBand="0" w:oddHBand="1" w:evenHBand="0" w:firstRowFirstColumn="0" w:firstRowLastColumn="0" w:lastRowFirstColumn="0" w:lastRowLastColumn="0"/>
              <w:rPr>
                <w:sz w:val="20"/>
                <w:szCs w:val="20"/>
              </w:rPr>
            </w:pPr>
            <w:r w:rsidRPr="00751808">
              <w:rPr>
                <w:sz w:val="20"/>
                <w:szCs w:val="20"/>
              </w:rPr>
              <w:t>Sagittal</w:t>
            </w:r>
          </w:p>
        </w:tc>
        <w:tc>
          <w:tcPr>
            <w:tcW w:w="2250" w:type="dxa"/>
            <w:noWrap/>
          </w:tcPr>
          <w:p w14:paraId="46211DFC" w14:textId="77777777" w:rsidR="005B62F3" w:rsidRPr="00751808" w:rsidRDefault="005B62F3" w:rsidP="00BB4503">
            <w:pPr>
              <w:pStyle w:val="Normal1"/>
              <w:cnfStyle w:val="000000100000" w:firstRow="0" w:lastRow="0" w:firstColumn="0" w:lastColumn="0" w:oddVBand="0" w:evenVBand="0" w:oddHBand="1" w:evenHBand="0" w:firstRowFirstColumn="0" w:firstRowLastColumn="0" w:lastRowFirstColumn="0" w:lastRowLastColumn="0"/>
              <w:rPr>
                <w:sz w:val="20"/>
                <w:szCs w:val="20"/>
                <w:lang w:val="en-GB"/>
              </w:rPr>
            </w:pPr>
            <w:r w:rsidRPr="00751808">
              <w:rPr>
                <w:sz w:val="20"/>
                <w:szCs w:val="20"/>
                <w:lang w:val="en-GB"/>
              </w:rPr>
              <w:t>Linux-centos4_x86_64</w:t>
            </w:r>
          </w:p>
          <w:p w14:paraId="7F881AFE" w14:textId="77777777" w:rsidR="005B62F3" w:rsidRPr="00751808" w:rsidRDefault="005B62F3" w:rsidP="00BB4503">
            <w:pPr>
              <w:pStyle w:val="Normal1"/>
              <w:cnfStyle w:val="000000100000" w:firstRow="0" w:lastRow="0" w:firstColumn="0" w:lastColumn="0" w:oddVBand="0" w:evenVBand="0" w:oddHBand="1" w:evenHBand="0" w:firstRowFirstColumn="0" w:firstRowLastColumn="0" w:lastRowFirstColumn="0" w:lastRowLastColumn="0"/>
              <w:rPr>
                <w:sz w:val="20"/>
                <w:szCs w:val="20"/>
              </w:rPr>
            </w:pPr>
          </w:p>
        </w:tc>
      </w:tr>
      <w:tr w:rsidR="002B03B7" w:rsidRPr="004758BD" w14:paraId="577A7FB9" w14:textId="77777777" w:rsidTr="00F509CA">
        <w:trPr>
          <w:trHeight w:val="245"/>
        </w:trPr>
        <w:tc>
          <w:tcPr>
            <w:cnfStyle w:val="001000000000" w:firstRow="0" w:lastRow="0" w:firstColumn="1" w:lastColumn="0" w:oddVBand="0" w:evenVBand="0" w:oddHBand="0" w:evenHBand="0" w:firstRowFirstColumn="0" w:firstRowLastColumn="0" w:lastRowFirstColumn="0" w:lastRowLastColumn="0"/>
            <w:tcW w:w="1882" w:type="dxa"/>
            <w:noWrap/>
          </w:tcPr>
          <w:p w14:paraId="151FE860" w14:textId="77777777" w:rsidR="005B62F3" w:rsidRPr="00751808" w:rsidRDefault="005B62F3" w:rsidP="00BB4503">
            <w:pPr>
              <w:pStyle w:val="Normal1"/>
              <w:rPr>
                <w:b w:val="0"/>
                <w:bCs w:val="0"/>
                <w:sz w:val="20"/>
                <w:szCs w:val="20"/>
              </w:rPr>
            </w:pPr>
            <w:r w:rsidRPr="00751808">
              <w:rPr>
                <w:sz w:val="20"/>
                <w:szCs w:val="20"/>
              </w:rPr>
              <w:t>Imaging Genetics Dublin</w:t>
            </w:r>
          </w:p>
        </w:tc>
        <w:tc>
          <w:tcPr>
            <w:tcW w:w="2804" w:type="dxa"/>
            <w:noWrap/>
          </w:tcPr>
          <w:p w14:paraId="04227475" w14:textId="77777777" w:rsidR="005B62F3" w:rsidRPr="00751808" w:rsidRDefault="005B62F3" w:rsidP="00BB4503">
            <w:pPr>
              <w:pStyle w:val="Normal1"/>
              <w:cnfStyle w:val="000000000000" w:firstRow="0" w:lastRow="0" w:firstColumn="0" w:lastColumn="0" w:oddVBand="0" w:evenVBand="0" w:oddHBand="0" w:evenHBand="0" w:firstRowFirstColumn="0" w:firstRowLastColumn="0" w:lastRowFirstColumn="0" w:lastRowLastColumn="0"/>
              <w:rPr>
                <w:sz w:val="20"/>
                <w:szCs w:val="20"/>
              </w:rPr>
            </w:pPr>
            <w:r w:rsidRPr="00751808">
              <w:rPr>
                <w:sz w:val="20"/>
                <w:szCs w:val="20"/>
              </w:rPr>
              <w:t xml:space="preserve">3T Phillips </w:t>
            </w:r>
            <w:proofErr w:type="spellStart"/>
            <w:r w:rsidRPr="00751808">
              <w:rPr>
                <w:sz w:val="20"/>
                <w:szCs w:val="20"/>
              </w:rPr>
              <w:t>Achieva</w:t>
            </w:r>
            <w:proofErr w:type="spellEnd"/>
          </w:p>
        </w:tc>
        <w:tc>
          <w:tcPr>
            <w:tcW w:w="5746" w:type="dxa"/>
            <w:noWrap/>
          </w:tcPr>
          <w:p w14:paraId="38DA6E37" w14:textId="77777777" w:rsidR="005B62F3" w:rsidRPr="00751808" w:rsidRDefault="005B62F3" w:rsidP="00BB4503">
            <w:pPr>
              <w:pStyle w:val="Normal1"/>
              <w:cnfStyle w:val="000000000000" w:firstRow="0" w:lastRow="0" w:firstColumn="0" w:lastColumn="0" w:oddVBand="0" w:evenVBand="0" w:oddHBand="0" w:evenHBand="0" w:firstRowFirstColumn="0" w:firstRowLastColumn="0" w:lastRowFirstColumn="0" w:lastRowLastColumn="0"/>
              <w:rPr>
                <w:sz w:val="20"/>
                <w:szCs w:val="20"/>
              </w:rPr>
            </w:pPr>
            <w:r w:rsidRPr="00751808">
              <w:rPr>
                <w:sz w:val="20"/>
                <w:szCs w:val="20"/>
                <w:lang w:val="en-GB"/>
              </w:rPr>
              <w:t xml:space="preserve">A sagittal T1 3D TFE was used to scan all participants. </w:t>
            </w:r>
            <w:r w:rsidRPr="00751808">
              <w:rPr>
                <w:sz w:val="20"/>
                <w:szCs w:val="20"/>
                <w:lang w:val="de-DE"/>
              </w:rPr>
              <w:t xml:space="preserve">TR=8.5 </w:t>
            </w:r>
            <w:proofErr w:type="spellStart"/>
            <w:r w:rsidRPr="00751808">
              <w:rPr>
                <w:sz w:val="20"/>
                <w:szCs w:val="20"/>
                <w:lang w:val="de-DE"/>
              </w:rPr>
              <w:t>msec</w:t>
            </w:r>
            <w:proofErr w:type="spellEnd"/>
            <w:r w:rsidRPr="00751808">
              <w:rPr>
                <w:sz w:val="20"/>
                <w:szCs w:val="20"/>
                <w:lang w:val="de-DE"/>
              </w:rPr>
              <w:t xml:space="preserve">; TE=3.9 </w:t>
            </w:r>
            <w:proofErr w:type="spellStart"/>
            <w:r w:rsidRPr="00751808">
              <w:rPr>
                <w:sz w:val="20"/>
                <w:szCs w:val="20"/>
                <w:lang w:val="de-DE"/>
              </w:rPr>
              <w:t>msec</w:t>
            </w:r>
            <w:proofErr w:type="spellEnd"/>
            <w:r w:rsidRPr="00751808">
              <w:rPr>
                <w:sz w:val="20"/>
                <w:szCs w:val="20"/>
                <w:lang w:val="de-DE"/>
              </w:rPr>
              <w:t xml:space="preserve">; FOV = 256 mm. </w:t>
            </w:r>
            <w:r w:rsidRPr="00751808">
              <w:rPr>
                <w:sz w:val="20"/>
                <w:szCs w:val="20"/>
                <w:lang w:val="en-GB"/>
              </w:rPr>
              <w:t>AP: 256 mm. RL: 160 mm; matrix: 256×256. voxel size = 1 mm x 1mm x 1 mm</w:t>
            </w:r>
          </w:p>
        </w:tc>
        <w:tc>
          <w:tcPr>
            <w:tcW w:w="1440" w:type="dxa"/>
          </w:tcPr>
          <w:p w14:paraId="2EC31949" w14:textId="77777777" w:rsidR="005B62F3" w:rsidRPr="00751808" w:rsidRDefault="005B62F3" w:rsidP="00BB4503">
            <w:pPr>
              <w:pStyle w:val="Normal1"/>
              <w:jc w:val="center"/>
              <w:cnfStyle w:val="000000000000" w:firstRow="0" w:lastRow="0" w:firstColumn="0" w:lastColumn="0" w:oddVBand="0" w:evenVBand="0" w:oddHBand="0" w:evenHBand="0" w:firstRowFirstColumn="0" w:firstRowLastColumn="0" w:lastRowFirstColumn="0" w:lastRowLastColumn="0"/>
              <w:rPr>
                <w:sz w:val="20"/>
                <w:szCs w:val="20"/>
              </w:rPr>
            </w:pPr>
            <w:r w:rsidRPr="00751808">
              <w:rPr>
                <w:sz w:val="20"/>
                <w:szCs w:val="20"/>
              </w:rPr>
              <w:t>5.3</w:t>
            </w:r>
          </w:p>
        </w:tc>
        <w:tc>
          <w:tcPr>
            <w:tcW w:w="1350" w:type="dxa"/>
            <w:noWrap/>
          </w:tcPr>
          <w:p w14:paraId="0DADCF2D" w14:textId="77777777" w:rsidR="005B62F3" w:rsidRPr="00751808" w:rsidRDefault="005B62F3" w:rsidP="00BB4503">
            <w:pPr>
              <w:pStyle w:val="Normal1"/>
              <w:cnfStyle w:val="000000000000" w:firstRow="0" w:lastRow="0" w:firstColumn="0" w:lastColumn="0" w:oddVBand="0" w:evenVBand="0" w:oddHBand="0" w:evenHBand="0" w:firstRowFirstColumn="0" w:firstRowLastColumn="0" w:lastRowFirstColumn="0" w:lastRowLastColumn="0"/>
              <w:rPr>
                <w:sz w:val="20"/>
                <w:szCs w:val="20"/>
              </w:rPr>
            </w:pPr>
            <w:r w:rsidRPr="00751808">
              <w:rPr>
                <w:sz w:val="20"/>
                <w:szCs w:val="20"/>
              </w:rPr>
              <w:t>Sagittal</w:t>
            </w:r>
          </w:p>
        </w:tc>
        <w:tc>
          <w:tcPr>
            <w:tcW w:w="2250" w:type="dxa"/>
            <w:noWrap/>
          </w:tcPr>
          <w:p w14:paraId="5FF1BA07" w14:textId="77777777" w:rsidR="005B62F3" w:rsidRPr="00751808" w:rsidRDefault="005B62F3" w:rsidP="00BB4503">
            <w:pPr>
              <w:pStyle w:val="Normal1"/>
              <w:cnfStyle w:val="000000000000" w:firstRow="0" w:lastRow="0" w:firstColumn="0" w:lastColumn="0" w:oddVBand="0" w:evenVBand="0" w:oddHBand="0" w:evenHBand="0" w:firstRowFirstColumn="0" w:firstRowLastColumn="0" w:lastRowFirstColumn="0" w:lastRowLastColumn="0"/>
              <w:rPr>
                <w:sz w:val="20"/>
                <w:szCs w:val="20"/>
              </w:rPr>
            </w:pPr>
            <w:r w:rsidRPr="00751808">
              <w:rPr>
                <w:sz w:val="20"/>
                <w:szCs w:val="20"/>
              </w:rPr>
              <w:t>Mac OS</w:t>
            </w:r>
          </w:p>
        </w:tc>
      </w:tr>
      <w:tr w:rsidR="002B03B7" w:rsidRPr="004758BD" w14:paraId="71227DE8" w14:textId="77777777" w:rsidTr="00F509C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82" w:type="dxa"/>
            <w:noWrap/>
          </w:tcPr>
          <w:p w14:paraId="1182CC9A" w14:textId="77777777" w:rsidR="005B62F3" w:rsidRPr="00751808" w:rsidRDefault="005B62F3" w:rsidP="00BB4503">
            <w:pPr>
              <w:pStyle w:val="Normal1"/>
              <w:rPr>
                <w:b w:val="0"/>
                <w:bCs w:val="0"/>
                <w:sz w:val="20"/>
                <w:szCs w:val="20"/>
              </w:rPr>
            </w:pPr>
            <w:r w:rsidRPr="00751808">
              <w:rPr>
                <w:sz w:val="20"/>
                <w:szCs w:val="20"/>
              </w:rPr>
              <w:t>Clinical Depression Dublin</w:t>
            </w:r>
          </w:p>
        </w:tc>
        <w:tc>
          <w:tcPr>
            <w:tcW w:w="2804" w:type="dxa"/>
            <w:noWrap/>
          </w:tcPr>
          <w:p w14:paraId="61EFF51A" w14:textId="77777777" w:rsidR="005B62F3" w:rsidRPr="00751808" w:rsidRDefault="005B62F3" w:rsidP="00BB4503">
            <w:pPr>
              <w:pStyle w:val="Normal1"/>
              <w:cnfStyle w:val="000000100000" w:firstRow="0" w:lastRow="0" w:firstColumn="0" w:lastColumn="0" w:oddVBand="0" w:evenVBand="0" w:oddHBand="1" w:evenHBand="0" w:firstRowFirstColumn="0" w:firstRowLastColumn="0" w:lastRowFirstColumn="0" w:lastRowLastColumn="0"/>
              <w:rPr>
                <w:sz w:val="20"/>
                <w:szCs w:val="20"/>
              </w:rPr>
            </w:pPr>
            <w:r w:rsidRPr="00751808">
              <w:rPr>
                <w:sz w:val="20"/>
                <w:szCs w:val="20"/>
              </w:rPr>
              <w:t>1.5T Siemens Vision</w:t>
            </w:r>
          </w:p>
        </w:tc>
        <w:tc>
          <w:tcPr>
            <w:tcW w:w="5746" w:type="dxa"/>
            <w:noWrap/>
          </w:tcPr>
          <w:p w14:paraId="4D9AD963" w14:textId="77777777" w:rsidR="005B62F3" w:rsidRPr="00751808" w:rsidRDefault="005B62F3" w:rsidP="00BB4503">
            <w:pPr>
              <w:pStyle w:val="Normal1"/>
              <w:cnfStyle w:val="000000100000" w:firstRow="0" w:lastRow="0" w:firstColumn="0" w:lastColumn="0" w:oddVBand="0" w:evenVBand="0" w:oddHBand="1" w:evenHBand="0" w:firstRowFirstColumn="0" w:firstRowLastColumn="0" w:lastRowFirstColumn="0" w:lastRowLastColumn="0"/>
              <w:rPr>
                <w:sz w:val="20"/>
                <w:szCs w:val="20"/>
                <w:lang w:val="en-GB"/>
              </w:rPr>
            </w:pPr>
            <w:r w:rsidRPr="00751808">
              <w:rPr>
                <w:sz w:val="20"/>
                <w:szCs w:val="20"/>
                <w:lang w:val="en-GB"/>
              </w:rPr>
              <w:t xml:space="preserve">3D-MPRAGE T1-weighted sequence. TR=11.6 </w:t>
            </w:r>
            <w:proofErr w:type="spellStart"/>
            <w:r w:rsidRPr="00751808">
              <w:rPr>
                <w:sz w:val="20"/>
                <w:szCs w:val="20"/>
                <w:lang w:val="en-GB"/>
              </w:rPr>
              <w:t>msec</w:t>
            </w:r>
            <w:proofErr w:type="spellEnd"/>
            <w:r w:rsidRPr="00751808">
              <w:rPr>
                <w:sz w:val="20"/>
                <w:szCs w:val="20"/>
                <w:lang w:val="en-GB"/>
              </w:rPr>
              <w:t xml:space="preserve">; TE=4.9 </w:t>
            </w:r>
            <w:proofErr w:type="spellStart"/>
            <w:r w:rsidRPr="00751808">
              <w:rPr>
                <w:sz w:val="20"/>
                <w:szCs w:val="20"/>
                <w:lang w:val="en-GB"/>
              </w:rPr>
              <w:t>msec</w:t>
            </w:r>
            <w:proofErr w:type="spellEnd"/>
            <w:r w:rsidRPr="00751808">
              <w:rPr>
                <w:sz w:val="20"/>
                <w:szCs w:val="20"/>
                <w:lang w:val="en-GB"/>
              </w:rPr>
              <w:t>; FOV=230 mm; matrix 512 x 512. slice thickness: 1.5 mm.</w:t>
            </w:r>
          </w:p>
        </w:tc>
        <w:tc>
          <w:tcPr>
            <w:tcW w:w="1440" w:type="dxa"/>
          </w:tcPr>
          <w:p w14:paraId="489276DE" w14:textId="77777777" w:rsidR="005B62F3" w:rsidRPr="00751808" w:rsidRDefault="005B62F3" w:rsidP="00BB4503">
            <w:pPr>
              <w:pStyle w:val="Normal1"/>
              <w:jc w:val="center"/>
              <w:cnfStyle w:val="000000100000" w:firstRow="0" w:lastRow="0" w:firstColumn="0" w:lastColumn="0" w:oddVBand="0" w:evenVBand="0" w:oddHBand="1" w:evenHBand="0" w:firstRowFirstColumn="0" w:firstRowLastColumn="0" w:lastRowFirstColumn="0" w:lastRowLastColumn="0"/>
              <w:rPr>
                <w:sz w:val="20"/>
                <w:szCs w:val="20"/>
              </w:rPr>
            </w:pPr>
            <w:r w:rsidRPr="00751808">
              <w:rPr>
                <w:sz w:val="20"/>
                <w:szCs w:val="20"/>
              </w:rPr>
              <w:t>5.3</w:t>
            </w:r>
          </w:p>
        </w:tc>
        <w:tc>
          <w:tcPr>
            <w:tcW w:w="1350" w:type="dxa"/>
            <w:noWrap/>
          </w:tcPr>
          <w:p w14:paraId="35E6FC90" w14:textId="77777777" w:rsidR="005B62F3" w:rsidRPr="00751808" w:rsidRDefault="005B62F3" w:rsidP="00BB4503">
            <w:pPr>
              <w:pStyle w:val="Normal1"/>
              <w:cnfStyle w:val="000000100000" w:firstRow="0" w:lastRow="0" w:firstColumn="0" w:lastColumn="0" w:oddVBand="0" w:evenVBand="0" w:oddHBand="1" w:evenHBand="0" w:firstRowFirstColumn="0" w:firstRowLastColumn="0" w:lastRowFirstColumn="0" w:lastRowLastColumn="0"/>
              <w:rPr>
                <w:sz w:val="20"/>
                <w:szCs w:val="20"/>
              </w:rPr>
            </w:pPr>
            <w:r w:rsidRPr="00751808">
              <w:rPr>
                <w:sz w:val="20"/>
                <w:szCs w:val="20"/>
              </w:rPr>
              <w:t>Coronal</w:t>
            </w:r>
          </w:p>
        </w:tc>
        <w:tc>
          <w:tcPr>
            <w:tcW w:w="2250" w:type="dxa"/>
            <w:noWrap/>
          </w:tcPr>
          <w:p w14:paraId="7973F8F3" w14:textId="77777777" w:rsidR="005B62F3" w:rsidRPr="00751808" w:rsidRDefault="005B62F3" w:rsidP="00BB4503">
            <w:pPr>
              <w:pStyle w:val="Normal1"/>
              <w:cnfStyle w:val="000000100000" w:firstRow="0" w:lastRow="0" w:firstColumn="0" w:lastColumn="0" w:oddVBand="0" w:evenVBand="0" w:oddHBand="1" w:evenHBand="0" w:firstRowFirstColumn="0" w:firstRowLastColumn="0" w:lastRowFirstColumn="0" w:lastRowLastColumn="0"/>
              <w:rPr>
                <w:sz w:val="20"/>
                <w:szCs w:val="20"/>
              </w:rPr>
            </w:pPr>
            <w:r w:rsidRPr="00751808">
              <w:rPr>
                <w:sz w:val="20"/>
                <w:szCs w:val="20"/>
              </w:rPr>
              <w:t>Mac OS</w:t>
            </w:r>
          </w:p>
        </w:tc>
      </w:tr>
      <w:tr w:rsidR="002B03B7" w:rsidRPr="004758BD" w14:paraId="37AAF41D" w14:textId="77777777" w:rsidTr="00F509CA">
        <w:trPr>
          <w:trHeight w:val="245"/>
        </w:trPr>
        <w:tc>
          <w:tcPr>
            <w:cnfStyle w:val="001000000000" w:firstRow="0" w:lastRow="0" w:firstColumn="1" w:lastColumn="0" w:oddVBand="0" w:evenVBand="0" w:oddHBand="0" w:evenHBand="0" w:firstRowFirstColumn="0" w:firstRowLastColumn="0" w:lastRowFirstColumn="0" w:lastRowLastColumn="0"/>
            <w:tcW w:w="1882" w:type="dxa"/>
            <w:noWrap/>
          </w:tcPr>
          <w:p w14:paraId="53452265" w14:textId="77777777" w:rsidR="005B62F3" w:rsidRPr="00751808" w:rsidRDefault="005B62F3" w:rsidP="00BB4503">
            <w:pPr>
              <w:pStyle w:val="Normal1"/>
              <w:rPr>
                <w:b w:val="0"/>
                <w:bCs w:val="0"/>
                <w:sz w:val="20"/>
                <w:szCs w:val="20"/>
              </w:rPr>
            </w:pPr>
            <w:r w:rsidRPr="00751808">
              <w:rPr>
                <w:sz w:val="20"/>
                <w:szCs w:val="20"/>
              </w:rPr>
              <w:t>CODE</w:t>
            </w:r>
          </w:p>
        </w:tc>
        <w:tc>
          <w:tcPr>
            <w:tcW w:w="2804" w:type="dxa"/>
            <w:noWrap/>
          </w:tcPr>
          <w:p w14:paraId="1E4552F0" w14:textId="77777777" w:rsidR="005B62F3" w:rsidRPr="00751808" w:rsidRDefault="005B62F3" w:rsidP="00BB450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751808">
              <w:rPr>
                <w:rFonts w:ascii="Arial" w:hAnsi="Arial" w:cs="Arial"/>
                <w:sz w:val="20"/>
                <w:szCs w:val="20"/>
                <w:lang w:val="en-GB"/>
              </w:rPr>
              <w:t xml:space="preserve">3T Siemens Trio (4 Sites). 3 T Philips </w:t>
            </w:r>
            <w:proofErr w:type="spellStart"/>
            <w:r w:rsidRPr="00751808">
              <w:rPr>
                <w:rFonts w:ascii="Arial" w:hAnsi="Arial" w:cs="Arial"/>
                <w:sz w:val="20"/>
                <w:szCs w:val="20"/>
                <w:lang w:val="en-GB"/>
              </w:rPr>
              <w:t>Achieva</w:t>
            </w:r>
            <w:proofErr w:type="spellEnd"/>
            <w:r w:rsidRPr="00751808">
              <w:rPr>
                <w:rFonts w:ascii="Arial" w:hAnsi="Arial" w:cs="Arial"/>
                <w:sz w:val="20"/>
                <w:szCs w:val="20"/>
                <w:lang w:val="en-GB"/>
              </w:rPr>
              <w:t xml:space="preserve"> (1 site)</w:t>
            </w:r>
          </w:p>
        </w:tc>
        <w:tc>
          <w:tcPr>
            <w:tcW w:w="5746" w:type="dxa"/>
            <w:noWrap/>
          </w:tcPr>
          <w:p w14:paraId="648B7749" w14:textId="77777777" w:rsidR="005B62F3" w:rsidRPr="00751808" w:rsidRDefault="005B62F3" w:rsidP="00BB450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751808">
              <w:rPr>
                <w:rFonts w:ascii="Arial" w:hAnsi="Arial" w:cs="Arial"/>
                <w:sz w:val="20"/>
                <w:szCs w:val="20"/>
                <w:lang w:val="en-GB" w:eastAsia="en-GB"/>
              </w:rPr>
              <w:t xml:space="preserve">Siemens: T1 </w:t>
            </w:r>
            <w:proofErr w:type="spellStart"/>
            <w:r w:rsidRPr="00751808">
              <w:rPr>
                <w:rFonts w:ascii="Arial" w:hAnsi="Arial" w:cs="Arial"/>
                <w:sz w:val="20"/>
                <w:szCs w:val="20"/>
                <w:lang w:val="en-GB" w:eastAsia="en-GB"/>
              </w:rPr>
              <w:t>mprage</w:t>
            </w:r>
            <w:proofErr w:type="spellEnd"/>
            <w:r w:rsidRPr="00751808">
              <w:rPr>
                <w:rFonts w:ascii="Arial" w:hAnsi="Arial" w:cs="Arial"/>
                <w:sz w:val="20"/>
                <w:szCs w:val="20"/>
                <w:lang w:val="en-GB" w:eastAsia="en-GB"/>
              </w:rPr>
              <w:t xml:space="preserve">. voxel size 1 mm x 1 mm x 1 mm; TR=1900 </w:t>
            </w:r>
            <w:proofErr w:type="spellStart"/>
            <w:r w:rsidRPr="00751808">
              <w:rPr>
                <w:rFonts w:ascii="Arial" w:hAnsi="Arial" w:cs="Arial"/>
                <w:sz w:val="20"/>
                <w:szCs w:val="20"/>
                <w:lang w:val="en-GB" w:eastAsia="en-GB"/>
              </w:rPr>
              <w:t>msec</w:t>
            </w:r>
            <w:proofErr w:type="spellEnd"/>
            <w:r w:rsidRPr="00751808">
              <w:rPr>
                <w:rFonts w:ascii="Arial" w:hAnsi="Arial" w:cs="Arial"/>
                <w:sz w:val="20"/>
                <w:szCs w:val="20"/>
                <w:lang w:val="en-GB" w:eastAsia="en-GB"/>
              </w:rPr>
              <w:t xml:space="preserve">; TE=2.52 </w:t>
            </w:r>
            <w:proofErr w:type="spellStart"/>
            <w:r w:rsidRPr="00751808">
              <w:rPr>
                <w:rFonts w:ascii="Arial" w:hAnsi="Arial" w:cs="Arial"/>
                <w:sz w:val="20"/>
                <w:szCs w:val="20"/>
                <w:lang w:val="en-GB" w:eastAsia="en-GB"/>
              </w:rPr>
              <w:t>msec</w:t>
            </w:r>
            <w:proofErr w:type="spellEnd"/>
            <w:r w:rsidRPr="00751808">
              <w:rPr>
                <w:rFonts w:ascii="Arial" w:hAnsi="Arial" w:cs="Arial"/>
                <w:sz w:val="20"/>
                <w:szCs w:val="20"/>
                <w:lang w:val="en-GB" w:eastAsia="en-GB"/>
              </w:rPr>
              <w:t>; Sample 1: 192 slices. Sample 2: 176 slices (except 1 site: 192)</w:t>
            </w:r>
          </w:p>
          <w:p w14:paraId="556C0AE7" w14:textId="77777777" w:rsidR="005B62F3" w:rsidRPr="00751808" w:rsidRDefault="005B62F3" w:rsidP="00BB450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en-GB"/>
              </w:rPr>
            </w:pPr>
            <w:r w:rsidRPr="00751808">
              <w:rPr>
                <w:rFonts w:ascii="Arial" w:hAnsi="Arial" w:cs="Arial"/>
                <w:sz w:val="20"/>
                <w:szCs w:val="20"/>
                <w:lang w:val="en-GB" w:eastAsia="en-GB"/>
              </w:rPr>
              <w:t xml:space="preserve">Philips: T1 3D-TFE. voxel size 1 mm x 1 mm x 1 mm; TR=8.3 </w:t>
            </w:r>
            <w:proofErr w:type="spellStart"/>
            <w:r w:rsidRPr="00751808">
              <w:rPr>
                <w:rFonts w:ascii="Arial" w:hAnsi="Arial" w:cs="Arial"/>
                <w:sz w:val="20"/>
                <w:szCs w:val="20"/>
                <w:lang w:val="en-GB" w:eastAsia="en-GB"/>
              </w:rPr>
              <w:t>msec</w:t>
            </w:r>
            <w:proofErr w:type="spellEnd"/>
            <w:r w:rsidRPr="00751808">
              <w:rPr>
                <w:rFonts w:ascii="Arial" w:hAnsi="Arial" w:cs="Arial"/>
                <w:sz w:val="20"/>
                <w:szCs w:val="20"/>
                <w:lang w:val="en-GB" w:eastAsia="en-GB"/>
              </w:rPr>
              <w:t xml:space="preserve">; TE=3.8 </w:t>
            </w:r>
            <w:proofErr w:type="spellStart"/>
            <w:r w:rsidRPr="00751808">
              <w:rPr>
                <w:rFonts w:ascii="Arial" w:hAnsi="Arial" w:cs="Arial"/>
                <w:sz w:val="20"/>
                <w:szCs w:val="20"/>
                <w:lang w:val="en-GB" w:eastAsia="en-GB"/>
              </w:rPr>
              <w:t>msec</w:t>
            </w:r>
            <w:proofErr w:type="spellEnd"/>
            <w:r w:rsidRPr="00751808">
              <w:rPr>
                <w:rFonts w:ascii="Arial" w:hAnsi="Arial" w:cs="Arial"/>
                <w:sz w:val="20"/>
                <w:szCs w:val="20"/>
                <w:lang w:val="en-GB" w:eastAsia="en-GB"/>
              </w:rPr>
              <w:t>; 170 slices.</w:t>
            </w:r>
          </w:p>
        </w:tc>
        <w:tc>
          <w:tcPr>
            <w:tcW w:w="1440" w:type="dxa"/>
          </w:tcPr>
          <w:p w14:paraId="2CEB2286" w14:textId="77777777" w:rsidR="005B62F3" w:rsidRPr="00751808" w:rsidRDefault="005B62F3" w:rsidP="00BB4503">
            <w:pPr>
              <w:pStyle w:val="Normal1"/>
              <w:jc w:val="center"/>
              <w:cnfStyle w:val="000000000000" w:firstRow="0" w:lastRow="0" w:firstColumn="0" w:lastColumn="0" w:oddVBand="0" w:evenVBand="0" w:oddHBand="0" w:evenHBand="0" w:firstRowFirstColumn="0" w:firstRowLastColumn="0" w:lastRowFirstColumn="0" w:lastRowLastColumn="0"/>
              <w:rPr>
                <w:sz w:val="20"/>
                <w:szCs w:val="20"/>
              </w:rPr>
            </w:pPr>
            <w:r w:rsidRPr="00751808">
              <w:rPr>
                <w:sz w:val="20"/>
                <w:szCs w:val="20"/>
              </w:rPr>
              <w:t>5.3</w:t>
            </w:r>
          </w:p>
        </w:tc>
        <w:tc>
          <w:tcPr>
            <w:tcW w:w="1350" w:type="dxa"/>
            <w:noWrap/>
          </w:tcPr>
          <w:p w14:paraId="53984A04" w14:textId="77777777" w:rsidR="005B62F3" w:rsidRPr="00751808" w:rsidRDefault="005B62F3" w:rsidP="00BB450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51808">
              <w:rPr>
                <w:rFonts w:ascii="Arial" w:hAnsi="Arial" w:cs="Arial"/>
                <w:sz w:val="20"/>
                <w:szCs w:val="20"/>
              </w:rPr>
              <w:t>Sagittal</w:t>
            </w:r>
          </w:p>
        </w:tc>
        <w:tc>
          <w:tcPr>
            <w:tcW w:w="2250" w:type="dxa"/>
            <w:noWrap/>
          </w:tcPr>
          <w:p w14:paraId="145C6568" w14:textId="77777777" w:rsidR="005B62F3" w:rsidRPr="00751808" w:rsidRDefault="005B62F3" w:rsidP="00BB450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51808">
              <w:rPr>
                <w:rFonts w:ascii="Arial" w:hAnsi="Arial" w:cs="Arial"/>
                <w:sz w:val="20"/>
                <w:szCs w:val="20"/>
              </w:rPr>
              <w:t>Ubuntu 12.04 LTS (Linux 64bit)</w:t>
            </w:r>
          </w:p>
        </w:tc>
      </w:tr>
      <w:tr w:rsidR="002B03B7" w:rsidRPr="004758BD" w14:paraId="722BEB3F" w14:textId="77777777" w:rsidTr="00F509C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82" w:type="dxa"/>
            <w:noWrap/>
          </w:tcPr>
          <w:p w14:paraId="3463D241" w14:textId="2DABD8F0" w:rsidR="005B62F3" w:rsidRPr="00751808" w:rsidRDefault="005B62F3" w:rsidP="006933A4">
            <w:pPr>
              <w:pStyle w:val="Normal1"/>
              <w:rPr>
                <w:b w:val="0"/>
                <w:bCs w:val="0"/>
                <w:sz w:val="20"/>
                <w:szCs w:val="20"/>
                <w:highlight w:val="green"/>
              </w:rPr>
            </w:pPr>
            <w:r w:rsidRPr="00751808">
              <w:rPr>
                <w:sz w:val="20"/>
                <w:szCs w:val="20"/>
              </w:rPr>
              <w:t>M</w:t>
            </w:r>
            <w:r w:rsidR="006933A4">
              <w:rPr>
                <w:sz w:val="20"/>
                <w:szCs w:val="20"/>
              </w:rPr>
              <w:t>ü</w:t>
            </w:r>
            <w:r w:rsidRPr="00751808">
              <w:rPr>
                <w:sz w:val="20"/>
                <w:szCs w:val="20"/>
              </w:rPr>
              <w:t>nster Neuroimaging</w:t>
            </w:r>
          </w:p>
        </w:tc>
        <w:tc>
          <w:tcPr>
            <w:tcW w:w="2804" w:type="dxa"/>
            <w:noWrap/>
          </w:tcPr>
          <w:p w14:paraId="7485D9A8" w14:textId="77777777" w:rsidR="005B62F3" w:rsidRPr="00751808" w:rsidRDefault="005B62F3" w:rsidP="00BB4503">
            <w:pPr>
              <w:pStyle w:val="Normal1"/>
              <w:cnfStyle w:val="000000100000" w:firstRow="0" w:lastRow="0" w:firstColumn="0" w:lastColumn="0" w:oddVBand="0" w:evenVBand="0" w:oddHBand="1" w:evenHBand="0" w:firstRowFirstColumn="0" w:firstRowLastColumn="0" w:lastRowFirstColumn="0" w:lastRowLastColumn="0"/>
              <w:rPr>
                <w:sz w:val="20"/>
                <w:szCs w:val="20"/>
                <w:lang w:val="en-GB"/>
              </w:rPr>
            </w:pPr>
            <w:proofErr w:type="spellStart"/>
            <w:r w:rsidRPr="004758BD">
              <w:rPr>
                <w:sz w:val="20"/>
                <w:szCs w:val="20"/>
                <w:lang w:val="en-GB"/>
              </w:rPr>
              <w:t>Gyroscan</w:t>
            </w:r>
            <w:proofErr w:type="spellEnd"/>
            <w:r w:rsidRPr="004758BD">
              <w:rPr>
                <w:sz w:val="20"/>
                <w:szCs w:val="20"/>
                <w:lang w:val="en-GB"/>
              </w:rPr>
              <w:t xml:space="preserve"> </w:t>
            </w:r>
            <w:proofErr w:type="spellStart"/>
            <w:r w:rsidRPr="004758BD">
              <w:rPr>
                <w:sz w:val="20"/>
                <w:szCs w:val="20"/>
                <w:lang w:val="en-GB"/>
              </w:rPr>
              <w:t>Intera</w:t>
            </w:r>
            <w:proofErr w:type="spellEnd"/>
            <w:r w:rsidRPr="004758BD">
              <w:rPr>
                <w:sz w:val="20"/>
                <w:szCs w:val="20"/>
                <w:lang w:val="en-GB"/>
              </w:rPr>
              <w:t xml:space="preserve"> 3T. Philips Medical Systems</w:t>
            </w:r>
          </w:p>
        </w:tc>
        <w:tc>
          <w:tcPr>
            <w:tcW w:w="5746" w:type="dxa"/>
            <w:noWrap/>
          </w:tcPr>
          <w:p w14:paraId="4DFBFE43" w14:textId="77777777" w:rsidR="005B62F3" w:rsidRPr="00751808" w:rsidRDefault="005B62F3" w:rsidP="00BB450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pt-BR"/>
              </w:rPr>
            </w:pPr>
            <w:r w:rsidRPr="00751808">
              <w:rPr>
                <w:rFonts w:ascii="Arial" w:hAnsi="Arial" w:cs="Arial"/>
                <w:color w:val="000000"/>
                <w:sz w:val="20"/>
                <w:szCs w:val="20"/>
                <w:lang w:val="en-GB" w:eastAsia="ja-JP"/>
              </w:rPr>
              <w:t xml:space="preserve">3D fast gradient echo sequence (turbo field echo). TR = 7.4 msec. TE = 3.4 msec. Flip Angle = 9°. two signal averages. inversion </w:t>
            </w:r>
            <w:proofErr w:type="spellStart"/>
            <w:r w:rsidRPr="00751808">
              <w:rPr>
                <w:rFonts w:ascii="Arial" w:hAnsi="Arial" w:cs="Arial"/>
                <w:color w:val="000000"/>
                <w:sz w:val="20"/>
                <w:szCs w:val="20"/>
                <w:lang w:val="en-GB" w:eastAsia="ja-JP"/>
              </w:rPr>
              <w:t>prepulse</w:t>
            </w:r>
            <w:proofErr w:type="spellEnd"/>
            <w:r w:rsidRPr="00751808">
              <w:rPr>
                <w:rFonts w:ascii="Arial" w:hAnsi="Arial" w:cs="Arial"/>
                <w:color w:val="000000"/>
                <w:sz w:val="20"/>
                <w:szCs w:val="20"/>
                <w:lang w:val="en-GB" w:eastAsia="ja-JP"/>
              </w:rPr>
              <w:t xml:space="preserve"> every 814.5 msec. acquired over a FOV </w:t>
            </w:r>
            <w:bookmarkStart w:id="1" w:name="__UnoMark__6696_352925813"/>
            <w:bookmarkEnd w:id="1"/>
            <w:r w:rsidRPr="00751808">
              <w:rPr>
                <w:rFonts w:ascii="Arial" w:hAnsi="Arial" w:cs="Arial"/>
                <w:color w:val="000000"/>
                <w:sz w:val="20"/>
                <w:szCs w:val="20"/>
                <w:lang w:val="en-GB" w:eastAsia="ja-JP"/>
              </w:rPr>
              <w:t>of 256 (feet-head [FH]) × 204 (anterior-posterior [AP]) × 160 (right-left [RL]) mm. phase encoding in AP and RL direction. reconstructed to cubic voxels of .5 × .5 × .5 mm</w:t>
            </w:r>
          </w:p>
        </w:tc>
        <w:tc>
          <w:tcPr>
            <w:tcW w:w="1440" w:type="dxa"/>
          </w:tcPr>
          <w:p w14:paraId="57563079" w14:textId="77777777" w:rsidR="005B62F3" w:rsidRPr="00751808" w:rsidRDefault="005B62F3" w:rsidP="00BB4503">
            <w:pPr>
              <w:pStyle w:val="Normal1"/>
              <w:jc w:val="center"/>
              <w:cnfStyle w:val="000000100000" w:firstRow="0" w:lastRow="0" w:firstColumn="0" w:lastColumn="0" w:oddVBand="0" w:evenVBand="0" w:oddHBand="1" w:evenHBand="0" w:firstRowFirstColumn="0" w:firstRowLastColumn="0" w:lastRowFirstColumn="0" w:lastRowLastColumn="0"/>
              <w:rPr>
                <w:sz w:val="20"/>
                <w:szCs w:val="20"/>
              </w:rPr>
            </w:pPr>
            <w:r w:rsidRPr="00751808">
              <w:rPr>
                <w:sz w:val="20"/>
                <w:szCs w:val="20"/>
              </w:rPr>
              <w:t>5.3</w:t>
            </w:r>
          </w:p>
        </w:tc>
        <w:tc>
          <w:tcPr>
            <w:tcW w:w="1350" w:type="dxa"/>
            <w:noWrap/>
          </w:tcPr>
          <w:p w14:paraId="208E6D86" w14:textId="77777777" w:rsidR="005B62F3" w:rsidRPr="00751808" w:rsidRDefault="005B62F3" w:rsidP="00BB4503">
            <w:pPr>
              <w:pStyle w:val="Normal1"/>
              <w:cnfStyle w:val="000000100000" w:firstRow="0" w:lastRow="0" w:firstColumn="0" w:lastColumn="0" w:oddVBand="0" w:evenVBand="0" w:oddHBand="1" w:evenHBand="0" w:firstRowFirstColumn="0" w:firstRowLastColumn="0" w:lastRowFirstColumn="0" w:lastRowLastColumn="0"/>
              <w:rPr>
                <w:sz w:val="20"/>
                <w:szCs w:val="20"/>
              </w:rPr>
            </w:pPr>
            <w:r w:rsidRPr="00751808">
              <w:rPr>
                <w:sz w:val="20"/>
                <w:szCs w:val="20"/>
              </w:rPr>
              <w:t>Sagittal</w:t>
            </w:r>
          </w:p>
        </w:tc>
        <w:tc>
          <w:tcPr>
            <w:tcW w:w="2250" w:type="dxa"/>
            <w:noWrap/>
          </w:tcPr>
          <w:p w14:paraId="130C5FCF" w14:textId="77777777" w:rsidR="00860B38" w:rsidRPr="00751808" w:rsidRDefault="005B62F3" w:rsidP="00860B38">
            <w:pPr>
              <w:pStyle w:val="Normal1"/>
              <w:cnfStyle w:val="000000100000" w:firstRow="0" w:lastRow="0" w:firstColumn="0" w:lastColumn="0" w:oddVBand="0" w:evenVBand="0" w:oddHBand="1" w:evenHBand="0" w:firstRowFirstColumn="0" w:firstRowLastColumn="0" w:lastRowFirstColumn="0" w:lastRowLastColumn="0"/>
              <w:rPr>
                <w:sz w:val="20"/>
                <w:szCs w:val="20"/>
              </w:rPr>
            </w:pPr>
            <w:r w:rsidRPr="00751808">
              <w:rPr>
                <w:sz w:val="20"/>
                <w:szCs w:val="20"/>
              </w:rPr>
              <w:t>Red Hat Enterprise Linux Server release 5.11 (Tikanga)</w:t>
            </w:r>
            <w:r w:rsidR="00860B38" w:rsidRPr="00751808">
              <w:rPr>
                <w:sz w:val="20"/>
                <w:szCs w:val="20"/>
              </w:rPr>
              <w:t>,  Linux-centos6_x86_64</w:t>
            </w:r>
          </w:p>
          <w:p w14:paraId="5CC44F88" w14:textId="77777777" w:rsidR="005B62F3" w:rsidRPr="00751808" w:rsidRDefault="005B62F3" w:rsidP="00BB4503">
            <w:pPr>
              <w:pStyle w:val="Normal1"/>
              <w:cnfStyle w:val="000000100000" w:firstRow="0" w:lastRow="0" w:firstColumn="0" w:lastColumn="0" w:oddVBand="0" w:evenVBand="0" w:oddHBand="1" w:evenHBand="0" w:firstRowFirstColumn="0" w:firstRowLastColumn="0" w:lastRowFirstColumn="0" w:lastRowLastColumn="0"/>
              <w:rPr>
                <w:sz w:val="20"/>
                <w:szCs w:val="20"/>
              </w:rPr>
            </w:pPr>
          </w:p>
        </w:tc>
      </w:tr>
      <w:tr w:rsidR="002B03B7" w:rsidRPr="004758BD" w14:paraId="69403A4F" w14:textId="77777777" w:rsidTr="00F509CA">
        <w:trPr>
          <w:trHeight w:val="245"/>
        </w:trPr>
        <w:tc>
          <w:tcPr>
            <w:cnfStyle w:val="001000000000" w:firstRow="0" w:lastRow="0" w:firstColumn="1" w:lastColumn="0" w:oddVBand="0" w:evenVBand="0" w:oddHBand="0" w:evenHBand="0" w:firstRowFirstColumn="0" w:firstRowLastColumn="0" w:lastRowFirstColumn="0" w:lastRowLastColumn="0"/>
            <w:tcW w:w="1882" w:type="dxa"/>
            <w:noWrap/>
          </w:tcPr>
          <w:p w14:paraId="19ECBDBC" w14:textId="77777777" w:rsidR="005B62F3" w:rsidRPr="00751808" w:rsidRDefault="005B62F3" w:rsidP="00BB4503">
            <w:pPr>
              <w:pStyle w:val="Normal1"/>
              <w:rPr>
                <w:b w:val="0"/>
                <w:bCs w:val="0"/>
                <w:sz w:val="20"/>
                <w:szCs w:val="20"/>
              </w:rPr>
            </w:pPr>
            <w:r w:rsidRPr="00751808">
              <w:rPr>
                <w:sz w:val="20"/>
                <w:szCs w:val="20"/>
              </w:rPr>
              <w:t>SHIP</w:t>
            </w:r>
          </w:p>
        </w:tc>
        <w:tc>
          <w:tcPr>
            <w:tcW w:w="2804" w:type="dxa"/>
            <w:noWrap/>
          </w:tcPr>
          <w:p w14:paraId="2A3793DD" w14:textId="77777777" w:rsidR="005B62F3" w:rsidRPr="00751808" w:rsidRDefault="005B62F3" w:rsidP="00BB4503">
            <w:pPr>
              <w:pStyle w:val="Normal1"/>
              <w:cnfStyle w:val="000000000000" w:firstRow="0" w:lastRow="0" w:firstColumn="0" w:lastColumn="0" w:oddVBand="0" w:evenVBand="0" w:oddHBand="0" w:evenHBand="0" w:firstRowFirstColumn="0" w:firstRowLastColumn="0" w:lastRowFirstColumn="0" w:lastRowLastColumn="0"/>
              <w:rPr>
                <w:sz w:val="20"/>
                <w:szCs w:val="20"/>
                <w:lang w:val="en-GB"/>
              </w:rPr>
            </w:pPr>
            <w:r w:rsidRPr="00751808">
              <w:rPr>
                <w:sz w:val="20"/>
                <w:szCs w:val="20"/>
                <w:lang w:val="en-GB"/>
              </w:rPr>
              <w:t xml:space="preserve">1.5T Siemens </w:t>
            </w:r>
            <w:proofErr w:type="spellStart"/>
            <w:r w:rsidRPr="00751808">
              <w:rPr>
                <w:sz w:val="20"/>
                <w:szCs w:val="20"/>
                <w:lang w:val="en-GB"/>
              </w:rPr>
              <w:t>Avanto</w:t>
            </w:r>
            <w:proofErr w:type="spellEnd"/>
          </w:p>
          <w:p w14:paraId="31305276" w14:textId="77777777" w:rsidR="005B62F3" w:rsidRPr="00751808" w:rsidRDefault="005B62F3" w:rsidP="00BB4503">
            <w:pPr>
              <w:pStyle w:val="Normal1"/>
              <w:cnfStyle w:val="000000000000" w:firstRow="0" w:lastRow="0" w:firstColumn="0" w:lastColumn="0" w:oddVBand="0" w:evenVBand="0" w:oddHBand="0" w:evenHBand="0" w:firstRowFirstColumn="0" w:firstRowLastColumn="0" w:lastRowFirstColumn="0" w:lastRowLastColumn="0"/>
              <w:rPr>
                <w:sz w:val="20"/>
                <w:szCs w:val="20"/>
              </w:rPr>
            </w:pPr>
          </w:p>
        </w:tc>
        <w:tc>
          <w:tcPr>
            <w:tcW w:w="5746" w:type="dxa"/>
            <w:noWrap/>
          </w:tcPr>
          <w:p w14:paraId="25D85628" w14:textId="77777777" w:rsidR="005B62F3" w:rsidRPr="00751808" w:rsidRDefault="005B62F3" w:rsidP="00BB4503">
            <w:pPr>
              <w:pStyle w:val="Normal1"/>
              <w:cnfStyle w:val="000000000000" w:firstRow="0" w:lastRow="0" w:firstColumn="0" w:lastColumn="0" w:oddVBand="0" w:evenVBand="0" w:oddHBand="0" w:evenHBand="0" w:firstRowFirstColumn="0" w:firstRowLastColumn="0" w:lastRowFirstColumn="0" w:lastRowLastColumn="0"/>
              <w:rPr>
                <w:sz w:val="20"/>
                <w:szCs w:val="20"/>
                <w:lang w:val="en-GB"/>
              </w:rPr>
            </w:pPr>
            <w:r w:rsidRPr="00751808">
              <w:rPr>
                <w:sz w:val="20"/>
                <w:szCs w:val="20"/>
                <w:lang w:val="en-GB"/>
              </w:rPr>
              <w:t xml:space="preserve">3D T1-weighted (MP-RAGE/ axial plane); TR=1900 </w:t>
            </w:r>
            <w:proofErr w:type="spellStart"/>
            <w:r w:rsidRPr="00751808">
              <w:rPr>
                <w:sz w:val="20"/>
                <w:szCs w:val="20"/>
                <w:lang w:val="en-GB"/>
              </w:rPr>
              <w:t>msec</w:t>
            </w:r>
            <w:proofErr w:type="spellEnd"/>
            <w:r w:rsidRPr="00751808">
              <w:rPr>
                <w:sz w:val="20"/>
                <w:szCs w:val="20"/>
                <w:lang w:val="en-GB"/>
              </w:rPr>
              <w:t xml:space="preserve">; TE=3.4 </w:t>
            </w:r>
            <w:proofErr w:type="spellStart"/>
            <w:r w:rsidRPr="00751808">
              <w:rPr>
                <w:sz w:val="20"/>
                <w:szCs w:val="20"/>
                <w:lang w:val="en-GB"/>
              </w:rPr>
              <w:t>msec</w:t>
            </w:r>
            <w:proofErr w:type="spellEnd"/>
            <w:r w:rsidRPr="00751808">
              <w:rPr>
                <w:sz w:val="20"/>
                <w:szCs w:val="20"/>
                <w:lang w:val="en-GB"/>
              </w:rPr>
              <w:t>; Flip angle=15°; voxel size 1 mm x 1 mm x 1 mm</w:t>
            </w:r>
          </w:p>
        </w:tc>
        <w:tc>
          <w:tcPr>
            <w:tcW w:w="1440" w:type="dxa"/>
          </w:tcPr>
          <w:p w14:paraId="776DF579" w14:textId="028CFD45" w:rsidR="005B62F3" w:rsidRPr="00751808" w:rsidRDefault="005B62F3" w:rsidP="00BB4503">
            <w:pPr>
              <w:pStyle w:val="Normal1"/>
              <w:jc w:val="center"/>
              <w:cnfStyle w:val="000000000000" w:firstRow="0" w:lastRow="0" w:firstColumn="0" w:lastColumn="0" w:oddVBand="0" w:evenVBand="0" w:oddHBand="0" w:evenHBand="0" w:firstRowFirstColumn="0" w:firstRowLastColumn="0" w:lastRowFirstColumn="0" w:lastRowLastColumn="0"/>
              <w:rPr>
                <w:sz w:val="20"/>
                <w:szCs w:val="20"/>
              </w:rPr>
            </w:pPr>
            <w:r w:rsidRPr="00751808">
              <w:rPr>
                <w:sz w:val="20"/>
                <w:szCs w:val="20"/>
              </w:rPr>
              <w:t>5.</w:t>
            </w:r>
            <w:r w:rsidR="004F28B7">
              <w:rPr>
                <w:sz w:val="20"/>
                <w:szCs w:val="20"/>
              </w:rPr>
              <w:t>3</w:t>
            </w:r>
          </w:p>
        </w:tc>
        <w:tc>
          <w:tcPr>
            <w:tcW w:w="1350" w:type="dxa"/>
            <w:noWrap/>
          </w:tcPr>
          <w:p w14:paraId="506F24F5" w14:textId="77777777" w:rsidR="005B62F3" w:rsidRPr="00751808" w:rsidRDefault="005B62F3" w:rsidP="00BB4503">
            <w:pPr>
              <w:pStyle w:val="Normal1"/>
              <w:cnfStyle w:val="000000000000" w:firstRow="0" w:lastRow="0" w:firstColumn="0" w:lastColumn="0" w:oddVBand="0" w:evenVBand="0" w:oddHBand="0" w:evenHBand="0" w:firstRowFirstColumn="0" w:firstRowLastColumn="0" w:lastRowFirstColumn="0" w:lastRowLastColumn="0"/>
              <w:rPr>
                <w:sz w:val="20"/>
                <w:szCs w:val="20"/>
              </w:rPr>
            </w:pPr>
            <w:r w:rsidRPr="00751808">
              <w:rPr>
                <w:sz w:val="20"/>
                <w:szCs w:val="20"/>
              </w:rPr>
              <w:t>Axial</w:t>
            </w:r>
          </w:p>
        </w:tc>
        <w:tc>
          <w:tcPr>
            <w:tcW w:w="2250" w:type="dxa"/>
            <w:noWrap/>
          </w:tcPr>
          <w:p w14:paraId="52E9AA89" w14:textId="77777777" w:rsidR="005B62F3" w:rsidRPr="00751808" w:rsidRDefault="005B62F3" w:rsidP="00BB4503">
            <w:pPr>
              <w:pStyle w:val="Normal1"/>
              <w:cnfStyle w:val="000000000000" w:firstRow="0" w:lastRow="0" w:firstColumn="0" w:lastColumn="0" w:oddVBand="0" w:evenVBand="0" w:oddHBand="0" w:evenHBand="0" w:firstRowFirstColumn="0" w:firstRowLastColumn="0" w:lastRowFirstColumn="0" w:lastRowLastColumn="0"/>
              <w:rPr>
                <w:sz w:val="20"/>
                <w:szCs w:val="20"/>
              </w:rPr>
            </w:pPr>
            <w:r w:rsidRPr="00751808">
              <w:rPr>
                <w:sz w:val="20"/>
                <w:szCs w:val="20"/>
              </w:rPr>
              <w:t>Centos6_x86_64</w:t>
            </w:r>
          </w:p>
        </w:tc>
      </w:tr>
      <w:tr w:rsidR="002B03B7" w:rsidRPr="004758BD" w14:paraId="6C0A391A" w14:textId="77777777" w:rsidTr="00F509C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82" w:type="dxa"/>
            <w:noWrap/>
          </w:tcPr>
          <w:p w14:paraId="6009E228" w14:textId="77777777" w:rsidR="005B62F3" w:rsidRPr="00751808" w:rsidRDefault="005B62F3" w:rsidP="00BB4503">
            <w:pPr>
              <w:pStyle w:val="Normal1"/>
              <w:rPr>
                <w:b w:val="0"/>
                <w:bCs w:val="0"/>
                <w:sz w:val="20"/>
                <w:szCs w:val="20"/>
              </w:rPr>
            </w:pPr>
            <w:r w:rsidRPr="00751808">
              <w:rPr>
                <w:sz w:val="20"/>
                <w:szCs w:val="20"/>
              </w:rPr>
              <w:t>SHIP-Trend</w:t>
            </w:r>
          </w:p>
        </w:tc>
        <w:tc>
          <w:tcPr>
            <w:tcW w:w="2804" w:type="dxa"/>
            <w:noWrap/>
          </w:tcPr>
          <w:p w14:paraId="7636033A" w14:textId="77777777" w:rsidR="005B62F3" w:rsidRPr="00751808" w:rsidRDefault="005B62F3" w:rsidP="00BB4503">
            <w:pPr>
              <w:pStyle w:val="Normal1"/>
              <w:cnfStyle w:val="000000100000" w:firstRow="0" w:lastRow="0" w:firstColumn="0" w:lastColumn="0" w:oddVBand="0" w:evenVBand="0" w:oddHBand="1" w:evenHBand="0" w:firstRowFirstColumn="0" w:firstRowLastColumn="0" w:lastRowFirstColumn="0" w:lastRowLastColumn="0"/>
              <w:rPr>
                <w:sz w:val="20"/>
                <w:szCs w:val="20"/>
                <w:lang w:val="en-GB"/>
              </w:rPr>
            </w:pPr>
            <w:r w:rsidRPr="00751808">
              <w:rPr>
                <w:sz w:val="20"/>
                <w:szCs w:val="20"/>
                <w:lang w:val="en-GB"/>
              </w:rPr>
              <w:t xml:space="preserve">1.5T Siemens </w:t>
            </w:r>
            <w:proofErr w:type="spellStart"/>
            <w:r w:rsidRPr="00751808">
              <w:rPr>
                <w:sz w:val="20"/>
                <w:szCs w:val="20"/>
                <w:lang w:val="en-GB"/>
              </w:rPr>
              <w:t>Avanto</w:t>
            </w:r>
            <w:proofErr w:type="spellEnd"/>
          </w:p>
        </w:tc>
        <w:tc>
          <w:tcPr>
            <w:tcW w:w="5746" w:type="dxa"/>
            <w:noWrap/>
          </w:tcPr>
          <w:p w14:paraId="1126BB17" w14:textId="77777777" w:rsidR="005B62F3" w:rsidRPr="00751808" w:rsidRDefault="005B62F3" w:rsidP="00BB4503">
            <w:pPr>
              <w:pStyle w:val="Normal1"/>
              <w:cnfStyle w:val="000000100000" w:firstRow="0" w:lastRow="0" w:firstColumn="0" w:lastColumn="0" w:oddVBand="0" w:evenVBand="0" w:oddHBand="1" w:evenHBand="0" w:firstRowFirstColumn="0" w:firstRowLastColumn="0" w:lastRowFirstColumn="0" w:lastRowLastColumn="0"/>
              <w:rPr>
                <w:sz w:val="20"/>
                <w:szCs w:val="20"/>
                <w:lang w:val="en-GB"/>
              </w:rPr>
            </w:pPr>
            <w:r w:rsidRPr="00751808">
              <w:rPr>
                <w:sz w:val="20"/>
                <w:szCs w:val="20"/>
                <w:lang w:val="en-GB"/>
              </w:rPr>
              <w:t xml:space="preserve">3D T1-weighted (MP-RAGE/ axial plane); TR=1900 </w:t>
            </w:r>
            <w:proofErr w:type="spellStart"/>
            <w:r w:rsidRPr="00751808">
              <w:rPr>
                <w:sz w:val="20"/>
                <w:szCs w:val="20"/>
                <w:lang w:val="en-GB"/>
              </w:rPr>
              <w:t>msec</w:t>
            </w:r>
            <w:proofErr w:type="spellEnd"/>
            <w:r w:rsidRPr="00751808">
              <w:rPr>
                <w:sz w:val="20"/>
                <w:szCs w:val="20"/>
                <w:lang w:val="en-GB"/>
              </w:rPr>
              <w:t xml:space="preserve">; TE=3.4 </w:t>
            </w:r>
            <w:proofErr w:type="spellStart"/>
            <w:r w:rsidRPr="00751808">
              <w:rPr>
                <w:sz w:val="20"/>
                <w:szCs w:val="20"/>
                <w:lang w:val="en-GB"/>
              </w:rPr>
              <w:t>msec</w:t>
            </w:r>
            <w:proofErr w:type="spellEnd"/>
            <w:r w:rsidRPr="00751808">
              <w:rPr>
                <w:sz w:val="20"/>
                <w:szCs w:val="20"/>
                <w:lang w:val="en-GB"/>
              </w:rPr>
              <w:t>; Flip angle=15°; voxel size 1 mm x 1 mm x 1 mm</w:t>
            </w:r>
          </w:p>
        </w:tc>
        <w:tc>
          <w:tcPr>
            <w:tcW w:w="1440" w:type="dxa"/>
          </w:tcPr>
          <w:p w14:paraId="15E40DF1" w14:textId="3A2FB962" w:rsidR="005B62F3" w:rsidRPr="00751808" w:rsidRDefault="005B62F3" w:rsidP="00BB4503">
            <w:pPr>
              <w:pStyle w:val="Normal1"/>
              <w:jc w:val="center"/>
              <w:cnfStyle w:val="000000100000" w:firstRow="0" w:lastRow="0" w:firstColumn="0" w:lastColumn="0" w:oddVBand="0" w:evenVBand="0" w:oddHBand="1" w:evenHBand="0" w:firstRowFirstColumn="0" w:firstRowLastColumn="0" w:lastRowFirstColumn="0" w:lastRowLastColumn="0"/>
              <w:rPr>
                <w:sz w:val="20"/>
                <w:szCs w:val="20"/>
              </w:rPr>
            </w:pPr>
            <w:r w:rsidRPr="00751808">
              <w:rPr>
                <w:sz w:val="20"/>
                <w:szCs w:val="20"/>
              </w:rPr>
              <w:t>5.</w:t>
            </w:r>
            <w:r w:rsidR="004F28B7">
              <w:rPr>
                <w:sz w:val="20"/>
                <w:szCs w:val="20"/>
              </w:rPr>
              <w:t>3</w:t>
            </w:r>
          </w:p>
        </w:tc>
        <w:tc>
          <w:tcPr>
            <w:tcW w:w="1350" w:type="dxa"/>
            <w:noWrap/>
          </w:tcPr>
          <w:p w14:paraId="68F78CF2" w14:textId="77777777" w:rsidR="005B62F3" w:rsidRPr="00751808" w:rsidRDefault="005B62F3" w:rsidP="00BB4503">
            <w:pPr>
              <w:pStyle w:val="Normal1"/>
              <w:cnfStyle w:val="000000100000" w:firstRow="0" w:lastRow="0" w:firstColumn="0" w:lastColumn="0" w:oddVBand="0" w:evenVBand="0" w:oddHBand="1" w:evenHBand="0" w:firstRowFirstColumn="0" w:firstRowLastColumn="0" w:lastRowFirstColumn="0" w:lastRowLastColumn="0"/>
              <w:rPr>
                <w:sz w:val="20"/>
                <w:szCs w:val="20"/>
              </w:rPr>
            </w:pPr>
            <w:r w:rsidRPr="00751808">
              <w:rPr>
                <w:sz w:val="20"/>
                <w:szCs w:val="20"/>
              </w:rPr>
              <w:t>Axial</w:t>
            </w:r>
          </w:p>
        </w:tc>
        <w:tc>
          <w:tcPr>
            <w:tcW w:w="2250" w:type="dxa"/>
            <w:noWrap/>
          </w:tcPr>
          <w:p w14:paraId="7BE71B2B" w14:textId="77777777" w:rsidR="005B62F3" w:rsidRPr="00751808" w:rsidRDefault="005B62F3" w:rsidP="00BB4503">
            <w:pPr>
              <w:pStyle w:val="Normal1"/>
              <w:cnfStyle w:val="000000100000" w:firstRow="0" w:lastRow="0" w:firstColumn="0" w:lastColumn="0" w:oddVBand="0" w:evenVBand="0" w:oddHBand="1" w:evenHBand="0" w:firstRowFirstColumn="0" w:firstRowLastColumn="0" w:lastRowFirstColumn="0" w:lastRowLastColumn="0"/>
              <w:rPr>
                <w:sz w:val="20"/>
                <w:szCs w:val="20"/>
              </w:rPr>
            </w:pPr>
            <w:r w:rsidRPr="00751808">
              <w:rPr>
                <w:sz w:val="20"/>
                <w:szCs w:val="20"/>
              </w:rPr>
              <w:t>Centos6_x86_64</w:t>
            </w:r>
          </w:p>
        </w:tc>
      </w:tr>
      <w:tr w:rsidR="002B03B7" w:rsidRPr="004758BD" w14:paraId="18A6B56F" w14:textId="77777777" w:rsidTr="00F509CA">
        <w:trPr>
          <w:trHeight w:val="1073"/>
        </w:trPr>
        <w:tc>
          <w:tcPr>
            <w:cnfStyle w:val="001000000000" w:firstRow="0" w:lastRow="0" w:firstColumn="1" w:lastColumn="0" w:oddVBand="0" w:evenVBand="0" w:oddHBand="0" w:evenHBand="0" w:firstRowFirstColumn="0" w:firstRowLastColumn="0" w:lastRowFirstColumn="0" w:lastRowLastColumn="0"/>
            <w:tcW w:w="1882" w:type="dxa"/>
            <w:noWrap/>
          </w:tcPr>
          <w:p w14:paraId="5F3D9DA5" w14:textId="77777777" w:rsidR="005B62F3" w:rsidRPr="00751808" w:rsidRDefault="005B62F3" w:rsidP="00BB4503">
            <w:pPr>
              <w:pStyle w:val="Normal1"/>
              <w:rPr>
                <w:b w:val="0"/>
                <w:bCs w:val="0"/>
                <w:sz w:val="20"/>
                <w:szCs w:val="20"/>
              </w:rPr>
            </w:pPr>
            <w:r w:rsidRPr="00751808">
              <w:rPr>
                <w:sz w:val="20"/>
                <w:szCs w:val="20"/>
              </w:rPr>
              <w:lastRenderedPageBreak/>
              <w:t>S</w:t>
            </w:r>
            <w:r w:rsidR="008077BB">
              <w:rPr>
                <w:sz w:val="20"/>
                <w:szCs w:val="20"/>
              </w:rPr>
              <w:t>y</w:t>
            </w:r>
            <w:r w:rsidRPr="00751808">
              <w:rPr>
                <w:sz w:val="20"/>
                <w:szCs w:val="20"/>
              </w:rPr>
              <w:t>dney</w:t>
            </w:r>
          </w:p>
        </w:tc>
        <w:tc>
          <w:tcPr>
            <w:tcW w:w="2804" w:type="dxa"/>
            <w:noWrap/>
          </w:tcPr>
          <w:p w14:paraId="59D59EE1" w14:textId="77777777" w:rsidR="005B62F3" w:rsidRPr="00751808" w:rsidRDefault="005B62F3" w:rsidP="00BB4503">
            <w:pPr>
              <w:pStyle w:val="Normal1"/>
              <w:cnfStyle w:val="000000000000" w:firstRow="0" w:lastRow="0" w:firstColumn="0" w:lastColumn="0" w:oddVBand="0" w:evenVBand="0" w:oddHBand="0" w:evenHBand="0" w:firstRowFirstColumn="0" w:firstRowLastColumn="0" w:lastRowFirstColumn="0" w:lastRowLastColumn="0"/>
              <w:rPr>
                <w:sz w:val="20"/>
                <w:szCs w:val="20"/>
                <w:lang w:val="en-GB"/>
              </w:rPr>
            </w:pPr>
            <w:r w:rsidRPr="00751808">
              <w:rPr>
                <w:sz w:val="20"/>
                <w:szCs w:val="20"/>
                <w:lang w:val="en-GB"/>
              </w:rPr>
              <w:t>3T GE MR750</w:t>
            </w:r>
          </w:p>
        </w:tc>
        <w:tc>
          <w:tcPr>
            <w:tcW w:w="5746" w:type="dxa"/>
            <w:noWrap/>
          </w:tcPr>
          <w:p w14:paraId="733CF2B4" w14:textId="77777777" w:rsidR="005B62F3" w:rsidRPr="00751808" w:rsidRDefault="005B62F3" w:rsidP="00BB4503">
            <w:pPr>
              <w:pStyle w:val="Normal1"/>
              <w:cnfStyle w:val="000000000000" w:firstRow="0" w:lastRow="0" w:firstColumn="0" w:lastColumn="0" w:oddVBand="0" w:evenVBand="0" w:oddHBand="0" w:evenHBand="0" w:firstRowFirstColumn="0" w:firstRowLastColumn="0" w:lastRowFirstColumn="0" w:lastRowLastColumn="0"/>
              <w:rPr>
                <w:sz w:val="20"/>
                <w:szCs w:val="20"/>
                <w:lang w:val="en-GB"/>
              </w:rPr>
            </w:pPr>
            <w:r w:rsidRPr="00751808">
              <w:rPr>
                <w:sz w:val="20"/>
                <w:szCs w:val="20"/>
                <w:lang w:val="en-GB"/>
              </w:rPr>
              <w:t xml:space="preserve">3D T1-weighted sequence. TR=7.2 </w:t>
            </w:r>
            <w:proofErr w:type="spellStart"/>
            <w:r w:rsidRPr="00751808">
              <w:rPr>
                <w:sz w:val="20"/>
                <w:szCs w:val="20"/>
                <w:lang w:val="en-GB"/>
              </w:rPr>
              <w:t>msec</w:t>
            </w:r>
            <w:proofErr w:type="spellEnd"/>
            <w:r w:rsidRPr="00751808">
              <w:rPr>
                <w:sz w:val="20"/>
                <w:szCs w:val="20"/>
                <w:lang w:val="en-GB"/>
              </w:rPr>
              <w:t xml:space="preserve">; TE=2.78 </w:t>
            </w:r>
            <w:proofErr w:type="spellStart"/>
            <w:r w:rsidRPr="00751808">
              <w:rPr>
                <w:sz w:val="20"/>
                <w:szCs w:val="20"/>
                <w:lang w:val="en-GB"/>
              </w:rPr>
              <w:t>msec</w:t>
            </w:r>
            <w:proofErr w:type="spellEnd"/>
            <w:r w:rsidRPr="00751808">
              <w:rPr>
                <w:sz w:val="20"/>
                <w:szCs w:val="20"/>
                <w:lang w:val="en-GB"/>
              </w:rPr>
              <w:t xml:space="preserve">; matrix =256; FOV=240; No. slices=196; thick=0.9mm; </w:t>
            </w:r>
            <w:proofErr w:type="spellStart"/>
            <w:r w:rsidRPr="00751808">
              <w:rPr>
                <w:sz w:val="20"/>
                <w:szCs w:val="20"/>
                <w:lang w:val="en-GB"/>
              </w:rPr>
              <w:t>inplane</w:t>
            </w:r>
            <w:proofErr w:type="spellEnd"/>
            <w:r w:rsidRPr="00751808">
              <w:rPr>
                <w:sz w:val="20"/>
                <w:szCs w:val="20"/>
                <w:lang w:val="en-GB"/>
              </w:rPr>
              <w:t xml:space="preserve"> resolution=0.9375</w:t>
            </w:r>
          </w:p>
        </w:tc>
        <w:tc>
          <w:tcPr>
            <w:tcW w:w="1440" w:type="dxa"/>
          </w:tcPr>
          <w:p w14:paraId="0437E2D9" w14:textId="77777777" w:rsidR="005B62F3" w:rsidRPr="00751808" w:rsidRDefault="005B62F3" w:rsidP="00BB4503">
            <w:pPr>
              <w:pStyle w:val="Normal1"/>
              <w:jc w:val="center"/>
              <w:cnfStyle w:val="000000000000" w:firstRow="0" w:lastRow="0" w:firstColumn="0" w:lastColumn="0" w:oddVBand="0" w:evenVBand="0" w:oddHBand="0" w:evenHBand="0" w:firstRowFirstColumn="0" w:firstRowLastColumn="0" w:lastRowFirstColumn="0" w:lastRowLastColumn="0"/>
              <w:rPr>
                <w:sz w:val="20"/>
                <w:szCs w:val="20"/>
              </w:rPr>
            </w:pPr>
            <w:r w:rsidRPr="00751808">
              <w:rPr>
                <w:sz w:val="20"/>
                <w:szCs w:val="20"/>
              </w:rPr>
              <w:t>5.1</w:t>
            </w:r>
          </w:p>
        </w:tc>
        <w:tc>
          <w:tcPr>
            <w:tcW w:w="1350" w:type="dxa"/>
            <w:noWrap/>
          </w:tcPr>
          <w:p w14:paraId="6F065142" w14:textId="77777777" w:rsidR="005B62F3" w:rsidRPr="00751808" w:rsidRDefault="005B62F3" w:rsidP="00BB4503">
            <w:pPr>
              <w:pStyle w:val="Normal1"/>
              <w:cnfStyle w:val="000000000000" w:firstRow="0" w:lastRow="0" w:firstColumn="0" w:lastColumn="0" w:oddVBand="0" w:evenVBand="0" w:oddHBand="0" w:evenHBand="0" w:firstRowFirstColumn="0" w:firstRowLastColumn="0" w:lastRowFirstColumn="0" w:lastRowLastColumn="0"/>
              <w:rPr>
                <w:sz w:val="20"/>
                <w:szCs w:val="20"/>
              </w:rPr>
            </w:pPr>
            <w:r w:rsidRPr="00751808">
              <w:rPr>
                <w:sz w:val="20"/>
                <w:szCs w:val="20"/>
              </w:rPr>
              <w:t>Coronal</w:t>
            </w:r>
          </w:p>
        </w:tc>
        <w:tc>
          <w:tcPr>
            <w:tcW w:w="2250" w:type="dxa"/>
            <w:noWrap/>
          </w:tcPr>
          <w:p w14:paraId="6068342E" w14:textId="77777777" w:rsidR="005B62F3" w:rsidRPr="00751808" w:rsidRDefault="005B62F3" w:rsidP="00BB4503">
            <w:pPr>
              <w:pStyle w:val="Normal1"/>
              <w:cnfStyle w:val="000000000000" w:firstRow="0" w:lastRow="0" w:firstColumn="0" w:lastColumn="0" w:oddVBand="0" w:evenVBand="0" w:oddHBand="0" w:evenHBand="0" w:firstRowFirstColumn="0" w:firstRowLastColumn="0" w:lastRowFirstColumn="0" w:lastRowLastColumn="0"/>
              <w:rPr>
                <w:sz w:val="20"/>
                <w:szCs w:val="20"/>
                <w:lang w:val="en-GB"/>
              </w:rPr>
            </w:pPr>
            <w:r w:rsidRPr="00751808">
              <w:rPr>
                <w:sz w:val="20"/>
                <w:szCs w:val="20"/>
                <w:lang w:val="en-GB"/>
              </w:rPr>
              <w:t>Linux_Ubuntu12.04_64</w:t>
            </w:r>
          </w:p>
        </w:tc>
      </w:tr>
      <w:tr w:rsidR="002B03B7" w:rsidRPr="004758BD" w14:paraId="3F2BB354" w14:textId="77777777" w:rsidTr="00F509C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82" w:type="dxa"/>
            <w:noWrap/>
          </w:tcPr>
          <w:p w14:paraId="4E8B2C4E" w14:textId="77777777" w:rsidR="005B62F3" w:rsidRPr="00751808" w:rsidRDefault="005B62F3" w:rsidP="00BB4503">
            <w:pPr>
              <w:pStyle w:val="Normal1"/>
              <w:rPr>
                <w:b w:val="0"/>
                <w:bCs w:val="0"/>
                <w:sz w:val="20"/>
                <w:szCs w:val="20"/>
              </w:rPr>
            </w:pPr>
            <w:r w:rsidRPr="00751808">
              <w:rPr>
                <w:sz w:val="20"/>
                <w:szCs w:val="20"/>
              </w:rPr>
              <w:t>South Africa</w:t>
            </w:r>
          </w:p>
        </w:tc>
        <w:tc>
          <w:tcPr>
            <w:tcW w:w="2804" w:type="dxa"/>
            <w:noWrap/>
          </w:tcPr>
          <w:p w14:paraId="4C2F8307" w14:textId="77777777" w:rsidR="005B62F3" w:rsidRPr="00751808" w:rsidRDefault="005B62F3" w:rsidP="00BB4503">
            <w:pPr>
              <w:pStyle w:val="Normal1"/>
              <w:cnfStyle w:val="000000100000" w:firstRow="0" w:lastRow="0" w:firstColumn="0" w:lastColumn="0" w:oddVBand="0" w:evenVBand="0" w:oddHBand="1" w:evenHBand="0" w:firstRowFirstColumn="0" w:firstRowLastColumn="0" w:lastRowFirstColumn="0" w:lastRowLastColumn="0"/>
              <w:rPr>
                <w:rFonts w:eastAsia="AdvMB411"/>
                <w:sz w:val="20"/>
                <w:szCs w:val="20"/>
                <w:lang w:val="en-GB" w:eastAsia="nb-NO"/>
              </w:rPr>
            </w:pPr>
            <w:r w:rsidRPr="00751808">
              <w:rPr>
                <w:rFonts w:eastAsia="AdvMB411"/>
                <w:sz w:val="20"/>
                <w:szCs w:val="20"/>
                <w:lang w:val="en-ZA" w:eastAsia="nb-NO"/>
              </w:rPr>
              <w:t xml:space="preserve">3T Siemens MAGNETOM Allegra </w:t>
            </w:r>
          </w:p>
        </w:tc>
        <w:tc>
          <w:tcPr>
            <w:tcW w:w="5746" w:type="dxa"/>
            <w:noWrap/>
          </w:tcPr>
          <w:p w14:paraId="55C28373" w14:textId="77777777" w:rsidR="005B62F3" w:rsidRPr="00751808" w:rsidRDefault="005B62F3" w:rsidP="00BB4503">
            <w:pPr>
              <w:pStyle w:val="Normal1"/>
              <w:cnfStyle w:val="000000100000" w:firstRow="0" w:lastRow="0" w:firstColumn="0" w:lastColumn="0" w:oddVBand="0" w:evenVBand="0" w:oddHBand="1" w:evenHBand="0" w:firstRowFirstColumn="0" w:firstRowLastColumn="0" w:lastRowFirstColumn="0" w:lastRowLastColumn="0"/>
              <w:rPr>
                <w:sz w:val="20"/>
                <w:szCs w:val="20"/>
                <w:lang w:val="en-GB"/>
              </w:rPr>
            </w:pPr>
            <w:r w:rsidRPr="00751808">
              <w:rPr>
                <w:sz w:val="20"/>
                <w:szCs w:val="20"/>
                <w:lang w:val="en-GB"/>
              </w:rPr>
              <w:t xml:space="preserve">T1-weighted. 3D-MEMPRAGE sequence; TR=2530ms; graded TE=1.53. 3.21. 4.89. 6.57ms; flip angle=7°; FOV=256mm. voxel size=1x1x1mm; 160 slices </w:t>
            </w:r>
          </w:p>
        </w:tc>
        <w:tc>
          <w:tcPr>
            <w:tcW w:w="1440" w:type="dxa"/>
          </w:tcPr>
          <w:p w14:paraId="2239BFCD" w14:textId="77777777" w:rsidR="005B62F3" w:rsidRPr="00751808" w:rsidRDefault="005B62F3" w:rsidP="00BB4503">
            <w:pPr>
              <w:pStyle w:val="berschrift1"/>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sz w:val="20"/>
                <w:szCs w:val="20"/>
                <w:lang w:val="en-GB"/>
              </w:rPr>
            </w:pPr>
            <w:r w:rsidRPr="00751808">
              <w:rPr>
                <w:rFonts w:ascii="Arial" w:hAnsi="Arial" w:cs="Arial"/>
                <w:b w:val="0"/>
                <w:sz w:val="20"/>
                <w:szCs w:val="20"/>
                <w:lang w:val="en-GB"/>
              </w:rPr>
              <w:t>5.3</w:t>
            </w:r>
          </w:p>
        </w:tc>
        <w:tc>
          <w:tcPr>
            <w:tcW w:w="1350" w:type="dxa"/>
            <w:noWrap/>
          </w:tcPr>
          <w:p w14:paraId="1C7FD9F7" w14:textId="77777777" w:rsidR="005B62F3" w:rsidRPr="00751808" w:rsidRDefault="005B62F3" w:rsidP="00BB4503">
            <w:pPr>
              <w:pStyle w:val="Normal1"/>
              <w:cnfStyle w:val="000000100000" w:firstRow="0" w:lastRow="0" w:firstColumn="0" w:lastColumn="0" w:oddVBand="0" w:evenVBand="0" w:oddHBand="1" w:evenHBand="0" w:firstRowFirstColumn="0" w:firstRowLastColumn="0" w:lastRowFirstColumn="0" w:lastRowLastColumn="0"/>
              <w:rPr>
                <w:sz w:val="20"/>
                <w:szCs w:val="20"/>
              </w:rPr>
            </w:pPr>
            <w:r w:rsidRPr="00751808">
              <w:rPr>
                <w:sz w:val="20"/>
                <w:szCs w:val="20"/>
              </w:rPr>
              <w:t>Sagittal</w:t>
            </w:r>
          </w:p>
        </w:tc>
        <w:tc>
          <w:tcPr>
            <w:tcW w:w="2250" w:type="dxa"/>
            <w:noWrap/>
          </w:tcPr>
          <w:p w14:paraId="6FD99EF0" w14:textId="77777777" w:rsidR="005B62F3" w:rsidRPr="00751808" w:rsidRDefault="005B62F3" w:rsidP="00BB4503">
            <w:pPr>
              <w:pStyle w:val="Normal1"/>
              <w:cnfStyle w:val="000000100000" w:firstRow="0" w:lastRow="0" w:firstColumn="0" w:lastColumn="0" w:oddVBand="0" w:evenVBand="0" w:oddHBand="1" w:evenHBand="0" w:firstRowFirstColumn="0" w:firstRowLastColumn="0" w:lastRowFirstColumn="0" w:lastRowLastColumn="0"/>
              <w:rPr>
                <w:sz w:val="20"/>
                <w:szCs w:val="20"/>
                <w:lang w:val="en-GB"/>
              </w:rPr>
            </w:pPr>
          </w:p>
          <w:p w14:paraId="0AB33E99" w14:textId="77777777" w:rsidR="005B62F3" w:rsidRPr="00751808" w:rsidRDefault="005B62F3" w:rsidP="00BB4503">
            <w:pPr>
              <w:pStyle w:val="Normal1"/>
              <w:cnfStyle w:val="000000100000" w:firstRow="0" w:lastRow="0" w:firstColumn="0" w:lastColumn="0" w:oddVBand="0" w:evenVBand="0" w:oddHBand="1" w:evenHBand="0" w:firstRowFirstColumn="0" w:firstRowLastColumn="0" w:lastRowFirstColumn="0" w:lastRowLastColumn="0"/>
              <w:rPr>
                <w:sz w:val="20"/>
                <w:szCs w:val="20"/>
                <w:lang w:val="en-GB"/>
              </w:rPr>
            </w:pPr>
            <w:r w:rsidRPr="00751808">
              <w:rPr>
                <w:sz w:val="20"/>
                <w:szCs w:val="20"/>
                <w:lang w:val="en-GB"/>
              </w:rPr>
              <w:t>Linux-centos4_x86_64</w:t>
            </w:r>
          </w:p>
          <w:p w14:paraId="19752C28" w14:textId="77777777" w:rsidR="005B62F3" w:rsidRPr="00751808" w:rsidRDefault="005B62F3" w:rsidP="00BB4503">
            <w:pPr>
              <w:pStyle w:val="Normal1"/>
              <w:cnfStyle w:val="000000100000" w:firstRow="0" w:lastRow="0" w:firstColumn="0" w:lastColumn="0" w:oddVBand="0" w:evenVBand="0" w:oddHBand="1" w:evenHBand="0" w:firstRowFirstColumn="0" w:firstRowLastColumn="0" w:lastRowFirstColumn="0" w:lastRowLastColumn="0"/>
              <w:rPr>
                <w:sz w:val="20"/>
                <w:szCs w:val="20"/>
              </w:rPr>
            </w:pPr>
          </w:p>
        </w:tc>
      </w:tr>
      <w:tr w:rsidR="002B03B7" w:rsidRPr="004758BD" w14:paraId="01CA9F68" w14:textId="77777777" w:rsidTr="00F509CA">
        <w:trPr>
          <w:trHeight w:val="245"/>
        </w:trPr>
        <w:tc>
          <w:tcPr>
            <w:cnfStyle w:val="001000000000" w:firstRow="0" w:lastRow="0" w:firstColumn="1" w:lastColumn="0" w:oddVBand="0" w:evenVBand="0" w:oddHBand="0" w:evenHBand="0" w:firstRowFirstColumn="0" w:firstRowLastColumn="0" w:lastRowFirstColumn="0" w:lastRowLastColumn="0"/>
            <w:tcW w:w="1882" w:type="dxa"/>
            <w:noWrap/>
          </w:tcPr>
          <w:p w14:paraId="0A8B6B38" w14:textId="77777777" w:rsidR="005B62F3" w:rsidRPr="00751808" w:rsidRDefault="005B62F3" w:rsidP="00BB4503">
            <w:pPr>
              <w:pStyle w:val="Normal1"/>
              <w:rPr>
                <w:b w:val="0"/>
                <w:bCs w:val="0"/>
                <w:sz w:val="20"/>
                <w:szCs w:val="20"/>
              </w:rPr>
            </w:pPr>
            <w:r w:rsidRPr="00751808">
              <w:rPr>
                <w:sz w:val="20"/>
                <w:szCs w:val="20"/>
              </w:rPr>
              <w:t>London</w:t>
            </w:r>
          </w:p>
        </w:tc>
        <w:tc>
          <w:tcPr>
            <w:tcW w:w="2804" w:type="dxa"/>
            <w:noWrap/>
          </w:tcPr>
          <w:p w14:paraId="219D04AF" w14:textId="77777777" w:rsidR="005B62F3" w:rsidRPr="00751808" w:rsidRDefault="005B62F3" w:rsidP="00BB4503">
            <w:pPr>
              <w:pStyle w:val="Normal1"/>
              <w:cnfStyle w:val="000000000000" w:firstRow="0" w:lastRow="0" w:firstColumn="0" w:lastColumn="0" w:oddVBand="0" w:evenVBand="0" w:oddHBand="0" w:evenHBand="0" w:firstRowFirstColumn="0" w:firstRowLastColumn="0" w:lastRowFirstColumn="0" w:lastRowLastColumn="0"/>
              <w:rPr>
                <w:rFonts w:eastAsia="AdvMB411"/>
                <w:sz w:val="20"/>
                <w:szCs w:val="20"/>
                <w:lang w:val="en-ZA" w:eastAsia="nb-NO"/>
              </w:rPr>
            </w:pPr>
            <w:r w:rsidRPr="004758BD">
              <w:rPr>
                <w:sz w:val="20"/>
                <w:szCs w:val="20"/>
              </w:rPr>
              <w:t xml:space="preserve">1.5T GE </w:t>
            </w:r>
            <w:proofErr w:type="spellStart"/>
            <w:r w:rsidRPr="004758BD">
              <w:rPr>
                <w:sz w:val="20"/>
                <w:szCs w:val="20"/>
              </w:rPr>
              <w:t>Signa</w:t>
            </w:r>
            <w:proofErr w:type="spellEnd"/>
            <w:r w:rsidRPr="004758BD">
              <w:rPr>
                <w:sz w:val="20"/>
                <w:szCs w:val="20"/>
              </w:rPr>
              <w:t xml:space="preserve"> </w:t>
            </w:r>
            <w:proofErr w:type="spellStart"/>
            <w:r w:rsidRPr="004758BD">
              <w:rPr>
                <w:sz w:val="20"/>
                <w:szCs w:val="20"/>
              </w:rPr>
              <w:t>HDx</w:t>
            </w:r>
            <w:proofErr w:type="spellEnd"/>
          </w:p>
        </w:tc>
        <w:tc>
          <w:tcPr>
            <w:tcW w:w="5746" w:type="dxa"/>
            <w:noWrap/>
          </w:tcPr>
          <w:p w14:paraId="1FC9700A" w14:textId="77777777" w:rsidR="005B62F3" w:rsidRPr="00751808" w:rsidRDefault="005B62F3" w:rsidP="00BB4503">
            <w:pPr>
              <w:pStyle w:val="Normal1"/>
              <w:cnfStyle w:val="000000000000" w:firstRow="0" w:lastRow="0" w:firstColumn="0" w:lastColumn="0" w:oddVBand="0" w:evenVBand="0" w:oddHBand="0" w:evenHBand="0" w:firstRowFirstColumn="0" w:firstRowLastColumn="0" w:lastRowFirstColumn="0" w:lastRowLastColumn="0"/>
              <w:rPr>
                <w:sz w:val="20"/>
                <w:szCs w:val="20"/>
                <w:lang w:val="en-GB"/>
              </w:rPr>
            </w:pPr>
            <w:r w:rsidRPr="00751808">
              <w:rPr>
                <w:sz w:val="20"/>
                <w:szCs w:val="20"/>
              </w:rPr>
              <w:t xml:space="preserve">T1-weighted scans. custom-written pulse sequence. </w:t>
            </w:r>
            <w:proofErr w:type="spellStart"/>
            <w:r w:rsidRPr="00751808">
              <w:rPr>
                <w:sz w:val="20"/>
                <w:szCs w:val="20"/>
              </w:rPr>
              <w:t>Magnetisation</w:t>
            </w:r>
            <w:proofErr w:type="spellEnd"/>
            <w:r w:rsidRPr="00751808">
              <w:rPr>
                <w:sz w:val="20"/>
                <w:szCs w:val="20"/>
              </w:rPr>
              <w:t xml:space="preserve">-Prepared Rapid Gradient Echo (MP-RAGE) TE = 3.8 </w:t>
            </w:r>
            <w:proofErr w:type="spellStart"/>
            <w:r w:rsidRPr="00751808">
              <w:rPr>
                <w:sz w:val="20"/>
                <w:szCs w:val="20"/>
              </w:rPr>
              <w:t>ms.</w:t>
            </w:r>
            <w:proofErr w:type="spellEnd"/>
            <w:r w:rsidRPr="00751808">
              <w:rPr>
                <w:sz w:val="20"/>
                <w:szCs w:val="20"/>
              </w:rPr>
              <w:t xml:space="preserve"> TR = 8.59 </w:t>
            </w:r>
            <w:proofErr w:type="spellStart"/>
            <w:r w:rsidRPr="00751808">
              <w:rPr>
                <w:sz w:val="20"/>
                <w:szCs w:val="20"/>
              </w:rPr>
              <w:t>ms.</w:t>
            </w:r>
            <w:proofErr w:type="spellEnd"/>
            <w:r w:rsidRPr="00751808">
              <w:rPr>
                <w:sz w:val="20"/>
                <w:szCs w:val="20"/>
              </w:rPr>
              <w:t xml:space="preserve"> flip angle = 8°. field of view = 24 × 24 cm. slice thickness = 1.2 mm. number of slices = 180 and image matrix = 256 × 256.</w:t>
            </w:r>
          </w:p>
        </w:tc>
        <w:tc>
          <w:tcPr>
            <w:tcW w:w="1440" w:type="dxa"/>
          </w:tcPr>
          <w:p w14:paraId="0DDBE788" w14:textId="77777777" w:rsidR="005B62F3" w:rsidRPr="00751808" w:rsidRDefault="005B62F3" w:rsidP="00BB4503">
            <w:pPr>
              <w:pStyle w:val="berschrift1"/>
              <w:jc w:val="center"/>
              <w:outlineLvl w:val="0"/>
              <w:cnfStyle w:val="000000000000" w:firstRow="0" w:lastRow="0" w:firstColumn="0" w:lastColumn="0" w:oddVBand="0" w:evenVBand="0" w:oddHBand="0" w:evenHBand="0" w:firstRowFirstColumn="0" w:firstRowLastColumn="0" w:lastRowFirstColumn="0" w:lastRowLastColumn="0"/>
              <w:rPr>
                <w:rFonts w:ascii="Arial" w:hAnsi="Arial" w:cs="Arial"/>
                <w:b w:val="0"/>
                <w:sz w:val="20"/>
                <w:szCs w:val="20"/>
                <w:lang w:val="en-GB"/>
              </w:rPr>
            </w:pPr>
            <w:r w:rsidRPr="00751808">
              <w:rPr>
                <w:rFonts w:ascii="Arial" w:hAnsi="Arial" w:cs="Arial"/>
                <w:b w:val="0"/>
                <w:sz w:val="20"/>
                <w:szCs w:val="20"/>
                <w:lang w:val="en-GB"/>
              </w:rPr>
              <w:t>5.3</w:t>
            </w:r>
          </w:p>
        </w:tc>
        <w:tc>
          <w:tcPr>
            <w:tcW w:w="1350" w:type="dxa"/>
            <w:noWrap/>
          </w:tcPr>
          <w:p w14:paraId="484E1337" w14:textId="77777777" w:rsidR="005B62F3" w:rsidRPr="00751808" w:rsidRDefault="005B62F3" w:rsidP="00BB4503">
            <w:pPr>
              <w:pStyle w:val="Normal1"/>
              <w:cnfStyle w:val="000000000000" w:firstRow="0" w:lastRow="0" w:firstColumn="0" w:lastColumn="0" w:oddVBand="0" w:evenVBand="0" w:oddHBand="0" w:evenHBand="0" w:firstRowFirstColumn="0" w:firstRowLastColumn="0" w:lastRowFirstColumn="0" w:lastRowLastColumn="0"/>
              <w:rPr>
                <w:sz w:val="20"/>
                <w:szCs w:val="20"/>
              </w:rPr>
            </w:pPr>
            <w:r w:rsidRPr="00751808">
              <w:rPr>
                <w:sz w:val="20"/>
                <w:szCs w:val="20"/>
              </w:rPr>
              <w:t>Sagittal</w:t>
            </w:r>
          </w:p>
        </w:tc>
        <w:tc>
          <w:tcPr>
            <w:tcW w:w="2250" w:type="dxa"/>
            <w:noWrap/>
          </w:tcPr>
          <w:p w14:paraId="7643F168" w14:textId="77777777" w:rsidR="005B62F3" w:rsidRPr="00751808" w:rsidRDefault="005B62F3" w:rsidP="00BB4503">
            <w:pPr>
              <w:pStyle w:val="Normal1"/>
              <w:cnfStyle w:val="000000000000" w:firstRow="0" w:lastRow="0" w:firstColumn="0" w:lastColumn="0" w:oddVBand="0" w:evenVBand="0" w:oddHBand="0" w:evenHBand="0" w:firstRowFirstColumn="0" w:firstRowLastColumn="0" w:lastRowFirstColumn="0" w:lastRowLastColumn="0"/>
              <w:rPr>
                <w:sz w:val="20"/>
                <w:szCs w:val="20"/>
                <w:lang w:val="en-GB"/>
              </w:rPr>
            </w:pPr>
            <w:r w:rsidRPr="00751808">
              <w:rPr>
                <w:sz w:val="20"/>
                <w:szCs w:val="20"/>
                <w:lang w:val="en-GB"/>
              </w:rPr>
              <w:t>Linux-centos4_x86_64</w:t>
            </w:r>
          </w:p>
          <w:p w14:paraId="2791071D" w14:textId="77777777" w:rsidR="005B62F3" w:rsidRPr="00751808" w:rsidRDefault="005B62F3" w:rsidP="00BB4503">
            <w:pPr>
              <w:pStyle w:val="Normal1"/>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2B03B7" w:rsidRPr="004758BD" w14:paraId="56300AF2" w14:textId="77777777" w:rsidTr="00F509C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82" w:type="dxa"/>
            <w:noWrap/>
          </w:tcPr>
          <w:p w14:paraId="55521147" w14:textId="77777777" w:rsidR="00860B38" w:rsidRPr="00751808" w:rsidRDefault="00860B38" w:rsidP="00860B38">
            <w:pPr>
              <w:pStyle w:val="Normal1"/>
              <w:rPr>
                <w:b w:val="0"/>
                <w:bCs w:val="0"/>
                <w:sz w:val="20"/>
                <w:szCs w:val="20"/>
              </w:rPr>
            </w:pPr>
            <w:r w:rsidRPr="00751808">
              <w:rPr>
                <w:sz w:val="20"/>
                <w:szCs w:val="20"/>
              </w:rPr>
              <w:t>FOR2107-Marburg</w:t>
            </w:r>
          </w:p>
        </w:tc>
        <w:tc>
          <w:tcPr>
            <w:tcW w:w="2804" w:type="dxa"/>
            <w:noWrap/>
          </w:tcPr>
          <w:p w14:paraId="486DA8FC" w14:textId="77777777" w:rsidR="00860B38" w:rsidRPr="00751808" w:rsidRDefault="00860B38" w:rsidP="00860B38">
            <w:pPr>
              <w:pStyle w:val="Normal1"/>
              <w:cnfStyle w:val="000000100000" w:firstRow="0" w:lastRow="0" w:firstColumn="0" w:lastColumn="0" w:oddVBand="0" w:evenVBand="0" w:oddHBand="1" w:evenHBand="0" w:firstRowFirstColumn="0" w:firstRowLastColumn="0" w:lastRowFirstColumn="0" w:lastRowLastColumn="0"/>
              <w:rPr>
                <w:rFonts w:eastAsia="AdvMB411"/>
                <w:sz w:val="20"/>
                <w:szCs w:val="20"/>
                <w:lang w:val="en-GB" w:eastAsia="nb-NO"/>
              </w:rPr>
            </w:pPr>
            <w:r w:rsidRPr="00751808">
              <w:rPr>
                <w:rFonts w:eastAsia="AdvMB411"/>
                <w:sz w:val="20"/>
                <w:szCs w:val="20"/>
                <w:lang w:val="en-GB" w:eastAsia="nb-NO"/>
              </w:rPr>
              <w:t>3T Tim Trio</w:t>
            </w:r>
          </w:p>
        </w:tc>
        <w:tc>
          <w:tcPr>
            <w:tcW w:w="5746" w:type="dxa"/>
            <w:noWrap/>
          </w:tcPr>
          <w:p w14:paraId="31F8B45F" w14:textId="77777777" w:rsidR="00860B38" w:rsidRPr="00751808" w:rsidRDefault="00860B38" w:rsidP="00860B38">
            <w:pPr>
              <w:pStyle w:val="Normal1"/>
              <w:cnfStyle w:val="000000100000" w:firstRow="0" w:lastRow="0" w:firstColumn="0" w:lastColumn="0" w:oddVBand="0" w:evenVBand="0" w:oddHBand="1" w:evenHBand="0" w:firstRowFirstColumn="0" w:firstRowLastColumn="0" w:lastRowFirstColumn="0" w:lastRowLastColumn="0"/>
              <w:rPr>
                <w:sz w:val="20"/>
                <w:szCs w:val="20"/>
                <w:lang w:val="en-GB"/>
              </w:rPr>
            </w:pPr>
            <w:r w:rsidRPr="00751808">
              <w:rPr>
                <w:sz w:val="20"/>
                <w:szCs w:val="20"/>
              </w:rPr>
              <w:t>3D MPRAGE sequence: echo time (TE) 2.26ms, repetition time (TR) 1900ms, field of view (</w:t>
            </w:r>
            <w:proofErr w:type="spellStart"/>
            <w:r w:rsidRPr="00751808">
              <w:rPr>
                <w:sz w:val="20"/>
                <w:szCs w:val="20"/>
              </w:rPr>
              <w:t>FoV</w:t>
            </w:r>
            <w:proofErr w:type="spellEnd"/>
            <w:r w:rsidRPr="00751808">
              <w:rPr>
                <w:sz w:val="20"/>
                <w:szCs w:val="20"/>
              </w:rPr>
              <w:t>) 256mm, matrix 256x256, slice thickness (ST) 1mm, phase encoding direction Anterior &gt;&gt; Posterior,  flip angle 9 degree,  parallel imaging GRAPPA with acceleration factor 2, bandwidth 200Hz/</w:t>
            </w:r>
            <w:proofErr w:type="spellStart"/>
            <w:r w:rsidRPr="00751808">
              <w:rPr>
                <w:sz w:val="20"/>
                <w:szCs w:val="20"/>
              </w:rPr>
              <w:t>Px</w:t>
            </w:r>
            <w:proofErr w:type="spellEnd"/>
            <w:r w:rsidRPr="00751808">
              <w:rPr>
                <w:sz w:val="20"/>
                <w:szCs w:val="20"/>
              </w:rPr>
              <w:t>, sagittal acquisition, 176 slices. Total acquisition time is 258 s</w:t>
            </w:r>
          </w:p>
        </w:tc>
        <w:tc>
          <w:tcPr>
            <w:tcW w:w="1440" w:type="dxa"/>
          </w:tcPr>
          <w:p w14:paraId="2D2C7EC6" w14:textId="77777777" w:rsidR="00860B38" w:rsidRPr="00751808" w:rsidRDefault="00860B38" w:rsidP="00860B38">
            <w:pPr>
              <w:pStyle w:val="berschrift1"/>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sz w:val="20"/>
                <w:szCs w:val="20"/>
                <w:lang w:val="en-GB"/>
              </w:rPr>
            </w:pPr>
            <w:r w:rsidRPr="00751808">
              <w:rPr>
                <w:rFonts w:ascii="Arial" w:hAnsi="Arial" w:cs="Arial"/>
                <w:b w:val="0"/>
                <w:sz w:val="20"/>
                <w:szCs w:val="20"/>
                <w:lang w:val="en-GB"/>
              </w:rPr>
              <w:t>5.3</w:t>
            </w:r>
          </w:p>
        </w:tc>
        <w:tc>
          <w:tcPr>
            <w:tcW w:w="1350" w:type="dxa"/>
            <w:noWrap/>
          </w:tcPr>
          <w:p w14:paraId="1F0838BD" w14:textId="77777777" w:rsidR="00860B38" w:rsidRPr="00751808" w:rsidRDefault="00860B38" w:rsidP="00860B38">
            <w:pPr>
              <w:pStyle w:val="Normal1"/>
              <w:cnfStyle w:val="000000100000" w:firstRow="0" w:lastRow="0" w:firstColumn="0" w:lastColumn="0" w:oddVBand="0" w:evenVBand="0" w:oddHBand="1" w:evenHBand="0" w:firstRowFirstColumn="0" w:firstRowLastColumn="0" w:lastRowFirstColumn="0" w:lastRowLastColumn="0"/>
              <w:rPr>
                <w:sz w:val="20"/>
                <w:szCs w:val="20"/>
              </w:rPr>
            </w:pPr>
            <w:r w:rsidRPr="00751808">
              <w:rPr>
                <w:sz w:val="20"/>
                <w:szCs w:val="20"/>
              </w:rPr>
              <w:t>Sagittal</w:t>
            </w:r>
          </w:p>
        </w:tc>
        <w:tc>
          <w:tcPr>
            <w:tcW w:w="2250" w:type="dxa"/>
            <w:noWrap/>
          </w:tcPr>
          <w:p w14:paraId="19757717" w14:textId="77777777" w:rsidR="00860B38" w:rsidRPr="00751808" w:rsidRDefault="00860B38" w:rsidP="00860B38">
            <w:pPr>
              <w:pStyle w:val="Normal1"/>
              <w:cnfStyle w:val="000000100000" w:firstRow="0" w:lastRow="0" w:firstColumn="0" w:lastColumn="0" w:oddVBand="0" w:evenVBand="0" w:oddHBand="1" w:evenHBand="0" w:firstRowFirstColumn="0" w:firstRowLastColumn="0" w:lastRowFirstColumn="0" w:lastRowLastColumn="0"/>
              <w:rPr>
                <w:sz w:val="20"/>
                <w:szCs w:val="20"/>
              </w:rPr>
            </w:pPr>
            <w:r w:rsidRPr="00751808">
              <w:rPr>
                <w:sz w:val="20"/>
                <w:szCs w:val="20"/>
              </w:rPr>
              <w:t>Linux-centos6_x86_64</w:t>
            </w:r>
          </w:p>
          <w:p w14:paraId="4A666B52" w14:textId="77777777" w:rsidR="00860B38" w:rsidRPr="00751808" w:rsidRDefault="00860B38" w:rsidP="00860B38">
            <w:pPr>
              <w:pStyle w:val="Normal1"/>
              <w:cnfStyle w:val="000000100000" w:firstRow="0" w:lastRow="0" w:firstColumn="0" w:lastColumn="0" w:oddVBand="0" w:evenVBand="0" w:oddHBand="1" w:evenHBand="0" w:firstRowFirstColumn="0" w:firstRowLastColumn="0" w:lastRowFirstColumn="0" w:lastRowLastColumn="0"/>
              <w:rPr>
                <w:sz w:val="20"/>
                <w:szCs w:val="20"/>
              </w:rPr>
            </w:pPr>
          </w:p>
        </w:tc>
      </w:tr>
      <w:tr w:rsidR="002B03B7" w:rsidRPr="004758BD" w14:paraId="0BFE3101" w14:textId="77777777" w:rsidTr="00F509CA">
        <w:trPr>
          <w:trHeight w:val="245"/>
        </w:trPr>
        <w:tc>
          <w:tcPr>
            <w:cnfStyle w:val="001000000000" w:firstRow="0" w:lastRow="0" w:firstColumn="1" w:lastColumn="0" w:oddVBand="0" w:evenVBand="0" w:oddHBand="0" w:evenHBand="0" w:firstRowFirstColumn="0" w:firstRowLastColumn="0" w:lastRowFirstColumn="0" w:lastRowLastColumn="0"/>
            <w:tcW w:w="1882" w:type="dxa"/>
            <w:noWrap/>
          </w:tcPr>
          <w:p w14:paraId="0C20BDCF" w14:textId="77777777" w:rsidR="00860B38" w:rsidRPr="00751808" w:rsidRDefault="00860B38" w:rsidP="00860B38">
            <w:pPr>
              <w:pStyle w:val="Normal1"/>
              <w:rPr>
                <w:b w:val="0"/>
                <w:bCs w:val="0"/>
                <w:sz w:val="20"/>
                <w:szCs w:val="20"/>
              </w:rPr>
            </w:pPr>
            <w:r w:rsidRPr="00751808">
              <w:rPr>
                <w:sz w:val="20"/>
                <w:szCs w:val="20"/>
              </w:rPr>
              <w:t>FOR2107-Münster</w:t>
            </w:r>
          </w:p>
        </w:tc>
        <w:tc>
          <w:tcPr>
            <w:tcW w:w="2804" w:type="dxa"/>
            <w:noWrap/>
          </w:tcPr>
          <w:p w14:paraId="5F1E6425" w14:textId="77777777" w:rsidR="00860B38" w:rsidRPr="00751808" w:rsidRDefault="00860B38" w:rsidP="00860B38">
            <w:pPr>
              <w:pStyle w:val="Normal1"/>
              <w:cnfStyle w:val="000000000000" w:firstRow="0" w:lastRow="0" w:firstColumn="0" w:lastColumn="0" w:oddVBand="0" w:evenVBand="0" w:oddHBand="0" w:evenHBand="0" w:firstRowFirstColumn="0" w:firstRowLastColumn="0" w:lastRowFirstColumn="0" w:lastRowLastColumn="0"/>
              <w:rPr>
                <w:rFonts w:eastAsia="AdvMB411"/>
                <w:sz w:val="20"/>
                <w:szCs w:val="20"/>
                <w:lang w:val="en-GB" w:eastAsia="nb-NO"/>
              </w:rPr>
            </w:pPr>
            <w:r w:rsidRPr="00751808">
              <w:rPr>
                <w:rFonts w:eastAsia="AdvMB411"/>
                <w:sz w:val="20"/>
                <w:szCs w:val="20"/>
                <w:lang w:val="en-GB" w:eastAsia="nb-NO"/>
              </w:rPr>
              <w:t>3 T Siemens Prisma</w:t>
            </w:r>
          </w:p>
        </w:tc>
        <w:tc>
          <w:tcPr>
            <w:tcW w:w="5746" w:type="dxa"/>
            <w:noWrap/>
          </w:tcPr>
          <w:p w14:paraId="2BF4D741" w14:textId="34AE4AC0" w:rsidR="00860B38" w:rsidRPr="006933A4" w:rsidRDefault="006933A4" w:rsidP="00860B38">
            <w:pPr>
              <w:pStyle w:val="NurTex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933A4">
              <w:rPr>
                <w:rFonts w:ascii="Arial" w:hAnsi="Arial" w:cs="Arial"/>
                <w:sz w:val="20"/>
                <w:szCs w:val="20"/>
                <w:lang w:val="en-US"/>
              </w:rPr>
              <w:t xml:space="preserve">3D MPRAGE sequence: </w:t>
            </w:r>
            <w:r w:rsidR="00860B38" w:rsidRPr="006933A4">
              <w:rPr>
                <w:rFonts w:ascii="Arial" w:hAnsi="Arial" w:cs="Arial"/>
                <w:sz w:val="20"/>
                <w:szCs w:val="20"/>
                <w:lang w:val="en-US"/>
              </w:rPr>
              <w:t>echo time (TE) 2.28ms, repetition time (TR) 2130ms, field of view (</w:t>
            </w:r>
            <w:proofErr w:type="spellStart"/>
            <w:r w:rsidR="00860B38" w:rsidRPr="006933A4">
              <w:rPr>
                <w:rFonts w:ascii="Arial" w:hAnsi="Arial" w:cs="Arial"/>
                <w:sz w:val="20"/>
                <w:szCs w:val="20"/>
                <w:lang w:val="en-US"/>
              </w:rPr>
              <w:t>FoV</w:t>
            </w:r>
            <w:proofErr w:type="spellEnd"/>
            <w:r w:rsidR="00860B38" w:rsidRPr="006933A4">
              <w:rPr>
                <w:rFonts w:ascii="Arial" w:hAnsi="Arial" w:cs="Arial"/>
                <w:sz w:val="20"/>
                <w:szCs w:val="20"/>
                <w:lang w:val="en-US"/>
              </w:rPr>
              <w:t>) 256mm, matrix 256x256, slice thickness (ST) 1mm, phase encoding direction Anterior &gt;&gt; Posterior,  flip angle 8 degree,  parallel imaging GRAPPA with acceleration factor 2, bandwidth 200Hz/</w:t>
            </w:r>
            <w:proofErr w:type="spellStart"/>
            <w:r w:rsidR="00860B38" w:rsidRPr="006933A4">
              <w:rPr>
                <w:rFonts w:ascii="Arial" w:hAnsi="Arial" w:cs="Arial"/>
                <w:sz w:val="20"/>
                <w:szCs w:val="20"/>
                <w:lang w:val="en-US"/>
              </w:rPr>
              <w:t>Px</w:t>
            </w:r>
            <w:proofErr w:type="spellEnd"/>
            <w:r w:rsidR="00860B38" w:rsidRPr="006933A4">
              <w:rPr>
                <w:rFonts w:ascii="Arial" w:hAnsi="Arial" w:cs="Arial"/>
                <w:sz w:val="20"/>
                <w:szCs w:val="20"/>
                <w:lang w:val="en-US"/>
              </w:rPr>
              <w:t xml:space="preserve">, 176 slices. </w:t>
            </w:r>
          </w:p>
        </w:tc>
        <w:tc>
          <w:tcPr>
            <w:tcW w:w="1440" w:type="dxa"/>
          </w:tcPr>
          <w:p w14:paraId="6AF29D18" w14:textId="77777777" w:rsidR="00860B38" w:rsidRPr="00751808" w:rsidRDefault="00860B38" w:rsidP="00860B38">
            <w:pPr>
              <w:pStyle w:val="berschrift1"/>
              <w:jc w:val="center"/>
              <w:outlineLvl w:val="0"/>
              <w:cnfStyle w:val="000000000000" w:firstRow="0" w:lastRow="0" w:firstColumn="0" w:lastColumn="0" w:oddVBand="0" w:evenVBand="0" w:oddHBand="0" w:evenHBand="0" w:firstRowFirstColumn="0" w:firstRowLastColumn="0" w:lastRowFirstColumn="0" w:lastRowLastColumn="0"/>
              <w:rPr>
                <w:rFonts w:ascii="Arial" w:hAnsi="Arial" w:cs="Arial"/>
                <w:b w:val="0"/>
                <w:sz w:val="20"/>
                <w:szCs w:val="20"/>
                <w:lang w:val="en-GB"/>
              </w:rPr>
            </w:pPr>
            <w:r w:rsidRPr="00751808">
              <w:rPr>
                <w:rFonts w:ascii="Arial" w:hAnsi="Arial" w:cs="Arial"/>
                <w:b w:val="0"/>
                <w:sz w:val="20"/>
                <w:szCs w:val="20"/>
                <w:lang w:val="en-GB"/>
              </w:rPr>
              <w:t>5.3</w:t>
            </w:r>
          </w:p>
        </w:tc>
        <w:tc>
          <w:tcPr>
            <w:tcW w:w="1350" w:type="dxa"/>
            <w:noWrap/>
          </w:tcPr>
          <w:p w14:paraId="7881A2AB" w14:textId="77777777" w:rsidR="00860B38" w:rsidRPr="00751808" w:rsidRDefault="00860B38" w:rsidP="00860B38">
            <w:pPr>
              <w:pStyle w:val="Normal1"/>
              <w:cnfStyle w:val="000000000000" w:firstRow="0" w:lastRow="0" w:firstColumn="0" w:lastColumn="0" w:oddVBand="0" w:evenVBand="0" w:oddHBand="0" w:evenHBand="0" w:firstRowFirstColumn="0" w:firstRowLastColumn="0" w:lastRowFirstColumn="0" w:lastRowLastColumn="0"/>
              <w:rPr>
                <w:sz w:val="20"/>
                <w:szCs w:val="20"/>
              </w:rPr>
            </w:pPr>
            <w:r w:rsidRPr="00751808">
              <w:rPr>
                <w:sz w:val="20"/>
                <w:szCs w:val="20"/>
              </w:rPr>
              <w:t>Sagittal</w:t>
            </w:r>
          </w:p>
        </w:tc>
        <w:tc>
          <w:tcPr>
            <w:tcW w:w="2250" w:type="dxa"/>
            <w:noWrap/>
          </w:tcPr>
          <w:p w14:paraId="204A6B31" w14:textId="77777777" w:rsidR="00860B38" w:rsidRPr="00751808" w:rsidRDefault="00860B38" w:rsidP="00860B38">
            <w:pPr>
              <w:pStyle w:val="Normal1"/>
              <w:cnfStyle w:val="000000000000" w:firstRow="0" w:lastRow="0" w:firstColumn="0" w:lastColumn="0" w:oddVBand="0" w:evenVBand="0" w:oddHBand="0" w:evenHBand="0" w:firstRowFirstColumn="0" w:firstRowLastColumn="0" w:lastRowFirstColumn="0" w:lastRowLastColumn="0"/>
              <w:rPr>
                <w:sz w:val="20"/>
                <w:szCs w:val="20"/>
              </w:rPr>
            </w:pPr>
            <w:r w:rsidRPr="00751808">
              <w:rPr>
                <w:sz w:val="20"/>
                <w:szCs w:val="20"/>
              </w:rPr>
              <w:t>Linux-centos6_x86_64</w:t>
            </w:r>
          </w:p>
          <w:p w14:paraId="61FEEE05" w14:textId="77777777" w:rsidR="00860B38" w:rsidRPr="00751808" w:rsidRDefault="00860B38" w:rsidP="00860B38">
            <w:pPr>
              <w:pStyle w:val="Normal1"/>
              <w:cnfStyle w:val="000000000000" w:firstRow="0" w:lastRow="0" w:firstColumn="0" w:lastColumn="0" w:oddVBand="0" w:evenVBand="0" w:oddHBand="0" w:evenHBand="0" w:firstRowFirstColumn="0" w:firstRowLastColumn="0" w:lastRowFirstColumn="0" w:lastRowLastColumn="0"/>
              <w:rPr>
                <w:sz w:val="20"/>
                <w:szCs w:val="20"/>
              </w:rPr>
            </w:pPr>
          </w:p>
        </w:tc>
      </w:tr>
      <w:tr w:rsidR="002B03B7" w:rsidRPr="004758BD" w14:paraId="7F8CA87B" w14:textId="77777777" w:rsidTr="00F509C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82" w:type="dxa"/>
            <w:noWrap/>
          </w:tcPr>
          <w:p w14:paraId="31AA9827" w14:textId="77777777" w:rsidR="005B62F3" w:rsidRPr="00751808" w:rsidRDefault="005B62F3" w:rsidP="00BB4503">
            <w:pPr>
              <w:pStyle w:val="Normal1"/>
              <w:rPr>
                <w:b w:val="0"/>
                <w:bCs w:val="0"/>
                <w:sz w:val="20"/>
                <w:szCs w:val="20"/>
              </w:rPr>
            </w:pPr>
            <w:r w:rsidRPr="00751808">
              <w:rPr>
                <w:sz w:val="20"/>
                <w:szCs w:val="20"/>
              </w:rPr>
              <w:t>San Francisco</w:t>
            </w:r>
          </w:p>
        </w:tc>
        <w:tc>
          <w:tcPr>
            <w:tcW w:w="2804" w:type="dxa"/>
            <w:noWrap/>
          </w:tcPr>
          <w:p w14:paraId="789BF11F" w14:textId="77777777" w:rsidR="005B62F3" w:rsidRPr="00751808" w:rsidRDefault="005B62F3" w:rsidP="00BB4503">
            <w:pPr>
              <w:pStyle w:val="Normal1"/>
              <w:cnfStyle w:val="000000100000" w:firstRow="0" w:lastRow="0" w:firstColumn="0" w:lastColumn="0" w:oddVBand="0" w:evenVBand="0" w:oddHBand="1" w:evenHBand="0" w:firstRowFirstColumn="0" w:firstRowLastColumn="0" w:lastRowFirstColumn="0" w:lastRowLastColumn="0"/>
              <w:rPr>
                <w:rFonts w:eastAsia="AdvMB411"/>
                <w:sz w:val="20"/>
                <w:szCs w:val="20"/>
                <w:lang w:val="en-ZA" w:eastAsia="nb-NO"/>
              </w:rPr>
            </w:pPr>
            <w:r w:rsidRPr="00751808">
              <w:rPr>
                <w:rFonts w:eastAsia="AdvMB411"/>
                <w:sz w:val="20"/>
                <w:szCs w:val="20"/>
                <w:lang w:eastAsia="nb-NO"/>
              </w:rPr>
              <w:t>3T GE MR750 MRI system at UC San Diego</w:t>
            </w:r>
          </w:p>
        </w:tc>
        <w:tc>
          <w:tcPr>
            <w:tcW w:w="5746" w:type="dxa"/>
            <w:noWrap/>
          </w:tcPr>
          <w:p w14:paraId="117E341E" w14:textId="77777777" w:rsidR="005B62F3" w:rsidRPr="00751808" w:rsidRDefault="005B62F3" w:rsidP="00BB4503">
            <w:pPr>
              <w:pStyle w:val="Normal1"/>
              <w:cnfStyle w:val="000000100000" w:firstRow="0" w:lastRow="0" w:firstColumn="0" w:lastColumn="0" w:oddVBand="0" w:evenVBand="0" w:oddHBand="1" w:evenHBand="0" w:firstRowFirstColumn="0" w:firstRowLastColumn="0" w:lastRowFirstColumn="0" w:lastRowLastColumn="0"/>
              <w:rPr>
                <w:sz w:val="20"/>
                <w:szCs w:val="20"/>
                <w:lang w:val="en-GB"/>
              </w:rPr>
            </w:pPr>
            <w:r w:rsidRPr="00751808">
              <w:rPr>
                <w:sz w:val="20"/>
                <w:szCs w:val="20"/>
              </w:rPr>
              <w:t>TR/TE=8.1ms/3.17ms. flip angle=12°. 256×256 matrix. 1×1×1mm voxels. 168 sagittal slices</w:t>
            </w:r>
          </w:p>
        </w:tc>
        <w:tc>
          <w:tcPr>
            <w:tcW w:w="1440" w:type="dxa"/>
          </w:tcPr>
          <w:p w14:paraId="31A20E22" w14:textId="77777777" w:rsidR="005B62F3" w:rsidRPr="00751808" w:rsidRDefault="005B62F3" w:rsidP="00BB4503">
            <w:pPr>
              <w:pStyle w:val="berschrift1"/>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sz w:val="20"/>
                <w:szCs w:val="20"/>
                <w:lang w:val="en-GB"/>
              </w:rPr>
            </w:pPr>
            <w:r w:rsidRPr="00751808">
              <w:rPr>
                <w:rFonts w:ascii="Arial" w:hAnsi="Arial" w:cs="Arial"/>
                <w:b w:val="0"/>
                <w:sz w:val="20"/>
                <w:szCs w:val="20"/>
                <w:lang w:val="en-GB"/>
              </w:rPr>
              <w:t>5.3</w:t>
            </w:r>
          </w:p>
        </w:tc>
        <w:tc>
          <w:tcPr>
            <w:tcW w:w="1350" w:type="dxa"/>
            <w:noWrap/>
          </w:tcPr>
          <w:p w14:paraId="310500C6" w14:textId="77777777" w:rsidR="005B62F3" w:rsidRPr="00751808" w:rsidRDefault="005B62F3" w:rsidP="00BB4503">
            <w:pPr>
              <w:pStyle w:val="Normal1"/>
              <w:cnfStyle w:val="000000100000" w:firstRow="0" w:lastRow="0" w:firstColumn="0" w:lastColumn="0" w:oddVBand="0" w:evenVBand="0" w:oddHBand="1" w:evenHBand="0" w:firstRowFirstColumn="0" w:firstRowLastColumn="0" w:lastRowFirstColumn="0" w:lastRowLastColumn="0"/>
              <w:rPr>
                <w:sz w:val="20"/>
                <w:szCs w:val="20"/>
              </w:rPr>
            </w:pPr>
            <w:r w:rsidRPr="00751808">
              <w:rPr>
                <w:sz w:val="20"/>
                <w:szCs w:val="20"/>
              </w:rPr>
              <w:t>Sagittal</w:t>
            </w:r>
          </w:p>
        </w:tc>
        <w:tc>
          <w:tcPr>
            <w:tcW w:w="2250" w:type="dxa"/>
            <w:noWrap/>
          </w:tcPr>
          <w:p w14:paraId="27FB7E47" w14:textId="77777777" w:rsidR="005B62F3" w:rsidRPr="00751808" w:rsidRDefault="005B62F3" w:rsidP="00BB4503">
            <w:pPr>
              <w:pStyle w:val="Normal1"/>
              <w:cnfStyle w:val="000000100000" w:firstRow="0" w:lastRow="0" w:firstColumn="0" w:lastColumn="0" w:oddVBand="0" w:evenVBand="0" w:oddHBand="1" w:evenHBand="0" w:firstRowFirstColumn="0" w:firstRowLastColumn="0" w:lastRowFirstColumn="0" w:lastRowLastColumn="0"/>
              <w:rPr>
                <w:sz w:val="20"/>
                <w:szCs w:val="20"/>
              </w:rPr>
            </w:pPr>
            <w:r w:rsidRPr="00751808">
              <w:rPr>
                <w:sz w:val="20"/>
                <w:szCs w:val="20"/>
              </w:rPr>
              <w:t>Linux-centos6_x86_64</w:t>
            </w:r>
          </w:p>
          <w:p w14:paraId="7628352B" w14:textId="77777777" w:rsidR="005B62F3" w:rsidRPr="00751808" w:rsidRDefault="005B62F3" w:rsidP="00BB4503">
            <w:pPr>
              <w:pStyle w:val="Normal1"/>
              <w:cnfStyle w:val="000000100000" w:firstRow="0" w:lastRow="0" w:firstColumn="0" w:lastColumn="0" w:oddVBand="0" w:evenVBand="0" w:oddHBand="1" w:evenHBand="0" w:firstRowFirstColumn="0" w:firstRowLastColumn="0" w:lastRowFirstColumn="0" w:lastRowLastColumn="0"/>
              <w:rPr>
                <w:sz w:val="20"/>
                <w:szCs w:val="20"/>
                <w:lang w:val="en-GB"/>
              </w:rPr>
            </w:pPr>
          </w:p>
        </w:tc>
      </w:tr>
      <w:tr w:rsidR="002B03B7" w:rsidRPr="004758BD" w14:paraId="38D4D01A" w14:textId="77777777" w:rsidTr="00F509CA">
        <w:trPr>
          <w:trHeight w:val="245"/>
        </w:trPr>
        <w:tc>
          <w:tcPr>
            <w:cnfStyle w:val="001000000000" w:firstRow="0" w:lastRow="0" w:firstColumn="1" w:lastColumn="0" w:oddVBand="0" w:evenVBand="0" w:oddHBand="0" w:evenHBand="0" w:firstRowFirstColumn="0" w:firstRowLastColumn="0" w:lastRowFirstColumn="0" w:lastRowLastColumn="0"/>
            <w:tcW w:w="1882" w:type="dxa"/>
            <w:noWrap/>
          </w:tcPr>
          <w:p w14:paraId="52286C3F" w14:textId="77777777" w:rsidR="00F2206D" w:rsidRPr="00751808" w:rsidRDefault="00F2206D" w:rsidP="00F2206D">
            <w:pPr>
              <w:pStyle w:val="Normal1"/>
              <w:rPr>
                <w:b w:val="0"/>
                <w:bCs w:val="0"/>
                <w:sz w:val="20"/>
                <w:szCs w:val="20"/>
              </w:rPr>
            </w:pPr>
            <w:r w:rsidRPr="00751808">
              <w:rPr>
                <w:sz w:val="20"/>
                <w:szCs w:val="20"/>
              </w:rPr>
              <w:t>Magdeburg</w:t>
            </w:r>
          </w:p>
        </w:tc>
        <w:tc>
          <w:tcPr>
            <w:tcW w:w="2804" w:type="dxa"/>
            <w:noWrap/>
          </w:tcPr>
          <w:p w14:paraId="73CD8693" w14:textId="77777777" w:rsidR="00F2206D" w:rsidRPr="00751808" w:rsidRDefault="00F2206D" w:rsidP="00F2206D">
            <w:pPr>
              <w:pStyle w:val="Normal1"/>
              <w:cnfStyle w:val="000000000000" w:firstRow="0" w:lastRow="0" w:firstColumn="0" w:lastColumn="0" w:oddVBand="0" w:evenVBand="0" w:oddHBand="0" w:evenHBand="0" w:firstRowFirstColumn="0" w:firstRowLastColumn="0" w:lastRowFirstColumn="0" w:lastRowLastColumn="0"/>
              <w:rPr>
                <w:rFonts w:eastAsia="AdvMB411"/>
                <w:sz w:val="20"/>
                <w:szCs w:val="20"/>
                <w:lang w:val="en-ZA" w:eastAsia="nb-NO"/>
              </w:rPr>
            </w:pPr>
            <w:r w:rsidRPr="00751808">
              <w:rPr>
                <w:rFonts w:eastAsia="AdvMB411"/>
                <w:sz w:val="20"/>
                <w:szCs w:val="20"/>
                <w:lang w:val="en-ZA" w:eastAsia="nb-NO"/>
              </w:rPr>
              <w:t>7T Siemens</w:t>
            </w:r>
          </w:p>
        </w:tc>
        <w:tc>
          <w:tcPr>
            <w:tcW w:w="5746" w:type="dxa"/>
            <w:noWrap/>
          </w:tcPr>
          <w:p w14:paraId="2EB09F81" w14:textId="77777777" w:rsidR="00F2206D" w:rsidRPr="00751808" w:rsidRDefault="00F2206D" w:rsidP="00F2206D">
            <w:pPr>
              <w:pStyle w:val="Normal1"/>
              <w:cnfStyle w:val="000000000000" w:firstRow="0" w:lastRow="0" w:firstColumn="0" w:lastColumn="0" w:oddVBand="0" w:evenVBand="0" w:oddHBand="0" w:evenHBand="0" w:firstRowFirstColumn="0" w:firstRowLastColumn="0" w:lastRowFirstColumn="0" w:lastRowLastColumn="0"/>
              <w:rPr>
                <w:sz w:val="20"/>
                <w:szCs w:val="20"/>
              </w:rPr>
            </w:pPr>
            <w:r w:rsidRPr="00751808">
              <w:rPr>
                <w:sz w:val="20"/>
                <w:szCs w:val="20"/>
              </w:rPr>
              <w:t xml:space="preserve">T1-weighted, 3D-MPRAGE sequence (TE = 2.73 </w:t>
            </w:r>
            <w:proofErr w:type="spellStart"/>
            <w:r w:rsidRPr="00751808">
              <w:rPr>
                <w:sz w:val="20"/>
                <w:szCs w:val="20"/>
              </w:rPr>
              <w:t>ms</w:t>
            </w:r>
            <w:proofErr w:type="spellEnd"/>
            <w:r w:rsidRPr="00751808">
              <w:rPr>
                <w:sz w:val="20"/>
                <w:szCs w:val="20"/>
              </w:rPr>
              <w:t xml:space="preserve">, TR = 2300 </w:t>
            </w:r>
            <w:proofErr w:type="spellStart"/>
            <w:r w:rsidRPr="00751808">
              <w:rPr>
                <w:sz w:val="20"/>
                <w:szCs w:val="20"/>
              </w:rPr>
              <w:t>ms</w:t>
            </w:r>
            <w:proofErr w:type="spellEnd"/>
            <w:r w:rsidRPr="00751808">
              <w:rPr>
                <w:sz w:val="20"/>
                <w:szCs w:val="20"/>
              </w:rPr>
              <w:t xml:space="preserve">, T1 = 1050 </w:t>
            </w:r>
            <w:proofErr w:type="spellStart"/>
            <w:r w:rsidRPr="00751808">
              <w:rPr>
                <w:sz w:val="20"/>
                <w:szCs w:val="20"/>
              </w:rPr>
              <w:t>ms</w:t>
            </w:r>
            <w:proofErr w:type="spellEnd"/>
            <w:r w:rsidRPr="00751808">
              <w:rPr>
                <w:sz w:val="20"/>
                <w:szCs w:val="20"/>
              </w:rPr>
              <w:t>, flip angle = 7°, bandwidth = 140 Hz/pixel, acquisition matrix = 320 × 320 x 224, isometric voxel size = 0.8 mm3).</w:t>
            </w:r>
          </w:p>
        </w:tc>
        <w:tc>
          <w:tcPr>
            <w:tcW w:w="1440" w:type="dxa"/>
          </w:tcPr>
          <w:p w14:paraId="48E3D322" w14:textId="77777777" w:rsidR="00F2206D" w:rsidRPr="00751808" w:rsidRDefault="00F2206D" w:rsidP="00F2206D">
            <w:pPr>
              <w:pStyle w:val="berschrift1"/>
              <w:jc w:val="center"/>
              <w:outlineLvl w:val="0"/>
              <w:cnfStyle w:val="000000000000" w:firstRow="0" w:lastRow="0" w:firstColumn="0" w:lastColumn="0" w:oddVBand="0" w:evenVBand="0" w:oddHBand="0" w:evenHBand="0" w:firstRowFirstColumn="0" w:firstRowLastColumn="0" w:lastRowFirstColumn="0" w:lastRowLastColumn="0"/>
              <w:rPr>
                <w:rFonts w:ascii="Arial" w:hAnsi="Arial" w:cs="Arial"/>
                <w:b w:val="0"/>
                <w:sz w:val="20"/>
                <w:szCs w:val="20"/>
                <w:lang w:val="en-GB"/>
              </w:rPr>
            </w:pPr>
            <w:r w:rsidRPr="00751808">
              <w:rPr>
                <w:rFonts w:ascii="Arial" w:hAnsi="Arial" w:cs="Arial"/>
                <w:b w:val="0"/>
                <w:sz w:val="20"/>
                <w:szCs w:val="20"/>
                <w:lang w:val="en-GB"/>
              </w:rPr>
              <w:t>5.3</w:t>
            </w:r>
          </w:p>
        </w:tc>
        <w:tc>
          <w:tcPr>
            <w:tcW w:w="1350" w:type="dxa"/>
            <w:noWrap/>
          </w:tcPr>
          <w:p w14:paraId="67278CD3" w14:textId="77777777" w:rsidR="00F2206D" w:rsidRPr="00751808" w:rsidRDefault="00F2206D" w:rsidP="00F2206D">
            <w:pPr>
              <w:pStyle w:val="Normal1"/>
              <w:cnfStyle w:val="000000000000" w:firstRow="0" w:lastRow="0" w:firstColumn="0" w:lastColumn="0" w:oddVBand="0" w:evenVBand="0" w:oddHBand="0" w:evenHBand="0" w:firstRowFirstColumn="0" w:firstRowLastColumn="0" w:lastRowFirstColumn="0" w:lastRowLastColumn="0"/>
              <w:rPr>
                <w:sz w:val="20"/>
                <w:szCs w:val="20"/>
              </w:rPr>
            </w:pPr>
            <w:r w:rsidRPr="00751808">
              <w:rPr>
                <w:sz w:val="20"/>
                <w:szCs w:val="20"/>
              </w:rPr>
              <w:t>Sagittal</w:t>
            </w:r>
          </w:p>
        </w:tc>
        <w:tc>
          <w:tcPr>
            <w:tcW w:w="2250" w:type="dxa"/>
            <w:noWrap/>
          </w:tcPr>
          <w:p w14:paraId="735273CF" w14:textId="77777777" w:rsidR="00F2206D" w:rsidRPr="00751808" w:rsidRDefault="00F2206D" w:rsidP="00F2206D">
            <w:pPr>
              <w:pStyle w:val="Normal1"/>
              <w:cnfStyle w:val="000000000000" w:firstRow="0" w:lastRow="0" w:firstColumn="0" w:lastColumn="0" w:oddVBand="0" w:evenVBand="0" w:oddHBand="0" w:evenHBand="0" w:firstRowFirstColumn="0" w:firstRowLastColumn="0" w:lastRowFirstColumn="0" w:lastRowLastColumn="0"/>
              <w:rPr>
                <w:sz w:val="20"/>
                <w:szCs w:val="20"/>
              </w:rPr>
            </w:pPr>
            <w:r w:rsidRPr="00751808">
              <w:rPr>
                <w:sz w:val="20"/>
                <w:szCs w:val="20"/>
              </w:rPr>
              <w:t>Linux-centos6_x86_64</w:t>
            </w:r>
          </w:p>
          <w:p w14:paraId="3D31C163" w14:textId="77777777" w:rsidR="00F2206D" w:rsidRPr="00751808" w:rsidRDefault="00F2206D" w:rsidP="00F2206D">
            <w:pPr>
              <w:pStyle w:val="Normal1"/>
              <w:cnfStyle w:val="000000000000" w:firstRow="0" w:lastRow="0" w:firstColumn="0" w:lastColumn="0" w:oddVBand="0" w:evenVBand="0" w:oddHBand="0" w:evenHBand="0" w:firstRowFirstColumn="0" w:firstRowLastColumn="0" w:lastRowFirstColumn="0" w:lastRowLastColumn="0"/>
              <w:rPr>
                <w:sz w:val="20"/>
                <w:szCs w:val="20"/>
                <w:lang w:val="en-GB"/>
              </w:rPr>
            </w:pPr>
          </w:p>
        </w:tc>
      </w:tr>
    </w:tbl>
    <w:p w14:paraId="574046D1" w14:textId="77777777" w:rsidR="005C65FB" w:rsidRPr="00751808" w:rsidRDefault="005C65FB">
      <w:pPr>
        <w:rPr>
          <w:rFonts w:ascii="Arial" w:hAnsi="Arial" w:cs="Arial"/>
        </w:rPr>
        <w:sectPr w:rsidR="005C65FB" w:rsidRPr="00751808" w:rsidSect="00751808">
          <w:headerReference w:type="default" r:id="rId9"/>
          <w:pgSz w:w="16838" w:h="11906" w:orient="landscape"/>
          <w:pgMar w:top="720" w:right="720" w:bottom="720" w:left="720" w:header="720" w:footer="720" w:gutter="0"/>
          <w:cols w:space="720"/>
          <w:titlePg/>
          <w:docGrid w:linePitch="299"/>
        </w:sectPr>
      </w:pPr>
    </w:p>
    <w:p w14:paraId="386E129A" w14:textId="51315D32" w:rsidR="00E7020F" w:rsidRDefault="00DA56BC" w:rsidP="00C447BA">
      <w:pPr>
        <w:ind w:left="-1080"/>
        <w:rPr>
          <w:rFonts w:ascii="Arial" w:hAnsi="Arial" w:cs="Arial"/>
        </w:rPr>
      </w:pPr>
      <w:proofErr w:type="spellStart"/>
      <w:r>
        <w:rPr>
          <w:rFonts w:ascii="Arial" w:hAnsi="Arial" w:cs="Arial"/>
          <w:b/>
        </w:rPr>
        <w:lastRenderedPageBreak/>
        <w:t>e</w:t>
      </w:r>
      <w:r w:rsidR="00D861CF" w:rsidRPr="00751808">
        <w:rPr>
          <w:rFonts w:ascii="Arial" w:hAnsi="Arial" w:cs="Arial"/>
          <w:b/>
        </w:rPr>
        <w:t>Table</w:t>
      </w:r>
      <w:proofErr w:type="spellEnd"/>
      <w:r w:rsidR="00D861CF" w:rsidRPr="00751808">
        <w:rPr>
          <w:rFonts w:ascii="Arial" w:hAnsi="Arial" w:cs="Arial"/>
          <w:b/>
        </w:rPr>
        <w:t xml:space="preserve"> 5</w:t>
      </w:r>
      <w:r w:rsidR="000F0171" w:rsidRPr="00751808">
        <w:rPr>
          <w:rFonts w:ascii="Arial" w:hAnsi="Arial" w:cs="Arial"/>
          <w:b/>
        </w:rPr>
        <w:t>:</w:t>
      </w:r>
      <w:r w:rsidR="00D861CF" w:rsidRPr="00751808">
        <w:rPr>
          <w:rFonts w:ascii="Arial" w:hAnsi="Arial" w:cs="Arial"/>
          <w:b/>
        </w:rPr>
        <w:t xml:space="preserve"> </w:t>
      </w:r>
      <w:r w:rsidR="008A0044">
        <w:rPr>
          <w:rFonts w:ascii="Arial" w:hAnsi="Arial" w:cs="Arial"/>
          <w:b/>
        </w:rPr>
        <w:t>CM and Clinical Ratings</w:t>
      </w:r>
      <w:r w:rsidR="00D861CF" w:rsidRPr="00751808">
        <w:rPr>
          <w:rFonts w:ascii="Arial" w:hAnsi="Arial" w:cs="Arial"/>
          <w:b/>
        </w:rPr>
        <w:t xml:space="preserve"> divided by </w:t>
      </w:r>
      <w:proofErr w:type="spellStart"/>
      <w:r w:rsidR="00D861CF" w:rsidRPr="00751808">
        <w:rPr>
          <w:rFonts w:ascii="Arial" w:hAnsi="Arial" w:cs="Arial"/>
          <w:b/>
        </w:rPr>
        <w:t>centre</w:t>
      </w:r>
      <w:proofErr w:type="spellEnd"/>
      <w:r w:rsidR="004758BD" w:rsidRPr="00751808">
        <w:rPr>
          <w:rFonts w:ascii="Arial" w:hAnsi="Arial" w:cs="Arial"/>
          <w:b/>
        </w:rPr>
        <w:t>.</w:t>
      </w:r>
      <w:r w:rsidR="004758BD">
        <w:rPr>
          <w:rFonts w:ascii="Arial" w:hAnsi="Arial" w:cs="Arial"/>
        </w:rPr>
        <w:t xml:space="preserve"> </w:t>
      </w:r>
      <w:r w:rsidR="00E7020F" w:rsidRPr="00315E81">
        <w:rPr>
          <w:rFonts w:ascii="Arial" w:hAnsi="Arial" w:cs="Arial"/>
        </w:rPr>
        <w:t>Demographic and clinical Data.</w:t>
      </w:r>
      <w:r w:rsidR="00757848">
        <w:rPr>
          <w:rFonts w:ascii="Arial" w:hAnsi="Arial" w:cs="Arial"/>
        </w:rPr>
        <w:t xml:space="preserve"> F=females. M=males.</w:t>
      </w:r>
      <w:r w:rsidR="00E7020F" w:rsidRPr="00315E81">
        <w:rPr>
          <w:rFonts w:ascii="Arial" w:hAnsi="Arial" w:cs="Arial"/>
        </w:rPr>
        <w:t xml:space="preserve"> CTQ = Childhood trauma questionnaire. ICV= total intracranial volume. BDI= Beck Depression Inventory. HDRS= Hamilton Depression Rating Scale. </w:t>
      </w:r>
      <w:r w:rsidR="00C96023">
        <w:rPr>
          <w:rFonts w:ascii="Arial" w:hAnsi="Arial" w:cs="Arial"/>
        </w:rPr>
        <w:t>SA= sexual abuse, PA=physical abuse, EA=emotional abuse, PN=physical neglect, EN=emotional neglect.</w:t>
      </w:r>
      <w:r w:rsidR="00C975A2">
        <w:rPr>
          <w:rFonts w:ascii="Arial" w:hAnsi="Arial" w:cs="Arial"/>
        </w:rPr>
        <w:t xml:space="preserve"> </w:t>
      </w:r>
      <w:r w:rsidR="00E7020F" w:rsidRPr="00315E81">
        <w:rPr>
          <w:rFonts w:ascii="Arial" w:hAnsi="Arial" w:cs="Arial"/>
        </w:rPr>
        <w:t>Shown are mean values +- standard deviation</w:t>
      </w:r>
      <w:r w:rsidR="0094382A">
        <w:rPr>
          <w:rFonts w:ascii="Arial" w:hAnsi="Arial" w:cs="Arial"/>
        </w:rPr>
        <w:t>.</w:t>
      </w:r>
      <w:r w:rsidR="00B34BB7">
        <w:rPr>
          <w:rFonts w:ascii="Arial" w:hAnsi="Arial" w:cs="Arial"/>
        </w:rPr>
        <w:t xml:space="preserve"> NA= not available</w:t>
      </w:r>
      <w:r w:rsidR="00C76EBF">
        <w:rPr>
          <w:rFonts w:ascii="Arial" w:hAnsi="Arial" w:cs="Arial"/>
        </w:rPr>
        <w:t>, for NESDA and Clinical Depression Dublin, CTQ was not obtained at the time of scanning, but done retrospectively.</w:t>
      </w:r>
    </w:p>
    <w:p w14:paraId="0B52D7F0" w14:textId="0432C55E" w:rsidR="008729FA" w:rsidRDefault="008729FA" w:rsidP="00C96023">
      <w:pPr>
        <w:rPr>
          <w:rFonts w:ascii="Arial" w:hAnsi="Arial" w:cs="Arial"/>
        </w:rPr>
      </w:pPr>
    </w:p>
    <w:tbl>
      <w:tblPr>
        <w:tblStyle w:val="ListTable1Light1"/>
        <w:tblW w:w="16290" w:type="dxa"/>
        <w:tblInd w:w="-1170" w:type="dxa"/>
        <w:tblLayout w:type="fixed"/>
        <w:tblLook w:val="04A0" w:firstRow="1" w:lastRow="0" w:firstColumn="1" w:lastColumn="0" w:noHBand="0" w:noVBand="1"/>
      </w:tblPr>
      <w:tblGrid>
        <w:gridCol w:w="1136"/>
        <w:gridCol w:w="664"/>
        <w:gridCol w:w="540"/>
        <w:gridCol w:w="810"/>
        <w:gridCol w:w="1170"/>
        <w:gridCol w:w="1170"/>
        <w:gridCol w:w="1530"/>
        <w:gridCol w:w="990"/>
        <w:gridCol w:w="990"/>
        <w:gridCol w:w="1080"/>
        <w:gridCol w:w="990"/>
        <w:gridCol w:w="1080"/>
        <w:gridCol w:w="1170"/>
        <w:gridCol w:w="18"/>
        <w:gridCol w:w="1152"/>
        <w:gridCol w:w="1800"/>
      </w:tblGrid>
      <w:tr w:rsidR="00C96023" w:rsidRPr="00757848" w14:paraId="519B04F3" w14:textId="77777777" w:rsidTr="007D2C3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36" w:type="dxa"/>
            <w:noWrap/>
            <w:hideMark/>
          </w:tcPr>
          <w:p w14:paraId="7A6C7519" w14:textId="77777777" w:rsidR="009E3613" w:rsidRPr="009E3613" w:rsidRDefault="009E3613" w:rsidP="00C96023">
            <w:pPr>
              <w:ind w:left="-23" w:firstLine="23"/>
              <w:jc w:val="center"/>
              <w:rPr>
                <w:rFonts w:ascii="Arial" w:hAnsi="Arial" w:cs="Arial"/>
                <w:color w:val="000000"/>
                <w:sz w:val="20"/>
                <w:szCs w:val="20"/>
              </w:rPr>
            </w:pPr>
            <w:r w:rsidRPr="009E3613">
              <w:rPr>
                <w:rFonts w:ascii="Arial" w:hAnsi="Arial" w:cs="Arial"/>
                <w:color w:val="000000"/>
                <w:sz w:val="20"/>
                <w:szCs w:val="20"/>
              </w:rPr>
              <w:t>Sample</w:t>
            </w:r>
          </w:p>
        </w:tc>
        <w:tc>
          <w:tcPr>
            <w:tcW w:w="664" w:type="dxa"/>
            <w:noWrap/>
            <w:hideMark/>
          </w:tcPr>
          <w:p w14:paraId="2DD53532" w14:textId="508D5505" w:rsidR="009E3613" w:rsidRPr="00C96023" w:rsidRDefault="009E3613" w:rsidP="00C9602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sz w:val="20"/>
                <w:szCs w:val="20"/>
              </w:rPr>
            </w:pPr>
          </w:p>
        </w:tc>
        <w:tc>
          <w:tcPr>
            <w:tcW w:w="540" w:type="dxa"/>
            <w:noWrap/>
            <w:hideMark/>
          </w:tcPr>
          <w:p w14:paraId="67669568" w14:textId="77777777" w:rsidR="009E3613" w:rsidRPr="00C96023" w:rsidRDefault="009E3613" w:rsidP="00C9602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sz w:val="20"/>
                <w:szCs w:val="20"/>
              </w:rPr>
            </w:pPr>
            <w:r w:rsidRPr="00C96023">
              <w:rPr>
                <w:rFonts w:ascii="Arial Narrow" w:hAnsi="Arial Narrow" w:cs="Arial"/>
                <w:b w:val="0"/>
                <w:color w:val="000000"/>
                <w:sz w:val="20"/>
                <w:szCs w:val="20"/>
              </w:rPr>
              <w:t>N</w:t>
            </w:r>
          </w:p>
        </w:tc>
        <w:tc>
          <w:tcPr>
            <w:tcW w:w="810" w:type="dxa"/>
            <w:noWrap/>
            <w:hideMark/>
          </w:tcPr>
          <w:p w14:paraId="657E933E" w14:textId="4CB4D477" w:rsidR="009E3613" w:rsidRPr="00C96023" w:rsidRDefault="009E3613" w:rsidP="00C9602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sz w:val="20"/>
                <w:szCs w:val="20"/>
              </w:rPr>
            </w:pPr>
            <w:r w:rsidRPr="00C96023">
              <w:rPr>
                <w:rFonts w:ascii="Arial Narrow" w:hAnsi="Arial Narrow" w:cs="Arial"/>
                <w:b w:val="0"/>
                <w:bCs w:val="0"/>
                <w:color w:val="000000"/>
                <w:sz w:val="20"/>
                <w:szCs w:val="20"/>
                <w:lang w:val="nl-NL"/>
              </w:rPr>
              <w:t>F/M</w:t>
            </w:r>
          </w:p>
        </w:tc>
        <w:tc>
          <w:tcPr>
            <w:tcW w:w="1170" w:type="dxa"/>
            <w:noWrap/>
            <w:hideMark/>
          </w:tcPr>
          <w:p w14:paraId="0C3AF6E4" w14:textId="03052AB7" w:rsidR="009E3613" w:rsidRPr="00C96023" w:rsidRDefault="009E3613" w:rsidP="00C9602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sz w:val="20"/>
                <w:szCs w:val="20"/>
              </w:rPr>
            </w:pPr>
            <w:r w:rsidRPr="00C96023">
              <w:rPr>
                <w:rFonts w:ascii="Arial Narrow" w:hAnsi="Arial Narrow" w:cs="Arial"/>
                <w:b w:val="0"/>
                <w:bCs w:val="0"/>
                <w:color w:val="000000"/>
                <w:sz w:val="20"/>
                <w:szCs w:val="20"/>
                <w:lang w:val="nl-NL"/>
              </w:rPr>
              <w:t>Age</w:t>
            </w:r>
          </w:p>
        </w:tc>
        <w:tc>
          <w:tcPr>
            <w:tcW w:w="1170" w:type="dxa"/>
            <w:noWrap/>
            <w:hideMark/>
          </w:tcPr>
          <w:p w14:paraId="4D1E3DCD" w14:textId="2843FFAB" w:rsidR="009E3613" w:rsidRPr="00C96023" w:rsidRDefault="009E3613" w:rsidP="00C9602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sz w:val="20"/>
                <w:szCs w:val="20"/>
              </w:rPr>
            </w:pPr>
            <w:r w:rsidRPr="00C96023">
              <w:rPr>
                <w:rFonts w:ascii="Arial Narrow" w:hAnsi="Arial Narrow" w:cs="Arial"/>
                <w:b w:val="0"/>
                <w:bCs w:val="0"/>
                <w:color w:val="000000"/>
                <w:sz w:val="20"/>
                <w:szCs w:val="20"/>
                <w:lang w:val="nl-NL"/>
              </w:rPr>
              <w:t>Onset</w:t>
            </w:r>
          </w:p>
        </w:tc>
        <w:tc>
          <w:tcPr>
            <w:tcW w:w="1530" w:type="dxa"/>
            <w:noWrap/>
            <w:hideMark/>
          </w:tcPr>
          <w:p w14:paraId="1C35CB6C" w14:textId="61016560" w:rsidR="009E3613" w:rsidRPr="00C96023" w:rsidRDefault="009E3613" w:rsidP="008A004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sz w:val="20"/>
                <w:szCs w:val="20"/>
              </w:rPr>
            </w:pPr>
            <w:r w:rsidRPr="00C96023">
              <w:rPr>
                <w:rFonts w:ascii="Arial Narrow" w:hAnsi="Arial Narrow" w:cs="Arial"/>
                <w:b w:val="0"/>
                <w:bCs w:val="0"/>
                <w:color w:val="000000"/>
                <w:sz w:val="20"/>
                <w:szCs w:val="20"/>
                <w:lang w:val="nl-NL"/>
              </w:rPr>
              <w:t>C</w:t>
            </w:r>
            <w:r w:rsidR="008A0044">
              <w:rPr>
                <w:rFonts w:ascii="Arial Narrow" w:hAnsi="Arial Narrow" w:cs="Arial"/>
                <w:b w:val="0"/>
                <w:bCs w:val="0"/>
                <w:color w:val="000000"/>
                <w:sz w:val="20"/>
                <w:szCs w:val="20"/>
                <w:lang w:val="nl-NL"/>
              </w:rPr>
              <w:t>M</w:t>
            </w:r>
          </w:p>
        </w:tc>
        <w:tc>
          <w:tcPr>
            <w:tcW w:w="990" w:type="dxa"/>
            <w:noWrap/>
            <w:hideMark/>
          </w:tcPr>
          <w:p w14:paraId="56C9C1EE" w14:textId="1916B7B6" w:rsidR="009E3613" w:rsidRPr="00C96023" w:rsidRDefault="009E3613" w:rsidP="00C9602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sz w:val="20"/>
                <w:szCs w:val="20"/>
              </w:rPr>
            </w:pPr>
            <w:r w:rsidRPr="00C96023">
              <w:rPr>
                <w:rFonts w:ascii="Arial Narrow" w:hAnsi="Arial Narrow" w:cs="Arial"/>
                <w:b w:val="0"/>
                <w:bCs w:val="0"/>
                <w:color w:val="000000"/>
                <w:sz w:val="20"/>
                <w:szCs w:val="20"/>
                <w:lang w:val="nl-NL"/>
              </w:rPr>
              <w:t>SA</w:t>
            </w:r>
          </w:p>
        </w:tc>
        <w:tc>
          <w:tcPr>
            <w:tcW w:w="990" w:type="dxa"/>
            <w:noWrap/>
            <w:hideMark/>
          </w:tcPr>
          <w:p w14:paraId="15219D2F" w14:textId="5B94BA1B" w:rsidR="009E3613" w:rsidRPr="00C96023" w:rsidRDefault="009E3613" w:rsidP="00C9602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sz w:val="20"/>
                <w:szCs w:val="20"/>
              </w:rPr>
            </w:pPr>
            <w:r w:rsidRPr="00C96023">
              <w:rPr>
                <w:rFonts w:ascii="Arial Narrow" w:hAnsi="Arial Narrow" w:cs="Arial"/>
                <w:b w:val="0"/>
                <w:bCs w:val="0"/>
                <w:color w:val="000000"/>
                <w:sz w:val="20"/>
                <w:szCs w:val="20"/>
                <w:lang w:val="nl-NL"/>
              </w:rPr>
              <w:t>PA</w:t>
            </w:r>
          </w:p>
        </w:tc>
        <w:tc>
          <w:tcPr>
            <w:tcW w:w="1080" w:type="dxa"/>
            <w:noWrap/>
            <w:hideMark/>
          </w:tcPr>
          <w:p w14:paraId="4597BFC2" w14:textId="5D47C8A1" w:rsidR="009E3613" w:rsidRPr="00C96023" w:rsidRDefault="009E3613" w:rsidP="00C9602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sz w:val="20"/>
                <w:szCs w:val="20"/>
              </w:rPr>
            </w:pPr>
            <w:r w:rsidRPr="00C96023">
              <w:rPr>
                <w:rFonts w:ascii="Arial Narrow" w:hAnsi="Arial Narrow" w:cs="Arial"/>
                <w:b w:val="0"/>
                <w:bCs w:val="0"/>
                <w:color w:val="000000"/>
                <w:sz w:val="20"/>
                <w:szCs w:val="20"/>
                <w:lang w:val="nl-NL"/>
              </w:rPr>
              <w:t>EA</w:t>
            </w:r>
          </w:p>
        </w:tc>
        <w:tc>
          <w:tcPr>
            <w:tcW w:w="990" w:type="dxa"/>
            <w:noWrap/>
            <w:hideMark/>
          </w:tcPr>
          <w:p w14:paraId="69A44B58" w14:textId="4B01A7B5" w:rsidR="009E3613" w:rsidRPr="00C96023" w:rsidRDefault="009E3613" w:rsidP="00C9602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sz w:val="20"/>
                <w:szCs w:val="20"/>
              </w:rPr>
            </w:pPr>
            <w:r w:rsidRPr="00C96023">
              <w:rPr>
                <w:rFonts w:ascii="Arial Narrow" w:hAnsi="Arial Narrow" w:cs="Arial"/>
                <w:b w:val="0"/>
                <w:bCs w:val="0"/>
                <w:color w:val="000000"/>
                <w:sz w:val="20"/>
                <w:szCs w:val="20"/>
                <w:lang w:val="nl-NL"/>
              </w:rPr>
              <w:t>PN</w:t>
            </w:r>
          </w:p>
        </w:tc>
        <w:tc>
          <w:tcPr>
            <w:tcW w:w="1080" w:type="dxa"/>
            <w:noWrap/>
            <w:hideMark/>
          </w:tcPr>
          <w:p w14:paraId="5EEB4EF3" w14:textId="65F7498B" w:rsidR="009E3613" w:rsidRPr="00C96023" w:rsidRDefault="009E3613" w:rsidP="00C9602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sz w:val="20"/>
                <w:szCs w:val="20"/>
              </w:rPr>
            </w:pPr>
            <w:r w:rsidRPr="00C96023">
              <w:rPr>
                <w:rFonts w:ascii="Arial Narrow" w:hAnsi="Arial Narrow" w:cs="Arial"/>
                <w:b w:val="0"/>
                <w:bCs w:val="0"/>
                <w:color w:val="000000"/>
                <w:sz w:val="20"/>
                <w:szCs w:val="20"/>
                <w:lang w:val="nl-NL"/>
              </w:rPr>
              <w:t>EN</w:t>
            </w:r>
          </w:p>
        </w:tc>
        <w:tc>
          <w:tcPr>
            <w:tcW w:w="1170" w:type="dxa"/>
            <w:noWrap/>
            <w:hideMark/>
          </w:tcPr>
          <w:p w14:paraId="0440B445" w14:textId="77777777" w:rsidR="009E3613" w:rsidRPr="00C96023" w:rsidRDefault="009E3613" w:rsidP="00C9602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sz w:val="20"/>
                <w:szCs w:val="20"/>
              </w:rPr>
            </w:pPr>
            <w:r w:rsidRPr="00C96023">
              <w:rPr>
                <w:rFonts w:ascii="Arial Narrow" w:hAnsi="Arial Narrow" w:cs="Arial"/>
                <w:b w:val="0"/>
                <w:bCs w:val="0"/>
                <w:color w:val="000000"/>
                <w:sz w:val="20"/>
                <w:szCs w:val="20"/>
                <w:lang w:val="nl-NL"/>
              </w:rPr>
              <w:t>BDI-II</w:t>
            </w:r>
          </w:p>
        </w:tc>
        <w:tc>
          <w:tcPr>
            <w:tcW w:w="1170" w:type="dxa"/>
            <w:gridSpan w:val="2"/>
            <w:noWrap/>
            <w:hideMark/>
          </w:tcPr>
          <w:p w14:paraId="41507570" w14:textId="77777777" w:rsidR="009E3613" w:rsidRPr="00C96023" w:rsidRDefault="009E3613" w:rsidP="00C9602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sz w:val="20"/>
                <w:szCs w:val="20"/>
              </w:rPr>
            </w:pPr>
            <w:r w:rsidRPr="00C96023">
              <w:rPr>
                <w:rFonts w:ascii="Arial Narrow" w:hAnsi="Arial Narrow" w:cs="Arial"/>
                <w:b w:val="0"/>
                <w:bCs w:val="0"/>
                <w:color w:val="000000"/>
                <w:sz w:val="20"/>
                <w:szCs w:val="20"/>
                <w:lang w:val="nl-NL"/>
              </w:rPr>
              <w:t>HDRS</w:t>
            </w:r>
          </w:p>
        </w:tc>
        <w:tc>
          <w:tcPr>
            <w:tcW w:w="1800" w:type="dxa"/>
            <w:noWrap/>
            <w:hideMark/>
          </w:tcPr>
          <w:p w14:paraId="46B61045" w14:textId="236CD720" w:rsidR="009E3613" w:rsidRPr="00C96023" w:rsidRDefault="009E3613" w:rsidP="00C9602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000000"/>
                <w:sz w:val="20"/>
                <w:szCs w:val="20"/>
              </w:rPr>
            </w:pPr>
            <w:r w:rsidRPr="00C96023">
              <w:rPr>
                <w:rFonts w:ascii="Arial Narrow" w:hAnsi="Arial Narrow" w:cs="Arial"/>
                <w:b w:val="0"/>
                <w:bCs w:val="0"/>
                <w:color w:val="000000"/>
                <w:sz w:val="20"/>
                <w:szCs w:val="20"/>
                <w:lang w:val="nl-NL"/>
              </w:rPr>
              <w:t>ICV</w:t>
            </w:r>
          </w:p>
        </w:tc>
      </w:tr>
      <w:tr w:rsidR="00C96023" w:rsidRPr="00757848" w14:paraId="583D6E86" w14:textId="77777777" w:rsidTr="007D2C3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36" w:type="dxa"/>
            <w:noWrap/>
            <w:hideMark/>
          </w:tcPr>
          <w:p w14:paraId="4319CEF8" w14:textId="77777777" w:rsidR="009E3613" w:rsidRPr="009E3613" w:rsidRDefault="009E3613" w:rsidP="00C96023">
            <w:pPr>
              <w:rPr>
                <w:rFonts w:ascii="Arial" w:hAnsi="Arial" w:cs="Arial"/>
                <w:color w:val="000000"/>
                <w:sz w:val="20"/>
                <w:szCs w:val="20"/>
              </w:rPr>
            </w:pPr>
            <w:r w:rsidRPr="009E3613">
              <w:rPr>
                <w:rFonts w:ascii="Arial" w:hAnsi="Arial" w:cs="Arial"/>
                <w:color w:val="000000"/>
                <w:sz w:val="20"/>
                <w:szCs w:val="20"/>
              </w:rPr>
              <w:t>NESDA</w:t>
            </w:r>
          </w:p>
        </w:tc>
        <w:tc>
          <w:tcPr>
            <w:tcW w:w="664" w:type="dxa"/>
            <w:noWrap/>
            <w:hideMark/>
          </w:tcPr>
          <w:p w14:paraId="5025E120"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All</w:t>
            </w:r>
          </w:p>
        </w:tc>
        <w:tc>
          <w:tcPr>
            <w:tcW w:w="540" w:type="dxa"/>
            <w:noWrap/>
            <w:hideMark/>
          </w:tcPr>
          <w:p w14:paraId="583A6B14"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186</w:t>
            </w:r>
          </w:p>
        </w:tc>
        <w:tc>
          <w:tcPr>
            <w:tcW w:w="810" w:type="dxa"/>
            <w:noWrap/>
            <w:hideMark/>
          </w:tcPr>
          <w:p w14:paraId="542AD207" w14:textId="576C15B8"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124/62</w:t>
            </w:r>
          </w:p>
        </w:tc>
        <w:tc>
          <w:tcPr>
            <w:tcW w:w="1170" w:type="dxa"/>
            <w:noWrap/>
            <w:hideMark/>
          </w:tcPr>
          <w:p w14:paraId="639B273E"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38.34±10.37</w:t>
            </w:r>
          </w:p>
        </w:tc>
        <w:tc>
          <w:tcPr>
            <w:tcW w:w="1170" w:type="dxa"/>
            <w:noWrap/>
            <w:hideMark/>
          </w:tcPr>
          <w:p w14:paraId="523D5249" w14:textId="31823CCE"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p>
        </w:tc>
        <w:tc>
          <w:tcPr>
            <w:tcW w:w="1530" w:type="dxa"/>
            <w:noWrap/>
            <w:hideMark/>
          </w:tcPr>
          <w:p w14:paraId="158A8F6B"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40.15±13.92</w:t>
            </w:r>
          </w:p>
        </w:tc>
        <w:tc>
          <w:tcPr>
            <w:tcW w:w="990" w:type="dxa"/>
            <w:noWrap/>
            <w:hideMark/>
          </w:tcPr>
          <w:p w14:paraId="7FACA7A0"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5.77±2.62</w:t>
            </w:r>
          </w:p>
        </w:tc>
        <w:tc>
          <w:tcPr>
            <w:tcW w:w="990" w:type="dxa"/>
            <w:noWrap/>
            <w:hideMark/>
          </w:tcPr>
          <w:p w14:paraId="1DA7A854"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6.04±2.51</w:t>
            </w:r>
          </w:p>
        </w:tc>
        <w:tc>
          <w:tcPr>
            <w:tcW w:w="1080" w:type="dxa"/>
            <w:noWrap/>
            <w:hideMark/>
          </w:tcPr>
          <w:p w14:paraId="43F15417"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8.67±4.24</w:t>
            </w:r>
          </w:p>
        </w:tc>
        <w:tc>
          <w:tcPr>
            <w:tcW w:w="990" w:type="dxa"/>
            <w:noWrap/>
            <w:hideMark/>
          </w:tcPr>
          <w:p w14:paraId="1C33CB54"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7.40±2.88</w:t>
            </w:r>
          </w:p>
        </w:tc>
        <w:tc>
          <w:tcPr>
            <w:tcW w:w="1080" w:type="dxa"/>
            <w:noWrap/>
            <w:hideMark/>
          </w:tcPr>
          <w:p w14:paraId="0A0C083F"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12.26±5.42</w:t>
            </w:r>
          </w:p>
        </w:tc>
        <w:tc>
          <w:tcPr>
            <w:tcW w:w="1170" w:type="dxa"/>
            <w:noWrap/>
            <w:hideMark/>
          </w:tcPr>
          <w:p w14:paraId="0AA50B3E" w14:textId="7FD0674D" w:rsidR="009E3613"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NA</w:t>
            </w:r>
          </w:p>
        </w:tc>
        <w:tc>
          <w:tcPr>
            <w:tcW w:w="1170" w:type="dxa"/>
            <w:gridSpan w:val="2"/>
            <w:noWrap/>
            <w:hideMark/>
          </w:tcPr>
          <w:p w14:paraId="78ACFF65" w14:textId="7918001D" w:rsidR="009E3613"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NA</w:t>
            </w:r>
          </w:p>
        </w:tc>
        <w:tc>
          <w:tcPr>
            <w:tcW w:w="1800" w:type="dxa"/>
            <w:noWrap/>
            <w:hideMark/>
          </w:tcPr>
          <w:p w14:paraId="1FCEB689" w14:textId="7CE988E8" w:rsidR="009E3613" w:rsidRPr="00C96023" w:rsidRDefault="00A34B4A" w:rsidP="00A34B4A">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w:t>
            </w:r>
            <w:r w:rsidR="009E3613" w:rsidRPr="00C96023">
              <w:rPr>
                <w:rFonts w:ascii="Arial Narrow" w:hAnsi="Arial Narrow" w:cs="Arial"/>
                <w:color w:val="000000"/>
                <w:sz w:val="20"/>
                <w:szCs w:val="20"/>
              </w:rPr>
              <w:t>1.50+</w:t>
            </w:r>
            <w:r>
              <w:rPr>
                <w:rFonts w:ascii="Arial Narrow" w:hAnsi="Arial Narrow" w:cs="Arial"/>
                <w:color w:val="000000"/>
                <w:sz w:val="20"/>
                <w:szCs w:val="20"/>
              </w:rPr>
              <w:t>0.18)*10</w:t>
            </w:r>
            <w:r w:rsidRPr="00A34B4A">
              <w:rPr>
                <w:rFonts w:ascii="Arial Narrow" w:hAnsi="Arial Narrow" w:cs="Arial"/>
                <w:color w:val="000000"/>
                <w:sz w:val="20"/>
                <w:szCs w:val="20"/>
                <w:vertAlign w:val="superscript"/>
              </w:rPr>
              <w:t>6</w:t>
            </w:r>
          </w:p>
        </w:tc>
      </w:tr>
      <w:tr w:rsidR="00223DAB" w:rsidRPr="00757848" w14:paraId="616C5E79" w14:textId="77777777" w:rsidTr="00F26D06">
        <w:trPr>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FFFFFF" w:themeFill="background1"/>
            <w:noWrap/>
            <w:hideMark/>
          </w:tcPr>
          <w:p w14:paraId="47C5F2D4" w14:textId="77777777" w:rsidR="00223DAB" w:rsidRPr="009E3613" w:rsidRDefault="00223DAB" w:rsidP="00C96023">
            <w:pPr>
              <w:rPr>
                <w:rFonts w:ascii="Arial" w:hAnsi="Arial" w:cs="Arial"/>
                <w:color w:val="000000"/>
                <w:sz w:val="20"/>
                <w:szCs w:val="20"/>
              </w:rPr>
            </w:pPr>
          </w:p>
        </w:tc>
        <w:tc>
          <w:tcPr>
            <w:tcW w:w="664" w:type="dxa"/>
            <w:shd w:val="clear" w:color="auto" w:fill="FFFFFF" w:themeFill="background1"/>
            <w:noWrap/>
            <w:hideMark/>
          </w:tcPr>
          <w:p w14:paraId="10019B4A"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HC</w:t>
            </w:r>
          </w:p>
        </w:tc>
        <w:tc>
          <w:tcPr>
            <w:tcW w:w="540" w:type="dxa"/>
            <w:shd w:val="clear" w:color="auto" w:fill="FFFFFF" w:themeFill="background1"/>
            <w:noWrap/>
            <w:hideMark/>
          </w:tcPr>
          <w:p w14:paraId="28AF2B6B"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61</w:t>
            </w:r>
          </w:p>
        </w:tc>
        <w:tc>
          <w:tcPr>
            <w:tcW w:w="810" w:type="dxa"/>
            <w:shd w:val="clear" w:color="auto" w:fill="FFFFFF" w:themeFill="background1"/>
            <w:noWrap/>
            <w:hideMark/>
          </w:tcPr>
          <w:p w14:paraId="632170ED" w14:textId="137B016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39/22</w:t>
            </w:r>
          </w:p>
        </w:tc>
        <w:tc>
          <w:tcPr>
            <w:tcW w:w="1170" w:type="dxa"/>
            <w:shd w:val="clear" w:color="auto" w:fill="FFFFFF" w:themeFill="background1"/>
            <w:noWrap/>
            <w:hideMark/>
          </w:tcPr>
          <w:p w14:paraId="3F141B44"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39.95±9.73</w:t>
            </w:r>
          </w:p>
        </w:tc>
        <w:tc>
          <w:tcPr>
            <w:tcW w:w="1170" w:type="dxa"/>
            <w:shd w:val="clear" w:color="auto" w:fill="FFFFFF" w:themeFill="background1"/>
            <w:noWrap/>
            <w:hideMark/>
          </w:tcPr>
          <w:p w14:paraId="0166C6BD" w14:textId="4892598C"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p>
        </w:tc>
        <w:tc>
          <w:tcPr>
            <w:tcW w:w="1530" w:type="dxa"/>
            <w:shd w:val="clear" w:color="auto" w:fill="FFFFFF" w:themeFill="background1"/>
            <w:noWrap/>
            <w:hideMark/>
          </w:tcPr>
          <w:p w14:paraId="5EE2FBA1"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33.54±10.59</w:t>
            </w:r>
          </w:p>
        </w:tc>
        <w:tc>
          <w:tcPr>
            <w:tcW w:w="990" w:type="dxa"/>
            <w:shd w:val="clear" w:color="auto" w:fill="FFFFFF" w:themeFill="background1"/>
            <w:noWrap/>
            <w:hideMark/>
          </w:tcPr>
          <w:p w14:paraId="44DC2775"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5.38±1.34</w:t>
            </w:r>
          </w:p>
        </w:tc>
        <w:tc>
          <w:tcPr>
            <w:tcW w:w="990" w:type="dxa"/>
            <w:shd w:val="clear" w:color="auto" w:fill="FFFFFF" w:themeFill="background1"/>
            <w:noWrap/>
            <w:hideMark/>
          </w:tcPr>
          <w:p w14:paraId="4CE27BE2"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5.51±2.04</w:t>
            </w:r>
          </w:p>
        </w:tc>
        <w:tc>
          <w:tcPr>
            <w:tcW w:w="1080" w:type="dxa"/>
            <w:shd w:val="clear" w:color="auto" w:fill="FFFFFF" w:themeFill="background1"/>
            <w:noWrap/>
            <w:hideMark/>
          </w:tcPr>
          <w:p w14:paraId="27B778C6"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6.67±2.76</w:t>
            </w:r>
          </w:p>
        </w:tc>
        <w:tc>
          <w:tcPr>
            <w:tcW w:w="990" w:type="dxa"/>
            <w:shd w:val="clear" w:color="auto" w:fill="FFFFFF" w:themeFill="background1"/>
            <w:noWrap/>
            <w:hideMark/>
          </w:tcPr>
          <w:p w14:paraId="44A11E71"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6.52±2.52</w:t>
            </w:r>
          </w:p>
        </w:tc>
        <w:tc>
          <w:tcPr>
            <w:tcW w:w="1080" w:type="dxa"/>
            <w:shd w:val="clear" w:color="auto" w:fill="FFFFFF" w:themeFill="background1"/>
            <w:noWrap/>
            <w:hideMark/>
          </w:tcPr>
          <w:p w14:paraId="7419BF12"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9.46±4.37</w:t>
            </w:r>
          </w:p>
        </w:tc>
        <w:tc>
          <w:tcPr>
            <w:tcW w:w="1188" w:type="dxa"/>
            <w:gridSpan w:val="2"/>
            <w:shd w:val="clear" w:color="auto" w:fill="FFFFFF" w:themeFill="background1"/>
            <w:noWrap/>
            <w:hideMark/>
          </w:tcPr>
          <w:p w14:paraId="1AC41691" w14:textId="62D0495E"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NA</w:t>
            </w:r>
          </w:p>
        </w:tc>
        <w:tc>
          <w:tcPr>
            <w:tcW w:w="1152" w:type="dxa"/>
            <w:shd w:val="clear" w:color="auto" w:fill="FFFFFF" w:themeFill="background1"/>
            <w:noWrap/>
            <w:hideMark/>
          </w:tcPr>
          <w:p w14:paraId="6FA28A6C" w14:textId="6B9B8FCF"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NA</w:t>
            </w:r>
          </w:p>
        </w:tc>
        <w:tc>
          <w:tcPr>
            <w:tcW w:w="1800" w:type="dxa"/>
            <w:shd w:val="clear" w:color="auto" w:fill="FFFFFF" w:themeFill="background1"/>
            <w:noWrap/>
            <w:hideMark/>
          </w:tcPr>
          <w:p w14:paraId="49A53198" w14:textId="09B7CAE3" w:rsidR="00223DAB" w:rsidRPr="00C96023" w:rsidRDefault="00A34B4A" w:rsidP="00A34B4A">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w:t>
            </w:r>
            <w:r w:rsidR="00223DAB" w:rsidRPr="00C96023">
              <w:rPr>
                <w:rFonts w:ascii="Arial Narrow" w:hAnsi="Arial Narrow" w:cs="Arial"/>
                <w:color w:val="000000"/>
                <w:sz w:val="20"/>
                <w:szCs w:val="20"/>
              </w:rPr>
              <w:t>1.48</w:t>
            </w:r>
            <w:r w:rsidRPr="00C96023">
              <w:rPr>
                <w:rFonts w:ascii="Arial Narrow" w:hAnsi="Arial Narrow" w:cs="Arial"/>
                <w:color w:val="010204"/>
                <w:sz w:val="20"/>
                <w:szCs w:val="20"/>
              </w:rPr>
              <w:t>±</w:t>
            </w:r>
            <w:r>
              <w:rPr>
                <w:rFonts w:ascii="Arial Narrow" w:hAnsi="Arial Narrow" w:cs="Arial"/>
                <w:color w:val="000000"/>
                <w:sz w:val="20"/>
                <w:szCs w:val="20"/>
              </w:rPr>
              <w:t>0.</w:t>
            </w:r>
            <w:r w:rsidR="00223DAB" w:rsidRPr="00C96023">
              <w:rPr>
                <w:rFonts w:ascii="Arial Narrow" w:hAnsi="Arial Narrow" w:cs="Arial"/>
                <w:color w:val="000000"/>
                <w:sz w:val="20"/>
                <w:szCs w:val="20"/>
              </w:rPr>
              <w:t>20</w:t>
            </w:r>
            <w:r>
              <w:rPr>
                <w:rFonts w:ascii="Arial Narrow" w:hAnsi="Arial Narrow" w:cs="Arial"/>
                <w:color w:val="000000"/>
                <w:sz w:val="20"/>
                <w:szCs w:val="20"/>
              </w:rPr>
              <w:t>)*10</w:t>
            </w:r>
            <w:r w:rsidRPr="00A34B4A">
              <w:rPr>
                <w:rFonts w:ascii="Arial Narrow" w:hAnsi="Arial Narrow" w:cs="Arial"/>
                <w:color w:val="000000"/>
                <w:sz w:val="20"/>
                <w:szCs w:val="20"/>
                <w:vertAlign w:val="superscript"/>
              </w:rPr>
              <w:t>6</w:t>
            </w:r>
          </w:p>
        </w:tc>
      </w:tr>
      <w:tr w:rsidR="002C70C0" w:rsidRPr="00757848" w14:paraId="15BBB3DC" w14:textId="77777777" w:rsidTr="002C70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FFFFFF" w:themeFill="background1"/>
            <w:noWrap/>
            <w:hideMark/>
          </w:tcPr>
          <w:p w14:paraId="15712206" w14:textId="77777777" w:rsidR="00223DAB" w:rsidRPr="009E3613" w:rsidRDefault="00223DAB" w:rsidP="00C96023">
            <w:pPr>
              <w:rPr>
                <w:rFonts w:ascii="Arial" w:hAnsi="Arial" w:cs="Arial"/>
                <w:color w:val="000000"/>
                <w:sz w:val="20"/>
                <w:szCs w:val="20"/>
              </w:rPr>
            </w:pPr>
          </w:p>
        </w:tc>
        <w:tc>
          <w:tcPr>
            <w:tcW w:w="664" w:type="dxa"/>
            <w:shd w:val="clear" w:color="auto" w:fill="FFFFFF" w:themeFill="background1"/>
            <w:noWrap/>
            <w:hideMark/>
          </w:tcPr>
          <w:p w14:paraId="30330065"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MDD</w:t>
            </w:r>
          </w:p>
        </w:tc>
        <w:tc>
          <w:tcPr>
            <w:tcW w:w="540" w:type="dxa"/>
            <w:shd w:val="clear" w:color="auto" w:fill="FFFFFF" w:themeFill="background1"/>
            <w:noWrap/>
            <w:hideMark/>
          </w:tcPr>
          <w:p w14:paraId="2FA2EFB8"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125</w:t>
            </w:r>
          </w:p>
        </w:tc>
        <w:tc>
          <w:tcPr>
            <w:tcW w:w="810" w:type="dxa"/>
            <w:shd w:val="clear" w:color="auto" w:fill="FFFFFF" w:themeFill="background1"/>
            <w:noWrap/>
            <w:hideMark/>
          </w:tcPr>
          <w:p w14:paraId="18D33532" w14:textId="7F5C1C7A"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85/40</w:t>
            </w:r>
          </w:p>
        </w:tc>
        <w:tc>
          <w:tcPr>
            <w:tcW w:w="1170" w:type="dxa"/>
            <w:shd w:val="clear" w:color="auto" w:fill="FFFFFF" w:themeFill="background1"/>
            <w:noWrap/>
            <w:hideMark/>
          </w:tcPr>
          <w:p w14:paraId="69C4D795"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37.55±10.62</w:t>
            </w:r>
          </w:p>
        </w:tc>
        <w:tc>
          <w:tcPr>
            <w:tcW w:w="1170" w:type="dxa"/>
            <w:shd w:val="clear" w:color="auto" w:fill="FFFFFF" w:themeFill="background1"/>
            <w:noWrap/>
            <w:hideMark/>
          </w:tcPr>
          <w:p w14:paraId="3F8F55B5"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23.90±10.50</w:t>
            </w:r>
          </w:p>
        </w:tc>
        <w:tc>
          <w:tcPr>
            <w:tcW w:w="1530" w:type="dxa"/>
            <w:shd w:val="clear" w:color="auto" w:fill="FFFFFF" w:themeFill="background1"/>
            <w:noWrap/>
            <w:hideMark/>
          </w:tcPr>
          <w:p w14:paraId="78D7CDC7"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43.37±14.25</w:t>
            </w:r>
          </w:p>
        </w:tc>
        <w:tc>
          <w:tcPr>
            <w:tcW w:w="990" w:type="dxa"/>
            <w:shd w:val="clear" w:color="auto" w:fill="FFFFFF" w:themeFill="background1"/>
            <w:noWrap/>
            <w:hideMark/>
          </w:tcPr>
          <w:p w14:paraId="09FE4102"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5.96±3.04</w:t>
            </w:r>
          </w:p>
        </w:tc>
        <w:tc>
          <w:tcPr>
            <w:tcW w:w="990" w:type="dxa"/>
            <w:shd w:val="clear" w:color="auto" w:fill="FFFFFF" w:themeFill="background1"/>
            <w:noWrap/>
            <w:hideMark/>
          </w:tcPr>
          <w:p w14:paraId="7A10AAFC"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6.30±2.68</w:t>
            </w:r>
          </w:p>
        </w:tc>
        <w:tc>
          <w:tcPr>
            <w:tcW w:w="1080" w:type="dxa"/>
            <w:shd w:val="clear" w:color="auto" w:fill="FFFFFF" w:themeFill="background1"/>
            <w:noWrap/>
            <w:hideMark/>
          </w:tcPr>
          <w:p w14:paraId="6C7C8DC4"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9.64±4.50</w:t>
            </w:r>
          </w:p>
        </w:tc>
        <w:tc>
          <w:tcPr>
            <w:tcW w:w="990" w:type="dxa"/>
            <w:shd w:val="clear" w:color="auto" w:fill="FFFFFF" w:themeFill="background1"/>
            <w:noWrap/>
            <w:hideMark/>
          </w:tcPr>
          <w:p w14:paraId="01577ABD"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7.83±2.95</w:t>
            </w:r>
          </w:p>
        </w:tc>
        <w:tc>
          <w:tcPr>
            <w:tcW w:w="1080" w:type="dxa"/>
            <w:shd w:val="clear" w:color="auto" w:fill="FFFFFF" w:themeFill="background1"/>
            <w:noWrap/>
            <w:hideMark/>
          </w:tcPr>
          <w:p w14:paraId="140C52BE"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13.63±5.37</w:t>
            </w:r>
          </w:p>
        </w:tc>
        <w:tc>
          <w:tcPr>
            <w:tcW w:w="1170" w:type="dxa"/>
            <w:shd w:val="clear" w:color="auto" w:fill="FFFFFF" w:themeFill="background1"/>
            <w:noWrap/>
            <w:hideMark/>
          </w:tcPr>
          <w:p w14:paraId="37CF11B3" w14:textId="26289FBC"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NA</w:t>
            </w:r>
          </w:p>
        </w:tc>
        <w:tc>
          <w:tcPr>
            <w:tcW w:w="1170" w:type="dxa"/>
            <w:gridSpan w:val="2"/>
            <w:shd w:val="clear" w:color="auto" w:fill="FFFFFF" w:themeFill="background1"/>
            <w:noWrap/>
            <w:hideMark/>
          </w:tcPr>
          <w:p w14:paraId="1DE6DABB" w14:textId="7F84BC3F"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NA</w:t>
            </w:r>
          </w:p>
        </w:tc>
        <w:tc>
          <w:tcPr>
            <w:tcW w:w="1800" w:type="dxa"/>
            <w:shd w:val="clear" w:color="auto" w:fill="FFFFFF" w:themeFill="background1"/>
            <w:noWrap/>
            <w:hideMark/>
          </w:tcPr>
          <w:p w14:paraId="3C61F9DF" w14:textId="07FB131E" w:rsidR="00223DAB" w:rsidRPr="00C96023" w:rsidRDefault="00A34B4A" w:rsidP="00A34B4A">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Pr>
                <w:rFonts w:ascii="Arial Narrow" w:hAnsi="Arial Narrow" w:cs="Arial"/>
                <w:color w:val="010204"/>
                <w:sz w:val="20"/>
                <w:szCs w:val="20"/>
              </w:rPr>
              <w:t>(</w:t>
            </w:r>
            <w:r w:rsidR="00223DAB" w:rsidRPr="00C96023">
              <w:rPr>
                <w:rFonts w:ascii="Arial Narrow" w:hAnsi="Arial Narrow" w:cs="Arial"/>
                <w:color w:val="010204"/>
                <w:sz w:val="20"/>
                <w:szCs w:val="20"/>
              </w:rPr>
              <w:t>1.51±</w:t>
            </w:r>
            <w:r>
              <w:rPr>
                <w:rFonts w:ascii="Arial Narrow" w:hAnsi="Arial Narrow" w:cs="Arial"/>
                <w:color w:val="010204"/>
                <w:sz w:val="20"/>
                <w:szCs w:val="20"/>
              </w:rPr>
              <w:t>0.</w:t>
            </w:r>
            <w:r w:rsidR="00223DAB" w:rsidRPr="00C96023">
              <w:rPr>
                <w:rFonts w:ascii="Arial Narrow" w:hAnsi="Arial Narrow" w:cs="Arial"/>
                <w:color w:val="010204"/>
                <w:sz w:val="20"/>
                <w:szCs w:val="20"/>
              </w:rPr>
              <w:t>1</w:t>
            </w:r>
            <w:r>
              <w:rPr>
                <w:rFonts w:ascii="Arial Narrow" w:hAnsi="Arial Narrow" w:cs="Arial"/>
                <w:color w:val="010204"/>
                <w:sz w:val="20"/>
                <w:szCs w:val="20"/>
              </w:rPr>
              <w:t>8)</w:t>
            </w:r>
            <w:r>
              <w:rPr>
                <w:rFonts w:ascii="Arial Narrow" w:hAnsi="Arial Narrow" w:cs="Arial"/>
                <w:color w:val="000000"/>
                <w:sz w:val="20"/>
                <w:szCs w:val="20"/>
              </w:rPr>
              <w:t>*10</w:t>
            </w:r>
            <w:r w:rsidRPr="00A34B4A">
              <w:rPr>
                <w:rFonts w:ascii="Arial Narrow" w:hAnsi="Arial Narrow" w:cs="Arial"/>
                <w:color w:val="000000"/>
                <w:sz w:val="20"/>
                <w:szCs w:val="20"/>
                <w:vertAlign w:val="superscript"/>
              </w:rPr>
              <w:t>6</w:t>
            </w:r>
          </w:p>
        </w:tc>
      </w:tr>
      <w:tr w:rsidR="00C96023" w:rsidRPr="00757848" w14:paraId="72A5FF17" w14:textId="77777777" w:rsidTr="002C70C0">
        <w:trPr>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BFBFBF" w:themeFill="background1" w:themeFillShade="BF"/>
            <w:noWrap/>
            <w:hideMark/>
          </w:tcPr>
          <w:p w14:paraId="5CEFBC36" w14:textId="77777777" w:rsidR="009E3613" w:rsidRPr="009E3613" w:rsidRDefault="009E3613" w:rsidP="00C96023">
            <w:pPr>
              <w:rPr>
                <w:rFonts w:ascii="Arial" w:hAnsi="Arial" w:cs="Arial"/>
                <w:color w:val="000000"/>
                <w:sz w:val="20"/>
                <w:szCs w:val="20"/>
              </w:rPr>
            </w:pPr>
            <w:r w:rsidRPr="009E3613">
              <w:rPr>
                <w:rFonts w:ascii="Arial" w:hAnsi="Arial" w:cs="Arial"/>
                <w:color w:val="000000"/>
                <w:sz w:val="20"/>
                <w:szCs w:val="20"/>
              </w:rPr>
              <w:t>Imaging Genetics Dublin</w:t>
            </w:r>
          </w:p>
        </w:tc>
        <w:tc>
          <w:tcPr>
            <w:tcW w:w="664" w:type="dxa"/>
            <w:shd w:val="clear" w:color="auto" w:fill="BFBFBF" w:themeFill="background1" w:themeFillShade="BF"/>
            <w:noWrap/>
            <w:hideMark/>
          </w:tcPr>
          <w:p w14:paraId="741453C8"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All</w:t>
            </w:r>
          </w:p>
        </w:tc>
        <w:tc>
          <w:tcPr>
            <w:tcW w:w="540" w:type="dxa"/>
            <w:shd w:val="clear" w:color="auto" w:fill="BFBFBF" w:themeFill="background1" w:themeFillShade="BF"/>
            <w:noWrap/>
            <w:hideMark/>
          </w:tcPr>
          <w:p w14:paraId="4ADF1CA3"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103</w:t>
            </w:r>
          </w:p>
        </w:tc>
        <w:tc>
          <w:tcPr>
            <w:tcW w:w="810" w:type="dxa"/>
            <w:shd w:val="clear" w:color="auto" w:fill="BFBFBF" w:themeFill="background1" w:themeFillShade="BF"/>
            <w:noWrap/>
            <w:hideMark/>
          </w:tcPr>
          <w:p w14:paraId="6C5A7227" w14:textId="7BF8A3C5"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62/41</w:t>
            </w:r>
          </w:p>
        </w:tc>
        <w:tc>
          <w:tcPr>
            <w:tcW w:w="1170" w:type="dxa"/>
            <w:shd w:val="clear" w:color="auto" w:fill="BFBFBF" w:themeFill="background1" w:themeFillShade="BF"/>
            <w:noWrap/>
            <w:hideMark/>
          </w:tcPr>
          <w:p w14:paraId="21EF4254"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39.18±12.20</w:t>
            </w:r>
          </w:p>
        </w:tc>
        <w:tc>
          <w:tcPr>
            <w:tcW w:w="1170" w:type="dxa"/>
            <w:shd w:val="clear" w:color="auto" w:fill="BFBFBF" w:themeFill="background1" w:themeFillShade="BF"/>
            <w:noWrap/>
            <w:hideMark/>
          </w:tcPr>
          <w:p w14:paraId="72D0682E" w14:textId="6C6388B8"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p>
        </w:tc>
        <w:tc>
          <w:tcPr>
            <w:tcW w:w="1530" w:type="dxa"/>
            <w:shd w:val="clear" w:color="auto" w:fill="BFBFBF" w:themeFill="background1" w:themeFillShade="BF"/>
            <w:noWrap/>
            <w:hideMark/>
          </w:tcPr>
          <w:p w14:paraId="40399A7B"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39.23±16.86</w:t>
            </w:r>
          </w:p>
        </w:tc>
        <w:tc>
          <w:tcPr>
            <w:tcW w:w="990" w:type="dxa"/>
            <w:shd w:val="clear" w:color="auto" w:fill="BFBFBF" w:themeFill="background1" w:themeFillShade="BF"/>
            <w:noWrap/>
            <w:hideMark/>
          </w:tcPr>
          <w:p w14:paraId="7CE83E91"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6.87±4.43</w:t>
            </w:r>
          </w:p>
        </w:tc>
        <w:tc>
          <w:tcPr>
            <w:tcW w:w="990" w:type="dxa"/>
            <w:shd w:val="clear" w:color="auto" w:fill="BFBFBF" w:themeFill="background1" w:themeFillShade="BF"/>
            <w:noWrap/>
            <w:hideMark/>
          </w:tcPr>
          <w:p w14:paraId="74B5315D"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7.08±4.03</w:t>
            </w:r>
          </w:p>
        </w:tc>
        <w:tc>
          <w:tcPr>
            <w:tcW w:w="1080" w:type="dxa"/>
            <w:shd w:val="clear" w:color="auto" w:fill="BFBFBF" w:themeFill="background1" w:themeFillShade="BF"/>
            <w:noWrap/>
            <w:hideMark/>
          </w:tcPr>
          <w:p w14:paraId="6633C42E"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8.44±4.65</w:t>
            </w:r>
          </w:p>
        </w:tc>
        <w:tc>
          <w:tcPr>
            <w:tcW w:w="990" w:type="dxa"/>
            <w:shd w:val="clear" w:color="auto" w:fill="BFBFBF" w:themeFill="background1" w:themeFillShade="BF"/>
            <w:noWrap/>
            <w:hideMark/>
          </w:tcPr>
          <w:p w14:paraId="6AF9FB3D"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7.31±2.97</w:t>
            </w:r>
          </w:p>
        </w:tc>
        <w:tc>
          <w:tcPr>
            <w:tcW w:w="1080" w:type="dxa"/>
            <w:shd w:val="clear" w:color="auto" w:fill="BFBFBF" w:themeFill="background1" w:themeFillShade="BF"/>
            <w:noWrap/>
            <w:hideMark/>
          </w:tcPr>
          <w:p w14:paraId="13284DE5"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9.53±4.85</w:t>
            </w:r>
          </w:p>
        </w:tc>
        <w:tc>
          <w:tcPr>
            <w:tcW w:w="1170" w:type="dxa"/>
            <w:shd w:val="clear" w:color="auto" w:fill="BFBFBF" w:themeFill="background1" w:themeFillShade="BF"/>
            <w:noWrap/>
            <w:hideMark/>
          </w:tcPr>
          <w:p w14:paraId="0C41120D" w14:textId="5C612B25" w:rsidR="009E3613" w:rsidRPr="00C96023" w:rsidRDefault="009E3613" w:rsidP="00BE7BF4">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18.</w:t>
            </w:r>
            <w:r w:rsidR="00BE7BF4">
              <w:rPr>
                <w:rFonts w:ascii="Arial Narrow" w:hAnsi="Arial Narrow" w:cs="Arial"/>
                <w:color w:val="000000"/>
                <w:sz w:val="20"/>
                <w:szCs w:val="20"/>
              </w:rPr>
              <w:t>2</w:t>
            </w:r>
            <w:r w:rsidRPr="00C96023">
              <w:rPr>
                <w:rFonts w:ascii="Arial Narrow" w:hAnsi="Arial Narrow" w:cs="Arial"/>
                <w:color w:val="000000"/>
                <w:sz w:val="20"/>
                <w:szCs w:val="20"/>
              </w:rPr>
              <w:t>±17.5</w:t>
            </w:r>
          </w:p>
        </w:tc>
        <w:tc>
          <w:tcPr>
            <w:tcW w:w="1170" w:type="dxa"/>
            <w:gridSpan w:val="2"/>
            <w:shd w:val="clear" w:color="auto" w:fill="BFBFBF" w:themeFill="background1" w:themeFillShade="BF"/>
            <w:noWrap/>
            <w:hideMark/>
          </w:tcPr>
          <w:p w14:paraId="375E379E" w14:textId="6BBA42E8" w:rsidR="009E3613" w:rsidRPr="00C96023" w:rsidRDefault="009E3613" w:rsidP="00BE7BF4">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15.7±13.7</w:t>
            </w:r>
          </w:p>
        </w:tc>
        <w:tc>
          <w:tcPr>
            <w:tcW w:w="1800" w:type="dxa"/>
            <w:shd w:val="clear" w:color="auto" w:fill="BFBFBF" w:themeFill="background1" w:themeFillShade="BF"/>
            <w:noWrap/>
            <w:hideMark/>
          </w:tcPr>
          <w:p w14:paraId="34887966" w14:textId="75BE461B" w:rsidR="009E3613" w:rsidRPr="00C96023" w:rsidRDefault="00A34B4A" w:rsidP="00A34B4A">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w:t>
            </w:r>
            <w:r w:rsidR="009E3613" w:rsidRPr="00C96023">
              <w:rPr>
                <w:rFonts w:ascii="Arial Narrow" w:hAnsi="Arial Narrow" w:cs="Arial"/>
                <w:color w:val="000000"/>
                <w:sz w:val="20"/>
                <w:szCs w:val="20"/>
              </w:rPr>
              <w:t>1.46+</w:t>
            </w:r>
            <w:r>
              <w:rPr>
                <w:rFonts w:ascii="Arial Narrow" w:hAnsi="Arial Narrow" w:cs="Arial"/>
                <w:color w:val="000000"/>
                <w:sz w:val="20"/>
                <w:szCs w:val="20"/>
              </w:rPr>
              <w:t>0.</w:t>
            </w:r>
            <w:r w:rsidR="009E3613" w:rsidRPr="00C96023">
              <w:rPr>
                <w:rFonts w:ascii="Arial Narrow" w:hAnsi="Arial Narrow" w:cs="Arial"/>
                <w:color w:val="000000"/>
                <w:sz w:val="20"/>
                <w:szCs w:val="20"/>
              </w:rPr>
              <w:t>24</w:t>
            </w:r>
            <w:r>
              <w:rPr>
                <w:rFonts w:ascii="Arial Narrow" w:hAnsi="Arial Narrow" w:cs="Arial"/>
                <w:color w:val="000000"/>
                <w:sz w:val="20"/>
                <w:szCs w:val="20"/>
              </w:rPr>
              <w:t>)*10</w:t>
            </w:r>
            <w:r w:rsidRPr="00A34B4A">
              <w:rPr>
                <w:rFonts w:ascii="Arial Narrow" w:hAnsi="Arial Narrow" w:cs="Arial"/>
                <w:color w:val="000000"/>
                <w:sz w:val="20"/>
                <w:szCs w:val="20"/>
                <w:vertAlign w:val="superscript"/>
              </w:rPr>
              <w:t>6</w:t>
            </w:r>
          </w:p>
        </w:tc>
      </w:tr>
      <w:tr w:rsidR="002C70C0" w:rsidRPr="00757848" w14:paraId="0987C03A" w14:textId="77777777" w:rsidTr="002C70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FFFFFF" w:themeFill="background1"/>
            <w:noWrap/>
            <w:hideMark/>
          </w:tcPr>
          <w:p w14:paraId="653808AB" w14:textId="77777777" w:rsidR="009E3613" w:rsidRPr="009E3613" w:rsidRDefault="009E3613" w:rsidP="00C96023">
            <w:pPr>
              <w:rPr>
                <w:rFonts w:ascii="Arial" w:hAnsi="Arial" w:cs="Arial"/>
                <w:color w:val="000000"/>
                <w:sz w:val="20"/>
                <w:szCs w:val="20"/>
              </w:rPr>
            </w:pPr>
          </w:p>
        </w:tc>
        <w:tc>
          <w:tcPr>
            <w:tcW w:w="664" w:type="dxa"/>
            <w:shd w:val="clear" w:color="auto" w:fill="FFFFFF" w:themeFill="background1"/>
            <w:noWrap/>
            <w:hideMark/>
          </w:tcPr>
          <w:p w14:paraId="31B176F1"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HC</w:t>
            </w:r>
          </w:p>
        </w:tc>
        <w:tc>
          <w:tcPr>
            <w:tcW w:w="540" w:type="dxa"/>
            <w:shd w:val="clear" w:color="auto" w:fill="FFFFFF" w:themeFill="background1"/>
            <w:noWrap/>
            <w:hideMark/>
          </w:tcPr>
          <w:p w14:paraId="002CC7D5"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51</w:t>
            </w:r>
          </w:p>
        </w:tc>
        <w:tc>
          <w:tcPr>
            <w:tcW w:w="810" w:type="dxa"/>
            <w:shd w:val="clear" w:color="auto" w:fill="FFFFFF" w:themeFill="background1"/>
            <w:noWrap/>
            <w:hideMark/>
          </w:tcPr>
          <w:p w14:paraId="50FAE668" w14:textId="4E343484"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29/22</w:t>
            </w:r>
          </w:p>
        </w:tc>
        <w:tc>
          <w:tcPr>
            <w:tcW w:w="1170" w:type="dxa"/>
            <w:shd w:val="clear" w:color="auto" w:fill="FFFFFF" w:themeFill="background1"/>
            <w:noWrap/>
            <w:hideMark/>
          </w:tcPr>
          <w:p w14:paraId="1A3AE03E"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36.69±13.13</w:t>
            </w:r>
          </w:p>
        </w:tc>
        <w:tc>
          <w:tcPr>
            <w:tcW w:w="1170" w:type="dxa"/>
            <w:shd w:val="clear" w:color="auto" w:fill="FFFFFF" w:themeFill="background1"/>
            <w:noWrap/>
            <w:hideMark/>
          </w:tcPr>
          <w:p w14:paraId="5FB962B8" w14:textId="414CDCA9"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p>
        </w:tc>
        <w:tc>
          <w:tcPr>
            <w:tcW w:w="1530" w:type="dxa"/>
            <w:shd w:val="clear" w:color="auto" w:fill="FFFFFF" w:themeFill="background1"/>
            <w:noWrap/>
            <w:hideMark/>
          </w:tcPr>
          <w:p w14:paraId="660D0F86"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31.55±6.51</w:t>
            </w:r>
          </w:p>
        </w:tc>
        <w:tc>
          <w:tcPr>
            <w:tcW w:w="990" w:type="dxa"/>
            <w:shd w:val="clear" w:color="auto" w:fill="FFFFFF" w:themeFill="background1"/>
            <w:noWrap/>
            <w:hideMark/>
          </w:tcPr>
          <w:p w14:paraId="1E1969FD"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5.49±1.27</w:t>
            </w:r>
          </w:p>
        </w:tc>
        <w:tc>
          <w:tcPr>
            <w:tcW w:w="990" w:type="dxa"/>
            <w:shd w:val="clear" w:color="auto" w:fill="FFFFFF" w:themeFill="background1"/>
            <w:noWrap/>
            <w:hideMark/>
          </w:tcPr>
          <w:p w14:paraId="5003CE60"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5.76±1.58</w:t>
            </w:r>
          </w:p>
        </w:tc>
        <w:tc>
          <w:tcPr>
            <w:tcW w:w="1080" w:type="dxa"/>
            <w:shd w:val="clear" w:color="auto" w:fill="FFFFFF" w:themeFill="background1"/>
            <w:noWrap/>
            <w:hideMark/>
          </w:tcPr>
          <w:p w14:paraId="3D110CF2"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6.65±2.68</w:t>
            </w:r>
          </w:p>
        </w:tc>
        <w:tc>
          <w:tcPr>
            <w:tcW w:w="990" w:type="dxa"/>
            <w:shd w:val="clear" w:color="auto" w:fill="FFFFFF" w:themeFill="background1"/>
            <w:noWrap/>
            <w:hideMark/>
          </w:tcPr>
          <w:p w14:paraId="522A721C"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6.25±1.67</w:t>
            </w:r>
          </w:p>
        </w:tc>
        <w:tc>
          <w:tcPr>
            <w:tcW w:w="1080" w:type="dxa"/>
            <w:shd w:val="clear" w:color="auto" w:fill="FFFFFF" w:themeFill="background1"/>
            <w:noWrap/>
            <w:hideMark/>
          </w:tcPr>
          <w:p w14:paraId="41687FFA"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7.39±2.98</w:t>
            </w:r>
          </w:p>
        </w:tc>
        <w:tc>
          <w:tcPr>
            <w:tcW w:w="1170" w:type="dxa"/>
            <w:shd w:val="clear" w:color="auto" w:fill="FFFFFF" w:themeFill="background1"/>
            <w:noWrap/>
            <w:hideMark/>
          </w:tcPr>
          <w:p w14:paraId="6102718F" w14:textId="4E07EA96" w:rsidR="009E3613" w:rsidRPr="00C96023" w:rsidRDefault="00BE7BF4"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 xml:space="preserve">3.0 </w:t>
            </w:r>
            <w:r w:rsidRPr="00C96023">
              <w:rPr>
                <w:rFonts w:ascii="Arial Narrow" w:hAnsi="Arial Narrow" w:cs="Arial"/>
                <w:color w:val="000000"/>
                <w:sz w:val="20"/>
                <w:szCs w:val="20"/>
              </w:rPr>
              <w:t>±</w:t>
            </w:r>
            <w:r>
              <w:rPr>
                <w:rFonts w:ascii="Arial Narrow" w:hAnsi="Arial Narrow" w:cs="Arial"/>
                <w:color w:val="000000"/>
                <w:sz w:val="20"/>
                <w:szCs w:val="20"/>
              </w:rPr>
              <w:t xml:space="preserve"> 4.5</w:t>
            </w:r>
          </w:p>
        </w:tc>
        <w:tc>
          <w:tcPr>
            <w:tcW w:w="1170" w:type="dxa"/>
            <w:gridSpan w:val="2"/>
            <w:shd w:val="clear" w:color="auto" w:fill="FFFFFF" w:themeFill="background1"/>
            <w:noWrap/>
            <w:hideMark/>
          </w:tcPr>
          <w:p w14:paraId="35CB6FB0" w14:textId="76789AB7" w:rsidR="009E3613" w:rsidRPr="00C96023" w:rsidRDefault="00BE7BF4"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 xml:space="preserve">2.9 </w:t>
            </w:r>
            <w:r w:rsidRPr="00C96023">
              <w:rPr>
                <w:rFonts w:ascii="Arial Narrow" w:hAnsi="Arial Narrow" w:cs="Arial"/>
                <w:color w:val="000000"/>
                <w:sz w:val="20"/>
                <w:szCs w:val="20"/>
              </w:rPr>
              <w:t>±</w:t>
            </w:r>
            <w:r>
              <w:rPr>
                <w:rFonts w:ascii="Arial Narrow" w:hAnsi="Arial Narrow" w:cs="Arial"/>
                <w:color w:val="000000"/>
                <w:sz w:val="20"/>
                <w:szCs w:val="20"/>
              </w:rPr>
              <w:t>3.2</w:t>
            </w:r>
          </w:p>
        </w:tc>
        <w:tc>
          <w:tcPr>
            <w:tcW w:w="1800" w:type="dxa"/>
            <w:shd w:val="clear" w:color="auto" w:fill="FFFFFF" w:themeFill="background1"/>
            <w:noWrap/>
            <w:hideMark/>
          </w:tcPr>
          <w:p w14:paraId="58888CA0" w14:textId="52D43E9D" w:rsidR="009E3613" w:rsidRPr="00C96023" w:rsidRDefault="00A34B4A" w:rsidP="00A34B4A">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Pr>
                <w:rFonts w:ascii="Arial Narrow" w:hAnsi="Arial Narrow" w:cs="Arial"/>
                <w:color w:val="010204"/>
                <w:sz w:val="20"/>
                <w:szCs w:val="20"/>
              </w:rPr>
              <w:t>(</w:t>
            </w:r>
            <w:r w:rsidR="009E3613" w:rsidRPr="00C96023">
              <w:rPr>
                <w:rFonts w:ascii="Arial Narrow" w:hAnsi="Arial Narrow" w:cs="Arial"/>
                <w:color w:val="010204"/>
                <w:sz w:val="20"/>
                <w:szCs w:val="20"/>
              </w:rPr>
              <w:t>1.49</w:t>
            </w:r>
            <w:r w:rsidRPr="00C96023">
              <w:rPr>
                <w:rFonts w:ascii="Arial Narrow" w:hAnsi="Arial Narrow" w:cs="Arial"/>
                <w:color w:val="010204"/>
                <w:sz w:val="20"/>
                <w:szCs w:val="20"/>
              </w:rPr>
              <w:t>±</w:t>
            </w:r>
            <w:r>
              <w:rPr>
                <w:rFonts w:ascii="Arial Narrow" w:hAnsi="Arial Narrow" w:cs="Arial"/>
                <w:color w:val="010204"/>
                <w:sz w:val="20"/>
                <w:szCs w:val="20"/>
              </w:rPr>
              <w:t>0.21)</w:t>
            </w:r>
            <w:r>
              <w:rPr>
                <w:rFonts w:ascii="Arial Narrow" w:hAnsi="Arial Narrow" w:cs="Arial"/>
                <w:color w:val="000000"/>
                <w:sz w:val="20"/>
                <w:szCs w:val="20"/>
              </w:rPr>
              <w:t>*10</w:t>
            </w:r>
            <w:r w:rsidRPr="00A34B4A">
              <w:rPr>
                <w:rFonts w:ascii="Arial Narrow" w:hAnsi="Arial Narrow" w:cs="Arial"/>
                <w:color w:val="000000"/>
                <w:sz w:val="20"/>
                <w:szCs w:val="20"/>
                <w:vertAlign w:val="superscript"/>
              </w:rPr>
              <w:t>6</w:t>
            </w:r>
          </w:p>
        </w:tc>
      </w:tr>
      <w:tr w:rsidR="00C96023" w:rsidRPr="00757848" w14:paraId="39B9A25A" w14:textId="77777777" w:rsidTr="002C70C0">
        <w:trPr>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FFFFFF" w:themeFill="background1"/>
            <w:noWrap/>
            <w:hideMark/>
          </w:tcPr>
          <w:p w14:paraId="37E62C57" w14:textId="77777777" w:rsidR="009E3613" w:rsidRPr="009E3613" w:rsidRDefault="009E3613" w:rsidP="00C96023">
            <w:pPr>
              <w:rPr>
                <w:rFonts w:ascii="Arial" w:hAnsi="Arial" w:cs="Arial"/>
                <w:color w:val="010204"/>
                <w:sz w:val="20"/>
                <w:szCs w:val="20"/>
              </w:rPr>
            </w:pPr>
          </w:p>
        </w:tc>
        <w:tc>
          <w:tcPr>
            <w:tcW w:w="664" w:type="dxa"/>
            <w:shd w:val="clear" w:color="auto" w:fill="FFFFFF" w:themeFill="background1"/>
            <w:noWrap/>
            <w:hideMark/>
          </w:tcPr>
          <w:p w14:paraId="143FD316"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MDD</w:t>
            </w:r>
          </w:p>
        </w:tc>
        <w:tc>
          <w:tcPr>
            <w:tcW w:w="540" w:type="dxa"/>
            <w:shd w:val="clear" w:color="auto" w:fill="FFFFFF" w:themeFill="background1"/>
            <w:noWrap/>
            <w:hideMark/>
          </w:tcPr>
          <w:p w14:paraId="6F919F6C"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52</w:t>
            </w:r>
          </w:p>
        </w:tc>
        <w:tc>
          <w:tcPr>
            <w:tcW w:w="810" w:type="dxa"/>
            <w:shd w:val="clear" w:color="auto" w:fill="FFFFFF" w:themeFill="background1"/>
            <w:noWrap/>
            <w:hideMark/>
          </w:tcPr>
          <w:p w14:paraId="409DE76C" w14:textId="0B49AE8D"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33/19</w:t>
            </w:r>
          </w:p>
        </w:tc>
        <w:tc>
          <w:tcPr>
            <w:tcW w:w="1170" w:type="dxa"/>
            <w:shd w:val="clear" w:color="auto" w:fill="FFFFFF" w:themeFill="background1"/>
            <w:noWrap/>
            <w:hideMark/>
          </w:tcPr>
          <w:p w14:paraId="6CF5C8E2"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41.63±10.78</w:t>
            </w:r>
          </w:p>
        </w:tc>
        <w:tc>
          <w:tcPr>
            <w:tcW w:w="1170" w:type="dxa"/>
            <w:shd w:val="clear" w:color="auto" w:fill="FFFFFF" w:themeFill="background1"/>
            <w:noWrap/>
            <w:hideMark/>
          </w:tcPr>
          <w:p w14:paraId="2C2869FC"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25.33±12.78</w:t>
            </w:r>
          </w:p>
        </w:tc>
        <w:tc>
          <w:tcPr>
            <w:tcW w:w="1530" w:type="dxa"/>
            <w:shd w:val="clear" w:color="auto" w:fill="FFFFFF" w:themeFill="background1"/>
            <w:noWrap/>
            <w:hideMark/>
          </w:tcPr>
          <w:p w14:paraId="2576A0F8"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46.77±20.25</w:t>
            </w:r>
          </w:p>
        </w:tc>
        <w:tc>
          <w:tcPr>
            <w:tcW w:w="990" w:type="dxa"/>
            <w:shd w:val="clear" w:color="auto" w:fill="FFFFFF" w:themeFill="background1"/>
            <w:noWrap/>
            <w:hideMark/>
          </w:tcPr>
          <w:p w14:paraId="530A1B51"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8.23±5.82</w:t>
            </w:r>
          </w:p>
        </w:tc>
        <w:tc>
          <w:tcPr>
            <w:tcW w:w="990" w:type="dxa"/>
            <w:shd w:val="clear" w:color="auto" w:fill="FFFFFF" w:themeFill="background1"/>
            <w:noWrap/>
            <w:hideMark/>
          </w:tcPr>
          <w:p w14:paraId="45C6C85E"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8.37±5.16</w:t>
            </w:r>
          </w:p>
        </w:tc>
        <w:tc>
          <w:tcPr>
            <w:tcW w:w="1080" w:type="dxa"/>
            <w:shd w:val="clear" w:color="auto" w:fill="FFFFFF" w:themeFill="background1"/>
            <w:noWrap/>
            <w:hideMark/>
          </w:tcPr>
          <w:p w14:paraId="7601A519"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10.19±5.46</w:t>
            </w:r>
          </w:p>
        </w:tc>
        <w:tc>
          <w:tcPr>
            <w:tcW w:w="990" w:type="dxa"/>
            <w:shd w:val="clear" w:color="auto" w:fill="FFFFFF" w:themeFill="background1"/>
            <w:noWrap/>
            <w:hideMark/>
          </w:tcPr>
          <w:p w14:paraId="38279FF3"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8.35±3.56</w:t>
            </w:r>
          </w:p>
        </w:tc>
        <w:tc>
          <w:tcPr>
            <w:tcW w:w="1080" w:type="dxa"/>
            <w:shd w:val="clear" w:color="auto" w:fill="FFFFFF" w:themeFill="background1"/>
            <w:noWrap/>
            <w:hideMark/>
          </w:tcPr>
          <w:p w14:paraId="63300E75"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11.63±5.41</w:t>
            </w:r>
          </w:p>
        </w:tc>
        <w:tc>
          <w:tcPr>
            <w:tcW w:w="1170" w:type="dxa"/>
            <w:shd w:val="clear" w:color="auto" w:fill="FFFFFF" w:themeFill="background1"/>
            <w:noWrap/>
            <w:hideMark/>
          </w:tcPr>
          <w:p w14:paraId="45A78EE5" w14:textId="16C105B5" w:rsidR="009E3613" w:rsidRPr="00C96023" w:rsidRDefault="009E3613" w:rsidP="00BE7BF4">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33.1±11.70</w:t>
            </w:r>
          </w:p>
        </w:tc>
        <w:tc>
          <w:tcPr>
            <w:tcW w:w="1170" w:type="dxa"/>
            <w:gridSpan w:val="2"/>
            <w:shd w:val="clear" w:color="auto" w:fill="FFFFFF" w:themeFill="background1"/>
            <w:noWrap/>
            <w:hideMark/>
          </w:tcPr>
          <w:p w14:paraId="4821D2B7" w14:textId="7C7BED53" w:rsidR="009E3613" w:rsidRPr="00C96023" w:rsidRDefault="009E3613" w:rsidP="00BE7BF4">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28.3±6.4</w:t>
            </w:r>
          </w:p>
        </w:tc>
        <w:tc>
          <w:tcPr>
            <w:tcW w:w="1800" w:type="dxa"/>
            <w:shd w:val="clear" w:color="auto" w:fill="FFFFFF" w:themeFill="background1"/>
            <w:noWrap/>
            <w:hideMark/>
          </w:tcPr>
          <w:p w14:paraId="549D830E" w14:textId="4D5A77B4" w:rsidR="009E3613" w:rsidRPr="00C96023" w:rsidRDefault="00A34B4A" w:rsidP="00A34B4A">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Pr>
                <w:rFonts w:ascii="Arial Narrow" w:hAnsi="Arial Narrow" w:cs="Arial"/>
                <w:color w:val="010204"/>
                <w:sz w:val="20"/>
                <w:szCs w:val="20"/>
              </w:rPr>
              <w:t>(</w:t>
            </w:r>
            <w:r w:rsidR="009E3613" w:rsidRPr="00C96023">
              <w:rPr>
                <w:rFonts w:ascii="Arial Narrow" w:hAnsi="Arial Narrow" w:cs="Arial"/>
                <w:color w:val="010204"/>
                <w:sz w:val="20"/>
                <w:szCs w:val="20"/>
              </w:rPr>
              <w:t>1.42±</w:t>
            </w:r>
            <w:r>
              <w:rPr>
                <w:rFonts w:ascii="Arial Narrow" w:hAnsi="Arial Narrow" w:cs="Arial"/>
                <w:color w:val="010204"/>
                <w:sz w:val="20"/>
                <w:szCs w:val="20"/>
              </w:rPr>
              <w:t>0.27)</w:t>
            </w:r>
            <w:r>
              <w:rPr>
                <w:rFonts w:ascii="Arial Narrow" w:hAnsi="Arial Narrow" w:cs="Arial"/>
                <w:color w:val="000000"/>
                <w:sz w:val="20"/>
                <w:szCs w:val="20"/>
              </w:rPr>
              <w:t>*10</w:t>
            </w:r>
            <w:r w:rsidRPr="00A34B4A">
              <w:rPr>
                <w:rFonts w:ascii="Arial Narrow" w:hAnsi="Arial Narrow" w:cs="Arial"/>
                <w:color w:val="000000"/>
                <w:sz w:val="20"/>
                <w:szCs w:val="20"/>
                <w:vertAlign w:val="superscript"/>
              </w:rPr>
              <w:t>6</w:t>
            </w:r>
          </w:p>
        </w:tc>
      </w:tr>
      <w:tr w:rsidR="002C70C0" w:rsidRPr="00757848" w14:paraId="34617837" w14:textId="77777777" w:rsidTr="002C70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BFBFBF" w:themeFill="background1" w:themeFillShade="BF"/>
            <w:noWrap/>
            <w:hideMark/>
          </w:tcPr>
          <w:p w14:paraId="2196309D" w14:textId="77777777" w:rsidR="00223DAB" w:rsidRPr="009E3613" w:rsidRDefault="00223DAB" w:rsidP="00C96023">
            <w:pPr>
              <w:rPr>
                <w:rFonts w:ascii="Arial" w:hAnsi="Arial" w:cs="Arial"/>
                <w:color w:val="000000"/>
                <w:sz w:val="20"/>
                <w:szCs w:val="20"/>
              </w:rPr>
            </w:pPr>
            <w:r w:rsidRPr="009E3613">
              <w:rPr>
                <w:rFonts w:ascii="Arial" w:hAnsi="Arial" w:cs="Arial"/>
                <w:color w:val="000000"/>
                <w:sz w:val="20"/>
                <w:szCs w:val="20"/>
              </w:rPr>
              <w:t>Clinical Depression Dublin</w:t>
            </w:r>
          </w:p>
        </w:tc>
        <w:tc>
          <w:tcPr>
            <w:tcW w:w="664" w:type="dxa"/>
            <w:shd w:val="clear" w:color="auto" w:fill="BFBFBF" w:themeFill="background1" w:themeFillShade="BF"/>
            <w:noWrap/>
            <w:hideMark/>
          </w:tcPr>
          <w:p w14:paraId="19D3A951"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All</w:t>
            </w:r>
          </w:p>
        </w:tc>
        <w:tc>
          <w:tcPr>
            <w:tcW w:w="540" w:type="dxa"/>
            <w:shd w:val="clear" w:color="auto" w:fill="BFBFBF" w:themeFill="background1" w:themeFillShade="BF"/>
            <w:noWrap/>
            <w:hideMark/>
          </w:tcPr>
          <w:p w14:paraId="68133754"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32</w:t>
            </w:r>
          </w:p>
        </w:tc>
        <w:tc>
          <w:tcPr>
            <w:tcW w:w="810" w:type="dxa"/>
            <w:shd w:val="clear" w:color="auto" w:fill="BFBFBF" w:themeFill="background1" w:themeFillShade="BF"/>
            <w:noWrap/>
            <w:hideMark/>
          </w:tcPr>
          <w:p w14:paraId="443E867B" w14:textId="10C6205E"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14/18</w:t>
            </w:r>
          </w:p>
        </w:tc>
        <w:tc>
          <w:tcPr>
            <w:tcW w:w="1170" w:type="dxa"/>
            <w:shd w:val="clear" w:color="auto" w:fill="BFBFBF" w:themeFill="background1" w:themeFillShade="BF"/>
            <w:noWrap/>
            <w:hideMark/>
          </w:tcPr>
          <w:p w14:paraId="4F8FC2BE"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35.69±9.55</w:t>
            </w:r>
          </w:p>
        </w:tc>
        <w:tc>
          <w:tcPr>
            <w:tcW w:w="1170" w:type="dxa"/>
            <w:shd w:val="clear" w:color="auto" w:fill="BFBFBF" w:themeFill="background1" w:themeFillShade="BF"/>
            <w:noWrap/>
            <w:hideMark/>
          </w:tcPr>
          <w:p w14:paraId="592ED5C7" w14:textId="4180EB89"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p>
        </w:tc>
        <w:tc>
          <w:tcPr>
            <w:tcW w:w="1530" w:type="dxa"/>
            <w:shd w:val="clear" w:color="auto" w:fill="BFBFBF" w:themeFill="background1" w:themeFillShade="BF"/>
            <w:noWrap/>
            <w:hideMark/>
          </w:tcPr>
          <w:p w14:paraId="74CC1C90"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42.94±18.37</w:t>
            </w:r>
          </w:p>
        </w:tc>
        <w:tc>
          <w:tcPr>
            <w:tcW w:w="990" w:type="dxa"/>
            <w:shd w:val="clear" w:color="auto" w:fill="BFBFBF" w:themeFill="background1" w:themeFillShade="BF"/>
            <w:noWrap/>
            <w:hideMark/>
          </w:tcPr>
          <w:p w14:paraId="5570C862"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5.91±3.60</w:t>
            </w:r>
          </w:p>
        </w:tc>
        <w:tc>
          <w:tcPr>
            <w:tcW w:w="990" w:type="dxa"/>
            <w:shd w:val="clear" w:color="auto" w:fill="BFBFBF" w:themeFill="background1" w:themeFillShade="BF"/>
            <w:noWrap/>
            <w:hideMark/>
          </w:tcPr>
          <w:p w14:paraId="62C42C0B"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7.09±4.30</w:t>
            </w:r>
          </w:p>
        </w:tc>
        <w:tc>
          <w:tcPr>
            <w:tcW w:w="1080" w:type="dxa"/>
            <w:shd w:val="clear" w:color="auto" w:fill="BFBFBF" w:themeFill="background1" w:themeFillShade="BF"/>
            <w:noWrap/>
            <w:hideMark/>
          </w:tcPr>
          <w:p w14:paraId="1ADA9709"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10.03±5.79</w:t>
            </w:r>
          </w:p>
        </w:tc>
        <w:tc>
          <w:tcPr>
            <w:tcW w:w="990" w:type="dxa"/>
            <w:shd w:val="clear" w:color="auto" w:fill="BFBFBF" w:themeFill="background1" w:themeFillShade="BF"/>
            <w:noWrap/>
            <w:hideMark/>
          </w:tcPr>
          <w:p w14:paraId="4EE10378"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7.75±3.42</w:t>
            </w:r>
          </w:p>
        </w:tc>
        <w:tc>
          <w:tcPr>
            <w:tcW w:w="1080" w:type="dxa"/>
            <w:shd w:val="clear" w:color="auto" w:fill="BFBFBF" w:themeFill="background1" w:themeFillShade="BF"/>
            <w:noWrap/>
            <w:hideMark/>
          </w:tcPr>
          <w:p w14:paraId="294EEC36"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12.16±5.15</w:t>
            </w:r>
          </w:p>
        </w:tc>
        <w:tc>
          <w:tcPr>
            <w:tcW w:w="1170" w:type="dxa"/>
            <w:shd w:val="clear" w:color="auto" w:fill="BFBFBF" w:themeFill="background1" w:themeFillShade="BF"/>
            <w:noWrap/>
            <w:hideMark/>
          </w:tcPr>
          <w:p w14:paraId="53C89062" w14:textId="6314EA7F"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NA</w:t>
            </w:r>
          </w:p>
        </w:tc>
        <w:tc>
          <w:tcPr>
            <w:tcW w:w="1170" w:type="dxa"/>
            <w:gridSpan w:val="2"/>
            <w:shd w:val="clear" w:color="auto" w:fill="BFBFBF" w:themeFill="background1" w:themeFillShade="BF"/>
            <w:noWrap/>
            <w:hideMark/>
          </w:tcPr>
          <w:p w14:paraId="5057E55A" w14:textId="34750219"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NA</w:t>
            </w:r>
          </w:p>
        </w:tc>
        <w:tc>
          <w:tcPr>
            <w:tcW w:w="1800" w:type="dxa"/>
            <w:shd w:val="clear" w:color="auto" w:fill="BFBFBF" w:themeFill="background1" w:themeFillShade="BF"/>
            <w:noWrap/>
            <w:hideMark/>
          </w:tcPr>
          <w:p w14:paraId="5706A129" w14:textId="24AC13F3" w:rsidR="00223DAB" w:rsidRPr="00C96023" w:rsidRDefault="00A34B4A" w:rsidP="00A34B4A">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w:t>
            </w:r>
            <w:r w:rsidR="00223DAB" w:rsidRPr="00C96023">
              <w:rPr>
                <w:rFonts w:ascii="Arial Narrow" w:hAnsi="Arial Narrow" w:cs="Arial"/>
                <w:color w:val="000000"/>
                <w:sz w:val="20"/>
                <w:szCs w:val="20"/>
              </w:rPr>
              <w:t>1.58±</w:t>
            </w:r>
            <w:r>
              <w:rPr>
                <w:rFonts w:ascii="Arial Narrow" w:hAnsi="Arial Narrow" w:cs="Arial"/>
                <w:color w:val="000000"/>
                <w:sz w:val="20"/>
                <w:szCs w:val="20"/>
              </w:rPr>
              <w:t>0.14)*10</w:t>
            </w:r>
            <w:r w:rsidRPr="00A34B4A">
              <w:rPr>
                <w:rFonts w:ascii="Arial Narrow" w:hAnsi="Arial Narrow" w:cs="Arial"/>
                <w:color w:val="000000"/>
                <w:sz w:val="20"/>
                <w:szCs w:val="20"/>
                <w:vertAlign w:val="superscript"/>
              </w:rPr>
              <w:t>6</w:t>
            </w:r>
          </w:p>
        </w:tc>
      </w:tr>
      <w:tr w:rsidR="00223DAB" w:rsidRPr="00757848" w14:paraId="13B44220" w14:textId="77777777" w:rsidTr="002C70C0">
        <w:trPr>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FFFFFF" w:themeFill="background1"/>
            <w:noWrap/>
            <w:hideMark/>
          </w:tcPr>
          <w:p w14:paraId="1A4D930D" w14:textId="77777777" w:rsidR="00223DAB" w:rsidRPr="009E3613" w:rsidRDefault="00223DAB" w:rsidP="00C96023">
            <w:pPr>
              <w:rPr>
                <w:rFonts w:ascii="Arial" w:hAnsi="Arial" w:cs="Arial"/>
                <w:color w:val="000000"/>
                <w:sz w:val="20"/>
                <w:szCs w:val="20"/>
              </w:rPr>
            </w:pPr>
          </w:p>
        </w:tc>
        <w:tc>
          <w:tcPr>
            <w:tcW w:w="664" w:type="dxa"/>
            <w:shd w:val="clear" w:color="auto" w:fill="FFFFFF" w:themeFill="background1"/>
            <w:noWrap/>
            <w:hideMark/>
          </w:tcPr>
          <w:p w14:paraId="2D0F0EA0"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HC</w:t>
            </w:r>
          </w:p>
        </w:tc>
        <w:tc>
          <w:tcPr>
            <w:tcW w:w="540" w:type="dxa"/>
            <w:shd w:val="clear" w:color="auto" w:fill="FFFFFF" w:themeFill="background1"/>
            <w:noWrap/>
            <w:hideMark/>
          </w:tcPr>
          <w:p w14:paraId="35B0CCBE"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17</w:t>
            </w:r>
          </w:p>
        </w:tc>
        <w:tc>
          <w:tcPr>
            <w:tcW w:w="810" w:type="dxa"/>
            <w:shd w:val="clear" w:color="auto" w:fill="FFFFFF" w:themeFill="background1"/>
            <w:noWrap/>
            <w:hideMark/>
          </w:tcPr>
          <w:p w14:paraId="5AAB6CD7" w14:textId="3D4FA308"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9/8</w:t>
            </w:r>
          </w:p>
        </w:tc>
        <w:tc>
          <w:tcPr>
            <w:tcW w:w="1170" w:type="dxa"/>
            <w:shd w:val="clear" w:color="auto" w:fill="FFFFFF" w:themeFill="background1"/>
            <w:noWrap/>
            <w:hideMark/>
          </w:tcPr>
          <w:p w14:paraId="7DBD9658"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37.71±10.59</w:t>
            </w:r>
          </w:p>
        </w:tc>
        <w:tc>
          <w:tcPr>
            <w:tcW w:w="1170" w:type="dxa"/>
            <w:shd w:val="clear" w:color="auto" w:fill="FFFFFF" w:themeFill="background1"/>
            <w:noWrap/>
            <w:hideMark/>
          </w:tcPr>
          <w:p w14:paraId="6D3D9897" w14:textId="488EE10D"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p>
        </w:tc>
        <w:tc>
          <w:tcPr>
            <w:tcW w:w="1530" w:type="dxa"/>
            <w:shd w:val="clear" w:color="auto" w:fill="FFFFFF" w:themeFill="background1"/>
            <w:noWrap/>
            <w:hideMark/>
          </w:tcPr>
          <w:p w14:paraId="6F13C4F9"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41.29±16.69</w:t>
            </w:r>
          </w:p>
        </w:tc>
        <w:tc>
          <w:tcPr>
            <w:tcW w:w="990" w:type="dxa"/>
            <w:shd w:val="clear" w:color="auto" w:fill="FFFFFF" w:themeFill="background1"/>
            <w:noWrap/>
            <w:hideMark/>
          </w:tcPr>
          <w:p w14:paraId="647888DA"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5.47±1.18</w:t>
            </w:r>
          </w:p>
        </w:tc>
        <w:tc>
          <w:tcPr>
            <w:tcW w:w="990" w:type="dxa"/>
            <w:shd w:val="clear" w:color="auto" w:fill="FFFFFF" w:themeFill="background1"/>
            <w:noWrap/>
            <w:hideMark/>
          </w:tcPr>
          <w:p w14:paraId="7F2711E5"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7.41±3.83</w:t>
            </w:r>
          </w:p>
        </w:tc>
        <w:tc>
          <w:tcPr>
            <w:tcW w:w="1080" w:type="dxa"/>
            <w:shd w:val="clear" w:color="auto" w:fill="FFFFFF" w:themeFill="background1"/>
            <w:noWrap/>
            <w:hideMark/>
          </w:tcPr>
          <w:p w14:paraId="18E68451"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9.65±6.27</w:t>
            </w:r>
          </w:p>
        </w:tc>
        <w:tc>
          <w:tcPr>
            <w:tcW w:w="990" w:type="dxa"/>
            <w:shd w:val="clear" w:color="auto" w:fill="FFFFFF" w:themeFill="background1"/>
            <w:noWrap/>
            <w:hideMark/>
          </w:tcPr>
          <w:p w14:paraId="5E6ED04B"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7.18±2.79</w:t>
            </w:r>
          </w:p>
        </w:tc>
        <w:tc>
          <w:tcPr>
            <w:tcW w:w="1080" w:type="dxa"/>
            <w:shd w:val="clear" w:color="auto" w:fill="FFFFFF" w:themeFill="background1"/>
            <w:noWrap/>
            <w:hideMark/>
          </w:tcPr>
          <w:p w14:paraId="5C39C847"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11.59±5.88</w:t>
            </w:r>
          </w:p>
        </w:tc>
        <w:tc>
          <w:tcPr>
            <w:tcW w:w="1170" w:type="dxa"/>
            <w:shd w:val="clear" w:color="auto" w:fill="FFFFFF" w:themeFill="background1"/>
            <w:noWrap/>
            <w:hideMark/>
          </w:tcPr>
          <w:p w14:paraId="2FC52F60" w14:textId="637FABEA"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NA</w:t>
            </w:r>
          </w:p>
        </w:tc>
        <w:tc>
          <w:tcPr>
            <w:tcW w:w="1170" w:type="dxa"/>
            <w:gridSpan w:val="2"/>
            <w:shd w:val="clear" w:color="auto" w:fill="FFFFFF" w:themeFill="background1"/>
            <w:noWrap/>
            <w:hideMark/>
          </w:tcPr>
          <w:p w14:paraId="3AB738B6" w14:textId="33F309A0" w:rsidR="00223DAB" w:rsidRPr="00187E70"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NA</w:t>
            </w:r>
          </w:p>
        </w:tc>
        <w:tc>
          <w:tcPr>
            <w:tcW w:w="1800" w:type="dxa"/>
            <w:shd w:val="clear" w:color="auto" w:fill="FFFFFF" w:themeFill="background1"/>
            <w:noWrap/>
            <w:hideMark/>
          </w:tcPr>
          <w:p w14:paraId="220778DC" w14:textId="4F2E353C" w:rsidR="00223DAB" w:rsidRPr="00C96023" w:rsidRDefault="00A34B4A" w:rsidP="00A34B4A">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Pr>
                <w:rFonts w:ascii="Arial Narrow" w:hAnsi="Arial Narrow" w:cs="Arial"/>
                <w:color w:val="010204"/>
                <w:sz w:val="20"/>
                <w:szCs w:val="20"/>
              </w:rPr>
              <w:t>(</w:t>
            </w:r>
            <w:r w:rsidR="00223DAB" w:rsidRPr="00C96023">
              <w:rPr>
                <w:rFonts w:ascii="Arial Narrow" w:hAnsi="Arial Narrow" w:cs="Arial"/>
                <w:color w:val="010204"/>
                <w:sz w:val="20"/>
                <w:szCs w:val="20"/>
              </w:rPr>
              <w:t>1.54±</w:t>
            </w:r>
            <w:r>
              <w:rPr>
                <w:rFonts w:ascii="Arial Narrow" w:hAnsi="Arial Narrow" w:cs="Arial"/>
                <w:color w:val="010204"/>
                <w:sz w:val="20"/>
                <w:szCs w:val="20"/>
              </w:rPr>
              <w:t>0.17)</w:t>
            </w:r>
            <w:r>
              <w:rPr>
                <w:rFonts w:ascii="Arial Narrow" w:hAnsi="Arial Narrow" w:cs="Arial"/>
                <w:color w:val="000000"/>
                <w:sz w:val="20"/>
                <w:szCs w:val="20"/>
              </w:rPr>
              <w:t>*10</w:t>
            </w:r>
            <w:r w:rsidRPr="00A34B4A">
              <w:rPr>
                <w:rFonts w:ascii="Arial Narrow" w:hAnsi="Arial Narrow" w:cs="Arial"/>
                <w:color w:val="000000"/>
                <w:sz w:val="20"/>
                <w:szCs w:val="20"/>
                <w:vertAlign w:val="superscript"/>
              </w:rPr>
              <w:t>6</w:t>
            </w:r>
          </w:p>
        </w:tc>
      </w:tr>
      <w:tr w:rsidR="002C70C0" w:rsidRPr="00BE58A9" w14:paraId="7D3B33E3" w14:textId="77777777" w:rsidTr="002C70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FFFFFF" w:themeFill="background1"/>
            <w:noWrap/>
            <w:hideMark/>
          </w:tcPr>
          <w:p w14:paraId="055993EE" w14:textId="77777777" w:rsidR="009E3613" w:rsidRPr="009E3613" w:rsidRDefault="009E3613" w:rsidP="00C96023">
            <w:pPr>
              <w:rPr>
                <w:rFonts w:ascii="Arial" w:hAnsi="Arial" w:cs="Arial"/>
                <w:color w:val="010204"/>
                <w:sz w:val="20"/>
                <w:szCs w:val="20"/>
              </w:rPr>
            </w:pPr>
          </w:p>
        </w:tc>
        <w:tc>
          <w:tcPr>
            <w:tcW w:w="664" w:type="dxa"/>
            <w:shd w:val="clear" w:color="auto" w:fill="FFFFFF" w:themeFill="background1"/>
            <w:noWrap/>
            <w:hideMark/>
          </w:tcPr>
          <w:p w14:paraId="588CBDD1"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MDD</w:t>
            </w:r>
          </w:p>
        </w:tc>
        <w:tc>
          <w:tcPr>
            <w:tcW w:w="540" w:type="dxa"/>
            <w:shd w:val="clear" w:color="auto" w:fill="FFFFFF" w:themeFill="background1"/>
            <w:noWrap/>
            <w:hideMark/>
          </w:tcPr>
          <w:p w14:paraId="2A5AE926"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15</w:t>
            </w:r>
          </w:p>
        </w:tc>
        <w:tc>
          <w:tcPr>
            <w:tcW w:w="810" w:type="dxa"/>
            <w:shd w:val="clear" w:color="auto" w:fill="FFFFFF" w:themeFill="background1"/>
            <w:noWrap/>
            <w:hideMark/>
          </w:tcPr>
          <w:p w14:paraId="7CAF11B2" w14:textId="11B01F23"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5/10</w:t>
            </w:r>
          </w:p>
        </w:tc>
        <w:tc>
          <w:tcPr>
            <w:tcW w:w="1170" w:type="dxa"/>
            <w:shd w:val="clear" w:color="auto" w:fill="FFFFFF" w:themeFill="background1"/>
            <w:noWrap/>
            <w:hideMark/>
          </w:tcPr>
          <w:p w14:paraId="2ECDBAA8"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33.40±7.95</w:t>
            </w:r>
          </w:p>
        </w:tc>
        <w:tc>
          <w:tcPr>
            <w:tcW w:w="1170" w:type="dxa"/>
            <w:shd w:val="clear" w:color="auto" w:fill="FFFFFF" w:themeFill="background1"/>
            <w:noWrap/>
            <w:hideMark/>
          </w:tcPr>
          <w:p w14:paraId="257E92F4"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30.87±7.09</w:t>
            </w:r>
          </w:p>
        </w:tc>
        <w:tc>
          <w:tcPr>
            <w:tcW w:w="1530" w:type="dxa"/>
            <w:shd w:val="clear" w:color="auto" w:fill="FFFFFF" w:themeFill="background1"/>
            <w:noWrap/>
            <w:hideMark/>
          </w:tcPr>
          <w:p w14:paraId="03D85EE8"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44.80±20.53</w:t>
            </w:r>
          </w:p>
        </w:tc>
        <w:tc>
          <w:tcPr>
            <w:tcW w:w="990" w:type="dxa"/>
            <w:shd w:val="clear" w:color="auto" w:fill="FFFFFF" w:themeFill="background1"/>
            <w:noWrap/>
            <w:hideMark/>
          </w:tcPr>
          <w:p w14:paraId="1EBD899B"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6.40±5.15</w:t>
            </w:r>
          </w:p>
        </w:tc>
        <w:tc>
          <w:tcPr>
            <w:tcW w:w="990" w:type="dxa"/>
            <w:shd w:val="clear" w:color="auto" w:fill="FFFFFF" w:themeFill="background1"/>
            <w:noWrap/>
            <w:hideMark/>
          </w:tcPr>
          <w:p w14:paraId="6854AFEF"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6.73±4.89</w:t>
            </w:r>
          </w:p>
        </w:tc>
        <w:tc>
          <w:tcPr>
            <w:tcW w:w="1080" w:type="dxa"/>
            <w:shd w:val="clear" w:color="auto" w:fill="FFFFFF" w:themeFill="background1"/>
            <w:noWrap/>
            <w:hideMark/>
          </w:tcPr>
          <w:p w14:paraId="13EE5F9C"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10.47±5.37</w:t>
            </w:r>
          </w:p>
        </w:tc>
        <w:tc>
          <w:tcPr>
            <w:tcW w:w="990" w:type="dxa"/>
            <w:shd w:val="clear" w:color="auto" w:fill="FFFFFF" w:themeFill="background1"/>
            <w:noWrap/>
            <w:hideMark/>
          </w:tcPr>
          <w:p w14:paraId="3AD699D8"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8.40±4.01</w:t>
            </w:r>
          </w:p>
        </w:tc>
        <w:tc>
          <w:tcPr>
            <w:tcW w:w="1080" w:type="dxa"/>
            <w:shd w:val="clear" w:color="auto" w:fill="FFFFFF" w:themeFill="background1"/>
            <w:noWrap/>
            <w:hideMark/>
          </w:tcPr>
          <w:p w14:paraId="55D8D9D2"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12.80±4.28</w:t>
            </w:r>
          </w:p>
        </w:tc>
        <w:tc>
          <w:tcPr>
            <w:tcW w:w="1170" w:type="dxa"/>
            <w:shd w:val="clear" w:color="auto" w:fill="FFFFFF" w:themeFill="background1"/>
            <w:noWrap/>
            <w:hideMark/>
          </w:tcPr>
          <w:p w14:paraId="7B292BC5" w14:textId="0DC4FBE5" w:rsidR="009E3613"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NA</w:t>
            </w:r>
          </w:p>
        </w:tc>
        <w:tc>
          <w:tcPr>
            <w:tcW w:w="1170" w:type="dxa"/>
            <w:gridSpan w:val="2"/>
            <w:shd w:val="clear" w:color="auto" w:fill="FFFFFF" w:themeFill="background1"/>
            <w:noWrap/>
            <w:hideMark/>
          </w:tcPr>
          <w:p w14:paraId="758126A4" w14:textId="3461572E" w:rsidR="009E3613" w:rsidRPr="00BE58A9" w:rsidRDefault="00BE58A9"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de-DE"/>
              </w:rPr>
            </w:pPr>
            <w:r>
              <w:rPr>
                <w:rFonts w:ascii="Arial Narrow" w:hAnsi="Arial Narrow" w:cs="Arial"/>
                <w:color w:val="000000" w:themeColor="text1"/>
                <w:sz w:val="20"/>
                <w:szCs w:val="20"/>
                <w:lang w:val="nl-NL"/>
              </w:rPr>
              <w:t>22.7</w:t>
            </w:r>
            <w:r w:rsidR="00187E70" w:rsidRPr="00187E70">
              <w:rPr>
                <w:rFonts w:ascii="Arial Narrow" w:hAnsi="Arial Narrow" w:cs="Arial"/>
                <w:color w:val="000000" w:themeColor="text1"/>
                <w:sz w:val="20"/>
                <w:szCs w:val="20"/>
                <w:lang w:val="nl-NL"/>
              </w:rPr>
              <w:t xml:space="preserve"> ± 5.</w:t>
            </w:r>
            <w:r>
              <w:rPr>
                <w:rFonts w:ascii="Arial Narrow" w:hAnsi="Arial Narrow" w:cs="Arial"/>
                <w:color w:val="000000" w:themeColor="text1"/>
                <w:sz w:val="20"/>
                <w:szCs w:val="20"/>
                <w:lang w:val="nl-NL"/>
              </w:rPr>
              <w:t>3</w:t>
            </w:r>
          </w:p>
        </w:tc>
        <w:tc>
          <w:tcPr>
            <w:tcW w:w="1800" w:type="dxa"/>
            <w:shd w:val="clear" w:color="auto" w:fill="FFFFFF" w:themeFill="background1"/>
            <w:noWrap/>
            <w:hideMark/>
          </w:tcPr>
          <w:p w14:paraId="76B44801" w14:textId="29990FD4" w:rsidR="009E3613" w:rsidRPr="00BE58A9" w:rsidRDefault="00A34B4A" w:rsidP="00A34B4A">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lang w:val="de-DE"/>
              </w:rPr>
            </w:pPr>
            <w:r>
              <w:rPr>
                <w:rFonts w:ascii="Arial Narrow" w:hAnsi="Arial Narrow" w:cs="Arial"/>
                <w:color w:val="010204"/>
                <w:sz w:val="20"/>
                <w:szCs w:val="20"/>
                <w:lang w:val="de-DE"/>
              </w:rPr>
              <w:t>(</w:t>
            </w:r>
            <w:r w:rsidR="009E3613" w:rsidRPr="00BE58A9">
              <w:rPr>
                <w:rFonts w:ascii="Arial Narrow" w:hAnsi="Arial Narrow" w:cs="Arial"/>
                <w:color w:val="010204"/>
                <w:sz w:val="20"/>
                <w:szCs w:val="20"/>
                <w:lang w:val="de-DE"/>
              </w:rPr>
              <w:t>1.61±</w:t>
            </w:r>
            <w:r>
              <w:rPr>
                <w:rFonts w:ascii="Arial Narrow" w:hAnsi="Arial Narrow" w:cs="Arial"/>
                <w:color w:val="010204"/>
                <w:sz w:val="20"/>
                <w:szCs w:val="20"/>
                <w:lang w:val="de-DE"/>
              </w:rPr>
              <w:t>0.1</w:t>
            </w:r>
            <w:r w:rsidR="009E3613" w:rsidRPr="00BE58A9">
              <w:rPr>
                <w:rFonts w:ascii="Arial Narrow" w:hAnsi="Arial Narrow" w:cs="Arial"/>
                <w:color w:val="010204"/>
                <w:sz w:val="20"/>
                <w:szCs w:val="20"/>
                <w:lang w:val="de-DE"/>
              </w:rPr>
              <w:t>0</w:t>
            </w:r>
            <w:r>
              <w:rPr>
                <w:rFonts w:ascii="Arial Narrow" w:hAnsi="Arial Narrow" w:cs="Arial"/>
                <w:color w:val="010204"/>
                <w:sz w:val="20"/>
                <w:szCs w:val="20"/>
                <w:lang w:val="de-DE"/>
              </w:rPr>
              <w:t>)</w:t>
            </w:r>
            <w:r>
              <w:rPr>
                <w:rFonts w:ascii="Arial Narrow" w:hAnsi="Arial Narrow" w:cs="Arial"/>
                <w:color w:val="000000"/>
                <w:sz w:val="20"/>
                <w:szCs w:val="20"/>
              </w:rPr>
              <w:t>*10</w:t>
            </w:r>
            <w:r w:rsidRPr="00A34B4A">
              <w:rPr>
                <w:rFonts w:ascii="Arial Narrow" w:hAnsi="Arial Narrow" w:cs="Arial"/>
                <w:color w:val="000000"/>
                <w:sz w:val="20"/>
                <w:szCs w:val="20"/>
                <w:vertAlign w:val="superscript"/>
              </w:rPr>
              <w:t>6</w:t>
            </w:r>
          </w:p>
        </w:tc>
      </w:tr>
      <w:tr w:rsidR="00223DAB" w:rsidRPr="00757848" w14:paraId="6209C470" w14:textId="77777777" w:rsidTr="002C70C0">
        <w:trPr>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BFBFBF" w:themeFill="background1" w:themeFillShade="BF"/>
            <w:noWrap/>
            <w:hideMark/>
          </w:tcPr>
          <w:p w14:paraId="63429076" w14:textId="77777777" w:rsidR="00223DAB" w:rsidRPr="00BE58A9" w:rsidRDefault="00223DAB" w:rsidP="00C96023">
            <w:pPr>
              <w:rPr>
                <w:rFonts w:ascii="Arial" w:hAnsi="Arial" w:cs="Arial"/>
                <w:color w:val="000000"/>
                <w:sz w:val="20"/>
                <w:szCs w:val="20"/>
                <w:lang w:val="de-DE"/>
              </w:rPr>
            </w:pPr>
            <w:r w:rsidRPr="00BE58A9">
              <w:rPr>
                <w:rFonts w:ascii="Arial" w:hAnsi="Arial" w:cs="Arial"/>
                <w:color w:val="000000"/>
                <w:sz w:val="20"/>
                <w:szCs w:val="20"/>
                <w:lang w:val="de-DE"/>
              </w:rPr>
              <w:t>CODE</w:t>
            </w:r>
          </w:p>
        </w:tc>
        <w:tc>
          <w:tcPr>
            <w:tcW w:w="664" w:type="dxa"/>
            <w:shd w:val="clear" w:color="auto" w:fill="BFBFBF" w:themeFill="background1" w:themeFillShade="BF"/>
            <w:noWrap/>
            <w:hideMark/>
          </w:tcPr>
          <w:p w14:paraId="0BACE898" w14:textId="77777777" w:rsidR="00223DAB" w:rsidRPr="00BE58A9"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lang w:val="de-DE"/>
              </w:rPr>
            </w:pPr>
            <w:r w:rsidRPr="00BE58A9">
              <w:rPr>
                <w:rFonts w:ascii="Arial Narrow" w:hAnsi="Arial Narrow" w:cs="Arial"/>
                <w:color w:val="000000"/>
                <w:sz w:val="20"/>
                <w:szCs w:val="20"/>
                <w:lang w:val="de-DE"/>
              </w:rPr>
              <w:t>All</w:t>
            </w:r>
          </w:p>
        </w:tc>
        <w:tc>
          <w:tcPr>
            <w:tcW w:w="540" w:type="dxa"/>
            <w:shd w:val="clear" w:color="auto" w:fill="BFBFBF" w:themeFill="background1" w:themeFillShade="BF"/>
            <w:noWrap/>
            <w:hideMark/>
          </w:tcPr>
          <w:p w14:paraId="0363CE03" w14:textId="77777777" w:rsidR="00223DAB" w:rsidRPr="00BE58A9"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lang w:val="de-DE"/>
              </w:rPr>
            </w:pPr>
            <w:r w:rsidRPr="00BE58A9">
              <w:rPr>
                <w:rFonts w:ascii="Arial Narrow" w:hAnsi="Arial Narrow" w:cs="Arial"/>
                <w:color w:val="010204"/>
                <w:sz w:val="20"/>
                <w:szCs w:val="20"/>
                <w:lang w:val="de-DE"/>
              </w:rPr>
              <w:t>119</w:t>
            </w:r>
          </w:p>
        </w:tc>
        <w:tc>
          <w:tcPr>
            <w:tcW w:w="810" w:type="dxa"/>
            <w:shd w:val="clear" w:color="auto" w:fill="BFBFBF" w:themeFill="background1" w:themeFillShade="BF"/>
            <w:noWrap/>
            <w:hideMark/>
          </w:tcPr>
          <w:p w14:paraId="26E304CF" w14:textId="29006453" w:rsidR="00223DAB" w:rsidRPr="00BE58A9"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lang w:val="de-DE"/>
              </w:rPr>
            </w:pPr>
            <w:r w:rsidRPr="00BE58A9">
              <w:rPr>
                <w:rFonts w:ascii="Arial Narrow" w:hAnsi="Arial Narrow" w:cs="Arial"/>
                <w:sz w:val="20"/>
                <w:szCs w:val="20"/>
                <w:lang w:val="de-DE"/>
              </w:rPr>
              <w:t>75/44</w:t>
            </w:r>
          </w:p>
        </w:tc>
        <w:tc>
          <w:tcPr>
            <w:tcW w:w="1170" w:type="dxa"/>
            <w:shd w:val="clear" w:color="auto" w:fill="BFBFBF" w:themeFill="background1" w:themeFillShade="BF"/>
            <w:noWrap/>
            <w:hideMark/>
          </w:tcPr>
          <w:p w14:paraId="19F467B2" w14:textId="77777777" w:rsidR="00223DAB" w:rsidRPr="00BE58A9"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lang w:val="de-DE"/>
              </w:rPr>
            </w:pPr>
            <w:r w:rsidRPr="00BE58A9">
              <w:rPr>
                <w:rFonts w:ascii="Arial Narrow" w:hAnsi="Arial Narrow" w:cs="Arial"/>
                <w:color w:val="000000"/>
                <w:sz w:val="20"/>
                <w:szCs w:val="20"/>
                <w:lang w:val="de-DE"/>
              </w:rPr>
              <w:t>40.55±12.12</w:t>
            </w:r>
          </w:p>
        </w:tc>
        <w:tc>
          <w:tcPr>
            <w:tcW w:w="1170" w:type="dxa"/>
            <w:shd w:val="clear" w:color="auto" w:fill="BFBFBF" w:themeFill="background1" w:themeFillShade="BF"/>
            <w:noWrap/>
            <w:hideMark/>
          </w:tcPr>
          <w:p w14:paraId="503AE8D0" w14:textId="59CA4053" w:rsidR="00223DAB" w:rsidRPr="00BE58A9"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lang w:val="de-DE"/>
              </w:rPr>
            </w:pPr>
          </w:p>
        </w:tc>
        <w:tc>
          <w:tcPr>
            <w:tcW w:w="1530" w:type="dxa"/>
            <w:shd w:val="clear" w:color="auto" w:fill="BFBFBF" w:themeFill="background1" w:themeFillShade="BF"/>
            <w:noWrap/>
            <w:hideMark/>
          </w:tcPr>
          <w:p w14:paraId="7F024289" w14:textId="77777777" w:rsidR="00223DAB" w:rsidRPr="00BE58A9"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lang w:val="de-DE"/>
              </w:rPr>
            </w:pPr>
            <w:r w:rsidRPr="00BE58A9">
              <w:rPr>
                <w:rFonts w:ascii="Arial Narrow" w:hAnsi="Arial Narrow" w:cs="Arial"/>
                <w:color w:val="000000"/>
                <w:sz w:val="20"/>
                <w:szCs w:val="20"/>
                <w:lang w:val="de-DE"/>
              </w:rPr>
              <w:t>45.24±16.67</w:t>
            </w:r>
          </w:p>
        </w:tc>
        <w:tc>
          <w:tcPr>
            <w:tcW w:w="990" w:type="dxa"/>
            <w:shd w:val="clear" w:color="auto" w:fill="BFBFBF" w:themeFill="background1" w:themeFillShade="BF"/>
            <w:noWrap/>
            <w:hideMark/>
          </w:tcPr>
          <w:p w14:paraId="14BF6CD8" w14:textId="77777777" w:rsidR="00223DAB" w:rsidRPr="00BE58A9"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lang w:val="de-DE"/>
              </w:rPr>
            </w:pPr>
            <w:r w:rsidRPr="00BE58A9">
              <w:rPr>
                <w:rFonts w:ascii="Arial Narrow" w:hAnsi="Arial Narrow" w:cs="Arial"/>
                <w:color w:val="000000"/>
                <w:sz w:val="20"/>
                <w:szCs w:val="20"/>
                <w:lang w:val="de-DE"/>
              </w:rPr>
              <w:t>6.22±3.03</w:t>
            </w:r>
          </w:p>
        </w:tc>
        <w:tc>
          <w:tcPr>
            <w:tcW w:w="990" w:type="dxa"/>
            <w:shd w:val="clear" w:color="auto" w:fill="BFBFBF" w:themeFill="background1" w:themeFillShade="BF"/>
            <w:noWrap/>
            <w:hideMark/>
          </w:tcPr>
          <w:p w14:paraId="0EBF63AD" w14:textId="77777777" w:rsidR="00223DAB" w:rsidRPr="00BE58A9"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lang w:val="de-DE"/>
              </w:rPr>
            </w:pPr>
            <w:r w:rsidRPr="00BE58A9">
              <w:rPr>
                <w:rFonts w:ascii="Arial Narrow" w:hAnsi="Arial Narrow" w:cs="Arial"/>
                <w:color w:val="000000"/>
                <w:sz w:val="20"/>
                <w:szCs w:val="20"/>
                <w:lang w:val="de-DE"/>
              </w:rPr>
              <w:t>6.98±3.81</w:t>
            </w:r>
          </w:p>
        </w:tc>
        <w:tc>
          <w:tcPr>
            <w:tcW w:w="1080" w:type="dxa"/>
            <w:shd w:val="clear" w:color="auto" w:fill="BFBFBF" w:themeFill="background1" w:themeFillShade="BF"/>
            <w:noWrap/>
            <w:hideMark/>
          </w:tcPr>
          <w:p w14:paraId="5F5FA914" w14:textId="77777777" w:rsidR="00223DAB" w:rsidRPr="00BE58A9"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lang w:val="de-DE"/>
              </w:rPr>
            </w:pPr>
            <w:r w:rsidRPr="00BE58A9">
              <w:rPr>
                <w:rFonts w:ascii="Arial Narrow" w:hAnsi="Arial Narrow" w:cs="Arial"/>
                <w:color w:val="000000"/>
                <w:sz w:val="20"/>
                <w:szCs w:val="20"/>
                <w:lang w:val="de-DE"/>
              </w:rPr>
              <w:t>10.87±5.44</w:t>
            </w:r>
          </w:p>
        </w:tc>
        <w:tc>
          <w:tcPr>
            <w:tcW w:w="990" w:type="dxa"/>
            <w:shd w:val="clear" w:color="auto" w:fill="BFBFBF" w:themeFill="background1" w:themeFillShade="BF"/>
            <w:noWrap/>
            <w:hideMark/>
          </w:tcPr>
          <w:p w14:paraId="73E65E2C" w14:textId="77777777" w:rsidR="00223DAB" w:rsidRPr="00BE58A9"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lang w:val="de-DE"/>
              </w:rPr>
            </w:pPr>
            <w:r w:rsidRPr="00BE58A9">
              <w:rPr>
                <w:rFonts w:ascii="Arial Narrow" w:hAnsi="Arial Narrow" w:cs="Arial"/>
                <w:color w:val="000000"/>
                <w:sz w:val="20"/>
                <w:szCs w:val="20"/>
                <w:lang w:val="de-DE"/>
              </w:rPr>
              <w:t>7.72±2.82</w:t>
            </w:r>
          </w:p>
        </w:tc>
        <w:tc>
          <w:tcPr>
            <w:tcW w:w="1080" w:type="dxa"/>
            <w:shd w:val="clear" w:color="auto" w:fill="BFBFBF" w:themeFill="background1" w:themeFillShade="BF"/>
            <w:noWrap/>
            <w:hideMark/>
          </w:tcPr>
          <w:p w14:paraId="67B7AC20" w14:textId="77777777" w:rsidR="00223DAB" w:rsidRPr="00BE58A9"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lang w:val="de-DE"/>
              </w:rPr>
            </w:pPr>
            <w:r w:rsidRPr="00BE58A9">
              <w:rPr>
                <w:rFonts w:ascii="Arial Narrow" w:hAnsi="Arial Narrow" w:cs="Arial"/>
                <w:color w:val="000000"/>
                <w:sz w:val="20"/>
                <w:szCs w:val="20"/>
                <w:lang w:val="de-DE"/>
              </w:rPr>
              <w:t>13.45±6.02</w:t>
            </w:r>
          </w:p>
        </w:tc>
        <w:tc>
          <w:tcPr>
            <w:tcW w:w="1170" w:type="dxa"/>
            <w:shd w:val="clear" w:color="auto" w:fill="BFBFBF" w:themeFill="background1" w:themeFillShade="BF"/>
            <w:noWrap/>
            <w:hideMark/>
          </w:tcPr>
          <w:p w14:paraId="0C53486E" w14:textId="4F0E0DF9" w:rsidR="00223DAB" w:rsidRPr="00BE58A9"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lang w:val="de-DE"/>
              </w:rPr>
            </w:pPr>
            <w:r w:rsidRPr="00BE58A9">
              <w:rPr>
                <w:rFonts w:ascii="Arial Narrow" w:hAnsi="Arial Narrow" w:cs="Arial"/>
                <w:color w:val="000000"/>
                <w:sz w:val="20"/>
                <w:szCs w:val="20"/>
                <w:lang w:val="de-DE"/>
              </w:rPr>
              <w:t>NA</w:t>
            </w:r>
          </w:p>
        </w:tc>
        <w:tc>
          <w:tcPr>
            <w:tcW w:w="1170" w:type="dxa"/>
            <w:gridSpan w:val="2"/>
            <w:shd w:val="clear" w:color="auto" w:fill="BFBFBF" w:themeFill="background1" w:themeFillShade="BF"/>
            <w:noWrap/>
            <w:hideMark/>
          </w:tcPr>
          <w:p w14:paraId="720E60A6" w14:textId="693AEC6F" w:rsidR="00223DAB" w:rsidRPr="00BE58A9"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de-DE"/>
              </w:rPr>
            </w:pPr>
            <w:r w:rsidRPr="00BE58A9">
              <w:rPr>
                <w:rFonts w:ascii="Arial Narrow" w:hAnsi="Arial Narrow" w:cs="Arial"/>
                <w:sz w:val="20"/>
                <w:szCs w:val="20"/>
                <w:lang w:val="de-DE"/>
              </w:rPr>
              <w:t>NA</w:t>
            </w:r>
          </w:p>
        </w:tc>
        <w:tc>
          <w:tcPr>
            <w:tcW w:w="1800" w:type="dxa"/>
            <w:shd w:val="clear" w:color="auto" w:fill="BFBFBF" w:themeFill="background1" w:themeFillShade="BF"/>
            <w:noWrap/>
            <w:hideMark/>
          </w:tcPr>
          <w:p w14:paraId="2C9EC574" w14:textId="466412B0" w:rsidR="00223DAB" w:rsidRPr="00C96023" w:rsidRDefault="00A34B4A" w:rsidP="00A34B4A">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lang w:val="de-DE"/>
              </w:rPr>
              <w:t>(</w:t>
            </w:r>
            <w:r w:rsidR="00223DAB" w:rsidRPr="00BE58A9">
              <w:rPr>
                <w:rFonts w:ascii="Arial Narrow" w:hAnsi="Arial Narrow" w:cs="Arial"/>
                <w:color w:val="000000"/>
                <w:sz w:val="20"/>
                <w:szCs w:val="20"/>
                <w:lang w:val="de-DE"/>
              </w:rPr>
              <w:t>1.54</w:t>
            </w:r>
            <w:r w:rsidR="00223DAB" w:rsidRPr="00C96023">
              <w:rPr>
                <w:rFonts w:ascii="Arial Narrow" w:hAnsi="Arial Narrow" w:cs="Arial"/>
                <w:color w:val="000000"/>
                <w:sz w:val="20"/>
                <w:szCs w:val="20"/>
              </w:rPr>
              <w:t>±</w:t>
            </w:r>
            <w:r>
              <w:rPr>
                <w:rFonts w:ascii="Arial Narrow" w:hAnsi="Arial Narrow" w:cs="Arial"/>
                <w:color w:val="000000"/>
                <w:sz w:val="20"/>
                <w:szCs w:val="20"/>
              </w:rPr>
              <w:t>0.16)*10</w:t>
            </w:r>
            <w:r w:rsidRPr="00A34B4A">
              <w:rPr>
                <w:rFonts w:ascii="Arial Narrow" w:hAnsi="Arial Narrow" w:cs="Arial"/>
                <w:color w:val="000000"/>
                <w:sz w:val="20"/>
                <w:szCs w:val="20"/>
                <w:vertAlign w:val="superscript"/>
              </w:rPr>
              <w:t>6</w:t>
            </w:r>
          </w:p>
        </w:tc>
      </w:tr>
      <w:tr w:rsidR="002C70C0" w:rsidRPr="00757848" w14:paraId="7D20D6BD" w14:textId="77777777" w:rsidTr="002C70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FFFFFF" w:themeFill="background1"/>
            <w:noWrap/>
            <w:hideMark/>
          </w:tcPr>
          <w:p w14:paraId="2BC1D99A" w14:textId="77777777" w:rsidR="00223DAB" w:rsidRPr="009E3613" w:rsidRDefault="00223DAB" w:rsidP="00C96023">
            <w:pPr>
              <w:rPr>
                <w:rFonts w:ascii="Arial" w:hAnsi="Arial" w:cs="Arial"/>
                <w:color w:val="000000"/>
                <w:sz w:val="20"/>
                <w:szCs w:val="20"/>
              </w:rPr>
            </w:pPr>
          </w:p>
        </w:tc>
        <w:tc>
          <w:tcPr>
            <w:tcW w:w="664" w:type="dxa"/>
            <w:shd w:val="clear" w:color="auto" w:fill="FFFFFF" w:themeFill="background1"/>
            <w:noWrap/>
            <w:hideMark/>
          </w:tcPr>
          <w:p w14:paraId="46C5A56A"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HC</w:t>
            </w:r>
          </w:p>
        </w:tc>
        <w:tc>
          <w:tcPr>
            <w:tcW w:w="540" w:type="dxa"/>
            <w:shd w:val="clear" w:color="auto" w:fill="FFFFFF" w:themeFill="background1"/>
            <w:noWrap/>
            <w:hideMark/>
          </w:tcPr>
          <w:p w14:paraId="27679D64"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31</w:t>
            </w:r>
          </w:p>
        </w:tc>
        <w:tc>
          <w:tcPr>
            <w:tcW w:w="810" w:type="dxa"/>
            <w:shd w:val="clear" w:color="auto" w:fill="FFFFFF" w:themeFill="background1"/>
            <w:noWrap/>
            <w:hideMark/>
          </w:tcPr>
          <w:p w14:paraId="4D0DBC8D" w14:textId="4752F960"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19/12</w:t>
            </w:r>
          </w:p>
        </w:tc>
        <w:tc>
          <w:tcPr>
            <w:tcW w:w="1170" w:type="dxa"/>
            <w:shd w:val="clear" w:color="auto" w:fill="FFFFFF" w:themeFill="background1"/>
            <w:noWrap/>
            <w:hideMark/>
          </w:tcPr>
          <w:p w14:paraId="687D6B26"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38.74±13.17</w:t>
            </w:r>
          </w:p>
        </w:tc>
        <w:tc>
          <w:tcPr>
            <w:tcW w:w="1170" w:type="dxa"/>
            <w:shd w:val="clear" w:color="auto" w:fill="FFFFFF" w:themeFill="background1"/>
            <w:noWrap/>
            <w:hideMark/>
          </w:tcPr>
          <w:p w14:paraId="2E8471C3" w14:textId="2D756445"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p>
        </w:tc>
        <w:tc>
          <w:tcPr>
            <w:tcW w:w="1530" w:type="dxa"/>
            <w:shd w:val="clear" w:color="auto" w:fill="FFFFFF" w:themeFill="background1"/>
            <w:noWrap/>
            <w:hideMark/>
          </w:tcPr>
          <w:p w14:paraId="2A0D2154"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30.52±6.89</w:t>
            </w:r>
          </w:p>
        </w:tc>
        <w:tc>
          <w:tcPr>
            <w:tcW w:w="990" w:type="dxa"/>
            <w:shd w:val="clear" w:color="auto" w:fill="FFFFFF" w:themeFill="background1"/>
            <w:noWrap/>
            <w:hideMark/>
          </w:tcPr>
          <w:p w14:paraId="54C46509"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5.10±.54</w:t>
            </w:r>
          </w:p>
        </w:tc>
        <w:tc>
          <w:tcPr>
            <w:tcW w:w="990" w:type="dxa"/>
            <w:shd w:val="clear" w:color="auto" w:fill="FFFFFF" w:themeFill="background1"/>
            <w:noWrap/>
            <w:hideMark/>
          </w:tcPr>
          <w:p w14:paraId="0D64FC17"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5.16±.58</w:t>
            </w:r>
          </w:p>
        </w:tc>
        <w:tc>
          <w:tcPr>
            <w:tcW w:w="1080" w:type="dxa"/>
            <w:shd w:val="clear" w:color="auto" w:fill="FFFFFF" w:themeFill="background1"/>
            <w:noWrap/>
            <w:hideMark/>
          </w:tcPr>
          <w:p w14:paraId="7627AE75"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6.29±2.04</w:t>
            </w:r>
          </w:p>
        </w:tc>
        <w:tc>
          <w:tcPr>
            <w:tcW w:w="990" w:type="dxa"/>
            <w:shd w:val="clear" w:color="auto" w:fill="FFFFFF" w:themeFill="background1"/>
            <w:noWrap/>
            <w:hideMark/>
          </w:tcPr>
          <w:p w14:paraId="6B5CAFDE"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6.13±1.89</w:t>
            </w:r>
          </w:p>
        </w:tc>
        <w:tc>
          <w:tcPr>
            <w:tcW w:w="1080" w:type="dxa"/>
            <w:shd w:val="clear" w:color="auto" w:fill="FFFFFF" w:themeFill="background1"/>
            <w:noWrap/>
            <w:hideMark/>
          </w:tcPr>
          <w:p w14:paraId="5DD3D11B"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7.84±3.17</w:t>
            </w:r>
          </w:p>
        </w:tc>
        <w:tc>
          <w:tcPr>
            <w:tcW w:w="1170" w:type="dxa"/>
            <w:shd w:val="clear" w:color="auto" w:fill="FFFFFF" w:themeFill="background1"/>
            <w:noWrap/>
            <w:hideMark/>
          </w:tcPr>
          <w:p w14:paraId="2209E395" w14:textId="523014F3"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NA</w:t>
            </w:r>
          </w:p>
        </w:tc>
        <w:tc>
          <w:tcPr>
            <w:tcW w:w="1170" w:type="dxa"/>
            <w:gridSpan w:val="2"/>
            <w:shd w:val="clear" w:color="auto" w:fill="FFFFFF" w:themeFill="background1"/>
            <w:noWrap/>
            <w:hideMark/>
          </w:tcPr>
          <w:p w14:paraId="706C9EBF" w14:textId="19A08D84"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NA</w:t>
            </w:r>
          </w:p>
        </w:tc>
        <w:tc>
          <w:tcPr>
            <w:tcW w:w="1800" w:type="dxa"/>
            <w:shd w:val="clear" w:color="auto" w:fill="FFFFFF" w:themeFill="background1"/>
            <w:noWrap/>
            <w:hideMark/>
          </w:tcPr>
          <w:p w14:paraId="1212FA81" w14:textId="1A0B526B" w:rsidR="00223DAB" w:rsidRPr="00C96023" w:rsidRDefault="00A34B4A" w:rsidP="00A34B4A">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Pr>
                <w:rFonts w:ascii="Arial Narrow" w:hAnsi="Arial Narrow" w:cs="Arial"/>
                <w:color w:val="010204"/>
                <w:sz w:val="20"/>
                <w:szCs w:val="20"/>
              </w:rPr>
              <w:t>(</w:t>
            </w:r>
            <w:r w:rsidR="00223DAB" w:rsidRPr="00C96023">
              <w:rPr>
                <w:rFonts w:ascii="Arial Narrow" w:hAnsi="Arial Narrow" w:cs="Arial"/>
                <w:color w:val="010204"/>
                <w:sz w:val="20"/>
                <w:szCs w:val="20"/>
              </w:rPr>
              <w:t>1.55±</w:t>
            </w:r>
            <w:r>
              <w:rPr>
                <w:rFonts w:ascii="Arial Narrow" w:hAnsi="Arial Narrow" w:cs="Arial"/>
                <w:color w:val="010204"/>
                <w:sz w:val="20"/>
                <w:szCs w:val="20"/>
              </w:rPr>
              <w:t>0.19)</w:t>
            </w:r>
            <w:r>
              <w:rPr>
                <w:rFonts w:ascii="Arial Narrow" w:hAnsi="Arial Narrow" w:cs="Arial"/>
                <w:color w:val="000000"/>
                <w:sz w:val="20"/>
                <w:szCs w:val="20"/>
              </w:rPr>
              <w:t>*10</w:t>
            </w:r>
            <w:r w:rsidRPr="00A34B4A">
              <w:rPr>
                <w:rFonts w:ascii="Arial Narrow" w:hAnsi="Arial Narrow" w:cs="Arial"/>
                <w:color w:val="000000"/>
                <w:sz w:val="20"/>
                <w:szCs w:val="20"/>
                <w:vertAlign w:val="superscript"/>
              </w:rPr>
              <w:t>6</w:t>
            </w:r>
          </w:p>
        </w:tc>
      </w:tr>
      <w:tr w:rsidR="00223DAB" w:rsidRPr="00757848" w14:paraId="554FDC21" w14:textId="77777777" w:rsidTr="002C70C0">
        <w:trPr>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FFFFFF" w:themeFill="background1"/>
            <w:noWrap/>
            <w:hideMark/>
          </w:tcPr>
          <w:p w14:paraId="6FDB137B" w14:textId="77777777" w:rsidR="00223DAB" w:rsidRPr="009E3613" w:rsidRDefault="00223DAB" w:rsidP="00C96023">
            <w:pPr>
              <w:rPr>
                <w:rFonts w:ascii="Arial" w:hAnsi="Arial" w:cs="Arial"/>
                <w:color w:val="010204"/>
                <w:sz w:val="20"/>
                <w:szCs w:val="20"/>
              </w:rPr>
            </w:pPr>
          </w:p>
        </w:tc>
        <w:tc>
          <w:tcPr>
            <w:tcW w:w="664" w:type="dxa"/>
            <w:shd w:val="clear" w:color="auto" w:fill="FFFFFF" w:themeFill="background1"/>
            <w:noWrap/>
            <w:hideMark/>
          </w:tcPr>
          <w:p w14:paraId="42875B95"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MDD</w:t>
            </w:r>
          </w:p>
        </w:tc>
        <w:tc>
          <w:tcPr>
            <w:tcW w:w="540" w:type="dxa"/>
            <w:shd w:val="clear" w:color="auto" w:fill="FFFFFF" w:themeFill="background1"/>
            <w:noWrap/>
            <w:hideMark/>
          </w:tcPr>
          <w:p w14:paraId="5DD12D62"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88</w:t>
            </w:r>
          </w:p>
        </w:tc>
        <w:tc>
          <w:tcPr>
            <w:tcW w:w="810" w:type="dxa"/>
            <w:shd w:val="clear" w:color="auto" w:fill="FFFFFF" w:themeFill="background1"/>
            <w:noWrap/>
            <w:hideMark/>
          </w:tcPr>
          <w:p w14:paraId="3CC6E2AA" w14:textId="055D48C6"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56/32</w:t>
            </w:r>
          </w:p>
        </w:tc>
        <w:tc>
          <w:tcPr>
            <w:tcW w:w="1170" w:type="dxa"/>
            <w:shd w:val="clear" w:color="auto" w:fill="FFFFFF" w:themeFill="background1"/>
            <w:noWrap/>
            <w:hideMark/>
          </w:tcPr>
          <w:p w14:paraId="554C0244"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41.18±11.74</w:t>
            </w:r>
          </w:p>
        </w:tc>
        <w:tc>
          <w:tcPr>
            <w:tcW w:w="1170" w:type="dxa"/>
            <w:shd w:val="clear" w:color="auto" w:fill="FFFFFF" w:themeFill="background1"/>
            <w:noWrap/>
            <w:hideMark/>
          </w:tcPr>
          <w:p w14:paraId="5FFFE06A" w14:textId="1971AE91" w:rsidR="00223DAB" w:rsidRPr="00C96023" w:rsidRDefault="00B34BB7"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NA</w:t>
            </w:r>
          </w:p>
        </w:tc>
        <w:tc>
          <w:tcPr>
            <w:tcW w:w="1530" w:type="dxa"/>
            <w:shd w:val="clear" w:color="auto" w:fill="FFFFFF" w:themeFill="background1"/>
            <w:noWrap/>
            <w:hideMark/>
          </w:tcPr>
          <w:p w14:paraId="76512A0E"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50.43±16.00</w:t>
            </w:r>
          </w:p>
        </w:tc>
        <w:tc>
          <w:tcPr>
            <w:tcW w:w="990" w:type="dxa"/>
            <w:shd w:val="clear" w:color="auto" w:fill="FFFFFF" w:themeFill="background1"/>
            <w:noWrap/>
            <w:hideMark/>
          </w:tcPr>
          <w:p w14:paraId="22C75C57"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6.61±3.43</w:t>
            </w:r>
          </w:p>
        </w:tc>
        <w:tc>
          <w:tcPr>
            <w:tcW w:w="990" w:type="dxa"/>
            <w:shd w:val="clear" w:color="auto" w:fill="FFFFFF" w:themeFill="background1"/>
            <w:noWrap/>
            <w:hideMark/>
          </w:tcPr>
          <w:p w14:paraId="552E35D1"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7.62±4.24</w:t>
            </w:r>
          </w:p>
        </w:tc>
        <w:tc>
          <w:tcPr>
            <w:tcW w:w="1080" w:type="dxa"/>
            <w:shd w:val="clear" w:color="auto" w:fill="FFFFFF" w:themeFill="background1"/>
            <w:noWrap/>
            <w:hideMark/>
          </w:tcPr>
          <w:p w14:paraId="68D38650"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12.48±5.35</w:t>
            </w:r>
          </w:p>
        </w:tc>
        <w:tc>
          <w:tcPr>
            <w:tcW w:w="990" w:type="dxa"/>
            <w:shd w:val="clear" w:color="auto" w:fill="FFFFFF" w:themeFill="background1"/>
            <w:noWrap/>
            <w:hideMark/>
          </w:tcPr>
          <w:p w14:paraId="15D4A0C7"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8.28±2.88</w:t>
            </w:r>
          </w:p>
        </w:tc>
        <w:tc>
          <w:tcPr>
            <w:tcW w:w="1080" w:type="dxa"/>
            <w:shd w:val="clear" w:color="auto" w:fill="FFFFFF" w:themeFill="background1"/>
            <w:noWrap/>
            <w:hideMark/>
          </w:tcPr>
          <w:p w14:paraId="1928B37C"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15.43±5.53</w:t>
            </w:r>
          </w:p>
        </w:tc>
        <w:tc>
          <w:tcPr>
            <w:tcW w:w="1170" w:type="dxa"/>
            <w:shd w:val="clear" w:color="auto" w:fill="FFFFFF" w:themeFill="background1"/>
            <w:noWrap/>
            <w:hideMark/>
          </w:tcPr>
          <w:p w14:paraId="497A5092" w14:textId="7A16D20A"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NA</w:t>
            </w:r>
          </w:p>
        </w:tc>
        <w:tc>
          <w:tcPr>
            <w:tcW w:w="1170" w:type="dxa"/>
            <w:gridSpan w:val="2"/>
            <w:shd w:val="clear" w:color="auto" w:fill="FFFFFF" w:themeFill="background1"/>
            <w:noWrap/>
            <w:hideMark/>
          </w:tcPr>
          <w:p w14:paraId="7471D78A" w14:textId="5884BE4C"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NA</w:t>
            </w:r>
          </w:p>
        </w:tc>
        <w:tc>
          <w:tcPr>
            <w:tcW w:w="1800" w:type="dxa"/>
            <w:shd w:val="clear" w:color="auto" w:fill="FFFFFF" w:themeFill="background1"/>
            <w:noWrap/>
            <w:hideMark/>
          </w:tcPr>
          <w:p w14:paraId="4E66B58E" w14:textId="1A114F79" w:rsidR="00223DAB" w:rsidRPr="00C96023" w:rsidRDefault="00A34B4A" w:rsidP="00A34B4A">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Pr>
                <w:rFonts w:ascii="Arial Narrow" w:hAnsi="Arial Narrow" w:cs="Arial"/>
                <w:color w:val="010204"/>
                <w:sz w:val="20"/>
                <w:szCs w:val="20"/>
              </w:rPr>
              <w:t>(</w:t>
            </w:r>
            <w:r w:rsidR="00223DAB" w:rsidRPr="00C96023">
              <w:rPr>
                <w:rFonts w:ascii="Arial Narrow" w:hAnsi="Arial Narrow" w:cs="Arial"/>
                <w:color w:val="010204"/>
                <w:sz w:val="20"/>
                <w:szCs w:val="20"/>
              </w:rPr>
              <w:t>1.53±</w:t>
            </w:r>
            <w:r>
              <w:rPr>
                <w:rFonts w:ascii="Arial Narrow" w:hAnsi="Arial Narrow" w:cs="Arial"/>
                <w:color w:val="010204"/>
                <w:sz w:val="20"/>
                <w:szCs w:val="20"/>
              </w:rPr>
              <w:t>0.15)</w:t>
            </w:r>
            <w:r>
              <w:rPr>
                <w:rFonts w:ascii="Arial Narrow" w:hAnsi="Arial Narrow" w:cs="Arial"/>
                <w:color w:val="000000"/>
                <w:sz w:val="20"/>
                <w:szCs w:val="20"/>
              </w:rPr>
              <w:t>*10</w:t>
            </w:r>
            <w:r w:rsidRPr="00A34B4A">
              <w:rPr>
                <w:rFonts w:ascii="Arial Narrow" w:hAnsi="Arial Narrow" w:cs="Arial"/>
                <w:color w:val="000000"/>
                <w:sz w:val="20"/>
                <w:szCs w:val="20"/>
                <w:vertAlign w:val="superscript"/>
              </w:rPr>
              <w:t>6</w:t>
            </w:r>
          </w:p>
        </w:tc>
      </w:tr>
      <w:tr w:rsidR="002C70C0" w:rsidRPr="00757848" w14:paraId="4483BD81" w14:textId="77777777" w:rsidTr="002C70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BFBFBF" w:themeFill="background1" w:themeFillShade="BF"/>
            <w:noWrap/>
            <w:hideMark/>
          </w:tcPr>
          <w:p w14:paraId="73BCCC21" w14:textId="7FAE1D7A" w:rsidR="00223DAB" w:rsidRPr="009E3613" w:rsidRDefault="00223DAB" w:rsidP="006933A4">
            <w:pPr>
              <w:rPr>
                <w:rFonts w:ascii="Arial" w:hAnsi="Arial" w:cs="Arial"/>
                <w:color w:val="000000"/>
                <w:sz w:val="20"/>
                <w:szCs w:val="20"/>
              </w:rPr>
            </w:pPr>
            <w:r w:rsidRPr="009E3613">
              <w:rPr>
                <w:rFonts w:ascii="Arial" w:hAnsi="Arial" w:cs="Arial"/>
                <w:color w:val="000000"/>
                <w:sz w:val="20"/>
                <w:szCs w:val="20"/>
              </w:rPr>
              <w:t>M</w:t>
            </w:r>
            <w:r w:rsidR="006933A4">
              <w:rPr>
                <w:rFonts w:ascii="Arial" w:hAnsi="Arial" w:cs="Arial"/>
                <w:color w:val="000000"/>
                <w:sz w:val="20"/>
                <w:szCs w:val="20"/>
              </w:rPr>
              <w:t>ü</w:t>
            </w:r>
            <w:r w:rsidRPr="009E3613">
              <w:rPr>
                <w:rFonts w:ascii="Arial" w:hAnsi="Arial" w:cs="Arial"/>
                <w:color w:val="000000"/>
                <w:sz w:val="20"/>
                <w:szCs w:val="20"/>
              </w:rPr>
              <w:t>nster Neuroimaging</w:t>
            </w:r>
          </w:p>
        </w:tc>
        <w:tc>
          <w:tcPr>
            <w:tcW w:w="664" w:type="dxa"/>
            <w:shd w:val="clear" w:color="auto" w:fill="BFBFBF" w:themeFill="background1" w:themeFillShade="BF"/>
            <w:noWrap/>
            <w:hideMark/>
          </w:tcPr>
          <w:p w14:paraId="2CF00EA4"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All</w:t>
            </w:r>
          </w:p>
        </w:tc>
        <w:tc>
          <w:tcPr>
            <w:tcW w:w="540" w:type="dxa"/>
            <w:shd w:val="clear" w:color="auto" w:fill="BFBFBF" w:themeFill="background1" w:themeFillShade="BF"/>
            <w:noWrap/>
            <w:hideMark/>
          </w:tcPr>
          <w:p w14:paraId="106E7EC6"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729</w:t>
            </w:r>
          </w:p>
        </w:tc>
        <w:tc>
          <w:tcPr>
            <w:tcW w:w="810" w:type="dxa"/>
            <w:shd w:val="clear" w:color="auto" w:fill="BFBFBF" w:themeFill="background1" w:themeFillShade="BF"/>
            <w:noWrap/>
            <w:hideMark/>
          </w:tcPr>
          <w:p w14:paraId="7A02398F" w14:textId="0DA1EDBF"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407/322</w:t>
            </w:r>
          </w:p>
        </w:tc>
        <w:tc>
          <w:tcPr>
            <w:tcW w:w="1170" w:type="dxa"/>
            <w:shd w:val="clear" w:color="auto" w:fill="BFBFBF" w:themeFill="background1" w:themeFillShade="BF"/>
            <w:noWrap/>
            <w:hideMark/>
          </w:tcPr>
          <w:p w14:paraId="07B6F832"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36.76±11.87</w:t>
            </w:r>
          </w:p>
        </w:tc>
        <w:tc>
          <w:tcPr>
            <w:tcW w:w="1170" w:type="dxa"/>
            <w:shd w:val="clear" w:color="auto" w:fill="BFBFBF" w:themeFill="background1" w:themeFillShade="BF"/>
            <w:noWrap/>
            <w:hideMark/>
          </w:tcPr>
          <w:p w14:paraId="115C5D0D" w14:textId="09D8C7CE"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p>
        </w:tc>
        <w:tc>
          <w:tcPr>
            <w:tcW w:w="1530" w:type="dxa"/>
            <w:shd w:val="clear" w:color="auto" w:fill="BFBFBF" w:themeFill="background1" w:themeFillShade="BF"/>
            <w:noWrap/>
            <w:hideMark/>
          </w:tcPr>
          <w:p w14:paraId="1F6A68C2"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36.61±12.57</w:t>
            </w:r>
          </w:p>
        </w:tc>
        <w:tc>
          <w:tcPr>
            <w:tcW w:w="990" w:type="dxa"/>
            <w:shd w:val="clear" w:color="auto" w:fill="BFBFBF" w:themeFill="background1" w:themeFillShade="BF"/>
            <w:noWrap/>
            <w:hideMark/>
          </w:tcPr>
          <w:p w14:paraId="50419452"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5.54±2.26</w:t>
            </w:r>
          </w:p>
        </w:tc>
        <w:tc>
          <w:tcPr>
            <w:tcW w:w="990" w:type="dxa"/>
            <w:shd w:val="clear" w:color="auto" w:fill="BFBFBF" w:themeFill="background1" w:themeFillShade="BF"/>
            <w:noWrap/>
            <w:hideMark/>
          </w:tcPr>
          <w:p w14:paraId="7EE3F051"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6.11±2.63</w:t>
            </w:r>
          </w:p>
        </w:tc>
        <w:tc>
          <w:tcPr>
            <w:tcW w:w="1080" w:type="dxa"/>
            <w:shd w:val="clear" w:color="auto" w:fill="BFBFBF" w:themeFill="background1" w:themeFillShade="BF"/>
            <w:noWrap/>
            <w:hideMark/>
          </w:tcPr>
          <w:p w14:paraId="09874E29"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8.08±4.06</w:t>
            </w:r>
          </w:p>
        </w:tc>
        <w:tc>
          <w:tcPr>
            <w:tcW w:w="990" w:type="dxa"/>
            <w:shd w:val="clear" w:color="auto" w:fill="BFBFBF" w:themeFill="background1" w:themeFillShade="BF"/>
            <w:noWrap/>
            <w:hideMark/>
          </w:tcPr>
          <w:p w14:paraId="26CE42C1"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6.82±2.45</w:t>
            </w:r>
          </w:p>
        </w:tc>
        <w:tc>
          <w:tcPr>
            <w:tcW w:w="1080" w:type="dxa"/>
            <w:shd w:val="clear" w:color="auto" w:fill="BFBFBF" w:themeFill="background1" w:themeFillShade="BF"/>
            <w:noWrap/>
            <w:hideMark/>
          </w:tcPr>
          <w:p w14:paraId="51E3A102" w14:textId="77777777"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10.04±4.59</w:t>
            </w:r>
          </w:p>
        </w:tc>
        <w:tc>
          <w:tcPr>
            <w:tcW w:w="1170" w:type="dxa"/>
            <w:shd w:val="clear" w:color="auto" w:fill="BFBFBF" w:themeFill="background1" w:themeFillShade="BF"/>
            <w:noWrap/>
          </w:tcPr>
          <w:p w14:paraId="24A49ABA" w14:textId="53148FE6"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NA</w:t>
            </w:r>
          </w:p>
        </w:tc>
        <w:tc>
          <w:tcPr>
            <w:tcW w:w="1170" w:type="dxa"/>
            <w:gridSpan w:val="2"/>
            <w:shd w:val="clear" w:color="auto" w:fill="BFBFBF" w:themeFill="background1" w:themeFillShade="BF"/>
            <w:noWrap/>
          </w:tcPr>
          <w:p w14:paraId="59D0929B" w14:textId="56E14943" w:rsidR="00223DAB"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Pr>
                <w:rFonts w:ascii="Arial Narrow" w:hAnsi="Arial Narrow" w:cs="Arial"/>
                <w:sz w:val="20"/>
                <w:szCs w:val="20"/>
              </w:rPr>
              <w:t>NA</w:t>
            </w:r>
          </w:p>
        </w:tc>
        <w:tc>
          <w:tcPr>
            <w:tcW w:w="1800" w:type="dxa"/>
            <w:shd w:val="clear" w:color="auto" w:fill="BFBFBF" w:themeFill="background1" w:themeFillShade="BF"/>
            <w:noWrap/>
            <w:hideMark/>
          </w:tcPr>
          <w:p w14:paraId="319537A0" w14:textId="1C3DDD9C" w:rsidR="00223DAB" w:rsidRPr="00C96023" w:rsidRDefault="00A34B4A" w:rsidP="00A34B4A">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w:t>
            </w:r>
            <w:r w:rsidR="00223DAB" w:rsidRPr="00C96023">
              <w:rPr>
                <w:rFonts w:ascii="Arial Narrow" w:hAnsi="Arial Narrow" w:cs="Arial"/>
                <w:color w:val="000000"/>
                <w:sz w:val="20"/>
                <w:szCs w:val="20"/>
              </w:rPr>
              <w:t>1.44±</w:t>
            </w:r>
            <w:r>
              <w:rPr>
                <w:rFonts w:ascii="Arial Narrow" w:hAnsi="Arial Narrow" w:cs="Arial"/>
                <w:color w:val="000000"/>
                <w:sz w:val="20"/>
                <w:szCs w:val="20"/>
              </w:rPr>
              <w:t>0.20)*10</w:t>
            </w:r>
            <w:r w:rsidRPr="00A34B4A">
              <w:rPr>
                <w:rFonts w:ascii="Arial Narrow" w:hAnsi="Arial Narrow" w:cs="Arial"/>
                <w:color w:val="000000"/>
                <w:sz w:val="20"/>
                <w:szCs w:val="20"/>
                <w:vertAlign w:val="superscript"/>
              </w:rPr>
              <w:t>6</w:t>
            </w:r>
          </w:p>
        </w:tc>
      </w:tr>
      <w:tr w:rsidR="00223DAB" w:rsidRPr="00757848" w14:paraId="085AE4D5" w14:textId="77777777" w:rsidTr="002C70C0">
        <w:trPr>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FFFFFF" w:themeFill="background1"/>
            <w:noWrap/>
            <w:hideMark/>
          </w:tcPr>
          <w:p w14:paraId="0D09E98A" w14:textId="77777777" w:rsidR="00223DAB" w:rsidRPr="009E3613" w:rsidRDefault="00223DAB" w:rsidP="00C96023">
            <w:pPr>
              <w:rPr>
                <w:rFonts w:ascii="Arial" w:hAnsi="Arial" w:cs="Arial"/>
                <w:color w:val="000000"/>
                <w:sz w:val="20"/>
                <w:szCs w:val="20"/>
              </w:rPr>
            </w:pPr>
          </w:p>
        </w:tc>
        <w:tc>
          <w:tcPr>
            <w:tcW w:w="664" w:type="dxa"/>
            <w:shd w:val="clear" w:color="auto" w:fill="FFFFFF" w:themeFill="background1"/>
            <w:noWrap/>
            <w:hideMark/>
          </w:tcPr>
          <w:p w14:paraId="50510748"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HC</w:t>
            </w:r>
          </w:p>
        </w:tc>
        <w:tc>
          <w:tcPr>
            <w:tcW w:w="540" w:type="dxa"/>
            <w:shd w:val="clear" w:color="auto" w:fill="FFFFFF" w:themeFill="background1"/>
            <w:noWrap/>
            <w:hideMark/>
          </w:tcPr>
          <w:p w14:paraId="4F913F2E"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547</w:t>
            </w:r>
          </w:p>
        </w:tc>
        <w:tc>
          <w:tcPr>
            <w:tcW w:w="810" w:type="dxa"/>
            <w:shd w:val="clear" w:color="auto" w:fill="FFFFFF" w:themeFill="background1"/>
            <w:noWrap/>
            <w:hideMark/>
          </w:tcPr>
          <w:p w14:paraId="1231A261" w14:textId="2C7C05D9"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305/242</w:t>
            </w:r>
          </w:p>
        </w:tc>
        <w:tc>
          <w:tcPr>
            <w:tcW w:w="1170" w:type="dxa"/>
            <w:shd w:val="clear" w:color="auto" w:fill="FFFFFF" w:themeFill="background1"/>
            <w:noWrap/>
            <w:hideMark/>
          </w:tcPr>
          <w:p w14:paraId="494B0A61"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36.56±11.82</w:t>
            </w:r>
          </w:p>
        </w:tc>
        <w:tc>
          <w:tcPr>
            <w:tcW w:w="1170" w:type="dxa"/>
            <w:shd w:val="clear" w:color="auto" w:fill="FFFFFF" w:themeFill="background1"/>
            <w:noWrap/>
            <w:hideMark/>
          </w:tcPr>
          <w:p w14:paraId="5ED9FD95" w14:textId="63E466D8"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p>
        </w:tc>
        <w:tc>
          <w:tcPr>
            <w:tcW w:w="1530" w:type="dxa"/>
            <w:shd w:val="clear" w:color="auto" w:fill="FFFFFF" w:themeFill="background1"/>
            <w:noWrap/>
            <w:hideMark/>
          </w:tcPr>
          <w:p w14:paraId="6BE22EDE"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33.50±8.61</w:t>
            </w:r>
          </w:p>
        </w:tc>
        <w:tc>
          <w:tcPr>
            <w:tcW w:w="990" w:type="dxa"/>
            <w:shd w:val="clear" w:color="auto" w:fill="FFFFFF" w:themeFill="background1"/>
            <w:noWrap/>
            <w:hideMark/>
          </w:tcPr>
          <w:p w14:paraId="5F2CF082"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5.26±1.10</w:t>
            </w:r>
          </w:p>
        </w:tc>
        <w:tc>
          <w:tcPr>
            <w:tcW w:w="990" w:type="dxa"/>
            <w:shd w:val="clear" w:color="auto" w:fill="FFFFFF" w:themeFill="background1"/>
            <w:noWrap/>
            <w:hideMark/>
          </w:tcPr>
          <w:p w14:paraId="5A13A0CA"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5.67±1.78</w:t>
            </w:r>
          </w:p>
        </w:tc>
        <w:tc>
          <w:tcPr>
            <w:tcW w:w="1080" w:type="dxa"/>
            <w:shd w:val="clear" w:color="auto" w:fill="FFFFFF" w:themeFill="background1"/>
            <w:noWrap/>
            <w:hideMark/>
          </w:tcPr>
          <w:p w14:paraId="3E0C3EFF"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7.10±2.89</w:t>
            </w:r>
          </w:p>
        </w:tc>
        <w:tc>
          <w:tcPr>
            <w:tcW w:w="990" w:type="dxa"/>
            <w:shd w:val="clear" w:color="auto" w:fill="FFFFFF" w:themeFill="background1"/>
            <w:noWrap/>
            <w:hideMark/>
          </w:tcPr>
          <w:p w14:paraId="76D99FC4"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6.44±2.09</w:t>
            </w:r>
          </w:p>
        </w:tc>
        <w:tc>
          <w:tcPr>
            <w:tcW w:w="1080" w:type="dxa"/>
            <w:shd w:val="clear" w:color="auto" w:fill="FFFFFF" w:themeFill="background1"/>
            <w:noWrap/>
            <w:hideMark/>
          </w:tcPr>
          <w:p w14:paraId="15D307F5" w14:textId="77777777"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9.02±3.76</w:t>
            </w:r>
          </w:p>
        </w:tc>
        <w:tc>
          <w:tcPr>
            <w:tcW w:w="1170" w:type="dxa"/>
            <w:shd w:val="clear" w:color="auto" w:fill="FFFFFF" w:themeFill="background1"/>
            <w:noWrap/>
            <w:hideMark/>
          </w:tcPr>
          <w:p w14:paraId="5BE50F41" w14:textId="3DBF6F6D"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NA</w:t>
            </w:r>
          </w:p>
        </w:tc>
        <w:tc>
          <w:tcPr>
            <w:tcW w:w="1170" w:type="dxa"/>
            <w:gridSpan w:val="2"/>
            <w:shd w:val="clear" w:color="auto" w:fill="FFFFFF" w:themeFill="background1"/>
            <w:noWrap/>
            <w:hideMark/>
          </w:tcPr>
          <w:p w14:paraId="7D8714DD" w14:textId="74229025" w:rsidR="00223DAB"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NA</w:t>
            </w:r>
          </w:p>
        </w:tc>
        <w:tc>
          <w:tcPr>
            <w:tcW w:w="1800" w:type="dxa"/>
            <w:shd w:val="clear" w:color="auto" w:fill="FFFFFF" w:themeFill="background1"/>
            <w:noWrap/>
            <w:hideMark/>
          </w:tcPr>
          <w:p w14:paraId="423863D6" w14:textId="1D0330F3" w:rsidR="00223DAB" w:rsidRPr="00C96023" w:rsidRDefault="00A34B4A" w:rsidP="00A34B4A">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Pr>
                <w:rFonts w:ascii="Arial Narrow" w:hAnsi="Arial Narrow" w:cs="Arial"/>
                <w:color w:val="010204"/>
                <w:sz w:val="20"/>
                <w:szCs w:val="20"/>
              </w:rPr>
              <w:t>(</w:t>
            </w:r>
            <w:r w:rsidR="00223DAB" w:rsidRPr="00C96023">
              <w:rPr>
                <w:rFonts w:ascii="Arial Narrow" w:hAnsi="Arial Narrow" w:cs="Arial"/>
                <w:color w:val="010204"/>
                <w:sz w:val="20"/>
                <w:szCs w:val="20"/>
              </w:rPr>
              <w:t>1.45±</w:t>
            </w:r>
            <w:r>
              <w:rPr>
                <w:rFonts w:ascii="Arial Narrow" w:hAnsi="Arial Narrow" w:cs="Arial"/>
                <w:color w:val="010204"/>
                <w:sz w:val="20"/>
                <w:szCs w:val="20"/>
              </w:rPr>
              <w:t>0.20)</w:t>
            </w:r>
            <w:r>
              <w:rPr>
                <w:rFonts w:ascii="Arial Narrow" w:hAnsi="Arial Narrow" w:cs="Arial"/>
                <w:color w:val="000000"/>
                <w:sz w:val="20"/>
                <w:szCs w:val="20"/>
              </w:rPr>
              <w:t>*10</w:t>
            </w:r>
            <w:r w:rsidRPr="00A34B4A">
              <w:rPr>
                <w:rFonts w:ascii="Arial Narrow" w:hAnsi="Arial Narrow" w:cs="Arial"/>
                <w:color w:val="000000"/>
                <w:sz w:val="20"/>
                <w:szCs w:val="20"/>
                <w:vertAlign w:val="superscript"/>
              </w:rPr>
              <w:t>6</w:t>
            </w:r>
          </w:p>
        </w:tc>
      </w:tr>
      <w:tr w:rsidR="002C70C0" w:rsidRPr="00757848" w14:paraId="7423BB34" w14:textId="77777777" w:rsidTr="002C70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FFFFFF" w:themeFill="background1"/>
            <w:noWrap/>
            <w:hideMark/>
          </w:tcPr>
          <w:p w14:paraId="22097BEC" w14:textId="77777777" w:rsidR="009E3613" w:rsidRPr="009E3613" w:rsidRDefault="009E3613" w:rsidP="00C96023">
            <w:pPr>
              <w:rPr>
                <w:rFonts w:ascii="Arial" w:hAnsi="Arial" w:cs="Arial"/>
                <w:color w:val="010204"/>
                <w:sz w:val="20"/>
                <w:szCs w:val="20"/>
              </w:rPr>
            </w:pPr>
          </w:p>
        </w:tc>
        <w:tc>
          <w:tcPr>
            <w:tcW w:w="664" w:type="dxa"/>
            <w:shd w:val="clear" w:color="auto" w:fill="FFFFFF" w:themeFill="background1"/>
            <w:noWrap/>
            <w:hideMark/>
          </w:tcPr>
          <w:p w14:paraId="60E3DD95"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MDD</w:t>
            </w:r>
          </w:p>
        </w:tc>
        <w:tc>
          <w:tcPr>
            <w:tcW w:w="540" w:type="dxa"/>
            <w:shd w:val="clear" w:color="auto" w:fill="FFFFFF" w:themeFill="background1"/>
            <w:noWrap/>
            <w:hideMark/>
          </w:tcPr>
          <w:p w14:paraId="20B87698"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182</w:t>
            </w:r>
          </w:p>
        </w:tc>
        <w:tc>
          <w:tcPr>
            <w:tcW w:w="810" w:type="dxa"/>
            <w:shd w:val="clear" w:color="auto" w:fill="FFFFFF" w:themeFill="background1"/>
            <w:noWrap/>
            <w:hideMark/>
          </w:tcPr>
          <w:p w14:paraId="5FAA7A69" w14:textId="6EA98B06"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102/80</w:t>
            </w:r>
          </w:p>
        </w:tc>
        <w:tc>
          <w:tcPr>
            <w:tcW w:w="1170" w:type="dxa"/>
            <w:shd w:val="clear" w:color="auto" w:fill="FFFFFF" w:themeFill="background1"/>
            <w:noWrap/>
            <w:hideMark/>
          </w:tcPr>
          <w:p w14:paraId="34A3BD6E"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37.35±12.04</w:t>
            </w:r>
          </w:p>
        </w:tc>
        <w:tc>
          <w:tcPr>
            <w:tcW w:w="1170" w:type="dxa"/>
            <w:shd w:val="clear" w:color="auto" w:fill="FFFFFF" w:themeFill="background1"/>
            <w:noWrap/>
            <w:hideMark/>
          </w:tcPr>
          <w:p w14:paraId="08A70253"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29.03±12.19</w:t>
            </w:r>
          </w:p>
        </w:tc>
        <w:tc>
          <w:tcPr>
            <w:tcW w:w="1530" w:type="dxa"/>
            <w:shd w:val="clear" w:color="auto" w:fill="FFFFFF" w:themeFill="background1"/>
            <w:noWrap/>
            <w:hideMark/>
          </w:tcPr>
          <w:p w14:paraId="0A10EA12"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45.95±17.16</w:t>
            </w:r>
          </w:p>
        </w:tc>
        <w:tc>
          <w:tcPr>
            <w:tcW w:w="990" w:type="dxa"/>
            <w:shd w:val="clear" w:color="auto" w:fill="FFFFFF" w:themeFill="background1"/>
            <w:noWrap/>
            <w:hideMark/>
          </w:tcPr>
          <w:p w14:paraId="45F065B1"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6.40±3.99</w:t>
            </w:r>
          </w:p>
        </w:tc>
        <w:tc>
          <w:tcPr>
            <w:tcW w:w="990" w:type="dxa"/>
            <w:shd w:val="clear" w:color="auto" w:fill="FFFFFF" w:themeFill="background1"/>
            <w:noWrap/>
            <w:hideMark/>
          </w:tcPr>
          <w:p w14:paraId="327A1723"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7.44±4.00</w:t>
            </w:r>
          </w:p>
        </w:tc>
        <w:tc>
          <w:tcPr>
            <w:tcW w:w="1080" w:type="dxa"/>
            <w:shd w:val="clear" w:color="auto" w:fill="FFFFFF" w:themeFill="background1"/>
            <w:noWrap/>
            <w:hideMark/>
          </w:tcPr>
          <w:p w14:paraId="10D65968"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11.02±5.44</w:t>
            </w:r>
          </w:p>
        </w:tc>
        <w:tc>
          <w:tcPr>
            <w:tcW w:w="990" w:type="dxa"/>
            <w:shd w:val="clear" w:color="auto" w:fill="FFFFFF" w:themeFill="background1"/>
            <w:noWrap/>
            <w:hideMark/>
          </w:tcPr>
          <w:p w14:paraId="0A30AD65"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7.96±3.04</w:t>
            </w:r>
          </w:p>
        </w:tc>
        <w:tc>
          <w:tcPr>
            <w:tcW w:w="1080" w:type="dxa"/>
            <w:shd w:val="clear" w:color="auto" w:fill="FFFFFF" w:themeFill="background1"/>
            <w:noWrap/>
            <w:hideMark/>
          </w:tcPr>
          <w:p w14:paraId="0878C187"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13.12±5.44</w:t>
            </w:r>
          </w:p>
        </w:tc>
        <w:tc>
          <w:tcPr>
            <w:tcW w:w="1170" w:type="dxa"/>
            <w:shd w:val="clear" w:color="auto" w:fill="FFFFFF" w:themeFill="background1"/>
            <w:noWrap/>
            <w:hideMark/>
          </w:tcPr>
          <w:p w14:paraId="1BA5169C" w14:textId="4F82BFA3" w:rsidR="009E3613" w:rsidRPr="00C96023" w:rsidRDefault="009E3613" w:rsidP="00BE7BF4">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28.0±9.2</w:t>
            </w:r>
          </w:p>
        </w:tc>
        <w:tc>
          <w:tcPr>
            <w:tcW w:w="1170" w:type="dxa"/>
            <w:gridSpan w:val="2"/>
            <w:shd w:val="clear" w:color="auto" w:fill="FFFFFF" w:themeFill="background1"/>
            <w:noWrap/>
            <w:hideMark/>
          </w:tcPr>
          <w:p w14:paraId="27612BDA" w14:textId="53B20879" w:rsidR="009E3613" w:rsidRPr="00C96023" w:rsidRDefault="009E3613" w:rsidP="00BE7BF4">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23.3±5.</w:t>
            </w:r>
            <w:r w:rsidR="00BE7BF4">
              <w:rPr>
                <w:rFonts w:ascii="Arial Narrow" w:hAnsi="Arial Narrow" w:cs="Arial"/>
                <w:color w:val="000000"/>
                <w:sz w:val="20"/>
                <w:szCs w:val="20"/>
              </w:rPr>
              <w:t>1</w:t>
            </w:r>
          </w:p>
        </w:tc>
        <w:tc>
          <w:tcPr>
            <w:tcW w:w="1800" w:type="dxa"/>
            <w:shd w:val="clear" w:color="auto" w:fill="FFFFFF" w:themeFill="background1"/>
            <w:noWrap/>
            <w:hideMark/>
          </w:tcPr>
          <w:p w14:paraId="55DC011E" w14:textId="57E6D924" w:rsidR="009E3613" w:rsidRPr="00C96023" w:rsidRDefault="00A34B4A" w:rsidP="00A34B4A">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Pr>
                <w:rFonts w:ascii="Arial Narrow" w:hAnsi="Arial Narrow" w:cs="Arial"/>
                <w:color w:val="010204"/>
                <w:sz w:val="20"/>
                <w:szCs w:val="20"/>
              </w:rPr>
              <w:t>(</w:t>
            </w:r>
            <w:r w:rsidR="009E3613" w:rsidRPr="00C96023">
              <w:rPr>
                <w:rFonts w:ascii="Arial Narrow" w:hAnsi="Arial Narrow" w:cs="Arial"/>
                <w:color w:val="010204"/>
                <w:sz w:val="20"/>
                <w:szCs w:val="20"/>
              </w:rPr>
              <w:t>1.43±</w:t>
            </w:r>
            <w:r>
              <w:rPr>
                <w:rFonts w:ascii="Arial Narrow" w:hAnsi="Arial Narrow" w:cs="Arial"/>
                <w:color w:val="010204"/>
                <w:sz w:val="20"/>
                <w:szCs w:val="20"/>
              </w:rPr>
              <w:t>0.20)</w:t>
            </w:r>
            <w:r>
              <w:rPr>
                <w:rFonts w:ascii="Arial Narrow" w:hAnsi="Arial Narrow" w:cs="Arial"/>
                <w:color w:val="000000"/>
                <w:sz w:val="20"/>
                <w:szCs w:val="20"/>
              </w:rPr>
              <w:t>*10</w:t>
            </w:r>
            <w:r w:rsidRPr="00A34B4A">
              <w:rPr>
                <w:rFonts w:ascii="Arial Narrow" w:hAnsi="Arial Narrow" w:cs="Arial"/>
                <w:color w:val="000000"/>
                <w:sz w:val="20"/>
                <w:szCs w:val="20"/>
                <w:vertAlign w:val="superscript"/>
              </w:rPr>
              <w:t>6</w:t>
            </w:r>
          </w:p>
        </w:tc>
      </w:tr>
      <w:tr w:rsidR="00C96023" w:rsidRPr="00757848" w14:paraId="2684BDF4" w14:textId="77777777" w:rsidTr="002C70C0">
        <w:trPr>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BFBFBF" w:themeFill="background1" w:themeFillShade="BF"/>
            <w:noWrap/>
            <w:hideMark/>
          </w:tcPr>
          <w:p w14:paraId="19D1BBE5" w14:textId="77777777" w:rsidR="009E3613" w:rsidRPr="009E3613" w:rsidRDefault="009E3613" w:rsidP="00C96023">
            <w:pPr>
              <w:rPr>
                <w:rFonts w:ascii="Arial" w:hAnsi="Arial" w:cs="Arial"/>
                <w:color w:val="000000"/>
                <w:sz w:val="20"/>
                <w:szCs w:val="20"/>
              </w:rPr>
            </w:pPr>
            <w:r w:rsidRPr="009E3613">
              <w:rPr>
                <w:rFonts w:ascii="Arial" w:hAnsi="Arial" w:cs="Arial"/>
                <w:color w:val="000000"/>
                <w:sz w:val="20"/>
                <w:szCs w:val="20"/>
              </w:rPr>
              <w:t>SHIP</w:t>
            </w:r>
          </w:p>
        </w:tc>
        <w:tc>
          <w:tcPr>
            <w:tcW w:w="664" w:type="dxa"/>
            <w:shd w:val="clear" w:color="auto" w:fill="BFBFBF" w:themeFill="background1" w:themeFillShade="BF"/>
            <w:noWrap/>
            <w:hideMark/>
          </w:tcPr>
          <w:p w14:paraId="1E21F95D"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All</w:t>
            </w:r>
          </w:p>
        </w:tc>
        <w:tc>
          <w:tcPr>
            <w:tcW w:w="540" w:type="dxa"/>
            <w:shd w:val="clear" w:color="auto" w:fill="BFBFBF" w:themeFill="background1" w:themeFillShade="BF"/>
            <w:noWrap/>
            <w:hideMark/>
          </w:tcPr>
          <w:p w14:paraId="18682EF8"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551</w:t>
            </w:r>
          </w:p>
        </w:tc>
        <w:tc>
          <w:tcPr>
            <w:tcW w:w="810" w:type="dxa"/>
            <w:shd w:val="clear" w:color="auto" w:fill="BFBFBF" w:themeFill="background1" w:themeFillShade="BF"/>
            <w:noWrap/>
            <w:hideMark/>
          </w:tcPr>
          <w:p w14:paraId="6FDE8CD3" w14:textId="4259DA50"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280/271</w:t>
            </w:r>
          </w:p>
        </w:tc>
        <w:tc>
          <w:tcPr>
            <w:tcW w:w="1170" w:type="dxa"/>
            <w:shd w:val="clear" w:color="auto" w:fill="BFBFBF" w:themeFill="background1" w:themeFillShade="BF"/>
            <w:noWrap/>
            <w:hideMark/>
          </w:tcPr>
          <w:p w14:paraId="2DB5FA59"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54.91±12.59</w:t>
            </w:r>
          </w:p>
        </w:tc>
        <w:tc>
          <w:tcPr>
            <w:tcW w:w="1170" w:type="dxa"/>
            <w:shd w:val="clear" w:color="auto" w:fill="BFBFBF" w:themeFill="background1" w:themeFillShade="BF"/>
            <w:noWrap/>
            <w:hideMark/>
          </w:tcPr>
          <w:p w14:paraId="3951FB34" w14:textId="5C75E5ED"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p>
        </w:tc>
        <w:tc>
          <w:tcPr>
            <w:tcW w:w="1530" w:type="dxa"/>
            <w:shd w:val="clear" w:color="auto" w:fill="BFBFBF" w:themeFill="background1" w:themeFillShade="BF"/>
            <w:noWrap/>
            <w:hideMark/>
          </w:tcPr>
          <w:p w14:paraId="191ECFB0"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33.35±8.52</w:t>
            </w:r>
          </w:p>
        </w:tc>
        <w:tc>
          <w:tcPr>
            <w:tcW w:w="990" w:type="dxa"/>
            <w:shd w:val="clear" w:color="auto" w:fill="BFBFBF" w:themeFill="background1" w:themeFillShade="BF"/>
            <w:noWrap/>
            <w:hideMark/>
          </w:tcPr>
          <w:p w14:paraId="4E124597"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5.13±.77</w:t>
            </w:r>
          </w:p>
        </w:tc>
        <w:tc>
          <w:tcPr>
            <w:tcW w:w="990" w:type="dxa"/>
            <w:shd w:val="clear" w:color="auto" w:fill="BFBFBF" w:themeFill="background1" w:themeFillShade="BF"/>
            <w:noWrap/>
            <w:hideMark/>
          </w:tcPr>
          <w:p w14:paraId="2E04839B"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5.77±1.53</w:t>
            </w:r>
          </w:p>
        </w:tc>
        <w:tc>
          <w:tcPr>
            <w:tcW w:w="1080" w:type="dxa"/>
            <w:shd w:val="clear" w:color="auto" w:fill="BFBFBF" w:themeFill="background1" w:themeFillShade="BF"/>
            <w:noWrap/>
            <w:hideMark/>
          </w:tcPr>
          <w:p w14:paraId="7E398B4D"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6.34±2.31</w:t>
            </w:r>
          </w:p>
        </w:tc>
        <w:tc>
          <w:tcPr>
            <w:tcW w:w="990" w:type="dxa"/>
            <w:shd w:val="clear" w:color="auto" w:fill="BFBFBF" w:themeFill="background1" w:themeFillShade="BF"/>
            <w:noWrap/>
            <w:hideMark/>
          </w:tcPr>
          <w:p w14:paraId="00A1F972"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7.09±2.46</w:t>
            </w:r>
          </w:p>
        </w:tc>
        <w:tc>
          <w:tcPr>
            <w:tcW w:w="1080" w:type="dxa"/>
            <w:shd w:val="clear" w:color="auto" w:fill="BFBFBF" w:themeFill="background1" w:themeFillShade="BF"/>
            <w:noWrap/>
            <w:hideMark/>
          </w:tcPr>
          <w:p w14:paraId="60EB3040"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9.01±4.08</w:t>
            </w:r>
          </w:p>
        </w:tc>
        <w:tc>
          <w:tcPr>
            <w:tcW w:w="1170" w:type="dxa"/>
            <w:shd w:val="clear" w:color="auto" w:fill="BFBFBF" w:themeFill="background1" w:themeFillShade="BF"/>
            <w:noWrap/>
            <w:hideMark/>
          </w:tcPr>
          <w:p w14:paraId="39A6FD0A" w14:textId="5513872C" w:rsidR="009E3613" w:rsidRPr="00C96023" w:rsidRDefault="009E3613" w:rsidP="00BE7BF4">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w:t>
            </w:r>
            <w:r w:rsidR="00BE7BF4">
              <w:rPr>
                <w:rFonts w:ascii="Arial Narrow" w:hAnsi="Arial Narrow" w:cs="Arial"/>
                <w:color w:val="000000"/>
                <w:sz w:val="20"/>
                <w:szCs w:val="20"/>
              </w:rPr>
              <w:t>7</w:t>
            </w:r>
            <w:r w:rsidRPr="00C96023">
              <w:rPr>
                <w:rFonts w:ascii="Arial Narrow" w:hAnsi="Arial Narrow" w:cs="Arial"/>
                <w:color w:val="000000"/>
                <w:sz w:val="20"/>
                <w:szCs w:val="20"/>
              </w:rPr>
              <w:t>±7.3</w:t>
            </w:r>
          </w:p>
        </w:tc>
        <w:tc>
          <w:tcPr>
            <w:tcW w:w="1170" w:type="dxa"/>
            <w:gridSpan w:val="2"/>
            <w:shd w:val="clear" w:color="auto" w:fill="BFBFBF" w:themeFill="background1" w:themeFillShade="BF"/>
            <w:noWrap/>
            <w:hideMark/>
          </w:tcPr>
          <w:p w14:paraId="56463C40" w14:textId="6D00DCB1" w:rsidR="009E3613"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NA</w:t>
            </w:r>
          </w:p>
        </w:tc>
        <w:tc>
          <w:tcPr>
            <w:tcW w:w="1800" w:type="dxa"/>
            <w:shd w:val="clear" w:color="auto" w:fill="BFBFBF" w:themeFill="background1" w:themeFillShade="BF"/>
            <w:noWrap/>
            <w:hideMark/>
          </w:tcPr>
          <w:p w14:paraId="5F82585C" w14:textId="1830A82F" w:rsidR="009E3613" w:rsidRPr="00C96023" w:rsidRDefault="00A34B4A" w:rsidP="00A34B4A">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w:t>
            </w:r>
            <w:r w:rsidR="009E3613" w:rsidRPr="00C96023">
              <w:rPr>
                <w:rFonts w:ascii="Arial Narrow" w:hAnsi="Arial Narrow" w:cs="Arial"/>
                <w:color w:val="000000"/>
                <w:sz w:val="20"/>
                <w:szCs w:val="20"/>
              </w:rPr>
              <w:t>1.58±</w:t>
            </w:r>
            <w:r>
              <w:rPr>
                <w:rFonts w:ascii="Arial Narrow" w:hAnsi="Arial Narrow" w:cs="Arial"/>
                <w:color w:val="000000"/>
                <w:sz w:val="20"/>
                <w:szCs w:val="20"/>
              </w:rPr>
              <w:t>0.17)*10</w:t>
            </w:r>
            <w:r w:rsidRPr="00A34B4A">
              <w:rPr>
                <w:rFonts w:ascii="Arial Narrow" w:hAnsi="Arial Narrow" w:cs="Arial"/>
                <w:color w:val="000000"/>
                <w:sz w:val="20"/>
                <w:szCs w:val="20"/>
                <w:vertAlign w:val="superscript"/>
              </w:rPr>
              <w:t>6</w:t>
            </w:r>
          </w:p>
        </w:tc>
      </w:tr>
      <w:tr w:rsidR="002C70C0" w:rsidRPr="00757848" w14:paraId="37375AB5" w14:textId="77777777" w:rsidTr="002C70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FFFFFF" w:themeFill="background1"/>
            <w:noWrap/>
            <w:hideMark/>
          </w:tcPr>
          <w:p w14:paraId="4D780F22" w14:textId="77777777" w:rsidR="009E3613" w:rsidRPr="009E3613" w:rsidRDefault="009E3613" w:rsidP="00C96023">
            <w:pPr>
              <w:rPr>
                <w:rFonts w:ascii="Arial" w:hAnsi="Arial" w:cs="Arial"/>
                <w:color w:val="000000"/>
                <w:sz w:val="20"/>
                <w:szCs w:val="20"/>
              </w:rPr>
            </w:pPr>
          </w:p>
        </w:tc>
        <w:tc>
          <w:tcPr>
            <w:tcW w:w="664" w:type="dxa"/>
            <w:shd w:val="clear" w:color="auto" w:fill="FFFFFF" w:themeFill="background1"/>
            <w:noWrap/>
            <w:hideMark/>
          </w:tcPr>
          <w:p w14:paraId="11E96EDC"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HC</w:t>
            </w:r>
          </w:p>
        </w:tc>
        <w:tc>
          <w:tcPr>
            <w:tcW w:w="540" w:type="dxa"/>
            <w:shd w:val="clear" w:color="auto" w:fill="FFFFFF" w:themeFill="background1"/>
            <w:noWrap/>
            <w:hideMark/>
          </w:tcPr>
          <w:p w14:paraId="434EA9CA"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420</w:t>
            </w:r>
          </w:p>
        </w:tc>
        <w:tc>
          <w:tcPr>
            <w:tcW w:w="810" w:type="dxa"/>
            <w:shd w:val="clear" w:color="auto" w:fill="FFFFFF" w:themeFill="background1"/>
            <w:noWrap/>
            <w:hideMark/>
          </w:tcPr>
          <w:p w14:paraId="3BD4893E" w14:textId="36ED5DCC"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186/234</w:t>
            </w:r>
          </w:p>
        </w:tc>
        <w:tc>
          <w:tcPr>
            <w:tcW w:w="1170" w:type="dxa"/>
            <w:shd w:val="clear" w:color="auto" w:fill="FFFFFF" w:themeFill="background1"/>
            <w:noWrap/>
            <w:hideMark/>
          </w:tcPr>
          <w:p w14:paraId="5543294D"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55.33±12.80</w:t>
            </w:r>
          </w:p>
        </w:tc>
        <w:tc>
          <w:tcPr>
            <w:tcW w:w="1170" w:type="dxa"/>
            <w:shd w:val="clear" w:color="auto" w:fill="FFFFFF" w:themeFill="background1"/>
            <w:noWrap/>
            <w:hideMark/>
          </w:tcPr>
          <w:p w14:paraId="0C94564D" w14:textId="71010C1A"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p>
        </w:tc>
        <w:tc>
          <w:tcPr>
            <w:tcW w:w="1530" w:type="dxa"/>
            <w:shd w:val="clear" w:color="auto" w:fill="FFFFFF" w:themeFill="background1"/>
            <w:noWrap/>
            <w:hideMark/>
          </w:tcPr>
          <w:p w14:paraId="31BF8DF5"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32.19±7.39</w:t>
            </w:r>
          </w:p>
        </w:tc>
        <w:tc>
          <w:tcPr>
            <w:tcW w:w="990" w:type="dxa"/>
            <w:shd w:val="clear" w:color="auto" w:fill="FFFFFF" w:themeFill="background1"/>
            <w:noWrap/>
            <w:hideMark/>
          </w:tcPr>
          <w:p w14:paraId="1CB5BC82"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5.08±.53</w:t>
            </w:r>
          </w:p>
        </w:tc>
        <w:tc>
          <w:tcPr>
            <w:tcW w:w="990" w:type="dxa"/>
            <w:shd w:val="clear" w:color="auto" w:fill="FFFFFF" w:themeFill="background1"/>
            <w:noWrap/>
            <w:hideMark/>
          </w:tcPr>
          <w:p w14:paraId="030D8C2A"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5.61±1.30</w:t>
            </w:r>
          </w:p>
        </w:tc>
        <w:tc>
          <w:tcPr>
            <w:tcW w:w="1080" w:type="dxa"/>
            <w:shd w:val="clear" w:color="auto" w:fill="FFFFFF" w:themeFill="background1"/>
            <w:noWrap/>
            <w:hideMark/>
          </w:tcPr>
          <w:p w14:paraId="39C6DEEE"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6.03±1.82</w:t>
            </w:r>
          </w:p>
        </w:tc>
        <w:tc>
          <w:tcPr>
            <w:tcW w:w="990" w:type="dxa"/>
            <w:shd w:val="clear" w:color="auto" w:fill="FFFFFF" w:themeFill="background1"/>
            <w:noWrap/>
            <w:hideMark/>
          </w:tcPr>
          <w:p w14:paraId="1D6328BB"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6.95±2.42</w:t>
            </w:r>
          </w:p>
        </w:tc>
        <w:tc>
          <w:tcPr>
            <w:tcW w:w="1080" w:type="dxa"/>
            <w:shd w:val="clear" w:color="auto" w:fill="FFFFFF" w:themeFill="background1"/>
            <w:noWrap/>
            <w:hideMark/>
          </w:tcPr>
          <w:p w14:paraId="001E575E"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8.53±3.70</w:t>
            </w:r>
          </w:p>
        </w:tc>
        <w:tc>
          <w:tcPr>
            <w:tcW w:w="1170" w:type="dxa"/>
            <w:shd w:val="clear" w:color="auto" w:fill="FFFFFF" w:themeFill="background1"/>
            <w:noWrap/>
            <w:hideMark/>
          </w:tcPr>
          <w:p w14:paraId="270A64ED" w14:textId="31B2B168" w:rsidR="009E3613" w:rsidRPr="00C96023" w:rsidRDefault="00BE7BF4"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 xml:space="preserve">3.8 </w:t>
            </w:r>
            <w:r w:rsidRPr="00C96023">
              <w:rPr>
                <w:rFonts w:ascii="Arial Narrow" w:hAnsi="Arial Narrow" w:cs="Arial"/>
                <w:color w:val="000000"/>
                <w:sz w:val="20"/>
                <w:szCs w:val="20"/>
              </w:rPr>
              <w:t>±</w:t>
            </w:r>
            <w:r>
              <w:rPr>
                <w:rFonts w:ascii="Arial Narrow" w:hAnsi="Arial Narrow" w:cs="Arial"/>
                <w:color w:val="000000"/>
                <w:sz w:val="20"/>
                <w:szCs w:val="20"/>
              </w:rPr>
              <w:t xml:space="preserve"> 4.9</w:t>
            </w:r>
          </w:p>
        </w:tc>
        <w:tc>
          <w:tcPr>
            <w:tcW w:w="1170" w:type="dxa"/>
            <w:gridSpan w:val="2"/>
            <w:shd w:val="clear" w:color="auto" w:fill="FFFFFF" w:themeFill="background1"/>
            <w:noWrap/>
            <w:hideMark/>
          </w:tcPr>
          <w:p w14:paraId="54CE9F48" w14:textId="551F58E0" w:rsidR="009E3613"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NA</w:t>
            </w:r>
          </w:p>
        </w:tc>
        <w:tc>
          <w:tcPr>
            <w:tcW w:w="1800" w:type="dxa"/>
            <w:shd w:val="clear" w:color="auto" w:fill="FFFFFF" w:themeFill="background1"/>
            <w:noWrap/>
            <w:hideMark/>
          </w:tcPr>
          <w:p w14:paraId="15C16473" w14:textId="75A87184" w:rsidR="009E3613" w:rsidRPr="00C96023" w:rsidRDefault="00A34B4A" w:rsidP="00A34B4A">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Pr>
                <w:rFonts w:ascii="Arial Narrow" w:hAnsi="Arial Narrow" w:cs="Arial"/>
                <w:color w:val="010204"/>
                <w:sz w:val="20"/>
                <w:szCs w:val="20"/>
              </w:rPr>
              <w:t>(</w:t>
            </w:r>
            <w:r w:rsidR="009E3613" w:rsidRPr="00C96023">
              <w:rPr>
                <w:rFonts w:ascii="Arial Narrow" w:hAnsi="Arial Narrow" w:cs="Arial"/>
                <w:color w:val="010204"/>
                <w:sz w:val="20"/>
                <w:szCs w:val="20"/>
              </w:rPr>
              <w:t>1.58±</w:t>
            </w:r>
            <w:r>
              <w:rPr>
                <w:rFonts w:ascii="Arial Narrow" w:hAnsi="Arial Narrow" w:cs="Arial"/>
                <w:color w:val="010204"/>
                <w:sz w:val="20"/>
                <w:szCs w:val="20"/>
              </w:rPr>
              <w:t>0.17)</w:t>
            </w:r>
            <w:r>
              <w:rPr>
                <w:rFonts w:ascii="Arial Narrow" w:hAnsi="Arial Narrow" w:cs="Arial"/>
                <w:color w:val="000000"/>
                <w:sz w:val="20"/>
                <w:szCs w:val="20"/>
              </w:rPr>
              <w:t>*10</w:t>
            </w:r>
            <w:r w:rsidRPr="00A34B4A">
              <w:rPr>
                <w:rFonts w:ascii="Arial Narrow" w:hAnsi="Arial Narrow" w:cs="Arial"/>
                <w:color w:val="000000"/>
                <w:sz w:val="20"/>
                <w:szCs w:val="20"/>
                <w:vertAlign w:val="superscript"/>
              </w:rPr>
              <w:t>6</w:t>
            </w:r>
          </w:p>
        </w:tc>
      </w:tr>
      <w:tr w:rsidR="00C96023" w:rsidRPr="00BE58A9" w14:paraId="6BEFDF34" w14:textId="77777777" w:rsidTr="002C70C0">
        <w:trPr>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FFFFFF" w:themeFill="background1"/>
            <w:noWrap/>
            <w:hideMark/>
          </w:tcPr>
          <w:p w14:paraId="619F9DCE" w14:textId="77777777" w:rsidR="009E3613" w:rsidRPr="009E3613" w:rsidRDefault="009E3613" w:rsidP="00C96023">
            <w:pPr>
              <w:rPr>
                <w:rFonts w:ascii="Arial" w:hAnsi="Arial" w:cs="Arial"/>
                <w:color w:val="010204"/>
                <w:sz w:val="20"/>
                <w:szCs w:val="20"/>
              </w:rPr>
            </w:pPr>
          </w:p>
        </w:tc>
        <w:tc>
          <w:tcPr>
            <w:tcW w:w="664" w:type="dxa"/>
            <w:shd w:val="clear" w:color="auto" w:fill="FFFFFF" w:themeFill="background1"/>
            <w:noWrap/>
            <w:hideMark/>
          </w:tcPr>
          <w:p w14:paraId="4375CFB0"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MDD</w:t>
            </w:r>
          </w:p>
        </w:tc>
        <w:tc>
          <w:tcPr>
            <w:tcW w:w="540" w:type="dxa"/>
            <w:shd w:val="clear" w:color="auto" w:fill="FFFFFF" w:themeFill="background1"/>
            <w:noWrap/>
            <w:hideMark/>
          </w:tcPr>
          <w:p w14:paraId="19AD6357"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131</w:t>
            </w:r>
          </w:p>
        </w:tc>
        <w:tc>
          <w:tcPr>
            <w:tcW w:w="810" w:type="dxa"/>
            <w:shd w:val="clear" w:color="auto" w:fill="FFFFFF" w:themeFill="background1"/>
            <w:noWrap/>
            <w:hideMark/>
          </w:tcPr>
          <w:p w14:paraId="2BC8B043" w14:textId="2DB4D661"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94/37</w:t>
            </w:r>
          </w:p>
        </w:tc>
        <w:tc>
          <w:tcPr>
            <w:tcW w:w="1170" w:type="dxa"/>
            <w:shd w:val="clear" w:color="auto" w:fill="FFFFFF" w:themeFill="background1"/>
            <w:noWrap/>
            <w:hideMark/>
          </w:tcPr>
          <w:p w14:paraId="300159F1"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53.56±11.87</w:t>
            </w:r>
          </w:p>
        </w:tc>
        <w:tc>
          <w:tcPr>
            <w:tcW w:w="1170" w:type="dxa"/>
            <w:shd w:val="clear" w:color="auto" w:fill="FFFFFF" w:themeFill="background1"/>
            <w:noWrap/>
            <w:hideMark/>
          </w:tcPr>
          <w:p w14:paraId="3EE42DAB"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38.34±13.25</w:t>
            </w:r>
          </w:p>
        </w:tc>
        <w:tc>
          <w:tcPr>
            <w:tcW w:w="1530" w:type="dxa"/>
            <w:shd w:val="clear" w:color="auto" w:fill="FFFFFF" w:themeFill="background1"/>
            <w:noWrap/>
            <w:hideMark/>
          </w:tcPr>
          <w:p w14:paraId="52B8DF06"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37.06±10.63</w:t>
            </w:r>
          </w:p>
        </w:tc>
        <w:tc>
          <w:tcPr>
            <w:tcW w:w="990" w:type="dxa"/>
            <w:shd w:val="clear" w:color="auto" w:fill="FFFFFF" w:themeFill="background1"/>
            <w:noWrap/>
            <w:hideMark/>
          </w:tcPr>
          <w:p w14:paraId="1950C438"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5.29±1.27</w:t>
            </w:r>
          </w:p>
        </w:tc>
        <w:tc>
          <w:tcPr>
            <w:tcW w:w="990" w:type="dxa"/>
            <w:shd w:val="clear" w:color="auto" w:fill="FFFFFF" w:themeFill="background1"/>
            <w:noWrap/>
            <w:hideMark/>
          </w:tcPr>
          <w:p w14:paraId="4A84666B"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6.28±2.01</w:t>
            </w:r>
          </w:p>
        </w:tc>
        <w:tc>
          <w:tcPr>
            <w:tcW w:w="1080" w:type="dxa"/>
            <w:shd w:val="clear" w:color="auto" w:fill="FFFFFF" w:themeFill="background1"/>
            <w:noWrap/>
            <w:hideMark/>
          </w:tcPr>
          <w:p w14:paraId="5459FB0D"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7.36±3.23</w:t>
            </w:r>
          </w:p>
        </w:tc>
        <w:tc>
          <w:tcPr>
            <w:tcW w:w="990" w:type="dxa"/>
            <w:shd w:val="clear" w:color="auto" w:fill="FFFFFF" w:themeFill="background1"/>
            <w:noWrap/>
            <w:hideMark/>
          </w:tcPr>
          <w:p w14:paraId="1B00F5F2"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7.55±2.55</w:t>
            </w:r>
          </w:p>
        </w:tc>
        <w:tc>
          <w:tcPr>
            <w:tcW w:w="1080" w:type="dxa"/>
            <w:shd w:val="clear" w:color="auto" w:fill="FFFFFF" w:themeFill="background1"/>
            <w:noWrap/>
            <w:hideMark/>
          </w:tcPr>
          <w:p w14:paraId="0EE7FEB0"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10.58±4.79</w:t>
            </w:r>
          </w:p>
        </w:tc>
        <w:tc>
          <w:tcPr>
            <w:tcW w:w="1170" w:type="dxa"/>
            <w:shd w:val="clear" w:color="auto" w:fill="FFFFFF" w:themeFill="background1"/>
            <w:noWrap/>
            <w:hideMark/>
          </w:tcPr>
          <w:p w14:paraId="75225B22" w14:textId="224E7D69" w:rsidR="009E3613" w:rsidRPr="00BE58A9" w:rsidRDefault="00BE58A9"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lang w:val="de-DE"/>
              </w:rPr>
            </w:pPr>
            <w:r w:rsidRPr="00BE58A9">
              <w:rPr>
                <w:rFonts w:ascii="Arial Narrow" w:hAnsi="Arial Narrow" w:cs="Arial"/>
                <w:color w:val="000000"/>
                <w:sz w:val="20"/>
                <w:szCs w:val="20"/>
                <w:lang w:val="de-DE"/>
              </w:rPr>
              <w:t>11.</w:t>
            </w:r>
            <w:r>
              <w:rPr>
                <w:rFonts w:ascii="Arial Narrow" w:hAnsi="Arial Narrow" w:cs="Arial"/>
                <w:color w:val="000000"/>
                <w:sz w:val="20"/>
                <w:szCs w:val="20"/>
                <w:lang w:val="de-DE"/>
              </w:rPr>
              <w:t>6</w:t>
            </w:r>
            <w:r w:rsidR="009E3613" w:rsidRPr="00BE58A9">
              <w:rPr>
                <w:rFonts w:ascii="Arial Narrow" w:hAnsi="Arial Narrow" w:cs="Arial"/>
                <w:color w:val="000000"/>
                <w:sz w:val="20"/>
                <w:szCs w:val="20"/>
                <w:lang w:val="de-DE"/>
              </w:rPr>
              <w:t>±10.2</w:t>
            </w:r>
          </w:p>
        </w:tc>
        <w:tc>
          <w:tcPr>
            <w:tcW w:w="1170" w:type="dxa"/>
            <w:gridSpan w:val="2"/>
            <w:shd w:val="clear" w:color="auto" w:fill="FFFFFF" w:themeFill="background1"/>
            <w:noWrap/>
            <w:hideMark/>
          </w:tcPr>
          <w:p w14:paraId="420F2635" w14:textId="2EA17CD7" w:rsidR="009E3613" w:rsidRPr="00BE58A9"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lang w:val="de-DE"/>
              </w:rPr>
            </w:pPr>
            <w:r w:rsidRPr="00BE58A9">
              <w:rPr>
                <w:rFonts w:ascii="Arial Narrow" w:hAnsi="Arial Narrow" w:cs="Arial"/>
                <w:color w:val="000000"/>
                <w:sz w:val="20"/>
                <w:szCs w:val="20"/>
                <w:lang w:val="de-DE"/>
              </w:rPr>
              <w:t>NA</w:t>
            </w:r>
          </w:p>
        </w:tc>
        <w:tc>
          <w:tcPr>
            <w:tcW w:w="1800" w:type="dxa"/>
            <w:shd w:val="clear" w:color="auto" w:fill="FFFFFF" w:themeFill="background1"/>
            <w:noWrap/>
            <w:hideMark/>
          </w:tcPr>
          <w:p w14:paraId="5A3986A9" w14:textId="33E2E923" w:rsidR="009E3613" w:rsidRPr="00BE58A9" w:rsidRDefault="00A34B4A" w:rsidP="00A34B4A">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lang w:val="de-DE"/>
              </w:rPr>
            </w:pPr>
            <w:r>
              <w:rPr>
                <w:rFonts w:ascii="Arial Narrow" w:hAnsi="Arial Narrow" w:cs="Arial"/>
                <w:color w:val="010204"/>
                <w:sz w:val="20"/>
                <w:szCs w:val="20"/>
                <w:lang w:val="de-DE"/>
              </w:rPr>
              <w:t>(</w:t>
            </w:r>
            <w:r w:rsidR="009E3613" w:rsidRPr="00BE58A9">
              <w:rPr>
                <w:rFonts w:ascii="Arial Narrow" w:hAnsi="Arial Narrow" w:cs="Arial"/>
                <w:color w:val="010204"/>
                <w:sz w:val="20"/>
                <w:szCs w:val="20"/>
                <w:lang w:val="de-DE"/>
              </w:rPr>
              <w:t>1.59±</w:t>
            </w:r>
            <w:r>
              <w:rPr>
                <w:rFonts w:ascii="Arial Narrow" w:hAnsi="Arial Narrow" w:cs="Arial"/>
                <w:color w:val="010204"/>
                <w:sz w:val="20"/>
                <w:szCs w:val="20"/>
                <w:lang w:val="de-DE"/>
              </w:rPr>
              <w:t>0.16)</w:t>
            </w:r>
            <w:r>
              <w:rPr>
                <w:rFonts w:ascii="Arial Narrow" w:hAnsi="Arial Narrow" w:cs="Arial"/>
                <w:color w:val="000000"/>
                <w:sz w:val="20"/>
                <w:szCs w:val="20"/>
              </w:rPr>
              <w:t>*10</w:t>
            </w:r>
            <w:r w:rsidRPr="00A34B4A">
              <w:rPr>
                <w:rFonts w:ascii="Arial Narrow" w:hAnsi="Arial Narrow" w:cs="Arial"/>
                <w:color w:val="000000"/>
                <w:sz w:val="20"/>
                <w:szCs w:val="20"/>
                <w:vertAlign w:val="superscript"/>
              </w:rPr>
              <w:t>6</w:t>
            </w:r>
          </w:p>
        </w:tc>
      </w:tr>
      <w:tr w:rsidR="002C70C0" w:rsidRPr="00757848" w14:paraId="74510CA9" w14:textId="77777777" w:rsidTr="002C70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BFBFBF" w:themeFill="background1" w:themeFillShade="BF"/>
            <w:noWrap/>
            <w:hideMark/>
          </w:tcPr>
          <w:p w14:paraId="6C52B79D" w14:textId="77777777" w:rsidR="009E3613" w:rsidRPr="00BE58A9" w:rsidRDefault="009E3613" w:rsidP="00C96023">
            <w:pPr>
              <w:rPr>
                <w:rFonts w:ascii="Arial" w:hAnsi="Arial" w:cs="Arial"/>
                <w:color w:val="000000"/>
                <w:sz w:val="20"/>
                <w:szCs w:val="20"/>
                <w:lang w:val="de-DE"/>
              </w:rPr>
            </w:pPr>
            <w:r w:rsidRPr="00BE58A9">
              <w:rPr>
                <w:rFonts w:ascii="Arial" w:hAnsi="Arial" w:cs="Arial"/>
                <w:color w:val="000000"/>
                <w:sz w:val="20"/>
                <w:szCs w:val="20"/>
                <w:lang w:val="de-DE"/>
              </w:rPr>
              <w:t>SHIP-Trend</w:t>
            </w:r>
          </w:p>
        </w:tc>
        <w:tc>
          <w:tcPr>
            <w:tcW w:w="664" w:type="dxa"/>
            <w:shd w:val="clear" w:color="auto" w:fill="BFBFBF" w:themeFill="background1" w:themeFillShade="BF"/>
            <w:noWrap/>
            <w:hideMark/>
          </w:tcPr>
          <w:p w14:paraId="3C5AE744" w14:textId="77777777" w:rsidR="009E3613" w:rsidRPr="00BE58A9"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lang w:val="de-DE"/>
              </w:rPr>
            </w:pPr>
            <w:r w:rsidRPr="00BE58A9">
              <w:rPr>
                <w:rFonts w:ascii="Arial Narrow" w:hAnsi="Arial Narrow" w:cs="Arial"/>
                <w:color w:val="000000"/>
                <w:sz w:val="20"/>
                <w:szCs w:val="20"/>
                <w:lang w:val="de-DE"/>
              </w:rPr>
              <w:t>All</w:t>
            </w:r>
          </w:p>
        </w:tc>
        <w:tc>
          <w:tcPr>
            <w:tcW w:w="540" w:type="dxa"/>
            <w:shd w:val="clear" w:color="auto" w:fill="BFBFBF" w:themeFill="background1" w:themeFillShade="BF"/>
            <w:noWrap/>
            <w:hideMark/>
          </w:tcPr>
          <w:p w14:paraId="0666DE78" w14:textId="207A90E0" w:rsidR="009E3613" w:rsidRPr="00BE58A9" w:rsidRDefault="009E3613" w:rsidP="007D2C3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lang w:val="de-DE"/>
              </w:rPr>
            </w:pPr>
            <w:r w:rsidRPr="00BE58A9">
              <w:rPr>
                <w:rFonts w:ascii="Arial Narrow" w:hAnsi="Arial Narrow" w:cs="Arial"/>
                <w:color w:val="010204"/>
                <w:sz w:val="20"/>
                <w:szCs w:val="20"/>
                <w:lang w:val="de-DE"/>
              </w:rPr>
              <w:t>119</w:t>
            </w:r>
          </w:p>
        </w:tc>
        <w:tc>
          <w:tcPr>
            <w:tcW w:w="810" w:type="dxa"/>
            <w:shd w:val="clear" w:color="auto" w:fill="BFBFBF" w:themeFill="background1" w:themeFillShade="BF"/>
            <w:noWrap/>
            <w:hideMark/>
          </w:tcPr>
          <w:p w14:paraId="33714F00" w14:textId="13E84B5B" w:rsidR="009E3613" w:rsidRPr="00BE58A9"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lang w:val="de-DE"/>
              </w:rPr>
            </w:pPr>
            <w:r w:rsidRPr="00BE58A9">
              <w:rPr>
                <w:rFonts w:ascii="Arial Narrow" w:hAnsi="Arial Narrow" w:cs="Arial"/>
                <w:sz w:val="20"/>
                <w:szCs w:val="20"/>
                <w:lang w:val="de-DE"/>
              </w:rPr>
              <w:t>581/613</w:t>
            </w:r>
          </w:p>
        </w:tc>
        <w:tc>
          <w:tcPr>
            <w:tcW w:w="1170" w:type="dxa"/>
            <w:shd w:val="clear" w:color="auto" w:fill="BFBFBF" w:themeFill="background1" w:themeFillShade="BF"/>
            <w:noWrap/>
            <w:hideMark/>
          </w:tcPr>
          <w:p w14:paraId="53C520DD" w14:textId="77777777" w:rsidR="009E3613" w:rsidRPr="00BE58A9"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lang w:val="de-DE"/>
              </w:rPr>
            </w:pPr>
            <w:r w:rsidRPr="00BE58A9">
              <w:rPr>
                <w:rFonts w:ascii="Arial Narrow" w:hAnsi="Arial Narrow" w:cs="Arial"/>
                <w:color w:val="000000"/>
                <w:sz w:val="20"/>
                <w:szCs w:val="20"/>
                <w:lang w:val="de-DE"/>
              </w:rPr>
              <w:t>50.10±13.70</w:t>
            </w:r>
          </w:p>
        </w:tc>
        <w:tc>
          <w:tcPr>
            <w:tcW w:w="1170" w:type="dxa"/>
            <w:shd w:val="clear" w:color="auto" w:fill="BFBFBF" w:themeFill="background1" w:themeFillShade="BF"/>
            <w:noWrap/>
            <w:hideMark/>
          </w:tcPr>
          <w:p w14:paraId="4C8A9487" w14:textId="3202A8DD" w:rsidR="009E3613" w:rsidRPr="00BE58A9"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lang w:val="de-DE"/>
              </w:rPr>
            </w:pPr>
          </w:p>
        </w:tc>
        <w:tc>
          <w:tcPr>
            <w:tcW w:w="1530" w:type="dxa"/>
            <w:shd w:val="clear" w:color="auto" w:fill="BFBFBF" w:themeFill="background1" w:themeFillShade="BF"/>
            <w:noWrap/>
            <w:hideMark/>
          </w:tcPr>
          <w:p w14:paraId="7B70DB80" w14:textId="77777777" w:rsidR="009E3613" w:rsidRPr="00BE58A9"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lang w:val="de-DE"/>
              </w:rPr>
            </w:pPr>
            <w:r w:rsidRPr="00BE58A9">
              <w:rPr>
                <w:rFonts w:ascii="Arial Narrow" w:hAnsi="Arial Narrow" w:cs="Arial"/>
                <w:color w:val="000000"/>
                <w:sz w:val="20"/>
                <w:szCs w:val="20"/>
                <w:lang w:val="de-DE"/>
              </w:rPr>
              <w:t>32.72±9.47</w:t>
            </w:r>
          </w:p>
        </w:tc>
        <w:tc>
          <w:tcPr>
            <w:tcW w:w="990" w:type="dxa"/>
            <w:shd w:val="clear" w:color="auto" w:fill="BFBFBF" w:themeFill="background1" w:themeFillShade="BF"/>
            <w:noWrap/>
            <w:hideMark/>
          </w:tcPr>
          <w:p w14:paraId="33A1C340" w14:textId="77777777" w:rsidR="009E3613" w:rsidRPr="00BE58A9"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lang w:val="de-DE"/>
              </w:rPr>
            </w:pPr>
            <w:r w:rsidRPr="00BE58A9">
              <w:rPr>
                <w:rFonts w:ascii="Arial Narrow" w:hAnsi="Arial Narrow" w:cs="Arial"/>
                <w:color w:val="000000"/>
                <w:sz w:val="20"/>
                <w:szCs w:val="20"/>
                <w:lang w:val="de-DE"/>
              </w:rPr>
              <w:t>5.21±1.22</w:t>
            </w:r>
          </w:p>
        </w:tc>
        <w:tc>
          <w:tcPr>
            <w:tcW w:w="990" w:type="dxa"/>
            <w:shd w:val="clear" w:color="auto" w:fill="BFBFBF" w:themeFill="background1" w:themeFillShade="BF"/>
            <w:noWrap/>
            <w:hideMark/>
          </w:tcPr>
          <w:p w14:paraId="5FCC2A91" w14:textId="77777777" w:rsidR="009E3613" w:rsidRPr="00BE58A9"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lang w:val="de-DE"/>
              </w:rPr>
            </w:pPr>
            <w:r w:rsidRPr="00BE58A9">
              <w:rPr>
                <w:rFonts w:ascii="Arial Narrow" w:hAnsi="Arial Narrow" w:cs="Arial"/>
                <w:color w:val="000000"/>
                <w:sz w:val="20"/>
                <w:szCs w:val="20"/>
                <w:lang w:val="de-DE"/>
              </w:rPr>
              <w:t>5.66±1.88</w:t>
            </w:r>
          </w:p>
        </w:tc>
        <w:tc>
          <w:tcPr>
            <w:tcW w:w="1080" w:type="dxa"/>
            <w:shd w:val="clear" w:color="auto" w:fill="BFBFBF" w:themeFill="background1" w:themeFillShade="BF"/>
            <w:noWrap/>
            <w:hideMark/>
          </w:tcPr>
          <w:p w14:paraId="3689DEFC" w14:textId="77777777" w:rsidR="009E3613" w:rsidRPr="00BE58A9"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lang w:val="de-DE"/>
              </w:rPr>
            </w:pPr>
            <w:r w:rsidRPr="00BE58A9">
              <w:rPr>
                <w:rFonts w:ascii="Arial Narrow" w:hAnsi="Arial Narrow" w:cs="Arial"/>
                <w:color w:val="000000"/>
                <w:sz w:val="20"/>
                <w:szCs w:val="20"/>
                <w:lang w:val="de-DE"/>
              </w:rPr>
              <w:t>6.20±2.48</w:t>
            </w:r>
          </w:p>
        </w:tc>
        <w:tc>
          <w:tcPr>
            <w:tcW w:w="990" w:type="dxa"/>
            <w:shd w:val="clear" w:color="auto" w:fill="BFBFBF" w:themeFill="background1" w:themeFillShade="BF"/>
            <w:noWrap/>
            <w:hideMark/>
          </w:tcPr>
          <w:p w14:paraId="623C2902" w14:textId="77777777" w:rsidR="009E3613" w:rsidRPr="00BE58A9"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lang w:val="de-DE"/>
              </w:rPr>
            </w:pPr>
            <w:r w:rsidRPr="00BE58A9">
              <w:rPr>
                <w:rFonts w:ascii="Arial Narrow" w:hAnsi="Arial Narrow" w:cs="Arial"/>
                <w:color w:val="000000"/>
                <w:sz w:val="20"/>
                <w:szCs w:val="20"/>
                <w:lang w:val="de-DE"/>
              </w:rPr>
              <w:t>6.84±2.47</w:t>
            </w:r>
          </w:p>
        </w:tc>
        <w:tc>
          <w:tcPr>
            <w:tcW w:w="1080" w:type="dxa"/>
            <w:shd w:val="clear" w:color="auto" w:fill="BFBFBF" w:themeFill="background1" w:themeFillShade="BF"/>
            <w:noWrap/>
            <w:hideMark/>
          </w:tcPr>
          <w:p w14:paraId="38FE2C29" w14:textId="77777777" w:rsidR="009E3613" w:rsidRPr="00BE58A9"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lang w:val="de-DE"/>
              </w:rPr>
            </w:pPr>
            <w:r w:rsidRPr="00BE58A9">
              <w:rPr>
                <w:rFonts w:ascii="Arial Narrow" w:hAnsi="Arial Narrow" w:cs="Arial"/>
                <w:color w:val="000000"/>
                <w:sz w:val="20"/>
                <w:szCs w:val="20"/>
                <w:lang w:val="de-DE"/>
              </w:rPr>
              <w:t>8.81±4.24</w:t>
            </w:r>
          </w:p>
        </w:tc>
        <w:tc>
          <w:tcPr>
            <w:tcW w:w="1170" w:type="dxa"/>
            <w:shd w:val="clear" w:color="auto" w:fill="BFBFBF" w:themeFill="background1" w:themeFillShade="BF"/>
            <w:noWrap/>
            <w:hideMark/>
          </w:tcPr>
          <w:p w14:paraId="09F0F318" w14:textId="2C210621" w:rsidR="009E3613" w:rsidRPr="00C96023" w:rsidRDefault="009E3613" w:rsidP="00BE7BF4">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BE58A9">
              <w:rPr>
                <w:rFonts w:ascii="Arial Narrow" w:hAnsi="Arial Narrow" w:cs="Arial"/>
                <w:color w:val="000000"/>
                <w:sz w:val="20"/>
                <w:szCs w:val="20"/>
                <w:lang w:val="de-DE"/>
              </w:rPr>
              <w:t>7.</w:t>
            </w:r>
            <w:r w:rsidRPr="00C96023">
              <w:rPr>
                <w:rFonts w:ascii="Arial Narrow" w:hAnsi="Arial Narrow" w:cs="Arial"/>
                <w:color w:val="000000"/>
                <w:sz w:val="20"/>
                <w:szCs w:val="20"/>
              </w:rPr>
              <w:t>5±5.8</w:t>
            </w:r>
          </w:p>
        </w:tc>
        <w:tc>
          <w:tcPr>
            <w:tcW w:w="1170" w:type="dxa"/>
            <w:gridSpan w:val="2"/>
            <w:shd w:val="clear" w:color="auto" w:fill="BFBFBF" w:themeFill="background1" w:themeFillShade="BF"/>
            <w:noWrap/>
            <w:hideMark/>
          </w:tcPr>
          <w:p w14:paraId="7BAA9D28" w14:textId="043F1A6D" w:rsidR="009E3613"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NA</w:t>
            </w:r>
          </w:p>
        </w:tc>
        <w:tc>
          <w:tcPr>
            <w:tcW w:w="1800" w:type="dxa"/>
            <w:shd w:val="clear" w:color="auto" w:fill="BFBFBF" w:themeFill="background1" w:themeFillShade="BF"/>
            <w:noWrap/>
            <w:hideMark/>
          </w:tcPr>
          <w:p w14:paraId="5B5C05A2" w14:textId="5CBC1C2E" w:rsidR="009E3613" w:rsidRPr="00C96023" w:rsidRDefault="00A34B4A" w:rsidP="00A34B4A">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w:t>
            </w:r>
            <w:r w:rsidR="009E3613" w:rsidRPr="00C96023">
              <w:rPr>
                <w:rFonts w:ascii="Arial Narrow" w:hAnsi="Arial Narrow" w:cs="Arial"/>
                <w:color w:val="000000"/>
                <w:sz w:val="20"/>
                <w:szCs w:val="20"/>
              </w:rPr>
              <w:t>1.60±</w:t>
            </w:r>
            <w:r>
              <w:rPr>
                <w:rFonts w:ascii="Arial Narrow" w:hAnsi="Arial Narrow" w:cs="Arial"/>
                <w:color w:val="000000"/>
                <w:sz w:val="20"/>
                <w:szCs w:val="20"/>
              </w:rPr>
              <w:t>0.16)*10</w:t>
            </w:r>
            <w:r w:rsidRPr="00A34B4A">
              <w:rPr>
                <w:rFonts w:ascii="Arial Narrow" w:hAnsi="Arial Narrow" w:cs="Arial"/>
                <w:color w:val="000000"/>
                <w:sz w:val="20"/>
                <w:szCs w:val="20"/>
                <w:vertAlign w:val="superscript"/>
              </w:rPr>
              <w:t>6</w:t>
            </w:r>
          </w:p>
        </w:tc>
      </w:tr>
      <w:tr w:rsidR="00C96023" w:rsidRPr="00757848" w14:paraId="266B77F7" w14:textId="77777777" w:rsidTr="002C70C0">
        <w:trPr>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FFFFFF" w:themeFill="background1"/>
            <w:noWrap/>
            <w:hideMark/>
          </w:tcPr>
          <w:p w14:paraId="645FB66A" w14:textId="77777777" w:rsidR="009E3613" w:rsidRPr="009E3613" w:rsidRDefault="009E3613" w:rsidP="00C96023">
            <w:pPr>
              <w:rPr>
                <w:rFonts w:ascii="Arial" w:hAnsi="Arial" w:cs="Arial"/>
                <w:color w:val="000000"/>
                <w:sz w:val="20"/>
                <w:szCs w:val="20"/>
              </w:rPr>
            </w:pPr>
          </w:p>
        </w:tc>
        <w:tc>
          <w:tcPr>
            <w:tcW w:w="664" w:type="dxa"/>
            <w:shd w:val="clear" w:color="auto" w:fill="FFFFFF" w:themeFill="background1"/>
            <w:noWrap/>
            <w:hideMark/>
          </w:tcPr>
          <w:p w14:paraId="46E5E6A3"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HC</w:t>
            </w:r>
          </w:p>
        </w:tc>
        <w:tc>
          <w:tcPr>
            <w:tcW w:w="540" w:type="dxa"/>
            <w:shd w:val="clear" w:color="auto" w:fill="FFFFFF" w:themeFill="background1"/>
            <w:noWrap/>
            <w:hideMark/>
          </w:tcPr>
          <w:p w14:paraId="7CCDC4CB"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900</w:t>
            </w:r>
          </w:p>
        </w:tc>
        <w:tc>
          <w:tcPr>
            <w:tcW w:w="810" w:type="dxa"/>
            <w:shd w:val="clear" w:color="auto" w:fill="FFFFFF" w:themeFill="background1"/>
            <w:noWrap/>
            <w:hideMark/>
          </w:tcPr>
          <w:p w14:paraId="7D0387D1" w14:textId="714CC50B"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393/507</w:t>
            </w:r>
          </w:p>
        </w:tc>
        <w:tc>
          <w:tcPr>
            <w:tcW w:w="1170" w:type="dxa"/>
            <w:shd w:val="clear" w:color="auto" w:fill="FFFFFF" w:themeFill="background1"/>
            <w:noWrap/>
            <w:hideMark/>
          </w:tcPr>
          <w:p w14:paraId="0B8238D3"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50.44±14.22</w:t>
            </w:r>
          </w:p>
        </w:tc>
        <w:tc>
          <w:tcPr>
            <w:tcW w:w="1170" w:type="dxa"/>
            <w:shd w:val="clear" w:color="auto" w:fill="FFFFFF" w:themeFill="background1"/>
            <w:noWrap/>
            <w:hideMark/>
          </w:tcPr>
          <w:p w14:paraId="1DCA9BD2" w14:textId="6309807D"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p>
        </w:tc>
        <w:tc>
          <w:tcPr>
            <w:tcW w:w="1530" w:type="dxa"/>
            <w:shd w:val="clear" w:color="auto" w:fill="FFFFFF" w:themeFill="background1"/>
            <w:noWrap/>
            <w:hideMark/>
          </w:tcPr>
          <w:p w14:paraId="00C87E5E"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31.39±7.12</w:t>
            </w:r>
          </w:p>
        </w:tc>
        <w:tc>
          <w:tcPr>
            <w:tcW w:w="990" w:type="dxa"/>
            <w:shd w:val="clear" w:color="auto" w:fill="FFFFFF" w:themeFill="background1"/>
            <w:noWrap/>
            <w:hideMark/>
          </w:tcPr>
          <w:p w14:paraId="26A47CAB"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5.12±.86</w:t>
            </w:r>
          </w:p>
        </w:tc>
        <w:tc>
          <w:tcPr>
            <w:tcW w:w="990" w:type="dxa"/>
            <w:shd w:val="clear" w:color="auto" w:fill="FFFFFF" w:themeFill="background1"/>
            <w:noWrap/>
            <w:hideMark/>
          </w:tcPr>
          <w:p w14:paraId="0F4F7F85"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5.47±1.43</w:t>
            </w:r>
          </w:p>
        </w:tc>
        <w:tc>
          <w:tcPr>
            <w:tcW w:w="1080" w:type="dxa"/>
            <w:shd w:val="clear" w:color="auto" w:fill="FFFFFF" w:themeFill="background1"/>
            <w:noWrap/>
            <w:hideMark/>
          </w:tcPr>
          <w:p w14:paraId="77DBD6A9"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5.77±1.59</w:t>
            </w:r>
          </w:p>
        </w:tc>
        <w:tc>
          <w:tcPr>
            <w:tcW w:w="990" w:type="dxa"/>
            <w:shd w:val="clear" w:color="auto" w:fill="FFFFFF" w:themeFill="background1"/>
            <w:noWrap/>
            <w:hideMark/>
          </w:tcPr>
          <w:p w14:paraId="47C70293"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6.65±2.21</w:t>
            </w:r>
          </w:p>
        </w:tc>
        <w:tc>
          <w:tcPr>
            <w:tcW w:w="1080" w:type="dxa"/>
            <w:shd w:val="clear" w:color="auto" w:fill="FFFFFF" w:themeFill="background1"/>
            <w:noWrap/>
            <w:hideMark/>
          </w:tcPr>
          <w:p w14:paraId="38BA964C"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8.39±3.84</w:t>
            </w:r>
          </w:p>
        </w:tc>
        <w:tc>
          <w:tcPr>
            <w:tcW w:w="1170" w:type="dxa"/>
            <w:shd w:val="clear" w:color="auto" w:fill="FFFFFF" w:themeFill="background1"/>
            <w:noWrap/>
            <w:hideMark/>
          </w:tcPr>
          <w:p w14:paraId="6924B3BB" w14:textId="2F6AA6B9" w:rsidR="009E3613" w:rsidRPr="00C96023" w:rsidRDefault="00BE7BF4"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 xml:space="preserve">6.0 </w:t>
            </w:r>
            <w:r w:rsidRPr="00C96023">
              <w:rPr>
                <w:rFonts w:ascii="Arial Narrow" w:hAnsi="Arial Narrow" w:cs="Arial"/>
                <w:color w:val="000000"/>
                <w:sz w:val="20"/>
                <w:szCs w:val="20"/>
              </w:rPr>
              <w:t>±</w:t>
            </w:r>
            <w:r>
              <w:rPr>
                <w:rFonts w:ascii="Arial Narrow" w:hAnsi="Arial Narrow" w:cs="Arial"/>
                <w:color w:val="000000"/>
                <w:sz w:val="20"/>
                <w:szCs w:val="20"/>
              </w:rPr>
              <w:t xml:space="preserve"> 3.7</w:t>
            </w:r>
          </w:p>
        </w:tc>
        <w:tc>
          <w:tcPr>
            <w:tcW w:w="1170" w:type="dxa"/>
            <w:gridSpan w:val="2"/>
            <w:shd w:val="clear" w:color="auto" w:fill="FFFFFF" w:themeFill="background1"/>
            <w:noWrap/>
            <w:hideMark/>
          </w:tcPr>
          <w:p w14:paraId="400FE9C5" w14:textId="03E584AB" w:rsidR="009E3613"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NA</w:t>
            </w:r>
          </w:p>
        </w:tc>
        <w:tc>
          <w:tcPr>
            <w:tcW w:w="1800" w:type="dxa"/>
            <w:shd w:val="clear" w:color="auto" w:fill="FFFFFF" w:themeFill="background1"/>
            <w:noWrap/>
            <w:hideMark/>
          </w:tcPr>
          <w:p w14:paraId="3D88066E" w14:textId="0E600E27" w:rsidR="009E3613" w:rsidRPr="00C96023" w:rsidRDefault="00A34B4A" w:rsidP="00A34B4A">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Pr>
                <w:rFonts w:ascii="Arial Narrow" w:hAnsi="Arial Narrow" w:cs="Arial"/>
                <w:color w:val="010204"/>
                <w:sz w:val="20"/>
                <w:szCs w:val="20"/>
              </w:rPr>
              <w:t>(</w:t>
            </w:r>
            <w:r w:rsidR="009E3613" w:rsidRPr="00C96023">
              <w:rPr>
                <w:rFonts w:ascii="Arial Narrow" w:hAnsi="Arial Narrow" w:cs="Arial"/>
                <w:color w:val="010204"/>
                <w:sz w:val="20"/>
                <w:szCs w:val="20"/>
              </w:rPr>
              <w:t>1.59±</w:t>
            </w:r>
            <w:r>
              <w:rPr>
                <w:rFonts w:ascii="Arial Narrow" w:hAnsi="Arial Narrow" w:cs="Arial"/>
                <w:color w:val="010204"/>
                <w:sz w:val="20"/>
                <w:szCs w:val="20"/>
              </w:rPr>
              <w:t>0.15)</w:t>
            </w:r>
            <w:r>
              <w:rPr>
                <w:rFonts w:ascii="Arial Narrow" w:hAnsi="Arial Narrow" w:cs="Arial"/>
                <w:color w:val="000000"/>
                <w:sz w:val="20"/>
                <w:szCs w:val="20"/>
              </w:rPr>
              <w:t>*10</w:t>
            </w:r>
            <w:r w:rsidRPr="00A34B4A">
              <w:rPr>
                <w:rFonts w:ascii="Arial Narrow" w:hAnsi="Arial Narrow" w:cs="Arial"/>
                <w:color w:val="000000"/>
                <w:sz w:val="20"/>
                <w:szCs w:val="20"/>
                <w:vertAlign w:val="superscript"/>
              </w:rPr>
              <w:t>6</w:t>
            </w:r>
          </w:p>
        </w:tc>
      </w:tr>
      <w:tr w:rsidR="002C70C0" w:rsidRPr="00757848" w14:paraId="7F104F16" w14:textId="77777777" w:rsidTr="002C70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FFFFFF" w:themeFill="background1"/>
            <w:noWrap/>
            <w:hideMark/>
          </w:tcPr>
          <w:p w14:paraId="03E5F595" w14:textId="77777777" w:rsidR="009E3613" w:rsidRPr="009E3613" w:rsidRDefault="009E3613" w:rsidP="00C96023">
            <w:pPr>
              <w:rPr>
                <w:rFonts w:ascii="Arial" w:hAnsi="Arial" w:cs="Arial"/>
                <w:color w:val="010204"/>
                <w:sz w:val="20"/>
                <w:szCs w:val="20"/>
              </w:rPr>
            </w:pPr>
          </w:p>
        </w:tc>
        <w:tc>
          <w:tcPr>
            <w:tcW w:w="664" w:type="dxa"/>
            <w:shd w:val="clear" w:color="auto" w:fill="FFFFFF" w:themeFill="background1"/>
            <w:noWrap/>
            <w:hideMark/>
          </w:tcPr>
          <w:p w14:paraId="280B071C"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MDD</w:t>
            </w:r>
          </w:p>
        </w:tc>
        <w:tc>
          <w:tcPr>
            <w:tcW w:w="540" w:type="dxa"/>
            <w:shd w:val="clear" w:color="auto" w:fill="FFFFFF" w:themeFill="background1"/>
            <w:noWrap/>
            <w:hideMark/>
          </w:tcPr>
          <w:p w14:paraId="4A1C7691"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294</w:t>
            </w:r>
          </w:p>
        </w:tc>
        <w:tc>
          <w:tcPr>
            <w:tcW w:w="810" w:type="dxa"/>
            <w:shd w:val="clear" w:color="auto" w:fill="FFFFFF" w:themeFill="background1"/>
            <w:noWrap/>
            <w:hideMark/>
          </w:tcPr>
          <w:p w14:paraId="40FD77C3" w14:textId="38977EBA"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188/106</w:t>
            </w:r>
          </w:p>
        </w:tc>
        <w:tc>
          <w:tcPr>
            <w:tcW w:w="1170" w:type="dxa"/>
            <w:shd w:val="clear" w:color="auto" w:fill="FFFFFF" w:themeFill="background1"/>
            <w:noWrap/>
            <w:hideMark/>
          </w:tcPr>
          <w:p w14:paraId="261BDEDD"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49.06±11.94</w:t>
            </w:r>
          </w:p>
        </w:tc>
        <w:tc>
          <w:tcPr>
            <w:tcW w:w="1170" w:type="dxa"/>
            <w:shd w:val="clear" w:color="auto" w:fill="FFFFFF" w:themeFill="background1"/>
            <w:noWrap/>
            <w:hideMark/>
          </w:tcPr>
          <w:p w14:paraId="16418660"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36.02±14.15</w:t>
            </w:r>
          </w:p>
        </w:tc>
        <w:tc>
          <w:tcPr>
            <w:tcW w:w="1530" w:type="dxa"/>
            <w:shd w:val="clear" w:color="auto" w:fill="FFFFFF" w:themeFill="background1"/>
            <w:noWrap/>
            <w:hideMark/>
          </w:tcPr>
          <w:p w14:paraId="6ACCCC4A"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36.78±13.68</w:t>
            </w:r>
          </w:p>
        </w:tc>
        <w:tc>
          <w:tcPr>
            <w:tcW w:w="990" w:type="dxa"/>
            <w:shd w:val="clear" w:color="auto" w:fill="FFFFFF" w:themeFill="background1"/>
            <w:noWrap/>
            <w:hideMark/>
          </w:tcPr>
          <w:p w14:paraId="4DC634A8"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5.50±1.93</w:t>
            </w:r>
          </w:p>
        </w:tc>
        <w:tc>
          <w:tcPr>
            <w:tcW w:w="990" w:type="dxa"/>
            <w:shd w:val="clear" w:color="auto" w:fill="FFFFFF" w:themeFill="background1"/>
            <w:noWrap/>
            <w:hideMark/>
          </w:tcPr>
          <w:p w14:paraId="47DF01F3"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6.23±2.78</w:t>
            </w:r>
          </w:p>
        </w:tc>
        <w:tc>
          <w:tcPr>
            <w:tcW w:w="1080" w:type="dxa"/>
            <w:shd w:val="clear" w:color="auto" w:fill="FFFFFF" w:themeFill="background1"/>
            <w:noWrap/>
            <w:hideMark/>
          </w:tcPr>
          <w:p w14:paraId="515A96DA"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7.49±3.86</w:t>
            </w:r>
          </w:p>
        </w:tc>
        <w:tc>
          <w:tcPr>
            <w:tcW w:w="990" w:type="dxa"/>
            <w:shd w:val="clear" w:color="auto" w:fill="FFFFFF" w:themeFill="background1"/>
            <w:noWrap/>
            <w:hideMark/>
          </w:tcPr>
          <w:p w14:paraId="1B59FF4A"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7.44±3.06</w:t>
            </w:r>
          </w:p>
        </w:tc>
        <w:tc>
          <w:tcPr>
            <w:tcW w:w="1080" w:type="dxa"/>
            <w:shd w:val="clear" w:color="auto" w:fill="FFFFFF" w:themeFill="background1"/>
            <w:noWrap/>
            <w:hideMark/>
          </w:tcPr>
          <w:p w14:paraId="66A38868"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10.12±5.07</w:t>
            </w:r>
          </w:p>
        </w:tc>
        <w:tc>
          <w:tcPr>
            <w:tcW w:w="1170" w:type="dxa"/>
            <w:shd w:val="clear" w:color="auto" w:fill="FFFFFF" w:themeFill="background1"/>
            <w:noWrap/>
            <w:hideMark/>
          </w:tcPr>
          <w:p w14:paraId="2AB4E569" w14:textId="50038933" w:rsidR="009E3613" w:rsidRPr="00C96023" w:rsidRDefault="009E3613" w:rsidP="00BE7BF4">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12.4±8.1</w:t>
            </w:r>
          </w:p>
        </w:tc>
        <w:tc>
          <w:tcPr>
            <w:tcW w:w="1170" w:type="dxa"/>
            <w:gridSpan w:val="2"/>
            <w:shd w:val="clear" w:color="auto" w:fill="FFFFFF" w:themeFill="background1"/>
            <w:noWrap/>
            <w:hideMark/>
          </w:tcPr>
          <w:p w14:paraId="78D1A8A2" w14:textId="171F4906" w:rsidR="009E3613"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NA</w:t>
            </w:r>
          </w:p>
        </w:tc>
        <w:tc>
          <w:tcPr>
            <w:tcW w:w="1800" w:type="dxa"/>
            <w:shd w:val="clear" w:color="auto" w:fill="FFFFFF" w:themeFill="background1"/>
            <w:noWrap/>
            <w:hideMark/>
          </w:tcPr>
          <w:p w14:paraId="1E3F5799" w14:textId="00EDD951" w:rsidR="009E3613" w:rsidRPr="00C96023" w:rsidRDefault="00A34B4A" w:rsidP="00A34B4A">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Pr>
                <w:rFonts w:ascii="Arial Narrow" w:hAnsi="Arial Narrow" w:cs="Arial"/>
                <w:color w:val="010204"/>
                <w:sz w:val="20"/>
                <w:szCs w:val="20"/>
              </w:rPr>
              <w:t>(</w:t>
            </w:r>
            <w:r w:rsidR="009E3613" w:rsidRPr="00C96023">
              <w:rPr>
                <w:rFonts w:ascii="Arial Narrow" w:hAnsi="Arial Narrow" w:cs="Arial"/>
                <w:color w:val="010204"/>
                <w:sz w:val="20"/>
                <w:szCs w:val="20"/>
              </w:rPr>
              <w:t>1.61±</w:t>
            </w:r>
            <w:r>
              <w:rPr>
                <w:rFonts w:ascii="Arial Narrow" w:hAnsi="Arial Narrow" w:cs="Arial"/>
                <w:color w:val="010204"/>
                <w:sz w:val="20"/>
                <w:szCs w:val="20"/>
              </w:rPr>
              <w:t>0.17)</w:t>
            </w:r>
            <w:r>
              <w:rPr>
                <w:rFonts w:ascii="Arial Narrow" w:hAnsi="Arial Narrow" w:cs="Arial"/>
                <w:color w:val="000000"/>
                <w:sz w:val="20"/>
                <w:szCs w:val="20"/>
              </w:rPr>
              <w:t>*10</w:t>
            </w:r>
            <w:r w:rsidRPr="00A34B4A">
              <w:rPr>
                <w:rFonts w:ascii="Arial Narrow" w:hAnsi="Arial Narrow" w:cs="Arial"/>
                <w:color w:val="000000"/>
                <w:sz w:val="20"/>
                <w:szCs w:val="20"/>
                <w:vertAlign w:val="superscript"/>
              </w:rPr>
              <w:t>6</w:t>
            </w:r>
          </w:p>
        </w:tc>
      </w:tr>
      <w:tr w:rsidR="00C96023" w:rsidRPr="00757848" w14:paraId="1B331B9C" w14:textId="77777777" w:rsidTr="002C70C0">
        <w:trPr>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BFBFBF" w:themeFill="background1" w:themeFillShade="BF"/>
            <w:noWrap/>
            <w:hideMark/>
          </w:tcPr>
          <w:p w14:paraId="2FB6FC46" w14:textId="77777777" w:rsidR="009E3613" w:rsidRPr="009E3613" w:rsidRDefault="009E3613" w:rsidP="00C96023">
            <w:pPr>
              <w:rPr>
                <w:rFonts w:ascii="Arial" w:hAnsi="Arial" w:cs="Arial"/>
                <w:color w:val="000000"/>
                <w:sz w:val="20"/>
                <w:szCs w:val="20"/>
              </w:rPr>
            </w:pPr>
            <w:r w:rsidRPr="009E3613">
              <w:rPr>
                <w:rFonts w:ascii="Arial" w:hAnsi="Arial" w:cs="Arial"/>
                <w:color w:val="000000"/>
                <w:sz w:val="20"/>
                <w:szCs w:val="20"/>
              </w:rPr>
              <w:t>Sydney</w:t>
            </w:r>
          </w:p>
        </w:tc>
        <w:tc>
          <w:tcPr>
            <w:tcW w:w="664" w:type="dxa"/>
            <w:shd w:val="clear" w:color="auto" w:fill="BFBFBF" w:themeFill="background1" w:themeFillShade="BF"/>
            <w:noWrap/>
            <w:hideMark/>
          </w:tcPr>
          <w:p w14:paraId="19F8D7E2"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All</w:t>
            </w:r>
          </w:p>
        </w:tc>
        <w:tc>
          <w:tcPr>
            <w:tcW w:w="540" w:type="dxa"/>
            <w:shd w:val="clear" w:color="auto" w:fill="BFBFBF" w:themeFill="background1" w:themeFillShade="BF"/>
            <w:noWrap/>
            <w:hideMark/>
          </w:tcPr>
          <w:p w14:paraId="7A7EB364"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50</w:t>
            </w:r>
          </w:p>
        </w:tc>
        <w:tc>
          <w:tcPr>
            <w:tcW w:w="810" w:type="dxa"/>
            <w:shd w:val="clear" w:color="auto" w:fill="BFBFBF" w:themeFill="background1" w:themeFillShade="BF"/>
            <w:noWrap/>
            <w:hideMark/>
          </w:tcPr>
          <w:p w14:paraId="69B50FAB" w14:textId="498CFC66"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39/11</w:t>
            </w:r>
          </w:p>
        </w:tc>
        <w:tc>
          <w:tcPr>
            <w:tcW w:w="1170" w:type="dxa"/>
            <w:shd w:val="clear" w:color="auto" w:fill="BFBFBF" w:themeFill="background1" w:themeFillShade="BF"/>
            <w:noWrap/>
            <w:hideMark/>
          </w:tcPr>
          <w:p w14:paraId="0B999CD1"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18.56±2.98</w:t>
            </w:r>
          </w:p>
        </w:tc>
        <w:tc>
          <w:tcPr>
            <w:tcW w:w="1170" w:type="dxa"/>
            <w:shd w:val="clear" w:color="auto" w:fill="BFBFBF" w:themeFill="background1" w:themeFillShade="BF"/>
            <w:noWrap/>
            <w:hideMark/>
          </w:tcPr>
          <w:p w14:paraId="1F21B7FF" w14:textId="2B14F21D"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p>
        </w:tc>
        <w:tc>
          <w:tcPr>
            <w:tcW w:w="1530" w:type="dxa"/>
            <w:shd w:val="clear" w:color="auto" w:fill="BFBFBF" w:themeFill="background1" w:themeFillShade="BF"/>
            <w:noWrap/>
            <w:hideMark/>
          </w:tcPr>
          <w:p w14:paraId="6B9C82B5"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45.32±14.98</w:t>
            </w:r>
          </w:p>
        </w:tc>
        <w:tc>
          <w:tcPr>
            <w:tcW w:w="990" w:type="dxa"/>
            <w:shd w:val="clear" w:color="auto" w:fill="BFBFBF" w:themeFill="background1" w:themeFillShade="BF"/>
            <w:noWrap/>
            <w:hideMark/>
          </w:tcPr>
          <w:p w14:paraId="6E4F481F"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5.94±3.97</w:t>
            </w:r>
          </w:p>
        </w:tc>
        <w:tc>
          <w:tcPr>
            <w:tcW w:w="990" w:type="dxa"/>
            <w:shd w:val="clear" w:color="auto" w:fill="BFBFBF" w:themeFill="background1" w:themeFillShade="BF"/>
            <w:noWrap/>
            <w:hideMark/>
          </w:tcPr>
          <w:p w14:paraId="728EBC87"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7.84±3.86</w:t>
            </w:r>
          </w:p>
        </w:tc>
        <w:tc>
          <w:tcPr>
            <w:tcW w:w="1080" w:type="dxa"/>
            <w:shd w:val="clear" w:color="auto" w:fill="BFBFBF" w:themeFill="background1" w:themeFillShade="BF"/>
            <w:noWrap/>
            <w:hideMark/>
          </w:tcPr>
          <w:p w14:paraId="68E37D34"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11.88±5.38</w:t>
            </w:r>
          </w:p>
        </w:tc>
        <w:tc>
          <w:tcPr>
            <w:tcW w:w="990" w:type="dxa"/>
            <w:shd w:val="clear" w:color="auto" w:fill="BFBFBF" w:themeFill="background1" w:themeFillShade="BF"/>
            <w:noWrap/>
            <w:hideMark/>
          </w:tcPr>
          <w:p w14:paraId="7A471EF6"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7.54±2.87</w:t>
            </w:r>
          </w:p>
        </w:tc>
        <w:tc>
          <w:tcPr>
            <w:tcW w:w="1080" w:type="dxa"/>
            <w:shd w:val="clear" w:color="auto" w:fill="BFBFBF" w:themeFill="background1" w:themeFillShade="BF"/>
            <w:noWrap/>
            <w:hideMark/>
          </w:tcPr>
          <w:p w14:paraId="157BB2DD"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12.12±5.47</w:t>
            </w:r>
          </w:p>
        </w:tc>
        <w:tc>
          <w:tcPr>
            <w:tcW w:w="1170" w:type="dxa"/>
            <w:shd w:val="clear" w:color="auto" w:fill="BFBFBF" w:themeFill="background1" w:themeFillShade="BF"/>
            <w:noWrap/>
            <w:hideMark/>
          </w:tcPr>
          <w:p w14:paraId="4589868D" w14:textId="159C51E4" w:rsidR="009E3613"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NA</w:t>
            </w:r>
          </w:p>
        </w:tc>
        <w:tc>
          <w:tcPr>
            <w:tcW w:w="1170" w:type="dxa"/>
            <w:gridSpan w:val="2"/>
            <w:shd w:val="clear" w:color="auto" w:fill="BFBFBF" w:themeFill="background1" w:themeFillShade="BF"/>
            <w:noWrap/>
            <w:hideMark/>
          </w:tcPr>
          <w:p w14:paraId="47FBA6E3" w14:textId="07377DEF" w:rsidR="009E3613" w:rsidRPr="00C96023" w:rsidRDefault="00223DAB" w:rsidP="00BE7BF4">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14.5±6.</w:t>
            </w:r>
            <w:r>
              <w:rPr>
                <w:rFonts w:ascii="Arial Narrow" w:hAnsi="Arial Narrow" w:cs="Arial"/>
                <w:color w:val="000000"/>
                <w:sz w:val="20"/>
                <w:szCs w:val="20"/>
              </w:rPr>
              <w:t>9</w:t>
            </w:r>
          </w:p>
        </w:tc>
        <w:tc>
          <w:tcPr>
            <w:tcW w:w="1800" w:type="dxa"/>
            <w:shd w:val="clear" w:color="auto" w:fill="BFBFBF" w:themeFill="background1" w:themeFillShade="BF"/>
            <w:noWrap/>
            <w:hideMark/>
          </w:tcPr>
          <w:p w14:paraId="1C3E403D" w14:textId="02F0738A" w:rsidR="009E3613" w:rsidRPr="00C96023" w:rsidRDefault="00A34B4A" w:rsidP="00A34B4A">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w:t>
            </w:r>
            <w:r w:rsidR="009E3613" w:rsidRPr="00C96023">
              <w:rPr>
                <w:rFonts w:ascii="Arial Narrow" w:hAnsi="Arial Narrow" w:cs="Arial"/>
                <w:color w:val="000000"/>
                <w:sz w:val="20"/>
                <w:szCs w:val="20"/>
              </w:rPr>
              <w:t>1.48±</w:t>
            </w:r>
            <w:r>
              <w:rPr>
                <w:rFonts w:ascii="Arial Narrow" w:hAnsi="Arial Narrow" w:cs="Arial"/>
                <w:color w:val="000000"/>
                <w:sz w:val="20"/>
                <w:szCs w:val="20"/>
              </w:rPr>
              <w:t>0.14)*10</w:t>
            </w:r>
            <w:r w:rsidRPr="00A34B4A">
              <w:rPr>
                <w:rFonts w:ascii="Arial Narrow" w:hAnsi="Arial Narrow" w:cs="Arial"/>
                <w:color w:val="000000"/>
                <w:sz w:val="20"/>
                <w:szCs w:val="20"/>
                <w:vertAlign w:val="superscript"/>
              </w:rPr>
              <w:t>6</w:t>
            </w:r>
          </w:p>
        </w:tc>
      </w:tr>
      <w:tr w:rsidR="002C70C0" w:rsidRPr="00757848" w14:paraId="6AA95F68" w14:textId="77777777" w:rsidTr="002C70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FFFFFF" w:themeFill="background1"/>
            <w:noWrap/>
            <w:hideMark/>
          </w:tcPr>
          <w:p w14:paraId="12B6F309" w14:textId="77777777" w:rsidR="009E3613" w:rsidRPr="009E3613" w:rsidRDefault="009E3613" w:rsidP="00C96023">
            <w:pPr>
              <w:rPr>
                <w:rFonts w:ascii="Arial" w:hAnsi="Arial" w:cs="Arial"/>
                <w:color w:val="000000"/>
                <w:sz w:val="20"/>
                <w:szCs w:val="20"/>
              </w:rPr>
            </w:pPr>
          </w:p>
        </w:tc>
        <w:tc>
          <w:tcPr>
            <w:tcW w:w="664" w:type="dxa"/>
            <w:shd w:val="clear" w:color="auto" w:fill="FFFFFF" w:themeFill="background1"/>
            <w:noWrap/>
            <w:hideMark/>
          </w:tcPr>
          <w:p w14:paraId="0F965F10"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HC</w:t>
            </w:r>
          </w:p>
        </w:tc>
        <w:tc>
          <w:tcPr>
            <w:tcW w:w="540" w:type="dxa"/>
            <w:shd w:val="clear" w:color="auto" w:fill="FFFFFF" w:themeFill="background1"/>
            <w:noWrap/>
            <w:hideMark/>
          </w:tcPr>
          <w:p w14:paraId="16C9A488"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0</w:t>
            </w:r>
          </w:p>
        </w:tc>
        <w:tc>
          <w:tcPr>
            <w:tcW w:w="810" w:type="dxa"/>
            <w:shd w:val="clear" w:color="auto" w:fill="FFFFFF" w:themeFill="background1"/>
            <w:noWrap/>
            <w:hideMark/>
          </w:tcPr>
          <w:p w14:paraId="50B9C654"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p>
        </w:tc>
        <w:tc>
          <w:tcPr>
            <w:tcW w:w="1170" w:type="dxa"/>
            <w:shd w:val="clear" w:color="auto" w:fill="FFFFFF" w:themeFill="background1"/>
            <w:noWrap/>
            <w:hideMark/>
          </w:tcPr>
          <w:p w14:paraId="7DFF8F59"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170" w:type="dxa"/>
            <w:shd w:val="clear" w:color="auto" w:fill="FFFFFF" w:themeFill="background1"/>
            <w:noWrap/>
            <w:hideMark/>
          </w:tcPr>
          <w:p w14:paraId="502B37B4" w14:textId="25B6AA91"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530" w:type="dxa"/>
            <w:shd w:val="clear" w:color="auto" w:fill="FFFFFF" w:themeFill="background1"/>
            <w:noWrap/>
            <w:hideMark/>
          </w:tcPr>
          <w:p w14:paraId="2504D43A"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990" w:type="dxa"/>
            <w:shd w:val="clear" w:color="auto" w:fill="FFFFFF" w:themeFill="background1"/>
            <w:noWrap/>
            <w:hideMark/>
          </w:tcPr>
          <w:p w14:paraId="454E74C2"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990" w:type="dxa"/>
            <w:shd w:val="clear" w:color="auto" w:fill="FFFFFF" w:themeFill="background1"/>
            <w:noWrap/>
            <w:hideMark/>
          </w:tcPr>
          <w:p w14:paraId="6DE21F73"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080" w:type="dxa"/>
            <w:shd w:val="clear" w:color="auto" w:fill="FFFFFF" w:themeFill="background1"/>
            <w:noWrap/>
            <w:hideMark/>
          </w:tcPr>
          <w:p w14:paraId="16DD6AFA"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990" w:type="dxa"/>
            <w:shd w:val="clear" w:color="auto" w:fill="FFFFFF" w:themeFill="background1"/>
            <w:noWrap/>
            <w:hideMark/>
          </w:tcPr>
          <w:p w14:paraId="475DB763"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080" w:type="dxa"/>
            <w:shd w:val="clear" w:color="auto" w:fill="FFFFFF" w:themeFill="background1"/>
            <w:noWrap/>
            <w:hideMark/>
          </w:tcPr>
          <w:p w14:paraId="71511E23"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170" w:type="dxa"/>
            <w:shd w:val="clear" w:color="auto" w:fill="FFFFFF" w:themeFill="background1"/>
            <w:noWrap/>
            <w:hideMark/>
          </w:tcPr>
          <w:p w14:paraId="4FFE285D" w14:textId="2577D792"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170" w:type="dxa"/>
            <w:gridSpan w:val="2"/>
            <w:shd w:val="clear" w:color="auto" w:fill="FFFFFF" w:themeFill="background1"/>
            <w:noWrap/>
            <w:hideMark/>
          </w:tcPr>
          <w:p w14:paraId="645F572B" w14:textId="66898BFA"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800" w:type="dxa"/>
            <w:shd w:val="clear" w:color="auto" w:fill="FFFFFF" w:themeFill="background1"/>
            <w:noWrap/>
            <w:hideMark/>
          </w:tcPr>
          <w:p w14:paraId="389FEF3A"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r>
      <w:tr w:rsidR="00C96023" w:rsidRPr="00757848" w14:paraId="6F950197" w14:textId="77777777" w:rsidTr="002C70C0">
        <w:trPr>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FFFFFF" w:themeFill="background1"/>
            <w:noWrap/>
            <w:hideMark/>
          </w:tcPr>
          <w:p w14:paraId="7EBE02BA" w14:textId="77777777" w:rsidR="009E3613" w:rsidRPr="009E3613" w:rsidRDefault="009E3613" w:rsidP="00C96023">
            <w:pPr>
              <w:rPr>
                <w:rFonts w:ascii="Arial" w:hAnsi="Arial" w:cs="Arial"/>
                <w:sz w:val="20"/>
                <w:szCs w:val="20"/>
              </w:rPr>
            </w:pPr>
          </w:p>
        </w:tc>
        <w:tc>
          <w:tcPr>
            <w:tcW w:w="664" w:type="dxa"/>
            <w:shd w:val="clear" w:color="auto" w:fill="FFFFFF" w:themeFill="background1"/>
            <w:noWrap/>
            <w:hideMark/>
          </w:tcPr>
          <w:p w14:paraId="5A7B93A1"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MDD</w:t>
            </w:r>
          </w:p>
        </w:tc>
        <w:tc>
          <w:tcPr>
            <w:tcW w:w="540" w:type="dxa"/>
            <w:shd w:val="clear" w:color="auto" w:fill="FFFFFF" w:themeFill="background1"/>
            <w:noWrap/>
            <w:hideMark/>
          </w:tcPr>
          <w:p w14:paraId="51DB5D48"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50</w:t>
            </w:r>
          </w:p>
        </w:tc>
        <w:tc>
          <w:tcPr>
            <w:tcW w:w="810" w:type="dxa"/>
            <w:shd w:val="clear" w:color="auto" w:fill="FFFFFF" w:themeFill="background1"/>
            <w:noWrap/>
            <w:hideMark/>
          </w:tcPr>
          <w:p w14:paraId="67966C2B" w14:textId="7C482C51"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39/11</w:t>
            </w:r>
          </w:p>
        </w:tc>
        <w:tc>
          <w:tcPr>
            <w:tcW w:w="1170" w:type="dxa"/>
            <w:shd w:val="clear" w:color="auto" w:fill="FFFFFF" w:themeFill="background1"/>
            <w:noWrap/>
            <w:hideMark/>
          </w:tcPr>
          <w:p w14:paraId="49A2D74B"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18.56±2.98</w:t>
            </w:r>
          </w:p>
        </w:tc>
        <w:tc>
          <w:tcPr>
            <w:tcW w:w="1170" w:type="dxa"/>
            <w:shd w:val="clear" w:color="auto" w:fill="FFFFFF" w:themeFill="background1"/>
            <w:noWrap/>
            <w:hideMark/>
          </w:tcPr>
          <w:p w14:paraId="072A225B"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13.82±2.45</w:t>
            </w:r>
          </w:p>
        </w:tc>
        <w:tc>
          <w:tcPr>
            <w:tcW w:w="1530" w:type="dxa"/>
            <w:shd w:val="clear" w:color="auto" w:fill="FFFFFF" w:themeFill="background1"/>
            <w:noWrap/>
            <w:hideMark/>
          </w:tcPr>
          <w:p w14:paraId="7674A2D2"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45.32±14.98</w:t>
            </w:r>
          </w:p>
        </w:tc>
        <w:tc>
          <w:tcPr>
            <w:tcW w:w="990" w:type="dxa"/>
            <w:shd w:val="clear" w:color="auto" w:fill="FFFFFF" w:themeFill="background1"/>
            <w:noWrap/>
            <w:hideMark/>
          </w:tcPr>
          <w:p w14:paraId="7397411B"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5.94±3.97</w:t>
            </w:r>
          </w:p>
        </w:tc>
        <w:tc>
          <w:tcPr>
            <w:tcW w:w="990" w:type="dxa"/>
            <w:shd w:val="clear" w:color="auto" w:fill="FFFFFF" w:themeFill="background1"/>
            <w:noWrap/>
            <w:hideMark/>
          </w:tcPr>
          <w:p w14:paraId="0CA99B87"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7.84±3.86</w:t>
            </w:r>
          </w:p>
        </w:tc>
        <w:tc>
          <w:tcPr>
            <w:tcW w:w="1080" w:type="dxa"/>
            <w:shd w:val="clear" w:color="auto" w:fill="FFFFFF" w:themeFill="background1"/>
            <w:noWrap/>
            <w:hideMark/>
          </w:tcPr>
          <w:p w14:paraId="61C0411D"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11.88±5.38</w:t>
            </w:r>
          </w:p>
        </w:tc>
        <w:tc>
          <w:tcPr>
            <w:tcW w:w="990" w:type="dxa"/>
            <w:shd w:val="clear" w:color="auto" w:fill="FFFFFF" w:themeFill="background1"/>
            <w:noWrap/>
            <w:hideMark/>
          </w:tcPr>
          <w:p w14:paraId="278EE2C8"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7.54±2.87</w:t>
            </w:r>
          </w:p>
        </w:tc>
        <w:tc>
          <w:tcPr>
            <w:tcW w:w="1080" w:type="dxa"/>
            <w:shd w:val="clear" w:color="auto" w:fill="FFFFFF" w:themeFill="background1"/>
            <w:noWrap/>
            <w:hideMark/>
          </w:tcPr>
          <w:p w14:paraId="2F9EE60E"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12.12±5.47</w:t>
            </w:r>
          </w:p>
        </w:tc>
        <w:tc>
          <w:tcPr>
            <w:tcW w:w="1170" w:type="dxa"/>
            <w:shd w:val="clear" w:color="auto" w:fill="FFFFFF" w:themeFill="background1"/>
            <w:noWrap/>
            <w:hideMark/>
          </w:tcPr>
          <w:p w14:paraId="7DEC60ED" w14:textId="2D891C3E" w:rsidR="009E3613"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NA</w:t>
            </w:r>
          </w:p>
        </w:tc>
        <w:tc>
          <w:tcPr>
            <w:tcW w:w="1170" w:type="dxa"/>
            <w:gridSpan w:val="2"/>
            <w:shd w:val="clear" w:color="auto" w:fill="FFFFFF" w:themeFill="background1"/>
            <w:noWrap/>
            <w:hideMark/>
          </w:tcPr>
          <w:p w14:paraId="704F6CFD" w14:textId="5373D58C" w:rsidR="009E3613" w:rsidRPr="00C96023" w:rsidRDefault="009E3613" w:rsidP="00BE7BF4">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14.5±6.</w:t>
            </w:r>
            <w:r w:rsidR="00BE7BF4">
              <w:rPr>
                <w:rFonts w:ascii="Arial Narrow" w:hAnsi="Arial Narrow" w:cs="Arial"/>
                <w:color w:val="000000"/>
                <w:sz w:val="20"/>
                <w:szCs w:val="20"/>
              </w:rPr>
              <w:t>9</w:t>
            </w:r>
          </w:p>
        </w:tc>
        <w:tc>
          <w:tcPr>
            <w:tcW w:w="1800" w:type="dxa"/>
            <w:shd w:val="clear" w:color="auto" w:fill="FFFFFF" w:themeFill="background1"/>
            <w:noWrap/>
            <w:hideMark/>
          </w:tcPr>
          <w:p w14:paraId="321520B8" w14:textId="63D7F242" w:rsidR="009E3613" w:rsidRPr="00C96023" w:rsidRDefault="00A34B4A" w:rsidP="00A34B4A">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Pr>
                <w:rFonts w:ascii="Arial Narrow" w:hAnsi="Arial Narrow" w:cs="Arial"/>
                <w:color w:val="010204"/>
                <w:sz w:val="20"/>
                <w:szCs w:val="20"/>
              </w:rPr>
              <w:t>(</w:t>
            </w:r>
            <w:r w:rsidR="009E3613" w:rsidRPr="00C96023">
              <w:rPr>
                <w:rFonts w:ascii="Arial Narrow" w:hAnsi="Arial Narrow" w:cs="Arial"/>
                <w:color w:val="010204"/>
                <w:sz w:val="20"/>
                <w:szCs w:val="20"/>
              </w:rPr>
              <w:t>1.48±</w:t>
            </w:r>
            <w:r>
              <w:rPr>
                <w:rFonts w:ascii="Arial Narrow" w:hAnsi="Arial Narrow" w:cs="Arial"/>
                <w:color w:val="010204"/>
                <w:sz w:val="20"/>
                <w:szCs w:val="20"/>
              </w:rPr>
              <w:t>0.15)</w:t>
            </w:r>
            <w:r>
              <w:rPr>
                <w:rFonts w:ascii="Arial Narrow" w:hAnsi="Arial Narrow" w:cs="Arial"/>
                <w:color w:val="000000"/>
                <w:sz w:val="20"/>
                <w:szCs w:val="20"/>
              </w:rPr>
              <w:t>*10</w:t>
            </w:r>
            <w:r w:rsidRPr="00A34B4A">
              <w:rPr>
                <w:rFonts w:ascii="Arial Narrow" w:hAnsi="Arial Narrow" w:cs="Arial"/>
                <w:color w:val="000000"/>
                <w:sz w:val="20"/>
                <w:szCs w:val="20"/>
                <w:vertAlign w:val="superscript"/>
              </w:rPr>
              <w:t>6</w:t>
            </w:r>
          </w:p>
        </w:tc>
      </w:tr>
      <w:tr w:rsidR="002C70C0" w:rsidRPr="00757848" w14:paraId="08C9E63F" w14:textId="77777777" w:rsidTr="002C70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BFBFBF" w:themeFill="background1" w:themeFillShade="BF"/>
            <w:noWrap/>
            <w:hideMark/>
          </w:tcPr>
          <w:p w14:paraId="426AFA63" w14:textId="77777777" w:rsidR="009E3613" w:rsidRPr="009E3613" w:rsidRDefault="009E3613" w:rsidP="00C96023">
            <w:pPr>
              <w:rPr>
                <w:rFonts w:ascii="Arial" w:hAnsi="Arial" w:cs="Arial"/>
                <w:color w:val="000000"/>
                <w:sz w:val="20"/>
                <w:szCs w:val="20"/>
              </w:rPr>
            </w:pPr>
            <w:r w:rsidRPr="009E3613">
              <w:rPr>
                <w:rFonts w:ascii="Arial" w:hAnsi="Arial" w:cs="Arial"/>
                <w:color w:val="000000"/>
                <w:sz w:val="20"/>
                <w:szCs w:val="20"/>
              </w:rPr>
              <w:t>South Africa</w:t>
            </w:r>
          </w:p>
        </w:tc>
        <w:tc>
          <w:tcPr>
            <w:tcW w:w="664" w:type="dxa"/>
            <w:shd w:val="clear" w:color="auto" w:fill="BFBFBF" w:themeFill="background1" w:themeFillShade="BF"/>
            <w:noWrap/>
            <w:hideMark/>
          </w:tcPr>
          <w:p w14:paraId="1D147D9C"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All</w:t>
            </w:r>
          </w:p>
        </w:tc>
        <w:tc>
          <w:tcPr>
            <w:tcW w:w="540" w:type="dxa"/>
            <w:shd w:val="clear" w:color="auto" w:fill="BFBFBF" w:themeFill="background1" w:themeFillShade="BF"/>
            <w:noWrap/>
            <w:hideMark/>
          </w:tcPr>
          <w:p w14:paraId="362394C0"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59</w:t>
            </w:r>
          </w:p>
        </w:tc>
        <w:tc>
          <w:tcPr>
            <w:tcW w:w="810" w:type="dxa"/>
            <w:shd w:val="clear" w:color="auto" w:fill="BFBFBF" w:themeFill="background1" w:themeFillShade="BF"/>
            <w:noWrap/>
            <w:hideMark/>
          </w:tcPr>
          <w:p w14:paraId="0E0E63BE" w14:textId="5D23F1E4"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20/39</w:t>
            </w:r>
          </w:p>
        </w:tc>
        <w:tc>
          <w:tcPr>
            <w:tcW w:w="1170" w:type="dxa"/>
            <w:shd w:val="clear" w:color="auto" w:fill="BFBFBF" w:themeFill="background1" w:themeFillShade="BF"/>
            <w:noWrap/>
            <w:hideMark/>
          </w:tcPr>
          <w:p w14:paraId="1BDD0D37"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28.24±8.49</w:t>
            </w:r>
          </w:p>
        </w:tc>
        <w:tc>
          <w:tcPr>
            <w:tcW w:w="1170" w:type="dxa"/>
            <w:shd w:val="clear" w:color="auto" w:fill="BFBFBF" w:themeFill="background1" w:themeFillShade="BF"/>
            <w:noWrap/>
            <w:hideMark/>
          </w:tcPr>
          <w:p w14:paraId="0A50C5F5" w14:textId="6139AFD6"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p>
        </w:tc>
        <w:tc>
          <w:tcPr>
            <w:tcW w:w="1530" w:type="dxa"/>
            <w:shd w:val="clear" w:color="auto" w:fill="BFBFBF" w:themeFill="background1" w:themeFillShade="BF"/>
            <w:noWrap/>
            <w:hideMark/>
          </w:tcPr>
          <w:p w14:paraId="57C70CB6"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35.29±9.93</w:t>
            </w:r>
          </w:p>
        </w:tc>
        <w:tc>
          <w:tcPr>
            <w:tcW w:w="990" w:type="dxa"/>
            <w:shd w:val="clear" w:color="auto" w:fill="BFBFBF" w:themeFill="background1" w:themeFillShade="BF"/>
            <w:noWrap/>
            <w:hideMark/>
          </w:tcPr>
          <w:p w14:paraId="0A3F919D"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5.98±3.16</w:t>
            </w:r>
          </w:p>
        </w:tc>
        <w:tc>
          <w:tcPr>
            <w:tcW w:w="990" w:type="dxa"/>
            <w:shd w:val="clear" w:color="auto" w:fill="BFBFBF" w:themeFill="background1" w:themeFillShade="BF"/>
            <w:noWrap/>
            <w:hideMark/>
          </w:tcPr>
          <w:p w14:paraId="43C1F24D"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7.02±3.06</w:t>
            </w:r>
          </w:p>
        </w:tc>
        <w:tc>
          <w:tcPr>
            <w:tcW w:w="1080" w:type="dxa"/>
            <w:shd w:val="clear" w:color="auto" w:fill="BFBFBF" w:themeFill="background1" w:themeFillShade="BF"/>
            <w:noWrap/>
            <w:hideMark/>
          </w:tcPr>
          <w:p w14:paraId="02794BA5"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7.49±3.38</w:t>
            </w:r>
          </w:p>
        </w:tc>
        <w:tc>
          <w:tcPr>
            <w:tcW w:w="990" w:type="dxa"/>
            <w:shd w:val="clear" w:color="auto" w:fill="BFBFBF" w:themeFill="background1" w:themeFillShade="BF"/>
            <w:noWrap/>
            <w:hideMark/>
          </w:tcPr>
          <w:p w14:paraId="025799FD"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6.32±2.00</w:t>
            </w:r>
          </w:p>
        </w:tc>
        <w:tc>
          <w:tcPr>
            <w:tcW w:w="1080" w:type="dxa"/>
            <w:shd w:val="clear" w:color="auto" w:fill="BFBFBF" w:themeFill="background1" w:themeFillShade="BF"/>
            <w:noWrap/>
            <w:hideMark/>
          </w:tcPr>
          <w:p w14:paraId="75BB365B"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8.47±3.89</w:t>
            </w:r>
          </w:p>
        </w:tc>
        <w:tc>
          <w:tcPr>
            <w:tcW w:w="1170" w:type="dxa"/>
            <w:shd w:val="clear" w:color="auto" w:fill="BFBFBF" w:themeFill="background1" w:themeFillShade="BF"/>
            <w:noWrap/>
            <w:hideMark/>
          </w:tcPr>
          <w:p w14:paraId="2A2141C8" w14:textId="664A0A3F" w:rsidR="009E3613" w:rsidRPr="00C96023" w:rsidRDefault="009E3613" w:rsidP="00BE7BF4">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w:t>
            </w:r>
            <w:r w:rsidR="00BE7BF4">
              <w:rPr>
                <w:rFonts w:ascii="Arial Narrow" w:hAnsi="Arial Narrow" w:cs="Arial"/>
                <w:color w:val="000000"/>
                <w:sz w:val="20"/>
                <w:szCs w:val="20"/>
              </w:rPr>
              <w:t>6</w:t>
            </w:r>
            <w:r w:rsidRPr="00C96023">
              <w:rPr>
                <w:rFonts w:ascii="Arial Narrow" w:hAnsi="Arial Narrow" w:cs="Arial"/>
                <w:color w:val="000000"/>
                <w:sz w:val="20"/>
                <w:szCs w:val="20"/>
              </w:rPr>
              <w:t>±6.8</w:t>
            </w:r>
          </w:p>
        </w:tc>
        <w:tc>
          <w:tcPr>
            <w:tcW w:w="1170" w:type="dxa"/>
            <w:gridSpan w:val="2"/>
            <w:shd w:val="clear" w:color="auto" w:fill="BFBFBF" w:themeFill="background1" w:themeFillShade="BF"/>
            <w:noWrap/>
            <w:hideMark/>
          </w:tcPr>
          <w:p w14:paraId="58E56A40" w14:textId="76E6DEB0" w:rsidR="009E3613"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NA</w:t>
            </w:r>
          </w:p>
        </w:tc>
        <w:tc>
          <w:tcPr>
            <w:tcW w:w="1800" w:type="dxa"/>
            <w:shd w:val="clear" w:color="auto" w:fill="BFBFBF" w:themeFill="background1" w:themeFillShade="BF"/>
            <w:noWrap/>
            <w:hideMark/>
          </w:tcPr>
          <w:p w14:paraId="7429F5DC" w14:textId="0AE79EAD" w:rsidR="009E3613" w:rsidRPr="00C96023" w:rsidRDefault="00A34B4A" w:rsidP="00A34B4A">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w:t>
            </w:r>
            <w:r w:rsidR="009E3613" w:rsidRPr="00C96023">
              <w:rPr>
                <w:rFonts w:ascii="Arial Narrow" w:hAnsi="Arial Narrow" w:cs="Arial"/>
                <w:color w:val="000000"/>
                <w:sz w:val="20"/>
                <w:szCs w:val="20"/>
              </w:rPr>
              <w:t>1.58±</w:t>
            </w:r>
            <w:r>
              <w:rPr>
                <w:rFonts w:ascii="Arial Narrow" w:hAnsi="Arial Narrow" w:cs="Arial"/>
                <w:color w:val="000000"/>
                <w:sz w:val="20"/>
                <w:szCs w:val="20"/>
              </w:rPr>
              <w:t>0.15)*10</w:t>
            </w:r>
            <w:r w:rsidRPr="00A34B4A">
              <w:rPr>
                <w:rFonts w:ascii="Arial Narrow" w:hAnsi="Arial Narrow" w:cs="Arial"/>
                <w:color w:val="000000"/>
                <w:sz w:val="20"/>
                <w:szCs w:val="20"/>
                <w:vertAlign w:val="superscript"/>
              </w:rPr>
              <w:t>6</w:t>
            </w:r>
          </w:p>
        </w:tc>
      </w:tr>
      <w:tr w:rsidR="00C96023" w:rsidRPr="00757848" w14:paraId="4E0963D5" w14:textId="77777777" w:rsidTr="002C70C0">
        <w:trPr>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FFFFFF" w:themeFill="background1"/>
            <w:noWrap/>
            <w:hideMark/>
          </w:tcPr>
          <w:p w14:paraId="4492B2F6" w14:textId="77777777" w:rsidR="009E3613" w:rsidRPr="009E3613" w:rsidRDefault="009E3613" w:rsidP="00C96023">
            <w:pPr>
              <w:rPr>
                <w:rFonts w:ascii="Arial" w:hAnsi="Arial" w:cs="Arial"/>
                <w:color w:val="000000"/>
                <w:sz w:val="20"/>
                <w:szCs w:val="20"/>
              </w:rPr>
            </w:pPr>
          </w:p>
        </w:tc>
        <w:tc>
          <w:tcPr>
            <w:tcW w:w="664" w:type="dxa"/>
            <w:shd w:val="clear" w:color="auto" w:fill="FFFFFF" w:themeFill="background1"/>
            <w:noWrap/>
            <w:hideMark/>
          </w:tcPr>
          <w:p w14:paraId="4AE86A6C"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HC</w:t>
            </w:r>
          </w:p>
        </w:tc>
        <w:tc>
          <w:tcPr>
            <w:tcW w:w="540" w:type="dxa"/>
            <w:shd w:val="clear" w:color="auto" w:fill="FFFFFF" w:themeFill="background1"/>
            <w:noWrap/>
            <w:hideMark/>
          </w:tcPr>
          <w:p w14:paraId="51479005"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59</w:t>
            </w:r>
          </w:p>
        </w:tc>
        <w:tc>
          <w:tcPr>
            <w:tcW w:w="810" w:type="dxa"/>
            <w:shd w:val="clear" w:color="auto" w:fill="FFFFFF" w:themeFill="background1"/>
            <w:noWrap/>
            <w:hideMark/>
          </w:tcPr>
          <w:p w14:paraId="416CE10A" w14:textId="6F821895"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20/39</w:t>
            </w:r>
          </w:p>
        </w:tc>
        <w:tc>
          <w:tcPr>
            <w:tcW w:w="1170" w:type="dxa"/>
            <w:shd w:val="clear" w:color="auto" w:fill="FFFFFF" w:themeFill="background1"/>
            <w:noWrap/>
            <w:hideMark/>
          </w:tcPr>
          <w:p w14:paraId="2F8F785B"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28.24±8.49</w:t>
            </w:r>
          </w:p>
        </w:tc>
        <w:tc>
          <w:tcPr>
            <w:tcW w:w="1170" w:type="dxa"/>
            <w:shd w:val="clear" w:color="auto" w:fill="FFFFFF" w:themeFill="background1"/>
            <w:noWrap/>
            <w:hideMark/>
          </w:tcPr>
          <w:p w14:paraId="2E090491" w14:textId="263BF890"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p>
        </w:tc>
        <w:tc>
          <w:tcPr>
            <w:tcW w:w="1530" w:type="dxa"/>
            <w:shd w:val="clear" w:color="auto" w:fill="FFFFFF" w:themeFill="background1"/>
            <w:noWrap/>
            <w:hideMark/>
          </w:tcPr>
          <w:p w14:paraId="2B00E96C"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35.29±9.93</w:t>
            </w:r>
          </w:p>
        </w:tc>
        <w:tc>
          <w:tcPr>
            <w:tcW w:w="990" w:type="dxa"/>
            <w:shd w:val="clear" w:color="auto" w:fill="FFFFFF" w:themeFill="background1"/>
            <w:noWrap/>
            <w:hideMark/>
          </w:tcPr>
          <w:p w14:paraId="5D07974B"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5.98±3.16</w:t>
            </w:r>
          </w:p>
        </w:tc>
        <w:tc>
          <w:tcPr>
            <w:tcW w:w="990" w:type="dxa"/>
            <w:shd w:val="clear" w:color="auto" w:fill="FFFFFF" w:themeFill="background1"/>
            <w:noWrap/>
            <w:hideMark/>
          </w:tcPr>
          <w:p w14:paraId="074407E5"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7.02±3.06</w:t>
            </w:r>
          </w:p>
        </w:tc>
        <w:tc>
          <w:tcPr>
            <w:tcW w:w="1080" w:type="dxa"/>
            <w:shd w:val="clear" w:color="auto" w:fill="FFFFFF" w:themeFill="background1"/>
            <w:noWrap/>
            <w:hideMark/>
          </w:tcPr>
          <w:p w14:paraId="57EF8207"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7.49±3.38</w:t>
            </w:r>
          </w:p>
        </w:tc>
        <w:tc>
          <w:tcPr>
            <w:tcW w:w="990" w:type="dxa"/>
            <w:shd w:val="clear" w:color="auto" w:fill="FFFFFF" w:themeFill="background1"/>
            <w:noWrap/>
            <w:hideMark/>
          </w:tcPr>
          <w:p w14:paraId="1A5C3C55"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6.32±2.00</w:t>
            </w:r>
          </w:p>
        </w:tc>
        <w:tc>
          <w:tcPr>
            <w:tcW w:w="1080" w:type="dxa"/>
            <w:shd w:val="clear" w:color="auto" w:fill="FFFFFF" w:themeFill="background1"/>
            <w:noWrap/>
            <w:hideMark/>
          </w:tcPr>
          <w:p w14:paraId="5F835109"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8.47±3.89</w:t>
            </w:r>
          </w:p>
        </w:tc>
        <w:tc>
          <w:tcPr>
            <w:tcW w:w="1170" w:type="dxa"/>
            <w:shd w:val="clear" w:color="auto" w:fill="FFFFFF" w:themeFill="background1"/>
            <w:noWrap/>
            <w:hideMark/>
          </w:tcPr>
          <w:p w14:paraId="4BC89D09" w14:textId="3E7D4633" w:rsidR="009E3613" w:rsidRPr="00C96023" w:rsidRDefault="00BE7BF4"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w:t>
            </w:r>
            <w:r>
              <w:rPr>
                <w:rFonts w:ascii="Arial Narrow" w:hAnsi="Arial Narrow" w:cs="Arial"/>
                <w:color w:val="000000"/>
                <w:sz w:val="20"/>
                <w:szCs w:val="20"/>
              </w:rPr>
              <w:t>6</w:t>
            </w:r>
            <w:r w:rsidRPr="00C96023">
              <w:rPr>
                <w:rFonts w:ascii="Arial Narrow" w:hAnsi="Arial Narrow" w:cs="Arial"/>
                <w:color w:val="000000"/>
                <w:sz w:val="20"/>
                <w:szCs w:val="20"/>
              </w:rPr>
              <w:t>±6.8</w:t>
            </w:r>
          </w:p>
        </w:tc>
        <w:tc>
          <w:tcPr>
            <w:tcW w:w="1170" w:type="dxa"/>
            <w:gridSpan w:val="2"/>
            <w:shd w:val="clear" w:color="auto" w:fill="FFFFFF" w:themeFill="background1"/>
            <w:noWrap/>
            <w:hideMark/>
          </w:tcPr>
          <w:p w14:paraId="6A3D4925" w14:textId="11F9EDDE" w:rsidR="009E3613"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NA</w:t>
            </w:r>
          </w:p>
        </w:tc>
        <w:tc>
          <w:tcPr>
            <w:tcW w:w="1800" w:type="dxa"/>
            <w:shd w:val="clear" w:color="auto" w:fill="FFFFFF" w:themeFill="background1"/>
            <w:noWrap/>
            <w:hideMark/>
          </w:tcPr>
          <w:p w14:paraId="4C2BF957" w14:textId="2EC7314E" w:rsidR="009E3613" w:rsidRPr="00C96023" w:rsidRDefault="00A34B4A" w:rsidP="00A34B4A">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Pr>
                <w:rFonts w:ascii="Arial Narrow" w:hAnsi="Arial Narrow" w:cs="Arial"/>
                <w:color w:val="010204"/>
                <w:sz w:val="20"/>
                <w:szCs w:val="20"/>
              </w:rPr>
              <w:t>(</w:t>
            </w:r>
            <w:r w:rsidR="009E3613" w:rsidRPr="00C96023">
              <w:rPr>
                <w:rFonts w:ascii="Arial Narrow" w:hAnsi="Arial Narrow" w:cs="Arial"/>
                <w:color w:val="010204"/>
                <w:sz w:val="20"/>
                <w:szCs w:val="20"/>
              </w:rPr>
              <w:t>1.58±</w:t>
            </w:r>
            <w:r>
              <w:rPr>
                <w:rFonts w:ascii="Arial Narrow" w:hAnsi="Arial Narrow" w:cs="Arial"/>
                <w:color w:val="010204"/>
                <w:sz w:val="20"/>
                <w:szCs w:val="20"/>
              </w:rPr>
              <w:t>0.15)</w:t>
            </w:r>
            <w:r>
              <w:rPr>
                <w:rFonts w:ascii="Arial Narrow" w:hAnsi="Arial Narrow" w:cs="Arial"/>
                <w:color w:val="000000"/>
                <w:sz w:val="20"/>
                <w:szCs w:val="20"/>
              </w:rPr>
              <w:t>*10</w:t>
            </w:r>
            <w:r w:rsidRPr="00A34B4A">
              <w:rPr>
                <w:rFonts w:ascii="Arial Narrow" w:hAnsi="Arial Narrow" w:cs="Arial"/>
                <w:color w:val="000000"/>
                <w:sz w:val="20"/>
                <w:szCs w:val="20"/>
                <w:vertAlign w:val="superscript"/>
              </w:rPr>
              <w:t>6</w:t>
            </w:r>
          </w:p>
        </w:tc>
      </w:tr>
      <w:tr w:rsidR="002C70C0" w:rsidRPr="00757848" w14:paraId="637FDBFE" w14:textId="77777777" w:rsidTr="002C70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FFFFFF" w:themeFill="background1"/>
            <w:noWrap/>
            <w:hideMark/>
          </w:tcPr>
          <w:p w14:paraId="5947CB6D" w14:textId="77777777" w:rsidR="009E3613" w:rsidRPr="009E3613" w:rsidRDefault="009E3613" w:rsidP="00C96023">
            <w:pPr>
              <w:rPr>
                <w:rFonts w:ascii="Arial" w:hAnsi="Arial" w:cs="Arial"/>
                <w:color w:val="010204"/>
                <w:sz w:val="20"/>
                <w:szCs w:val="20"/>
              </w:rPr>
            </w:pPr>
          </w:p>
        </w:tc>
        <w:tc>
          <w:tcPr>
            <w:tcW w:w="664" w:type="dxa"/>
            <w:shd w:val="clear" w:color="auto" w:fill="FFFFFF" w:themeFill="background1"/>
            <w:noWrap/>
            <w:hideMark/>
          </w:tcPr>
          <w:p w14:paraId="325407C3"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MDD</w:t>
            </w:r>
          </w:p>
        </w:tc>
        <w:tc>
          <w:tcPr>
            <w:tcW w:w="540" w:type="dxa"/>
            <w:shd w:val="clear" w:color="auto" w:fill="FFFFFF" w:themeFill="background1"/>
            <w:noWrap/>
            <w:hideMark/>
          </w:tcPr>
          <w:p w14:paraId="5CBAA4A5"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0</w:t>
            </w:r>
          </w:p>
        </w:tc>
        <w:tc>
          <w:tcPr>
            <w:tcW w:w="810" w:type="dxa"/>
            <w:shd w:val="clear" w:color="auto" w:fill="FFFFFF" w:themeFill="background1"/>
            <w:noWrap/>
            <w:hideMark/>
          </w:tcPr>
          <w:p w14:paraId="7F4B41DA"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p>
        </w:tc>
        <w:tc>
          <w:tcPr>
            <w:tcW w:w="1170" w:type="dxa"/>
            <w:shd w:val="clear" w:color="auto" w:fill="FFFFFF" w:themeFill="background1"/>
            <w:noWrap/>
            <w:hideMark/>
          </w:tcPr>
          <w:p w14:paraId="42256302"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170" w:type="dxa"/>
            <w:shd w:val="clear" w:color="auto" w:fill="FFFFFF" w:themeFill="background1"/>
            <w:noWrap/>
            <w:hideMark/>
          </w:tcPr>
          <w:p w14:paraId="2F5408D0" w14:textId="70A09933"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530" w:type="dxa"/>
            <w:shd w:val="clear" w:color="auto" w:fill="FFFFFF" w:themeFill="background1"/>
            <w:noWrap/>
            <w:hideMark/>
          </w:tcPr>
          <w:p w14:paraId="45E2D92C"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990" w:type="dxa"/>
            <w:shd w:val="clear" w:color="auto" w:fill="FFFFFF" w:themeFill="background1"/>
            <w:noWrap/>
            <w:hideMark/>
          </w:tcPr>
          <w:p w14:paraId="2AB23D02"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990" w:type="dxa"/>
            <w:shd w:val="clear" w:color="auto" w:fill="FFFFFF" w:themeFill="background1"/>
            <w:noWrap/>
            <w:hideMark/>
          </w:tcPr>
          <w:p w14:paraId="12DB4F45"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080" w:type="dxa"/>
            <w:shd w:val="clear" w:color="auto" w:fill="FFFFFF" w:themeFill="background1"/>
            <w:noWrap/>
            <w:hideMark/>
          </w:tcPr>
          <w:p w14:paraId="027CBFDE"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990" w:type="dxa"/>
            <w:shd w:val="clear" w:color="auto" w:fill="FFFFFF" w:themeFill="background1"/>
            <w:noWrap/>
            <w:hideMark/>
          </w:tcPr>
          <w:p w14:paraId="06D96B2A"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080" w:type="dxa"/>
            <w:shd w:val="clear" w:color="auto" w:fill="FFFFFF" w:themeFill="background1"/>
            <w:noWrap/>
            <w:hideMark/>
          </w:tcPr>
          <w:p w14:paraId="5DF0D09F"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170" w:type="dxa"/>
            <w:shd w:val="clear" w:color="auto" w:fill="FFFFFF" w:themeFill="background1"/>
            <w:noWrap/>
            <w:hideMark/>
          </w:tcPr>
          <w:p w14:paraId="7A805497" w14:textId="7511F29F"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170" w:type="dxa"/>
            <w:gridSpan w:val="2"/>
            <w:shd w:val="clear" w:color="auto" w:fill="FFFFFF" w:themeFill="background1"/>
            <w:noWrap/>
            <w:hideMark/>
          </w:tcPr>
          <w:p w14:paraId="283A2AE7" w14:textId="3C278ABD"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800" w:type="dxa"/>
            <w:shd w:val="clear" w:color="auto" w:fill="FFFFFF" w:themeFill="background1"/>
            <w:noWrap/>
            <w:hideMark/>
          </w:tcPr>
          <w:p w14:paraId="5A8CB81B"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r>
      <w:tr w:rsidR="00C96023" w:rsidRPr="00757848" w14:paraId="47E6D760" w14:textId="77777777" w:rsidTr="002C70C0">
        <w:trPr>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BFBFBF" w:themeFill="background1" w:themeFillShade="BF"/>
            <w:noWrap/>
            <w:hideMark/>
          </w:tcPr>
          <w:p w14:paraId="3B27869A" w14:textId="77777777" w:rsidR="009E3613" w:rsidRPr="007D2C3B" w:rsidRDefault="009E3613" w:rsidP="00C96023">
            <w:pPr>
              <w:rPr>
                <w:rFonts w:ascii="Arial" w:hAnsi="Arial" w:cs="Arial"/>
                <w:color w:val="000000"/>
                <w:sz w:val="20"/>
                <w:szCs w:val="20"/>
              </w:rPr>
            </w:pPr>
            <w:r w:rsidRPr="007D2C3B">
              <w:rPr>
                <w:rFonts w:ascii="Arial" w:hAnsi="Arial" w:cs="Arial"/>
                <w:color w:val="000000"/>
                <w:sz w:val="20"/>
                <w:szCs w:val="20"/>
              </w:rPr>
              <w:t>London</w:t>
            </w:r>
          </w:p>
        </w:tc>
        <w:tc>
          <w:tcPr>
            <w:tcW w:w="664" w:type="dxa"/>
            <w:shd w:val="clear" w:color="auto" w:fill="BFBFBF" w:themeFill="background1" w:themeFillShade="BF"/>
            <w:noWrap/>
            <w:hideMark/>
          </w:tcPr>
          <w:p w14:paraId="766387ED" w14:textId="77777777" w:rsidR="009E3613" w:rsidRPr="007D2C3B"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7D2C3B">
              <w:rPr>
                <w:rFonts w:ascii="Arial Narrow" w:hAnsi="Arial Narrow" w:cs="Arial"/>
                <w:color w:val="000000"/>
                <w:sz w:val="20"/>
                <w:szCs w:val="20"/>
              </w:rPr>
              <w:t>All</w:t>
            </w:r>
          </w:p>
        </w:tc>
        <w:tc>
          <w:tcPr>
            <w:tcW w:w="540" w:type="dxa"/>
            <w:shd w:val="clear" w:color="auto" w:fill="BFBFBF" w:themeFill="background1" w:themeFillShade="BF"/>
            <w:noWrap/>
            <w:hideMark/>
          </w:tcPr>
          <w:p w14:paraId="636281F6" w14:textId="77777777" w:rsidR="009E3613" w:rsidRPr="007D2C3B"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7D2C3B">
              <w:rPr>
                <w:rFonts w:ascii="Arial Narrow" w:hAnsi="Arial Narrow" w:cs="Arial"/>
                <w:color w:val="010204"/>
                <w:sz w:val="20"/>
                <w:szCs w:val="20"/>
              </w:rPr>
              <w:t>28</w:t>
            </w:r>
          </w:p>
        </w:tc>
        <w:tc>
          <w:tcPr>
            <w:tcW w:w="810" w:type="dxa"/>
            <w:shd w:val="clear" w:color="auto" w:fill="BFBFBF" w:themeFill="background1" w:themeFillShade="BF"/>
            <w:noWrap/>
            <w:hideMark/>
          </w:tcPr>
          <w:p w14:paraId="5520A5BD" w14:textId="354CB5C0" w:rsidR="009E3613" w:rsidRPr="007D2C3B"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7D2C3B">
              <w:rPr>
                <w:rFonts w:ascii="Arial Narrow" w:hAnsi="Arial Narrow" w:cs="Arial"/>
                <w:sz w:val="20"/>
                <w:szCs w:val="20"/>
              </w:rPr>
              <w:t>18/10</w:t>
            </w:r>
          </w:p>
        </w:tc>
        <w:tc>
          <w:tcPr>
            <w:tcW w:w="1170" w:type="dxa"/>
            <w:shd w:val="clear" w:color="auto" w:fill="BFBFBF" w:themeFill="background1" w:themeFillShade="BF"/>
            <w:noWrap/>
            <w:hideMark/>
          </w:tcPr>
          <w:p w14:paraId="22BBD5E8" w14:textId="77777777" w:rsidR="009E3613" w:rsidRPr="007D2C3B"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7D2C3B">
              <w:rPr>
                <w:rFonts w:ascii="Arial Narrow" w:hAnsi="Arial Narrow" w:cs="Arial"/>
                <w:color w:val="000000"/>
                <w:sz w:val="20"/>
                <w:szCs w:val="20"/>
              </w:rPr>
              <w:t>51.57±6.58</w:t>
            </w:r>
          </w:p>
        </w:tc>
        <w:tc>
          <w:tcPr>
            <w:tcW w:w="1170" w:type="dxa"/>
            <w:shd w:val="clear" w:color="auto" w:fill="BFBFBF" w:themeFill="background1" w:themeFillShade="BF"/>
            <w:noWrap/>
            <w:hideMark/>
          </w:tcPr>
          <w:p w14:paraId="1B09D816" w14:textId="5D99157B" w:rsidR="009E3613" w:rsidRPr="007D2C3B"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p>
        </w:tc>
        <w:tc>
          <w:tcPr>
            <w:tcW w:w="1530" w:type="dxa"/>
            <w:shd w:val="clear" w:color="auto" w:fill="BFBFBF" w:themeFill="background1" w:themeFillShade="BF"/>
            <w:noWrap/>
            <w:hideMark/>
          </w:tcPr>
          <w:p w14:paraId="63B37D4F" w14:textId="77777777" w:rsidR="009E3613" w:rsidRPr="007D2C3B"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7D2C3B">
              <w:rPr>
                <w:rFonts w:ascii="Arial Narrow" w:hAnsi="Arial Narrow" w:cs="Arial"/>
                <w:color w:val="000000"/>
                <w:sz w:val="20"/>
                <w:szCs w:val="20"/>
              </w:rPr>
              <w:t>36.82±13.22</w:t>
            </w:r>
          </w:p>
        </w:tc>
        <w:tc>
          <w:tcPr>
            <w:tcW w:w="990" w:type="dxa"/>
            <w:shd w:val="clear" w:color="auto" w:fill="BFBFBF" w:themeFill="background1" w:themeFillShade="BF"/>
            <w:noWrap/>
            <w:hideMark/>
          </w:tcPr>
          <w:p w14:paraId="77DB3E2D" w14:textId="77777777" w:rsidR="009E3613" w:rsidRPr="007D2C3B"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7D2C3B">
              <w:rPr>
                <w:rFonts w:ascii="Arial Narrow" w:hAnsi="Arial Narrow" w:cs="Arial"/>
                <w:color w:val="000000"/>
                <w:sz w:val="20"/>
                <w:szCs w:val="20"/>
              </w:rPr>
              <w:t>5.71±2.90</w:t>
            </w:r>
          </w:p>
        </w:tc>
        <w:tc>
          <w:tcPr>
            <w:tcW w:w="990" w:type="dxa"/>
            <w:shd w:val="clear" w:color="auto" w:fill="BFBFBF" w:themeFill="background1" w:themeFillShade="BF"/>
            <w:noWrap/>
            <w:hideMark/>
          </w:tcPr>
          <w:p w14:paraId="30ED3591" w14:textId="77777777" w:rsidR="009E3613" w:rsidRPr="007D2C3B"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7D2C3B">
              <w:rPr>
                <w:rFonts w:ascii="Arial Narrow" w:hAnsi="Arial Narrow" w:cs="Arial"/>
                <w:color w:val="000000"/>
                <w:sz w:val="20"/>
                <w:szCs w:val="20"/>
              </w:rPr>
              <w:t>5.71±1.36</w:t>
            </w:r>
          </w:p>
        </w:tc>
        <w:tc>
          <w:tcPr>
            <w:tcW w:w="1080" w:type="dxa"/>
            <w:shd w:val="clear" w:color="auto" w:fill="BFBFBF" w:themeFill="background1" w:themeFillShade="BF"/>
            <w:noWrap/>
            <w:hideMark/>
          </w:tcPr>
          <w:p w14:paraId="172CC0D6" w14:textId="77777777" w:rsidR="009E3613" w:rsidRPr="007D2C3B"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7D2C3B">
              <w:rPr>
                <w:rFonts w:ascii="Arial Narrow" w:hAnsi="Arial Narrow" w:cs="Arial"/>
                <w:color w:val="000000"/>
                <w:sz w:val="20"/>
                <w:szCs w:val="20"/>
              </w:rPr>
              <w:t>8.18±3.63</w:t>
            </w:r>
          </w:p>
        </w:tc>
        <w:tc>
          <w:tcPr>
            <w:tcW w:w="990" w:type="dxa"/>
            <w:shd w:val="clear" w:color="auto" w:fill="BFBFBF" w:themeFill="background1" w:themeFillShade="BF"/>
            <w:noWrap/>
            <w:hideMark/>
          </w:tcPr>
          <w:p w14:paraId="2AEE9E52" w14:textId="77777777" w:rsidR="009E3613" w:rsidRPr="007D2C3B"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7D2C3B">
              <w:rPr>
                <w:rFonts w:ascii="Arial Narrow" w:hAnsi="Arial Narrow" w:cs="Arial"/>
                <w:color w:val="000000"/>
                <w:sz w:val="20"/>
                <w:szCs w:val="20"/>
              </w:rPr>
              <w:t>7.00±3.31</w:t>
            </w:r>
          </w:p>
        </w:tc>
        <w:tc>
          <w:tcPr>
            <w:tcW w:w="1080" w:type="dxa"/>
            <w:shd w:val="clear" w:color="auto" w:fill="BFBFBF" w:themeFill="background1" w:themeFillShade="BF"/>
            <w:noWrap/>
            <w:hideMark/>
          </w:tcPr>
          <w:p w14:paraId="1F3C7BB2" w14:textId="77777777" w:rsidR="009E3613" w:rsidRPr="007D2C3B"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7D2C3B">
              <w:rPr>
                <w:rFonts w:ascii="Arial Narrow" w:hAnsi="Arial Narrow" w:cs="Arial"/>
                <w:color w:val="000000"/>
                <w:sz w:val="20"/>
                <w:szCs w:val="20"/>
              </w:rPr>
              <w:t>10.21±5.25</w:t>
            </w:r>
          </w:p>
        </w:tc>
        <w:tc>
          <w:tcPr>
            <w:tcW w:w="1170" w:type="dxa"/>
            <w:shd w:val="clear" w:color="auto" w:fill="BFBFBF" w:themeFill="background1" w:themeFillShade="BF"/>
            <w:noWrap/>
            <w:hideMark/>
          </w:tcPr>
          <w:p w14:paraId="6E620F36" w14:textId="45CBE0F8" w:rsidR="009E3613" w:rsidRPr="007D2C3B"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7D2C3B">
              <w:rPr>
                <w:rFonts w:ascii="Arial Narrow" w:hAnsi="Arial Narrow" w:cs="Arial"/>
                <w:color w:val="000000"/>
                <w:sz w:val="20"/>
                <w:szCs w:val="20"/>
              </w:rPr>
              <w:t>NA</w:t>
            </w:r>
          </w:p>
        </w:tc>
        <w:tc>
          <w:tcPr>
            <w:tcW w:w="1170" w:type="dxa"/>
            <w:gridSpan w:val="2"/>
            <w:shd w:val="clear" w:color="auto" w:fill="BFBFBF" w:themeFill="background1" w:themeFillShade="BF"/>
            <w:noWrap/>
            <w:hideMark/>
          </w:tcPr>
          <w:p w14:paraId="42EE899F" w14:textId="63A0FA02" w:rsidR="009E3613" w:rsidRPr="007D2C3B"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7D2C3B">
              <w:rPr>
                <w:rFonts w:ascii="Arial Narrow" w:hAnsi="Arial Narrow" w:cs="Arial"/>
                <w:color w:val="000000"/>
                <w:sz w:val="20"/>
                <w:szCs w:val="20"/>
              </w:rPr>
              <w:t>NA</w:t>
            </w:r>
          </w:p>
        </w:tc>
        <w:tc>
          <w:tcPr>
            <w:tcW w:w="1800" w:type="dxa"/>
            <w:shd w:val="clear" w:color="auto" w:fill="BFBFBF" w:themeFill="background1" w:themeFillShade="BF"/>
            <w:noWrap/>
            <w:hideMark/>
          </w:tcPr>
          <w:p w14:paraId="54226E1B" w14:textId="00A7111F" w:rsidR="009E3613" w:rsidRPr="007D2C3B" w:rsidRDefault="00BA6EA6" w:rsidP="00BA6EA6">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w:t>
            </w:r>
            <w:r w:rsidR="009E3613" w:rsidRPr="007D2C3B">
              <w:rPr>
                <w:rFonts w:ascii="Arial Narrow" w:hAnsi="Arial Narrow" w:cs="Arial"/>
                <w:color w:val="000000"/>
                <w:sz w:val="20"/>
                <w:szCs w:val="20"/>
              </w:rPr>
              <w:t>1.53±</w:t>
            </w:r>
            <w:r>
              <w:rPr>
                <w:rFonts w:ascii="Arial Narrow" w:hAnsi="Arial Narrow" w:cs="Arial"/>
                <w:color w:val="000000"/>
                <w:sz w:val="20"/>
                <w:szCs w:val="20"/>
              </w:rPr>
              <w:t>0.16)*10</w:t>
            </w:r>
            <w:r w:rsidRPr="00A34B4A">
              <w:rPr>
                <w:rFonts w:ascii="Arial Narrow" w:hAnsi="Arial Narrow" w:cs="Arial"/>
                <w:color w:val="000000"/>
                <w:sz w:val="20"/>
                <w:szCs w:val="20"/>
                <w:vertAlign w:val="superscript"/>
              </w:rPr>
              <w:t>6</w:t>
            </w:r>
          </w:p>
        </w:tc>
      </w:tr>
      <w:tr w:rsidR="002C70C0" w:rsidRPr="00757848" w14:paraId="7A20F56D" w14:textId="77777777" w:rsidTr="002C70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FFFFFF" w:themeFill="background1"/>
            <w:noWrap/>
            <w:hideMark/>
          </w:tcPr>
          <w:p w14:paraId="7DE16858" w14:textId="77777777" w:rsidR="009E3613" w:rsidRPr="007D2C3B" w:rsidRDefault="009E3613" w:rsidP="00C96023">
            <w:pPr>
              <w:rPr>
                <w:rFonts w:ascii="Arial" w:hAnsi="Arial" w:cs="Arial"/>
                <w:color w:val="000000"/>
                <w:sz w:val="20"/>
                <w:szCs w:val="20"/>
              </w:rPr>
            </w:pPr>
          </w:p>
        </w:tc>
        <w:tc>
          <w:tcPr>
            <w:tcW w:w="664" w:type="dxa"/>
            <w:shd w:val="clear" w:color="auto" w:fill="FFFFFF" w:themeFill="background1"/>
            <w:noWrap/>
            <w:hideMark/>
          </w:tcPr>
          <w:p w14:paraId="4B6CFC71" w14:textId="77777777" w:rsidR="009E3613" w:rsidRPr="007D2C3B"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7D2C3B">
              <w:rPr>
                <w:rFonts w:ascii="Arial Narrow" w:hAnsi="Arial Narrow" w:cs="Arial"/>
                <w:color w:val="000000"/>
                <w:sz w:val="20"/>
                <w:szCs w:val="20"/>
              </w:rPr>
              <w:t>HC</w:t>
            </w:r>
          </w:p>
        </w:tc>
        <w:tc>
          <w:tcPr>
            <w:tcW w:w="540" w:type="dxa"/>
            <w:shd w:val="clear" w:color="auto" w:fill="FFFFFF" w:themeFill="background1"/>
            <w:noWrap/>
            <w:hideMark/>
          </w:tcPr>
          <w:p w14:paraId="2F1D5A49" w14:textId="77777777" w:rsidR="009E3613" w:rsidRPr="007D2C3B"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7D2C3B">
              <w:rPr>
                <w:rFonts w:ascii="Arial Narrow" w:hAnsi="Arial Narrow" w:cs="Arial"/>
                <w:color w:val="010204"/>
                <w:sz w:val="20"/>
                <w:szCs w:val="20"/>
              </w:rPr>
              <w:t>19</w:t>
            </w:r>
          </w:p>
        </w:tc>
        <w:tc>
          <w:tcPr>
            <w:tcW w:w="810" w:type="dxa"/>
            <w:shd w:val="clear" w:color="auto" w:fill="FFFFFF" w:themeFill="background1"/>
            <w:noWrap/>
            <w:hideMark/>
          </w:tcPr>
          <w:p w14:paraId="141D7731" w14:textId="29533996" w:rsidR="009E3613" w:rsidRPr="007D2C3B"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7D2C3B">
              <w:rPr>
                <w:rFonts w:ascii="Arial Narrow" w:hAnsi="Arial Narrow" w:cs="Arial"/>
                <w:sz w:val="20"/>
                <w:szCs w:val="20"/>
              </w:rPr>
              <w:t>12/7</w:t>
            </w:r>
          </w:p>
        </w:tc>
        <w:tc>
          <w:tcPr>
            <w:tcW w:w="1170" w:type="dxa"/>
            <w:shd w:val="clear" w:color="auto" w:fill="FFFFFF" w:themeFill="background1"/>
            <w:noWrap/>
            <w:hideMark/>
          </w:tcPr>
          <w:p w14:paraId="417492A7" w14:textId="77777777" w:rsidR="009E3613" w:rsidRPr="007D2C3B"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7D2C3B">
              <w:rPr>
                <w:rFonts w:ascii="Arial Narrow" w:hAnsi="Arial Narrow" w:cs="Arial"/>
                <w:color w:val="000000"/>
                <w:sz w:val="20"/>
                <w:szCs w:val="20"/>
              </w:rPr>
              <w:t>52.63±5.70</w:t>
            </w:r>
          </w:p>
        </w:tc>
        <w:tc>
          <w:tcPr>
            <w:tcW w:w="1170" w:type="dxa"/>
            <w:shd w:val="clear" w:color="auto" w:fill="FFFFFF" w:themeFill="background1"/>
            <w:noWrap/>
            <w:hideMark/>
          </w:tcPr>
          <w:p w14:paraId="302AEB68" w14:textId="77777777" w:rsidR="009E3613" w:rsidRPr="007D2C3B"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p>
        </w:tc>
        <w:tc>
          <w:tcPr>
            <w:tcW w:w="1530" w:type="dxa"/>
            <w:shd w:val="clear" w:color="auto" w:fill="FFFFFF" w:themeFill="background1"/>
            <w:noWrap/>
            <w:hideMark/>
          </w:tcPr>
          <w:p w14:paraId="7995CD58" w14:textId="77777777" w:rsidR="009E3613" w:rsidRPr="007D2C3B"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7D2C3B">
              <w:rPr>
                <w:rFonts w:ascii="Arial Narrow" w:hAnsi="Arial Narrow" w:cs="Arial"/>
                <w:color w:val="000000"/>
                <w:sz w:val="20"/>
                <w:szCs w:val="20"/>
              </w:rPr>
              <w:t>34.42±13.20</w:t>
            </w:r>
          </w:p>
        </w:tc>
        <w:tc>
          <w:tcPr>
            <w:tcW w:w="990" w:type="dxa"/>
            <w:shd w:val="clear" w:color="auto" w:fill="FFFFFF" w:themeFill="background1"/>
            <w:noWrap/>
            <w:hideMark/>
          </w:tcPr>
          <w:p w14:paraId="02F39DA3" w14:textId="77777777" w:rsidR="009E3613" w:rsidRPr="007D2C3B"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7D2C3B">
              <w:rPr>
                <w:rFonts w:ascii="Arial Narrow" w:hAnsi="Arial Narrow" w:cs="Arial"/>
                <w:color w:val="000000"/>
                <w:sz w:val="20"/>
                <w:szCs w:val="20"/>
              </w:rPr>
              <w:t>6.05±3.50</w:t>
            </w:r>
          </w:p>
        </w:tc>
        <w:tc>
          <w:tcPr>
            <w:tcW w:w="990" w:type="dxa"/>
            <w:shd w:val="clear" w:color="auto" w:fill="FFFFFF" w:themeFill="background1"/>
            <w:noWrap/>
            <w:hideMark/>
          </w:tcPr>
          <w:p w14:paraId="56F322A5" w14:textId="77777777" w:rsidR="009E3613" w:rsidRPr="007D2C3B"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7D2C3B">
              <w:rPr>
                <w:rFonts w:ascii="Arial Narrow" w:hAnsi="Arial Narrow" w:cs="Arial"/>
                <w:color w:val="000000"/>
                <w:sz w:val="20"/>
                <w:szCs w:val="20"/>
              </w:rPr>
              <w:t>5.58±1.46</w:t>
            </w:r>
          </w:p>
        </w:tc>
        <w:tc>
          <w:tcPr>
            <w:tcW w:w="1080" w:type="dxa"/>
            <w:shd w:val="clear" w:color="auto" w:fill="FFFFFF" w:themeFill="background1"/>
            <w:noWrap/>
            <w:hideMark/>
          </w:tcPr>
          <w:p w14:paraId="48850922" w14:textId="77777777" w:rsidR="009E3613" w:rsidRPr="007D2C3B"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7D2C3B">
              <w:rPr>
                <w:rFonts w:ascii="Arial Narrow" w:hAnsi="Arial Narrow" w:cs="Arial"/>
                <w:color w:val="000000"/>
                <w:sz w:val="20"/>
                <w:szCs w:val="20"/>
              </w:rPr>
              <w:t>7.63±3.53</w:t>
            </w:r>
          </w:p>
        </w:tc>
        <w:tc>
          <w:tcPr>
            <w:tcW w:w="990" w:type="dxa"/>
            <w:shd w:val="clear" w:color="auto" w:fill="FFFFFF" w:themeFill="background1"/>
            <w:noWrap/>
            <w:hideMark/>
          </w:tcPr>
          <w:p w14:paraId="32BC2B21" w14:textId="77777777" w:rsidR="009E3613" w:rsidRPr="007D2C3B"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7D2C3B">
              <w:rPr>
                <w:rFonts w:ascii="Arial Narrow" w:hAnsi="Arial Narrow" w:cs="Arial"/>
                <w:color w:val="000000"/>
                <w:sz w:val="20"/>
                <w:szCs w:val="20"/>
              </w:rPr>
              <w:t>6.16±2.29</w:t>
            </w:r>
          </w:p>
        </w:tc>
        <w:tc>
          <w:tcPr>
            <w:tcW w:w="1080" w:type="dxa"/>
            <w:shd w:val="clear" w:color="auto" w:fill="FFFFFF" w:themeFill="background1"/>
            <w:noWrap/>
            <w:hideMark/>
          </w:tcPr>
          <w:p w14:paraId="77CF594A" w14:textId="77777777" w:rsidR="009E3613" w:rsidRPr="007D2C3B"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7D2C3B">
              <w:rPr>
                <w:rFonts w:ascii="Arial Narrow" w:hAnsi="Arial Narrow" w:cs="Arial"/>
                <w:color w:val="000000"/>
                <w:sz w:val="20"/>
                <w:szCs w:val="20"/>
              </w:rPr>
              <w:t>9.00±4.24</w:t>
            </w:r>
          </w:p>
        </w:tc>
        <w:tc>
          <w:tcPr>
            <w:tcW w:w="1170" w:type="dxa"/>
            <w:shd w:val="clear" w:color="auto" w:fill="FFFFFF" w:themeFill="background1"/>
            <w:noWrap/>
            <w:hideMark/>
          </w:tcPr>
          <w:p w14:paraId="68A176F3" w14:textId="398265A8" w:rsidR="009E3613" w:rsidRPr="007D2C3B"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7D2C3B">
              <w:rPr>
                <w:rFonts w:ascii="Arial Narrow" w:hAnsi="Arial Narrow" w:cs="Arial"/>
                <w:color w:val="000000"/>
                <w:sz w:val="20"/>
                <w:szCs w:val="20"/>
              </w:rPr>
              <w:t>NA</w:t>
            </w:r>
          </w:p>
        </w:tc>
        <w:tc>
          <w:tcPr>
            <w:tcW w:w="1170" w:type="dxa"/>
            <w:gridSpan w:val="2"/>
            <w:shd w:val="clear" w:color="auto" w:fill="FFFFFF" w:themeFill="background1"/>
            <w:noWrap/>
            <w:hideMark/>
          </w:tcPr>
          <w:p w14:paraId="155D26EA" w14:textId="5A82B685" w:rsidR="009E3613" w:rsidRPr="007D2C3B"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7D2C3B">
              <w:rPr>
                <w:rFonts w:ascii="Arial Narrow" w:hAnsi="Arial Narrow" w:cs="Arial"/>
                <w:sz w:val="20"/>
                <w:szCs w:val="20"/>
              </w:rPr>
              <w:t>NA</w:t>
            </w:r>
          </w:p>
        </w:tc>
        <w:tc>
          <w:tcPr>
            <w:tcW w:w="1800" w:type="dxa"/>
            <w:shd w:val="clear" w:color="auto" w:fill="FFFFFF" w:themeFill="background1"/>
            <w:noWrap/>
            <w:hideMark/>
          </w:tcPr>
          <w:p w14:paraId="31AAA24B" w14:textId="685058E7" w:rsidR="009E3613" w:rsidRPr="007D2C3B" w:rsidRDefault="00BA6EA6" w:rsidP="00BA6EA6">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Pr>
                <w:rFonts w:ascii="Arial Narrow" w:hAnsi="Arial Narrow" w:cs="Arial"/>
                <w:color w:val="010204"/>
                <w:sz w:val="20"/>
                <w:szCs w:val="20"/>
              </w:rPr>
              <w:t>(</w:t>
            </w:r>
            <w:r w:rsidR="009E3613" w:rsidRPr="007D2C3B">
              <w:rPr>
                <w:rFonts w:ascii="Arial Narrow" w:hAnsi="Arial Narrow" w:cs="Arial"/>
                <w:color w:val="010204"/>
                <w:sz w:val="20"/>
                <w:szCs w:val="20"/>
              </w:rPr>
              <w:t>1.51±</w:t>
            </w:r>
            <w:r>
              <w:rPr>
                <w:rFonts w:ascii="Arial Narrow" w:hAnsi="Arial Narrow" w:cs="Arial"/>
                <w:color w:val="010204"/>
                <w:sz w:val="20"/>
                <w:szCs w:val="20"/>
              </w:rPr>
              <w:t>0.16)</w:t>
            </w:r>
            <w:r>
              <w:rPr>
                <w:rFonts w:ascii="Arial Narrow" w:hAnsi="Arial Narrow" w:cs="Arial"/>
                <w:color w:val="000000"/>
                <w:sz w:val="20"/>
                <w:szCs w:val="20"/>
              </w:rPr>
              <w:t>*10</w:t>
            </w:r>
            <w:r w:rsidRPr="00A34B4A">
              <w:rPr>
                <w:rFonts w:ascii="Arial Narrow" w:hAnsi="Arial Narrow" w:cs="Arial"/>
                <w:color w:val="000000"/>
                <w:sz w:val="20"/>
                <w:szCs w:val="20"/>
                <w:vertAlign w:val="superscript"/>
              </w:rPr>
              <w:t>6</w:t>
            </w:r>
          </w:p>
        </w:tc>
      </w:tr>
      <w:tr w:rsidR="00C96023" w:rsidRPr="00757848" w14:paraId="59E38B6A" w14:textId="77777777" w:rsidTr="002C70C0">
        <w:trPr>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FFFFFF" w:themeFill="background1"/>
            <w:noWrap/>
            <w:hideMark/>
          </w:tcPr>
          <w:p w14:paraId="5D746329" w14:textId="77777777" w:rsidR="009E3613" w:rsidRPr="007D2C3B" w:rsidRDefault="009E3613" w:rsidP="00C96023">
            <w:pPr>
              <w:rPr>
                <w:rFonts w:ascii="Arial" w:hAnsi="Arial" w:cs="Arial"/>
                <w:color w:val="010204"/>
                <w:sz w:val="20"/>
                <w:szCs w:val="20"/>
              </w:rPr>
            </w:pPr>
          </w:p>
        </w:tc>
        <w:tc>
          <w:tcPr>
            <w:tcW w:w="664" w:type="dxa"/>
            <w:shd w:val="clear" w:color="auto" w:fill="FFFFFF" w:themeFill="background1"/>
            <w:noWrap/>
            <w:hideMark/>
          </w:tcPr>
          <w:p w14:paraId="550D12CE" w14:textId="77777777" w:rsidR="009E3613" w:rsidRPr="007D2C3B"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7D2C3B">
              <w:rPr>
                <w:rFonts w:ascii="Arial Narrow" w:hAnsi="Arial Narrow" w:cs="Arial"/>
                <w:color w:val="000000"/>
                <w:sz w:val="20"/>
                <w:szCs w:val="20"/>
              </w:rPr>
              <w:t>MDD</w:t>
            </w:r>
          </w:p>
        </w:tc>
        <w:tc>
          <w:tcPr>
            <w:tcW w:w="540" w:type="dxa"/>
            <w:shd w:val="clear" w:color="auto" w:fill="FFFFFF" w:themeFill="background1"/>
            <w:noWrap/>
            <w:hideMark/>
          </w:tcPr>
          <w:p w14:paraId="71974CCA" w14:textId="77777777" w:rsidR="009E3613" w:rsidRPr="007D2C3B"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7D2C3B">
              <w:rPr>
                <w:rFonts w:ascii="Arial Narrow" w:hAnsi="Arial Narrow" w:cs="Arial"/>
                <w:color w:val="010204"/>
                <w:sz w:val="20"/>
                <w:szCs w:val="20"/>
              </w:rPr>
              <w:t>9</w:t>
            </w:r>
          </w:p>
        </w:tc>
        <w:tc>
          <w:tcPr>
            <w:tcW w:w="810" w:type="dxa"/>
            <w:shd w:val="clear" w:color="auto" w:fill="FFFFFF" w:themeFill="background1"/>
            <w:noWrap/>
            <w:hideMark/>
          </w:tcPr>
          <w:p w14:paraId="5469C70F" w14:textId="1C8C7951" w:rsidR="009E3613" w:rsidRPr="007D2C3B"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7D2C3B">
              <w:rPr>
                <w:rFonts w:ascii="Arial Narrow" w:hAnsi="Arial Narrow" w:cs="Arial"/>
                <w:sz w:val="20"/>
                <w:szCs w:val="20"/>
              </w:rPr>
              <w:t>6/3</w:t>
            </w:r>
          </w:p>
        </w:tc>
        <w:tc>
          <w:tcPr>
            <w:tcW w:w="1170" w:type="dxa"/>
            <w:shd w:val="clear" w:color="auto" w:fill="FFFFFF" w:themeFill="background1"/>
            <w:noWrap/>
            <w:hideMark/>
          </w:tcPr>
          <w:p w14:paraId="0810DC3A" w14:textId="77777777" w:rsidR="009E3613" w:rsidRPr="007D2C3B"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7D2C3B">
              <w:rPr>
                <w:rFonts w:ascii="Arial Narrow" w:hAnsi="Arial Narrow" w:cs="Arial"/>
                <w:color w:val="000000"/>
                <w:sz w:val="20"/>
                <w:szCs w:val="20"/>
              </w:rPr>
              <w:t>49.33±8.05</w:t>
            </w:r>
          </w:p>
        </w:tc>
        <w:tc>
          <w:tcPr>
            <w:tcW w:w="1170" w:type="dxa"/>
            <w:shd w:val="clear" w:color="auto" w:fill="FFFFFF" w:themeFill="background1"/>
            <w:noWrap/>
            <w:hideMark/>
          </w:tcPr>
          <w:p w14:paraId="09DD55A5" w14:textId="77777777" w:rsidR="009E3613" w:rsidRPr="007D2C3B"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7D2C3B">
              <w:rPr>
                <w:rFonts w:ascii="Arial Narrow" w:hAnsi="Arial Narrow" w:cs="Arial"/>
                <w:color w:val="000000"/>
                <w:sz w:val="20"/>
                <w:szCs w:val="20"/>
              </w:rPr>
              <w:t>21.00±9.08</w:t>
            </w:r>
          </w:p>
        </w:tc>
        <w:tc>
          <w:tcPr>
            <w:tcW w:w="1530" w:type="dxa"/>
            <w:shd w:val="clear" w:color="auto" w:fill="FFFFFF" w:themeFill="background1"/>
            <w:noWrap/>
            <w:hideMark/>
          </w:tcPr>
          <w:p w14:paraId="0B2B53BE" w14:textId="77777777" w:rsidR="009E3613" w:rsidRPr="007D2C3B"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7D2C3B">
              <w:rPr>
                <w:rFonts w:ascii="Arial Narrow" w:hAnsi="Arial Narrow" w:cs="Arial"/>
                <w:color w:val="000000"/>
                <w:sz w:val="20"/>
                <w:szCs w:val="20"/>
              </w:rPr>
              <w:t>41.89±12.47</w:t>
            </w:r>
          </w:p>
        </w:tc>
        <w:tc>
          <w:tcPr>
            <w:tcW w:w="990" w:type="dxa"/>
            <w:shd w:val="clear" w:color="auto" w:fill="FFFFFF" w:themeFill="background1"/>
            <w:noWrap/>
            <w:hideMark/>
          </w:tcPr>
          <w:p w14:paraId="1838475D" w14:textId="77777777" w:rsidR="009E3613" w:rsidRPr="007D2C3B"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7D2C3B">
              <w:rPr>
                <w:rFonts w:ascii="Arial Narrow" w:hAnsi="Arial Narrow" w:cs="Arial"/>
                <w:color w:val="000000"/>
                <w:sz w:val="20"/>
                <w:szCs w:val="20"/>
              </w:rPr>
              <w:t>5.00±.00</w:t>
            </w:r>
          </w:p>
        </w:tc>
        <w:tc>
          <w:tcPr>
            <w:tcW w:w="990" w:type="dxa"/>
            <w:shd w:val="clear" w:color="auto" w:fill="FFFFFF" w:themeFill="background1"/>
            <w:noWrap/>
            <w:hideMark/>
          </w:tcPr>
          <w:p w14:paraId="42167C1F" w14:textId="77777777" w:rsidR="009E3613" w:rsidRPr="007D2C3B"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7D2C3B">
              <w:rPr>
                <w:rFonts w:ascii="Arial Narrow" w:hAnsi="Arial Narrow" w:cs="Arial"/>
                <w:color w:val="000000"/>
                <w:sz w:val="20"/>
                <w:szCs w:val="20"/>
              </w:rPr>
              <w:t>6.00±1.12</w:t>
            </w:r>
          </w:p>
        </w:tc>
        <w:tc>
          <w:tcPr>
            <w:tcW w:w="1080" w:type="dxa"/>
            <w:shd w:val="clear" w:color="auto" w:fill="FFFFFF" w:themeFill="background1"/>
            <w:noWrap/>
            <w:hideMark/>
          </w:tcPr>
          <w:p w14:paraId="73A49A15" w14:textId="77777777" w:rsidR="009E3613" w:rsidRPr="007D2C3B"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7D2C3B">
              <w:rPr>
                <w:rFonts w:ascii="Arial Narrow" w:hAnsi="Arial Narrow" w:cs="Arial"/>
                <w:color w:val="000000"/>
                <w:sz w:val="20"/>
                <w:szCs w:val="20"/>
              </w:rPr>
              <w:t>9.33±3.77</w:t>
            </w:r>
          </w:p>
        </w:tc>
        <w:tc>
          <w:tcPr>
            <w:tcW w:w="990" w:type="dxa"/>
            <w:shd w:val="clear" w:color="auto" w:fill="FFFFFF" w:themeFill="background1"/>
            <w:noWrap/>
            <w:hideMark/>
          </w:tcPr>
          <w:p w14:paraId="0CB81C41" w14:textId="77777777" w:rsidR="009E3613" w:rsidRPr="007D2C3B"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7D2C3B">
              <w:rPr>
                <w:rFonts w:ascii="Arial Narrow" w:hAnsi="Arial Narrow" w:cs="Arial"/>
                <w:color w:val="000000"/>
                <w:sz w:val="20"/>
                <w:szCs w:val="20"/>
              </w:rPr>
              <w:t>8.78±4.47</w:t>
            </w:r>
          </w:p>
        </w:tc>
        <w:tc>
          <w:tcPr>
            <w:tcW w:w="1080" w:type="dxa"/>
            <w:shd w:val="clear" w:color="auto" w:fill="FFFFFF" w:themeFill="background1"/>
            <w:noWrap/>
            <w:hideMark/>
          </w:tcPr>
          <w:p w14:paraId="0E20B093" w14:textId="77777777" w:rsidR="009E3613" w:rsidRPr="007D2C3B"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7D2C3B">
              <w:rPr>
                <w:rFonts w:ascii="Arial Narrow" w:hAnsi="Arial Narrow" w:cs="Arial"/>
                <w:color w:val="000000"/>
                <w:sz w:val="20"/>
                <w:szCs w:val="20"/>
              </w:rPr>
              <w:t>12.78±6.46</w:t>
            </w:r>
          </w:p>
        </w:tc>
        <w:tc>
          <w:tcPr>
            <w:tcW w:w="1170" w:type="dxa"/>
            <w:shd w:val="clear" w:color="auto" w:fill="FFFFFF" w:themeFill="background1"/>
            <w:noWrap/>
            <w:hideMark/>
          </w:tcPr>
          <w:p w14:paraId="1722AB68" w14:textId="00007C86" w:rsidR="009E3613" w:rsidRPr="007D2C3B" w:rsidRDefault="009E3613" w:rsidP="00BE7BF4">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7D2C3B">
              <w:rPr>
                <w:rFonts w:ascii="Arial Narrow" w:hAnsi="Arial Narrow" w:cs="Arial"/>
                <w:color w:val="000000"/>
                <w:sz w:val="20"/>
                <w:szCs w:val="20"/>
              </w:rPr>
              <w:t>1</w:t>
            </w:r>
            <w:r w:rsidR="00BE7BF4" w:rsidRPr="007D2C3B">
              <w:rPr>
                <w:rFonts w:ascii="Arial Narrow" w:hAnsi="Arial Narrow" w:cs="Arial"/>
                <w:color w:val="000000"/>
                <w:sz w:val="20"/>
                <w:szCs w:val="20"/>
              </w:rPr>
              <w:t>6</w:t>
            </w:r>
            <w:r w:rsidRPr="007D2C3B">
              <w:rPr>
                <w:rFonts w:ascii="Arial Narrow" w:hAnsi="Arial Narrow" w:cs="Arial"/>
                <w:color w:val="000000"/>
                <w:sz w:val="20"/>
                <w:szCs w:val="20"/>
              </w:rPr>
              <w:t>.</w:t>
            </w:r>
            <w:r w:rsidR="00BE7BF4" w:rsidRPr="007D2C3B">
              <w:rPr>
                <w:rFonts w:ascii="Arial Narrow" w:hAnsi="Arial Narrow" w:cs="Arial"/>
                <w:color w:val="000000"/>
                <w:sz w:val="20"/>
                <w:szCs w:val="20"/>
              </w:rPr>
              <w:t>9</w:t>
            </w:r>
            <w:r w:rsidRPr="007D2C3B">
              <w:rPr>
                <w:rFonts w:ascii="Arial Narrow" w:hAnsi="Arial Narrow" w:cs="Arial"/>
                <w:color w:val="000000"/>
                <w:sz w:val="20"/>
                <w:szCs w:val="20"/>
              </w:rPr>
              <w:t>±1</w:t>
            </w:r>
            <w:r w:rsidR="00BE7BF4" w:rsidRPr="007D2C3B">
              <w:rPr>
                <w:rFonts w:ascii="Arial Narrow" w:hAnsi="Arial Narrow" w:cs="Arial"/>
                <w:color w:val="000000"/>
                <w:sz w:val="20"/>
                <w:szCs w:val="20"/>
              </w:rPr>
              <w:t>2</w:t>
            </w:r>
            <w:r w:rsidRPr="007D2C3B">
              <w:rPr>
                <w:rFonts w:ascii="Arial Narrow" w:hAnsi="Arial Narrow" w:cs="Arial"/>
                <w:color w:val="000000"/>
                <w:sz w:val="20"/>
                <w:szCs w:val="20"/>
              </w:rPr>
              <w:t>.</w:t>
            </w:r>
            <w:r w:rsidR="00BE7BF4" w:rsidRPr="007D2C3B">
              <w:rPr>
                <w:rFonts w:ascii="Arial Narrow" w:hAnsi="Arial Narrow" w:cs="Arial"/>
                <w:color w:val="000000"/>
                <w:sz w:val="20"/>
                <w:szCs w:val="20"/>
              </w:rPr>
              <w:t>7</w:t>
            </w:r>
          </w:p>
        </w:tc>
        <w:tc>
          <w:tcPr>
            <w:tcW w:w="1170" w:type="dxa"/>
            <w:gridSpan w:val="2"/>
            <w:shd w:val="clear" w:color="auto" w:fill="FFFFFF" w:themeFill="background1"/>
            <w:noWrap/>
            <w:hideMark/>
          </w:tcPr>
          <w:p w14:paraId="28166A82" w14:textId="31A41BEF" w:rsidR="009E3613" w:rsidRPr="007D2C3B"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7D2C3B">
              <w:rPr>
                <w:rFonts w:ascii="Arial Narrow" w:hAnsi="Arial Narrow" w:cs="Arial"/>
                <w:color w:val="000000"/>
                <w:sz w:val="20"/>
                <w:szCs w:val="20"/>
              </w:rPr>
              <w:t>NA</w:t>
            </w:r>
          </w:p>
        </w:tc>
        <w:tc>
          <w:tcPr>
            <w:tcW w:w="1800" w:type="dxa"/>
            <w:shd w:val="clear" w:color="auto" w:fill="FFFFFF" w:themeFill="background1"/>
            <w:noWrap/>
            <w:hideMark/>
          </w:tcPr>
          <w:p w14:paraId="7F00B9C4" w14:textId="27433AAE" w:rsidR="009E3613" w:rsidRPr="007D2C3B" w:rsidRDefault="00BA6EA6" w:rsidP="00BA6EA6">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Pr>
                <w:rFonts w:ascii="Arial Narrow" w:hAnsi="Arial Narrow" w:cs="Arial"/>
                <w:color w:val="010204"/>
                <w:sz w:val="20"/>
                <w:szCs w:val="20"/>
              </w:rPr>
              <w:t>(</w:t>
            </w:r>
            <w:r w:rsidR="009E3613" w:rsidRPr="007D2C3B">
              <w:rPr>
                <w:rFonts w:ascii="Arial Narrow" w:hAnsi="Arial Narrow" w:cs="Arial"/>
                <w:color w:val="010204"/>
                <w:sz w:val="20"/>
                <w:szCs w:val="20"/>
              </w:rPr>
              <w:t>1.56±</w:t>
            </w:r>
            <w:r>
              <w:rPr>
                <w:rFonts w:ascii="Arial Narrow" w:hAnsi="Arial Narrow" w:cs="Arial"/>
                <w:color w:val="010204"/>
                <w:sz w:val="20"/>
                <w:szCs w:val="20"/>
              </w:rPr>
              <w:t>0.18)</w:t>
            </w:r>
            <w:r>
              <w:rPr>
                <w:rFonts w:ascii="Arial Narrow" w:hAnsi="Arial Narrow" w:cs="Arial"/>
                <w:color w:val="000000"/>
                <w:sz w:val="20"/>
                <w:szCs w:val="20"/>
              </w:rPr>
              <w:t>*10</w:t>
            </w:r>
            <w:r w:rsidRPr="00A34B4A">
              <w:rPr>
                <w:rFonts w:ascii="Arial Narrow" w:hAnsi="Arial Narrow" w:cs="Arial"/>
                <w:color w:val="000000"/>
                <w:sz w:val="20"/>
                <w:szCs w:val="20"/>
                <w:vertAlign w:val="superscript"/>
              </w:rPr>
              <w:t>6</w:t>
            </w:r>
          </w:p>
        </w:tc>
      </w:tr>
      <w:tr w:rsidR="002C70C0" w:rsidRPr="00757848" w14:paraId="6756F2E1" w14:textId="77777777" w:rsidTr="002C70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BFBFBF" w:themeFill="background1" w:themeFillShade="BF"/>
            <w:noWrap/>
            <w:hideMark/>
          </w:tcPr>
          <w:p w14:paraId="09683B0D" w14:textId="77777777" w:rsidR="009E3613" w:rsidRPr="009E3613" w:rsidRDefault="009E3613" w:rsidP="00C96023">
            <w:pPr>
              <w:rPr>
                <w:rFonts w:ascii="Arial" w:hAnsi="Arial" w:cs="Arial"/>
                <w:color w:val="000000"/>
                <w:sz w:val="20"/>
                <w:szCs w:val="20"/>
              </w:rPr>
            </w:pPr>
            <w:r w:rsidRPr="009E3613">
              <w:rPr>
                <w:rFonts w:ascii="Arial" w:hAnsi="Arial" w:cs="Arial"/>
                <w:color w:val="000000"/>
                <w:sz w:val="20"/>
                <w:szCs w:val="20"/>
              </w:rPr>
              <w:t>FOR2107-Marburg</w:t>
            </w:r>
          </w:p>
        </w:tc>
        <w:tc>
          <w:tcPr>
            <w:tcW w:w="664" w:type="dxa"/>
            <w:shd w:val="clear" w:color="auto" w:fill="BFBFBF" w:themeFill="background1" w:themeFillShade="BF"/>
            <w:noWrap/>
            <w:hideMark/>
          </w:tcPr>
          <w:p w14:paraId="7EAE1785"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All</w:t>
            </w:r>
          </w:p>
        </w:tc>
        <w:tc>
          <w:tcPr>
            <w:tcW w:w="540" w:type="dxa"/>
            <w:shd w:val="clear" w:color="auto" w:fill="BFBFBF" w:themeFill="background1" w:themeFillShade="BF"/>
            <w:noWrap/>
            <w:hideMark/>
          </w:tcPr>
          <w:p w14:paraId="77C93330"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575</w:t>
            </w:r>
          </w:p>
        </w:tc>
        <w:tc>
          <w:tcPr>
            <w:tcW w:w="810" w:type="dxa"/>
            <w:shd w:val="clear" w:color="auto" w:fill="BFBFBF" w:themeFill="background1" w:themeFillShade="BF"/>
            <w:noWrap/>
            <w:hideMark/>
          </w:tcPr>
          <w:p w14:paraId="7CBDAB99" w14:textId="0BAA16CC"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353/222</w:t>
            </w:r>
          </w:p>
        </w:tc>
        <w:tc>
          <w:tcPr>
            <w:tcW w:w="1170" w:type="dxa"/>
            <w:shd w:val="clear" w:color="auto" w:fill="BFBFBF" w:themeFill="background1" w:themeFillShade="BF"/>
            <w:noWrap/>
            <w:hideMark/>
          </w:tcPr>
          <w:p w14:paraId="5A9E809C"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35.15±13.19</w:t>
            </w:r>
          </w:p>
        </w:tc>
        <w:tc>
          <w:tcPr>
            <w:tcW w:w="1170" w:type="dxa"/>
            <w:shd w:val="clear" w:color="auto" w:fill="BFBFBF" w:themeFill="background1" w:themeFillShade="BF"/>
            <w:noWrap/>
            <w:hideMark/>
          </w:tcPr>
          <w:p w14:paraId="0DB8BD49" w14:textId="54D9EC72"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p>
        </w:tc>
        <w:tc>
          <w:tcPr>
            <w:tcW w:w="1530" w:type="dxa"/>
            <w:shd w:val="clear" w:color="auto" w:fill="BFBFBF" w:themeFill="background1" w:themeFillShade="BF"/>
            <w:noWrap/>
            <w:hideMark/>
          </w:tcPr>
          <w:p w14:paraId="0342607B"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39.65±14.99</w:t>
            </w:r>
          </w:p>
        </w:tc>
        <w:tc>
          <w:tcPr>
            <w:tcW w:w="990" w:type="dxa"/>
            <w:shd w:val="clear" w:color="auto" w:fill="BFBFBF" w:themeFill="background1" w:themeFillShade="BF"/>
            <w:noWrap/>
            <w:hideMark/>
          </w:tcPr>
          <w:p w14:paraId="247C02B0"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5.91±2.71</w:t>
            </w:r>
          </w:p>
        </w:tc>
        <w:tc>
          <w:tcPr>
            <w:tcW w:w="990" w:type="dxa"/>
            <w:shd w:val="clear" w:color="auto" w:fill="BFBFBF" w:themeFill="background1" w:themeFillShade="BF"/>
            <w:noWrap/>
            <w:hideMark/>
          </w:tcPr>
          <w:p w14:paraId="447FCFAA"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6.36±2.80</w:t>
            </w:r>
          </w:p>
        </w:tc>
        <w:tc>
          <w:tcPr>
            <w:tcW w:w="1080" w:type="dxa"/>
            <w:shd w:val="clear" w:color="auto" w:fill="BFBFBF" w:themeFill="background1" w:themeFillShade="BF"/>
            <w:noWrap/>
            <w:hideMark/>
          </w:tcPr>
          <w:p w14:paraId="764E804D"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9.29±4.89</w:t>
            </w:r>
          </w:p>
        </w:tc>
        <w:tc>
          <w:tcPr>
            <w:tcW w:w="990" w:type="dxa"/>
            <w:shd w:val="clear" w:color="auto" w:fill="BFBFBF" w:themeFill="background1" w:themeFillShade="BF"/>
            <w:noWrap/>
            <w:hideMark/>
          </w:tcPr>
          <w:p w14:paraId="3C9CF81E"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7.20±2.81</w:t>
            </w:r>
          </w:p>
        </w:tc>
        <w:tc>
          <w:tcPr>
            <w:tcW w:w="1080" w:type="dxa"/>
            <w:shd w:val="clear" w:color="auto" w:fill="BFBFBF" w:themeFill="background1" w:themeFillShade="BF"/>
            <w:noWrap/>
            <w:hideMark/>
          </w:tcPr>
          <w:p w14:paraId="6CE77156"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10.97±5.24</w:t>
            </w:r>
          </w:p>
        </w:tc>
        <w:tc>
          <w:tcPr>
            <w:tcW w:w="1170" w:type="dxa"/>
            <w:shd w:val="clear" w:color="auto" w:fill="BFBFBF" w:themeFill="background1" w:themeFillShade="BF"/>
            <w:noWrap/>
          </w:tcPr>
          <w:p w14:paraId="05F3D34D" w14:textId="4F9799B6" w:rsidR="009E3613"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NA</w:t>
            </w:r>
          </w:p>
        </w:tc>
        <w:tc>
          <w:tcPr>
            <w:tcW w:w="1170" w:type="dxa"/>
            <w:gridSpan w:val="2"/>
            <w:shd w:val="clear" w:color="auto" w:fill="BFBFBF" w:themeFill="background1" w:themeFillShade="BF"/>
            <w:noWrap/>
          </w:tcPr>
          <w:p w14:paraId="75FDE98A" w14:textId="2A20206F" w:rsidR="009E3613"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NA</w:t>
            </w:r>
          </w:p>
        </w:tc>
        <w:tc>
          <w:tcPr>
            <w:tcW w:w="1800" w:type="dxa"/>
            <w:shd w:val="clear" w:color="auto" w:fill="BFBFBF" w:themeFill="background1" w:themeFillShade="BF"/>
            <w:noWrap/>
            <w:hideMark/>
          </w:tcPr>
          <w:p w14:paraId="28F558A8" w14:textId="43C4AF4F" w:rsidR="009E3613" w:rsidRPr="00C96023" w:rsidRDefault="00BA6EA6" w:rsidP="00BA6EA6">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w:t>
            </w:r>
            <w:r w:rsidR="009E3613" w:rsidRPr="00C96023">
              <w:rPr>
                <w:rFonts w:ascii="Arial Narrow" w:hAnsi="Arial Narrow" w:cs="Arial"/>
                <w:color w:val="000000"/>
                <w:sz w:val="20"/>
                <w:szCs w:val="20"/>
              </w:rPr>
              <w:t>1.53±</w:t>
            </w:r>
            <w:r>
              <w:rPr>
                <w:rFonts w:ascii="Arial Narrow" w:hAnsi="Arial Narrow" w:cs="Arial"/>
                <w:color w:val="000000"/>
                <w:sz w:val="20"/>
                <w:szCs w:val="20"/>
              </w:rPr>
              <w:t>0.15)*10</w:t>
            </w:r>
            <w:r w:rsidRPr="00A34B4A">
              <w:rPr>
                <w:rFonts w:ascii="Arial Narrow" w:hAnsi="Arial Narrow" w:cs="Arial"/>
                <w:color w:val="000000"/>
                <w:sz w:val="20"/>
                <w:szCs w:val="20"/>
                <w:vertAlign w:val="superscript"/>
              </w:rPr>
              <w:t>6</w:t>
            </w:r>
          </w:p>
        </w:tc>
      </w:tr>
      <w:tr w:rsidR="00C96023" w:rsidRPr="00757848" w14:paraId="635329BF" w14:textId="77777777" w:rsidTr="002C70C0">
        <w:trPr>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FFFFFF" w:themeFill="background1"/>
            <w:noWrap/>
            <w:hideMark/>
          </w:tcPr>
          <w:p w14:paraId="0DB09761" w14:textId="77777777" w:rsidR="009E3613" w:rsidRPr="009E3613" w:rsidRDefault="009E3613" w:rsidP="00C96023">
            <w:pPr>
              <w:rPr>
                <w:rFonts w:ascii="Arial" w:hAnsi="Arial" w:cs="Arial"/>
                <w:color w:val="000000"/>
                <w:sz w:val="20"/>
                <w:szCs w:val="20"/>
              </w:rPr>
            </w:pPr>
          </w:p>
        </w:tc>
        <w:tc>
          <w:tcPr>
            <w:tcW w:w="664" w:type="dxa"/>
            <w:shd w:val="clear" w:color="auto" w:fill="FFFFFF" w:themeFill="background1"/>
            <w:noWrap/>
            <w:hideMark/>
          </w:tcPr>
          <w:p w14:paraId="4AAC1E75"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HC</w:t>
            </w:r>
          </w:p>
        </w:tc>
        <w:tc>
          <w:tcPr>
            <w:tcW w:w="540" w:type="dxa"/>
            <w:shd w:val="clear" w:color="auto" w:fill="FFFFFF" w:themeFill="background1"/>
            <w:noWrap/>
            <w:hideMark/>
          </w:tcPr>
          <w:p w14:paraId="48194D83"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322</w:t>
            </w:r>
          </w:p>
        </w:tc>
        <w:tc>
          <w:tcPr>
            <w:tcW w:w="810" w:type="dxa"/>
            <w:shd w:val="clear" w:color="auto" w:fill="FFFFFF" w:themeFill="background1"/>
            <w:noWrap/>
            <w:hideMark/>
          </w:tcPr>
          <w:p w14:paraId="0DBF80B8" w14:textId="0C2A546D"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198/124</w:t>
            </w:r>
          </w:p>
        </w:tc>
        <w:tc>
          <w:tcPr>
            <w:tcW w:w="1170" w:type="dxa"/>
            <w:shd w:val="clear" w:color="auto" w:fill="FFFFFF" w:themeFill="background1"/>
            <w:noWrap/>
            <w:hideMark/>
          </w:tcPr>
          <w:p w14:paraId="234A0350"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33.48±12.60</w:t>
            </w:r>
          </w:p>
        </w:tc>
        <w:tc>
          <w:tcPr>
            <w:tcW w:w="1170" w:type="dxa"/>
            <w:shd w:val="clear" w:color="auto" w:fill="FFFFFF" w:themeFill="background1"/>
            <w:noWrap/>
            <w:hideMark/>
          </w:tcPr>
          <w:p w14:paraId="696DD300"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p>
        </w:tc>
        <w:tc>
          <w:tcPr>
            <w:tcW w:w="1530" w:type="dxa"/>
            <w:shd w:val="clear" w:color="auto" w:fill="FFFFFF" w:themeFill="background1"/>
            <w:noWrap/>
            <w:hideMark/>
          </w:tcPr>
          <w:p w14:paraId="35449705"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32.92±9.83</w:t>
            </w:r>
          </w:p>
        </w:tc>
        <w:tc>
          <w:tcPr>
            <w:tcW w:w="990" w:type="dxa"/>
            <w:shd w:val="clear" w:color="auto" w:fill="FFFFFF" w:themeFill="background1"/>
            <w:noWrap/>
            <w:hideMark/>
          </w:tcPr>
          <w:p w14:paraId="23626380"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5.34±1.73</w:t>
            </w:r>
          </w:p>
        </w:tc>
        <w:tc>
          <w:tcPr>
            <w:tcW w:w="990" w:type="dxa"/>
            <w:shd w:val="clear" w:color="auto" w:fill="FFFFFF" w:themeFill="background1"/>
            <w:noWrap/>
            <w:hideMark/>
          </w:tcPr>
          <w:p w14:paraId="108FE052"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5.65±1.87</w:t>
            </w:r>
          </w:p>
        </w:tc>
        <w:tc>
          <w:tcPr>
            <w:tcW w:w="1080" w:type="dxa"/>
            <w:shd w:val="clear" w:color="auto" w:fill="FFFFFF" w:themeFill="background1"/>
            <w:noWrap/>
            <w:hideMark/>
          </w:tcPr>
          <w:p w14:paraId="7A9D73D1"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7.19±3.15</w:t>
            </w:r>
          </w:p>
        </w:tc>
        <w:tc>
          <w:tcPr>
            <w:tcW w:w="990" w:type="dxa"/>
            <w:shd w:val="clear" w:color="auto" w:fill="FFFFFF" w:themeFill="background1"/>
            <w:noWrap/>
            <w:hideMark/>
          </w:tcPr>
          <w:p w14:paraId="05710474"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6.24±1.93</w:t>
            </w:r>
          </w:p>
        </w:tc>
        <w:tc>
          <w:tcPr>
            <w:tcW w:w="1080" w:type="dxa"/>
            <w:shd w:val="clear" w:color="auto" w:fill="FFFFFF" w:themeFill="background1"/>
            <w:noWrap/>
            <w:hideMark/>
          </w:tcPr>
          <w:p w14:paraId="5BC47C6D"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8.50±3.72</w:t>
            </w:r>
          </w:p>
        </w:tc>
        <w:tc>
          <w:tcPr>
            <w:tcW w:w="1170" w:type="dxa"/>
            <w:shd w:val="clear" w:color="auto" w:fill="FFFFFF" w:themeFill="background1"/>
            <w:noWrap/>
            <w:hideMark/>
          </w:tcPr>
          <w:p w14:paraId="1BE65AD6" w14:textId="05F0C6A5" w:rsidR="009E3613"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NA</w:t>
            </w:r>
          </w:p>
        </w:tc>
        <w:tc>
          <w:tcPr>
            <w:tcW w:w="1170" w:type="dxa"/>
            <w:gridSpan w:val="2"/>
            <w:shd w:val="clear" w:color="auto" w:fill="FFFFFF" w:themeFill="background1"/>
            <w:noWrap/>
            <w:hideMark/>
          </w:tcPr>
          <w:p w14:paraId="6F37732B" w14:textId="01014E29" w:rsidR="009E3613"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NA</w:t>
            </w:r>
          </w:p>
        </w:tc>
        <w:tc>
          <w:tcPr>
            <w:tcW w:w="1800" w:type="dxa"/>
            <w:shd w:val="clear" w:color="auto" w:fill="FFFFFF" w:themeFill="background1"/>
            <w:noWrap/>
            <w:hideMark/>
          </w:tcPr>
          <w:p w14:paraId="3D4A3800" w14:textId="7ED50D08" w:rsidR="009E3613" w:rsidRPr="00C96023" w:rsidRDefault="00BA6EA6" w:rsidP="00BA6EA6">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Pr>
                <w:rFonts w:ascii="Arial Narrow" w:hAnsi="Arial Narrow" w:cs="Arial"/>
                <w:color w:val="010204"/>
                <w:sz w:val="20"/>
                <w:szCs w:val="20"/>
              </w:rPr>
              <w:t>(</w:t>
            </w:r>
            <w:r w:rsidR="009E3613" w:rsidRPr="00C96023">
              <w:rPr>
                <w:rFonts w:ascii="Arial Narrow" w:hAnsi="Arial Narrow" w:cs="Arial"/>
                <w:color w:val="010204"/>
                <w:sz w:val="20"/>
                <w:szCs w:val="20"/>
              </w:rPr>
              <w:t>1.54±</w:t>
            </w:r>
            <w:r>
              <w:rPr>
                <w:rFonts w:ascii="Arial Narrow" w:hAnsi="Arial Narrow" w:cs="Arial"/>
                <w:color w:val="010204"/>
                <w:sz w:val="20"/>
                <w:szCs w:val="20"/>
              </w:rPr>
              <w:t>0.15)</w:t>
            </w:r>
            <w:r>
              <w:rPr>
                <w:rFonts w:ascii="Arial Narrow" w:hAnsi="Arial Narrow" w:cs="Arial"/>
                <w:color w:val="000000"/>
                <w:sz w:val="20"/>
                <w:szCs w:val="20"/>
              </w:rPr>
              <w:t>*10</w:t>
            </w:r>
            <w:r w:rsidRPr="00A34B4A">
              <w:rPr>
                <w:rFonts w:ascii="Arial Narrow" w:hAnsi="Arial Narrow" w:cs="Arial"/>
                <w:color w:val="000000"/>
                <w:sz w:val="20"/>
                <w:szCs w:val="20"/>
                <w:vertAlign w:val="superscript"/>
              </w:rPr>
              <w:t>6</w:t>
            </w:r>
          </w:p>
        </w:tc>
      </w:tr>
      <w:tr w:rsidR="002C70C0" w:rsidRPr="00757848" w14:paraId="2A3A3533" w14:textId="77777777" w:rsidTr="002C70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FFFFFF" w:themeFill="background1"/>
            <w:noWrap/>
            <w:hideMark/>
          </w:tcPr>
          <w:p w14:paraId="087564C0" w14:textId="77777777" w:rsidR="009E3613" w:rsidRPr="009E3613" w:rsidRDefault="009E3613" w:rsidP="00C96023">
            <w:pPr>
              <w:rPr>
                <w:rFonts w:ascii="Arial" w:hAnsi="Arial" w:cs="Arial"/>
                <w:color w:val="010204"/>
                <w:sz w:val="20"/>
                <w:szCs w:val="20"/>
              </w:rPr>
            </w:pPr>
          </w:p>
        </w:tc>
        <w:tc>
          <w:tcPr>
            <w:tcW w:w="664" w:type="dxa"/>
            <w:shd w:val="clear" w:color="auto" w:fill="FFFFFF" w:themeFill="background1"/>
            <w:noWrap/>
            <w:hideMark/>
          </w:tcPr>
          <w:p w14:paraId="1AA6BD7E"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MDD</w:t>
            </w:r>
          </w:p>
        </w:tc>
        <w:tc>
          <w:tcPr>
            <w:tcW w:w="540" w:type="dxa"/>
            <w:shd w:val="clear" w:color="auto" w:fill="FFFFFF" w:themeFill="background1"/>
            <w:noWrap/>
            <w:hideMark/>
          </w:tcPr>
          <w:p w14:paraId="09C056E7"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253</w:t>
            </w:r>
          </w:p>
        </w:tc>
        <w:tc>
          <w:tcPr>
            <w:tcW w:w="810" w:type="dxa"/>
            <w:shd w:val="clear" w:color="auto" w:fill="FFFFFF" w:themeFill="background1"/>
            <w:noWrap/>
            <w:hideMark/>
          </w:tcPr>
          <w:p w14:paraId="32D2A460" w14:textId="3BB674A5"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155/98</w:t>
            </w:r>
          </w:p>
        </w:tc>
        <w:tc>
          <w:tcPr>
            <w:tcW w:w="1170" w:type="dxa"/>
            <w:shd w:val="clear" w:color="auto" w:fill="FFFFFF" w:themeFill="background1"/>
            <w:noWrap/>
            <w:hideMark/>
          </w:tcPr>
          <w:p w14:paraId="4363858F"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37.29±13.63</w:t>
            </w:r>
          </w:p>
        </w:tc>
        <w:tc>
          <w:tcPr>
            <w:tcW w:w="1170" w:type="dxa"/>
            <w:shd w:val="clear" w:color="auto" w:fill="FFFFFF" w:themeFill="background1"/>
            <w:noWrap/>
            <w:hideMark/>
          </w:tcPr>
          <w:p w14:paraId="5C07A959"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26.44±13.01</w:t>
            </w:r>
          </w:p>
        </w:tc>
        <w:tc>
          <w:tcPr>
            <w:tcW w:w="1530" w:type="dxa"/>
            <w:shd w:val="clear" w:color="auto" w:fill="FFFFFF" w:themeFill="background1"/>
            <w:noWrap/>
            <w:hideMark/>
          </w:tcPr>
          <w:p w14:paraId="2CF8927A"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48.38±16.01</w:t>
            </w:r>
          </w:p>
        </w:tc>
        <w:tc>
          <w:tcPr>
            <w:tcW w:w="990" w:type="dxa"/>
            <w:shd w:val="clear" w:color="auto" w:fill="FFFFFF" w:themeFill="background1"/>
            <w:noWrap/>
            <w:hideMark/>
          </w:tcPr>
          <w:p w14:paraId="57180F50"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6.66±3.46</w:t>
            </w:r>
          </w:p>
        </w:tc>
        <w:tc>
          <w:tcPr>
            <w:tcW w:w="990" w:type="dxa"/>
            <w:shd w:val="clear" w:color="auto" w:fill="FFFFFF" w:themeFill="background1"/>
            <w:noWrap/>
            <w:hideMark/>
          </w:tcPr>
          <w:p w14:paraId="5110445B"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7.28±3.46</w:t>
            </w:r>
          </w:p>
        </w:tc>
        <w:tc>
          <w:tcPr>
            <w:tcW w:w="1080" w:type="dxa"/>
            <w:shd w:val="clear" w:color="auto" w:fill="FFFFFF" w:themeFill="background1"/>
            <w:noWrap/>
            <w:hideMark/>
          </w:tcPr>
          <w:p w14:paraId="781B3E28"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12.00±5.39</w:t>
            </w:r>
          </w:p>
        </w:tc>
        <w:tc>
          <w:tcPr>
            <w:tcW w:w="990" w:type="dxa"/>
            <w:shd w:val="clear" w:color="auto" w:fill="FFFFFF" w:themeFill="background1"/>
            <w:noWrap/>
            <w:hideMark/>
          </w:tcPr>
          <w:p w14:paraId="482C8256"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8.44±3.25</w:t>
            </w:r>
          </w:p>
        </w:tc>
        <w:tc>
          <w:tcPr>
            <w:tcW w:w="1080" w:type="dxa"/>
            <w:shd w:val="clear" w:color="auto" w:fill="FFFFFF" w:themeFill="background1"/>
            <w:noWrap/>
            <w:hideMark/>
          </w:tcPr>
          <w:p w14:paraId="6E90F62E"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14.15±5.20</w:t>
            </w:r>
          </w:p>
        </w:tc>
        <w:tc>
          <w:tcPr>
            <w:tcW w:w="1170" w:type="dxa"/>
            <w:shd w:val="clear" w:color="auto" w:fill="FFFFFF" w:themeFill="background1"/>
            <w:noWrap/>
            <w:hideMark/>
          </w:tcPr>
          <w:p w14:paraId="4A4133DA" w14:textId="6C7FCF0E" w:rsidR="009E3613" w:rsidRPr="00C96023" w:rsidRDefault="009E3613" w:rsidP="00BE7BF4">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19.2±11.</w:t>
            </w:r>
            <w:r w:rsidR="00BE7BF4">
              <w:rPr>
                <w:rFonts w:ascii="Arial Narrow" w:hAnsi="Arial Narrow" w:cs="Arial"/>
                <w:color w:val="000000"/>
                <w:sz w:val="20"/>
                <w:szCs w:val="20"/>
              </w:rPr>
              <w:t>2</w:t>
            </w:r>
          </w:p>
        </w:tc>
        <w:tc>
          <w:tcPr>
            <w:tcW w:w="1170" w:type="dxa"/>
            <w:gridSpan w:val="2"/>
            <w:shd w:val="clear" w:color="auto" w:fill="FFFFFF" w:themeFill="background1"/>
            <w:noWrap/>
            <w:hideMark/>
          </w:tcPr>
          <w:p w14:paraId="426F16D3" w14:textId="25C21ABE" w:rsidR="009E3613" w:rsidRPr="00C96023" w:rsidRDefault="009E3613" w:rsidP="00BE7BF4">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8.2±6.4</w:t>
            </w:r>
          </w:p>
        </w:tc>
        <w:tc>
          <w:tcPr>
            <w:tcW w:w="1800" w:type="dxa"/>
            <w:shd w:val="clear" w:color="auto" w:fill="FFFFFF" w:themeFill="background1"/>
            <w:noWrap/>
            <w:hideMark/>
          </w:tcPr>
          <w:p w14:paraId="3ACB7452" w14:textId="5E5A1645" w:rsidR="009E3613" w:rsidRPr="00C96023" w:rsidRDefault="00BA6EA6" w:rsidP="00BA6EA6">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Pr>
                <w:rFonts w:ascii="Arial Narrow" w:hAnsi="Arial Narrow" w:cs="Arial"/>
                <w:color w:val="010204"/>
                <w:sz w:val="20"/>
                <w:szCs w:val="20"/>
              </w:rPr>
              <w:t>(</w:t>
            </w:r>
            <w:r w:rsidR="009E3613" w:rsidRPr="00C96023">
              <w:rPr>
                <w:rFonts w:ascii="Arial Narrow" w:hAnsi="Arial Narrow" w:cs="Arial"/>
                <w:color w:val="010204"/>
                <w:sz w:val="20"/>
                <w:szCs w:val="20"/>
              </w:rPr>
              <w:t>1.52±</w:t>
            </w:r>
            <w:r>
              <w:rPr>
                <w:rFonts w:ascii="Arial Narrow" w:hAnsi="Arial Narrow" w:cs="Arial"/>
                <w:color w:val="010204"/>
                <w:sz w:val="20"/>
                <w:szCs w:val="20"/>
              </w:rPr>
              <w:t>0.15)</w:t>
            </w:r>
            <w:r>
              <w:rPr>
                <w:rFonts w:ascii="Arial Narrow" w:hAnsi="Arial Narrow" w:cs="Arial"/>
                <w:color w:val="000000"/>
                <w:sz w:val="20"/>
                <w:szCs w:val="20"/>
              </w:rPr>
              <w:t>*10</w:t>
            </w:r>
            <w:r w:rsidRPr="00A34B4A">
              <w:rPr>
                <w:rFonts w:ascii="Arial Narrow" w:hAnsi="Arial Narrow" w:cs="Arial"/>
                <w:color w:val="000000"/>
                <w:sz w:val="20"/>
                <w:szCs w:val="20"/>
                <w:vertAlign w:val="superscript"/>
              </w:rPr>
              <w:t>6</w:t>
            </w:r>
          </w:p>
        </w:tc>
      </w:tr>
      <w:tr w:rsidR="00C96023" w:rsidRPr="00757848" w14:paraId="1ED2776B" w14:textId="77777777" w:rsidTr="002C70C0">
        <w:trPr>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BFBFBF" w:themeFill="background1" w:themeFillShade="BF"/>
            <w:noWrap/>
            <w:hideMark/>
          </w:tcPr>
          <w:p w14:paraId="16179CFA" w14:textId="77777777" w:rsidR="009E3613" w:rsidRPr="009E3613" w:rsidRDefault="009E3613" w:rsidP="00C96023">
            <w:pPr>
              <w:rPr>
                <w:rFonts w:ascii="Arial" w:hAnsi="Arial" w:cs="Arial"/>
                <w:color w:val="000000"/>
                <w:sz w:val="20"/>
                <w:szCs w:val="20"/>
              </w:rPr>
            </w:pPr>
            <w:r w:rsidRPr="009E3613">
              <w:rPr>
                <w:rFonts w:ascii="Arial" w:hAnsi="Arial" w:cs="Arial"/>
                <w:color w:val="000000"/>
                <w:sz w:val="20"/>
                <w:szCs w:val="20"/>
              </w:rPr>
              <w:t>FOR2107-Münster</w:t>
            </w:r>
          </w:p>
        </w:tc>
        <w:tc>
          <w:tcPr>
            <w:tcW w:w="664" w:type="dxa"/>
            <w:shd w:val="clear" w:color="auto" w:fill="BFBFBF" w:themeFill="background1" w:themeFillShade="BF"/>
            <w:noWrap/>
            <w:hideMark/>
          </w:tcPr>
          <w:p w14:paraId="22EDE62F"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All</w:t>
            </w:r>
          </w:p>
        </w:tc>
        <w:tc>
          <w:tcPr>
            <w:tcW w:w="540" w:type="dxa"/>
            <w:shd w:val="clear" w:color="auto" w:fill="BFBFBF" w:themeFill="background1" w:themeFillShade="BF"/>
            <w:noWrap/>
            <w:hideMark/>
          </w:tcPr>
          <w:p w14:paraId="1BA457DE"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143</w:t>
            </w:r>
          </w:p>
        </w:tc>
        <w:tc>
          <w:tcPr>
            <w:tcW w:w="810" w:type="dxa"/>
            <w:shd w:val="clear" w:color="auto" w:fill="BFBFBF" w:themeFill="background1" w:themeFillShade="BF"/>
            <w:noWrap/>
            <w:hideMark/>
          </w:tcPr>
          <w:p w14:paraId="0ACB9B5F" w14:textId="2E7F7A35"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90/53</w:t>
            </w:r>
          </w:p>
        </w:tc>
        <w:tc>
          <w:tcPr>
            <w:tcW w:w="1170" w:type="dxa"/>
            <w:shd w:val="clear" w:color="auto" w:fill="BFBFBF" w:themeFill="background1" w:themeFillShade="BF"/>
            <w:noWrap/>
            <w:hideMark/>
          </w:tcPr>
          <w:p w14:paraId="626B30F8"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27.82±10.43</w:t>
            </w:r>
          </w:p>
        </w:tc>
        <w:tc>
          <w:tcPr>
            <w:tcW w:w="1170" w:type="dxa"/>
            <w:shd w:val="clear" w:color="auto" w:fill="BFBFBF" w:themeFill="background1" w:themeFillShade="BF"/>
            <w:noWrap/>
            <w:hideMark/>
          </w:tcPr>
          <w:p w14:paraId="45429188" w14:textId="4750A64F"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p>
        </w:tc>
        <w:tc>
          <w:tcPr>
            <w:tcW w:w="1530" w:type="dxa"/>
            <w:shd w:val="clear" w:color="auto" w:fill="BFBFBF" w:themeFill="background1" w:themeFillShade="BF"/>
            <w:noWrap/>
            <w:hideMark/>
          </w:tcPr>
          <w:p w14:paraId="25D5D66A"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34.09±10.00</w:t>
            </w:r>
          </w:p>
        </w:tc>
        <w:tc>
          <w:tcPr>
            <w:tcW w:w="990" w:type="dxa"/>
            <w:shd w:val="clear" w:color="auto" w:fill="BFBFBF" w:themeFill="background1" w:themeFillShade="BF"/>
            <w:noWrap/>
            <w:hideMark/>
          </w:tcPr>
          <w:p w14:paraId="178F6957"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5.35±1.33</w:t>
            </w:r>
          </w:p>
        </w:tc>
        <w:tc>
          <w:tcPr>
            <w:tcW w:w="990" w:type="dxa"/>
            <w:shd w:val="clear" w:color="auto" w:fill="BFBFBF" w:themeFill="background1" w:themeFillShade="BF"/>
            <w:noWrap/>
            <w:hideMark/>
          </w:tcPr>
          <w:p w14:paraId="73C8F75C"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5.51±1.41</w:t>
            </w:r>
          </w:p>
        </w:tc>
        <w:tc>
          <w:tcPr>
            <w:tcW w:w="1080" w:type="dxa"/>
            <w:shd w:val="clear" w:color="auto" w:fill="BFBFBF" w:themeFill="background1" w:themeFillShade="BF"/>
            <w:noWrap/>
            <w:hideMark/>
          </w:tcPr>
          <w:p w14:paraId="7FC66C92"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7.54±3.52</w:t>
            </w:r>
          </w:p>
        </w:tc>
        <w:tc>
          <w:tcPr>
            <w:tcW w:w="990" w:type="dxa"/>
            <w:shd w:val="clear" w:color="auto" w:fill="BFBFBF" w:themeFill="background1" w:themeFillShade="BF"/>
            <w:noWrap/>
            <w:hideMark/>
          </w:tcPr>
          <w:p w14:paraId="7A400975"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6.47±2.45</w:t>
            </w:r>
          </w:p>
        </w:tc>
        <w:tc>
          <w:tcPr>
            <w:tcW w:w="1080" w:type="dxa"/>
            <w:shd w:val="clear" w:color="auto" w:fill="BFBFBF" w:themeFill="background1" w:themeFillShade="BF"/>
            <w:noWrap/>
            <w:hideMark/>
          </w:tcPr>
          <w:p w14:paraId="05B7C76B"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9.22±4.30</w:t>
            </w:r>
          </w:p>
        </w:tc>
        <w:tc>
          <w:tcPr>
            <w:tcW w:w="1170" w:type="dxa"/>
            <w:shd w:val="clear" w:color="auto" w:fill="BFBFBF" w:themeFill="background1" w:themeFillShade="BF"/>
            <w:noWrap/>
          </w:tcPr>
          <w:p w14:paraId="7669F55C" w14:textId="63F1D57A" w:rsidR="009E3613"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NA</w:t>
            </w:r>
          </w:p>
        </w:tc>
        <w:tc>
          <w:tcPr>
            <w:tcW w:w="1170" w:type="dxa"/>
            <w:gridSpan w:val="2"/>
            <w:shd w:val="clear" w:color="auto" w:fill="BFBFBF" w:themeFill="background1" w:themeFillShade="BF"/>
            <w:noWrap/>
          </w:tcPr>
          <w:p w14:paraId="59F6D20A" w14:textId="44CF68BC" w:rsidR="009E3613"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NA</w:t>
            </w:r>
          </w:p>
        </w:tc>
        <w:tc>
          <w:tcPr>
            <w:tcW w:w="1800" w:type="dxa"/>
            <w:shd w:val="clear" w:color="auto" w:fill="BFBFBF" w:themeFill="background1" w:themeFillShade="BF"/>
            <w:noWrap/>
            <w:hideMark/>
          </w:tcPr>
          <w:p w14:paraId="6CE4C124" w14:textId="0B02FC1C" w:rsidR="009E3613" w:rsidRPr="00C96023" w:rsidRDefault="00BA6EA6" w:rsidP="00BA6EA6">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w:t>
            </w:r>
            <w:r w:rsidR="009E3613" w:rsidRPr="00C96023">
              <w:rPr>
                <w:rFonts w:ascii="Arial Narrow" w:hAnsi="Arial Narrow" w:cs="Arial"/>
                <w:color w:val="000000"/>
                <w:sz w:val="20"/>
                <w:szCs w:val="20"/>
              </w:rPr>
              <w:t>1.58±</w:t>
            </w:r>
            <w:r>
              <w:rPr>
                <w:rFonts w:ascii="Arial Narrow" w:hAnsi="Arial Narrow" w:cs="Arial"/>
                <w:color w:val="000000"/>
                <w:sz w:val="20"/>
                <w:szCs w:val="20"/>
              </w:rPr>
              <w:t>0.15)*10</w:t>
            </w:r>
            <w:r w:rsidRPr="00A34B4A">
              <w:rPr>
                <w:rFonts w:ascii="Arial Narrow" w:hAnsi="Arial Narrow" w:cs="Arial"/>
                <w:color w:val="000000"/>
                <w:sz w:val="20"/>
                <w:szCs w:val="20"/>
                <w:vertAlign w:val="superscript"/>
              </w:rPr>
              <w:t>6</w:t>
            </w:r>
          </w:p>
        </w:tc>
      </w:tr>
      <w:tr w:rsidR="002C70C0" w:rsidRPr="00757848" w14:paraId="16BD7488" w14:textId="77777777" w:rsidTr="002C70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FFFFFF" w:themeFill="background1"/>
            <w:noWrap/>
            <w:hideMark/>
          </w:tcPr>
          <w:p w14:paraId="0B3C08BC" w14:textId="77777777" w:rsidR="009E3613" w:rsidRPr="009E3613" w:rsidRDefault="009E3613" w:rsidP="00C96023">
            <w:pPr>
              <w:rPr>
                <w:rFonts w:ascii="Arial" w:hAnsi="Arial" w:cs="Arial"/>
                <w:color w:val="000000"/>
                <w:sz w:val="20"/>
                <w:szCs w:val="20"/>
              </w:rPr>
            </w:pPr>
          </w:p>
        </w:tc>
        <w:tc>
          <w:tcPr>
            <w:tcW w:w="664" w:type="dxa"/>
            <w:shd w:val="clear" w:color="auto" w:fill="FFFFFF" w:themeFill="background1"/>
            <w:noWrap/>
            <w:hideMark/>
          </w:tcPr>
          <w:p w14:paraId="1927C501"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HC</w:t>
            </w:r>
          </w:p>
        </w:tc>
        <w:tc>
          <w:tcPr>
            <w:tcW w:w="540" w:type="dxa"/>
            <w:shd w:val="clear" w:color="auto" w:fill="FFFFFF" w:themeFill="background1"/>
            <w:noWrap/>
            <w:hideMark/>
          </w:tcPr>
          <w:p w14:paraId="25BD6D63"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103</w:t>
            </w:r>
          </w:p>
        </w:tc>
        <w:tc>
          <w:tcPr>
            <w:tcW w:w="810" w:type="dxa"/>
            <w:shd w:val="clear" w:color="auto" w:fill="FFFFFF" w:themeFill="background1"/>
            <w:noWrap/>
            <w:hideMark/>
          </w:tcPr>
          <w:p w14:paraId="6F1A4761" w14:textId="2B7903F2"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67/36</w:t>
            </w:r>
          </w:p>
        </w:tc>
        <w:tc>
          <w:tcPr>
            <w:tcW w:w="1170" w:type="dxa"/>
            <w:shd w:val="clear" w:color="auto" w:fill="FFFFFF" w:themeFill="background1"/>
            <w:noWrap/>
            <w:hideMark/>
          </w:tcPr>
          <w:p w14:paraId="21AFF0C5"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26.17±8.73</w:t>
            </w:r>
          </w:p>
        </w:tc>
        <w:tc>
          <w:tcPr>
            <w:tcW w:w="1170" w:type="dxa"/>
            <w:shd w:val="clear" w:color="auto" w:fill="FFFFFF" w:themeFill="background1"/>
            <w:noWrap/>
            <w:hideMark/>
          </w:tcPr>
          <w:p w14:paraId="75B483A4"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p>
        </w:tc>
        <w:tc>
          <w:tcPr>
            <w:tcW w:w="1530" w:type="dxa"/>
            <w:shd w:val="clear" w:color="auto" w:fill="FFFFFF" w:themeFill="background1"/>
            <w:noWrap/>
            <w:hideMark/>
          </w:tcPr>
          <w:p w14:paraId="292B0EC2"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31.51±7.63</w:t>
            </w:r>
          </w:p>
        </w:tc>
        <w:tc>
          <w:tcPr>
            <w:tcW w:w="990" w:type="dxa"/>
            <w:shd w:val="clear" w:color="auto" w:fill="FFFFFF" w:themeFill="background1"/>
            <w:noWrap/>
            <w:hideMark/>
          </w:tcPr>
          <w:p w14:paraId="73E1FCC5"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5.16±.75</w:t>
            </w:r>
          </w:p>
        </w:tc>
        <w:tc>
          <w:tcPr>
            <w:tcW w:w="990" w:type="dxa"/>
            <w:shd w:val="clear" w:color="auto" w:fill="FFFFFF" w:themeFill="background1"/>
            <w:noWrap/>
            <w:hideMark/>
          </w:tcPr>
          <w:p w14:paraId="3FAAF8AB"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5.30±.91</w:t>
            </w:r>
          </w:p>
        </w:tc>
        <w:tc>
          <w:tcPr>
            <w:tcW w:w="1080" w:type="dxa"/>
            <w:shd w:val="clear" w:color="auto" w:fill="FFFFFF" w:themeFill="background1"/>
            <w:noWrap/>
            <w:hideMark/>
          </w:tcPr>
          <w:p w14:paraId="1D128F91"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6.78±2.94</w:t>
            </w:r>
          </w:p>
        </w:tc>
        <w:tc>
          <w:tcPr>
            <w:tcW w:w="990" w:type="dxa"/>
            <w:shd w:val="clear" w:color="auto" w:fill="FFFFFF" w:themeFill="background1"/>
            <w:noWrap/>
            <w:hideMark/>
          </w:tcPr>
          <w:p w14:paraId="6C1A602D"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6.05±1.79</w:t>
            </w:r>
          </w:p>
        </w:tc>
        <w:tc>
          <w:tcPr>
            <w:tcW w:w="1080" w:type="dxa"/>
            <w:shd w:val="clear" w:color="auto" w:fill="FFFFFF" w:themeFill="background1"/>
            <w:noWrap/>
            <w:hideMark/>
          </w:tcPr>
          <w:p w14:paraId="4AE88885"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8.23±3.51</w:t>
            </w:r>
          </w:p>
        </w:tc>
        <w:tc>
          <w:tcPr>
            <w:tcW w:w="1170" w:type="dxa"/>
            <w:shd w:val="clear" w:color="auto" w:fill="FFFFFF" w:themeFill="background1"/>
            <w:noWrap/>
            <w:hideMark/>
          </w:tcPr>
          <w:p w14:paraId="55CA3EFD" w14:textId="29FB88D6" w:rsidR="009E3613"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NA</w:t>
            </w:r>
          </w:p>
        </w:tc>
        <w:tc>
          <w:tcPr>
            <w:tcW w:w="1170" w:type="dxa"/>
            <w:gridSpan w:val="2"/>
            <w:shd w:val="clear" w:color="auto" w:fill="FFFFFF" w:themeFill="background1"/>
            <w:noWrap/>
            <w:hideMark/>
          </w:tcPr>
          <w:p w14:paraId="4ADF6699" w14:textId="31BD4366" w:rsidR="009E3613"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NA</w:t>
            </w:r>
          </w:p>
        </w:tc>
        <w:tc>
          <w:tcPr>
            <w:tcW w:w="1800" w:type="dxa"/>
            <w:shd w:val="clear" w:color="auto" w:fill="FFFFFF" w:themeFill="background1"/>
            <w:noWrap/>
            <w:hideMark/>
          </w:tcPr>
          <w:p w14:paraId="776FCAA1" w14:textId="744FF7B2" w:rsidR="009E3613" w:rsidRPr="00C96023" w:rsidRDefault="00AB69AC" w:rsidP="00AB69AC">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Pr>
                <w:rFonts w:ascii="Arial Narrow" w:hAnsi="Arial Narrow" w:cs="Arial"/>
                <w:color w:val="010204"/>
                <w:sz w:val="20"/>
                <w:szCs w:val="20"/>
              </w:rPr>
              <w:t>(</w:t>
            </w:r>
            <w:r w:rsidR="009E3613" w:rsidRPr="00C96023">
              <w:rPr>
                <w:rFonts w:ascii="Arial Narrow" w:hAnsi="Arial Narrow" w:cs="Arial"/>
                <w:color w:val="010204"/>
                <w:sz w:val="20"/>
                <w:szCs w:val="20"/>
              </w:rPr>
              <w:t>1.58±</w:t>
            </w:r>
            <w:r>
              <w:rPr>
                <w:rFonts w:ascii="Arial Narrow" w:hAnsi="Arial Narrow" w:cs="Arial"/>
                <w:color w:val="010204"/>
                <w:sz w:val="20"/>
                <w:szCs w:val="20"/>
              </w:rPr>
              <w:t>0.15)</w:t>
            </w:r>
            <w:r>
              <w:rPr>
                <w:rFonts w:ascii="Arial Narrow" w:hAnsi="Arial Narrow" w:cs="Arial"/>
                <w:color w:val="000000"/>
                <w:sz w:val="20"/>
                <w:szCs w:val="20"/>
              </w:rPr>
              <w:t>*10</w:t>
            </w:r>
            <w:r w:rsidRPr="00A34B4A">
              <w:rPr>
                <w:rFonts w:ascii="Arial Narrow" w:hAnsi="Arial Narrow" w:cs="Arial"/>
                <w:color w:val="000000"/>
                <w:sz w:val="20"/>
                <w:szCs w:val="20"/>
                <w:vertAlign w:val="superscript"/>
              </w:rPr>
              <w:t>6</w:t>
            </w:r>
          </w:p>
        </w:tc>
      </w:tr>
      <w:tr w:rsidR="00C96023" w:rsidRPr="00757848" w14:paraId="4E263891" w14:textId="77777777" w:rsidTr="002C70C0">
        <w:trPr>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FFFFFF" w:themeFill="background1"/>
            <w:noWrap/>
            <w:hideMark/>
          </w:tcPr>
          <w:p w14:paraId="7D2C4A90" w14:textId="77777777" w:rsidR="009E3613" w:rsidRPr="009E3613" w:rsidRDefault="009E3613" w:rsidP="00C96023">
            <w:pPr>
              <w:rPr>
                <w:rFonts w:ascii="Arial" w:hAnsi="Arial" w:cs="Arial"/>
                <w:color w:val="010204"/>
                <w:sz w:val="20"/>
                <w:szCs w:val="20"/>
              </w:rPr>
            </w:pPr>
          </w:p>
        </w:tc>
        <w:tc>
          <w:tcPr>
            <w:tcW w:w="664" w:type="dxa"/>
            <w:shd w:val="clear" w:color="auto" w:fill="FFFFFF" w:themeFill="background1"/>
            <w:noWrap/>
            <w:hideMark/>
          </w:tcPr>
          <w:p w14:paraId="27356941"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MDD</w:t>
            </w:r>
          </w:p>
        </w:tc>
        <w:tc>
          <w:tcPr>
            <w:tcW w:w="540" w:type="dxa"/>
            <w:shd w:val="clear" w:color="auto" w:fill="FFFFFF" w:themeFill="background1"/>
            <w:noWrap/>
            <w:hideMark/>
          </w:tcPr>
          <w:p w14:paraId="4713AEAA"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40</w:t>
            </w:r>
          </w:p>
        </w:tc>
        <w:tc>
          <w:tcPr>
            <w:tcW w:w="810" w:type="dxa"/>
            <w:shd w:val="clear" w:color="auto" w:fill="FFFFFF" w:themeFill="background1"/>
            <w:noWrap/>
            <w:hideMark/>
          </w:tcPr>
          <w:p w14:paraId="5920979B" w14:textId="7B0E32DA"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23/17</w:t>
            </w:r>
          </w:p>
        </w:tc>
        <w:tc>
          <w:tcPr>
            <w:tcW w:w="1170" w:type="dxa"/>
            <w:shd w:val="clear" w:color="auto" w:fill="FFFFFF" w:themeFill="background1"/>
            <w:noWrap/>
            <w:hideMark/>
          </w:tcPr>
          <w:p w14:paraId="098CE48F"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32.07±13.07</w:t>
            </w:r>
          </w:p>
        </w:tc>
        <w:tc>
          <w:tcPr>
            <w:tcW w:w="1170" w:type="dxa"/>
            <w:shd w:val="clear" w:color="auto" w:fill="FFFFFF" w:themeFill="background1"/>
            <w:noWrap/>
            <w:hideMark/>
          </w:tcPr>
          <w:p w14:paraId="7D290981"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23.47±11.52</w:t>
            </w:r>
          </w:p>
        </w:tc>
        <w:tc>
          <w:tcPr>
            <w:tcW w:w="1530" w:type="dxa"/>
            <w:shd w:val="clear" w:color="auto" w:fill="FFFFFF" w:themeFill="background1"/>
            <w:noWrap/>
            <w:hideMark/>
          </w:tcPr>
          <w:p w14:paraId="2A5E859D"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40.73±12.22</w:t>
            </w:r>
          </w:p>
        </w:tc>
        <w:tc>
          <w:tcPr>
            <w:tcW w:w="990" w:type="dxa"/>
            <w:shd w:val="clear" w:color="auto" w:fill="FFFFFF" w:themeFill="background1"/>
            <w:noWrap/>
            <w:hideMark/>
          </w:tcPr>
          <w:p w14:paraId="0738934F"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5.85±2.14</w:t>
            </w:r>
          </w:p>
        </w:tc>
        <w:tc>
          <w:tcPr>
            <w:tcW w:w="990" w:type="dxa"/>
            <w:shd w:val="clear" w:color="auto" w:fill="FFFFFF" w:themeFill="background1"/>
            <w:noWrap/>
            <w:hideMark/>
          </w:tcPr>
          <w:p w14:paraId="2077E4D0"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6.05±2.17</w:t>
            </w:r>
          </w:p>
        </w:tc>
        <w:tc>
          <w:tcPr>
            <w:tcW w:w="1080" w:type="dxa"/>
            <w:shd w:val="clear" w:color="auto" w:fill="FFFFFF" w:themeFill="background1"/>
            <w:noWrap/>
            <w:hideMark/>
          </w:tcPr>
          <w:p w14:paraId="3291D25C"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9.50±4.12</w:t>
            </w:r>
          </w:p>
        </w:tc>
        <w:tc>
          <w:tcPr>
            <w:tcW w:w="990" w:type="dxa"/>
            <w:shd w:val="clear" w:color="auto" w:fill="FFFFFF" w:themeFill="background1"/>
            <w:noWrap/>
            <w:hideMark/>
          </w:tcPr>
          <w:p w14:paraId="1F3FE240"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7.55±3.43</w:t>
            </w:r>
          </w:p>
        </w:tc>
        <w:tc>
          <w:tcPr>
            <w:tcW w:w="1080" w:type="dxa"/>
            <w:shd w:val="clear" w:color="auto" w:fill="FFFFFF" w:themeFill="background1"/>
            <w:noWrap/>
            <w:hideMark/>
          </w:tcPr>
          <w:p w14:paraId="70D76805"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11.78±5.10</w:t>
            </w:r>
          </w:p>
        </w:tc>
        <w:tc>
          <w:tcPr>
            <w:tcW w:w="1170" w:type="dxa"/>
            <w:shd w:val="clear" w:color="auto" w:fill="FFFFFF" w:themeFill="background1"/>
            <w:noWrap/>
            <w:hideMark/>
          </w:tcPr>
          <w:p w14:paraId="12BE7F8E" w14:textId="26A4FBBC" w:rsidR="009E3613" w:rsidRPr="00C96023" w:rsidRDefault="009E3613" w:rsidP="00223DA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15.7±12.0</w:t>
            </w:r>
          </w:p>
        </w:tc>
        <w:tc>
          <w:tcPr>
            <w:tcW w:w="1170" w:type="dxa"/>
            <w:gridSpan w:val="2"/>
            <w:shd w:val="clear" w:color="auto" w:fill="FFFFFF" w:themeFill="background1"/>
            <w:noWrap/>
            <w:hideMark/>
          </w:tcPr>
          <w:p w14:paraId="31302841" w14:textId="24296161" w:rsidR="009E3613" w:rsidRPr="00C96023" w:rsidRDefault="009E3613" w:rsidP="00223DA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9.</w:t>
            </w:r>
            <w:r w:rsidR="00223DAB">
              <w:rPr>
                <w:rFonts w:ascii="Arial Narrow" w:hAnsi="Arial Narrow" w:cs="Arial"/>
                <w:color w:val="000000"/>
                <w:sz w:val="20"/>
                <w:szCs w:val="20"/>
              </w:rPr>
              <w:t>1</w:t>
            </w:r>
            <w:r w:rsidRPr="00C96023">
              <w:rPr>
                <w:rFonts w:ascii="Arial Narrow" w:hAnsi="Arial Narrow" w:cs="Arial"/>
                <w:color w:val="000000"/>
                <w:sz w:val="20"/>
                <w:szCs w:val="20"/>
              </w:rPr>
              <w:t>±7.7</w:t>
            </w:r>
          </w:p>
        </w:tc>
        <w:tc>
          <w:tcPr>
            <w:tcW w:w="1800" w:type="dxa"/>
            <w:shd w:val="clear" w:color="auto" w:fill="FFFFFF" w:themeFill="background1"/>
            <w:noWrap/>
            <w:hideMark/>
          </w:tcPr>
          <w:p w14:paraId="1F850BE6" w14:textId="08EFB415" w:rsidR="009E3613" w:rsidRPr="00C96023" w:rsidRDefault="00AB69AC" w:rsidP="00AB69AC">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Pr>
                <w:rFonts w:ascii="Arial Narrow" w:hAnsi="Arial Narrow" w:cs="Arial"/>
                <w:color w:val="010204"/>
                <w:sz w:val="20"/>
                <w:szCs w:val="20"/>
              </w:rPr>
              <w:t>(</w:t>
            </w:r>
            <w:r w:rsidR="009E3613" w:rsidRPr="00C96023">
              <w:rPr>
                <w:rFonts w:ascii="Arial Narrow" w:hAnsi="Arial Narrow" w:cs="Arial"/>
                <w:color w:val="010204"/>
                <w:sz w:val="20"/>
                <w:szCs w:val="20"/>
              </w:rPr>
              <w:t>1.57±</w:t>
            </w:r>
            <w:r>
              <w:rPr>
                <w:rFonts w:ascii="Arial Narrow" w:hAnsi="Arial Narrow" w:cs="Arial"/>
                <w:color w:val="010204"/>
                <w:sz w:val="20"/>
                <w:szCs w:val="20"/>
              </w:rPr>
              <w:t>0.15)</w:t>
            </w:r>
            <w:r>
              <w:rPr>
                <w:rFonts w:ascii="Arial Narrow" w:hAnsi="Arial Narrow" w:cs="Arial"/>
                <w:color w:val="000000"/>
                <w:sz w:val="20"/>
                <w:szCs w:val="20"/>
              </w:rPr>
              <w:t>*10</w:t>
            </w:r>
            <w:r w:rsidRPr="00A34B4A">
              <w:rPr>
                <w:rFonts w:ascii="Arial Narrow" w:hAnsi="Arial Narrow" w:cs="Arial"/>
                <w:color w:val="000000"/>
                <w:sz w:val="20"/>
                <w:szCs w:val="20"/>
                <w:vertAlign w:val="superscript"/>
              </w:rPr>
              <w:t>6</w:t>
            </w:r>
          </w:p>
        </w:tc>
      </w:tr>
      <w:tr w:rsidR="002C70C0" w:rsidRPr="00757848" w14:paraId="03893022" w14:textId="77777777" w:rsidTr="002C70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BFBFBF" w:themeFill="background1" w:themeFillShade="BF"/>
            <w:noWrap/>
            <w:hideMark/>
          </w:tcPr>
          <w:p w14:paraId="2B54ED7E" w14:textId="77777777" w:rsidR="009E3613" w:rsidRPr="009E3613" w:rsidRDefault="009E3613" w:rsidP="00C96023">
            <w:pPr>
              <w:rPr>
                <w:rFonts w:ascii="Arial" w:hAnsi="Arial" w:cs="Arial"/>
                <w:color w:val="000000"/>
                <w:sz w:val="20"/>
                <w:szCs w:val="20"/>
              </w:rPr>
            </w:pPr>
            <w:r w:rsidRPr="009E3613">
              <w:rPr>
                <w:rFonts w:ascii="Arial" w:hAnsi="Arial" w:cs="Arial"/>
                <w:color w:val="000000"/>
                <w:sz w:val="20"/>
                <w:szCs w:val="20"/>
              </w:rPr>
              <w:t>San Francisco</w:t>
            </w:r>
          </w:p>
        </w:tc>
        <w:tc>
          <w:tcPr>
            <w:tcW w:w="664" w:type="dxa"/>
            <w:shd w:val="clear" w:color="auto" w:fill="BFBFBF" w:themeFill="background1" w:themeFillShade="BF"/>
            <w:noWrap/>
            <w:hideMark/>
          </w:tcPr>
          <w:p w14:paraId="7427B3F1"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All</w:t>
            </w:r>
          </w:p>
        </w:tc>
        <w:tc>
          <w:tcPr>
            <w:tcW w:w="540" w:type="dxa"/>
            <w:shd w:val="clear" w:color="auto" w:fill="BFBFBF" w:themeFill="background1" w:themeFillShade="BF"/>
            <w:noWrap/>
            <w:hideMark/>
          </w:tcPr>
          <w:p w14:paraId="322F1518"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64</w:t>
            </w:r>
          </w:p>
        </w:tc>
        <w:tc>
          <w:tcPr>
            <w:tcW w:w="810" w:type="dxa"/>
            <w:shd w:val="clear" w:color="auto" w:fill="BFBFBF" w:themeFill="background1" w:themeFillShade="BF"/>
            <w:noWrap/>
            <w:hideMark/>
          </w:tcPr>
          <w:p w14:paraId="53490CF7" w14:textId="2A1BB0AE"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33/31</w:t>
            </w:r>
          </w:p>
        </w:tc>
        <w:tc>
          <w:tcPr>
            <w:tcW w:w="1170" w:type="dxa"/>
            <w:shd w:val="clear" w:color="auto" w:fill="BFBFBF" w:themeFill="background1" w:themeFillShade="BF"/>
            <w:noWrap/>
            <w:hideMark/>
          </w:tcPr>
          <w:p w14:paraId="282214C6"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15.39±1.41</w:t>
            </w:r>
          </w:p>
        </w:tc>
        <w:tc>
          <w:tcPr>
            <w:tcW w:w="1170" w:type="dxa"/>
            <w:shd w:val="clear" w:color="auto" w:fill="BFBFBF" w:themeFill="background1" w:themeFillShade="BF"/>
            <w:noWrap/>
            <w:hideMark/>
          </w:tcPr>
          <w:p w14:paraId="3E83C38D" w14:textId="7C08F6D1"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p>
        </w:tc>
        <w:tc>
          <w:tcPr>
            <w:tcW w:w="1530" w:type="dxa"/>
            <w:shd w:val="clear" w:color="auto" w:fill="BFBFBF" w:themeFill="background1" w:themeFillShade="BF"/>
            <w:noWrap/>
            <w:hideMark/>
          </w:tcPr>
          <w:p w14:paraId="5FF1C6F8"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51.81±14.50</w:t>
            </w:r>
          </w:p>
        </w:tc>
        <w:tc>
          <w:tcPr>
            <w:tcW w:w="990" w:type="dxa"/>
            <w:shd w:val="clear" w:color="auto" w:fill="BFBFBF" w:themeFill="background1" w:themeFillShade="BF"/>
            <w:noWrap/>
            <w:hideMark/>
          </w:tcPr>
          <w:p w14:paraId="596B14A0"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6.59±4.35</w:t>
            </w:r>
          </w:p>
        </w:tc>
        <w:tc>
          <w:tcPr>
            <w:tcW w:w="990" w:type="dxa"/>
            <w:shd w:val="clear" w:color="auto" w:fill="BFBFBF" w:themeFill="background1" w:themeFillShade="BF"/>
            <w:noWrap/>
            <w:hideMark/>
          </w:tcPr>
          <w:p w14:paraId="7C03139D"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7.05±3.46</w:t>
            </w:r>
          </w:p>
        </w:tc>
        <w:tc>
          <w:tcPr>
            <w:tcW w:w="1080" w:type="dxa"/>
            <w:shd w:val="clear" w:color="auto" w:fill="BFBFBF" w:themeFill="background1" w:themeFillShade="BF"/>
            <w:noWrap/>
            <w:hideMark/>
          </w:tcPr>
          <w:p w14:paraId="1D1477E8"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10.08±5.38</w:t>
            </w:r>
          </w:p>
        </w:tc>
        <w:tc>
          <w:tcPr>
            <w:tcW w:w="990" w:type="dxa"/>
            <w:shd w:val="clear" w:color="auto" w:fill="BFBFBF" w:themeFill="background1" w:themeFillShade="BF"/>
            <w:noWrap/>
            <w:hideMark/>
          </w:tcPr>
          <w:p w14:paraId="3548BB26"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8.05±3.68</w:t>
            </w:r>
          </w:p>
        </w:tc>
        <w:tc>
          <w:tcPr>
            <w:tcW w:w="1080" w:type="dxa"/>
            <w:shd w:val="clear" w:color="auto" w:fill="BFBFBF" w:themeFill="background1" w:themeFillShade="BF"/>
            <w:noWrap/>
            <w:hideMark/>
          </w:tcPr>
          <w:p w14:paraId="42407FAA"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10.11±4.95</w:t>
            </w:r>
          </w:p>
        </w:tc>
        <w:tc>
          <w:tcPr>
            <w:tcW w:w="1170" w:type="dxa"/>
            <w:shd w:val="clear" w:color="auto" w:fill="BFBFBF" w:themeFill="background1" w:themeFillShade="BF"/>
            <w:noWrap/>
            <w:hideMark/>
          </w:tcPr>
          <w:p w14:paraId="3F6E74F3" w14:textId="0A36C39E" w:rsidR="009E3613" w:rsidRPr="00C96023" w:rsidRDefault="009E3613" w:rsidP="00223DA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14.</w:t>
            </w:r>
            <w:r w:rsidR="00223DAB">
              <w:rPr>
                <w:rFonts w:ascii="Arial Narrow" w:hAnsi="Arial Narrow" w:cs="Arial"/>
                <w:color w:val="000000"/>
                <w:sz w:val="20"/>
                <w:szCs w:val="20"/>
              </w:rPr>
              <w:t>1</w:t>
            </w:r>
            <w:r w:rsidRPr="00C96023">
              <w:rPr>
                <w:rFonts w:ascii="Arial Narrow" w:hAnsi="Arial Narrow" w:cs="Arial"/>
                <w:color w:val="000000"/>
                <w:sz w:val="20"/>
                <w:szCs w:val="20"/>
              </w:rPr>
              <w:t>±15.5</w:t>
            </w:r>
          </w:p>
        </w:tc>
        <w:tc>
          <w:tcPr>
            <w:tcW w:w="1170" w:type="dxa"/>
            <w:gridSpan w:val="2"/>
            <w:shd w:val="clear" w:color="auto" w:fill="BFBFBF" w:themeFill="background1" w:themeFillShade="BF"/>
            <w:noWrap/>
            <w:hideMark/>
          </w:tcPr>
          <w:p w14:paraId="0B89601A" w14:textId="7CECF838" w:rsidR="009E3613"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NA</w:t>
            </w:r>
          </w:p>
        </w:tc>
        <w:tc>
          <w:tcPr>
            <w:tcW w:w="1800" w:type="dxa"/>
            <w:shd w:val="clear" w:color="auto" w:fill="BFBFBF" w:themeFill="background1" w:themeFillShade="BF"/>
            <w:noWrap/>
            <w:hideMark/>
          </w:tcPr>
          <w:p w14:paraId="30388669" w14:textId="14344507" w:rsidR="009E3613" w:rsidRPr="00C96023" w:rsidRDefault="00AB69AC" w:rsidP="00AB69AC">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w:t>
            </w:r>
            <w:r w:rsidR="009E3613" w:rsidRPr="00C96023">
              <w:rPr>
                <w:rFonts w:ascii="Arial Narrow" w:hAnsi="Arial Narrow" w:cs="Arial"/>
                <w:color w:val="000000"/>
                <w:sz w:val="20"/>
                <w:szCs w:val="20"/>
              </w:rPr>
              <w:t>1.53±</w:t>
            </w:r>
            <w:r>
              <w:rPr>
                <w:rFonts w:ascii="Arial Narrow" w:hAnsi="Arial Narrow" w:cs="Arial"/>
                <w:color w:val="000000"/>
                <w:sz w:val="20"/>
                <w:szCs w:val="20"/>
              </w:rPr>
              <w:t>0.18)*10</w:t>
            </w:r>
            <w:r w:rsidRPr="00A34B4A">
              <w:rPr>
                <w:rFonts w:ascii="Arial Narrow" w:hAnsi="Arial Narrow" w:cs="Arial"/>
                <w:color w:val="000000"/>
                <w:sz w:val="20"/>
                <w:szCs w:val="20"/>
                <w:vertAlign w:val="superscript"/>
              </w:rPr>
              <w:t>6</w:t>
            </w:r>
          </w:p>
        </w:tc>
      </w:tr>
      <w:tr w:rsidR="00C96023" w:rsidRPr="00757848" w14:paraId="3FCDE04C" w14:textId="77777777" w:rsidTr="002C70C0">
        <w:trPr>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FFFFFF" w:themeFill="background1"/>
            <w:noWrap/>
            <w:hideMark/>
          </w:tcPr>
          <w:p w14:paraId="41082E7E" w14:textId="77777777" w:rsidR="009E3613" w:rsidRPr="009E3613" w:rsidRDefault="009E3613" w:rsidP="00C96023">
            <w:pPr>
              <w:rPr>
                <w:rFonts w:ascii="Arial" w:hAnsi="Arial" w:cs="Arial"/>
                <w:color w:val="000000"/>
                <w:sz w:val="20"/>
                <w:szCs w:val="20"/>
              </w:rPr>
            </w:pPr>
          </w:p>
        </w:tc>
        <w:tc>
          <w:tcPr>
            <w:tcW w:w="664" w:type="dxa"/>
            <w:shd w:val="clear" w:color="auto" w:fill="FFFFFF" w:themeFill="background1"/>
            <w:noWrap/>
            <w:hideMark/>
          </w:tcPr>
          <w:p w14:paraId="71EC5CB4"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HC</w:t>
            </w:r>
          </w:p>
        </w:tc>
        <w:tc>
          <w:tcPr>
            <w:tcW w:w="540" w:type="dxa"/>
            <w:shd w:val="clear" w:color="auto" w:fill="FFFFFF" w:themeFill="background1"/>
            <w:noWrap/>
            <w:hideMark/>
          </w:tcPr>
          <w:p w14:paraId="13AD69CB"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38</w:t>
            </w:r>
          </w:p>
        </w:tc>
        <w:tc>
          <w:tcPr>
            <w:tcW w:w="810" w:type="dxa"/>
            <w:shd w:val="clear" w:color="auto" w:fill="FFFFFF" w:themeFill="background1"/>
            <w:noWrap/>
            <w:hideMark/>
          </w:tcPr>
          <w:p w14:paraId="7EC042B8" w14:textId="0FA971ED"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16/22</w:t>
            </w:r>
          </w:p>
        </w:tc>
        <w:tc>
          <w:tcPr>
            <w:tcW w:w="1170" w:type="dxa"/>
            <w:shd w:val="clear" w:color="auto" w:fill="FFFFFF" w:themeFill="background1"/>
            <w:noWrap/>
            <w:hideMark/>
          </w:tcPr>
          <w:p w14:paraId="332EECF7"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15.24±1.40</w:t>
            </w:r>
          </w:p>
        </w:tc>
        <w:tc>
          <w:tcPr>
            <w:tcW w:w="1170" w:type="dxa"/>
            <w:shd w:val="clear" w:color="auto" w:fill="FFFFFF" w:themeFill="background1"/>
            <w:noWrap/>
            <w:hideMark/>
          </w:tcPr>
          <w:p w14:paraId="2A459467"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p>
        </w:tc>
        <w:tc>
          <w:tcPr>
            <w:tcW w:w="1530" w:type="dxa"/>
            <w:shd w:val="clear" w:color="auto" w:fill="FFFFFF" w:themeFill="background1"/>
            <w:noWrap/>
            <w:hideMark/>
          </w:tcPr>
          <w:p w14:paraId="4A5AF0A2"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43.66±5.98</w:t>
            </w:r>
          </w:p>
        </w:tc>
        <w:tc>
          <w:tcPr>
            <w:tcW w:w="990" w:type="dxa"/>
            <w:shd w:val="clear" w:color="auto" w:fill="FFFFFF" w:themeFill="background1"/>
            <w:noWrap/>
            <w:hideMark/>
          </w:tcPr>
          <w:p w14:paraId="1DCE600E"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5.45±2.09</w:t>
            </w:r>
          </w:p>
        </w:tc>
        <w:tc>
          <w:tcPr>
            <w:tcW w:w="990" w:type="dxa"/>
            <w:shd w:val="clear" w:color="auto" w:fill="FFFFFF" w:themeFill="background1"/>
            <w:noWrap/>
            <w:hideMark/>
          </w:tcPr>
          <w:p w14:paraId="1147AD77"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5.66±1.65</w:t>
            </w:r>
          </w:p>
        </w:tc>
        <w:tc>
          <w:tcPr>
            <w:tcW w:w="1080" w:type="dxa"/>
            <w:shd w:val="clear" w:color="auto" w:fill="FFFFFF" w:themeFill="background1"/>
            <w:noWrap/>
            <w:hideMark/>
          </w:tcPr>
          <w:p w14:paraId="05D66070"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6.71±2.13</w:t>
            </w:r>
          </w:p>
        </w:tc>
        <w:tc>
          <w:tcPr>
            <w:tcW w:w="990" w:type="dxa"/>
            <w:shd w:val="clear" w:color="auto" w:fill="FFFFFF" w:themeFill="background1"/>
            <w:noWrap/>
            <w:hideMark/>
          </w:tcPr>
          <w:p w14:paraId="0C3E50A1"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6.50±2.46</w:t>
            </w:r>
          </w:p>
        </w:tc>
        <w:tc>
          <w:tcPr>
            <w:tcW w:w="1080" w:type="dxa"/>
            <w:shd w:val="clear" w:color="auto" w:fill="FFFFFF" w:themeFill="background1"/>
            <w:noWrap/>
            <w:hideMark/>
          </w:tcPr>
          <w:p w14:paraId="4DA7DCD8"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7.29±2.72</w:t>
            </w:r>
          </w:p>
        </w:tc>
        <w:tc>
          <w:tcPr>
            <w:tcW w:w="1170" w:type="dxa"/>
            <w:shd w:val="clear" w:color="auto" w:fill="FFFFFF" w:themeFill="background1"/>
            <w:noWrap/>
            <w:hideMark/>
          </w:tcPr>
          <w:p w14:paraId="3BD038B0" w14:textId="0F274D39" w:rsidR="009E3613"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 xml:space="preserve">2.8 </w:t>
            </w:r>
            <w:r w:rsidRPr="00C96023">
              <w:rPr>
                <w:rFonts w:ascii="Arial Narrow" w:hAnsi="Arial Narrow" w:cs="Arial"/>
                <w:color w:val="000000"/>
                <w:sz w:val="20"/>
                <w:szCs w:val="20"/>
              </w:rPr>
              <w:t>±</w:t>
            </w:r>
            <w:r>
              <w:rPr>
                <w:rFonts w:ascii="Arial Narrow" w:hAnsi="Arial Narrow" w:cs="Arial"/>
                <w:color w:val="000000"/>
                <w:sz w:val="20"/>
                <w:szCs w:val="20"/>
              </w:rPr>
              <w:t xml:space="preserve"> 4.7 </w:t>
            </w:r>
          </w:p>
        </w:tc>
        <w:tc>
          <w:tcPr>
            <w:tcW w:w="1170" w:type="dxa"/>
            <w:gridSpan w:val="2"/>
            <w:shd w:val="clear" w:color="auto" w:fill="FFFFFF" w:themeFill="background1"/>
            <w:noWrap/>
            <w:hideMark/>
          </w:tcPr>
          <w:p w14:paraId="3E1B9932" w14:textId="7C69ABB3" w:rsidR="009E3613"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NA</w:t>
            </w:r>
          </w:p>
        </w:tc>
        <w:tc>
          <w:tcPr>
            <w:tcW w:w="1800" w:type="dxa"/>
            <w:shd w:val="clear" w:color="auto" w:fill="FFFFFF" w:themeFill="background1"/>
            <w:noWrap/>
            <w:hideMark/>
          </w:tcPr>
          <w:p w14:paraId="43D0E429" w14:textId="4330EC98" w:rsidR="009E3613" w:rsidRPr="00C96023" w:rsidRDefault="00AB69AC" w:rsidP="00AB69AC">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Pr>
                <w:rFonts w:ascii="Arial Narrow" w:hAnsi="Arial Narrow" w:cs="Arial"/>
                <w:color w:val="010204"/>
                <w:sz w:val="20"/>
                <w:szCs w:val="20"/>
              </w:rPr>
              <w:t>(</w:t>
            </w:r>
            <w:r w:rsidR="009E3613" w:rsidRPr="00C96023">
              <w:rPr>
                <w:rFonts w:ascii="Arial Narrow" w:hAnsi="Arial Narrow" w:cs="Arial"/>
                <w:color w:val="010204"/>
                <w:sz w:val="20"/>
                <w:szCs w:val="20"/>
              </w:rPr>
              <w:t>1.58±</w:t>
            </w:r>
            <w:r>
              <w:rPr>
                <w:rFonts w:ascii="Arial Narrow" w:hAnsi="Arial Narrow" w:cs="Arial"/>
                <w:color w:val="010204"/>
                <w:sz w:val="20"/>
                <w:szCs w:val="20"/>
              </w:rPr>
              <w:t>0.17)</w:t>
            </w:r>
            <w:r>
              <w:rPr>
                <w:rFonts w:ascii="Arial Narrow" w:hAnsi="Arial Narrow" w:cs="Arial"/>
                <w:color w:val="000000"/>
                <w:sz w:val="20"/>
                <w:szCs w:val="20"/>
              </w:rPr>
              <w:t>*10</w:t>
            </w:r>
            <w:r w:rsidRPr="00A34B4A">
              <w:rPr>
                <w:rFonts w:ascii="Arial Narrow" w:hAnsi="Arial Narrow" w:cs="Arial"/>
                <w:color w:val="000000"/>
                <w:sz w:val="20"/>
                <w:szCs w:val="20"/>
                <w:vertAlign w:val="superscript"/>
              </w:rPr>
              <w:t>6</w:t>
            </w:r>
          </w:p>
        </w:tc>
      </w:tr>
      <w:tr w:rsidR="002C70C0" w:rsidRPr="00757848" w14:paraId="59062F22" w14:textId="77777777" w:rsidTr="002C70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FFFFFF" w:themeFill="background1"/>
            <w:noWrap/>
            <w:hideMark/>
          </w:tcPr>
          <w:p w14:paraId="5822908F" w14:textId="77777777" w:rsidR="009E3613" w:rsidRPr="009E3613" w:rsidRDefault="009E3613" w:rsidP="00C96023">
            <w:pPr>
              <w:rPr>
                <w:rFonts w:ascii="Arial" w:hAnsi="Arial" w:cs="Arial"/>
                <w:color w:val="010204"/>
                <w:sz w:val="20"/>
                <w:szCs w:val="20"/>
              </w:rPr>
            </w:pPr>
          </w:p>
        </w:tc>
        <w:tc>
          <w:tcPr>
            <w:tcW w:w="664" w:type="dxa"/>
            <w:shd w:val="clear" w:color="auto" w:fill="FFFFFF" w:themeFill="background1"/>
            <w:noWrap/>
            <w:hideMark/>
          </w:tcPr>
          <w:p w14:paraId="4110ACB2"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MDD</w:t>
            </w:r>
          </w:p>
        </w:tc>
        <w:tc>
          <w:tcPr>
            <w:tcW w:w="540" w:type="dxa"/>
            <w:shd w:val="clear" w:color="auto" w:fill="FFFFFF" w:themeFill="background1"/>
            <w:noWrap/>
            <w:hideMark/>
          </w:tcPr>
          <w:p w14:paraId="37BDEDF9"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26</w:t>
            </w:r>
          </w:p>
        </w:tc>
        <w:tc>
          <w:tcPr>
            <w:tcW w:w="810" w:type="dxa"/>
            <w:shd w:val="clear" w:color="auto" w:fill="FFFFFF" w:themeFill="background1"/>
            <w:noWrap/>
            <w:hideMark/>
          </w:tcPr>
          <w:p w14:paraId="0C5F43F9" w14:textId="55D4BDC2"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17/9</w:t>
            </w:r>
          </w:p>
        </w:tc>
        <w:tc>
          <w:tcPr>
            <w:tcW w:w="1170" w:type="dxa"/>
            <w:shd w:val="clear" w:color="auto" w:fill="FFFFFF" w:themeFill="background1"/>
            <w:noWrap/>
            <w:hideMark/>
          </w:tcPr>
          <w:p w14:paraId="737D388F"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15.62±1.42</w:t>
            </w:r>
          </w:p>
        </w:tc>
        <w:tc>
          <w:tcPr>
            <w:tcW w:w="1170" w:type="dxa"/>
            <w:shd w:val="clear" w:color="auto" w:fill="FFFFFF" w:themeFill="background1"/>
            <w:noWrap/>
            <w:hideMark/>
          </w:tcPr>
          <w:p w14:paraId="25EFBDE9"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12.53±2.74</w:t>
            </w:r>
          </w:p>
        </w:tc>
        <w:tc>
          <w:tcPr>
            <w:tcW w:w="1530" w:type="dxa"/>
            <w:shd w:val="clear" w:color="auto" w:fill="FFFFFF" w:themeFill="background1"/>
            <w:noWrap/>
            <w:hideMark/>
          </w:tcPr>
          <w:p w14:paraId="79556623"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63.73±15.10</w:t>
            </w:r>
          </w:p>
        </w:tc>
        <w:tc>
          <w:tcPr>
            <w:tcW w:w="990" w:type="dxa"/>
            <w:shd w:val="clear" w:color="auto" w:fill="FFFFFF" w:themeFill="background1"/>
            <w:noWrap/>
            <w:hideMark/>
          </w:tcPr>
          <w:p w14:paraId="5C3C4C64"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8.27±6.03</w:t>
            </w:r>
          </w:p>
        </w:tc>
        <w:tc>
          <w:tcPr>
            <w:tcW w:w="990" w:type="dxa"/>
            <w:shd w:val="clear" w:color="auto" w:fill="FFFFFF" w:themeFill="background1"/>
            <w:noWrap/>
            <w:hideMark/>
          </w:tcPr>
          <w:p w14:paraId="104B85F4"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9.08±4.35</w:t>
            </w:r>
          </w:p>
        </w:tc>
        <w:tc>
          <w:tcPr>
            <w:tcW w:w="1080" w:type="dxa"/>
            <w:shd w:val="clear" w:color="auto" w:fill="FFFFFF" w:themeFill="background1"/>
            <w:noWrap/>
            <w:hideMark/>
          </w:tcPr>
          <w:p w14:paraId="3C5E8B27"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15.00±4.87</w:t>
            </w:r>
          </w:p>
        </w:tc>
        <w:tc>
          <w:tcPr>
            <w:tcW w:w="990" w:type="dxa"/>
            <w:shd w:val="clear" w:color="auto" w:fill="FFFFFF" w:themeFill="background1"/>
            <w:noWrap/>
            <w:hideMark/>
          </w:tcPr>
          <w:p w14:paraId="120D22C6"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10.31±4.03</w:t>
            </w:r>
          </w:p>
        </w:tc>
        <w:tc>
          <w:tcPr>
            <w:tcW w:w="1080" w:type="dxa"/>
            <w:shd w:val="clear" w:color="auto" w:fill="FFFFFF" w:themeFill="background1"/>
            <w:noWrap/>
            <w:hideMark/>
          </w:tcPr>
          <w:p w14:paraId="1CFBC3F9"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14.23±4.60</w:t>
            </w:r>
          </w:p>
        </w:tc>
        <w:tc>
          <w:tcPr>
            <w:tcW w:w="1170" w:type="dxa"/>
            <w:shd w:val="clear" w:color="auto" w:fill="FFFFFF" w:themeFill="background1"/>
            <w:noWrap/>
            <w:hideMark/>
          </w:tcPr>
          <w:p w14:paraId="0199EA39" w14:textId="3E69F642" w:rsidR="009E3613" w:rsidRPr="00C96023" w:rsidRDefault="009E3613" w:rsidP="00223DAB">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30.</w:t>
            </w:r>
            <w:r w:rsidR="00223DAB">
              <w:rPr>
                <w:rFonts w:ascii="Arial Narrow" w:hAnsi="Arial Narrow" w:cs="Arial"/>
                <w:color w:val="000000"/>
                <w:sz w:val="20"/>
                <w:szCs w:val="20"/>
              </w:rPr>
              <w:t>7</w:t>
            </w:r>
            <w:r w:rsidRPr="00C96023">
              <w:rPr>
                <w:rFonts w:ascii="Arial Narrow" w:hAnsi="Arial Narrow" w:cs="Arial"/>
                <w:color w:val="000000"/>
                <w:sz w:val="20"/>
                <w:szCs w:val="20"/>
              </w:rPr>
              <w:t>±9.7</w:t>
            </w:r>
          </w:p>
        </w:tc>
        <w:tc>
          <w:tcPr>
            <w:tcW w:w="1170" w:type="dxa"/>
            <w:gridSpan w:val="2"/>
            <w:shd w:val="clear" w:color="auto" w:fill="FFFFFF" w:themeFill="background1"/>
            <w:noWrap/>
            <w:hideMark/>
          </w:tcPr>
          <w:p w14:paraId="08BB3A1E" w14:textId="5F3481F0" w:rsidR="009E3613"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NA</w:t>
            </w:r>
          </w:p>
        </w:tc>
        <w:tc>
          <w:tcPr>
            <w:tcW w:w="1800" w:type="dxa"/>
            <w:shd w:val="clear" w:color="auto" w:fill="FFFFFF" w:themeFill="background1"/>
            <w:noWrap/>
            <w:hideMark/>
          </w:tcPr>
          <w:p w14:paraId="11B1473A" w14:textId="57BA331B" w:rsidR="009E3613" w:rsidRPr="00C96023" w:rsidRDefault="00AB69AC" w:rsidP="00AB69AC">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Pr>
                <w:rFonts w:ascii="Arial Narrow" w:hAnsi="Arial Narrow" w:cs="Arial"/>
                <w:color w:val="010204"/>
                <w:sz w:val="20"/>
                <w:szCs w:val="20"/>
              </w:rPr>
              <w:t>(</w:t>
            </w:r>
            <w:r w:rsidR="009E3613" w:rsidRPr="00C96023">
              <w:rPr>
                <w:rFonts w:ascii="Arial Narrow" w:hAnsi="Arial Narrow" w:cs="Arial"/>
                <w:color w:val="010204"/>
                <w:sz w:val="20"/>
                <w:szCs w:val="20"/>
              </w:rPr>
              <w:t>1.47±</w:t>
            </w:r>
            <w:r>
              <w:rPr>
                <w:rFonts w:ascii="Arial Narrow" w:hAnsi="Arial Narrow" w:cs="Arial"/>
                <w:color w:val="010204"/>
                <w:sz w:val="20"/>
                <w:szCs w:val="20"/>
              </w:rPr>
              <w:t>0.17)</w:t>
            </w:r>
            <w:r>
              <w:rPr>
                <w:rFonts w:ascii="Arial Narrow" w:hAnsi="Arial Narrow" w:cs="Arial"/>
                <w:color w:val="000000"/>
                <w:sz w:val="20"/>
                <w:szCs w:val="20"/>
              </w:rPr>
              <w:t>*10</w:t>
            </w:r>
            <w:r w:rsidRPr="00A34B4A">
              <w:rPr>
                <w:rFonts w:ascii="Arial Narrow" w:hAnsi="Arial Narrow" w:cs="Arial"/>
                <w:color w:val="000000"/>
                <w:sz w:val="20"/>
                <w:szCs w:val="20"/>
                <w:vertAlign w:val="superscript"/>
              </w:rPr>
              <w:t>6</w:t>
            </w:r>
          </w:p>
        </w:tc>
      </w:tr>
      <w:tr w:rsidR="00C96023" w:rsidRPr="00757848" w14:paraId="386865B6" w14:textId="77777777" w:rsidTr="002C70C0">
        <w:trPr>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BFBFBF" w:themeFill="background1" w:themeFillShade="BF"/>
            <w:noWrap/>
            <w:hideMark/>
          </w:tcPr>
          <w:p w14:paraId="5D4B103E" w14:textId="77777777" w:rsidR="009E3613" w:rsidRPr="009E3613" w:rsidRDefault="009E3613" w:rsidP="00C96023">
            <w:pPr>
              <w:rPr>
                <w:rFonts w:ascii="Arial" w:hAnsi="Arial" w:cs="Arial"/>
                <w:color w:val="000000"/>
                <w:sz w:val="20"/>
                <w:szCs w:val="20"/>
              </w:rPr>
            </w:pPr>
            <w:r w:rsidRPr="009E3613">
              <w:rPr>
                <w:rFonts w:ascii="Arial" w:hAnsi="Arial" w:cs="Arial"/>
                <w:color w:val="000000"/>
                <w:sz w:val="20"/>
                <w:szCs w:val="20"/>
              </w:rPr>
              <w:t>Magdeburg</w:t>
            </w:r>
          </w:p>
        </w:tc>
        <w:tc>
          <w:tcPr>
            <w:tcW w:w="664" w:type="dxa"/>
            <w:shd w:val="clear" w:color="auto" w:fill="BFBFBF" w:themeFill="background1" w:themeFillShade="BF"/>
            <w:noWrap/>
            <w:hideMark/>
          </w:tcPr>
          <w:p w14:paraId="23BAF770"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All</w:t>
            </w:r>
          </w:p>
        </w:tc>
        <w:tc>
          <w:tcPr>
            <w:tcW w:w="540" w:type="dxa"/>
            <w:shd w:val="clear" w:color="auto" w:fill="BFBFBF" w:themeFill="background1" w:themeFillShade="BF"/>
            <w:noWrap/>
            <w:hideMark/>
          </w:tcPr>
          <w:p w14:paraId="56B34027"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39</w:t>
            </w:r>
          </w:p>
        </w:tc>
        <w:tc>
          <w:tcPr>
            <w:tcW w:w="810" w:type="dxa"/>
            <w:shd w:val="clear" w:color="auto" w:fill="BFBFBF" w:themeFill="background1" w:themeFillShade="BF"/>
            <w:noWrap/>
            <w:hideMark/>
          </w:tcPr>
          <w:p w14:paraId="35B10869" w14:textId="280CE030"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20/19</w:t>
            </w:r>
          </w:p>
        </w:tc>
        <w:tc>
          <w:tcPr>
            <w:tcW w:w="1170" w:type="dxa"/>
            <w:shd w:val="clear" w:color="auto" w:fill="BFBFBF" w:themeFill="background1" w:themeFillShade="BF"/>
            <w:noWrap/>
            <w:hideMark/>
          </w:tcPr>
          <w:p w14:paraId="0629B7C2"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35.59±13.28</w:t>
            </w:r>
          </w:p>
        </w:tc>
        <w:tc>
          <w:tcPr>
            <w:tcW w:w="1170" w:type="dxa"/>
            <w:shd w:val="clear" w:color="auto" w:fill="BFBFBF" w:themeFill="background1" w:themeFillShade="BF"/>
            <w:noWrap/>
            <w:hideMark/>
          </w:tcPr>
          <w:p w14:paraId="097B3245"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p>
        </w:tc>
        <w:tc>
          <w:tcPr>
            <w:tcW w:w="1530" w:type="dxa"/>
            <w:shd w:val="clear" w:color="auto" w:fill="BFBFBF" w:themeFill="background1" w:themeFillShade="BF"/>
            <w:noWrap/>
            <w:hideMark/>
          </w:tcPr>
          <w:p w14:paraId="56443BA9"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41.62±17.45</w:t>
            </w:r>
          </w:p>
        </w:tc>
        <w:tc>
          <w:tcPr>
            <w:tcW w:w="990" w:type="dxa"/>
            <w:shd w:val="clear" w:color="auto" w:fill="BFBFBF" w:themeFill="background1" w:themeFillShade="BF"/>
            <w:noWrap/>
            <w:hideMark/>
          </w:tcPr>
          <w:p w14:paraId="12B19DE3"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5.92±3.07</w:t>
            </w:r>
          </w:p>
        </w:tc>
        <w:tc>
          <w:tcPr>
            <w:tcW w:w="990" w:type="dxa"/>
            <w:shd w:val="clear" w:color="auto" w:fill="BFBFBF" w:themeFill="background1" w:themeFillShade="BF"/>
            <w:noWrap/>
            <w:hideMark/>
          </w:tcPr>
          <w:p w14:paraId="4302B8A0"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6.72±3.87</w:t>
            </w:r>
          </w:p>
        </w:tc>
        <w:tc>
          <w:tcPr>
            <w:tcW w:w="1080" w:type="dxa"/>
            <w:shd w:val="clear" w:color="auto" w:fill="BFBFBF" w:themeFill="background1" w:themeFillShade="BF"/>
            <w:noWrap/>
            <w:hideMark/>
          </w:tcPr>
          <w:p w14:paraId="5A719D94"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9.36±5.06</w:t>
            </w:r>
          </w:p>
        </w:tc>
        <w:tc>
          <w:tcPr>
            <w:tcW w:w="990" w:type="dxa"/>
            <w:shd w:val="clear" w:color="auto" w:fill="BFBFBF" w:themeFill="background1" w:themeFillShade="BF"/>
            <w:noWrap/>
            <w:hideMark/>
          </w:tcPr>
          <w:p w14:paraId="53B70D3B"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7.79±3.00</w:t>
            </w:r>
          </w:p>
        </w:tc>
        <w:tc>
          <w:tcPr>
            <w:tcW w:w="1080" w:type="dxa"/>
            <w:shd w:val="clear" w:color="auto" w:fill="BFBFBF" w:themeFill="background1" w:themeFillShade="BF"/>
            <w:noWrap/>
            <w:hideMark/>
          </w:tcPr>
          <w:p w14:paraId="308381CD"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11.82±5.46</w:t>
            </w:r>
          </w:p>
        </w:tc>
        <w:tc>
          <w:tcPr>
            <w:tcW w:w="1170" w:type="dxa"/>
            <w:shd w:val="clear" w:color="auto" w:fill="BFBFBF" w:themeFill="background1" w:themeFillShade="BF"/>
            <w:noWrap/>
            <w:hideMark/>
          </w:tcPr>
          <w:p w14:paraId="4017687E" w14:textId="081E19D6" w:rsidR="009E3613"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NA</w:t>
            </w:r>
          </w:p>
        </w:tc>
        <w:tc>
          <w:tcPr>
            <w:tcW w:w="1170" w:type="dxa"/>
            <w:gridSpan w:val="2"/>
            <w:shd w:val="clear" w:color="auto" w:fill="BFBFBF" w:themeFill="background1" w:themeFillShade="BF"/>
            <w:noWrap/>
            <w:hideMark/>
          </w:tcPr>
          <w:p w14:paraId="5D108D80" w14:textId="05D1DDBE" w:rsidR="009E3613" w:rsidRPr="00C96023" w:rsidRDefault="00223DAB"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NA</w:t>
            </w:r>
          </w:p>
        </w:tc>
        <w:tc>
          <w:tcPr>
            <w:tcW w:w="1800" w:type="dxa"/>
            <w:shd w:val="clear" w:color="auto" w:fill="BFBFBF" w:themeFill="background1" w:themeFillShade="BF"/>
            <w:noWrap/>
            <w:hideMark/>
          </w:tcPr>
          <w:p w14:paraId="5F115EA2" w14:textId="79ED7108" w:rsidR="009E3613" w:rsidRPr="00C96023" w:rsidRDefault="00AB69AC" w:rsidP="00AB69AC">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w:t>
            </w:r>
            <w:r w:rsidR="009E3613" w:rsidRPr="00C96023">
              <w:rPr>
                <w:rFonts w:ascii="Arial Narrow" w:hAnsi="Arial Narrow" w:cs="Arial"/>
                <w:color w:val="000000"/>
                <w:sz w:val="20"/>
                <w:szCs w:val="20"/>
              </w:rPr>
              <w:t>1.31±</w:t>
            </w:r>
            <w:r>
              <w:rPr>
                <w:rFonts w:ascii="Arial Narrow" w:hAnsi="Arial Narrow" w:cs="Arial"/>
                <w:color w:val="000000"/>
                <w:sz w:val="20"/>
                <w:szCs w:val="20"/>
              </w:rPr>
              <w:t>0.62)*10</w:t>
            </w:r>
            <w:r w:rsidRPr="00A34B4A">
              <w:rPr>
                <w:rFonts w:ascii="Arial Narrow" w:hAnsi="Arial Narrow" w:cs="Arial"/>
                <w:color w:val="000000"/>
                <w:sz w:val="20"/>
                <w:szCs w:val="20"/>
                <w:vertAlign w:val="superscript"/>
              </w:rPr>
              <w:t>6</w:t>
            </w:r>
          </w:p>
        </w:tc>
      </w:tr>
      <w:tr w:rsidR="002C70C0" w:rsidRPr="00757848" w14:paraId="23E66A28" w14:textId="77777777" w:rsidTr="002C70C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FFFFFF" w:themeFill="background1"/>
            <w:noWrap/>
            <w:hideMark/>
          </w:tcPr>
          <w:p w14:paraId="1812D06F" w14:textId="77777777" w:rsidR="009E3613" w:rsidRPr="009E3613" w:rsidRDefault="009E3613" w:rsidP="00C96023">
            <w:pPr>
              <w:rPr>
                <w:rFonts w:ascii="Arial" w:hAnsi="Arial" w:cs="Arial"/>
                <w:color w:val="000000"/>
                <w:sz w:val="20"/>
                <w:szCs w:val="20"/>
              </w:rPr>
            </w:pPr>
          </w:p>
        </w:tc>
        <w:tc>
          <w:tcPr>
            <w:tcW w:w="664" w:type="dxa"/>
            <w:shd w:val="clear" w:color="auto" w:fill="FFFFFF" w:themeFill="background1"/>
            <w:noWrap/>
            <w:hideMark/>
          </w:tcPr>
          <w:p w14:paraId="24D2F995"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HC</w:t>
            </w:r>
          </w:p>
        </w:tc>
        <w:tc>
          <w:tcPr>
            <w:tcW w:w="540" w:type="dxa"/>
            <w:shd w:val="clear" w:color="auto" w:fill="FFFFFF" w:themeFill="background1"/>
            <w:noWrap/>
            <w:hideMark/>
          </w:tcPr>
          <w:p w14:paraId="4CBD9901"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20</w:t>
            </w:r>
          </w:p>
        </w:tc>
        <w:tc>
          <w:tcPr>
            <w:tcW w:w="810" w:type="dxa"/>
            <w:shd w:val="clear" w:color="auto" w:fill="FFFFFF" w:themeFill="background1"/>
            <w:noWrap/>
            <w:hideMark/>
          </w:tcPr>
          <w:p w14:paraId="20A386F8" w14:textId="7AD9FE5D"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10/10</w:t>
            </w:r>
          </w:p>
        </w:tc>
        <w:tc>
          <w:tcPr>
            <w:tcW w:w="1170" w:type="dxa"/>
            <w:shd w:val="clear" w:color="auto" w:fill="FFFFFF" w:themeFill="background1"/>
            <w:noWrap/>
            <w:hideMark/>
          </w:tcPr>
          <w:p w14:paraId="38F57F7A"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31.90±9.62</w:t>
            </w:r>
          </w:p>
        </w:tc>
        <w:tc>
          <w:tcPr>
            <w:tcW w:w="1170" w:type="dxa"/>
            <w:shd w:val="clear" w:color="auto" w:fill="FFFFFF" w:themeFill="background1"/>
            <w:noWrap/>
            <w:hideMark/>
          </w:tcPr>
          <w:p w14:paraId="3D283F17"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p>
        </w:tc>
        <w:tc>
          <w:tcPr>
            <w:tcW w:w="1530" w:type="dxa"/>
            <w:shd w:val="clear" w:color="auto" w:fill="FFFFFF" w:themeFill="background1"/>
            <w:noWrap/>
            <w:hideMark/>
          </w:tcPr>
          <w:p w14:paraId="4C09320B"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37.15±17.13</w:t>
            </w:r>
          </w:p>
        </w:tc>
        <w:tc>
          <w:tcPr>
            <w:tcW w:w="990" w:type="dxa"/>
            <w:shd w:val="clear" w:color="auto" w:fill="FFFFFF" w:themeFill="background1"/>
            <w:noWrap/>
            <w:hideMark/>
          </w:tcPr>
          <w:p w14:paraId="17D19DED"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5.70±2.70</w:t>
            </w:r>
          </w:p>
        </w:tc>
        <w:tc>
          <w:tcPr>
            <w:tcW w:w="990" w:type="dxa"/>
            <w:shd w:val="clear" w:color="auto" w:fill="FFFFFF" w:themeFill="background1"/>
            <w:noWrap/>
            <w:hideMark/>
          </w:tcPr>
          <w:p w14:paraId="5FA43CFA"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6.70±4.41</w:t>
            </w:r>
          </w:p>
        </w:tc>
        <w:tc>
          <w:tcPr>
            <w:tcW w:w="1080" w:type="dxa"/>
            <w:shd w:val="clear" w:color="auto" w:fill="FFFFFF" w:themeFill="background1"/>
            <w:noWrap/>
            <w:hideMark/>
          </w:tcPr>
          <w:p w14:paraId="3AC41F48"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8.20±4.61</w:t>
            </w:r>
          </w:p>
        </w:tc>
        <w:tc>
          <w:tcPr>
            <w:tcW w:w="990" w:type="dxa"/>
            <w:shd w:val="clear" w:color="auto" w:fill="FFFFFF" w:themeFill="background1"/>
            <w:noWrap/>
            <w:hideMark/>
          </w:tcPr>
          <w:p w14:paraId="10F0EC8B"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7.05±3.07</w:t>
            </w:r>
          </w:p>
        </w:tc>
        <w:tc>
          <w:tcPr>
            <w:tcW w:w="1080" w:type="dxa"/>
            <w:shd w:val="clear" w:color="auto" w:fill="FFFFFF" w:themeFill="background1"/>
            <w:noWrap/>
            <w:hideMark/>
          </w:tcPr>
          <w:p w14:paraId="05AF4CBE" w14:textId="77777777" w:rsidR="009E3613" w:rsidRPr="00C96023" w:rsidRDefault="009E3613"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9.50±4.61</w:t>
            </w:r>
          </w:p>
        </w:tc>
        <w:tc>
          <w:tcPr>
            <w:tcW w:w="1170" w:type="dxa"/>
            <w:shd w:val="clear" w:color="auto" w:fill="FFFFFF" w:themeFill="background1"/>
            <w:noWrap/>
            <w:hideMark/>
          </w:tcPr>
          <w:p w14:paraId="311FCA00" w14:textId="71FB2A29" w:rsidR="009E3613"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NA</w:t>
            </w:r>
          </w:p>
        </w:tc>
        <w:tc>
          <w:tcPr>
            <w:tcW w:w="1170" w:type="dxa"/>
            <w:gridSpan w:val="2"/>
            <w:shd w:val="clear" w:color="auto" w:fill="FFFFFF" w:themeFill="background1"/>
            <w:noWrap/>
            <w:hideMark/>
          </w:tcPr>
          <w:p w14:paraId="2B952596" w14:textId="4B8D55B7" w:rsidR="009E3613" w:rsidRPr="00C96023" w:rsidRDefault="00223DAB" w:rsidP="00C96023">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NA</w:t>
            </w:r>
          </w:p>
        </w:tc>
        <w:tc>
          <w:tcPr>
            <w:tcW w:w="1800" w:type="dxa"/>
            <w:shd w:val="clear" w:color="auto" w:fill="FFFFFF" w:themeFill="background1"/>
            <w:noWrap/>
            <w:hideMark/>
          </w:tcPr>
          <w:p w14:paraId="13CFBF31" w14:textId="65289864" w:rsidR="009E3613" w:rsidRPr="00C96023" w:rsidRDefault="00AB69AC" w:rsidP="00AB69AC">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10204"/>
                <w:sz w:val="20"/>
                <w:szCs w:val="20"/>
              </w:rPr>
            </w:pPr>
            <w:r>
              <w:rPr>
                <w:rFonts w:ascii="Arial Narrow" w:hAnsi="Arial Narrow" w:cs="Arial"/>
                <w:color w:val="010204"/>
                <w:sz w:val="20"/>
                <w:szCs w:val="20"/>
              </w:rPr>
              <w:t>(</w:t>
            </w:r>
            <w:r w:rsidR="009E3613" w:rsidRPr="00C96023">
              <w:rPr>
                <w:rFonts w:ascii="Arial Narrow" w:hAnsi="Arial Narrow" w:cs="Arial"/>
                <w:color w:val="010204"/>
                <w:sz w:val="20"/>
                <w:szCs w:val="20"/>
              </w:rPr>
              <w:t>1.36±</w:t>
            </w:r>
            <w:r>
              <w:rPr>
                <w:rFonts w:ascii="Arial Narrow" w:hAnsi="Arial Narrow" w:cs="Arial"/>
                <w:color w:val="010204"/>
                <w:sz w:val="20"/>
                <w:szCs w:val="20"/>
              </w:rPr>
              <w:t>0.62)</w:t>
            </w:r>
            <w:r>
              <w:rPr>
                <w:rFonts w:ascii="Arial Narrow" w:hAnsi="Arial Narrow" w:cs="Arial"/>
                <w:color w:val="000000"/>
                <w:sz w:val="20"/>
                <w:szCs w:val="20"/>
              </w:rPr>
              <w:t>*10</w:t>
            </w:r>
            <w:r w:rsidRPr="00A34B4A">
              <w:rPr>
                <w:rFonts w:ascii="Arial Narrow" w:hAnsi="Arial Narrow" w:cs="Arial"/>
                <w:color w:val="000000"/>
                <w:sz w:val="20"/>
                <w:szCs w:val="20"/>
                <w:vertAlign w:val="superscript"/>
              </w:rPr>
              <w:t>6</w:t>
            </w:r>
          </w:p>
        </w:tc>
      </w:tr>
      <w:tr w:rsidR="00C96023" w:rsidRPr="00757848" w14:paraId="16F379DA" w14:textId="77777777" w:rsidTr="002C70C0">
        <w:trPr>
          <w:trHeight w:val="320"/>
        </w:trPr>
        <w:tc>
          <w:tcPr>
            <w:cnfStyle w:val="001000000000" w:firstRow="0" w:lastRow="0" w:firstColumn="1" w:lastColumn="0" w:oddVBand="0" w:evenVBand="0" w:oddHBand="0" w:evenHBand="0" w:firstRowFirstColumn="0" w:firstRowLastColumn="0" w:lastRowFirstColumn="0" w:lastRowLastColumn="0"/>
            <w:tcW w:w="1136" w:type="dxa"/>
            <w:shd w:val="clear" w:color="auto" w:fill="FFFFFF" w:themeFill="background1"/>
            <w:noWrap/>
            <w:hideMark/>
          </w:tcPr>
          <w:p w14:paraId="59835294" w14:textId="77777777" w:rsidR="009E3613" w:rsidRPr="009E3613" w:rsidRDefault="009E3613" w:rsidP="00C96023">
            <w:pPr>
              <w:rPr>
                <w:rFonts w:ascii="Arial" w:hAnsi="Arial" w:cs="Arial"/>
                <w:color w:val="010204"/>
                <w:sz w:val="20"/>
                <w:szCs w:val="20"/>
              </w:rPr>
            </w:pPr>
          </w:p>
        </w:tc>
        <w:tc>
          <w:tcPr>
            <w:tcW w:w="664" w:type="dxa"/>
            <w:shd w:val="clear" w:color="auto" w:fill="FFFFFF" w:themeFill="background1"/>
            <w:noWrap/>
            <w:hideMark/>
          </w:tcPr>
          <w:p w14:paraId="1E03CDA3"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MDD</w:t>
            </w:r>
          </w:p>
        </w:tc>
        <w:tc>
          <w:tcPr>
            <w:tcW w:w="540" w:type="dxa"/>
            <w:shd w:val="clear" w:color="auto" w:fill="FFFFFF" w:themeFill="background1"/>
            <w:noWrap/>
            <w:hideMark/>
          </w:tcPr>
          <w:p w14:paraId="12F49FD6"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color w:val="010204"/>
                <w:sz w:val="20"/>
                <w:szCs w:val="20"/>
              </w:rPr>
              <w:t>19</w:t>
            </w:r>
          </w:p>
        </w:tc>
        <w:tc>
          <w:tcPr>
            <w:tcW w:w="810" w:type="dxa"/>
            <w:shd w:val="clear" w:color="auto" w:fill="FFFFFF" w:themeFill="background1"/>
            <w:noWrap/>
            <w:hideMark/>
          </w:tcPr>
          <w:p w14:paraId="4DA4A25E" w14:textId="59F34A5D"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sidRPr="00C96023">
              <w:rPr>
                <w:rFonts w:ascii="Arial Narrow" w:hAnsi="Arial Narrow" w:cs="Arial"/>
                <w:sz w:val="20"/>
                <w:szCs w:val="20"/>
              </w:rPr>
              <w:t>10/9</w:t>
            </w:r>
          </w:p>
        </w:tc>
        <w:tc>
          <w:tcPr>
            <w:tcW w:w="1170" w:type="dxa"/>
            <w:shd w:val="clear" w:color="auto" w:fill="FFFFFF" w:themeFill="background1"/>
            <w:noWrap/>
            <w:hideMark/>
          </w:tcPr>
          <w:p w14:paraId="545B34AF"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39.47±15.61</w:t>
            </w:r>
          </w:p>
        </w:tc>
        <w:tc>
          <w:tcPr>
            <w:tcW w:w="1170" w:type="dxa"/>
            <w:shd w:val="clear" w:color="auto" w:fill="FFFFFF" w:themeFill="background1"/>
            <w:noWrap/>
            <w:hideMark/>
          </w:tcPr>
          <w:p w14:paraId="4A00FB76" w14:textId="7EF1B31F" w:rsidR="009E3613" w:rsidRPr="00C96023" w:rsidRDefault="00B34BB7"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Pr>
                <w:rFonts w:ascii="Arial Narrow" w:hAnsi="Arial Narrow" w:cs="Arial"/>
                <w:color w:val="000000"/>
                <w:sz w:val="20"/>
                <w:szCs w:val="20"/>
              </w:rPr>
              <w:t>NA</w:t>
            </w:r>
          </w:p>
        </w:tc>
        <w:tc>
          <w:tcPr>
            <w:tcW w:w="1530" w:type="dxa"/>
            <w:shd w:val="clear" w:color="auto" w:fill="FFFFFF" w:themeFill="background1"/>
            <w:noWrap/>
            <w:hideMark/>
          </w:tcPr>
          <w:p w14:paraId="22BBA833"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46.32±16.95</w:t>
            </w:r>
          </w:p>
        </w:tc>
        <w:tc>
          <w:tcPr>
            <w:tcW w:w="990" w:type="dxa"/>
            <w:shd w:val="clear" w:color="auto" w:fill="FFFFFF" w:themeFill="background1"/>
            <w:noWrap/>
            <w:hideMark/>
          </w:tcPr>
          <w:p w14:paraId="14306733"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6.16±3.48</w:t>
            </w:r>
          </w:p>
        </w:tc>
        <w:tc>
          <w:tcPr>
            <w:tcW w:w="990" w:type="dxa"/>
            <w:shd w:val="clear" w:color="auto" w:fill="FFFFFF" w:themeFill="background1"/>
            <w:noWrap/>
            <w:hideMark/>
          </w:tcPr>
          <w:p w14:paraId="1FF3CB9F"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6.74±3.31</w:t>
            </w:r>
          </w:p>
        </w:tc>
        <w:tc>
          <w:tcPr>
            <w:tcW w:w="1080" w:type="dxa"/>
            <w:shd w:val="clear" w:color="auto" w:fill="FFFFFF" w:themeFill="background1"/>
            <w:noWrap/>
            <w:hideMark/>
          </w:tcPr>
          <w:p w14:paraId="66D76029"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10.58±5.35</w:t>
            </w:r>
          </w:p>
        </w:tc>
        <w:tc>
          <w:tcPr>
            <w:tcW w:w="990" w:type="dxa"/>
            <w:shd w:val="clear" w:color="auto" w:fill="FFFFFF" w:themeFill="background1"/>
            <w:noWrap/>
            <w:hideMark/>
          </w:tcPr>
          <w:p w14:paraId="6F90F715"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8.58±2.80</w:t>
            </w:r>
          </w:p>
        </w:tc>
        <w:tc>
          <w:tcPr>
            <w:tcW w:w="1080" w:type="dxa"/>
            <w:shd w:val="clear" w:color="auto" w:fill="FFFFFF" w:themeFill="background1"/>
            <w:noWrap/>
            <w:hideMark/>
          </w:tcPr>
          <w:p w14:paraId="2763D9F1" w14:textId="77777777" w:rsidR="009E3613" w:rsidRPr="00C96023" w:rsidRDefault="009E3613" w:rsidP="00C96023">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14.26±5.31</w:t>
            </w:r>
          </w:p>
        </w:tc>
        <w:tc>
          <w:tcPr>
            <w:tcW w:w="1170" w:type="dxa"/>
            <w:shd w:val="clear" w:color="auto" w:fill="FFFFFF" w:themeFill="background1"/>
            <w:noWrap/>
            <w:hideMark/>
          </w:tcPr>
          <w:p w14:paraId="3CACA906" w14:textId="75B2E1A0" w:rsidR="009E3613" w:rsidRPr="00C96023" w:rsidRDefault="009E3613" w:rsidP="00223DA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18.</w:t>
            </w:r>
            <w:r w:rsidR="00223DAB">
              <w:rPr>
                <w:rFonts w:ascii="Arial Narrow" w:hAnsi="Arial Narrow" w:cs="Arial"/>
                <w:color w:val="000000"/>
                <w:sz w:val="20"/>
                <w:szCs w:val="20"/>
              </w:rPr>
              <w:t>8</w:t>
            </w:r>
            <w:r w:rsidRPr="00C96023">
              <w:rPr>
                <w:rFonts w:ascii="Arial Narrow" w:hAnsi="Arial Narrow" w:cs="Arial"/>
                <w:color w:val="000000"/>
                <w:sz w:val="20"/>
                <w:szCs w:val="20"/>
              </w:rPr>
              <w:t>±11.9</w:t>
            </w:r>
          </w:p>
        </w:tc>
        <w:tc>
          <w:tcPr>
            <w:tcW w:w="1170" w:type="dxa"/>
            <w:gridSpan w:val="2"/>
            <w:shd w:val="clear" w:color="auto" w:fill="FFFFFF" w:themeFill="background1"/>
            <w:noWrap/>
            <w:hideMark/>
          </w:tcPr>
          <w:p w14:paraId="46DD270B" w14:textId="3CBDB85F" w:rsidR="009E3613" w:rsidRPr="00C96023" w:rsidRDefault="009E3613" w:rsidP="00223DAB">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C96023">
              <w:rPr>
                <w:rFonts w:ascii="Arial Narrow" w:hAnsi="Arial Narrow" w:cs="Arial"/>
                <w:color w:val="000000"/>
                <w:sz w:val="20"/>
                <w:szCs w:val="20"/>
              </w:rPr>
              <w:t>17.</w:t>
            </w:r>
            <w:r w:rsidR="00223DAB">
              <w:rPr>
                <w:rFonts w:ascii="Arial Narrow" w:hAnsi="Arial Narrow" w:cs="Arial"/>
                <w:color w:val="000000"/>
                <w:sz w:val="20"/>
                <w:szCs w:val="20"/>
              </w:rPr>
              <w:t>4</w:t>
            </w:r>
            <w:r w:rsidRPr="00C96023">
              <w:rPr>
                <w:rFonts w:ascii="Arial Narrow" w:hAnsi="Arial Narrow" w:cs="Arial"/>
                <w:color w:val="000000"/>
                <w:sz w:val="20"/>
                <w:szCs w:val="20"/>
              </w:rPr>
              <w:t>±7.2</w:t>
            </w:r>
          </w:p>
        </w:tc>
        <w:tc>
          <w:tcPr>
            <w:tcW w:w="1800" w:type="dxa"/>
            <w:shd w:val="clear" w:color="auto" w:fill="FFFFFF" w:themeFill="background1"/>
            <w:noWrap/>
            <w:hideMark/>
          </w:tcPr>
          <w:p w14:paraId="2D2F9EFF" w14:textId="37F765F8" w:rsidR="009E3613" w:rsidRPr="00C96023" w:rsidRDefault="00AB69AC" w:rsidP="00AB69AC">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10204"/>
                <w:sz w:val="20"/>
                <w:szCs w:val="20"/>
              </w:rPr>
            </w:pPr>
            <w:r>
              <w:rPr>
                <w:rFonts w:ascii="Arial Narrow" w:hAnsi="Arial Narrow" w:cs="Arial"/>
                <w:color w:val="010204"/>
                <w:sz w:val="20"/>
                <w:szCs w:val="20"/>
              </w:rPr>
              <w:t>(</w:t>
            </w:r>
            <w:r w:rsidR="009E3613" w:rsidRPr="00C96023">
              <w:rPr>
                <w:rFonts w:ascii="Arial Narrow" w:hAnsi="Arial Narrow" w:cs="Arial"/>
                <w:color w:val="010204"/>
                <w:sz w:val="20"/>
                <w:szCs w:val="20"/>
              </w:rPr>
              <w:t>1.25±</w:t>
            </w:r>
            <w:r>
              <w:rPr>
                <w:rFonts w:ascii="Arial Narrow" w:hAnsi="Arial Narrow" w:cs="Arial"/>
                <w:color w:val="010204"/>
                <w:sz w:val="20"/>
                <w:szCs w:val="20"/>
              </w:rPr>
              <w:t>0.63)</w:t>
            </w:r>
            <w:r>
              <w:rPr>
                <w:rFonts w:ascii="Arial Narrow" w:hAnsi="Arial Narrow" w:cs="Arial"/>
                <w:color w:val="000000"/>
                <w:sz w:val="20"/>
                <w:szCs w:val="20"/>
              </w:rPr>
              <w:t>*10</w:t>
            </w:r>
            <w:r w:rsidRPr="00A34B4A">
              <w:rPr>
                <w:rFonts w:ascii="Arial Narrow" w:hAnsi="Arial Narrow" w:cs="Arial"/>
                <w:color w:val="000000"/>
                <w:sz w:val="20"/>
                <w:szCs w:val="20"/>
                <w:vertAlign w:val="superscript"/>
              </w:rPr>
              <w:t>6</w:t>
            </w:r>
          </w:p>
        </w:tc>
      </w:tr>
    </w:tbl>
    <w:p w14:paraId="2ACA5CF3" w14:textId="77777777" w:rsidR="008729FA" w:rsidRDefault="008729FA" w:rsidP="00E7020F">
      <w:pPr>
        <w:rPr>
          <w:rFonts w:ascii="Arial" w:hAnsi="Arial" w:cs="Arial"/>
        </w:rPr>
      </w:pPr>
    </w:p>
    <w:p w14:paraId="57E9A3CE" w14:textId="36A02311" w:rsidR="00C462D2" w:rsidRPr="00751808" w:rsidRDefault="00C462D2" w:rsidP="00751808">
      <w:pPr>
        <w:ind w:left="-720"/>
        <w:jc w:val="both"/>
        <w:rPr>
          <w:rFonts w:ascii="Arial" w:hAnsi="Arial" w:cs="Arial"/>
        </w:rPr>
      </w:pPr>
    </w:p>
    <w:p w14:paraId="4587A6D9" w14:textId="51607FE3" w:rsidR="009426EE" w:rsidRDefault="00D65C67">
      <w:pPr>
        <w:rPr>
          <w:rFonts w:ascii="Arial" w:hAnsi="Arial" w:cs="Arial"/>
        </w:rPr>
      </w:pPr>
      <w:r>
        <w:rPr>
          <w:rFonts w:ascii="Arial" w:hAnsi="Arial" w:cs="Arial"/>
        </w:rPr>
        <w:br w:type="page"/>
      </w:r>
      <w:proofErr w:type="spellStart"/>
      <w:r w:rsidR="00DA56BC">
        <w:rPr>
          <w:rFonts w:ascii="Arial" w:hAnsi="Arial" w:cs="Arial"/>
        </w:rPr>
        <w:lastRenderedPageBreak/>
        <w:t>e</w:t>
      </w:r>
      <w:r w:rsidRPr="00751808">
        <w:rPr>
          <w:rFonts w:ascii="Arial" w:hAnsi="Arial" w:cs="Arial"/>
          <w:b/>
        </w:rPr>
        <w:t>Table</w:t>
      </w:r>
      <w:proofErr w:type="spellEnd"/>
      <w:r w:rsidRPr="00751808">
        <w:rPr>
          <w:rFonts w:ascii="Arial" w:hAnsi="Arial" w:cs="Arial"/>
          <w:b/>
        </w:rPr>
        <w:t xml:space="preserve"> 6</w:t>
      </w:r>
      <w:r w:rsidR="009426EE" w:rsidRPr="00751808">
        <w:rPr>
          <w:rFonts w:ascii="Arial" w:hAnsi="Arial" w:cs="Arial"/>
          <w:b/>
        </w:rPr>
        <w:t xml:space="preserve">: Results of our models predicting cortical thickness </w:t>
      </w:r>
      <w:r w:rsidR="00E92120">
        <w:rPr>
          <w:rFonts w:ascii="Arial" w:hAnsi="Arial" w:cs="Arial"/>
          <w:b/>
        </w:rPr>
        <w:t xml:space="preserve">based on </w:t>
      </w:r>
      <w:r w:rsidR="00E92120" w:rsidRPr="00D94AA0">
        <w:rPr>
          <w:rFonts w:ascii="Arial" w:hAnsi="Arial" w:cs="Arial"/>
          <w:b/>
        </w:rPr>
        <w:t>c</w:t>
      </w:r>
      <w:r w:rsidR="00E92120">
        <w:rPr>
          <w:rFonts w:ascii="Arial" w:hAnsi="Arial" w:cs="Arial"/>
          <w:b/>
        </w:rPr>
        <w:t>hildhood maltreatment severity</w:t>
      </w:r>
      <w:r w:rsidR="00E92120" w:rsidRPr="00751808">
        <w:rPr>
          <w:rFonts w:ascii="Arial" w:hAnsi="Arial" w:cs="Arial"/>
          <w:b/>
        </w:rPr>
        <w:t xml:space="preserve"> </w:t>
      </w:r>
      <w:r w:rsidR="009426EE" w:rsidRPr="00751808">
        <w:rPr>
          <w:rFonts w:ascii="Arial" w:hAnsi="Arial" w:cs="Arial"/>
          <w:b/>
        </w:rPr>
        <w:t>(CM and age non interacting).</w:t>
      </w:r>
      <w:r w:rsidR="009426EE">
        <w:rPr>
          <w:rFonts w:ascii="Arial" w:hAnsi="Arial" w:cs="Arial"/>
        </w:rPr>
        <w:t xml:space="preserve"> For brevity, only the effect of interest of each model is shown. </w:t>
      </w:r>
      <w:r w:rsidR="00666201">
        <w:rPr>
          <w:rFonts w:ascii="Arial" w:hAnsi="Arial" w:cs="Arial"/>
        </w:rPr>
        <w:t xml:space="preserve">For regions featuring a significant interaction, lower level terms were not tested. </w:t>
      </w:r>
      <w:r w:rsidR="00F132F6">
        <w:rPr>
          <w:rFonts w:ascii="Arial" w:hAnsi="Arial" w:cs="Arial"/>
        </w:rPr>
        <w:t>CM</w:t>
      </w:r>
      <w:r w:rsidR="00D04A7D">
        <w:rPr>
          <w:rFonts w:ascii="Arial" w:hAnsi="Arial" w:cs="Arial"/>
        </w:rPr>
        <w:t>-</w:t>
      </w:r>
      <w:r w:rsidR="003B24D3">
        <w:rPr>
          <w:rFonts w:ascii="Arial" w:hAnsi="Arial" w:cs="Arial"/>
        </w:rPr>
        <w:t>S</w:t>
      </w:r>
      <w:r w:rsidR="00F132F6">
        <w:rPr>
          <w:rFonts w:ascii="Arial" w:hAnsi="Arial" w:cs="Arial"/>
        </w:rPr>
        <w:t>=</w:t>
      </w:r>
      <w:r w:rsidR="00D04A7D">
        <w:rPr>
          <w:rFonts w:ascii="Arial" w:hAnsi="Arial" w:cs="Arial"/>
        </w:rPr>
        <w:t>total childhood trauma questionnaire score</w:t>
      </w:r>
      <w:r w:rsidR="00CF58D1">
        <w:rPr>
          <w:rFonts w:ascii="Arial" w:hAnsi="Arial" w:cs="Arial"/>
        </w:rPr>
        <w:t>,</w:t>
      </w:r>
      <w:r w:rsidR="001726B7">
        <w:rPr>
          <w:rFonts w:ascii="Arial" w:hAnsi="Arial" w:cs="Arial"/>
        </w:rPr>
        <w:t xml:space="preserve"> FDR=false discovery rate.</w:t>
      </w:r>
    </w:p>
    <w:p w14:paraId="0018A46F" w14:textId="77777777" w:rsidR="009426EE" w:rsidRDefault="009426EE">
      <w:pPr>
        <w:rPr>
          <w:rFonts w:ascii="Arial" w:hAnsi="Arial" w:cs="Arial"/>
        </w:rPr>
      </w:pPr>
    </w:p>
    <w:tbl>
      <w:tblPr>
        <w:tblStyle w:val="ListTable1Light1"/>
        <w:tblW w:w="0" w:type="auto"/>
        <w:tblLook w:val="04A0" w:firstRow="1" w:lastRow="0" w:firstColumn="1" w:lastColumn="0" w:noHBand="0" w:noVBand="1"/>
      </w:tblPr>
      <w:tblGrid>
        <w:gridCol w:w="3506"/>
        <w:gridCol w:w="1223"/>
        <w:gridCol w:w="972"/>
        <w:gridCol w:w="902"/>
        <w:gridCol w:w="717"/>
        <w:gridCol w:w="981"/>
        <w:gridCol w:w="780"/>
        <w:gridCol w:w="902"/>
        <w:gridCol w:w="717"/>
        <w:gridCol w:w="902"/>
        <w:gridCol w:w="717"/>
      </w:tblGrid>
      <w:tr w:rsidR="00F132F6" w:rsidRPr="00C462D2" w14:paraId="50DC3B21" w14:textId="77777777" w:rsidTr="009461AD">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C68E262" w14:textId="77777777" w:rsidR="00F132F6" w:rsidRPr="00751808" w:rsidRDefault="00F132F6" w:rsidP="00187BE6">
            <w:pPr>
              <w:rPr>
                <w:rFonts w:ascii="Arial" w:hAnsi="Arial" w:cs="Arial"/>
                <w:b w:val="0"/>
                <w:color w:val="000000"/>
                <w:sz w:val="20"/>
                <w:szCs w:val="20"/>
              </w:rPr>
            </w:pPr>
            <w:r w:rsidRPr="00751808">
              <w:rPr>
                <w:rFonts w:ascii="Arial" w:hAnsi="Arial" w:cs="Arial"/>
                <w:color w:val="000000"/>
                <w:sz w:val="20"/>
                <w:szCs w:val="20"/>
              </w:rPr>
              <w:t>Region</w:t>
            </w:r>
          </w:p>
        </w:tc>
        <w:tc>
          <w:tcPr>
            <w:tcW w:w="0" w:type="auto"/>
            <w:gridSpan w:val="2"/>
            <w:noWrap/>
            <w:hideMark/>
          </w:tcPr>
          <w:p w14:paraId="6EC19BF2" w14:textId="18F6BC1D" w:rsidR="00F132F6" w:rsidRPr="00751808" w:rsidRDefault="00F132F6" w:rsidP="0075180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Pr>
                <w:rFonts w:ascii="Arial" w:hAnsi="Arial" w:cs="Arial"/>
                <w:color w:val="000000"/>
                <w:sz w:val="20"/>
                <w:szCs w:val="20"/>
              </w:rPr>
              <w:t>CM</w:t>
            </w:r>
            <w:r w:rsidR="009D3EEB">
              <w:rPr>
                <w:rFonts w:ascii="Arial" w:hAnsi="Arial" w:cs="Arial"/>
                <w:color w:val="000000"/>
                <w:sz w:val="20"/>
                <w:szCs w:val="20"/>
              </w:rPr>
              <w:t>-S</w:t>
            </w:r>
            <w:r w:rsidRPr="00751808">
              <w:rPr>
                <w:rFonts w:ascii="Arial" w:hAnsi="Arial" w:cs="Arial"/>
                <w:color w:val="000000"/>
                <w:sz w:val="20"/>
                <w:szCs w:val="20"/>
              </w:rPr>
              <w:t>*Diagnosis*Sex</w:t>
            </w:r>
          </w:p>
        </w:tc>
        <w:tc>
          <w:tcPr>
            <w:tcW w:w="0" w:type="auto"/>
            <w:gridSpan w:val="2"/>
            <w:noWrap/>
            <w:hideMark/>
          </w:tcPr>
          <w:p w14:paraId="1488924C" w14:textId="4BAA7807" w:rsidR="00F132F6" w:rsidRPr="00751808" w:rsidRDefault="00F132F6" w:rsidP="0075180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Pr>
                <w:rFonts w:ascii="Arial" w:hAnsi="Arial" w:cs="Arial"/>
                <w:color w:val="000000"/>
                <w:sz w:val="20"/>
                <w:szCs w:val="20"/>
              </w:rPr>
              <w:t>Diagnosis</w:t>
            </w:r>
            <w:r w:rsidRPr="00751808">
              <w:rPr>
                <w:rFonts w:ascii="Arial" w:hAnsi="Arial" w:cs="Arial"/>
                <w:color w:val="000000"/>
                <w:sz w:val="20"/>
                <w:szCs w:val="20"/>
              </w:rPr>
              <w:t>*Sex</w:t>
            </w:r>
          </w:p>
        </w:tc>
        <w:tc>
          <w:tcPr>
            <w:tcW w:w="0" w:type="auto"/>
            <w:gridSpan w:val="2"/>
            <w:noWrap/>
            <w:hideMark/>
          </w:tcPr>
          <w:p w14:paraId="566118FE" w14:textId="6040BD1C" w:rsidR="00F132F6" w:rsidRPr="00751808" w:rsidRDefault="00F132F6" w:rsidP="0075180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sidRPr="00751808">
              <w:rPr>
                <w:rFonts w:ascii="Arial" w:hAnsi="Arial" w:cs="Arial"/>
                <w:color w:val="000000"/>
                <w:sz w:val="20"/>
                <w:szCs w:val="20"/>
              </w:rPr>
              <w:t>Diagnosis*</w:t>
            </w:r>
            <w:r>
              <w:rPr>
                <w:rFonts w:ascii="Arial" w:hAnsi="Arial" w:cs="Arial"/>
                <w:color w:val="000000"/>
                <w:sz w:val="20"/>
                <w:szCs w:val="20"/>
              </w:rPr>
              <w:t>CM</w:t>
            </w:r>
            <w:r w:rsidR="009D3EEB">
              <w:rPr>
                <w:rFonts w:ascii="Arial" w:hAnsi="Arial" w:cs="Arial"/>
                <w:color w:val="000000"/>
                <w:sz w:val="20"/>
                <w:szCs w:val="20"/>
              </w:rPr>
              <w:t>-S</w:t>
            </w:r>
          </w:p>
        </w:tc>
        <w:tc>
          <w:tcPr>
            <w:tcW w:w="0" w:type="auto"/>
            <w:gridSpan w:val="2"/>
            <w:noWrap/>
            <w:hideMark/>
          </w:tcPr>
          <w:p w14:paraId="6608A8A1" w14:textId="0D1654A5" w:rsidR="00F132F6" w:rsidRPr="00751808" w:rsidRDefault="00F132F6" w:rsidP="0075180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Sex*CM</w:t>
            </w:r>
            <w:r w:rsidR="009D3EEB">
              <w:rPr>
                <w:rFonts w:ascii="Arial" w:hAnsi="Arial" w:cs="Arial"/>
                <w:color w:val="000000"/>
                <w:sz w:val="20"/>
                <w:szCs w:val="20"/>
              </w:rPr>
              <w:t>-S</w:t>
            </w:r>
          </w:p>
        </w:tc>
        <w:tc>
          <w:tcPr>
            <w:tcW w:w="0" w:type="auto"/>
            <w:gridSpan w:val="2"/>
          </w:tcPr>
          <w:p w14:paraId="753A18F4" w14:textId="74B18491" w:rsidR="00F132F6" w:rsidRPr="00751808" w:rsidRDefault="00F132F6" w:rsidP="0075180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Pr>
                <w:rFonts w:ascii="Arial" w:hAnsi="Arial" w:cs="Arial"/>
                <w:color w:val="000000"/>
                <w:sz w:val="20"/>
                <w:szCs w:val="20"/>
              </w:rPr>
              <w:t>CM</w:t>
            </w:r>
            <w:r w:rsidR="009D3EEB">
              <w:rPr>
                <w:rFonts w:ascii="Arial" w:hAnsi="Arial" w:cs="Arial"/>
                <w:color w:val="000000"/>
                <w:sz w:val="20"/>
                <w:szCs w:val="20"/>
              </w:rPr>
              <w:t>-S</w:t>
            </w:r>
          </w:p>
        </w:tc>
      </w:tr>
      <w:tr w:rsidR="00F132F6" w:rsidRPr="00C462D2" w14:paraId="46BBC0D4" w14:textId="77777777" w:rsidTr="009461A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BD54FCF" w14:textId="77777777" w:rsidR="00F132F6" w:rsidRPr="00751808" w:rsidRDefault="00F132F6" w:rsidP="00F132F6">
            <w:pPr>
              <w:rPr>
                <w:rFonts w:ascii="Arial" w:hAnsi="Arial" w:cs="Arial"/>
                <w:sz w:val="20"/>
                <w:szCs w:val="20"/>
              </w:rPr>
            </w:pPr>
          </w:p>
        </w:tc>
        <w:tc>
          <w:tcPr>
            <w:tcW w:w="0" w:type="auto"/>
            <w:noWrap/>
            <w:hideMark/>
          </w:tcPr>
          <w:p w14:paraId="3163847A" w14:textId="77777777" w:rsidR="00F132F6" w:rsidRPr="00751808"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751808">
              <w:rPr>
                <w:rFonts w:ascii="Arial" w:hAnsi="Arial" w:cs="Arial"/>
                <w:sz w:val="20"/>
                <w:szCs w:val="20"/>
              </w:rPr>
              <w:sym w:font="Symbol" w:char="F063"/>
            </w:r>
            <w:r w:rsidRPr="00751808">
              <w:rPr>
                <w:rFonts w:ascii="Arial" w:hAnsi="Arial" w:cs="Arial"/>
                <w:sz w:val="20"/>
                <w:szCs w:val="20"/>
                <w:vertAlign w:val="superscript"/>
              </w:rPr>
              <w:sym w:font="Symbol" w:char="F032"/>
            </w:r>
          </w:p>
        </w:tc>
        <w:tc>
          <w:tcPr>
            <w:tcW w:w="0" w:type="auto"/>
            <w:noWrap/>
            <w:hideMark/>
          </w:tcPr>
          <w:p w14:paraId="51DE12B6" w14:textId="77777777" w:rsidR="00F132F6" w:rsidRPr="00751808"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751808">
              <w:rPr>
                <w:rFonts w:ascii="Arial" w:hAnsi="Arial" w:cs="Arial"/>
                <w:color w:val="000000"/>
                <w:sz w:val="20"/>
                <w:szCs w:val="20"/>
              </w:rPr>
              <w:t>p</w:t>
            </w:r>
            <w:r w:rsidRPr="00751808">
              <w:rPr>
                <w:rFonts w:ascii="Arial" w:hAnsi="Arial" w:cs="Arial"/>
                <w:color w:val="000000"/>
                <w:sz w:val="20"/>
                <w:szCs w:val="20"/>
                <w:vertAlign w:val="subscript"/>
              </w:rPr>
              <w:t>FDR</w:t>
            </w:r>
            <w:proofErr w:type="spellEnd"/>
          </w:p>
        </w:tc>
        <w:tc>
          <w:tcPr>
            <w:tcW w:w="0" w:type="auto"/>
            <w:noWrap/>
            <w:hideMark/>
          </w:tcPr>
          <w:p w14:paraId="4F80BA84" w14:textId="77777777" w:rsidR="00F132F6" w:rsidRPr="00751808"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751808">
              <w:rPr>
                <w:rFonts w:ascii="Arial" w:hAnsi="Arial" w:cs="Arial"/>
                <w:sz w:val="20"/>
                <w:szCs w:val="20"/>
              </w:rPr>
              <w:sym w:font="Symbol" w:char="F063"/>
            </w:r>
            <w:r w:rsidRPr="00751808">
              <w:rPr>
                <w:rFonts w:ascii="Arial" w:hAnsi="Arial" w:cs="Arial"/>
                <w:sz w:val="20"/>
                <w:szCs w:val="20"/>
                <w:vertAlign w:val="superscript"/>
              </w:rPr>
              <w:sym w:font="Symbol" w:char="F032"/>
            </w:r>
          </w:p>
        </w:tc>
        <w:tc>
          <w:tcPr>
            <w:tcW w:w="0" w:type="auto"/>
            <w:noWrap/>
            <w:hideMark/>
          </w:tcPr>
          <w:p w14:paraId="18803119" w14:textId="77777777" w:rsidR="00F132F6" w:rsidRPr="00751808"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751808">
              <w:rPr>
                <w:rFonts w:ascii="Arial" w:hAnsi="Arial" w:cs="Arial"/>
                <w:color w:val="000000"/>
                <w:sz w:val="20"/>
                <w:szCs w:val="20"/>
              </w:rPr>
              <w:t>p</w:t>
            </w:r>
            <w:r w:rsidRPr="00751808">
              <w:rPr>
                <w:rFonts w:ascii="Arial" w:hAnsi="Arial" w:cs="Arial"/>
                <w:color w:val="000000"/>
                <w:sz w:val="20"/>
                <w:szCs w:val="20"/>
                <w:vertAlign w:val="subscript"/>
              </w:rPr>
              <w:t>FDR</w:t>
            </w:r>
            <w:proofErr w:type="spellEnd"/>
          </w:p>
        </w:tc>
        <w:tc>
          <w:tcPr>
            <w:tcW w:w="0" w:type="auto"/>
            <w:noWrap/>
            <w:hideMark/>
          </w:tcPr>
          <w:p w14:paraId="08E84914" w14:textId="77777777" w:rsidR="00F132F6" w:rsidRPr="00751808"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751808">
              <w:rPr>
                <w:rFonts w:ascii="Arial" w:hAnsi="Arial" w:cs="Arial"/>
                <w:sz w:val="20"/>
                <w:szCs w:val="20"/>
              </w:rPr>
              <w:sym w:font="Symbol" w:char="F063"/>
            </w:r>
            <w:r w:rsidRPr="00751808">
              <w:rPr>
                <w:rFonts w:ascii="Arial" w:hAnsi="Arial" w:cs="Arial"/>
                <w:sz w:val="20"/>
                <w:szCs w:val="20"/>
                <w:vertAlign w:val="superscript"/>
              </w:rPr>
              <w:sym w:font="Symbol" w:char="F032"/>
            </w:r>
          </w:p>
        </w:tc>
        <w:tc>
          <w:tcPr>
            <w:tcW w:w="0" w:type="auto"/>
            <w:noWrap/>
            <w:hideMark/>
          </w:tcPr>
          <w:p w14:paraId="52483232" w14:textId="77777777" w:rsidR="00F132F6" w:rsidRPr="00751808"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751808">
              <w:rPr>
                <w:rFonts w:ascii="Arial" w:hAnsi="Arial" w:cs="Arial"/>
                <w:color w:val="000000"/>
                <w:sz w:val="20"/>
                <w:szCs w:val="20"/>
              </w:rPr>
              <w:t>p</w:t>
            </w:r>
            <w:r w:rsidRPr="00751808">
              <w:rPr>
                <w:rFonts w:ascii="Arial" w:hAnsi="Arial" w:cs="Arial"/>
                <w:color w:val="000000"/>
                <w:sz w:val="20"/>
                <w:szCs w:val="20"/>
                <w:vertAlign w:val="subscript"/>
              </w:rPr>
              <w:t>FDR</w:t>
            </w:r>
            <w:proofErr w:type="spellEnd"/>
          </w:p>
        </w:tc>
        <w:tc>
          <w:tcPr>
            <w:tcW w:w="0" w:type="auto"/>
            <w:noWrap/>
            <w:hideMark/>
          </w:tcPr>
          <w:p w14:paraId="36BA8F44" w14:textId="77777777" w:rsidR="00F132F6" w:rsidRPr="00751808"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751808">
              <w:rPr>
                <w:rFonts w:ascii="Arial" w:hAnsi="Arial" w:cs="Arial"/>
                <w:sz w:val="20"/>
                <w:szCs w:val="20"/>
              </w:rPr>
              <w:sym w:font="Symbol" w:char="F063"/>
            </w:r>
            <w:r w:rsidRPr="00751808">
              <w:rPr>
                <w:rFonts w:ascii="Arial" w:hAnsi="Arial" w:cs="Arial"/>
                <w:sz w:val="20"/>
                <w:szCs w:val="20"/>
                <w:vertAlign w:val="superscript"/>
              </w:rPr>
              <w:sym w:font="Symbol" w:char="F032"/>
            </w:r>
          </w:p>
        </w:tc>
        <w:tc>
          <w:tcPr>
            <w:tcW w:w="0" w:type="auto"/>
            <w:noWrap/>
            <w:hideMark/>
          </w:tcPr>
          <w:p w14:paraId="2E16FB25" w14:textId="77777777" w:rsidR="00F132F6" w:rsidRPr="00751808"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751808">
              <w:rPr>
                <w:rFonts w:ascii="Arial" w:hAnsi="Arial" w:cs="Arial"/>
                <w:color w:val="000000"/>
                <w:sz w:val="20"/>
                <w:szCs w:val="20"/>
              </w:rPr>
              <w:t>p</w:t>
            </w:r>
            <w:r w:rsidRPr="00751808">
              <w:rPr>
                <w:rFonts w:ascii="Arial" w:hAnsi="Arial" w:cs="Arial"/>
                <w:color w:val="000000"/>
                <w:sz w:val="20"/>
                <w:szCs w:val="20"/>
                <w:vertAlign w:val="subscript"/>
              </w:rPr>
              <w:t>FDR</w:t>
            </w:r>
            <w:proofErr w:type="spellEnd"/>
          </w:p>
        </w:tc>
        <w:tc>
          <w:tcPr>
            <w:tcW w:w="0" w:type="auto"/>
          </w:tcPr>
          <w:p w14:paraId="42AD934E" w14:textId="77777777" w:rsidR="00F132F6" w:rsidRPr="00751808"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751808">
              <w:rPr>
                <w:rFonts w:ascii="Arial" w:hAnsi="Arial" w:cs="Arial"/>
                <w:sz w:val="20"/>
                <w:szCs w:val="20"/>
              </w:rPr>
              <w:sym w:font="Symbol" w:char="F063"/>
            </w:r>
            <w:r w:rsidRPr="00751808">
              <w:rPr>
                <w:rFonts w:ascii="Arial" w:hAnsi="Arial" w:cs="Arial"/>
                <w:sz w:val="20"/>
                <w:szCs w:val="20"/>
                <w:vertAlign w:val="superscript"/>
              </w:rPr>
              <w:sym w:font="Symbol" w:char="F032"/>
            </w:r>
          </w:p>
        </w:tc>
        <w:tc>
          <w:tcPr>
            <w:tcW w:w="0" w:type="auto"/>
          </w:tcPr>
          <w:p w14:paraId="17F90183" w14:textId="77777777" w:rsidR="00F132F6" w:rsidRPr="00751808"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751808">
              <w:rPr>
                <w:rFonts w:ascii="Arial" w:hAnsi="Arial" w:cs="Arial"/>
                <w:color w:val="000000"/>
                <w:sz w:val="20"/>
                <w:szCs w:val="20"/>
              </w:rPr>
              <w:t>p</w:t>
            </w:r>
            <w:r w:rsidRPr="00751808">
              <w:rPr>
                <w:rFonts w:ascii="Arial" w:hAnsi="Arial" w:cs="Arial"/>
                <w:color w:val="000000"/>
                <w:sz w:val="20"/>
                <w:szCs w:val="20"/>
                <w:vertAlign w:val="subscript"/>
              </w:rPr>
              <w:t>FDR</w:t>
            </w:r>
            <w:proofErr w:type="spellEnd"/>
          </w:p>
        </w:tc>
      </w:tr>
      <w:tr w:rsidR="00F132F6" w:rsidRPr="00C462D2" w14:paraId="4673CAED" w14:textId="77777777" w:rsidTr="009461AD">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BE14E5F" w14:textId="77777777" w:rsidR="00F132F6" w:rsidRPr="00751808" w:rsidRDefault="00F132F6" w:rsidP="00F132F6">
            <w:pPr>
              <w:rPr>
                <w:rFonts w:ascii="Arial" w:hAnsi="Arial" w:cs="Arial"/>
                <w:color w:val="000000"/>
                <w:sz w:val="20"/>
                <w:szCs w:val="20"/>
              </w:rPr>
            </w:pPr>
            <w:r w:rsidRPr="00751808">
              <w:rPr>
                <w:rFonts w:ascii="Arial" w:hAnsi="Arial" w:cs="Arial"/>
                <w:color w:val="000000"/>
                <w:sz w:val="20"/>
                <w:szCs w:val="20"/>
              </w:rPr>
              <w:t>Banks of superior temporal sulcus</w:t>
            </w:r>
          </w:p>
        </w:tc>
        <w:tc>
          <w:tcPr>
            <w:tcW w:w="0" w:type="auto"/>
            <w:noWrap/>
            <w:hideMark/>
          </w:tcPr>
          <w:p w14:paraId="7D8865AE" w14:textId="599F6C50"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0.023</w:t>
            </w:r>
          </w:p>
        </w:tc>
        <w:tc>
          <w:tcPr>
            <w:tcW w:w="0" w:type="auto"/>
            <w:noWrap/>
            <w:hideMark/>
          </w:tcPr>
          <w:p w14:paraId="74B1B5E0" w14:textId="540B300C"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0.935</w:t>
            </w:r>
          </w:p>
        </w:tc>
        <w:tc>
          <w:tcPr>
            <w:tcW w:w="0" w:type="auto"/>
            <w:noWrap/>
            <w:hideMark/>
          </w:tcPr>
          <w:p w14:paraId="609B4158" w14:textId="4C3F2748"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1.702</w:t>
            </w:r>
          </w:p>
        </w:tc>
        <w:tc>
          <w:tcPr>
            <w:tcW w:w="0" w:type="auto"/>
            <w:noWrap/>
            <w:hideMark/>
          </w:tcPr>
          <w:p w14:paraId="3F26A742" w14:textId="2DD2D6B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0.768</w:t>
            </w:r>
          </w:p>
        </w:tc>
        <w:tc>
          <w:tcPr>
            <w:tcW w:w="0" w:type="auto"/>
            <w:noWrap/>
            <w:hideMark/>
          </w:tcPr>
          <w:p w14:paraId="48EB6418" w14:textId="0C83F0FE"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4.250</w:t>
            </w:r>
          </w:p>
        </w:tc>
        <w:tc>
          <w:tcPr>
            <w:tcW w:w="0" w:type="auto"/>
            <w:noWrap/>
            <w:hideMark/>
          </w:tcPr>
          <w:p w14:paraId="096BD3C0" w14:textId="3CC0F0D4"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0.223</w:t>
            </w:r>
          </w:p>
        </w:tc>
        <w:tc>
          <w:tcPr>
            <w:tcW w:w="0" w:type="auto"/>
            <w:noWrap/>
            <w:hideMark/>
          </w:tcPr>
          <w:p w14:paraId="08A716DD" w14:textId="50E3C3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0.164</w:t>
            </w:r>
          </w:p>
        </w:tc>
        <w:tc>
          <w:tcPr>
            <w:tcW w:w="0" w:type="auto"/>
            <w:noWrap/>
            <w:hideMark/>
          </w:tcPr>
          <w:p w14:paraId="0D24D2E9" w14:textId="4CCE8CE3"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0.777</w:t>
            </w:r>
          </w:p>
        </w:tc>
        <w:tc>
          <w:tcPr>
            <w:tcW w:w="0" w:type="auto"/>
          </w:tcPr>
          <w:p w14:paraId="58BBF814"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14.583</w:t>
            </w:r>
          </w:p>
        </w:tc>
        <w:tc>
          <w:tcPr>
            <w:tcW w:w="0" w:type="auto"/>
          </w:tcPr>
          <w:p w14:paraId="3E290363"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0.004</w:t>
            </w:r>
          </w:p>
        </w:tc>
      </w:tr>
      <w:tr w:rsidR="00F132F6" w:rsidRPr="00C462D2" w14:paraId="405399E5" w14:textId="77777777" w:rsidTr="009461A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33CB765" w14:textId="77777777" w:rsidR="00F132F6" w:rsidRPr="00751808" w:rsidRDefault="00F132F6" w:rsidP="00F132F6">
            <w:pPr>
              <w:rPr>
                <w:rFonts w:ascii="Arial" w:hAnsi="Arial" w:cs="Arial"/>
                <w:color w:val="000000"/>
                <w:sz w:val="20"/>
                <w:szCs w:val="20"/>
              </w:rPr>
            </w:pPr>
            <w:r w:rsidRPr="00751808">
              <w:rPr>
                <w:rFonts w:ascii="Arial" w:hAnsi="Arial" w:cs="Arial"/>
                <w:color w:val="000000"/>
                <w:sz w:val="20"/>
                <w:szCs w:val="20"/>
              </w:rPr>
              <w:t>Caudal anterior cingulate</w:t>
            </w:r>
          </w:p>
        </w:tc>
        <w:tc>
          <w:tcPr>
            <w:tcW w:w="0" w:type="auto"/>
            <w:noWrap/>
            <w:hideMark/>
          </w:tcPr>
          <w:p w14:paraId="2B547A9B" w14:textId="2AFFC672"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1.468</w:t>
            </w:r>
          </w:p>
        </w:tc>
        <w:tc>
          <w:tcPr>
            <w:tcW w:w="0" w:type="auto"/>
            <w:noWrap/>
            <w:hideMark/>
          </w:tcPr>
          <w:p w14:paraId="62F048C6" w14:textId="316CBF0F"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0.935</w:t>
            </w:r>
          </w:p>
        </w:tc>
        <w:tc>
          <w:tcPr>
            <w:tcW w:w="0" w:type="auto"/>
            <w:noWrap/>
            <w:hideMark/>
          </w:tcPr>
          <w:p w14:paraId="3724C42C" w14:textId="33EA6C68"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0.045</w:t>
            </w:r>
          </w:p>
        </w:tc>
        <w:tc>
          <w:tcPr>
            <w:tcW w:w="0" w:type="auto"/>
            <w:noWrap/>
            <w:hideMark/>
          </w:tcPr>
          <w:p w14:paraId="1886A993" w14:textId="434D8FF9"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0.960</w:t>
            </w:r>
          </w:p>
        </w:tc>
        <w:tc>
          <w:tcPr>
            <w:tcW w:w="0" w:type="auto"/>
            <w:noWrap/>
            <w:hideMark/>
          </w:tcPr>
          <w:p w14:paraId="01241ADD" w14:textId="11991428"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0.440</w:t>
            </w:r>
          </w:p>
        </w:tc>
        <w:tc>
          <w:tcPr>
            <w:tcW w:w="0" w:type="auto"/>
            <w:noWrap/>
            <w:hideMark/>
          </w:tcPr>
          <w:p w14:paraId="61273513" w14:textId="38A70E0F"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0.616</w:t>
            </w:r>
          </w:p>
        </w:tc>
        <w:tc>
          <w:tcPr>
            <w:tcW w:w="0" w:type="auto"/>
            <w:noWrap/>
            <w:hideMark/>
          </w:tcPr>
          <w:p w14:paraId="382BFADD" w14:textId="7BD332E2"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1.015</w:t>
            </w:r>
          </w:p>
        </w:tc>
        <w:tc>
          <w:tcPr>
            <w:tcW w:w="0" w:type="auto"/>
            <w:noWrap/>
            <w:hideMark/>
          </w:tcPr>
          <w:p w14:paraId="0A43B0E0" w14:textId="7053F558"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0.527</w:t>
            </w:r>
          </w:p>
        </w:tc>
        <w:tc>
          <w:tcPr>
            <w:tcW w:w="0" w:type="auto"/>
          </w:tcPr>
          <w:p w14:paraId="61E54AE1"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1.463</w:t>
            </w:r>
          </w:p>
        </w:tc>
        <w:tc>
          <w:tcPr>
            <w:tcW w:w="0" w:type="auto"/>
          </w:tcPr>
          <w:p w14:paraId="34767AD9"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0.484</w:t>
            </w:r>
          </w:p>
        </w:tc>
      </w:tr>
      <w:tr w:rsidR="00F132F6" w:rsidRPr="00C462D2" w14:paraId="7EF8B9B2" w14:textId="77777777" w:rsidTr="009461AD">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243AF78" w14:textId="77777777" w:rsidR="00F132F6" w:rsidRPr="00751808" w:rsidRDefault="00F132F6" w:rsidP="00F132F6">
            <w:pPr>
              <w:rPr>
                <w:rFonts w:ascii="Arial" w:hAnsi="Arial" w:cs="Arial"/>
                <w:color w:val="000000"/>
                <w:sz w:val="20"/>
                <w:szCs w:val="20"/>
              </w:rPr>
            </w:pPr>
            <w:r w:rsidRPr="00751808">
              <w:rPr>
                <w:rFonts w:ascii="Arial" w:hAnsi="Arial" w:cs="Arial"/>
                <w:color w:val="000000"/>
                <w:sz w:val="20"/>
                <w:szCs w:val="20"/>
              </w:rPr>
              <w:t>Caudal middle frontal</w:t>
            </w:r>
          </w:p>
        </w:tc>
        <w:tc>
          <w:tcPr>
            <w:tcW w:w="0" w:type="auto"/>
            <w:noWrap/>
            <w:hideMark/>
          </w:tcPr>
          <w:p w14:paraId="59AF8128" w14:textId="5FF82ABA"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0.148</w:t>
            </w:r>
          </w:p>
        </w:tc>
        <w:tc>
          <w:tcPr>
            <w:tcW w:w="0" w:type="auto"/>
            <w:noWrap/>
            <w:hideMark/>
          </w:tcPr>
          <w:p w14:paraId="3CFAD152" w14:textId="4E8C01DA"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0.935</w:t>
            </w:r>
          </w:p>
        </w:tc>
        <w:tc>
          <w:tcPr>
            <w:tcW w:w="0" w:type="auto"/>
            <w:noWrap/>
            <w:hideMark/>
          </w:tcPr>
          <w:p w14:paraId="7D3CFEF1" w14:textId="6C2FF1B1"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0.007</w:t>
            </w:r>
          </w:p>
        </w:tc>
        <w:tc>
          <w:tcPr>
            <w:tcW w:w="0" w:type="auto"/>
            <w:noWrap/>
            <w:hideMark/>
          </w:tcPr>
          <w:p w14:paraId="280D60AF" w14:textId="065809EB"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0.960</w:t>
            </w:r>
          </w:p>
        </w:tc>
        <w:tc>
          <w:tcPr>
            <w:tcW w:w="0" w:type="auto"/>
            <w:noWrap/>
            <w:hideMark/>
          </w:tcPr>
          <w:p w14:paraId="2442DA3D" w14:textId="7A811E29"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4.264</w:t>
            </w:r>
          </w:p>
        </w:tc>
        <w:tc>
          <w:tcPr>
            <w:tcW w:w="0" w:type="auto"/>
            <w:noWrap/>
            <w:hideMark/>
          </w:tcPr>
          <w:p w14:paraId="33BB26A2" w14:textId="466F0806"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0.223</w:t>
            </w:r>
          </w:p>
        </w:tc>
        <w:tc>
          <w:tcPr>
            <w:tcW w:w="0" w:type="auto"/>
            <w:noWrap/>
            <w:hideMark/>
          </w:tcPr>
          <w:p w14:paraId="2DC5F1D7" w14:textId="2C93B50F"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0.645</w:t>
            </w:r>
          </w:p>
        </w:tc>
        <w:tc>
          <w:tcPr>
            <w:tcW w:w="0" w:type="auto"/>
            <w:noWrap/>
            <w:hideMark/>
          </w:tcPr>
          <w:p w14:paraId="1DDB888B" w14:textId="3995C2FC"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0.588</w:t>
            </w:r>
          </w:p>
        </w:tc>
        <w:tc>
          <w:tcPr>
            <w:tcW w:w="0" w:type="auto"/>
          </w:tcPr>
          <w:p w14:paraId="0A120242"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1.256</w:t>
            </w:r>
          </w:p>
        </w:tc>
        <w:tc>
          <w:tcPr>
            <w:tcW w:w="0" w:type="auto"/>
          </w:tcPr>
          <w:p w14:paraId="6FED5592"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0.497</w:t>
            </w:r>
          </w:p>
        </w:tc>
      </w:tr>
      <w:tr w:rsidR="00F132F6" w:rsidRPr="00C462D2" w14:paraId="64867105" w14:textId="77777777" w:rsidTr="009461A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6F8E504" w14:textId="77777777" w:rsidR="00F132F6" w:rsidRPr="00751808" w:rsidRDefault="00F132F6" w:rsidP="00F132F6">
            <w:pPr>
              <w:rPr>
                <w:rFonts w:ascii="Arial" w:hAnsi="Arial" w:cs="Arial"/>
                <w:color w:val="000000"/>
                <w:sz w:val="20"/>
                <w:szCs w:val="20"/>
              </w:rPr>
            </w:pPr>
            <w:r w:rsidRPr="00751808">
              <w:rPr>
                <w:rFonts w:ascii="Arial" w:hAnsi="Arial" w:cs="Arial"/>
                <w:color w:val="000000"/>
                <w:sz w:val="20"/>
                <w:szCs w:val="20"/>
              </w:rPr>
              <w:t>Cuneus</w:t>
            </w:r>
          </w:p>
        </w:tc>
        <w:tc>
          <w:tcPr>
            <w:tcW w:w="0" w:type="auto"/>
            <w:noWrap/>
            <w:hideMark/>
          </w:tcPr>
          <w:p w14:paraId="35768DF7" w14:textId="416622C6"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0.023</w:t>
            </w:r>
          </w:p>
        </w:tc>
        <w:tc>
          <w:tcPr>
            <w:tcW w:w="0" w:type="auto"/>
            <w:noWrap/>
            <w:hideMark/>
          </w:tcPr>
          <w:p w14:paraId="20310976" w14:textId="0650EEFC"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0.935</w:t>
            </w:r>
          </w:p>
        </w:tc>
        <w:tc>
          <w:tcPr>
            <w:tcW w:w="0" w:type="auto"/>
            <w:noWrap/>
            <w:hideMark/>
          </w:tcPr>
          <w:p w14:paraId="1444A759" w14:textId="69ECDFFC"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0.014</w:t>
            </w:r>
          </w:p>
        </w:tc>
        <w:tc>
          <w:tcPr>
            <w:tcW w:w="0" w:type="auto"/>
            <w:noWrap/>
            <w:hideMark/>
          </w:tcPr>
          <w:p w14:paraId="28D4ACA4" w14:textId="3F59A75B"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0.960</w:t>
            </w:r>
          </w:p>
        </w:tc>
        <w:tc>
          <w:tcPr>
            <w:tcW w:w="0" w:type="auto"/>
            <w:noWrap/>
            <w:hideMark/>
          </w:tcPr>
          <w:p w14:paraId="01EFE8F9" w14:textId="6D761B9B"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0.008</w:t>
            </w:r>
          </w:p>
        </w:tc>
        <w:tc>
          <w:tcPr>
            <w:tcW w:w="0" w:type="auto"/>
            <w:noWrap/>
            <w:hideMark/>
          </w:tcPr>
          <w:p w14:paraId="6BC94051" w14:textId="670E096F"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0.940</w:t>
            </w:r>
          </w:p>
        </w:tc>
        <w:tc>
          <w:tcPr>
            <w:tcW w:w="0" w:type="auto"/>
            <w:noWrap/>
            <w:hideMark/>
          </w:tcPr>
          <w:p w14:paraId="22B5558C" w14:textId="208CD865"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1.107</w:t>
            </w:r>
          </w:p>
        </w:tc>
        <w:tc>
          <w:tcPr>
            <w:tcW w:w="0" w:type="auto"/>
            <w:noWrap/>
            <w:hideMark/>
          </w:tcPr>
          <w:p w14:paraId="219F987B" w14:textId="565651D6"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0.527</w:t>
            </w:r>
          </w:p>
        </w:tc>
        <w:tc>
          <w:tcPr>
            <w:tcW w:w="0" w:type="auto"/>
          </w:tcPr>
          <w:p w14:paraId="02A95824"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0.387</w:t>
            </w:r>
          </w:p>
        </w:tc>
        <w:tc>
          <w:tcPr>
            <w:tcW w:w="0" w:type="auto"/>
          </w:tcPr>
          <w:p w14:paraId="35A70C0F"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0.671</w:t>
            </w:r>
          </w:p>
        </w:tc>
      </w:tr>
      <w:tr w:rsidR="00F132F6" w:rsidRPr="00C462D2" w14:paraId="57E0E0CA" w14:textId="77777777" w:rsidTr="009461AD">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4AAA7EF" w14:textId="77777777" w:rsidR="00F132F6" w:rsidRPr="00751808" w:rsidRDefault="00F132F6" w:rsidP="00F132F6">
            <w:pPr>
              <w:rPr>
                <w:rFonts w:ascii="Arial" w:hAnsi="Arial" w:cs="Arial"/>
                <w:color w:val="000000"/>
                <w:sz w:val="20"/>
                <w:szCs w:val="20"/>
              </w:rPr>
            </w:pPr>
            <w:r w:rsidRPr="00751808">
              <w:rPr>
                <w:rFonts w:ascii="Arial" w:hAnsi="Arial" w:cs="Arial"/>
                <w:color w:val="000000"/>
                <w:sz w:val="20"/>
                <w:szCs w:val="20"/>
              </w:rPr>
              <w:t>Entorhinal cortex</w:t>
            </w:r>
          </w:p>
        </w:tc>
        <w:tc>
          <w:tcPr>
            <w:tcW w:w="0" w:type="auto"/>
            <w:noWrap/>
            <w:hideMark/>
          </w:tcPr>
          <w:p w14:paraId="71F92A80" w14:textId="488E72F5"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1.584</w:t>
            </w:r>
          </w:p>
        </w:tc>
        <w:tc>
          <w:tcPr>
            <w:tcW w:w="0" w:type="auto"/>
            <w:noWrap/>
            <w:hideMark/>
          </w:tcPr>
          <w:p w14:paraId="7EE076EB" w14:textId="1BDCF048"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0.935</w:t>
            </w:r>
          </w:p>
        </w:tc>
        <w:tc>
          <w:tcPr>
            <w:tcW w:w="0" w:type="auto"/>
            <w:noWrap/>
            <w:hideMark/>
          </w:tcPr>
          <w:p w14:paraId="043F107B" w14:textId="05FAB461"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0.106</w:t>
            </w:r>
          </w:p>
        </w:tc>
        <w:tc>
          <w:tcPr>
            <w:tcW w:w="0" w:type="auto"/>
            <w:noWrap/>
            <w:hideMark/>
          </w:tcPr>
          <w:p w14:paraId="026802F3" w14:textId="7DE6A5E1"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0.960</w:t>
            </w:r>
          </w:p>
        </w:tc>
        <w:tc>
          <w:tcPr>
            <w:tcW w:w="0" w:type="auto"/>
            <w:noWrap/>
            <w:hideMark/>
          </w:tcPr>
          <w:p w14:paraId="6B45C398" w14:textId="1476B53B"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0.122</w:t>
            </w:r>
          </w:p>
        </w:tc>
        <w:tc>
          <w:tcPr>
            <w:tcW w:w="0" w:type="auto"/>
            <w:noWrap/>
            <w:hideMark/>
          </w:tcPr>
          <w:p w14:paraId="6E6D9B93" w14:textId="2913621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0.779</w:t>
            </w:r>
          </w:p>
        </w:tc>
        <w:tc>
          <w:tcPr>
            <w:tcW w:w="0" w:type="auto"/>
            <w:noWrap/>
            <w:hideMark/>
          </w:tcPr>
          <w:p w14:paraId="7DF642D2" w14:textId="67A6D509"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0.104</w:t>
            </w:r>
          </w:p>
        </w:tc>
        <w:tc>
          <w:tcPr>
            <w:tcW w:w="0" w:type="auto"/>
            <w:noWrap/>
            <w:hideMark/>
          </w:tcPr>
          <w:p w14:paraId="6B6E6C32" w14:textId="06479B75"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0.819</w:t>
            </w:r>
          </w:p>
        </w:tc>
        <w:tc>
          <w:tcPr>
            <w:tcW w:w="0" w:type="auto"/>
          </w:tcPr>
          <w:p w14:paraId="0639A863"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0.802</w:t>
            </w:r>
          </w:p>
        </w:tc>
        <w:tc>
          <w:tcPr>
            <w:tcW w:w="0" w:type="auto"/>
          </w:tcPr>
          <w:p w14:paraId="6CFD98EE"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0.575</w:t>
            </w:r>
          </w:p>
        </w:tc>
      </w:tr>
      <w:tr w:rsidR="00F132F6" w:rsidRPr="00C462D2" w14:paraId="20818A47" w14:textId="77777777" w:rsidTr="009461A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91C88CF" w14:textId="77777777" w:rsidR="00F132F6" w:rsidRPr="00751808" w:rsidRDefault="00F132F6" w:rsidP="00F132F6">
            <w:pPr>
              <w:rPr>
                <w:rFonts w:ascii="Arial" w:hAnsi="Arial" w:cs="Arial"/>
                <w:color w:val="000000"/>
                <w:sz w:val="20"/>
                <w:szCs w:val="20"/>
              </w:rPr>
            </w:pPr>
            <w:r w:rsidRPr="00751808">
              <w:rPr>
                <w:rFonts w:ascii="Arial" w:hAnsi="Arial" w:cs="Arial"/>
                <w:color w:val="000000"/>
                <w:sz w:val="20"/>
                <w:szCs w:val="20"/>
              </w:rPr>
              <w:t>Frontal pole</w:t>
            </w:r>
          </w:p>
        </w:tc>
        <w:tc>
          <w:tcPr>
            <w:tcW w:w="0" w:type="auto"/>
            <w:noWrap/>
            <w:hideMark/>
          </w:tcPr>
          <w:p w14:paraId="06B96ED4" w14:textId="04237B2C"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1.624</w:t>
            </w:r>
          </w:p>
        </w:tc>
        <w:tc>
          <w:tcPr>
            <w:tcW w:w="0" w:type="auto"/>
            <w:noWrap/>
            <w:hideMark/>
          </w:tcPr>
          <w:p w14:paraId="12DD77A3" w14:textId="60390C24"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0.935</w:t>
            </w:r>
          </w:p>
        </w:tc>
        <w:tc>
          <w:tcPr>
            <w:tcW w:w="0" w:type="auto"/>
            <w:noWrap/>
            <w:hideMark/>
          </w:tcPr>
          <w:p w14:paraId="554359AB" w14:textId="0793B406"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4.854</w:t>
            </w:r>
          </w:p>
        </w:tc>
        <w:tc>
          <w:tcPr>
            <w:tcW w:w="0" w:type="auto"/>
            <w:noWrap/>
            <w:hideMark/>
          </w:tcPr>
          <w:p w14:paraId="13D3CA78" w14:textId="486DEFB8"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0.317</w:t>
            </w:r>
          </w:p>
        </w:tc>
        <w:tc>
          <w:tcPr>
            <w:tcW w:w="0" w:type="auto"/>
            <w:noWrap/>
            <w:hideMark/>
          </w:tcPr>
          <w:p w14:paraId="3F0B0CCD" w14:textId="3C923FC2"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2.474</w:t>
            </w:r>
          </w:p>
        </w:tc>
        <w:tc>
          <w:tcPr>
            <w:tcW w:w="0" w:type="auto"/>
            <w:noWrap/>
            <w:hideMark/>
          </w:tcPr>
          <w:p w14:paraId="25F6D896" w14:textId="51A4CE1E"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0.242</w:t>
            </w:r>
          </w:p>
        </w:tc>
        <w:tc>
          <w:tcPr>
            <w:tcW w:w="0" w:type="auto"/>
            <w:noWrap/>
            <w:hideMark/>
          </w:tcPr>
          <w:p w14:paraId="09DFAA3E" w14:textId="3A842A2B"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0.001</w:t>
            </w:r>
          </w:p>
        </w:tc>
        <w:tc>
          <w:tcPr>
            <w:tcW w:w="0" w:type="auto"/>
            <w:noWrap/>
            <w:hideMark/>
          </w:tcPr>
          <w:p w14:paraId="6492C564" w14:textId="7B528238"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0.977</w:t>
            </w:r>
          </w:p>
        </w:tc>
        <w:tc>
          <w:tcPr>
            <w:tcW w:w="0" w:type="auto"/>
          </w:tcPr>
          <w:p w14:paraId="6DAB885C"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0.197</w:t>
            </w:r>
          </w:p>
        </w:tc>
        <w:tc>
          <w:tcPr>
            <w:tcW w:w="0" w:type="auto"/>
          </w:tcPr>
          <w:p w14:paraId="689B1500"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0.763</w:t>
            </w:r>
          </w:p>
        </w:tc>
      </w:tr>
      <w:tr w:rsidR="00F132F6" w:rsidRPr="00C462D2" w14:paraId="193CC3A4" w14:textId="77777777" w:rsidTr="009461AD">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4A28123" w14:textId="77777777" w:rsidR="00F132F6" w:rsidRPr="00751808" w:rsidRDefault="00F132F6" w:rsidP="00F132F6">
            <w:pPr>
              <w:rPr>
                <w:rFonts w:ascii="Arial" w:hAnsi="Arial" w:cs="Arial"/>
                <w:color w:val="000000"/>
                <w:sz w:val="20"/>
                <w:szCs w:val="20"/>
              </w:rPr>
            </w:pPr>
            <w:r w:rsidRPr="00751808">
              <w:rPr>
                <w:rFonts w:ascii="Arial" w:hAnsi="Arial" w:cs="Arial"/>
                <w:color w:val="000000"/>
                <w:sz w:val="20"/>
                <w:szCs w:val="20"/>
              </w:rPr>
              <w:t xml:space="preserve">Fusiform </w:t>
            </w:r>
          </w:p>
        </w:tc>
        <w:tc>
          <w:tcPr>
            <w:tcW w:w="0" w:type="auto"/>
            <w:noWrap/>
            <w:hideMark/>
          </w:tcPr>
          <w:p w14:paraId="0940F02A" w14:textId="275A8CF1"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4.503</w:t>
            </w:r>
          </w:p>
        </w:tc>
        <w:tc>
          <w:tcPr>
            <w:tcW w:w="0" w:type="auto"/>
            <w:noWrap/>
            <w:hideMark/>
          </w:tcPr>
          <w:p w14:paraId="1B4A2392" w14:textId="57DDB0EC"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0.935</w:t>
            </w:r>
          </w:p>
        </w:tc>
        <w:tc>
          <w:tcPr>
            <w:tcW w:w="0" w:type="auto"/>
            <w:noWrap/>
            <w:hideMark/>
          </w:tcPr>
          <w:p w14:paraId="0643673E" w14:textId="6ED9307D"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0.637</w:t>
            </w:r>
          </w:p>
        </w:tc>
        <w:tc>
          <w:tcPr>
            <w:tcW w:w="0" w:type="auto"/>
            <w:noWrap/>
            <w:hideMark/>
          </w:tcPr>
          <w:p w14:paraId="62DC68C6" w14:textId="1D2614B0"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0.768</w:t>
            </w:r>
          </w:p>
        </w:tc>
        <w:tc>
          <w:tcPr>
            <w:tcW w:w="0" w:type="auto"/>
            <w:noWrap/>
            <w:hideMark/>
          </w:tcPr>
          <w:p w14:paraId="3CAC570F" w14:textId="58F45F5B"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0.594</w:t>
            </w:r>
          </w:p>
        </w:tc>
        <w:tc>
          <w:tcPr>
            <w:tcW w:w="0" w:type="auto"/>
            <w:noWrap/>
            <w:hideMark/>
          </w:tcPr>
          <w:p w14:paraId="3A94C034" w14:textId="31FB0179"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0.555</w:t>
            </w:r>
          </w:p>
        </w:tc>
        <w:tc>
          <w:tcPr>
            <w:tcW w:w="0" w:type="auto"/>
            <w:noWrap/>
            <w:hideMark/>
          </w:tcPr>
          <w:p w14:paraId="779E57FD" w14:textId="05744984"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3.441</w:t>
            </w:r>
          </w:p>
        </w:tc>
        <w:tc>
          <w:tcPr>
            <w:tcW w:w="0" w:type="auto"/>
            <w:noWrap/>
            <w:hideMark/>
          </w:tcPr>
          <w:p w14:paraId="10A28198" w14:textId="5934F62A"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0.242</w:t>
            </w:r>
          </w:p>
        </w:tc>
        <w:tc>
          <w:tcPr>
            <w:tcW w:w="0" w:type="auto"/>
          </w:tcPr>
          <w:p w14:paraId="45526149"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0.757</w:t>
            </w:r>
          </w:p>
        </w:tc>
        <w:tc>
          <w:tcPr>
            <w:tcW w:w="0" w:type="auto"/>
          </w:tcPr>
          <w:p w14:paraId="046B08C9"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0.575</w:t>
            </w:r>
          </w:p>
        </w:tc>
      </w:tr>
      <w:tr w:rsidR="00F132F6" w:rsidRPr="00C462D2" w14:paraId="232B713B" w14:textId="77777777" w:rsidTr="009461A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B2A1C08" w14:textId="77777777" w:rsidR="00F132F6" w:rsidRPr="00751808" w:rsidRDefault="00F132F6" w:rsidP="00F132F6">
            <w:pPr>
              <w:rPr>
                <w:rFonts w:ascii="Arial" w:hAnsi="Arial" w:cs="Arial"/>
                <w:color w:val="000000"/>
                <w:sz w:val="20"/>
                <w:szCs w:val="20"/>
              </w:rPr>
            </w:pPr>
            <w:r w:rsidRPr="00751808">
              <w:rPr>
                <w:rFonts w:ascii="Arial" w:hAnsi="Arial" w:cs="Arial"/>
                <w:color w:val="000000"/>
                <w:sz w:val="20"/>
                <w:szCs w:val="20"/>
              </w:rPr>
              <w:t xml:space="preserve">Inferior parietal </w:t>
            </w:r>
          </w:p>
        </w:tc>
        <w:tc>
          <w:tcPr>
            <w:tcW w:w="0" w:type="auto"/>
            <w:noWrap/>
            <w:hideMark/>
          </w:tcPr>
          <w:p w14:paraId="29823440" w14:textId="5FD47F59"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0.048</w:t>
            </w:r>
          </w:p>
        </w:tc>
        <w:tc>
          <w:tcPr>
            <w:tcW w:w="0" w:type="auto"/>
            <w:noWrap/>
            <w:hideMark/>
          </w:tcPr>
          <w:p w14:paraId="031B50D2" w14:textId="76266E38"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0.935</w:t>
            </w:r>
          </w:p>
        </w:tc>
        <w:tc>
          <w:tcPr>
            <w:tcW w:w="0" w:type="auto"/>
            <w:noWrap/>
            <w:hideMark/>
          </w:tcPr>
          <w:p w14:paraId="49F84C66" w14:textId="3B5F41F8"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0.764</w:t>
            </w:r>
          </w:p>
        </w:tc>
        <w:tc>
          <w:tcPr>
            <w:tcW w:w="0" w:type="auto"/>
            <w:noWrap/>
            <w:hideMark/>
          </w:tcPr>
          <w:p w14:paraId="5597C32A" w14:textId="5072A906"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0.768</w:t>
            </w:r>
          </w:p>
        </w:tc>
        <w:tc>
          <w:tcPr>
            <w:tcW w:w="0" w:type="auto"/>
            <w:noWrap/>
            <w:hideMark/>
          </w:tcPr>
          <w:p w14:paraId="3A27187F" w14:textId="59CB348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4.589</w:t>
            </w:r>
          </w:p>
        </w:tc>
        <w:tc>
          <w:tcPr>
            <w:tcW w:w="0" w:type="auto"/>
            <w:noWrap/>
            <w:hideMark/>
          </w:tcPr>
          <w:p w14:paraId="08E38BBE" w14:textId="63AB07B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0.223</w:t>
            </w:r>
          </w:p>
        </w:tc>
        <w:tc>
          <w:tcPr>
            <w:tcW w:w="0" w:type="auto"/>
            <w:noWrap/>
            <w:hideMark/>
          </w:tcPr>
          <w:p w14:paraId="1C74B611" w14:textId="3353EE2B"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1.367</w:t>
            </w:r>
          </w:p>
        </w:tc>
        <w:tc>
          <w:tcPr>
            <w:tcW w:w="0" w:type="auto"/>
            <w:noWrap/>
            <w:hideMark/>
          </w:tcPr>
          <w:p w14:paraId="44796CF0" w14:textId="35E4B6AC"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0.525</w:t>
            </w:r>
          </w:p>
        </w:tc>
        <w:tc>
          <w:tcPr>
            <w:tcW w:w="0" w:type="auto"/>
          </w:tcPr>
          <w:p w14:paraId="015506F6"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6.738</w:t>
            </w:r>
          </w:p>
        </w:tc>
        <w:tc>
          <w:tcPr>
            <w:tcW w:w="0" w:type="auto"/>
          </w:tcPr>
          <w:p w14:paraId="35F8C1B1"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0.096</w:t>
            </w:r>
          </w:p>
        </w:tc>
      </w:tr>
      <w:tr w:rsidR="00F132F6" w:rsidRPr="00C462D2" w14:paraId="43581C48" w14:textId="77777777" w:rsidTr="009461AD">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4A39FC7" w14:textId="77777777" w:rsidR="00F132F6" w:rsidRPr="00751808" w:rsidRDefault="00F132F6" w:rsidP="00F132F6">
            <w:pPr>
              <w:rPr>
                <w:rFonts w:ascii="Arial" w:hAnsi="Arial" w:cs="Arial"/>
                <w:color w:val="000000"/>
                <w:sz w:val="20"/>
                <w:szCs w:val="20"/>
              </w:rPr>
            </w:pPr>
            <w:r w:rsidRPr="00751808">
              <w:rPr>
                <w:rFonts w:ascii="Arial" w:hAnsi="Arial" w:cs="Arial"/>
                <w:color w:val="000000"/>
                <w:sz w:val="20"/>
                <w:szCs w:val="20"/>
              </w:rPr>
              <w:t xml:space="preserve">Inferior temporal </w:t>
            </w:r>
          </w:p>
        </w:tc>
        <w:tc>
          <w:tcPr>
            <w:tcW w:w="0" w:type="auto"/>
            <w:noWrap/>
            <w:hideMark/>
          </w:tcPr>
          <w:p w14:paraId="243569BD" w14:textId="2240B02A"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1.662</w:t>
            </w:r>
          </w:p>
        </w:tc>
        <w:tc>
          <w:tcPr>
            <w:tcW w:w="0" w:type="auto"/>
            <w:noWrap/>
            <w:hideMark/>
          </w:tcPr>
          <w:p w14:paraId="30264656" w14:textId="26B30045"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0.935</w:t>
            </w:r>
          </w:p>
        </w:tc>
        <w:tc>
          <w:tcPr>
            <w:tcW w:w="0" w:type="auto"/>
            <w:noWrap/>
            <w:hideMark/>
          </w:tcPr>
          <w:p w14:paraId="47652071" w14:textId="3C1E15B5"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0.418</w:t>
            </w:r>
          </w:p>
        </w:tc>
        <w:tc>
          <w:tcPr>
            <w:tcW w:w="0" w:type="auto"/>
            <w:noWrap/>
            <w:hideMark/>
          </w:tcPr>
          <w:p w14:paraId="0D9A68AB" w14:textId="693394E5"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0.801</w:t>
            </w:r>
          </w:p>
        </w:tc>
        <w:tc>
          <w:tcPr>
            <w:tcW w:w="0" w:type="auto"/>
            <w:noWrap/>
            <w:hideMark/>
          </w:tcPr>
          <w:p w14:paraId="77AE24E3" w14:textId="7AE414B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3.125</w:t>
            </w:r>
          </w:p>
        </w:tc>
        <w:tc>
          <w:tcPr>
            <w:tcW w:w="0" w:type="auto"/>
            <w:noWrap/>
            <w:hideMark/>
          </w:tcPr>
          <w:p w14:paraId="6EC9FE37" w14:textId="1AFBB688"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0.238</w:t>
            </w:r>
          </w:p>
        </w:tc>
        <w:tc>
          <w:tcPr>
            <w:tcW w:w="0" w:type="auto"/>
            <w:noWrap/>
            <w:hideMark/>
          </w:tcPr>
          <w:p w14:paraId="562A7798" w14:textId="4596313C"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6.581</w:t>
            </w:r>
          </w:p>
        </w:tc>
        <w:tc>
          <w:tcPr>
            <w:tcW w:w="0" w:type="auto"/>
            <w:noWrap/>
            <w:hideMark/>
          </w:tcPr>
          <w:p w14:paraId="363AE68C" w14:textId="2DEB9C9F"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0.113</w:t>
            </w:r>
          </w:p>
        </w:tc>
        <w:tc>
          <w:tcPr>
            <w:tcW w:w="0" w:type="auto"/>
          </w:tcPr>
          <w:p w14:paraId="0CAB6B05"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3.955</w:t>
            </w:r>
          </w:p>
        </w:tc>
        <w:tc>
          <w:tcPr>
            <w:tcW w:w="0" w:type="auto"/>
          </w:tcPr>
          <w:p w14:paraId="27355059"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0.215</w:t>
            </w:r>
          </w:p>
        </w:tc>
      </w:tr>
      <w:tr w:rsidR="00F132F6" w:rsidRPr="00C462D2" w14:paraId="5FE10CFA" w14:textId="77777777" w:rsidTr="009461A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641C79B" w14:textId="77777777" w:rsidR="00F132F6" w:rsidRPr="00751808" w:rsidRDefault="00F132F6" w:rsidP="00F132F6">
            <w:pPr>
              <w:rPr>
                <w:rFonts w:ascii="Arial" w:hAnsi="Arial" w:cs="Arial"/>
                <w:color w:val="000000"/>
                <w:sz w:val="20"/>
                <w:szCs w:val="20"/>
              </w:rPr>
            </w:pPr>
            <w:r w:rsidRPr="00751808">
              <w:rPr>
                <w:rFonts w:ascii="Arial" w:hAnsi="Arial" w:cs="Arial"/>
                <w:color w:val="000000"/>
                <w:sz w:val="20"/>
                <w:szCs w:val="20"/>
              </w:rPr>
              <w:t>Insula</w:t>
            </w:r>
          </w:p>
        </w:tc>
        <w:tc>
          <w:tcPr>
            <w:tcW w:w="0" w:type="auto"/>
            <w:noWrap/>
            <w:hideMark/>
          </w:tcPr>
          <w:p w14:paraId="449349CB" w14:textId="42E440BA"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0.814</w:t>
            </w:r>
          </w:p>
        </w:tc>
        <w:tc>
          <w:tcPr>
            <w:tcW w:w="0" w:type="auto"/>
            <w:noWrap/>
            <w:hideMark/>
          </w:tcPr>
          <w:p w14:paraId="6182CB55" w14:textId="4993E58E"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0.935</w:t>
            </w:r>
          </w:p>
        </w:tc>
        <w:tc>
          <w:tcPr>
            <w:tcW w:w="0" w:type="auto"/>
            <w:noWrap/>
            <w:hideMark/>
          </w:tcPr>
          <w:p w14:paraId="71BF6CDE" w14:textId="49DA4516"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0.630</w:t>
            </w:r>
          </w:p>
        </w:tc>
        <w:tc>
          <w:tcPr>
            <w:tcW w:w="0" w:type="auto"/>
            <w:noWrap/>
            <w:hideMark/>
          </w:tcPr>
          <w:p w14:paraId="57C07D8E" w14:textId="5599484A"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0.768</w:t>
            </w:r>
          </w:p>
        </w:tc>
        <w:tc>
          <w:tcPr>
            <w:tcW w:w="0" w:type="auto"/>
            <w:noWrap/>
            <w:hideMark/>
          </w:tcPr>
          <w:p w14:paraId="0E9D82A3" w14:textId="74771CEA"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2.400</w:t>
            </w:r>
          </w:p>
        </w:tc>
        <w:tc>
          <w:tcPr>
            <w:tcW w:w="0" w:type="auto"/>
            <w:noWrap/>
            <w:hideMark/>
          </w:tcPr>
          <w:p w14:paraId="4BA956B8" w14:textId="189D3BA4"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0.242</w:t>
            </w:r>
          </w:p>
        </w:tc>
        <w:tc>
          <w:tcPr>
            <w:tcW w:w="0" w:type="auto"/>
            <w:noWrap/>
            <w:hideMark/>
          </w:tcPr>
          <w:p w14:paraId="3A70B0D4" w14:textId="6305B501"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4.382</w:t>
            </w:r>
          </w:p>
        </w:tc>
        <w:tc>
          <w:tcPr>
            <w:tcW w:w="0" w:type="auto"/>
            <w:noWrap/>
            <w:hideMark/>
          </w:tcPr>
          <w:p w14:paraId="103C82A5" w14:textId="6CFDCA91"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0.204</w:t>
            </w:r>
          </w:p>
        </w:tc>
        <w:tc>
          <w:tcPr>
            <w:tcW w:w="0" w:type="auto"/>
          </w:tcPr>
          <w:p w14:paraId="7C6CAE4F"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0.723</w:t>
            </w:r>
          </w:p>
        </w:tc>
        <w:tc>
          <w:tcPr>
            <w:tcW w:w="0" w:type="auto"/>
          </w:tcPr>
          <w:p w14:paraId="7067F9A4"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0.575</w:t>
            </w:r>
          </w:p>
        </w:tc>
      </w:tr>
      <w:tr w:rsidR="00F132F6" w:rsidRPr="00C462D2" w14:paraId="4B946179" w14:textId="77777777" w:rsidTr="009461AD">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7BBAB29" w14:textId="77777777" w:rsidR="00F132F6" w:rsidRPr="00751808" w:rsidRDefault="00F132F6" w:rsidP="00F132F6">
            <w:pPr>
              <w:rPr>
                <w:rFonts w:ascii="Arial" w:hAnsi="Arial" w:cs="Arial"/>
                <w:color w:val="000000"/>
                <w:sz w:val="20"/>
                <w:szCs w:val="20"/>
              </w:rPr>
            </w:pPr>
            <w:r w:rsidRPr="00751808">
              <w:rPr>
                <w:rFonts w:ascii="Arial" w:hAnsi="Arial" w:cs="Arial"/>
                <w:color w:val="000000"/>
                <w:sz w:val="20"/>
                <w:szCs w:val="20"/>
              </w:rPr>
              <w:t xml:space="preserve">Isthmus of cingulate </w:t>
            </w:r>
          </w:p>
        </w:tc>
        <w:tc>
          <w:tcPr>
            <w:tcW w:w="0" w:type="auto"/>
            <w:noWrap/>
            <w:hideMark/>
          </w:tcPr>
          <w:p w14:paraId="55A223A7" w14:textId="5F510965"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0.008</w:t>
            </w:r>
          </w:p>
        </w:tc>
        <w:tc>
          <w:tcPr>
            <w:tcW w:w="0" w:type="auto"/>
            <w:noWrap/>
            <w:hideMark/>
          </w:tcPr>
          <w:p w14:paraId="483E9CC0" w14:textId="42E2571C"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0.956</w:t>
            </w:r>
          </w:p>
        </w:tc>
        <w:tc>
          <w:tcPr>
            <w:tcW w:w="0" w:type="auto"/>
            <w:noWrap/>
            <w:hideMark/>
          </w:tcPr>
          <w:p w14:paraId="25105ED9" w14:textId="0034AAD6"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10.288</w:t>
            </w:r>
          </w:p>
        </w:tc>
        <w:tc>
          <w:tcPr>
            <w:tcW w:w="0" w:type="auto"/>
            <w:noWrap/>
            <w:hideMark/>
          </w:tcPr>
          <w:p w14:paraId="0013704B" w14:textId="7F8A892A"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0.034</w:t>
            </w:r>
          </w:p>
        </w:tc>
        <w:tc>
          <w:tcPr>
            <w:tcW w:w="0" w:type="auto"/>
            <w:noWrap/>
            <w:hideMark/>
          </w:tcPr>
          <w:p w14:paraId="04C7AF56" w14:textId="00BCFDA9"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1.185</w:t>
            </w:r>
          </w:p>
        </w:tc>
        <w:tc>
          <w:tcPr>
            <w:tcW w:w="0" w:type="auto"/>
            <w:noWrap/>
            <w:hideMark/>
          </w:tcPr>
          <w:p w14:paraId="7B9E31A9" w14:textId="6D5BDF62"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0.408</w:t>
            </w:r>
          </w:p>
        </w:tc>
        <w:tc>
          <w:tcPr>
            <w:tcW w:w="0" w:type="auto"/>
            <w:noWrap/>
            <w:hideMark/>
          </w:tcPr>
          <w:p w14:paraId="7EE40976" w14:textId="7895AC22"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0.908</w:t>
            </w:r>
          </w:p>
        </w:tc>
        <w:tc>
          <w:tcPr>
            <w:tcW w:w="0" w:type="auto"/>
            <w:noWrap/>
            <w:hideMark/>
          </w:tcPr>
          <w:p w14:paraId="0D4BDF3E" w14:textId="20F9918F"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0.527</w:t>
            </w:r>
          </w:p>
        </w:tc>
        <w:tc>
          <w:tcPr>
            <w:tcW w:w="0" w:type="auto"/>
          </w:tcPr>
          <w:p w14:paraId="32C00C3D" w14:textId="2E8B6886" w:rsidR="00F132F6" w:rsidRPr="00F132F6" w:rsidRDefault="004E0E9D"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1.783</w:t>
            </w:r>
          </w:p>
        </w:tc>
        <w:tc>
          <w:tcPr>
            <w:tcW w:w="0" w:type="auto"/>
          </w:tcPr>
          <w:p w14:paraId="0CA25B47" w14:textId="4FDECBA3" w:rsidR="00F132F6" w:rsidRPr="00F132F6" w:rsidRDefault="004E0E9D"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0.182</w:t>
            </w:r>
          </w:p>
        </w:tc>
      </w:tr>
      <w:tr w:rsidR="00F132F6" w:rsidRPr="00C462D2" w14:paraId="389A86C2" w14:textId="77777777" w:rsidTr="009461A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66C3F05" w14:textId="77777777" w:rsidR="00F132F6" w:rsidRPr="00751808" w:rsidRDefault="00F132F6" w:rsidP="00F132F6">
            <w:pPr>
              <w:rPr>
                <w:rFonts w:ascii="Arial" w:hAnsi="Arial" w:cs="Arial"/>
                <w:color w:val="000000"/>
                <w:sz w:val="20"/>
                <w:szCs w:val="20"/>
              </w:rPr>
            </w:pPr>
            <w:r w:rsidRPr="00751808">
              <w:rPr>
                <w:rFonts w:ascii="Arial" w:hAnsi="Arial" w:cs="Arial"/>
                <w:color w:val="000000"/>
                <w:sz w:val="20"/>
                <w:szCs w:val="20"/>
              </w:rPr>
              <w:t xml:space="preserve">Lateral occipital </w:t>
            </w:r>
          </w:p>
        </w:tc>
        <w:tc>
          <w:tcPr>
            <w:tcW w:w="0" w:type="auto"/>
            <w:noWrap/>
            <w:hideMark/>
          </w:tcPr>
          <w:p w14:paraId="51BA510C" w14:textId="2151E282"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0.046</w:t>
            </w:r>
          </w:p>
        </w:tc>
        <w:tc>
          <w:tcPr>
            <w:tcW w:w="0" w:type="auto"/>
            <w:noWrap/>
            <w:hideMark/>
          </w:tcPr>
          <w:p w14:paraId="73C415F8" w14:textId="5D6B5A9C"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0.935</w:t>
            </w:r>
          </w:p>
        </w:tc>
        <w:tc>
          <w:tcPr>
            <w:tcW w:w="0" w:type="auto"/>
            <w:noWrap/>
            <w:hideMark/>
          </w:tcPr>
          <w:p w14:paraId="448BB86A" w14:textId="7A7FF426"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0.207</w:t>
            </w:r>
          </w:p>
        </w:tc>
        <w:tc>
          <w:tcPr>
            <w:tcW w:w="0" w:type="auto"/>
            <w:noWrap/>
            <w:hideMark/>
          </w:tcPr>
          <w:p w14:paraId="3F2E94F2" w14:textId="19C66213"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0.919</w:t>
            </w:r>
          </w:p>
        </w:tc>
        <w:tc>
          <w:tcPr>
            <w:tcW w:w="0" w:type="auto"/>
            <w:noWrap/>
            <w:hideMark/>
          </w:tcPr>
          <w:p w14:paraId="7914EAF7" w14:textId="6AAD2793"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0.278</w:t>
            </w:r>
          </w:p>
        </w:tc>
        <w:tc>
          <w:tcPr>
            <w:tcW w:w="0" w:type="auto"/>
            <w:noWrap/>
            <w:hideMark/>
          </w:tcPr>
          <w:p w14:paraId="32870AE1" w14:textId="0FD426D8"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0.678</w:t>
            </w:r>
          </w:p>
        </w:tc>
        <w:tc>
          <w:tcPr>
            <w:tcW w:w="0" w:type="auto"/>
            <w:noWrap/>
            <w:hideMark/>
          </w:tcPr>
          <w:p w14:paraId="01B92B0A" w14:textId="58E2EA49"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1.342</w:t>
            </w:r>
          </w:p>
        </w:tc>
        <w:tc>
          <w:tcPr>
            <w:tcW w:w="0" w:type="auto"/>
            <w:noWrap/>
            <w:hideMark/>
          </w:tcPr>
          <w:p w14:paraId="37B4D52E" w14:textId="1442C6BE"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0.525</w:t>
            </w:r>
          </w:p>
        </w:tc>
        <w:tc>
          <w:tcPr>
            <w:tcW w:w="0" w:type="auto"/>
          </w:tcPr>
          <w:p w14:paraId="2F63288C"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0.814</w:t>
            </w:r>
          </w:p>
        </w:tc>
        <w:tc>
          <w:tcPr>
            <w:tcW w:w="0" w:type="auto"/>
          </w:tcPr>
          <w:p w14:paraId="0A173D62"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0.575</w:t>
            </w:r>
          </w:p>
        </w:tc>
      </w:tr>
      <w:tr w:rsidR="00F132F6" w:rsidRPr="00C462D2" w14:paraId="51F6D01A" w14:textId="77777777" w:rsidTr="009461AD">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B30961F" w14:textId="77777777" w:rsidR="00F132F6" w:rsidRPr="00751808" w:rsidRDefault="00F132F6" w:rsidP="00F132F6">
            <w:pPr>
              <w:rPr>
                <w:rFonts w:ascii="Arial" w:hAnsi="Arial" w:cs="Arial"/>
                <w:color w:val="000000"/>
                <w:sz w:val="20"/>
                <w:szCs w:val="20"/>
              </w:rPr>
            </w:pPr>
            <w:r w:rsidRPr="00751808">
              <w:rPr>
                <w:rFonts w:ascii="Arial" w:hAnsi="Arial" w:cs="Arial"/>
                <w:color w:val="000000"/>
                <w:sz w:val="20"/>
                <w:szCs w:val="20"/>
              </w:rPr>
              <w:t>Lateral orbitofrontal</w:t>
            </w:r>
          </w:p>
        </w:tc>
        <w:tc>
          <w:tcPr>
            <w:tcW w:w="0" w:type="auto"/>
            <w:noWrap/>
            <w:hideMark/>
          </w:tcPr>
          <w:p w14:paraId="31FBEE57" w14:textId="60CF20CB"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0.125</w:t>
            </w:r>
          </w:p>
        </w:tc>
        <w:tc>
          <w:tcPr>
            <w:tcW w:w="0" w:type="auto"/>
            <w:noWrap/>
            <w:hideMark/>
          </w:tcPr>
          <w:p w14:paraId="28F35999" w14:textId="0529E750"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0.935</w:t>
            </w:r>
          </w:p>
        </w:tc>
        <w:tc>
          <w:tcPr>
            <w:tcW w:w="0" w:type="auto"/>
            <w:noWrap/>
            <w:hideMark/>
          </w:tcPr>
          <w:p w14:paraId="1AC0FBD4" w14:textId="339B9A31"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0.032</w:t>
            </w:r>
          </w:p>
        </w:tc>
        <w:tc>
          <w:tcPr>
            <w:tcW w:w="0" w:type="auto"/>
            <w:noWrap/>
            <w:hideMark/>
          </w:tcPr>
          <w:p w14:paraId="7889C529" w14:textId="73771121"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0.960</w:t>
            </w:r>
          </w:p>
        </w:tc>
        <w:tc>
          <w:tcPr>
            <w:tcW w:w="0" w:type="auto"/>
            <w:noWrap/>
            <w:hideMark/>
          </w:tcPr>
          <w:p w14:paraId="585DAB3B" w14:textId="39D91C32"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1.610</w:t>
            </w:r>
          </w:p>
        </w:tc>
        <w:tc>
          <w:tcPr>
            <w:tcW w:w="0" w:type="auto"/>
            <w:noWrap/>
            <w:hideMark/>
          </w:tcPr>
          <w:p w14:paraId="1C7EE1A9" w14:textId="591B71B8"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0.317</w:t>
            </w:r>
          </w:p>
        </w:tc>
        <w:tc>
          <w:tcPr>
            <w:tcW w:w="0" w:type="auto"/>
            <w:noWrap/>
            <w:hideMark/>
          </w:tcPr>
          <w:p w14:paraId="4AA3C119" w14:textId="0CE68B98"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3.778</w:t>
            </w:r>
          </w:p>
        </w:tc>
        <w:tc>
          <w:tcPr>
            <w:tcW w:w="0" w:type="auto"/>
            <w:noWrap/>
            <w:hideMark/>
          </w:tcPr>
          <w:p w14:paraId="0733B879" w14:textId="0386015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0.242</w:t>
            </w:r>
          </w:p>
        </w:tc>
        <w:tc>
          <w:tcPr>
            <w:tcW w:w="0" w:type="auto"/>
          </w:tcPr>
          <w:p w14:paraId="6638AC02"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0.062</w:t>
            </w:r>
          </w:p>
        </w:tc>
        <w:tc>
          <w:tcPr>
            <w:tcW w:w="0" w:type="auto"/>
          </w:tcPr>
          <w:p w14:paraId="272BAF75"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0.878</w:t>
            </w:r>
          </w:p>
        </w:tc>
      </w:tr>
      <w:tr w:rsidR="00F132F6" w:rsidRPr="00C462D2" w14:paraId="4293809C" w14:textId="77777777" w:rsidTr="009461A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49A62EB" w14:textId="77777777" w:rsidR="00F132F6" w:rsidRPr="00751808" w:rsidRDefault="00F132F6" w:rsidP="00F132F6">
            <w:pPr>
              <w:rPr>
                <w:rFonts w:ascii="Arial" w:hAnsi="Arial" w:cs="Arial"/>
                <w:color w:val="000000"/>
                <w:sz w:val="20"/>
                <w:szCs w:val="20"/>
              </w:rPr>
            </w:pPr>
            <w:r w:rsidRPr="00751808">
              <w:rPr>
                <w:rFonts w:ascii="Arial" w:hAnsi="Arial" w:cs="Arial"/>
                <w:color w:val="000000"/>
                <w:sz w:val="20"/>
                <w:szCs w:val="20"/>
              </w:rPr>
              <w:t>Lingual</w:t>
            </w:r>
          </w:p>
        </w:tc>
        <w:tc>
          <w:tcPr>
            <w:tcW w:w="0" w:type="auto"/>
            <w:noWrap/>
            <w:hideMark/>
          </w:tcPr>
          <w:p w14:paraId="31D1934F" w14:textId="46EE2625"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1.306</w:t>
            </w:r>
          </w:p>
        </w:tc>
        <w:tc>
          <w:tcPr>
            <w:tcW w:w="0" w:type="auto"/>
            <w:noWrap/>
            <w:hideMark/>
          </w:tcPr>
          <w:p w14:paraId="500D118B" w14:textId="393A347B"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0.935</w:t>
            </w:r>
          </w:p>
        </w:tc>
        <w:tc>
          <w:tcPr>
            <w:tcW w:w="0" w:type="auto"/>
            <w:noWrap/>
            <w:hideMark/>
          </w:tcPr>
          <w:p w14:paraId="2066E527" w14:textId="08FC20C3"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0.647</w:t>
            </w:r>
          </w:p>
        </w:tc>
        <w:tc>
          <w:tcPr>
            <w:tcW w:w="0" w:type="auto"/>
            <w:noWrap/>
            <w:hideMark/>
          </w:tcPr>
          <w:p w14:paraId="2671D2F9" w14:textId="4B8196A8"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0.768</w:t>
            </w:r>
          </w:p>
        </w:tc>
        <w:tc>
          <w:tcPr>
            <w:tcW w:w="0" w:type="auto"/>
            <w:noWrap/>
            <w:hideMark/>
          </w:tcPr>
          <w:p w14:paraId="77B77112" w14:textId="457D7F40"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4.061</w:t>
            </w:r>
          </w:p>
        </w:tc>
        <w:tc>
          <w:tcPr>
            <w:tcW w:w="0" w:type="auto"/>
            <w:noWrap/>
            <w:hideMark/>
          </w:tcPr>
          <w:p w14:paraId="5379BED7" w14:textId="7A879A61"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0.223</w:t>
            </w:r>
          </w:p>
        </w:tc>
        <w:tc>
          <w:tcPr>
            <w:tcW w:w="0" w:type="auto"/>
            <w:noWrap/>
            <w:hideMark/>
          </w:tcPr>
          <w:p w14:paraId="009B2F54" w14:textId="3F3A7D2A"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1.124</w:t>
            </w:r>
          </w:p>
        </w:tc>
        <w:tc>
          <w:tcPr>
            <w:tcW w:w="0" w:type="auto"/>
            <w:noWrap/>
            <w:hideMark/>
          </w:tcPr>
          <w:p w14:paraId="5C73483C" w14:textId="41E08CC0"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0.527</w:t>
            </w:r>
          </w:p>
        </w:tc>
        <w:tc>
          <w:tcPr>
            <w:tcW w:w="0" w:type="auto"/>
          </w:tcPr>
          <w:p w14:paraId="4DA711C5"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0.050</w:t>
            </w:r>
          </w:p>
        </w:tc>
        <w:tc>
          <w:tcPr>
            <w:tcW w:w="0" w:type="auto"/>
          </w:tcPr>
          <w:p w14:paraId="1D618E0E"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0.878</w:t>
            </w:r>
          </w:p>
        </w:tc>
      </w:tr>
      <w:tr w:rsidR="00F132F6" w:rsidRPr="00C462D2" w14:paraId="769296C9" w14:textId="77777777" w:rsidTr="009461AD">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FB9AC20" w14:textId="77777777" w:rsidR="00F132F6" w:rsidRPr="00751808" w:rsidRDefault="00F132F6" w:rsidP="00F132F6">
            <w:pPr>
              <w:rPr>
                <w:rFonts w:ascii="Arial" w:hAnsi="Arial" w:cs="Arial"/>
                <w:color w:val="000000"/>
                <w:sz w:val="20"/>
                <w:szCs w:val="20"/>
              </w:rPr>
            </w:pPr>
            <w:r w:rsidRPr="00751808">
              <w:rPr>
                <w:rFonts w:ascii="Arial" w:hAnsi="Arial" w:cs="Arial"/>
                <w:color w:val="000000"/>
                <w:sz w:val="20"/>
                <w:szCs w:val="20"/>
              </w:rPr>
              <w:t>Medial orbitofrontal</w:t>
            </w:r>
          </w:p>
        </w:tc>
        <w:tc>
          <w:tcPr>
            <w:tcW w:w="0" w:type="auto"/>
            <w:noWrap/>
            <w:hideMark/>
          </w:tcPr>
          <w:p w14:paraId="010D1E19" w14:textId="5E846915"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0.002</w:t>
            </w:r>
          </w:p>
        </w:tc>
        <w:tc>
          <w:tcPr>
            <w:tcW w:w="0" w:type="auto"/>
            <w:noWrap/>
            <w:hideMark/>
          </w:tcPr>
          <w:p w14:paraId="6F4849B8" w14:textId="18C02179"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0.966</w:t>
            </w:r>
          </w:p>
        </w:tc>
        <w:tc>
          <w:tcPr>
            <w:tcW w:w="0" w:type="auto"/>
            <w:noWrap/>
            <w:hideMark/>
          </w:tcPr>
          <w:p w14:paraId="4341113B" w14:textId="1DD0E671"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0.280</w:t>
            </w:r>
          </w:p>
        </w:tc>
        <w:tc>
          <w:tcPr>
            <w:tcW w:w="0" w:type="auto"/>
            <w:noWrap/>
            <w:hideMark/>
          </w:tcPr>
          <w:p w14:paraId="323ECD57" w14:textId="72253B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0.881</w:t>
            </w:r>
          </w:p>
        </w:tc>
        <w:tc>
          <w:tcPr>
            <w:tcW w:w="0" w:type="auto"/>
            <w:noWrap/>
            <w:hideMark/>
          </w:tcPr>
          <w:p w14:paraId="2E585255" w14:textId="196729D6"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0.705</w:t>
            </w:r>
          </w:p>
        </w:tc>
        <w:tc>
          <w:tcPr>
            <w:tcW w:w="0" w:type="auto"/>
            <w:noWrap/>
            <w:hideMark/>
          </w:tcPr>
          <w:p w14:paraId="0D5B448C" w14:textId="25BCB5E9"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0.524</w:t>
            </w:r>
          </w:p>
        </w:tc>
        <w:tc>
          <w:tcPr>
            <w:tcW w:w="0" w:type="auto"/>
            <w:noWrap/>
            <w:hideMark/>
          </w:tcPr>
          <w:p w14:paraId="01617525" w14:textId="539B63D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2.615</w:t>
            </w:r>
          </w:p>
        </w:tc>
        <w:tc>
          <w:tcPr>
            <w:tcW w:w="0" w:type="auto"/>
            <w:noWrap/>
            <w:hideMark/>
          </w:tcPr>
          <w:p w14:paraId="12D7CE75" w14:textId="0B5211CA"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0.323</w:t>
            </w:r>
          </w:p>
        </w:tc>
        <w:tc>
          <w:tcPr>
            <w:tcW w:w="0" w:type="auto"/>
          </w:tcPr>
          <w:p w14:paraId="7C1812F4"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0.015</w:t>
            </w:r>
          </w:p>
        </w:tc>
        <w:tc>
          <w:tcPr>
            <w:tcW w:w="0" w:type="auto"/>
          </w:tcPr>
          <w:p w14:paraId="429C05AD"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0.902</w:t>
            </w:r>
          </w:p>
        </w:tc>
      </w:tr>
      <w:tr w:rsidR="00F132F6" w:rsidRPr="00C462D2" w14:paraId="6E3FFD73" w14:textId="77777777" w:rsidTr="009461A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0AF8E29" w14:textId="77777777" w:rsidR="00F132F6" w:rsidRPr="00751808" w:rsidRDefault="00F132F6" w:rsidP="00F132F6">
            <w:pPr>
              <w:rPr>
                <w:rFonts w:ascii="Arial" w:hAnsi="Arial" w:cs="Arial"/>
                <w:color w:val="000000"/>
                <w:sz w:val="20"/>
                <w:szCs w:val="20"/>
              </w:rPr>
            </w:pPr>
            <w:r w:rsidRPr="00751808">
              <w:rPr>
                <w:rFonts w:ascii="Arial" w:hAnsi="Arial" w:cs="Arial"/>
                <w:color w:val="000000"/>
                <w:sz w:val="20"/>
                <w:szCs w:val="20"/>
              </w:rPr>
              <w:t>Middle temporal</w:t>
            </w:r>
          </w:p>
        </w:tc>
        <w:tc>
          <w:tcPr>
            <w:tcW w:w="0" w:type="auto"/>
            <w:noWrap/>
            <w:hideMark/>
          </w:tcPr>
          <w:p w14:paraId="19ED9F87" w14:textId="66812E53"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0.470</w:t>
            </w:r>
          </w:p>
        </w:tc>
        <w:tc>
          <w:tcPr>
            <w:tcW w:w="0" w:type="auto"/>
            <w:noWrap/>
            <w:hideMark/>
          </w:tcPr>
          <w:p w14:paraId="4C0DAF6C" w14:textId="04DB0BFC"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0.935</w:t>
            </w:r>
          </w:p>
        </w:tc>
        <w:tc>
          <w:tcPr>
            <w:tcW w:w="0" w:type="auto"/>
            <w:noWrap/>
            <w:hideMark/>
          </w:tcPr>
          <w:p w14:paraId="440F909C" w14:textId="62677040"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0.566</w:t>
            </w:r>
          </w:p>
        </w:tc>
        <w:tc>
          <w:tcPr>
            <w:tcW w:w="0" w:type="auto"/>
            <w:noWrap/>
            <w:hideMark/>
          </w:tcPr>
          <w:p w14:paraId="242B8A5D" w14:textId="354A3FD0"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0.768</w:t>
            </w:r>
          </w:p>
        </w:tc>
        <w:tc>
          <w:tcPr>
            <w:tcW w:w="0" w:type="auto"/>
            <w:noWrap/>
            <w:hideMark/>
          </w:tcPr>
          <w:p w14:paraId="3567D585" w14:textId="7C7ECC00"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2.832</w:t>
            </w:r>
          </w:p>
        </w:tc>
        <w:tc>
          <w:tcPr>
            <w:tcW w:w="0" w:type="auto"/>
            <w:noWrap/>
            <w:hideMark/>
          </w:tcPr>
          <w:p w14:paraId="6B7730F2" w14:textId="27651A1B"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0.242</w:t>
            </w:r>
          </w:p>
        </w:tc>
        <w:tc>
          <w:tcPr>
            <w:tcW w:w="0" w:type="auto"/>
            <w:noWrap/>
            <w:hideMark/>
          </w:tcPr>
          <w:p w14:paraId="569DA7C1" w14:textId="6CA74C42"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2.502</w:t>
            </w:r>
          </w:p>
        </w:tc>
        <w:tc>
          <w:tcPr>
            <w:tcW w:w="0" w:type="auto"/>
            <w:noWrap/>
            <w:hideMark/>
          </w:tcPr>
          <w:p w14:paraId="79396A0E" w14:textId="692560A2"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0.323</w:t>
            </w:r>
          </w:p>
        </w:tc>
        <w:tc>
          <w:tcPr>
            <w:tcW w:w="0" w:type="auto"/>
          </w:tcPr>
          <w:p w14:paraId="2AA69E36"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5.855</w:t>
            </w:r>
          </w:p>
        </w:tc>
        <w:tc>
          <w:tcPr>
            <w:tcW w:w="0" w:type="auto"/>
          </w:tcPr>
          <w:p w14:paraId="551052A9"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0.128</w:t>
            </w:r>
          </w:p>
        </w:tc>
      </w:tr>
      <w:tr w:rsidR="00F132F6" w:rsidRPr="00C462D2" w14:paraId="04D618D2" w14:textId="77777777" w:rsidTr="009461AD">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7EB1FBD" w14:textId="77777777" w:rsidR="00F132F6" w:rsidRPr="00751808" w:rsidRDefault="00F132F6" w:rsidP="00F132F6">
            <w:pPr>
              <w:rPr>
                <w:rFonts w:ascii="Arial" w:hAnsi="Arial" w:cs="Arial"/>
                <w:color w:val="000000"/>
                <w:sz w:val="20"/>
                <w:szCs w:val="20"/>
              </w:rPr>
            </w:pPr>
            <w:r w:rsidRPr="00751808">
              <w:rPr>
                <w:rFonts w:ascii="Arial" w:hAnsi="Arial" w:cs="Arial"/>
                <w:color w:val="000000"/>
                <w:sz w:val="20"/>
                <w:szCs w:val="20"/>
              </w:rPr>
              <w:t>Paracentral</w:t>
            </w:r>
          </w:p>
        </w:tc>
        <w:tc>
          <w:tcPr>
            <w:tcW w:w="0" w:type="auto"/>
            <w:noWrap/>
            <w:hideMark/>
          </w:tcPr>
          <w:p w14:paraId="022D4BFD" w14:textId="59F90CD4"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1.044</w:t>
            </w:r>
          </w:p>
        </w:tc>
        <w:tc>
          <w:tcPr>
            <w:tcW w:w="0" w:type="auto"/>
            <w:noWrap/>
            <w:hideMark/>
          </w:tcPr>
          <w:p w14:paraId="1EC8D07A" w14:textId="426E0306"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0.935</w:t>
            </w:r>
          </w:p>
        </w:tc>
        <w:tc>
          <w:tcPr>
            <w:tcW w:w="0" w:type="auto"/>
            <w:noWrap/>
            <w:hideMark/>
          </w:tcPr>
          <w:p w14:paraId="18F28834" w14:textId="1176C723"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1.558</w:t>
            </w:r>
          </w:p>
        </w:tc>
        <w:tc>
          <w:tcPr>
            <w:tcW w:w="0" w:type="auto"/>
            <w:noWrap/>
            <w:hideMark/>
          </w:tcPr>
          <w:p w14:paraId="2B5FFFFE" w14:textId="14C247E9"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0.768</w:t>
            </w:r>
          </w:p>
        </w:tc>
        <w:tc>
          <w:tcPr>
            <w:tcW w:w="0" w:type="auto"/>
            <w:noWrap/>
            <w:hideMark/>
          </w:tcPr>
          <w:p w14:paraId="1CEC8998" w14:textId="7C4D5FFA"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0.829</w:t>
            </w:r>
          </w:p>
        </w:tc>
        <w:tc>
          <w:tcPr>
            <w:tcW w:w="0" w:type="auto"/>
            <w:noWrap/>
            <w:hideMark/>
          </w:tcPr>
          <w:p w14:paraId="39674949" w14:textId="3F67EBB6"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0.494</w:t>
            </w:r>
          </w:p>
        </w:tc>
        <w:tc>
          <w:tcPr>
            <w:tcW w:w="0" w:type="auto"/>
            <w:noWrap/>
            <w:hideMark/>
          </w:tcPr>
          <w:p w14:paraId="4A7350C8" w14:textId="10CA828E"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1.518</w:t>
            </w:r>
          </w:p>
        </w:tc>
        <w:tc>
          <w:tcPr>
            <w:tcW w:w="0" w:type="auto"/>
            <w:noWrap/>
            <w:hideMark/>
          </w:tcPr>
          <w:p w14:paraId="44EEEBA3" w14:textId="43FF4878"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0.525</w:t>
            </w:r>
          </w:p>
        </w:tc>
        <w:tc>
          <w:tcPr>
            <w:tcW w:w="0" w:type="auto"/>
          </w:tcPr>
          <w:p w14:paraId="1CD2A409"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2.453</w:t>
            </w:r>
          </w:p>
        </w:tc>
        <w:tc>
          <w:tcPr>
            <w:tcW w:w="0" w:type="auto"/>
          </w:tcPr>
          <w:p w14:paraId="57EB9C40"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0.312</w:t>
            </w:r>
          </w:p>
        </w:tc>
      </w:tr>
      <w:tr w:rsidR="00F132F6" w:rsidRPr="00C462D2" w14:paraId="4D7D0F1D" w14:textId="77777777" w:rsidTr="009461A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482F467" w14:textId="77777777" w:rsidR="00F132F6" w:rsidRPr="00751808" w:rsidRDefault="00F132F6" w:rsidP="00F132F6">
            <w:pPr>
              <w:rPr>
                <w:rFonts w:ascii="Arial" w:hAnsi="Arial" w:cs="Arial"/>
                <w:color w:val="000000"/>
                <w:sz w:val="20"/>
                <w:szCs w:val="20"/>
              </w:rPr>
            </w:pPr>
            <w:proofErr w:type="spellStart"/>
            <w:r w:rsidRPr="00751808">
              <w:rPr>
                <w:rFonts w:ascii="Arial" w:hAnsi="Arial" w:cs="Arial"/>
                <w:color w:val="000000"/>
                <w:sz w:val="20"/>
                <w:szCs w:val="20"/>
              </w:rPr>
              <w:t>Parahippocampal</w:t>
            </w:r>
            <w:proofErr w:type="spellEnd"/>
          </w:p>
        </w:tc>
        <w:tc>
          <w:tcPr>
            <w:tcW w:w="0" w:type="auto"/>
            <w:noWrap/>
            <w:hideMark/>
          </w:tcPr>
          <w:p w14:paraId="4EE6CB2A" w14:textId="338BF6FD"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0.035</w:t>
            </w:r>
          </w:p>
        </w:tc>
        <w:tc>
          <w:tcPr>
            <w:tcW w:w="0" w:type="auto"/>
            <w:noWrap/>
            <w:hideMark/>
          </w:tcPr>
          <w:p w14:paraId="070CE97F" w14:textId="1B8F281F"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0.935</w:t>
            </w:r>
          </w:p>
        </w:tc>
        <w:tc>
          <w:tcPr>
            <w:tcW w:w="0" w:type="auto"/>
            <w:noWrap/>
            <w:hideMark/>
          </w:tcPr>
          <w:p w14:paraId="15665B72" w14:textId="5E02E96D"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1.345</w:t>
            </w:r>
          </w:p>
        </w:tc>
        <w:tc>
          <w:tcPr>
            <w:tcW w:w="0" w:type="auto"/>
            <w:noWrap/>
            <w:hideMark/>
          </w:tcPr>
          <w:p w14:paraId="12CEE1A2" w14:textId="30C1F555"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0.768</w:t>
            </w:r>
          </w:p>
        </w:tc>
        <w:tc>
          <w:tcPr>
            <w:tcW w:w="0" w:type="auto"/>
            <w:noWrap/>
            <w:hideMark/>
          </w:tcPr>
          <w:p w14:paraId="25B2C6B1" w14:textId="1BED8596"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1.732</w:t>
            </w:r>
          </w:p>
        </w:tc>
        <w:tc>
          <w:tcPr>
            <w:tcW w:w="0" w:type="auto"/>
            <w:noWrap/>
            <w:hideMark/>
          </w:tcPr>
          <w:p w14:paraId="567D28AD" w14:textId="022A9ED1"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0.317</w:t>
            </w:r>
          </w:p>
        </w:tc>
        <w:tc>
          <w:tcPr>
            <w:tcW w:w="0" w:type="auto"/>
            <w:noWrap/>
            <w:hideMark/>
          </w:tcPr>
          <w:p w14:paraId="1A8E4D6A" w14:textId="381B6ACE"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0.014</w:t>
            </w:r>
          </w:p>
        </w:tc>
        <w:tc>
          <w:tcPr>
            <w:tcW w:w="0" w:type="auto"/>
            <w:noWrap/>
            <w:hideMark/>
          </w:tcPr>
          <w:p w14:paraId="603CA9CE" w14:textId="0EDD2121"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0.962</w:t>
            </w:r>
          </w:p>
        </w:tc>
        <w:tc>
          <w:tcPr>
            <w:tcW w:w="0" w:type="auto"/>
          </w:tcPr>
          <w:p w14:paraId="124B3CEC"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2.683</w:t>
            </w:r>
          </w:p>
        </w:tc>
        <w:tc>
          <w:tcPr>
            <w:tcW w:w="0" w:type="auto"/>
          </w:tcPr>
          <w:p w14:paraId="6B6CF197"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0.312</w:t>
            </w:r>
          </w:p>
        </w:tc>
      </w:tr>
      <w:tr w:rsidR="00F132F6" w:rsidRPr="00C462D2" w14:paraId="249A016D" w14:textId="77777777" w:rsidTr="009461AD">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1B99CAF" w14:textId="77777777" w:rsidR="00F132F6" w:rsidRPr="00751808" w:rsidRDefault="00F132F6" w:rsidP="00F132F6">
            <w:pPr>
              <w:rPr>
                <w:rFonts w:ascii="Arial" w:hAnsi="Arial" w:cs="Arial"/>
                <w:color w:val="000000"/>
                <w:sz w:val="20"/>
                <w:szCs w:val="20"/>
              </w:rPr>
            </w:pPr>
            <w:r w:rsidRPr="00751808">
              <w:rPr>
                <w:rFonts w:ascii="Arial" w:hAnsi="Arial" w:cs="Arial"/>
                <w:color w:val="000000"/>
                <w:sz w:val="20"/>
                <w:szCs w:val="20"/>
              </w:rPr>
              <w:t xml:space="preserve">IFG pars </w:t>
            </w:r>
            <w:proofErr w:type="spellStart"/>
            <w:r w:rsidRPr="00751808">
              <w:rPr>
                <w:rFonts w:ascii="Arial" w:hAnsi="Arial" w:cs="Arial"/>
                <w:color w:val="000000"/>
                <w:sz w:val="20"/>
                <w:szCs w:val="20"/>
              </w:rPr>
              <w:t>opercularis</w:t>
            </w:r>
            <w:proofErr w:type="spellEnd"/>
          </w:p>
        </w:tc>
        <w:tc>
          <w:tcPr>
            <w:tcW w:w="0" w:type="auto"/>
            <w:noWrap/>
            <w:hideMark/>
          </w:tcPr>
          <w:p w14:paraId="58BCB48C" w14:textId="544CB39F"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0.997</w:t>
            </w:r>
          </w:p>
        </w:tc>
        <w:tc>
          <w:tcPr>
            <w:tcW w:w="0" w:type="auto"/>
            <w:noWrap/>
            <w:hideMark/>
          </w:tcPr>
          <w:p w14:paraId="5A6749EE" w14:textId="1D93C34A"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0.935</w:t>
            </w:r>
          </w:p>
        </w:tc>
        <w:tc>
          <w:tcPr>
            <w:tcW w:w="0" w:type="auto"/>
            <w:noWrap/>
            <w:hideMark/>
          </w:tcPr>
          <w:p w14:paraId="478C1EF4" w14:textId="48B7B045"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1.003</w:t>
            </w:r>
          </w:p>
        </w:tc>
        <w:tc>
          <w:tcPr>
            <w:tcW w:w="0" w:type="auto"/>
            <w:noWrap/>
            <w:hideMark/>
          </w:tcPr>
          <w:p w14:paraId="658C5B44" w14:textId="49F21E5C"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0.768</w:t>
            </w:r>
          </w:p>
        </w:tc>
        <w:tc>
          <w:tcPr>
            <w:tcW w:w="0" w:type="auto"/>
            <w:noWrap/>
            <w:hideMark/>
          </w:tcPr>
          <w:p w14:paraId="54963DBB" w14:textId="68837A59"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5.079</w:t>
            </w:r>
          </w:p>
        </w:tc>
        <w:tc>
          <w:tcPr>
            <w:tcW w:w="0" w:type="auto"/>
            <w:noWrap/>
            <w:hideMark/>
          </w:tcPr>
          <w:p w14:paraId="22CB1CB5" w14:textId="16F99AC0"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0.223</w:t>
            </w:r>
          </w:p>
        </w:tc>
        <w:tc>
          <w:tcPr>
            <w:tcW w:w="0" w:type="auto"/>
            <w:noWrap/>
            <w:hideMark/>
          </w:tcPr>
          <w:p w14:paraId="65190333" w14:textId="00B2793E"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0.982</w:t>
            </w:r>
          </w:p>
        </w:tc>
        <w:tc>
          <w:tcPr>
            <w:tcW w:w="0" w:type="auto"/>
            <w:noWrap/>
            <w:hideMark/>
          </w:tcPr>
          <w:p w14:paraId="0B9CA541" w14:textId="59E1E98F"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0.527</w:t>
            </w:r>
          </w:p>
        </w:tc>
        <w:tc>
          <w:tcPr>
            <w:tcW w:w="0" w:type="auto"/>
          </w:tcPr>
          <w:p w14:paraId="137C6D68"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3.355</w:t>
            </w:r>
          </w:p>
        </w:tc>
        <w:tc>
          <w:tcPr>
            <w:tcW w:w="0" w:type="auto"/>
          </w:tcPr>
          <w:p w14:paraId="277DEA80"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0.238</w:t>
            </w:r>
          </w:p>
        </w:tc>
      </w:tr>
      <w:tr w:rsidR="00F132F6" w:rsidRPr="00C462D2" w14:paraId="313153D0" w14:textId="77777777" w:rsidTr="009461A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3356CAB" w14:textId="77777777" w:rsidR="00F132F6" w:rsidRPr="00751808" w:rsidRDefault="00F132F6" w:rsidP="00F132F6">
            <w:pPr>
              <w:rPr>
                <w:rFonts w:ascii="Arial" w:hAnsi="Arial" w:cs="Arial"/>
                <w:color w:val="000000"/>
                <w:sz w:val="20"/>
                <w:szCs w:val="20"/>
              </w:rPr>
            </w:pPr>
            <w:r w:rsidRPr="00751808">
              <w:rPr>
                <w:rFonts w:ascii="Arial" w:hAnsi="Arial" w:cs="Arial"/>
                <w:color w:val="000000"/>
                <w:sz w:val="20"/>
                <w:szCs w:val="20"/>
              </w:rPr>
              <w:t>IFG pars orbitalis</w:t>
            </w:r>
          </w:p>
        </w:tc>
        <w:tc>
          <w:tcPr>
            <w:tcW w:w="0" w:type="auto"/>
            <w:noWrap/>
            <w:hideMark/>
          </w:tcPr>
          <w:p w14:paraId="7396AD31" w14:textId="4AC9E8F8"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1.075</w:t>
            </w:r>
          </w:p>
        </w:tc>
        <w:tc>
          <w:tcPr>
            <w:tcW w:w="0" w:type="auto"/>
            <w:noWrap/>
            <w:hideMark/>
          </w:tcPr>
          <w:p w14:paraId="767F1F2B" w14:textId="3EFB451D"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0.935</w:t>
            </w:r>
          </w:p>
        </w:tc>
        <w:tc>
          <w:tcPr>
            <w:tcW w:w="0" w:type="auto"/>
            <w:noWrap/>
            <w:hideMark/>
          </w:tcPr>
          <w:p w14:paraId="05DBA3E5" w14:textId="48974D44"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1.315</w:t>
            </w:r>
          </w:p>
        </w:tc>
        <w:tc>
          <w:tcPr>
            <w:tcW w:w="0" w:type="auto"/>
            <w:noWrap/>
            <w:hideMark/>
          </w:tcPr>
          <w:p w14:paraId="562B31A0" w14:textId="6F7BFA79"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0.768</w:t>
            </w:r>
          </w:p>
        </w:tc>
        <w:tc>
          <w:tcPr>
            <w:tcW w:w="0" w:type="auto"/>
            <w:noWrap/>
            <w:hideMark/>
          </w:tcPr>
          <w:p w14:paraId="521BB21F" w14:textId="0244ECD2"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1.043</w:t>
            </w:r>
          </w:p>
        </w:tc>
        <w:tc>
          <w:tcPr>
            <w:tcW w:w="0" w:type="auto"/>
            <w:noWrap/>
            <w:hideMark/>
          </w:tcPr>
          <w:p w14:paraId="0B8D37CA" w14:textId="293DE751"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0.435</w:t>
            </w:r>
          </w:p>
        </w:tc>
        <w:tc>
          <w:tcPr>
            <w:tcW w:w="0" w:type="auto"/>
            <w:noWrap/>
            <w:hideMark/>
          </w:tcPr>
          <w:p w14:paraId="43A202C5" w14:textId="46DFDCA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0.937</w:t>
            </w:r>
          </w:p>
        </w:tc>
        <w:tc>
          <w:tcPr>
            <w:tcW w:w="0" w:type="auto"/>
            <w:noWrap/>
            <w:hideMark/>
          </w:tcPr>
          <w:p w14:paraId="395116DC" w14:textId="1520D56D"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0.527</w:t>
            </w:r>
          </w:p>
        </w:tc>
        <w:tc>
          <w:tcPr>
            <w:tcW w:w="0" w:type="auto"/>
          </w:tcPr>
          <w:p w14:paraId="76E6C0D9"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2.066</w:t>
            </w:r>
          </w:p>
        </w:tc>
        <w:tc>
          <w:tcPr>
            <w:tcW w:w="0" w:type="auto"/>
          </w:tcPr>
          <w:p w14:paraId="0D813740"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0.372</w:t>
            </w:r>
          </w:p>
        </w:tc>
      </w:tr>
      <w:tr w:rsidR="00F132F6" w:rsidRPr="00C462D2" w14:paraId="2D6B3815" w14:textId="77777777" w:rsidTr="009461AD">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C6929EE" w14:textId="77777777" w:rsidR="00F132F6" w:rsidRPr="00751808" w:rsidRDefault="00F132F6" w:rsidP="00F132F6">
            <w:pPr>
              <w:rPr>
                <w:rFonts w:ascii="Arial" w:hAnsi="Arial" w:cs="Arial"/>
                <w:color w:val="000000"/>
                <w:sz w:val="20"/>
                <w:szCs w:val="20"/>
              </w:rPr>
            </w:pPr>
            <w:r w:rsidRPr="00751808">
              <w:rPr>
                <w:rFonts w:ascii="Arial" w:hAnsi="Arial" w:cs="Arial"/>
                <w:color w:val="000000"/>
                <w:sz w:val="20"/>
                <w:szCs w:val="20"/>
              </w:rPr>
              <w:t xml:space="preserve">IFG pars </w:t>
            </w:r>
            <w:proofErr w:type="spellStart"/>
            <w:r w:rsidRPr="00751808">
              <w:rPr>
                <w:rFonts w:ascii="Arial" w:hAnsi="Arial" w:cs="Arial"/>
                <w:color w:val="000000"/>
                <w:sz w:val="20"/>
                <w:szCs w:val="20"/>
              </w:rPr>
              <w:t>triangularis</w:t>
            </w:r>
            <w:proofErr w:type="spellEnd"/>
          </w:p>
        </w:tc>
        <w:tc>
          <w:tcPr>
            <w:tcW w:w="0" w:type="auto"/>
            <w:noWrap/>
            <w:hideMark/>
          </w:tcPr>
          <w:p w14:paraId="797A615B" w14:textId="27A87983"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0.082</w:t>
            </w:r>
          </w:p>
        </w:tc>
        <w:tc>
          <w:tcPr>
            <w:tcW w:w="0" w:type="auto"/>
            <w:noWrap/>
            <w:hideMark/>
          </w:tcPr>
          <w:p w14:paraId="66F5CE5A" w14:textId="054A51F0"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0.935</w:t>
            </w:r>
          </w:p>
        </w:tc>
        <w:tc>
          <w:tcPr>
            <w:tcW w:w="0" w:type="auto"/>
            <w:noWrap/>
            <w:hideMark/>
          </w:tcPr>
          <w:p w14:paraId="7EFA3AEB" w14:textId="0F361246"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0.122</w:t>
            </w:r>
          </w:p>
        </w:tc>
        <w:tc>
          <w:tcPr>
            <w:tcW w:w="0" w:type="auto"/>
            <w:noWrap/>
            <w:hideMark/>
          </w:tcPr>
          <w:p w14:paraId="60B33C9C" w14:textId="2867AFBE"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0.960</w:t>
            </w:r>
          </w:p>
        </w:tc>
        <w:tc>
          <w:tcPr>
            <w:tcW w:w="0" w:type="auto"/>
            <w:noWrap/>
            <w:hideMark/>
          </w:tcPr>
          <w:p w14:paraId="57291499" w14:textId="2CCDDB39"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8.025</w:t>
            </w:r>
          </w:p>
        </w:tc>
        <w:tc>
          <w:tcPr>
            <w:tcW w:w="0" w:type="auto"/>
            <w:noWrap/>
            <w:hideMark/>
          </w:tcPr>
          <w:p w14:paraId="5E0808F2" w14:textId="705FF352"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0.170</w:t>
            </w:r>
          </w:p>
        </w:tc>
        <w:tc>
          <w:tcPr>
            <w:tcW w:w="0" w:type="auto"/>
            <w:noWrap/>
            <w:hideMark/>
          </w:tcPr>
          <w:p w14:paraId="754C242C" w14:textId="2C0673EC"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0.618</w:t>
            </w:r>
          </w:p>
        </w:tc>
        <w:tc>
          <w:tcPr>
            <w:tcW w:w="0" w:type="auto"/>
            <w:noWrap/>
            <w:hideMark/>
          </w:tcPr>
          <w:p w14:paraId="05149A48" w14:textId="0E99E434"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0.588</w:t>
            </w:r>
          </w:p>
        </w:tc>
        <w:tc>
          <w:tcPr>
            <w:tcW w:w="0" w:type="auto"/>
          </w:tcPr>
          <w:p w14:paraId="026F7E06"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0.367</w:t>
            </w:r>
          </w:p>
        </w:tc>
        <w:tc>
          <w:tcPr>
            <w:tcW w:w="0" w:type="auto"/>
          </w:tcPr>
          <w:p w14:paraId="0A4252B2"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0.671</w:t>
            </w:r>
          </w:p>
        </w:tc>
      </w:tr>
      <w:tr w:rsidR="00F132F6" w:rsidRPr="00C462D2" w14:paraId="5F317944" w14:textId="77777777" w:rsidTr="009461A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55337B1" w14:textId="77777777" w:rsidR="00F132F6" w:rsidRPr="00751808" w:rsidRDefault="00F132F6" w:rsidP="00F132F6">
            <w:pPr>
              <w:rPr>
                <w:rFonts w:ascii="Arial" w:hAnsi="Arial" w:cs="Arial"/>
                <w:color w:val="000000"/>
                <w:sz w:val="20"/>
                <w:szCs w:val="20"/>
              </w:rPr>
            </w:pPr>
            <w:r w:rsidRPr="00751808">
              <w:rPr>
                <w:rFonts w:ascii="Arial" w:hAnsi="Arial" w:cs="Arial"/>
                <w:color w:val="000000"/>
                <w:sz w:val="20"/>
                <w:szCs w:val="20"/>
              </w:rPr>
              <w:t>Pericalcarine</w:t>
            </w:r>
          </w:p>
        </w:tc>
        <w:tc>
          <w:tcPr>
            <w:tcW w:w="0" w:type="auto"/>
            <w:noWrap/>
            <w:hideMark/>
          </w:tcPr>
          <w:p w14:paraId="648C4320" w14:textId="40D44C99"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0.211</w:t>
            </w:r>
          </w:p>
        </w:tc>
        <w:tc>
          <w:tcPr>
            <w:tcW w:w="0" w:type="auto"/>
            <w:noWrap/>
            <w:hideMark/>
          </w:tcPr>
          <w:p w14:paraId="73F7FF32" w14:textId="2B8B5BC8"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0.935</w:t>
            </w:r>
          </w:p>
        </w:tc>
        <w:tc>
          <w:tcPr>
            <w:tcW w:w="0" w:type="auto"/>
            <w:noWrap/>
            <w:hideMark/>
          </w:tcPr>
          <w:p w14:paraId="0C061E26" w14:textId="1C4CC51A"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0.969</w:t>
            </w:r>
          </w:p>
        </w:tc>
        <w:tc>
          <w:tcPr>
            <w:tcW w:w="0" w:type="auto"/>
            <w:noWrap/>
            <w:hideMark/>
          </w:tcPr>
          <w:p w14:paraId="61BF4A61" w14:textId="483227D3"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0.768</w:t>
            </w:r>
          </w:p>
        </w:tc>
        <w:tc>
          <w:tcPr>
            <w:tcW w:w="0" w:type="auto"/>
            <w:noWrap/>
            <w:hideMark/>
          </w:tcPr>
          <w:p w14:paraId="02955C62" w14:textId="472E980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3.599</w:t>
            </w:r>
          </w:p>
        </w:tc>
        <w:tc>
          <w:tcPr>
            <w:tcW w:w="0" w:type="auto"/>
            <w:noWrap/>
            <w:hideMark/>
          </w:tcPr>
          <w:p w14:paraId="3705D9B8" w14:textId="618B1E3B"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0.238</w:t>
            </w:r>
          </w:p>
        </w:tc>
        <w:tc>
          <w:tcPr>
            <w:tcW w:w="0" w:type="auto"/>
            <w:noWrap/>
            <w:hideMark/>
          </w:tcPr>
          <w:p w14:paraId="767E3193" w14:textId="3113A789"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0.004</w:t>
            </w:r>
          </w:p>
        </w:tc>
        <w:tc>
          <w:tcPr>
            <w:tcW w:w="0" w:type="auto"/>
            <w:noWrap/>
            <w:hideMark/>
          </w:tcPr>
          <w:p w14:paraId="6240BB0D" w14:textId="5A0EEE09"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0.977</w:t>
            </w:r>
          </w:p>
        </w:tc>
        <w:tc>
          <w:tcPr>
            <w:tcW w:w="0" w:type="auto"/>
          </w:tcPr>
          <w:p w14:paraId="6854DC3A"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0.845</w:t>
            </w:r>
          </w:p>
        </w:tc>
        <w:tc>
          <w:tcPr>
            <w:tcW w:w="0" w:type="auto"/>
          </w:tcPr>
          <w:p w14:paraId="1A919C9A"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0.575</w:t>
            </w:r>
          </w:p>
        </w:tc>
      </w:tr>
      <w:tr w:rsidR="00F132F6" w:rsidRPr="00C462D2" w14:paraId="73155524" w14:textId="77777777" w:rsidTr="009461AD">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805FDD3" w14:textId="77777777" w:rsidR="00F132F6" w:rsidRPr="00751808" w:rsidRDefault="00F132F6" w:rsidP="00F132F6">
            <w:pPr>
              <w:rPr>
                <w:rFonts w:ascii="Arial" w:hAnsi="Arial" w:cs="Arial"/>
                <w:color w:val="000000"/>
                <w:sz w:val="20"/>
                <w:szCs w:val="20"/>
              </w:rPr>
            </w:pPr>
            <w:r w:rsidRPr="00751808">
              <w:rPr>
                <w:rFonts w:ascii="Arial" w:hAnsi="Arial" w:cs="Arial"/>
                <w:color w:val="000000"/>
                <w:sz w:val="20"/>
                <w:szCs w:val="20"/>
              </w:rPr>
              <w:t>Postcentral</w:t>
            </w:r>
          </w:p>
        </w:tc>
        <w:tc>
          <w:tcPr>
            <w:tcW w:w="0" w:type="auto"/>
            <w:noWrap/>
            <w:hideMark/>
          </w:tcPr>
          <w:p w14:paraId="68E72C24" w14:textId="09CEC31D"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0.066</w:t>
            </w:r>
          </w:p>
        </w:tc>
        <w:tc>
          <w:tcPr>
            <w:tcW w:w="0" w:type="auto"/>
            <w:noWrap/>
            <w:hideMark/>
          </w:tcPr>
          <w:p w14:paraId="07954C87" w14:textId="5C1FDBF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0.935</w:t>
            </w:r>
          </w:p>
        </w:tc>
        <w:tc>
          <w:tcPr>
            <w:tcW w:w="0" w:type="auto"/>
            <w:noWrap/>
            <w:hideMark/>
          </w:tcPr>
          <w:p w14:paraId="05A59CA8" w14:textId="4D4687EB"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3.461</w:t>
            </w:r>
          </w:p>
        </w:tc>
        <w:tc>
          <w:tcPr>
            <w:tcW w:w="0" w:type="auto"/>
            <w:noWrap/>
            <w:hideMark/>
          </w:tcPr>
          <w:p w14:paraId="3D7782B1" w14:textId="25D91F82"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0.490</w:t>
            </w:r>
          </w:p>
        </w:tc>
        <w:tc>
          <w:tcPr>
            <w:tcW w:w="0" w:type="auto"/>
            <w:noWrap/>
            <w:hideMark/>
          </w:tcPr>
          <w:p w14:paraId="2CDD99D7" w14:textId="159A8F9A"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0.006</w:t>
            </w:r>
          </w:p>
        </w:tc>
        <w:tc>
          <w:tcPr>
            <w:tcW w:w="0" w:type="auto"/>
            <w:noWrap/>
            <w:hideMark/>
          </w:tcPr>
          <w:p w14:paraId="4C63A944" w14:textId="6583C476"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0.940</w:t>
            </w:r>
          </w:p>
        </w:tc>
        <w:tc>
          <w:tcPr>
            <w:tcW w:w="0" w:type="auto"/>
            <w:noWrap/>
            <w:hideMark/>
          </w:tcPr>
          <w:p w14:paraId="26617F94" w14:textId="0B14C195"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0.353</w:t>
            </w:r>
          </w:p>
        </w:tc>
        <w:tc>
          <w:tcPr>
            <w:tcW w:w="0" w:type="auto"/>
            <w:noWrap/>
            <w:hideMark/>
          </w:tcPr>
          <w:p w14:paraId="05681D7F" w14:textId="36531505"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0.695</w:t>
            </w:r>
          </w:p>
        </w:tc>
        <w:tc>
          <w:tcPr>
            <w:tcW w:w="0" w:type="auto"/>
          </w:tcPr>
          <w:p w14:paraId="0640449E"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3.983</w:t>
            </w:r>
          </w:p>
        </w:tc>
        <w:tc>
          <w:tcPr>
            <w:tcW w:w="0" w:type="auto"/>
          </w:tcPr>
          <w:p w14:paraId="6A950CB4"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0.215</w:t>
            </w:r>
          </w:p>
        </w:tc>
      </w:tr>
      <w:tr w:rsidR="00F132F6" w:rsidRPr="00C462D2" w14:paraId="25B28652" w14:textId="77777777" w:rsidTr="009461A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4703AAB" w14:textId="77777777" w:rsidR="00F132F6" w:rsidRPr="00751808" w:rsidRDefault="00F132F6" w:rsidP="00F132F6">
            <w:pPr>
              <w:rPr>
                <w:rFonts w:ascii="Arial" w:hAnsi="Arial" w:cs="Arial"/>
                <w:color w:val="000000"/>
                <w:sz w:val="20"/>
                <w:szCs w:val="20"/>
              </w:rPr>
            </w:pPr>
            <w:r w:rsidRPr="00751808">
              <w:rPr>
                <w:rFonts w:ascii="Arial" w:hAnsi="Arial" w:cs="Arial"/>
                <w:color w:val="000000"/>
                <w:sz w:val="20"/>
                <w:szCs w:val="20"/>
              </w:rPr>
              <w:lastRenderedPageBreak/>
              <w:t>Posterior cingulate</w:t>
            </w:r>
          </w:p>
        </w:tc>
        <w:tc>
          <w:tcPr>
            <w:tcW w:w="0" w:type="auto"/>
            <w:noWrap/>
            <w:hideMark/>
          </w:tcPr>
          <w:p w14:paraId="30877DE0" w14:textId="2C5A3AE2"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0.307</w:t>
            </w:r>
          </w:p>
        </w:tc>
        <w:tc>
          <w:tcPr>
            <w:tcW w:w="0" w:type="auto"/>
            <w:noWrap/>
            <w:hideMark/>
          </w:tcPr>
          <w:p w14:paraId="58F4C65A" w14:textId="1C91B051"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0.935</w:t>
            </w:r>
          </w:p>
        </w:tc>
        <w:tc>
          <w:tcPr>
            <w:tcW w:w="0" w:type="auto"/>
            <w:noWrap/>
            <w:hideMark/>
          </w:tcPr>
          <w:p w14:paraId="416A4B94" w14:textId="1C25E074"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5.126</w:t>
            </w:r>
          </w:p>
        </w:tc>
        <w:tc>
          <w:tcPr>
            <w:tcW w:w="0" w:type="auto"/>
            <w:noWrap/>
            <w:hideMark/>
          </w:tcPr>
          <w:p w14:paraId="25E24149" w14:textId="7420917D"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0.317</w:t>
            </w:r>
          </w:p>
        </w:tc>
        <w:tc>
          <w:tcPr>
            <w:tcW w:w="0" w:type="auto"/>
            <w:noWrap/>
            <w:hideMark/>
          </w:tcPr>
          <w:p w14:paraId="73EF6329" w14:textId="207A4FF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1.795</w:t>
            </w:r>
          </w:p>
        </w:tc>
        <w:tc>
          <w:tcPr>
            <w:tcW w:w="0" w:type="auto"/>
            <w:noWrap/>
            <w:hideMark/>
          </w:tcPr>
          <w:p w14:paraId="41BC0D56" w14:textId="0F5A6B42"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0.317</w:t>
            </w:r>
          </w:p>
        </w:tc>
        <w:tc>
          <w:tcPr>
            <w:tcW w:w="0" w:type="auto"/>
            <w:noWrap/>
            <w:hideMark/>
          </w:tcPr>
          <w:p w14:paraId="66587661" w14:textId="1AD1831E"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0.181</w:t>
            </w:r>
          </w:p>
        </w:tc>
        <w:tc>
          <w:tcPr>
            <w:tcW w:w="0" w:type="auto"/>
            <w:noWrap/>
            <w:hideMark/>
          </w:tcPr>
          <w:p w14:paraId="6AC254C8" w14:textId="729FDBF4"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0.777</w:t>
            </w:r>
          </w:p>
        </w:tc>
        <w:tc>
          <w:tcPr>
            <w:tcW w:w="0" w:type="auto"/>
          </w:tcPr>
          <w:p w14:paraId="3C3B6BED"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1.651</w:t>
            </w:r>
          </w:p>
        </w:tc>
        <w:tc>
          <w:tcPr>
            <w:tcW w:w="0" w:type="auto"/>
          </w:tcPr>
          <w:p w14:paraId="4EA832D2"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0.455</w:t>
            </w:r>
          </w:p>
        </w:tc>
      </w:tr>
      <w:tr w:rsidR="00F132F6" w:rsidRPr="00C462D2" w14:paraId="5C2DDAD0" w14:textId="77777777" w:rsidTr="009461AD">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CD7BE12" w14:textId="77777777" w:rsidR="00F132F6" w:rsidRPr="00751808" w:rsidRDefault="00F132F6" w:rsidP="00F132F6">
            <w:pPr>
              <w:rPr>
                <w:rFonts w:ascii="Arial" w:hAnsi="Arial" w:cs="Arial"/>
                <w:color w:val="000000"/>
                <w:sz w:val="20"/>
                <w:szCs w:val="20"/>
              </w:rPr>
            </w:pPr>
            <w:r w:rsidRPr="00751808">
              <w:rPr>
                <w:rFonts w:ascii="Arial" w:hAnsi="Arial" w:cs="Arial"/>
                <w:color w:val="000000"/>
                <w:sz w:val="20"/>
                <w:szCs w:val="20"/>
              </w:rPr>
              <w:t>Precentral</w:t>
            </w:r>
          </w:p>
        </w:tc>
        <w:tc>
          <w:tcPr>
            <w:tcW w:w="0" w:type="auto"/>
            <w:noWrap/>
            <w:hideMark/>
          </w:tcPr>
          <w:p w14:paraId="0BA3A0EB" w14:textId="79C61979"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0.403</w:t>
            </w:r>
          </w:p>
        </w:tc>
        <w:tc>
          <w:tcPr>
            <w:tcW w:w="0" w:type="auto"/>
            <w:noWrap/>
            <w:hideMark/>
          </w:tcPr>
          <w:p w14:paraId="1F610BD3" w14:textId="3FCC1E22"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0.935</w:t>
            </w:r>
          </w:p>
        </w:tc>
        <w:tc>
          <w:tcPr>
            <w:tcW w:w="0" w:type="auto"/>
            <w:noWrap/>
            <w:hideMark/>
          </w:tcPr>
          <w:p w14:paraId="690F56D2" w14:textId="14ACDCD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1.041</w:t>
            </w:r>
          </w:p>
        </w:tc>
        <w:tc>
          <w:tcPr>
            <w:tcW w:w="0" w:type="auto"/>
            <w:noWrap/>
            <w:hideMark/>
          </w:tcPr>
          <w:p w14:paraId="0C82A6D6" w14:textId="46A0D974"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0.768</w:t>
            </w:r>
          </w:p>
        </w:tc>
        <w:tc>
          <w:tcPr>
            <w:tcW w:w="0" w:type="auto"/>
            <w:noWrap/>
            <w:hideMark/>
          </w:tcPr>
          <w:p w14:paraId="0B470C7A" w14:textId="23C31D92"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0.360</w:t>
            </w:r>
          </w:p>
        </w:tc>
        <w:tc>
          <w:tcPr>
            <w:tcW w:w="0" w:type="auto"/>
            <w:noWrap/>
            <w:hideMark/>
          </w:tcPr>
          <w:p w14:paraId="3FB668A8" w14:textId="0F522922"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0.644</w:t>
            </w:r>
          </w:p>
        </w:tc>
        <w:tc>
          <w:tcPr>
            <w:tcW w:w="0" w:type="auto"/>
            <w:noWrap/>
            <w:hideMark/>
          </w:tcPr>
          <w:p w14:paraId="53D9C1AF" w14:textId="5E00AE94"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0.572</w:t>
            </w:r>
          </w:p>
        </w:tc>
        <w:tc>
          <w:tcPr>
            <w:tcW w:w="0" w:type="auto"/>
            <w:noWrap/>
            <w:hideMark/>
          </w:tcPr>
          <w:p w14:paraId="63E82971" w14:textId="5B364A91"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0.588</w:t>
            </w:r>
          </w:p>
        </w:tc>
        <w:tc>
          <w:tcPr>
            <w:tcW w:w="0" w:type="auto"/>
          </w:tcPr>
          <w:p w14:paraId="5C8AD035"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2.570</w:t>
            </w:r>
          </w:p>
        </w:tc>
        <w:tc>
          <w:tcPr>
            <w:tcW w:w="0" w:type="auto"/>
          </w:tcPr>
          <w:p w14:paraId="54625A45"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0.312</w:t>
            </w:r>
          </w:p>
        </w:tc>
      </w:tr>
      <w:tr w:rsidR="00F132F6" w:rsidRPr="00C462D2" w14:paraId="56783FFB" w14:textId="77777777" w:rsidTr="009461A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6303DEB" w14:textId="77777777" w:rsidR="00F132F6" w:rsidRPr="00751808" w:rsidRDefault="00F132F6" w:rsidP="00F132F6">
            <w:pPr>
              <w:rPr>
                <w:rFonts w:ascii="Arial" w:hAnsi="Arial" w:cs="Arial"/>
                <w:color w:val="000000"/>
                <w:sz w:val="20"/>
                <w:szCs w:val="20"/>
              </w:rPr>
            </w:pPr>
            <w:r w:rsidRPr="00751808">
              <w:rPr>
                <w:rFonts w:ascii="Arial" w:hAnsi="Arial" w:cs="Arial"/>
                <w:color w:val="000000"/>
                <w:sz w:val="20"/>
                <w:szCs w:val="20"/>
              </w:rPr>
              <w:t>Precuneus</w:t>
            </w:r>
          </w:p>
        </w:tc>
        <w:tc>
          <w:tcPr>
            <w:tcW w:w="0" w:type="auto"/>
            <w:noWrap/>
            <w:hideMark/>
          </w:tcPr>
          <w:p w14:paraId="63C450D6" w14:textId="4CD77E9B"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0.406</w:t>
            </w:r>
          </w:p>
        </w:tc>
        <w:tc>
          <w:tcPr>
            <w:tcW w:w="0" w:type="auto"/>
            <w:noWrap/>
            <w:hideMark/>
          </w:tcPr>
          <w:p w14:paraId="7D5E143B" w14:textId="0220E9A9"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0.935</w:t>
            </w:r>
          </w:p>
        </w:tc>
        <w:tc>
          <w:tcPr>
            <w:tcW w:w="0" w:type="auto"/>
            <w:noWrap/>
            <w:hideMark/>
          </w:tcPr>
          <w:p w14:paraId="1D3B0A41" w14:textId="43B0BAB5"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0.044</w:t>
            </w:r>
          </w:p>
        </w:tc>
        <w:tc>
          <w:tcPr>
            <w:tcW w:w="0" w:type="auto"/>
            <w:noWrap/>
            <w:hideMark/>
          </w:tcPr>
          <w:p w14:paraId="7D052BF6" w14:textId="6DF78214"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0.960</w:t>
            </w:r>
          </w:p>
        </w:tc>
        <w:tc>
          <w:tcPr>
            <w:tcW w:w="0" w:type="auto"/>
            <w:noWrap/>
            <w:hideMark/>
          </w:tcPr>
          <w:p w14:paraId="4A748017" w14:textId="4B461F51"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3.284</w:t>
            </w:r>
          </w:p>
        </w:tc>
        <w:tc>
          <w:tcPr>
            <w:tcW w:w="0" w:type="auto"/>
            <w:noWrap/>
            <w:hideMark/>
          </w:tcPr>
          <w:p w14:paraId="7262D8C8" w14:textId="5C2C4F66"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0.238</w:t>
            </w:r>
          </w:p>
        </w:tc>
        <w:tc>
          <w:tcPr>
            <w:tcW w:w="0" w:type="auto"/>
            <w:noWrap/>
            <w:hideMark/>
          </w:tcPr>
          <w:p w14:paraId="5523561C" w14:textId="2AEEE841"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7.840</w:t>
            </w:r>
          </w:p>
        </w:tc>
        <w:tc>
          <w:tcPr>
            <w:tcW w:w="0" w:type="auto"/>
            <w:noWrap/>
            <w:hideMark/>
          </w:tcPr>
          <w:p w14:paraId="47AB47EA" w14:textId="2A50C42E"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87E70">
              <w:rPr>
                <w:rFonts w:ascii="Arial" w:hAnsi="Arial" w:cs="Arial"/>
                <w:sz w:val="20"/>
                <w:szCs w:val="20"/>
              </w:rPr>
              <w:t>0.085</w:t>
            </w:r>
          </w:p>
        </w:tc>
        <w:tc>
          <w:tcPr>
            <w:tcW w:w="0" w:type="auto"/>
          </w:tcPr>
          <w:p w14:paraId="10F2AA63"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3.425</w:t>
            </w:r>
          </w:p>
        </w:tc>
        <w:tc>
          <w:tcPr>
            <w:tcW w:w="0" w:type="auto"/>
          </w:tcPr>
          <w:p w14:paraId="487F4B4A"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0.238</w:t>
            </w:r>
          </w:p>
        </w:tc>
      </w:tr>
      <w:tr w:rsidR="00F132F6" w:rsidRPr="00C462D2" w14:paraId="17187708" w14:textId="77777777" w:rsidTr="009461AD">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E3B61D0" w14:textId="77777777" w:rsidR="00F132F6" w:rsidRPr="00751808" w:rsidRDefault="00F132F6" w:rsidP="00F132F6">
            <w:pPr>
              <w:rPr>
                <w:rFonts w:ascii="Arial" w:hAnsi="Arial" w:cs="Arial"/>
                <w:color w:val="000000"/>
                <w:sz w:val="20"/>
                <w:szCs w:val="20"/>
              </w:rPr>
            </w:pPr>
            <w:r w:rsidRPr="00751808">
              <w:rPr>
                <w:rFonts w:ascii="Arial" w:hAnsi="Arial" w:cs="Arial"/>
                <w:color w:val="000000"/>
                <w:sz w:val="20"/>
                <w:szCs w:val="20"/>
              </w:rPr>
              <w:t xml:space="preserve">Rostral </w:t>
            </w:r>
            <w:proofErr w:type="spellStart"/>
            <w:r w:rsidRPr="00751808">
              <w:rPr>
                <w:rFonts w:ascii="Arial" w:hAnsi="Arial" w:cs="Arial"/>
                <w:color w:val="000000"/>
                <w:sz w:val="20"/>
                <w:szCs w:val="20"/>
              </w:rPr>
              <w:t>anteriorcingulate</w:t>
            </w:r>
            <w:proofErr w:type="spellEnd"/>
          </w:p>
        </w:tc>
        <w:tc>
          <w:tcPr>
            <w:tcW w:w="0" w:type="auto"/>
            <w:noWrap/>
            <w:hideMark/>
          </w:tcPr>
          <w:p w14:paraId="27245C67" w14:textId="7782E5E2"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0.025</w:t>
            </w:r>
          </w:p>
        </w:tc>
        <w:tc>
          <w:tcPr>
            <w:tcW w:w="0" w:type="auto"/>
            <w:noWrap/>
            <w:hideMark/>
          </w:tcPr>
          <w:p w14:paraId="38F9AE37" w14:textId="73BA12BF"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0.935</w:t>
            </w:r>
          </w:p>
        </w:tc>
        <w:tc>
          <w:tcPr>
            <w:tcW w:w="0" w:type="auto"/>
            <w:noWrap/>
            <w:hideMark/>
          </w:tcPr>
          <w:p w14:paraId="5D9D42CE" w14:textId="446E2F22"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0.002</w:t>
            </w:r>
          </w:p>
        </w:tc>
        <w:tc>
          <w:tcPr>
            <w:tcW w:w="0" w:type="auto"/>
            <w:noWrap/>
            <w:hideMark/>
          </w:tcPr>
          <w:p w14:paraId="7518B5F8" w14:textId="52130E08"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0.964</w:t>
            </w:r>
          </w:p>
        </w:tc>
        <w:tc>
          <w:tcPr>
            <w:tcW w:w="0" w:type="auto"/>
            <w:noWrap/>
            <w:hideMark/>
          </w:tcPr>
          <w:p w14:paraId="5009E2D4" w14:textId="400E2B36"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1.633</w:t>
            </w:r>
          </w:p>
        </w:tc>
        <w:tc>
          <w:tcPr>
            <w:tcW w:w="0" w:type="auto"/>
            <w:noWrap/>
            <w:hideMark/>
          </w:tcPr>
          <w:p w14:paraId="264FC30C" w14:textId="7A9C9C71"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0.317</w:t>
            </w:r>
          </w:p>
        </w:tc>
        <w:tc>
          <w:tcPr>
            <w:tcW w:w="0" w:type="auto"/>
            <w:noWrap/>
          </w:tcPr>
          <w:p w14:paraId="5CFA69A4"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13.556</w:t>
            </w:r>
          </w:p>
        </w:tc>
        <w:tc>
          <w:tcPr>
            <w:tcW w:w="0" w:type="auto"/>
            <w:noWrap/>
          </w:tcPr>
          <w:p w14:paraId="0DB3A0F5"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0.008</w:t>
            </w:r>
          </w:p>
        </w:tc>
        <w:tc>
          <w:tcPr>
            <w:tcW w:w="0" w:type="auto"/>
          </w:tcPr>
          <w:p w14:paraId="3F328B74"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0" w:type="auto"/>
          </w:tcPr>
          <w:p w14:paraId="111CC0AD"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F132F6" w:rsidRPr="00C462D2" w14:paraId="18736F8B" w14:textId="77777777" w:rsidTr="009461A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09B1AA4" w14:textId="77777777" w:rsidR="00F132F6" w:rsidRPr="00751808" w:rsidRDefault="00F132F6" w:rsidP="00F132F6">
            <w:pPr>
              <w:rPr>
                <w:rFonts w:ascii="Arial" w:hAnsi="Arial" w:cs="Arial"/>
                <w:color w:val="000000"/>
                <w:sz w:val="20"/>
                <w:szCs w:val="20"/>
              </w:rPr>
            </w:pPr>
            <w:r w:rsidRPr="00751808">
              <w:rPr>
                <w:rFonts w:ascii="Arial" w:hAnsi="Arial" w:cs="Arial"/>
                <w:color w:val="000000"/>
                <w:sz w:val="20"/>
                <w:szCs w:val="20"/>
              </w:rPr>
              <w:t xml:space="preserve">Rostral </w:t>
            </w:r>
            <w:proofErr w:type="spellStart"/>
            <w:r w:rsidRPr="00751808">
              <w:rPr>
                <w:rFonts w:ascii="Arial" w:hAnsi="Arial" w:cs="Arial"/>
                <w:color w:val="000000"/>
                <w:sz w:val="20"/>
                <w:szCs w:val="20"/>
              </w:rPr>
              <w:t>middlefrontal</w:t>
            </w:r>
            <w:proofErr w:type="spellEnd"/>
          </w:p>
        </w:tc>
        <w:tc>
          <w:tcPr>
            <w:tcW w:w="0" w:type="auto"/>
            <w:noWrap/>
            <w:hideMark/>
          </w:tcPr>
          <w:p w14:paraId="7959C9E9" w14:textId="652A957B"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0.264</w:t>
            </w:r>
          </w:p>
        </w:tc>
        <w:tc>
          <w:tcPr>
            <w:tcW w:w="0" w:type="auto"/>
            <w:noWrap/>
            <w:hideMark/>
          </w:tcPr>
          <w:p w14:paraId="04A3E2AA" w14:textId="2DB5883F"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0.935</w:t>
            </w:r>
          </w:p>
        </w:tc>
        <w:tc>
          <w:tcPr>
            <w:tcW w:w="0" w:type="auto"/>
            <w:noWrap/>
            <w:hideMark/>
          </w:tcPr>
          <w:p w14:paraId="1E3B4058" w14:textId="28389654"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0.012</w:t>
            </w:r>
          </w:p>
        </w:tc>
        <w:tc>
          <w:tcPr>
            <w:tcW w:w="0" w:type="auto"/>
            <w:noWrap/>
            <w:hideMark/>
          </w:tcPr>
          <w:p w14:paraId="6220265D" w14:textId="1DEBEC42"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0.960</w:t>
            </w:r>
          </w:p>
        </w:tc>
        <w:tc>
          <w:tcPr>
            <w:tcW w:w="0" w:type="auto"/>
            <w:noWrap/>
            <w:hideMark/>
          </w:tcPr>
          <w:p w14:paraId="066CB90C" w14:textId="7ED36E59"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2.566</w:t>
            </w:r>
          </w:p>
        </w:tc>
        <w:tc>
          <w:tcPr>
            <w:tcW w:w="0" w:type="auto"/>
            <w:noWrap/>
            <w:hideMark/>
          </w:tcPr>
          <w:p w14:paraId="1403AD1F" w14:textId="103D4C63"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0.242</w:t>
            </w:r>
          </w:p>
        </w:tc>
        <w:tc>
          <w:tcPr>
            <w:tcW w:w="0" w:type="auto"/>
            <w:noWrap/>
            <w:hideMark/>
          </w:tcPr>
          <w:p w14:paraId="6C1534BB" w14:textId="1AA835C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1.423</w:t>
            </w:r>
          </w:p>
        </w:tc>
        <w:tc>
          <w:tcPr>
            <w:tcW w:w="0" w:type="auto"/>
            <w:noWrap/>
            <w:hideMark/>
          </w:tcPr>
          <w:p w14:paraId="0494EC2A" w14:textId="4223D588"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0.525</w:t>
            </w:r>
          </w:p>
        </w:tc>
        <w:tc>
          <w:tcPr>
            <w:tcW w:w="0" w:type="auto"/>
          </w:tcPr>
          <w:p w14:paraId="6034AF0B"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1.250</w:t>
            </w:r>
          </w:p>
        </w:tc>
        <w:tc>
          <w:tcPr>
            <w:tcW w:w="0" w:type="auto"/>
          </w:tcPr>
          <w:p w14:paraId="602C2424"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0.497</w:t>
            </w:r>
          </w:p>
        </w:tc>
      </w:tr>
      <w:tr w:rsidR="00F132F6" w:rsidRPr="00C462D2" w14:paraId="6F46E993" w14:textId="77777777" w:rsidTr="009461AD">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F8AE1A5" w14:textId="77777777" w:rsidR="00F132F6" w:rsidRPr="00751808" w:rsidRDefault="00F132F6" w:rsidP="00F132F6">
            <w:pPr>
              <w:rPr>
                <w:rFonts w:ascii="Arial" w:hAnsi="Arial" w:cs="Arial"/>
                <w:color w:val="000000"/>
                <w:sz w:val="20"/>
                <w:szCs w:val="20"/>
              </w:rPr>
            </w:pPr>
            <w:r w:rsidRPr="00751808">
              <w:rPr>
                <w:rFonts w:ascii="Arial" w:hAnsi="Arial" w:cs="Arial"/>
                <w:color w:val="000000"/>
                <w:sz w:val="20"/>
                <w:szCs w:val="20"/>
              </w:rPr>
              <w:t>Superior frontal</w:t>
            </w:r>
          </w:p>
        </w:tc>
        <w:tc>
          <w:tcPr>
            <w:tcW w:w="0" w:type="auto"/>
            <w:noWrap/>
            <w:hideMark/>
          </w:tcPr>
          <w:p w14:paraId="2DFF289F" w14:textId="73C38BC2"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0.033</w:t>
            </w:r>
          </w:p>
        </w:tc>
        <w:tc>
          <w:tcPr>
            <w:tcW w:w="0" w:type="auto"/>
            <w:noWrap/>
            <w:hideMark/>
          </w:tcPr>
          <w:p w14:paraId="30C61FA6" w14:textId="2FD58B03"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0.935</w:t>
            </w:r>
          </w:p>
        </w:tc>
        <w:tc>
          <w:tcPr>
            <w:tcW w:w="0" w:type="auto"/>
            <w:noWrap/>
            <w:hideMark/>
          </w:tcPr>
          <w:p w14:paraId="3BB8EC83" w14:textId="2E42BD65"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0.586</w:t>
            </w:r>
          </w:p>
        </w:tc>
        <w:tc>
          <w:tcPr>
            <w:tcW w:w="0" w:type="auto"/>
            <w:noWrap/>
            <w:hideMark/>
          </w:tcPr>
          <w:p w14:paraId="405622D3" w14:textId="51689439"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0.768</w:t>
            </w:r>
          </w:p>
        </w:tc>
        <w:tc>
          <w:tcPr>
            <w:tcW w:w="0" w:type="auto"/>
            <w:noWrap/>
            <w:hideMark/>
          </w:tcPr>
          <w:p w14:paraId="4382CC33" w14:textId="340B21F4"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2.429</w:t>
            </w:r>
          </w:p>
        </w:tc>
        <w:tc>
          <w:tcPr>
            <w:tcW w:w="0" w:type="auto"/>
            <w:noWrap/>
            <w:hideMark/>
          </w:tcPr>
          <w:p w14:paraId="0BE08850" w14:textId="2A225FEA"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0.242</w:t>
            </w:r>
          </w:p>
        </w:tc>
        <w:tc>
          <w:tcPr>
            <w:tcW w:w="0" w:type="auto"/>
            <w:noWrap/>
            <w:hideMark/>
          </w:tcPr>
          <w:p w14:paraId="3FDA18FD" w14:textId="03C6586C"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2.868</w:t>
            </w:r>
          </w:p>
        </w:tc>
        <w:tc>
          <w:tcPr>
            <w:tcW w:w="0" w:type="auto"/>
            <w:noWrap/>
            <w:hideMark/>
          </w:tcPr>
          <w:p w14:paraId="2CFD7708" w14:textId="6B3AD47D"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0.306</w:t>
            </w:r>
          </w:p>
        </w:tc>
        <w:tc>
          <w:tcPr>
            <w:tcW w:w="0" w:type="auto"/>
          </w:tcPr>
          <w:p w14:paraId="12CC2E93"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0.184</w:t>
            </w:r>
          </w:p>
        </w:tc>
        <w:tc>
          <w:tcPr>
            <w:tcW w:w="0" w:type="auto"/>
          </w:tcPr>
          <w:p w14:paraId="3E236783"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0.763</w:t>
            </w:r>
          </w:p>
        </w:tc>
      </w:tr>
      <w:tr w:rsidR="00F132F6" w:rsidRPr="00C462D2" w14:paraId="7897CB0A" w14:textId="77777777" w:rsidTr="009461A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E7B9634" w14:textId="77777777" w:rsidR="00F132F6" w:rsidRPr="00751808" w:rsidRDefault="00F132F6" w:rsidP="00F132F6">
            <w:pPr>
              <w:rPr>
                <w:rFonts w:ascii="Arial" w:hAnsi="Arial" w:cs="Arial"/>
                <w:color w:val="000000"/>
                <w:sz w:val="20"/>
                <w:szCs w:val="20"/>
              </w:rPr>
            </w:pPr>
            <w:r w:rsidRPr="00751808">
              <w:rPr>
                <w:rFonts w:ascii="Arial" w:hAnsi="Arial" w:cs="Arial"/>
                <w:color w:val="000000"/>
                <w:sz w:val="20"/>
                <w:szCs w:val="20"/>
              </w:rPr>
              <w:t>Superior parietal</w:t>
            </w:r>
          </w:p>
        </w:tc>
        <w:tc>
          <w:tcPr>
            <w:tcW w:w="0" w:type="auto"/>
            <w:noWrap/>
            <w:hideMark/>
          </w:tcPr>
          <w:p w14:paraId="363E0EA6" w14:textId="4AF6B486"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0.367</w:t>
            </w:r>
          </w:p>
        </w:tc>
        <w:tc>
          <w:tcPr>
            <w:tcW w:w="0" w:type="auto"/>
            <w:noWrap/>
            <w:hideMark/>
          </w:tcPr>
          <w:p w14:paraId="05C4D445" w14:textId="75784EEB"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0.935</w:t>
            </w:r>
          </w:p>
        </w:tc>
        <w:tc>
          <w:tcPr>
            <w:tcW w:w="0" w:type="auto"/>
            <w:noWrap/>
            <w:hideMark/>
          </w:tcPr>
          <w:p w14:paraId="6B1005FF" w14:textId="23789033"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0.483</w:t>
            </w:r>
          </w:p>
        </w:tc>
        <w:tc>
          <w:tcPr>
            <w:tcW w:w="0" w:type="auto"/>
            <w:noWrap/>
            <w:hideMark/>
          </w:tcPr>
          <w:p w14:paraId="60C30AE9" w14:textId="6340AD8C"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0.788</w:t>
            </w:r>
          </w:p>
        </w:tc>
        <w:tc>
          <w:tcPr>
            <w:tcW w:w="0" w:type="auto"/>
            <w:noWrap/>
            <w:hideMark/>
          </w:tcPr>
          <w:p w14:paraId="35866F7A" w14:textId="434EB6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1.895</w:t>
            </w:r>
          </w:p>
        </w:tc>
        <w:tc>
          <w:tcPr>
            <w:tcW w:w="0" w:type="auto"/>
            <w:noWrap/>
            <w:hideMark/>
          </w:tcPr>
          <w:p w14:paraId="016F6534" w14:textId="3DBACE92"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0.317</w:t>
            </w:r>
          </w:p>
        </w:tc>
        <w:tc>
          <w:tcPr>
            <w:tcW w:w="0" w:type="auto"/>
            <w:noWrap/>
            <w:hideMark/>
          </w:tcPr>
          <w:p w14:paraId="298A331D" w14:textId="42937AA0"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3.588</w:t>
            </w:r>
          </w:p>
        </w:tc>
        <w:tc>
          <w:tcPr>
            <w:tcW w:w="0" w:type="auto"/>
            <w:noWrap/>
            <w:hideMark/>
          </w:tcPr>
          <w:p w14:paraId="35D7B45B" w14:textId="2ED41FD2"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0.242</w:t>
            </w:r>
          </w:p>
        </w:tc>
        <w:tc>
          <w:tcPr>
            <w:tcW w:w="0" w:type="auto"/>
          </w:tcPr>
          <w:p w14:paraId="2F2EDDB7"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4.882</w:t>
            </w:r>
          </w:p>
        </w:tc>
        <w:tc>
          <w:tcPr>
            <w:tcW w:w="0" w:type="auto"/>
          </w:tcPr>
          <w:p w14:paraId="33FC7EC3"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0.173</w:t>
            </w:r>
          </w:p>
        </w:tc>
      </w:tr>
      <w:tr w:rsidR="00F132F6" w:rsidRPr="00C462D2" w14:paraId="387BF023" w14:textId="77777777" w:rsidTr="009461AD">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255346B" w14:textId="77777777" w:rsidR="00F132F6" w:rsidRPr="00751808" w:rsidRDefault="00F132F6" w:rsidP="00F132F6">
            <w:pPr>
              <w:rPr>
                <w:rFonts w:ascii="Arial" w:hAnsi="Arial" w:cs="Arial"/>
                <w:color w:val="000000"/>
                <w:sz w:val="20"/>
                <w:szCs w:val="20"/>
              </w:rPr>
            </w:pPr>
            <w:r w:rsidRPr="00751808">
              <w:rPr>
                <w:rFonts w:ascii="Arial" w:hAnsi="Arial" w:cs="Arial"/>
                <w:color w:val="000000"/>
                <w:sz w:val="20"/>
                <w:szCs w:val="20"/>
              </w:rPr>
              <w:t>Superior temporal</w:t>
            </w:r>
          </w:p>
        </w:tc>
        <w:tc>
          <w:tcPr>
            <w:tcW w:w="0" w:type="auto"/>
            <w:noWrap/>
            <w:hideMark/>
          </w:tcPr>
          <w:p w14:paraId="49C8DB64" w14:textId="1AD59102"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0.187</w:t>
            </w:r>
          </w:p>
        </w:tc>
        <w:tc>
          <w:tcPr>
            <w:tcW w:w="0" w:type="auto"/>
            <w:noWrap/>
            <w:hideMark/>
          </w:tcPr>
          <w:p w14:paraId="3995622C" w14:textId="0E28CBC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0.935</w:t>
            </w:r>
          </w:p>
        </w:tc>
        <w:tc>
          <w:tcPr>
            <w:tcW w:w="0" w:type="auto"/>
            <w:noWrap/>
            <w:hideMark/>
          </w:tcPr>
          <w:p w14:paraId="32E3F978" w14:textId="4E1E40CC"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0.060</w:t>
            </w:r>
          </w:p>
        </w:tc>
        <w:tc>
          <w:tcPr>
            <w:tcW w:w="0" w:type="auto"/>
            <w:noWrap/>
            <w:hideMark/>
          </w:tcPr>
          <w:p w14:paraId="6EE62F02" w14:textId="79A8B21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0.960</w:t>
            </w:r>
          </w:p>
        </w:tc>
        <w:tc>
          <w:tcPr>
            <w:tcW w:w="0" w:type="auto"/>
            <w:noWrap/>
            <w:hideMark/>
          </w:tcPr>
          <w:p w14:paraId="0FA64555" w14:textId="57C51058"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3.285</w:t>
            </w:r>
          </w:p>
        </w:tc>
        <w:tc>
          <w:tcPr>
            <w:tcW w:w="0" w:type="auto"/>
            <w:noWrap/>
            <w:hideMark/>
          </w:tcPr>
          <w:p w14:paraId="78BE8D0A" w14:textId="3E10E0B4"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0.238</w:t>
            </w:r>
          </w:p>
        </w:tc>
        <w:tc>
          <w:tcPr>
            <w:tcW w:w="0" w:type="auto"/>
            <w:noWrap/>
            <w:hideMark/>
          </w:tcPr>
          <w:p w14:paraId="4135BD8E" w14:textId="28891FFA"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4.698</w:t>
            </w:r>
          </w:p>
        </w:tc>
        <w:tc>
          <w:tcPr>
            <w:tcW w:w="0" w:type="auto"/>
            <w:noWrap/>
            <w:hideMark/>
          </w:tcPr>
          <w:p w14:paraId="45B5D36B" w14:textId="2F9C7158"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0.204</w:t>
            </w:r>
          </w:p>
        </w:tc>
        <w:tc>
          <w:tcPr>
            <w:tcW w:w="0" w:type="auto"/>
          </w:tcPr>
          <w:p w14:paraId="6B7C79C0"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0.451</w:t>
            </w:r>
          </w:p>
        </w:tc>
        <w:tc>
          <w:tcPr>
            <w:tcW w:w="0" w:type="auto"/>
          </w:tcPr>
          <w:p w14:paraId="21579856"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0.669</w:t>
            </w:r>
          </w:p>
        </w:tc>
      </w:tr>
      <w:tr w:rsidR="00F132F6" w:rsidRPr="00C462D2" w14:paraId="71663D65" w14:textId="77777777" w:rsidTr="009461A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5B840D7" w14:textId="77777777" w:rsidR="00F132F6" w:rsidRPr="00751808" w:rsidRDefault="00F132F6" w:rsidP="00F132F6">
            <w:pPr>
              <w:rPr>
                <w:rFonts w:ascii="Arial" w:hAnsi="Arial" w:cs="Arial"/>
                <w:color w:val="000000"/>
                <w:sz w:val="20"/>
                <w:szCs w:val="20"/>
              </w:rPr>
            </w:pPr>
            <w:r w:rsidRPr="00751808">
              <w:rPr>
                <w:rFonts w:ascii="Arial" w:hAnsi="Arial" w:cs="Arial"/>
                <w:color w:val="000000"/>
                <w:sz w:val="20"/>
                <w:szCs w:val="20"/>
              </w:rPr>
              <w:t>Supramarginal</w:t>
            </w:r>
          </w:p>
        </w:tc>
        <w:tc>
          <w:tcPr>
            <w:tcW w:w="0" w:type="auto"/>
            <w:noWrap/>
            <w:hideMark/>
          </w:tcPr>
          <w:p w14:paraId="089C2E95" w14:textId="1FB5074D"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0.485</w:t>
            </w:r>
          </w:p>
        </w:tc>
        <w:tc>
          <w:tcPr>
            <w:tcW w:w="0" w:type="auto"/>
            <w:noWrap/>
            <w:hideMark/>
          </w:tcPr>
          <w:p w14:paraId="6AB3BFA0" w14:textId="7EE5CFA3"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0.935</w:t>
            </w:r>
          </w:p>
        </w:tc>
        <w:tc>
          <w:tcPr>
            <w:tcW w:w="0" w:type="auto"/>
            <w:noWrap/>
            <w:hideMark/>
          </w:tcPr>
          <w:p w14:paraId="0CCB517E" w14:textId="515BA908"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1.949</w:t>
            </w:r>
          </w:p>
        </w:tc>
        <w:tc>
          <w:tcPr>
            <w:tcW w:w="0" w:type="auto"/>
            <w:noWrap/>
            <w:hideMark/>
          </w:tcPr>
          <w:p w14:paraId="6F02059E" w14:textId="44708BAC"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0.768</w:t>
            </w:r>
          </w:p>
        </w:tc>
        <w:tc>
          <w:tcPr>
            <w:tcW w:w="0" w:type="auto"/>
            <w:noWrap/>
            <w:hideMark/>
          </w:tcPr>
          <w:p w14:paraId="3B9E7D1A" w14:textId="2CAB1150"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3.984</w:t>
            </w:r>
          </w:p>
        </w:tc>
        <w:tc>
          <w:tcPr>
            <w:tcW w:w="0" w:type="auto"/>
            <w:noWrap/>
            <w:hideMark/>
          </w:tcPr>
          <w:p w14:paraId="4A322E47" w14:textId="39C3FD02"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0.223</w:t>
            </w:r>
          </w:p>
        </w:tc>
        <w:tc>
          <w:tcPr>
            <w:tcW w:w="0" w:type="auto"/>
            <w:noWrap/>
            <w:hideMark/>
          </w:tcPr>
          <w:p w14:paraId="02263FD9" w14:textId="2ECE127D"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0.791</w:t>
            </w:r>
          </w:p>
        </w:tc>
        <w:tc>
          <w:tcPr>
            <w:tcW w:w="0" w:type="auto"/>
            <w:noWrap/>
            <w:hideMark/>
          </w:tcPr>
          <w:p w14:paraId="106C2A72" w14:textId="32A81A4E"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0.553</w:t>
            </w:r>
          </w:p>
        </w:tc>
        <w:tc>
          <w:tcPr>
            <w:tcW w:w="0" w:type="auto"/>
          </w:tcPr>
          <w:p w14:paraId="20A51D40"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8.889</w:t>
            </w:r>
          </w:p>
        </w:tc>
        <w:tc>
          <w:tcPr>
            <w:tcW w:w="0" w:type="auto"/>
          </w:tcPr>
          <w:p w14:paraId="795FF5D1"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0.048</w:t>
            </w:r>
          </w:p>
        </w:tc>
      </w:tr>
      <w:tr w:rsidR="00F132F6" w:rsidRPr="00C462D2" w14:paraId="5E71F638" w14:textId="77777777" w:rsidTr="009461AD">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A4E503C" w14:textId="77777777" w:rsidR="00F132F6" w:rsidRPr="00751808" w:rsidRDefault="00F132F6" w:rsidP="00F132F6">
            <w:pPr>
              <w:rPr>
                <w:rFonts w:ascii="Arial" w:hAnsi="Arial" w:cs="Arial"/>
                <w:color w:val="000000"/>
                <w:sz w:val="20"/>
                <w:szCs w:val="20"/>
              </w:rPr>
            </w:pPr>
            <w:r w:rsidRPr="00751808">
              <w:rPr>
                <w:rFonts w:ascii="Arial" w:hAnsi="Arial" w:cs="Arial"/>
                <w:color w:val="000000"/>
                <w:sz w:val="20"/>
                <w:szCs w:val="20"/>
              </w:rPr>
              <w:t>Temporal pole</w:t>
            </w:r>
          </w:p>
        </w:tc>
        <w:tc>
          <w:tcPr>
            <w:tcW w:w="0" w:type="auto"/>
            <w:noWrap/>
            <w:hideMark/>
          </w:tcPr>
          <w:p w14:paraId="29691A70" w14:textId="7605F474"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1.579</w:t>
            </w:r>
          </w:p>
        </w:tc>
        <w:tc>
          <w:tcPr>
            <w:tcW w:w="0" w:type="auto"/>
            <w:noWrap/>
            <w:hideMark/>
          </w:tcPr>
          <w:p w14:paraId="40281247" w14:textId="5D80095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0.935</w:t>
            </w:r>
          </w:p>
        </w:tc>
        <w:tc>
          <w:tcPr>
            <w:tcW w:w="0" w:type="auto"/>
            <w:noWrap/>
            <w:hideMark/>
          </w:tcPr>
          <w:p w14:paraId="5C521498" w14:textId="13F32A8C"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3.242</w:t>
            </w:r>
          </w:p>
        </w:tc>
        <w:tc>
          <w:tcPr>
            <w:tcW w:w="0" w:type="auto"/>
            <w:noWrap/>
            <w:hideMark/>
          </w:tcPr>
          <w:p w14:paraId="53ECED26" w14:textId="72B3EB76"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0.490</w:t>
            </w:r>
          </w:p>
        </w:tc>
        <w:tc>
          <w:tcPr>
            <w:tcW w:w="0" w:type="auto"/>
            <w:noWrap/>
            <w:hideMark/>
          </w:tcPr>
          <w:p w14:paraId="4352B427" w14:textId="7B5D0D51"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0.116</w:t>
            </w:r>
          </w:p>
        </w:tc>
        <w:tc>
          <w:tcPr>
            <w:tcW w:w="0" w:type="auto"/>
            <w:noWrap/>
            <w:hideMark/>
          </w:tcPr>
          <w:p w14:paraId="56D624D7" w14:textId="3BD4DB94"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0.779</w:t>
            </w:r>
          </w:p>
        </w:tc>
        <w:tc>
          <w:tcPr>
            <w:tcW w:w="0" w:type="auto"/>
            <w:noWrap/>
            <w:hideMark/>
          </w:tcPr>
          <w:p w14:paraId="705042CA" w14:textId="6FF8A00B"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4.840</w:t>
            </w:r>
          </w:p>
        </w:tc>
        <w:tc>
          <w:tcPr>
            <w:tcW w:w="0" w:type="auto"/>
            <w:noWrap/>
            <w:hideMark/>
          </w:tcPr>
          <w:p w14:paraId="521F34CB" w14:textId="3020B9B0"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0.204</w:t>
            </w:r>
          </w:p>
        </w:tc>
        <w:tc>
          <w:tcPr>
            <w:tcW w:w="0" w:type="auto"/>
          </w:tcPr>
          <w:p w14:paraId="123941DD"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0.033</w:t>
            </w:r>
          </w:p>
        </w:tc>
        <w:tc>
          <w:tcPr>
            <w:tcW w:w="0" w:type="auto"/>
          </w:tcPr>
          <w:p w14:paraId="39A08743" w14:textId="77777777" w:rsidR="00F132F6" w:rsidRPr="00F132F6" w:rsidRDefault="00F132F6" w:rsidP="00F132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0.883</w:t>
            </w:r>
          </w:p>
        </w:tc>
      </w:tr>
      <w:tr w:rsidR="00F132F6" w:rsidRPr="00C462D2" w14:paraId="445813A8" w14:textId="77777777" w:rsidTr="009461A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4FFBD3A" w14:textId="77777777" w:rsidR="00F132F6" w:rsidRPr="00751808" w:rsidRDefault="00F132F6" w:rsidP="00F132F6">
            <w:pPr>
              <w:rPr>
                <w:rFonts w:ascii="Arial" w:hAnsi="Arial" w:cs="Arial"/>
                <w:color w:val="000000"/>
                <w:sz w:val="20"/>
                <w:szCs w:val="20"/>
              </w:rPr>
            </w:pPr>
            <w:r w:rsidRPr="00751808">
              <w:rPr>
                <w:rFonts w:ascii="Arial" w:hAnsi="Arial" w:cs="Arial"/>
                <w:color w:val="000000"/>
                <w:sz w:val="20"/>
                <w:szCs w:val="20"/>
              </w:rPr>
              <w:t>Transverse temporal</w:t>
            </w:r>
          </w:p>
        </w:tc>
        <w:tc>
          <w:tcPr>
            <w:tcW w:w="0" w:type="auto"/>
            <w:noWrap/>
            <w:hideMark/>
          </w:tcPr>
          <w:p w14:paraId="720B2FB6" w14:textId="728059CB"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2.244</w:t>
            </w:r>
          </w:p>
        </w:tc>
        <w:tc>
          <w:tcPr>
            <w:tcW w:w="0" w:type="auto"/>
            <w:noWrap/>
            <w:hideMark/>
          </w:tcPr>
          <w:p w14:paraId="32324A8F" w14:textId="4101BE2D"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0.935</w:t>
            </w:r>
          </w:p>
        </w:tc>
        <w:tc>
          <w:tcPr>
            <w:tcW w:w="0" w:type="auto"/>
            <w:noWrap/>
            <w:hideMark/>
          </w:tcPr>
          <w:p w14:paraId="4E632A16" w14:textId="7AE9A0BB"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2.441</w:t>
            </w:r>
          </w:p>
        </w:tc>
        <w:tc>
          <w:tcPr>
            <w:tcW w:w="0" w:type="auto"/>
            <w:noWrap/>
            <w:hideMark/>
          </w:tcPr>
          <w:p w14:paraId="4D527B89" w14:textId="6FC824B6"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0.669</w:t>
            </w:r>
          </w:p>
        </w:tc>
        <w:tc>
          <w:tcPr>
            <w:tcW w:w="0" w:type="auto"/>
            <w:noWrap/>
            <w:hideMark/>
          </w:tcPr>
          <w:p w14:paraId="705A2609" w14:textId="6C3540D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2.401</w:t>
            </w:r>
          </w:p>
        </w:tc>
        <w:tc>
          <w:tcPr>
            <w:tcW w:w="0" w:type="auto"/>
            <w:noWrap/>
            <w:hideMark/>
          </w:tcPr>
          <w:p w14:paraId="4D721D5B" w14:textId="52057981"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0.242</w:t>
            </w:r>
          </w:p>
        </w:tc>
        <w:tc>
          <w:tcPr>
            <w:tcW w:w="0" w:type="auto"/>
            <w:noWrap/>
            <w:hideMark/>
          </w:tcPr>
          <w:p w14:paraId="2DDD1017" w14:textId="37133E61"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0.216</w:t>
            </w:r>
          </w:p>
        </w:tc>
        <w:tc>
          <w:tcPr>
            <w:tcW w:w="0" w:type="auto"/>
            <w:noWrap/>
            <w:hideMark/>
          </w:tcPr>
          <w:p w14:paraId="14BF08A4" w14:textId="784CD405"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0.777</w:t>
            </w:r>
          </w:p>
        </w:tc>
        <w:tc>
          <w:tcPr>
            <w:tcW w:w="0" w:type="auto"/>
          </w:tcPr>
          <w:p w14:paraId="7FBB3D96"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0.563</w:t>
            </w:r>
          </w:p>
        </w:tc>
        <w:tc>
          <w:tcPr>
            <w:tcW w:w="0" w:type="auto"/>
          </w:tcPr>
          <w:p w14:paraId="4D36A4AB" w14:textId="77777777" w:rsidR="00F132F6" w:rsidRPr="00F132F6" w:rsidRDefault="00F132F6" w:rsidP="00F132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87E70">
              <w:rPr>
                <w:rFonts w:ascii="Arial" w:hAnsi="Arial" w:cs="Arial"/>
                <w:sz w:val="20"/>
                <w:szCs w:val="20"/>
              </w:rPr>
              <w:t>0.630</w:t>
            </w:r>
          </w:p>
        </w:tc>
      </w:tr>
    </w:tbl>
    <w:p w14:paraId="01F6DE37" w14:textId="77777777" w:rsidR="00513EE0" w:rsidRDefault="009426EE" w:rsidP="00513EE0">
      <w:pPr>
        <w:rPr>
          <w:rFonts w:ascii="Arial" w:hAnsi="Arial" w:cs="Arial"/>
        </w:rPr>
      </w:pPr>
      <w:r>
        <w:rPr>
          <w:rFonts w:ascii="Arial" w:hAnsi="Arial" w:cs="Arial"/>
        </w:rPr>
        <w:t xml:space="preserve"> </w:t>
      </w:r>
    </w:p>
    <w:p w14:paraId="76B790B6" w14:textId="77777777" w:rsidR="00513EE0" w:rsidRDefault="00513EE0">
      <w:pPr>
        <w:rPr>
          <w:rFonts w:ascii="Arial" w:hAnsi="Arial" w:cs="Arial"/>
        </w:rPr>
      </w:pPr>
      <w:r>
        <w:rPr>
          <w:rFonts w:ascii="Arial" w:hAnsi="Arial" w:cs="Arial"/>
        </w:rPr>
        <w:br w:type="page"/>
      </w:r>
    </w:p>
    <w:p w14:paraId="21AA03DB" w14:textId="780ACCD2" w:rsidR="00E304E5" w:rsidRDefault="00DA56BC" w:rsidP="00E304E5">
      <w:pPr>
        <w:rPr>
          <w:rFonts w:ascii="Arial" w:hAnsi="Arial" w:cs="Arial"/>
        </w:rPr>
      </w:pPr>
      <w:proofErr w:type="spellStart"/>
      <w:r>
        <w:rPr>
          <w:rFonts w:ascii="Arial" w:hAnsi="Arial" w:cs="Arial"/>
          <w:b/>
        </w:rPr>
        <w:lastRenderedPageBreak/>
        <w:t>e</w:t>
      </w:r>
      <w:r w:rsidR="00513EE0" w:rsidRPr="00751808">
        <w:rPr>
          <w:rFonts w:ascii="Arial" w:hAnsi="Arial" w:cs="Arial"/>
          <w:b/>
        </w:rPr>
        <w:t>Table</w:t>
      </w:r>
      <w:proofErr w:type="spellEnd"/>
      <w:r w:rsidR="00513EE0" w:rsidRPr="00751808">
        <w:rPr>
          <w:rFonts w:ascii="Arial" w:hAnsi="Arial" w:cs="Arial"/>
          <w:b/>
        </w:rPr>
        <w:t xml:space="preserve"> 7: Results of our models predicting cortical thickness</w:t>
      </w:r>
      <w:r w:rsidR="00E92120">
        <w:rPr>
          <w:rFonts w:ascii="Arial" w:hAnsi="Arial" w:cs="Arial"/>
          <w:b/>
        </w:rPr>
        <w:t xml:space="preserve"> based on </w:t>
      </w:r>
      <w:r w:rsidR="00E92120" w:rsidRPr="00D94AA0">
        <w:rPr>
          <w:rFonts w:ascii="Arial" w:hAnsi="Arial" w:cs="Arial"/>
          <w:b/>
        </w:rPr>
        <w:t>c</w:t>
      </w:r>
      <w:r w:rsidR="00E92120">
        <w:rPr>
          <w:rFonts w:ascii="Arial" w:hAnsi="Arial" w:cs="Arial"/>
          <w:b/>
        </w:rPr>
        <w:t>hildhood maltreatment severity</w:t>
      </w:r>
      <w:r w:rsidR="00513EE0" w:rsidRPr="00751808">
        <w:rPr>
          <w:rFonts w:ascii="Arial" w:hAnsi="Arial" w:cs="Arial"/>
          <w:b/>
        </w:rPr>
        <w:t xml:space="preserve"> (CM</w:t>
      </w:r>
      <w:r w:rsidR="00E450E3">
        <w:rPr>
          <w:rFonts w:ascii="Arial" w:hAnsi="Arial" w:cs="Arial"/>
          <w:b/>
        </w:rPr>
        <w:t>-S</w:t>
      </w:r>
      <w:r w:rsidR="00513EE0" w:rsidRPr="00751808">
        <w:rPr>
          <w:rFonts w:ascii="Arial" w:hAnsi="Arial" w:cs="Arial"/>
          <w:b/>
        </w:rPr>
        <w:t xml:space="preserve"> and age interacting).</w:t>
      </w:r>
      <w:r w:rsidR="00513EE0">
        <w:rPr>
          <w:rFonts w:ascii="Arial" w:hAnsi="Arial" w:cs="Arial"/>
        </w:rPr>
        <w:t xml:space="preserve"> For brevity, only the effect of interest of each model is shown. </w:t>
      </w:r>
      <w:r w:rsidR="00C1515F">
        <w:rPr>
          <w:rFonts w:ascii="Arial" w:hAnsi="Arial" w:cs="Arial"/>
        </w:rPr>
        <w:t xml:space="preserve">For regions featuring a significant interaction, lower level terms were not tested. </w:t>
      </w:r>
      <w:r w:rsidR="00E52B89">
        <w:rPr>
          <w:rFonts w:ascii="Arial" w:hAnsi="Arial" w:cs="Arial"/>
        </w:rPr>
        <w:t>CM-S=total childhood trauma questionnaire score</w:t>
      </w:r>
      <w:r w:rsidR="00E304E5">
        <w:rPr>
          <w:rFonts w:ascii="Arial" w:hAnsi="Arial" w:cs="Arial"/>
        </w:rPr>
        <w:t>, FDR=false discovery rate.</w:t>
      </w:r>
    </w:p>
    <w:p w14:paraId="1B55B5A8" w14:textId="5A1CE5D5" w:rsidR="00EC0AB9" w:rsidRDefault="00EC0AB9" w:rsidP="00513EE0">
      <w:pPr>
        <w:rPr>
          <w:rFonts w:ascii="Arial" w:hAnsi="Arial" w:cs="Arial"/>
        </w:rPr>
      </w:pPr>
    </w:p>
    <w:tbl>
      <w:tblPr>
        <w:tblStyle w:val="ListTable1Light1"/>
        <w:tblW w:w="0" w:type="auto"/>
        <w:tblLook w:val="04A0" w:firstRow="1" w:lastRow="0" w:firstColumn="1" w:lastColumn="0" w:noHBand="0" w:noVBand="1"/>
      </w:tblPr>
      <w:tblGrid>
        <w:gridCol w:w="3506"/>
        <w:gridCol w:w="1094"/>
        <w:gridCol w:w="1356"/>
      </w:tblGrid>
      <w:tr w:rsidR="006D0B73" w:rsidRPr="00C462D2" w14:paraId="1EAD65AF" w14:textId="195F88BA" w:rsidTr="00F509CA">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226BEE1" w14:textId="77777777" w:rsidR="006D0B73" w:rsidRPr="00751808" w:rsidRDefault="006D0B73">
            <w:pPr>
              <w:rPr>
                <w:rFonts w:ascii="Arial" w:hAnsi="Arial" w:cs="Arial"/>
                <w:b w:val="0"/>
                <w:color w:val="000000"/>
                <w:sz w:val="20"/>
                <w:szCs w:val="20"/>
              </w:rPr>
            </w:pPr>
            <w:r w:rsidRPr="00751808">
              <w:rPr>
                <w:rFonts w:ascii="Arial" w:hAnsi="Arial" w:cs="Arial"/>
                <w:color w:val="000000"/>
                <w:sz w:val="20"/>
                <w:szCs w:val="20"/>
              </w:rPr>
              <w:t>Region</w:t>
            </w:r>
          </w:p>
        </w:tc>
        <w:tc>
          <w:tcPr>
            <w:tcW w:w="2450" w:type="dxa"/>
            <w:gridSpan w:val="2"/>
          </w:tcPr>
          <w:p w14:paraId="010CF8E1" w14:textId="35727F8D" w:rsidR="006D0B73" w:rsidRDefault="00E304E5" w:rsidP="006D0B7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Pr>
                <w:rFonts w:ascii="Arial" w:hAnsi="Arial" w:cs="Arial"/>
                <w:color w:val="000000"/>
                <w:sz w:val="20"/>
                <w:szCs w:val="20"/>
              </w:rPr>
              <w:t>CM</w:t>
            </w:r>
            <w:r w:rsidR="00667278">
              <w:rPr>
                <w:rFonts w:ascii="Arial" w:hAnsi="Arial" w:cs="Arial"/>
                <w:color w:val="000000"/>
                <w:sz w:val="20"/>
                <w:szCs w:val="20"/>
              </w:rPr>
              <w:t>-S</w:t>
            </w:r>
            <w:r w:rsidR="006D0B73">
              <w:rPr>
                <w:rFonts w:ascii="Arial" w:hAnsi="Arial" w:cs="Arial"/>
                <w:color w:val="000000"/>
                <w:sz w:val="20"/>
                <w:szCs w:val="20"/>
              </w:rPr>
              <w:t>*Age</w:t>
            </w:r>
          </w:p>
        </w:tc>
      </w:tr>
      <w:tr w:rsidR="00EA3E58" w:rsidRPr="00C462D2" w14:paraId="2D1BDE1A"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tcPr>
          <w:p w14:paraId="0F1CA7D5" w14:textId="77777777" w:rsidR="00EA3E58" w:rsidRPr="00751808" w:rsidRDefault="00EA3E58" w:rsidP="00EA3E58">
            <w:pPr>
              <w:rPr>
                <w:rFonts w:ascii="Arial" w:hAnsi="Arial" w:cs="Arial"/>
                <w:color w:val="000000"/>
                <w:sz w:val="20"/>
                <w:szCs w:val="20"/>
              </w:rPr>
            </w:pPr>
          </w:p>
        </w:tc>
        <w:tc>
          <w:tcPr>
            <w:tcW w:w="1094" w:type="dxa"/>
          </w:tcPr>
          <w:p w14:paraId="595F3E04" w14:textId="64254777" w:rsidR="00EA3E58" w:rsidRPr="005B5D62" w:rsidRDefault="00EA3E58" w:rsidP="00EA3E58">
            <w:pPr>
              <w:cnfStyle w:val="000000100000" w:firstRow="0" w:lastRow="0" w:firstColumn="0" w:lastColumn="0" w:oddVBand="0" w:evenVBand="0" w:oddHBand="1" w:evenHBand="0" w:firstRowFirstColumn="0" w:firstRowLastColumn="0" w:lastRowFirstColumn="0" w:lastRowLastColumn="0"/>
            </w:pPr>
            <w:r w:rsidRPr="00751808">
              <w:rPr>
                <w:rFonts w:ascii="Arial" w:hAnsi="Arial" w:cs="Arial"/>
                <w:color w:val="000000"/>
                <w:sz w:val="20"/>
                <w:szCs w:val="20"/>
              </w:rPr>
              <w:t xml:space="preserve">Wald </w:t>
            </w:r>
            <w:r w:rsidRPr="00751808">
              <w:rPr>
                <w:rFonts w:ascii="Arial" w:hAnsi="Arial" w:cs="Arial"/>
                <w:sz w:val="20"/>
                <w:szCs w:val="20"/>
              </w:rPr>
              <w:sym w:font="Symbol" w:char="F063"/>
            </w:r>
            <w:r w:rsidRPr="00751808">
              <w:rPr>
                <w:rFonts w:ascii="Arial" w:hAnsi="Arial" w:cs="Arial"/>
                <w:sz w:val="20"/>
                <w:szCs w:val="20"/>
                <w:vertAlign w:val="superscript"/>
              </w:rPr>
              <w:sym w:font="Symbol" w:char="F032"/>
            </w:r>
          </w:p>
        </w:tc>
        <w:tc>
          <w:tcPr>
            <w:tcW w:w="1356" w:type="dxa"/>
          </w:tcPr>
          <w:p w14:paraId="35DAFCAA" w14:textId="0533951F" w:rsidR="00EA3E58" w:rsidRPr="00447002" w:rsidRDefault="00EA3E58" w:rsidP="00EA3E58">
            <w:pPr>
              <w:cnfStyle w:val="000000100000" w:firstRow="0" w:lastRow="0" w:firstColumn="0" w:lastColumn="0" w:oddVBand="0" w:evenVBand="0" w:oddHBand="1" w:evenHBand="0" w:firstRowFirstColumn="0" w:firstRowLastColumn="0" w:lastRowFirstColumn="0" w:lastRowLastColumn="0"/>
            </w:pPr>
            <w:proofErr w:type="spellStart"/>
            <w:r w:rsidRPr="00751808">
              <w:rPr>
                <w:rFonts w:ascii="Arial" w:hAnsi="Arial" w:cs="Arial"/>
                <w:color w:val="000000"/>
                <w:sz w:val="20"/>
                <w:szCs w:val="20"/>
              </w:rPr>
              <w:t>p</w:t>
            </w:r>
            <w:r w:rsidRPr="00751808">
              <w:rPr>
                <w:rFonts w:ascii="Arial" w:hAnsi="Arial" w:cs="Arial"/>
                <w:color w:val="000000"/>
                <w:sz w:val="20"/>
                <w:szCs w:val="20"/>
                <w:vertAlign w:val="subscript"/>
              </w:rPr>
              <w:t>FDR</w:t>
            </w:r>
            <w:proofErr w:type="spellEnd"/>
          </w:p>
        </w:tc>
      </w:tr>
      <w:tr w:rsidR="00EA3E58" w:rsidRPr="00C462D2" w14:paraId="16C9D461" w14:textId="69B470C8"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900A9CC" w14:textId="77777777" w:rsidR="00EA3E58" w:rsidRPr="00751808" w:rsidRDefault="00EA3E58" w:rsidP="00EA3E58">
            <w:pPr>
              <w:rPr>
                <w:rFonts w:ascii="Arial" w:hAnsi="Arial" w:cs="Arial"/>
                <w:color w:val="000000"/>
                <w:sz w:val="20"/>
                <w:szCs w:val="20"/>
              </w:rPr>
            </w:pPr>
            <w:r w:rsidRPr="00751808">
              <w:rPr>
                <w:rFonts w:ascii="Arial" w:hAnsi="Arial" w:cs="Arial"/>
                <w:color w:val="000000"/>
                <w:sz w:val="20"/>
                <w:szCs w:val="20"/>
              </w:rPr>
              <w:t>Banks of superior temporal sulcus</w:t>
            </w:r>
          </w:p>
        </w:tc>
        <w:tc>
          <w:tcPr>
            <w:tcW w:w="1094" w:type="dxa"/>
          </w:tcPr>
          <w:p w14:paraId="273DE40E" w14:textId="7E1ACAE7" w:rsidR="00EA3E58" w:rsidRPr="00EA3E58" w:rsidRDefault="00EA3E58" w:rsidP="00EA3E5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A3E58">
              <w:rPr>
                <w:rFonts w:ascii="Arial" w:hAnsi="Arial" w:cs="Arial"/>
                <w:sz w:val="20"/>
                <w:szCs w:val="20"/>
              </w:rPr>
              <w:t>4.997</w:t>
            </w:r>
          </w:p>
        </w:tc>
        <w:tc>
          <w:tcPr>
            <w:tcW w:w="1356" w:type="dxa"/>
          </w:tcPr>
          <w:p w14:paraId="4A578678" w14:textId="0C897C2F" w:rsidR="00EA3E58" w:rsidRPr="00EA3E58" w:rsidRDefault="00EA3E58" w:rsidP="00EA3E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E58">
              <w:rPr>
                <w:rFonts w:ascii="Arial" w:hAnsi="Arial" w:cs="Arial"/>
                <w:sz w:val="20"/>
                <w:szCs w:val="20"/>
              </w:rPr>
              <w:t>0.047</w:t>
            </w:r>
          </w:p>
        </w:tc>
      </w:tr>
      <w:tr w:rsidR="00EA3E58" w:rsidRPr="00C462D2" w14:paraId="05CC5587" w14:textId="1ACE786C"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7E543C9" w14:textId="77777777" w:rsidR="00EA3E58" w:rsidRPr="00751808" w:rsidRDefault="00EA3E58" w:rsidP="00EA3E58">
            <w:pPr>
              <w:rPr>
                <w:rFonts w:ascii="Arial" w:hAnsi="Arial" w:cs="Arial"/>
                <w:color w:val="000000"/>
                <w:sz w:val="20"/>
                <w:szCs w:val="20"/>
              </w:rPr>
            </w:pPr>
            <w:r w:rsidRPr="00751808">
              <w:rPr>
                <w:rFonts w:ascii="Arial" w:hAnsi="Arial" w:cs="Arial"/>
                <w:color w:val="000000"/>
                <w:sz w:val="20"/>
                <w:szCs w:val="20"/>
              </w:rPr>
              <w:t>Caudal anterior cingulate</w:t>
            </w:r>
          </w:p>
        </w:tc>
        <w:tc>
          <w:tcPr>
            <w:tcW w:w="1094" w:type="dxa"/>
          </w:tcPr>
          <w:p w14:paraId="448782FE" w14:textId="3EAF55FC"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A3E58">
              <w:rPr>
                <w:rFonts w:ascii="Arial" w:hAnsi="Arial" w:cs="Arial"/>
                <w:sz w:val="20"/>
                <w:szCs w:val="20"/>
              </w:rPr>
              <w:t>3.682</w:t>
            </w:r>
          </w:p>
        </w:tc>
        <w:tc>
          <w:tcPr>
            <w:tcW w:w="1356" w:type="dxa"/>
          </w:tcPr>
          <w:p w14:paraId="7DEE7E01" w14:textId="160638D1"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3E58">
              <w:rPr>
                <w:rFonts w:ascii="Arial" w:hAnsi="Arial" w:cs="Arial"/>
                <w:sz w:val="20"/>
                <w:szCs w:val="20"/>
              </w:rPr>
              <w:t>0.085</w:t>
            </w:r>
          </w:p>
        </w:tc>
      </w:tr>
      <w:tr w:rsidR="00EA3E58" w:rsidRPr="00C462D2" w14:paraId="0389F222" w14:textId="4164E419"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AF9CC27" w14:textId="77777777" w:rsidR="00EA3E58" w:rsidRPr="00751808" w:rsidRDefault="00EA3E58" w:rsidP="00EA3E58">
            <w:pPr>
              <w:rPr>
                <w:rFonts w:ascii="Arial" w:hAnsi="Arial" w:cs="Arial"/>
                <w:color w:val="000000"/>
                <w:sz w:val="20"/>
                <w:szCs w:val="20"/>
              </w:rPr>
            </w:pPr>
            <w:r w:rsidRPr="00751808">
              <w:rPr>
                <w:rFonts w:ascii="Arial" w:hAnsi="Arial" w:cs="Arial"/>
                <w:color w:val="000000"/>
                <w:sz w:val="20"/>
                <w:szCs w:val="20"/>
              </w:rPr>
              <w:t>Caudal middle frontal</w:t>
            </w:r>
          </w:p>
        </w:tc>
        <w:tc>
          <w:tcPr>
            <w:tcW w:w="1094" w:type="dxa"/>
          </w:tcPr>
          <w:p w14:paraId="64A52772" w14:textId="310E7C2E" w:rsidR="00EA3E58" w:rsidRPr="00EA3E58" w:rsidRDefault="00EA3E58" w:rsidP="00EA3E5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A3E58">
              <w:rPr>
                <w:rFonts w:ascii="Arial" w:hAnsi="Arial" w:cs="Arial"/>
                <w:sz w:val="20"/>
                <w:szCs w:val="20"/>
              </w:rPr>
              <w:t>3.982</w:t>
            </w:r>
          </w:p>
        </w:tc>
        <w:tc>
          <w:tcPr>
            <w:tcW w:w="1356" w:type="dxa"/>
          </w:tcPr>
          <w:p w14:paraId="568F771C" w14:textId="1895BE99" w:rsidR="00EA3E58" w:rsidRPr="00EA3E58" w:rsidRDefault="00EA3E58" w:rsidP="00EA3E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E58">
              <w:rPr>
                <w:rFonts w:ascii="Arial" w:hAnsi="Arial" w:cs="Arial"/>
                <w:sz w:val="20"/>
                <w:szCs w:val="20"/>
              </w:rPr>
              <w:t>0.078</w:t>
            </w:r>
          </w:p>
        </w:tc>
      </w:tr>
      <w:tr w:rsidR="00EA3E58" w:rsidRPr="00C462D2" w14:paraId="27626B7B" w14:textId="58D959D1"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E1AC244" w14:textId="77777777" w:rsidR="00EA3E58" w:rsidRPr="00751808" w:rsidRDefault="00EA3E58" w:rsidP="00EA3E58">
            <w:pPr>
              <w:rPr>
                <w:rFonts w:ascii="Arial" w:hAnsi="Arial" w:cs="Arial"/>
                <w:color w:val="000000"/>
                <w:sz w:val="20"/>
                <w:szCs w:val="20"/>
              </w:rPr>
            </w:pPr>
            <w:r w:rsidRPr="00751808">
              <w:rPr>
                <w:rFonts w:ascii="Arial" w:hAnsi="Arial" w:cs="Arial"/>
                <w:color w:val="000000"/>
                <w:sz w:val="20"/>
                <w:szCs w:val="20"/>
              </w:rPr>
              <w:t>Cuneus</w:t>
            </w:r>
          </w:p>
        </w:tc>
        <w:tc>
          <w:tcPr>
            <w:tcW w:w="1094" w:type="dxa"/>
          </w:tcPr>
          <w:p w14:paraId="735FBBDA" w14:textId="5E00D925"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A3E58">
              <w:rPr>
                <w:rFonts w:ascii="Arial" w:hAnsi="Arial" w:cs="Arial"/>
                <w:sz w:val="20"/>
                <w:szCs w:val="20"/>
              </w:rPr>
              <w:t>7.373</w:t>
            </w:r>
          </w:p>
        </w:tc>
        <w:tc>
          <w:tcPr>
            <w:tcW w:w="1356" w:type="dxa"/>
          </w:tcPr>
          <w:p w14:paraId="25578F4E" w14:textId="049D6B90"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3E58">
              <w:rPr>
                <w:rFonts w:ascii="Arial" w:hAnsi="Arial" w:cs="Arial"/>
                <w:sz w:val="20"/>
                <w:szCs w:val="20"/>
              </w:rPr>
              <w:t>0.020</w:t>
            </w:r>
          </w:p>
        </w:tc>
      </w:tr>
      <w:tr w:rsidR="00EA3E58" w:rsidRPr="00C462D2" w14:paraId="3024683C" w14:textId="2B2157CA"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5C214B8" w14:textId="77777777" w:rsidR="00EA3E58" w:rsidRPr="00751808" w:rsidRDefault="00EA3E58" w:rsidP="00EA3E58">
            <w:pPr>
              <w:rPr>
                <w:rFonts w:ascii="Arial" w:hAnsi="Arial" w:cs="Arial"/>
                <w:color w:val="000000"/>
                <w:sz w:val="20"/>
                <w:szCs w:val="20"/>
              </w:rPr>
            </w:pPr>
            <w:r w:rsidRPr="00751808">
              <w:rPr>
                <w:rFonts w:ascii="Arial" w:hAnsi="Arial" w:cs="Arial"/>
                <w:color w:val="000000"/>
                <w:sz w:val="20"/>
                <w:szCs w:val="20"/>
              </w:rPr>
              <w:t>Entorhinal cortex</w:t>
            </w:r>
          </w:p>
        </w:tc>
        <w:tc>
          <w:tcPr>
            <w:tcW w:w="1094" w:type="dxa"/>
          </w:tcPr>
          <w:p w14:paraId="074BAF77" w14:textId="3700A4BE" w:rsidR="00EA3E58" w:rsidRPr="00EA3E58" w:rsidRDefault="00EA3E58" w:rsidP="00EA3E5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A3E58">
              <w:rPr>
                <w:rFonts w:ascii="Arial" w:hAnsi="Arial" w:cs="Arial"/>
                <w:sz w:val="20"/>
                <w:szCs w:val="20"/>
              </w:rPr>
              <w:t>1.746</w:t>
            </w:r>
          </w:p>
        </w:tc>
        <w:tc>
          <w:tcPr>
            <w:tcW w:w="1356" w:type="dxa"/>
          </w:tcPr>
          <w:p w14:paraId="3931998E" w14:textId="1BF50BDF" w:rsidR="00EA3E58" w:rsidRPr="00EA3E58" w:rsidRDefault="00EA3E58" w:rsidP="00EA3E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E58">
              <w:rPr>
                <w:rFonts w:ascii="Arial" w:hAnsi="Arial" w:cs="Arial"/>
                <w:sz w:val="20"/>
                <w:szCs w:val="20"/>
              </w:rPr>
              <w:t>0.211</w:t>
            </w:r>
          </w:p>
        </w:tc>
      </w:tr>
      <w:tr w:rsidR="00EA3E58" w:rsidRPr="00C462D2" w14:paraId="4564EE3A" w14:textId="3EDCA6C4"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FBF8482" w14:textId="77777777" w:rsidR="00EA3E58" w:rsidRPr="00751808" w:rsidRDefault="00EA3E58" w:rsidP="00EA3E58">
            <w:pPr>
              <w:rPr>
                <w:rFonts w:ascii="Arial" w:hAnsi="Arial" w:cs="Arial"/>
                <w:color w:val="000000"/>
                <w:sz w:val="20"/>
                <w:szCs w:val="20"/>
              </w:rPr>
            </w:pPr>
            <w:r w:rsidRPr="00751808">
              <w:rPr>
                <w:rFonts w:ascii="Arial" w:hAnsi="Arial" w:cs="Arial"/>
                <w:color w:val="000000"/>
                <w:sz w:val="20"/>
                <w:szCs w:val="20"/>
              </w:rPr>
              <w:t>Frontal pole</w:t>
            </w:r>
          </w:p>
        </w:tc>
        <w:tc>
          <w:tcPr>
            <w:tcW w:w="1094" w:type="dxa"/>
          </w:tcPr>
          <w:p w14:paraId="28D26325" w14:textId="658E2DEF"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A3E58">
              <w:rPr>
                <w:rFonts w:ascii="Arial" w:hAnsi="Arial" w:cs="Arial"/>
                <w:sz w:val="20"/>
                <w:szCs w:val="20"/>
              </w:rPr>
              <w:t>10.448</w:t>
            </w:r>
          </w:p>
        </w:tc>
        <w:tc>
          <w:tcPr>
            <w:tcW w:w="1356" w:type="dxa"/>
          </w:tcPr>
          <w:p w14:paraId="31F6804D" w14:textId="7D2F33D0"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3E58">
              <w:rPr>
                <w:rFonts w:ascii="Arial" w:hAnsi="Arial" w:cs="Arial"/>
                <w:sz w:val="20"/>
                <w:szCs w:val="20"/>
              </w:rPr>
              <w:t>0.007</w:t>
            </w:r>
          </w:p>
        </w:tc>
      </w:tr>
      <w:tr w:rsidR="00EA3E58" w:rsidRPr="00C462D2" w14:paraId="63E0DA26" w14:textId="58A4CE4E"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C140E8C" w14:textId="77777777" w:rsidR="00EA3E58" w:rsidRPr="00751808" w:rsidRDefault="00EA3E58" w:rsidP="00EA3E58">
            <w:pPr>
              <w:rPr>
                <w:rFonts w:ascii="Arial" w:hAnsi="Arial" w:cs="Arial"/>
                <w:color w:val="000000"/>
                <w:sz w:val="20"/>
                <w:szCs w:val="20"/>
              </w:rPr>
            </w:pPr>
            <w:r w:rsidRPr="00751808">
              <w:rPr>
                <w:rFonts w:ascii="Arial" w:hAnsi="Arial" w:cs="Arial"/>
                <w:color w:val="000000"/>
                <w:sz w:val="20"/>
                <w:szCs w:val="20"/>
              </w:rPr>
              <w:t xml:space="preserve">Fusiform </w:t>
            </w:r>
          </w:p>
        </w:tc>
        <w:tc>
          <w:tcPr>
            <w:tcW w:w="1094" w:type="dxa"/>
          </w:tcPr>
          <w:p w14:paraId="64B579BF" w14:textId="377084FC" w:rsidR="00EA3E58" w:rsidRPr="00EA3E58" w:rsidRDefault="00EA3E58" w:rsidP="00EA3E5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A3E58">
              <w:rPr>
                <w:rFonts w:ascii="Arial" w:hAnsi="Arial" w:cs="Arial"/>
                <w:sz w:val="20"/>
                <w:szCs w:val="20"/>
              </w:rPr>
              <w:t>6.714</w:t>
            </w:r>
          </w:p>
        </w:tc>
        <w:tc>
          <w:tcPr>
            <w:tcW w:w="1356" w:type="dxa"/>
          </w:tcPr>
          <w:p w14:paraId="458B795A" w14:textId="126D8D9A" w:rsidR="00EA3E58" w:rsidRPr="00EA3E58" w:rsidRDefault="00EA3E58" w:rsidP="00EA3E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E58">
              <w:rPr>
                <w:rFonts w:ascii="Arial" w:hAnsi="Arial" w:cs="Arial"/>
                <w:sz w:val="20"/>
                <w:szCs w:val="20"/>
              </w:rPr>
              <w:t>0.026</w:t>
            </w:r>
          </w:p>
        </w:tc>
      </w:tr>
      <w:tr w:rsidR="00EA3E58" w:rsidRPr="00C462D2" w14:paraId="42BC35DE" w14:textId="12BB4492"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41DDFBC" w14:textId="77777777" w:rsidR="00EA3E58" w:rsidRPr="00751808" w:rsidRDefault="00EA3E58" w:rsidP="00EA3E58">
            <w:pPr>
              <w:rPr>
                <w:rFonts w:ascii="Arial" w:hAnsi="Arial" w:cs="Arial"/>
                <w:color w:val="000000"/>
                <w:sz w:val="20"/>
                <w:szCs w:val="20"/>
              </w:rPr>
            </w:pPr>
            <w:r w:rsidRPr="00751808">
              <w:rPr>
                <w:rFonts w:ascii="Arial" w:hAnsi="Arial" w:cs="Arial"/>
                <w:color w:val="000000"/>
                <w:sz w:val="20"/>
                <w:szCs w:val="20"/>
              </w:rPr>
              <w:t xml:space="preserve">Inferior parietal </w:t>
            </w:r>
          </w:p>
        </w:tc>
        <w:tc>
          <w:tcPr>
            <w:tcW w:w="1094" w:type="dxa"/>
          </w:tcPr>
          <w:p w14:paraId="77885ABC" w14:textId="512AD345"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A3E58">
              <w:rPr>
                <w:rFonts w:ascii="Arial" w:hAnsi="Arial" w:cs="Arial"/>
                <w:sz w:val="20"/>
                <w:szCs w:val="20"/>
              </w:rPr>
              <w:t>1.885</w:t>
            </w:r>
          </w:p>
        </w:tc>
        <w:tc>
          <w:tcPr>
            <w:tcW w:w="1356" w:type="dxa"/>
          </w:tcPr>
          <w:p w14:paraId="35424478" w14:textId="2A8720EB"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3E58">
              <w:rPr>
                <w:rFonts w:ascii="Arial" w:hAnsi="Arial" w:cs="Arial"/>
                <w:sz w:val="20"/>
                <w:szCs w:val="20"/>
              </w:rPr>
              <w:t>0.199</w:t>
            </w:r>
          </w:p>
        </w:tc>
      </w:tr>
      <w:tr w:rsidR="00EA3E58" w:rsidRPr="00C462D2" w14:paraId="517018E9" w14:textId="4A49889C"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96B5333" w14:textId="77777777" w:rsidR="00EA3E58" w:rsidRPr="00751808" w:rsidRDefault="00EA3E58" w:rsidP="00EA3E58">
            <w:pPr>
              <w:rPr>
                <w:rFonts w:ascii="Arial" w:hAnsi="Arial" w:cs="Arial"/>
                <w:color w:val="000000"/>
                <w:sz w:val="20"/>
                <w:szCs w:val="20"/>
              </w:rPr>
            </w:pPr>
            <w:r w:rsidRPr="00751808">
              <w:rPr>
                <w:rFonts w:ascii="Arial" w:hAnsi="Arial" w:cs="Arial"/>
                <w:color w:val="000000"/>
                <w:sz w:val="20"/>
                <w:szCs w:val="20"/>
              </w:rPr>
              <w:t xml:space="preserve">Inferior temporal </w:t>
            </w:r>
          </w:p>
        </w:tc>
        <w:tc>
          <w:tcPr>
            <w:tcW w:w="1094" w:type="dxa"/>
          </w:tcPr>
          <w:p w14:paraId="407F61DA" w14:textId="22E64C05" w:rsidR="00EA3E58" w:rsidRPr="00EA3E58" w:rsidRDefault="00EA3E58" w:rsidP="00EA3E5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A3E58">
              <w:rPr>
                <w:rFonts w:ascii="Arial" w:hAnsi="Arial" w:cs="Arial"/>
                <w:sz w:val="20"/>
                <w:szCs w:val="20"/>
              </w:rPr>
              <w:t>1.538</w:t>
            </w:r>
          </w:p>
        </w:tc>
        <w:tc>
          <w:tcPr>
            <w:tcW w:w="1356" w:type="dxa"/>
          </w:tcPr>
          <w:p w14:paraId="020A9A6C" w14:textId="0F2E3F98" w:rsidR="00EA3E58" w:rsidRPr="00EA3E58" w:rsidRDefault="00EA3E58" w:rsidP="00EA3E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E58">
              <w:rPr>
                <w:rFonts w:ascii="Arial" w:hAnsi="Arial" w:cs="Arial"/>
                <w:sz w:val="20"/>
                <w:szCs w:val="20"/>
              </w:rPr>
              <w:t>0.236</w:t>
            </w:r>
          </w:p>
        </w:tc>
      </w:tr>
      <w:tr w:rsidR="00EA3E58" w:rsidRPr="00C462D2" w14:paraId="3AB53AD5" w14:textId="6BD2DB3A"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4787FEE" w14:textId="77777777" w:rsidR="00EA3E58" w:rsidRPr="00751808" w:rsidRDefault="00EA3E58" w:rsidP="00EA3E58">
            <w:pPr>
              <w:rPr>
                <w:rFonts w:ascii="Arial" w:hAnsi="Arial" w:cs="Arial"/>
                <w:color w:val="000000"/>
                <w:sz w:val="20"/>
                <w:szCs w:val="20"/>
              </w:rPr>
            </w:pPr>
            <w:r w:rsidRPr="00751808">
              <w:rPr>
                <w:rFonts w:ascii="Arial" w:hAnsi="Arial" w:cs="Arial"/>
                <w:color w:val="000000"/>
                <w:sz w:val="20"/>
                <w:szCs w:val="20"/>
              </w:rPr>
              <w:t>Insula</w:t>
            </w:r>
          </w:p>
        </w:tc>
        <w:tc>
          <w:tcPr>
            <w:tcW w:w="1094" w:type="dxa"/>
          </w:tcPr>
          <w:p w14:paraId="472FA4E2" w14:textId="4C49C3B7"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A3E58">
              <w:rPr>
                <w:rFonts w:ascii="Arial" w:hAnsi="Arial" w:cs="Arial"/>
                <w:sz w:val="20"/>
                <w:szCs w:val="20"/>
              </w:rPr>
              <w:t>8.214</w:t>
            </w:r>
          </w:p>
        </w:tc>
        <w:tc>
          <w:tcPr>
            <w:tcW w:w="1356" w:type="dxa"/>
          </w:tcPr>
          <w:p w14:paraId="1331308B" w14:textId="4AE8A57F"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3E58">
              <w:rPr>
                <w:rFonts w:ascii="Arial" w:hAnsi="Arial" w:cs="Arial"/>
                <w:sz w:val="20"/>
                <w:szCs w:val="20"/>
              </w:rPr>
              <w:t>0.014</w:t>
            </w:r>
          </w:p>
        </w:tc>
      </w:tr>
      <w:tr w:rsidR="00EA3E58" w:rsidRPr="00C462D2" w14:paraId="65BFB937" w14:textId="61200143"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59EDFC2" w14:textId="77777777" w:rsidR="00EA3E58" w:rsidRPr="00751808" w:rsidRDefault="00EA3E58" w:rsidP="00EA3E58">
            <w:pPr>
              <w:rPr>
                <w:rFonts w:ascii="Arial" w:hAnsi="Arial" w:cs="Arial"/>
                <w:color w:val="000000"/>
                <w:sz w:val="20"/>
                <w:szCs w:val="20"/>
              </w:rPr>
            </w:pPr>
            <w:r w:rsidRPr="00751808">
              <w:rPr>
                <w:rFonts w:ascii="Arial" w:hAnsi="Arial" w:cs="Arial"/>
                <w:color w:val="000000"/>
                <w:sz w:val="20"/>
                <w:szCs w:val="20"/>
              </w:rPr>
              <w:t xml:space="preserve">Isthmus of cingulate </w:t>
            </w:r>
          </w:p>
        </w:tc>
        <w:tc>
          <w:tcPr>
            <w:tcW w:w="1094" w:type="dxa"/>
          </w:tcPr>
          <w:p w14:paraId="59D18B90" w14:textId="5DC75C94" w:rsidR="00EA3E58" w:rsidRPr="00EA3E58" w:rsidRDefault="00EA3E58" w:rsidP="00EA3E5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A3E58">
              <w:rPr>
                <w:rFonts w:ascii="Arial" w:hAnsi="Arial" w:cs="Arial"/>
                <w:sz w:val="20"/>
                <w:szCs w:val="20"/>
              </w:rPr>
              <w:t>11.149</w:t>
            </w:r>
          </w:p>
        </w:tc>
        <w:tc>
          <w:tcPr>
            <w:tcW w:w="1356" w:type="dxa"/>
          </w:tcPr>
          <w:p w14:paraId="23DD4D18" w14:textId="20773AAB" w:rsidR="00EA3E58" w:rsidRPr="00EA3E58" w:rsidRDefault="00EA3E58" w:rsidP="00EA3E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E58">
              <w:rPr>
                <w:rFonts w:ascii="Arial" w:hAnsi="Arial" w:cs="Arial"/>
                <w:sz w:val="20"/>
                <w:szCs w:val="20"/>
              </w:rPr>
              <w:t>0.007</w:t>
            </w:r>
          </w:p>
        </w:tc>
      </w:tr>
      <w:tr w:rsidR="00EA3E58" w:rsidRPr="00C462D2" w14:paraId="179C1466" w14:textId="7BE35ED1"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7315B82" w14:textId="77777777" w:rsidR="00EA3E58" w:rsidRPr="00751808" w:rsidRDefault="00EA3E58" w:rsidP="00EA3E58">
            <w:pPr>
              <w:rPr>
                <w:rFonts w:ascii="Arial" w:hAnsi="Arial" w:cs="Arial"/>
                <w:color w:val="000000"/>
                <w:sz w:val="20"/>
                <w:szCs w:val="20"/>
              </w:rPr>
            </w:pPr>
            <w:r w:rsidRPr="00751808">
              <w:rPr>
                <w:rFonts w:ascii="Arial" w:hAnsi="Arial" w:cs="Arial"/>
                <w:color w:val="000000"/>
                <w:sz w:val="20"/>
                <w:szCs w:val="20"/>
              </w:rPr>
              <w:t xml:space="preserve">Lateral occipital </w:t>
            </w:r>
          </w:p>
        </w:tc>
        <w:tc>
          <w:tcPr>
            <w:tcW w:w="1094" w:type="dxa"/>
          </w:tcPr>
          <w:p w14:paraId="0232F5A7" w14:textId="765F7BBF"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A3E58">
              <w:rPr>
                <w:rFonts w:ascii="Arial" w:hAnsi="Arial" w:cs="Arial"/>
                <w:sz w:val="20"/>
                <w:szCs w:val="20"/>
              </w:rPr>
              <w:t>3.063</w:t>
            </w:r>
          </w:p>
        </w:tc>
        <w:tc>
          <w:tcPr>
            <w:tcW w:w="1356" w:type="dxa"/>
          </w:tcPr>
          <w:p w14:paraId="5CB9749B" w14:textId="570AF1FC"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3E58">
              <w:rPr>
                <w:rFonts w:ascii="Arial" w:hAnsi="Arial" w:cs="Arial"/>
                <w:sz w:val="20"/>
                <w:szCs w:val="20"/>
              </w:rPr>
              <w:t>0.109</w:t>
            </w:r>
          </w:p>
        </w:tc>
      </w:tr>
      <w:tr w:rsidR="00EA3E58" w:rsidRPr="00C462D2" w14:paraId="10250F94" w14:textId="51BB41BD"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9C7482C" w14:textId="77777777" w:rsidR="00EA3E58" w:rsidRPr="00751808" w:rsidRDefault="00EA3E58" w:rsidP="00EA3E58">
            <w:pPr>
              <w:rPr>
                <w:rFonts w:ascii="Arial" w:hAnsi="Arial" w:cs="Arial"/>
                <w:color w:val="000000"/>
                <w:sz w:val="20"/>
                <w:szCs w:val="20"/>
              </w:rPr>
            </w:pPr>
            <w:r w:rsidRPr="00751808">
              <w:rPr>
                <w:rFonts w:ascii="Arial" w:hAnsi="Arial" w:cs="Arial"/>
                <w:color w:val="000000"/>
                <w:sz w:val="20"/>
                <w:szCs w:val="20"/>
              </w:rPr>
              <w:t>Lateral orbitofrontal</w:t>
            </w:r>
          </w:p>
        </w:tc>
        <w:tc>
          <w:tcPr>
            <w:tcW w:w="1094" w:type="dxa"/>
          </w:tcPr>
          <w:p w14:paraId="35744A0C" w14:textId="3D72E58E" w:rsidR="00EA3E58" w:rsidRPr="00EA3E58" w:rsidRDefault="00EA3E58" w:rsidP="00EA3E5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A3E58">
              <w:rPr>
                <w:rFonts w:ascii="Arial" w:hAnsi="Arial" w:cs="Arial"/>
                <w:sz w:val="20"/>
                <w:szCs w:val="20"/>
              </w:rPr>
              <w:t>8.952</w:t>
            </w:r>
          </w:p>
        </w:tc>
        <w:tc>
          <w:tcPr>
            <w:tcW w:w="1356" w:type="dxa"/>
          </w:tcPr>
          <w:p w14:paraId="17D5CAED" w14:textId="74C9D01A" w:rsidR="00EA3E58" w:rsidRPr="00EA3E58" w:rsidRDefault="00EA3E58" w:rsidP="00EA3E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E58">
              <w:rPr>
                <w:rFonts w:ascii="Arial" w:hAnsi="Arial" w:cs="Arial"/>
                <w:sz w:val="20"/>
                <w:szCs w:val="20"/>
              </w:rPr>
              <w:t>0.011</w:t>
            </w:r>
          </w:p>
        </w:tc>
      </w:tr>
      <w:tr w:rsidR="00EA3E58" w:rsidRPr="00C462D2" w14:paraId="3E44ADC8" w14:textId="7FD6A2B6"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8D3513E" w14:textId="77777777" w:rsidR="00EA3E58" w:rsidRPr="00751808" w:rsidRDefault="00EA3E58" w:rsidP="00EA3E58">
            <w:pPr>
              <w:rPr>
                <w:rFonts w:ascii="Arial" w:hAnsi="Arial" w:cs="Arial"/>
                <w:color w:val="000000"/>
                <w:sz w:val="20"/>
                <w:szCs w:val="20"/>
              </w:rPr>
            </w:pPr>
            <w:r w:rsidRPr="00751808">
              <w:rPr>
                <w:rFonts w:ascii="Arial" w:hAnsi="Arial" w:cs="Arial"/>
                <w:color w:val="000000"/>
                <w:sz w:val="20"/>
                <w:szCs w:val="20"/>
              </w:rPr>
              <w:t>Lingual</w:t>
            </w:r>
          </w:p>
        </w:tc>
        <w:tc>
          <w:tcPr>
            <w:tcW w:w="1094" w:type="dxa"/>
          </w:tcPr>
          <w:p w14:paraId="243D26BD" w14:textId="536DB180"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A3E58">
              <w:rPr>
                <w:rFonts w:ascii="Arial" w:hAnsi="Arial" w:cs="Arial"/>
                <w:sz w:val="20"/>
                <w:szCs w:val="20"/>
              </w:rPr>
              <w:t>1.891</w:t>
            </w:r>
          </w:p>
        </w:tc>
        <w:tc>
          <w:tcPr>
            <w:tcW w:w="1356" w:type="dxa"/>
          </w:tcPr>
          <w:p w14:paraId="682D1E4B" w14:textId="420D4409"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3E58">
              <w:rPr>
                <w:rFonts w:ascii="Arial" w:hAnsi="Arial" w:cs="Arial"/>
                <w:sz w:val="20"/>
                <w:szCs w:val="20"/>
              </w:rPr>
              <w:t>0.199</w:t>
            </w:r>
          </w:p>
        </w:tc>
      </w:tr>
      <w:tr w:rsidR="00EA3E58" w:rsidRPr="00C462D2" w14:paraId="7C973C2D" w14:textId="25F01EF4"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BCB959D" w14:textId="77777777" w:rsidR="00EA3E58" w:rsidRPr="00751808" w:rsidRDefault="00EA3E58" w:rsidP="00EA3E58">
            <w:pPr>
              <w:rPr>
                <w:rFonts w:ascii="Arial" w:hAnsi="Arial" w:cs="Arial"/>
                <w:color w:val="000000"/>
                <w:sz w:val="20"/>
                <w:szCs w:val="20"/>
              </w:rPr>
            </w:pPr>
            <w:r w:rsidRPr="00751808">
              <w:rPr>
                <w:rFonts w:ascii="Arial" w:hAnsi="Arial" w:cs="Arial"/>
                <w:color w:val="000000"/>
                <w:sz w:val="20"/>
                <w:szCs w:val="20"/>
              </w:rPr>
              <w:t>Medial orbitofrontal</w:t>
            </w:r>
          </w:p>
        </w:tc>
        <w:tc>
          <w:tcPr>
            <w:tcW w:w="1094" w:type="dxa"/>
          </w:tcPr>
          <w:p w14:paraId="03610F38" w14:textId="70E81221" w:rsidR="00EA3E58" w:rsidRPr="00EA3E58" w:rsidRDefault="00EA3E58" w:rsidP="00EA3E5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A3E58">
              <w:rPr>
                <w:rFonts w:ascii="Arial" w:hAnsi="Arial" w:cs="Arial"/>
                <w:sz w:val="20"/>
                <w:szCs w:val="20"/>
              </w:rPr>
              <w:t>3.766</w:t>
            </w:r>
          </w:p>
        </w:tc>
        <w:tc>
          <w:tcPr>
            <w:tcW w:w="1356" w:type="dxa"/>
          </w:tcPr>
          <w:p w14:paraId="07E04C36" w14:textId="04D42C3D" w:rsidR="00EA3E58" w:rsidRPr="00EA3E58" w:rsidRDefault="00EA3E58" w:rsidP="00EA3E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E58">
              <w:rPr>
                <w:rFonts w:ascii="Arial" w:hAnsi="Arial" w:cs="Arial"/>
                <w:sz w:val="20"/>
                <w:szCs w:val="20"/>
              </w:rPr>
              <w:t>0.084</w:t>
            </w:r>
          </w:p>
        </w:tc>
      </w:tr>
      <w:tr w:rsidR="00EA3E58" w:rsidRPr="00C462D2" w14:paraId="33BD7F5B" w14:textId="42D877BA"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0EC908B" w14:textId="77777777" w:rsidR="00EA3E58" w:rsidRPr="00751808" w:rsidRDefault="00EA3E58" w:rsidP="00EA3E58">
            <w:pPr>
              <w:rPr>
                <w:rFonts w:ascii="Arial" w:hAnsi="Arial" w:cs="Arial"/>
                <w:color w:val="000000"/>
                <w:sz w:val="20"/>
                <w:szCs w:val="20"/>
              </w:rPr>
            </w:pPr>
            <w:r w:rsidRPr="00751808">
              <w:rPr>
                <w:rFonts w:ascii="Arial" w:hAnsi="Arial" w:cs="Arial"/>
                <w:color w:val="000000"/>
                <w:sz w:val="20"/>
                <w:szCs w:val="20"/>
              </w:rPr>
              <w:t>Middle temporal</w:t>
            </w:r>
          </w:p>
        </w:tc>
        <w:tc>
          <w:tcPr>
            <w:tcW w:w="1094" w:type="dxa"/>
          </w:tcPr>
          <w:p w14:paraId="11C14066" w14:textId="7591E90B"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A3E58">
              <w:rPr>
                <w:rFonts w:ascii="Arial" w:hAnsi="Arial" w:cs="Arial"/>
                <w:sz w:val="20"/>
                <w:szCs w:val="20"/>
              </w:rPr>
              <w:t>3.130</w:t>
            </w:r>
          </w:p>
        </w:tc>
        <w:tc>
          <w:tcPr>
            <w:tcW w:w="1356" w:type="dxa"/>
          </w:tcPr>
          <w:p w14:paraId="0575F8AF" w14:textId="7BD092FF"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3E58">
              <w:rPr>
                <w:rFonts w:ascii="Arial" w:hAnsi="Arial" w:cs="Arial"/>
                <w:sz w:val="20"/>
                <w:szCs w:val="20"/>
              </w:rPr>
              <w:t>0.109</w:t>
            </w:r>
          </w:p>
        </w:tc>
      </w:tr>
      <w:tr w:rsidR="00EA3E58" w:rsidRPr="00C462D2" w14:paraId="19E597D6" w14:textId="19D20A73"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7CB92A4" w14:textId="77777777" w:rsidR="00EA3E58" w:rsidRPr="00751808" w:rsidRDefault="00EA3E58" w:rsidP="00EA3E58">
            <w:pPr>
              <w:rPr>
                <w:rFonts w:ascii="Arial" w:hAnsi="Arial" w:cs="Arial"/>
                <w:color w:val="000000"/>
                <w:sz w:val="20"/>
                <w:szCs w:val="20"/>
              </w:rPr>
            </w:pPr>
            <w:r w:rsidRPr="00751808">
              <w:rPr>
                <w:rFonts w:ascii="Arial" w:hAnsi="Arial" w:cs="Arial"/>
                <w:color w:val="000000"/>
                <w:sz w:val="20"/>
                <w:szCs w:val="20"/>
              </w:rPr>
              <w:t>Paracentral</w:t>
            </w:r>
          </w:p>
        </w:tc>
        <w:tc>
          <w:tcPr>
            <w:tcW w:w="1094" w:type="dxa"/>
          </w:tcPr>
          <w:p w14:paraId="787581A9" w14:textId="3849BEFD" w:rsidR="00EA3E58" w:rsidRPr="00EA3E58" w:rsidRDefault="00EA3E58" w:rsidP="00EA3E5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A3E58">
              <w:rPr>
                <w:rFonts w:ascii="Arial" w:hAnsi="Arial" w:cs="Arial"/>
                <w:sz w:val="20"/>
                <w:szCs w:val="20"/>
              </w:rPr>
              <w:t>2.391</w:t>
            </w:r>
          </w:p>
        </w:tc>
        <w:tc>
          <w:tcPr>
            <w:tcW w:w="1356" w:type="dxa"/>
          </w:tcPr>
          <w:p w14:paraId="29E78C16" w14:textId="6B9032B8" w:rsidR="00EA3E58" w:rsidRPr="00EA3E58" w:rsidRDefault="00EA3E58" w:rsidP="00EA3E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E58">
              <w:rPr>
                <w:rFonts w:ascii="Arial" w:hAnsi="Arial" w:cs="Arial"/>
                <w:sz w:val="20"/>
                <w:szCs w:val="20"/>
              </w:rPr>
              <w:t>0.160</w:t>
            </w:r>
          </w:p>
        </w:tc>
      </w:tr>
      <w:tr w:rsidR="00EA3E58" w:rsidRPr="00C462D2" w14:paraId="4E22ADF0" w14:textId="32F5E536"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7FEA817" w14:textId="77777777" w:rsidR="00EA3E58" w:rsidRPr="00751808" w:rsidRDefault="00EA3E58" w:rsidP="00EA3E58">
            <w:pPr>
              <w:rPr>
                <w:rFonts w:ascii="Arial" w:hAnsi="Arial" w:cs="Arial"/>
                <w:color w:val="000000"/>
                <w:sz w:val="20"/>
                <w:szCs w:val="20"/>
              </w:rPr>
            </w:pPr>
            <w:proofErr w:type="spellStart"/>
            <w:r w:rsidRPr="00751808">
              <w:rPr>
                <w:rFonts w:ascii="Arial" w:hAnsi="Arial" w:cs="Arial"/>
                <w:color w:val="000000"/>
                <w:sz w:val="20"/>
                <w:szCs w:val="20"/>
              </w:rPr>
              <w:t>Parahippocampal</w:t>
            </w:r>
            <w:proofErr w:type="spellEnd"/>
          </w:p>
        </w:tc>
        <w:tc>
          <w:tcPr>
            <w:tcW w:w="1094" w:type="dxa"/>
          </w:tcPr>
          <w:p w14:paraId="3CAA6647" w14:textId="355AB9F2"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A3E58">
              <w:rPr>
                <w:rFonts w:ascii="Arial" w:hAnsi="Arial" w:cs="Arial"/>
                <w:sz w:val="20"/>
                <w:szCs w:val="20"/>
              </w:rPr>
              <w:t>6.031</w:t>
            </w:r>
          </w:p>
        </w:tc>
        <w:tc>
          <w:tcPr>
            <w:tcW w:w="1356" w:type="dxa"/>
          </w:tcPr>
          <w:p w14:paraId="1E670B75" w14:textId="29F4C0BF"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3E58">
              <w:rPr>
                <w:rFonts w:ascii="Arial" w:hAnsi="Arial" w:cs="Arial"/>
                <w:sz w:val="20"/>
                <w:szCs w:val="20"/>
              </w:rPr>
              <w:t>0.032</w:t>
            </w:r>
          </w:p>
        </w:tc>
      </w:tr>
      <w:tr w:rsidR="00EA3E58" w:rsidRPr="00C462D2" w14:paraId="185DAF21" w14:textId="722F3BE0"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377AB74" w14:textId="77777777" w:rsidR="00EA3E58" w:rsidRPr="00751808" w:rsidRDefault="00EA3E58" w:rsidP="00EA3E58">
            <w:pPr>
              <w:rPr>
                <w:rFonts w:ascii="Arial" w:hAnsi="Arial" w:cs="Arial"/>
                <w:color w:val="000000"/>
                <w:sz w:val="20"/>
                <w:szCs w:val="20"/>
              </w:rPr>
            </w:pPr>
            <w:r w:rsidRPr="00751808">
              <w:rPr>
                <w:rFonts w:ascii="Arial" w:hAnsi="Arial" w:cs="Arial"/>
                <w:color w:val="000000"/>
                <w:sz w:val="20"/>
                <w:szCs w:val="20"/>
              </w:rPr>
              <w:t xml:space="preserve">IFG pars </w:t>
            </w:r>
            <w:proofErr w:type="spellStart"/>
            <w:r w:rsidRPr="00751808">
              <w:rPr>
                <w:rFonts w:ascii="Arial" w:hAnsi="Arial" w:cs="Arial"/>
                <w:color w:val="000000"/>
                <w:sz w:val="20"/>
                <w:szCs w:val="20"/>
              </w:rPr>
              <w:t>opercularis</w:t>
            </w:r>
            <w:proofErr w:type="spellEnd"/>
          </w:p>
        </w:tc>
        <w:tc>
          <w:tcPr>
            <w:tcW w:w="1094" w:type="dxa"/>
          </w:tcPr>
          <w:p w14:paraId="76510EAB" w14:textId="026F0A1C" w:rsidR="00EA3E58" w:rsidRPr="00EA3E58" w:rsidRDefault="00EA3E58" w:rsidP="00EA3E5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A3E58">
              <w:rPr>
                <w:rFonts w:ascii="Arial" w:hAnsi="Arial" w:cs="Arial"/>
                <w:sz w:val="20"/>
                <w:szCs w:val="20"/>
              </w:rPr>
              <w:t>11.014</w:t>
            </w:r>
          </w:p>
        </w:tc>
        <w:tc>
          <w:tcPr>
            <w:tcW w:w="1356" w:type="dxa"/>
          </w:tcPr>
          <w:p w14:paraId="1918FF4E" w14:textId="4D3C2CF1" w:rsidR="00EA3E58" w:rsidRPr="00EA3E58" w:rsidRDefault="00EA3E58" w:rsidP="00EA3E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E58">
              <w:rPr>
                <w:rFonts w:ascii="Arial" w:hAnsi="Arial" w:cs="Arial"/>
                <w:sz w:val="20"/>
                <w:szCs w:val="20"/>
              </w:rPr>
              <w:t>0.007</w:t>
            </w:r>
          </w:p>
        </w:tc>
      </w:tr>
      <w:tr w:rsidR="00EA3E58" w:rsidRPr="00C462D2" w14:paraId="3DD4D905" w14:textId="6F0721C9"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D1447E6" w14:textId="77777777" w:rsidR="00EA3E58" w:rsidRPr="00751808" w:rsidRDefault="00EA3E58" w:rsidP="00EA3E58">
            <w:pPr>
              <w:rPr>
                <w:rFonts w:ascii="Arial" w:hAnsi="Arial" w:cs="Arial"/>
                <w:color w:val="000000"/>
                <w:sz w:val="20"/>
                <w:szCs w:val="20"/>
              </w:rPr>
            </w:pPr>
            <w:r w:rsidRPr="00751808">
              <w:rPr>
                <w:rFonts w:ascii="Arial" w:hAnsi="Arial" w:cs="Arial"/>
                <w:color w:val="000000"/>
                <w:sz w:val="20"/>
                <w:szCs w:val="20"/>
              </w:rPr>
              <w:t>IFG pars orbitalis</w:t>
            </w:r>
          </w:p>
        </w:tc>
        <w:tc>
          <w:tcPr>
            <w:tcW w:w="1094" w:type="dxa"/>
          </w:tcPr>
          <w:p w14:paraId="641D516A" w14:textId="26D6C328"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A3E58">
              <w:rPr>
                <w:rFonts w:ascii="Arial" w:hAnsi="Arial" w:cs="Arial"/>
                <w:sz w:val="20"/>
                <w:szCs w:val="20"/>
              </w:rPr>
              <w:t>4.380</w:t>
            </w:r>
          </w:p>
        </w:tc>
        <w:tc>
          <w:tcPr>
            <w:tcW w:w="1356" w:type="dxa"/>
          </w:tcPr>
          <w:p w14:paraId="7FA7FCAC" w14:textId="41CB5889"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3E58">
              <w:rPr>
                <w:rFonts w:ascii="Arial" w:hAnsi="Arial" w:cs="Arial"/>
                <w:sz w:val="20"/>
                <w:szCs w:val="20"/>
              </w:rPr>
              <w:t>0.064</w:t>
            </w:r>
          </w:p>
        </w:tc>
      </w:tr>
      <w:tr w:rsidR="00EA3E58" w:rsidRPr="00C462D2" w14:paraId="2A2E02BE" w14:textId="6A955EF9"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99674A7" w14:textId="77777777" w:rsidR="00EA3E58" w:rsidRPr="00751808" w:rsidRDefault="00EA3E58" w:rsidP="00EA3E58">
            <w:pPr>
              <w:rPr>
                <w:rFonts w:ascii="Arial" w:hAnsi="Arial" w:cs="Arial"/>
                <w:color w:val="000000"/>
                <w:sz w:val="20"/>
                <w:szCs w:val="20"/>
              </w:rPr>
            </w:pPr>
            <w:r w:rsidRPr="00751808">
              <w:rPr>
                <w:rFonts w:ascii="Arial" w:hAnsi="Arial" w:cs="Arial"/>
                <w:color w:val="000000"/>
                <w:sz w:val="20"/>
                <w:szCs w:val="20"/>
              </w:rPr>
              <w:t xml:space="preserve">IFG pars </w:t>
            </w:r>
            <w:proofErr w:type="spellStart"/>
            <w:r w:rsidRPr="00751808">
              <w:rPr>
                <w:rFonts w:ascii="Arial" w:hAnsi="Arial" w:cs="Arial"/>
                <w:color w:val="000000"/>
                <w:sz w:val="20"/>
                <w:szCs w:val="20"/>
              </w:rPr>
              <w:t>triangularis</w:t>
            </w:r>
            <w:proofErr w:type="spellEnd"/>
          </w:p>
        </w:tc>
        <w:tc>
          <w:tcPr>
            <w:tcW w:w="1094" w:type="dxa"/>
          </w:tcPr>
          <w:p w14:paraId="681023D2" w14:textId="5B16C9AC" w:rsidR="00EA3E58" w:rsidRPr="00EA3E58" w:rsidRDefault="00EA3E58" w:rsidP="00EA3E5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A3E58">
              <w:rPr>
                <w:rFonts w:ascii="Arial" w:hAnsi="Arial" w:cs="Arial"/>
                <w:sz w:val="20"/>
                <w:szCs w:val="20"/>
              </w:rPr>
              <w:t>8.583</w:t>
            </w:r>
          </w:p>
        </w:tc>
        <w:tc>
          <w:tcPr>
            <w:tcW w:w="1356" w:type="dxa"/>
          </w:tcPr>
          <w:p w14:paraId="7F696679" w14:textId="01B73800" w:rsidR="00EA3E58" w:rsidRPr="00EA3E58" w:rsidRDefault="00EA3E58" w:rsidP="00EA3E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E58">
              <w:rPr>
                <w:rFonts w:ascii="Arial" w:hAnsi="Arial" w:cs="Arial"/>
                <w:sz w:val="20"/>
                <w:szCs w:val="20"/>
              </w:rPr>
              <w:t>0.011</w:t>
            </w:r>
          </w:p>
        </w:tc>
      </w:tr>
      <w:tr w:rsidR="00EA3E58" w:rsidRPr="00C462D2" w14:paraId="76387FB9" w14:textId="098D1F01"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22BF662" w14:textId="77777777" w:rsidR="00EA3E58" w:rsidRPr="00751808" w:rsidRDefault="00EA3E58" w:rsidP="00EA3E58">
            <w:pPr>
              <w:rPr>
                <w:rFonts w:ascii="Arial" w:hAnsi="Arial" w:cs="Arial"/>
                <w:color w:val="000000"/>
                <w:sz w:val="20"/>
                <w:szCs w:val="20"/>
              </w:rPr>
            </w:pPr>
            <w:r w:rsidRPr="00751808">
              <w:rPr>
                <w:rFonts w:ascii="Arial" w:hAnsi="Arial" w:cs="Arial"/>
                <w:color w:val="000000"/>
                <w:sz w:val="20"/>
                <w:szCs w:val="20"/>
              </w:rPr>
              <w:t>Pericalcarine</w:t>
            </w:r>
          </w:p>
        </w:tc>
        <w:tc>
          <w:tcPr>
            <w:tcW w:w="1094" w:type="dxa"/>
          </w:tcPr>
          <w:p w14:paraId="4BEDD0BC" w14:textId="3824C61D"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A3E58">
              <w:rPr>
                <w:rFonts w:ascii="Arial" w:hAnsi="Arial" w:cs="Arial"/>
                <w:sz w:val="20"/>
                <w:szCs w:val="20"/>
              </w:rPr>
              <w:t>1.918</w:t>
            </w:r>
          </w:p>
        </w:tc>
        <w:tc>
          <w:tcPr>
            <w:tcW w:w="1356" w:type="dxa"/>
          </w:tcPr>
          <w:p w14:paraId="05EB2456" w14:textId="7249DAC0"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3E58">
              <w:rPr>
                <w:rFonts w:ascii="Arial" w:hAnsi="Arial" w:cs="Arial"/>
                <w:sz w:val="20"/>
                <w:szCs w:val="20"/>
              </w:rPr>
              <w:t>0.199</w:t>
            </w:r>
          </w:p>
        </w:tc>
      </w:tr>
      <w:tr w:rsidR="00EA3E58" w:rsidRPr="00C462D2" w14:paraId="2C353841" w14:textId="28DDA8D9"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088C4BB" w14:textId="77777777" w:rsidR="00EA3E58" w:rsidRPr="00751808" w:rsidRDefault="00EA3E58" w:rsidP="00EA3E58">
            <w:pPr>
              <w:rPr>
                <w:rFonts w:ascii="Arial" w:hAnsi="Arial" w:cs="Arial"/>
                <w:color w:val="000000"/>
                <w:sz w:val="20"/>
                <w:szCs w:val="20"/>
              </w:rPr>
            </w:pPr>
            <w:r w:rsidRPr="00751808">
              <w:rPr>
                <w:rFonts w:ascii="Arial" w:hAnsi="Arial" w:cs="Arial"/>
                <w:color w:val="000000"/>
                <w:sz w:val="20"/>
                <w:szCs w:val="20"/>
              </w:rPr>
              <w:t>Postcentral</w:t>
            </w:r>
          </w:p>
        </w:tc>
        <w:tc>
          <w:tcPr>
            <w:tcW w:w="1094" w:type="dxa"/>
          </w:tcPr>
          <w:p w14:paraId="70CF26C1" w14:textId="38307D72" w:rsidR="00EA3E58" w:rsidRPr="00EA3E58" w:rsidRDefault="00F070E8" w:rsidP="00EA3E5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sz w:val="20"/>
                <w:szCs w:val="20"/>
              </w:rPr>
              <w:t>0</w:t>
            </w:r>
            <w:r w:rsidR="00EA3E58" w:rsidRPr="00EA3E58">
              <w:rPr>
                <w:rFonts w:ascii="Arial" w:hAnsi="Arial" w:cs="Arial"/>
                <w:sz w:val="20"/>
                <w:szCs w:val="20"/>
              </w:rPr>
              <w:t>.220</w:t>
            </w:r>
          </w:p>
        </w:tc>
        <w:tc>
          <w:tcPr>
            <w:tcW w:w="1356" w:type="dxa"/>
          </w:tcPr>
          <w:p w14:paraId="5AA349BF" w14:textId="46AFECAB" w:rsidR="00EA3E58" w:rsidRPr="00EA3E58" w:rsidRDefault="00EA3E58" w:rsidP="00EA3E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E58">
              <w:rPr>
                <w:rFonts w:ascii="Arial" w:hAnsi="Arial" w:cs="Arial"/>
                <w:sz w:val="20"/>
                <w:szCs w:val="20"/>
              </w:rPr>
              <w:t>0.658</w:t>
            </w:r>
          </w:p>
        </w:tc>
      </w:tr>
      <w:tr w:rsidR="00EA3E58" w:rsidRPr="00C462D2" w14:paraId="723D3005" w14:textId="45511813"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0BBE4E4" w14:textId="77777777" w:rsidR="00EA3E58" w:rsidRPr="00751808" w:rsidRDefault="00EA3E58" w:rsidP="00EA3E58">
            <w:pPr>
              <w:rPr>
                <w:rFonts w:ascii="Arial" w:hAnsi="Arial" w:cs="Arial"/>
                <w:color w:val="000000"/>
                <w:sz w:val="20"/>
                <w:szCs w:val="20"/>
              </w:rPr>
            </w:pPr>
            <w:r w:rsidRPr="00751808">
              <w:rPr>
                <w:rFonts w:ascii="Arial" w:hAnsi="Arial" w:cs="Arial"/>
                <w:color w:val="000000"/>
                <w:sz w:val="20"/>
                <w:szCs w:val="20"/>
              </w:rPr>
              <w:lastRenderedPageBreak/>
              <w:t>Posterior cingulate</w:t>
            </w:r>
          </w:p>
        </w:tc>
        <w:tc>
          <w:tcPr>
            <w:tcW w:w="1094" w:type="dxa"/>
          </w:tcPr>
          <w:p w14:paraId="0C0EDE32" w14:textId="21926628"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A3E58">
              <w:rPr>
                <w:rFonts w:ascii="Arial" w:hAnsi="Arial" w:cs="Arial"/>
                <w:sz w:val="20"/>
                <w:szCs w:val="20"/>
              </w:rPr>
              <w:t>17.682</w:t>
            </w:r>
          </w:p>
        </w:tc>
        <w:tc>
          <w:tcPr>
            <w:tcW w:w="1356" w:type="dxa"/>
          </w:tcPr>
          <w:p w14:paraId="53157C20" w14:textId="4491E6BB"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3E58">
              <w:rPr>
                <w:rFonts w:ascii="Arial" w:hAnsi="Arial" w:cs="Arial"/>
                <w:sz w:val="20"/>
                <w:szCs w:val="20"/>
              </w:rPr>
              <w:t>0.001</w:t>
            </w:r>
          </w:p>
        </w:tc>
      </w:tr>
      <w:tr w:rsidR="00EA3E58" w:rsidRPr="00C462D2" w14:paraId="167362CC" w14:textId="7A47AEB0"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0681D70" w14:textId="77777777" w:rsidR="00EA3E58" w:rsidRPr="00751808" w:rsidRDefault="00EA3E58" w:rsidP="00EA3E58">
            <w:pPr>
              <w:rPr>
                <w:rFonts w:ascii="Arial" w:hAnsi="Arial" w:cs="Arial"/>
                <w:color w:val="000000"/>
                <w:sz w:val="20"/>
                <w:szCs w:val="20"/>
              </w:rPr>
            </w:pPr>
            <w:r w:rsidRPr="00751808">
              <w:rPr>
                <w:rFonts w:ascii="Arial" w:hAnsi="Arial" w:cs="Arial"/>
                <w:color w:val="000000"/>
                <w:sz w:val="20"/>
                <w:szCs w:val="20"/>
              </w:rPr>
              <w:t>Precentral</w:t>
            </w:r>
          </w:p>
        </w:tc>
        <w:tc>
          <w:tcPr>
            <w:tcW w:w="1094" w:type="dxa"/>
          </w:tcPr>
          <w:p w14:paraId="05FFCCFC" w14:textId="335EE0BF" w:rsidR="00EA3E58" w:rsidRPr="00EA3E58" w:rsidRDefault="00EA3E58" w:rsidP="00EA3E5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A3E58">
              <w:rPr>
                <w:rFonts w:ascii="Arial" w:hAnsi="Arial" w:cs="Arial"/>
                <w:sz w:val="20"/>
                <w:szCs w:val="20"/>
              </w:rPr>
              <w:t>5.188</w:t>
            </w:r>
          </w:p>
        </w:tc>
        <w:tc>
          <w:tcPr>
            <w:tcW w:w="1356" w:type="dxa"/>
          </w:tcPr>
          <w:p w14:paraId="2B0598B0" w14:textId="210602BD" w:rsidR="00EA3E58" w:rsidRPr="00EA3E58" w:rsidRDefault="00EA3E58" w:rsidP="00EA3E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E58">
              <w:rPr>
                <w:rFonts w:ascii="Arial" w:hAnsi="Arial" w:cs="Arial"/>
                <w:sz w:val="20"/>
                <w:szCs w:val="20"/>
              </w:rPr>
              <w:t>0.046</w:t>
            </w:r>
          </w:p>
        </w:tc>
      </w:tr>
      <w:tr w:rsidR="00EA3E58" w:rsidRPr="00C462D2" w14:paraId="694D8047" w14:textId="10BF706E" w:rsidTr="00F509C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0" w:type="auto"/>
            <w:noWrap/>
            <w:hideMark/>
          </w:tcPr>
          <w:p w14:paraId="63A1EF3E" w14:textId="77777777" w:rsidR="00EA3E58" w:rsidRPr="00751808" w:rsidRDefault="00EA3E58" w:rsidP="00EA3E58">
            <w:pPr>
              <w:rPr>
                <w:rFonts w:ascii="Arial" w:hAnsi="Arial" w:cs="Arial"/>
                <w:color w:val="000000"/>
                <w:sz w:val="20"/>
                <w:szCs w:val="20"/>
              </w:rPr>
            </w:pPr>
            <w:r w:rsidRPr="00751808">
              <w:rPr>
                <w:rFonts w:ascii="Arial" w:hAnsi="Arial" w:cs="Arial"/>
                <w:color w:val="000000"/>
                <w:sz w:val="20"/>
                <w:szCs w:val="20"/>
              </w:rPr>
              <w:t>Precuneus</w:t>
            </w:r>
          </w:p>
        </w:tc>
        <w:tc>
          <w:tcPr>
            <w:tcW w:w="1094" w:type="dxa"/>
          </w:tcPr>
          <w:p w14:paraId="3D664004" w14:textId="6BBE287F"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A3E58">
              <w:rPr>
                <w:rFonts w:ascii="Arial" w:hAnsi="Arial" w:cs="Arial"/>
                <w:sz w:val="20"/>
                <w:szCs w:val="20"/>
              </w:rPr>
              <w:t>6.272</w:t>
            </w:r>
          </w:p>
        </w:tc>
        <w:tc>
          <w:tcPr>
            <w:tcW w:w="1356" w:type="dxa"/>
          </w:tcPr>
          <w:p w14:paraId="1B48F34C" w14:textId="0786509A"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3E58">
              <w:rPr>
                <w:rFonts w:ascii="Arial" w:hAnsi="Arial" w:cs="Arial"/>
                <w:sz w:val="20"/>
                <w:szCs w:val="20"/>
              </w:rPr>
              <w:t>0.029</w:t>
            </w:r>
          </w:p>
        </w:tc>
      </w:tr>
      <w:tr w:rsidR="00EA3E58" w:rsidRPr="00C462D2" w14:paraId="29F95D86" w14:textId="58AA5B16"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D3F0BB8" w14:textId="77777777" w:rsidR="00EA3E58" w:rsidRPr="00751808" w:rsidRDefault="00EA3E58" w:rsidP="00EA3E58">
            <w:pPr>
              <w:rPr>
                <w:rFonts w:ascii="Arial" w:hAnsi="Arial" w:cs="Arial"/>
                <w:color w:val="000000"/>
                <w:sz w:val="20"/>
                <w:szCs w:val="20"/>
              </w:rPr>
            </w:pPr>
            <w:r w:rsidRPr="00751808">
              <w:rPr>
                <w:rFonts w:ascii="Arial" w:hAnsi="Arial" w:cs="Arial"/>
                <w:color w:val="000000"/>
                <w:sz w:val="20"/>
                <w:szCs w:val="20"/>
              </w:rPr>
              <w:t xml:space="preserve">Rostral </w:t>
            </w:r>
            <w:proofErr w:type="spellStart"/>
            <w:r w:rsidRPr="00751808">
              <w:rPr>
                <w:rFonts w:ascii="Arial" w:hAnsi="Arial" w:cs="Arial"/>
                <w:color w:val="000000"/>
                <w:sz w:val="20"/>
                <w:szCs w:val="20"/>
              </w:rPr>
              <w:t>anteriorcingulate</w:t>
            </w:r>
            <w:proofErr w:type="spellEnd"/>
          </w:p>
        </w:tc>
        <w:tc>
          <w:tcPr>
            <w:tcW w:w="1094" w:type="dxa"/>
          </w:tcPr>
          <w:p w14:paraId="6052F8E4" w14:textId="08CC14AB" w:rsidR="00EA3E58" w:rsidRPr="00EA3E58" w:rsidRDefault="00EA3E58" w:rsidP="00EA3E5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A3E58">
              <w:rPr>
                <w:rFonts w:ascii="Arial" w:hAnsi="Arial" w:cs="Arial"/>
                <w:sz w:val="20"/>
                <w:szCs w:val="20"/>
              </w:rPr>
              <w:t>10.262</w:t>
            </w:r>
          </w:p>
        </w:tc>
        <w:tc>
          <w:tcPr>
            <w:tcW w:w="1356" w:type="dxa"/>
          </w:tcPr>
          <w:p w14:paraId="1A7548D7" w14:textId="27395C11" w:rsidR="00EA3E58" w:rsidRPr="00EA3E58" w:rsidRDefault="00EA3E58" w:rsidP="00EA3E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E58">
              <w:rPr>
                <w:rFonts w:ascii="Arial" w:hAnsi="Arial" w:cs="Arial"/>
                <w:sz w:val="20"/>
                <w:szCs w:val="20"/>
              </w:rPr>
              <w:t>0.007</w:t>
            </w:r>
          </w:p>
        </w:tc>
      </w:tr>
      <w:tr w:rsidR="00EA3E58" w:rsidRPr="00C462D2" w14:paraId="7A6AE836" w14:textId="20781E86"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E85B86B" w14:textId="77777777" w:rsidR="00EA3E58" w:rsidRPr="00751808" w:rsidRDefault="00EA3E58" w:rsidP="00EA3E58">
            <w:pPr>
              <w:rPr>
                <w:rFonts w:ascii="Arial" w:hAnsi="Arial" w:cs="Arial"/>
                <w:color w:val="000000"/>
                <w:sz w:val="20"/>
                <w:szCs w:val="20"/>
              </w:rPr>
            </w:pPr>
            <w:r w:rsidRPr="00751808">
              <w:rPr>
                <w:rFonts w:ascii="Arial" w:hAnsi="Arial" w:cs="Arial"/>
                <w:color w:val="000000"/>
                <w:sz w:val="20"/>
                <w:szCs w:val="20"/>
              </w:rPr>
              <w:t xml:space="preserve">Rostral </w:t>
            </w:r>
            <w:proofErr w:type="spellStart"/>
            <w:r w:rsidRPr="00751808">
              <w:rPr>
                <w:rFonts w:ascii="Arial" w:hAnsi="Arial" w:cs="Arial"/>
                <w:color w:val="000000"/>
                <w:sz w:val="20"/>
                <w:szCs w:val="20"/>
              </w:rPr>
              <w:t>middlefrontal</w:t>
            </w:r>
            <w:proofErr w:type="spellEnd"/>
          </w:p>
        </w:tc>
        <w:tc>
          <w:tcPr>
            <w:tcW w:w="1094" w:type="dxa"/>
          </w:tcPr>
          <w:p w14:paraId="62B31F66" w14:textId="7ED356BF"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A3E58">
              <w:rPr>
                <w:rFonts w:ascii="Arial" w:hAnsi="Arial" w:cs="Arial"/>
                <w:sz w:val="20"/>
                <w:szCs w:val="20"/>
              </w:rPr>
              <w:t>3.073</w:t>
            </w:r>
          </w:p>
        </w:tc>
        <w:tc>
          <w:tcPr>
            <w:tcW w:w="1356" w:type="dxa"/>
          </w:tcPr>
          <w:p w14:paraId="3B37B9EB" w14:textId="6AD00108"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3E58">
              <w:rPr>
                <w:rFonts w:ascii="Arial" w:hAnsi="Arial" w:cs="Arial"/>
                <w:sz w:val="20"/>
                <w:szCs w:val="20"/>
              </w:rPr>
              <w:t>0.109</w:t>
            </w:r>
          </w:p>
        </w:tc>
      </w:tr>
      <w:tr w:rsidR="00EA3E58" w:rsidRPr="00C462D2" w14:paraId="51002A97" w14:textId="63E451E6"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25B4BA9" w14:textId="77777777" w:rsidR="00EA3E58" w:rsidRPr="00751808" w:rsidRDefault="00EA3E58" w:rsidP="00EA3E58">
            <w:pPr>
              <w:rPr>
                <w:rFonts w:ascii="Arial" w:hAnsi="Arial" w:cs="Arial"/>
                <w:color w:val="000000"/>
                <w:sz w:val="20"/>
                <w:szCs w:val="20"/>
              </w:rPr>
            </w:pPr>
            <w:r w:rsidRPr="00751808">
              <w:rPr>
                <w:rFonts w:ascii="Arial" w:hAnsi="Arial" w:cs="Arial"/>
                <w:color w:val="000000"/>
                <w:sz w:val="20"/>
                <w:szCs w:val="20"/>
              </w:rPr>
              <w:t>Superior frontal</w:t>
            </w:r>
          </w:p>
        </w:tc>
        <w:tc>
          <w:tcPr>
            <w:tcW w:w="1094" w:type="dxa"/>
          </w:tcPr>
          <w:p w14:paraId="03410298" w14:textId="3604C8ED" w:rsidR="00EA3E58" w:rsidRPr="00EA3E58" w:rsidRDefault="00EA3E58" w:rsidP="00EA3E5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A3E58">
              <w:rPr>
                <w:rFonts w:ascii="Arial" w:hAnsi="Arial" w:cs="Arial"/>
                <w:sz w:val="20"/>
                <w:szCs w:val="20"/>
              </w:rPr>
              <w:t>7.301</w:t>
            </w:r>
          </w:p>
        </w:tc>
        <w:tc>
          <w:tcPr>
            <w:tcW w:w="1356" w:type="dxa"/>
          </w:tcPr>
          <w:p w14:paraId="4926C31D" w14:textId="5016DB18" w:rsidR="00EA3E58" w:rsidRPr="00EA3E58" w:rsidRDefault="00EA3E58" w:rsidP="00EA3E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E58">
              <w:rPr>
                <w:rFonts w:ascii="Arial" w:hAnsi="Arial" w:cs="Arial"/>
                <w:sz w:val="20"/>
                <w:szCs w:val="20"/>
              </w:rPr>
              <w:t>0.020</w:t>
            </w:r>
          </w:p>
        </w:tc>
      </w:tr>
      <w:tr w:rsidR="00EA3E58" w:rsidRPr="00C462D2" w14:paraId="5F43FBC6" w14:textId="6F18123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E6EB9DA" w14:textId="77777777" w:rsidR="00EA3E58" w:rsidRPr="00751808" w:rsidRDefault="00EA3E58" w:rsidP="00EA3E58">
            <w:pPr>
              <w:rPr>
                <w:rFonts w:ascii="Arial" w:hAnsi="Arial" w:cs="Arial"/>
                <w:color w:val="000000"/>
                <w:sz w:val="20"/>
                <w:szCs w:val="20"/>
              </w:rPr>
            </w:pPr>
            <w:r w:rsidRPr="00751808">
              <w:rPr>
                <w:rFonts w:ascii="Arial" w:hAnsi="Arial" w:cs="Arial"/>
                <w:color w:val="000000"/>
                <w:sz w:val="20"/>
                <w:szCs w:val="20"/>
              </w:rPr>
              <w:t>Superior parietal</w:t>
            </w:r>
          </w:p>
        </w:tc>
        <w:tc>
          <w:tcPr>
            <w:tcW w:w="1094" w:type="dxa"/>
          </w:tcPr>
          <w:p w14:paraId="46047E54" w14:textId="0B18350D"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A3E58">
              <w:rPr>
                <w:rFonts w:ascii="Arial" w:hAnsi="Arial" w:cs="Arial"/>
                <w:sz w:val="20"/>
                <w:szCs w:val="20"/>
              </w:rPr>
              <w:t>1.023</w:t>
            </w:r>
          </w:p>
        </w:tc>
        <w:tc>
          <w:tcPr>
            <w:tcW w:w="1356" w:type="dxa"/>
          </w:tcPr>
          <w:p w14:paraId="097FAA4A" w14:textId="3CD9D971"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3E58">
              <w:rPr>
                <w:rFonts w:ascii="Arial" w:hAnsi="Arial" w:cs="Arial"/>
                <w:sz w:val="20"/>
                <w:szCs w:val="20"/>
              </w:rPr>
              <w:t>0.332</w:t>
            </w:r>
          </w:p>
        </w:tc>
      </w:tr>
      <w:tr w:rsidR="00EA3E58" w:rsidRPr="00C462D2" w14:paraId="5D898BFF" w14:textId="01B4985A"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E1EB5E4" w14:textId="77777777" w:rsidR="00EA3E58" w:rsidRPr="00751808" w:rsidRDefault="00EA3E58" w:rsidP="00EA3E58">
            <w:pPr>
              <w:rPr>
                <w:rFonts w:ascii="Arial" w:hAnsi="Arial" w:cs="Arial"/>
                <w:color w:val="000000"/>
                <w:sz w:val="20"/>
                <w:szCs w:val="20"/>
              </w:rPr>
            </w:pPr>
            <w:r w:rsidRPr="00751808">
              <w:rPr>
                <w:rFonts w:ascii="Arial" w:hAnsi="Arial" w:cs="Arial"/>
                <w:color w:val="000000"/>
                <w:sz w:val="20"/>
                <w:szCs w:val="20"/>
              </w:rPr>
              <w:t>Superior temporal</w:t>
            </w:r>
          </w:p>
        </w:tc>
        <w:tc>
          <w:tcPr>
            <w:tcW w:w="1094" w:type="dxa"/>
          </w:tcPr>
          <w:p w14:paraId="080081AA" w14:textId="615063C3" w:rsidR="00EA3E58" w:rsidRPr="00EA3E58" w:rsidRDefault="00EA3E58" w:rsidP="00EA3E5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A3E58">
              <w:rPr>
                <w:rFonts w:ascii="Arial" w:hAnsi="Arial" w:cs="Arial"/>
                <w:sz w:val="20"/>
                <w:szCs w:val="20"/>
              </w:rPr>
              <w:t>8.774</w:t>
            </w:r>
          </w:p>
        </w:tc>
        <w:tc>
          <w:tcPr>
            <w:tcW w:w="1356" w:type="dxa"/>
          </w:tcPr>
          <w:p w14:paraId="08456268" w14:textId="5708219B" w:rsidR="00EA3E58" w:rsidRPr="00EA3E58" w:rsidRDefault="00EA3E58" w:rsidP="00EA3E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E58">
              <w:rPr>
                <w:rFonts w:ascii="Arial" w:hAnsi="Arial" w:cs="Arial"/>
                <w:sz w:val="20"/>
                <w:szCs w:val="20"/>
              </w:rPr>
              <w:t>0.011</w:t>
            </w:r>
          </w:p>
        </w:tc>
      </w:tr>
      <w:tr w:rsidR="00EA3E58" w:rsidRPr="00C462D2" w14:paraId="26F99B51" w14:textId="68DCDB9D"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0CCA5BC" w14:textId="77777777" w:rsidR="00EA3E58" w:rsidRPr="00751808" w:rsidRDefault="00EA3E58" w:rsidP="00EA3E58">
            <w:pPr>
              <w:rPr>
                <w:rFonts w:ascii="Arial" w:hAnsi="Arial" w:cs="Arial"/>
                <w:color w:val="000000"/>
                <w:sz w:val="20"/>
                <w:szCs w:val="20"/>
              </w:rPr>
            </w:pPr>
            <w:r w:rsidRPr="00751808">
              <w:rPr>
                <w:rFonts w:ascii="Arial" w:hAnsi="Arial" w:cs="Arial"/>
                <w:color w:val="000000"/>
                <w:sz w:val="20"/>
                <w:szCs w:val="20"/>
              </w:rPr>
              <w:t>Supramarginal</w:t>
            </w:r>
          </w:p>
        </w:tc>
        <w:tc>
          <w:tcPr>
            <w:tcW w:w="1094" w:type="dxa"/>
          </w:tcPr>
          <w:p w14:paraId="082ABE25" w14:textId="478B68FA"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A3E58">
              <w:rPr>
                <w:rFonts w:ascii="Arial" w:hAnsi="Arial" w:cs="Arial"/>
                <w:sz w:val="20"/>
                <w:szCs w:val="20"/>
              </w:rPr>
              <w:t>5.189</w:t>
            </w:r>
          </w:p>
        </w:tc>
        <w:tc>
          <w:tcPr>
            <w:tcW w:w="1356" w:type="dxa"/>
          </w:tcPr>
          <w:p w14:paraId="7BE210D4" w14:textId="23256D1B"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3E58">
              <w:rPr>
                <w:rFonts w:ascii="Arial" w:hAnsi="Arial" w:cs="Arial"/>
                <w:sz w:val="20"/>
                <w:szCs w:val="20"/>
              </w:rPr>
              <w:t>0.046</w:t>
            </w:r>
          </w:p>
        </w:tc>
      </w:tr>
      <w:tr w:rsidR="00EA3E58" w:rsidRPr="00C462D2" w14:paraId="6AD7E200" w14:textId="2AACA122"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0C83ABB" w14:textId="77777777" w:rsidR="00EA3E58" w:rsidRPr="00751808" w:rsidRDefault="00EA3E58" w:rsidP="00EA3E58">
            <w:pPr>
              <w:rPr>
                <w:rFonts w:ascii="Arial" w:hAnsi="Arial" w:cs="Arial"/>
                <w:color w:val="000000"/>
                <w:sz w:val="20"/>
                <w:szCs w:val="20"/>
              </w:rPr>
            </w:pPr>
            <w:r w:rsidRPr="00751808">
              <w:rPr>
                <w:rFonts w:ascii="Arial" w:hAnsi="Arial" w:cs="Arial"/>
                <w:color w:val="000000"/>
                <w:sz w:val="20"/>
                <w:szCs w:val="20"/>
              </w:rPr>
              <w:t>Temporal pole</w:t>
            </w:r>
          </w:p>
        </w:tc>
        <w:tc>
          <w:tcPr>
            <w:tcW w:w="1094" w:type="dxa"/>
          </w:tcPr>
          <w:p w14:paraId="62D09AE6" w14:textId="37494513" w:rsidR="00EA3E58" w:rsidRPr="00EA3E58" w:rsidRDefault="00F070E8" w:rsidP="00EA3E5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sz w:val="20"/>
                <w:szCs w:val="20"/>
              </w:rPr>
              <w:t>0</w:t>
            </w:r>
            <w:r w:rsidR="00EA3E58" w:rsidRPr="00EA3E58">
              <w:rPr>
                <w:rFonts w:ascii="Arial" w:hAnsi="Arial" w:cs="Arial"/>
                <w:sz w:val="20"/>
                <w:szCs w:val="20"/>
              </w:rPr>
              <w:t>.001</w:t>
            </w:r>
          </w:p>
        </w:tc>
        <w:tc>
          <w:tcPr>
            <w:tcW w:w="1356" w:type="dxa"/>
          </w:tcPr>
          <w:p w14:paraId="3BAE629A" w14:textId="719F7D23" w:rsidR="00EA3E58" w:rsidRPr="00EA3E58" w:rsidRDefault="00EA3E58" w:rsidP="00EA3E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E58">
              <w:rPr>
                <w:rFonts w:ascii="Arial" w:hAnsi="Arial" w:cs="Arial"/>
                <w:sz w:val="20"/>
                <w:szCs w:val="20"/>
              </w:rPr>
              <w:t>0.978</w:t>
            </w:r>
          </w:p>
        </w:tc>
      </w:tr>
      <w:tr w:rsidR="00EA3E58" w:rsidRPr="00C462D2" w14:paraId="2BBB29DF" w14:textId="2C099233"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7060632" w14:textId="77777777" w:rsidR="00EA3E58" w:rsidRPr="00751808" w:rsidRDefault="00EA3E58" w:rsidP="00EA3E58">
            <w:pPr>
              <w:rPr>
                <w:rFonts w:ascii="Arial" w:hAnsi="Arial" w:cs="Arial"/>
                <w:color w:val="000000"/>
                <w:sz w:val="20"/>
                <w:szCs w:val="20"/>
              </w:rPr>
            </w:pPr>
            <w:r w:rsidRPr="00751808">
              <w:rPr>
                <w:rFonts w:ascii="Arial" w:hAnsi="Arial" w:cs="Arial"/>
                <w:color w:val="000000"/>
                <w:sz w:val="20"/>
                <w:szCs w:val="20"/>
              </w:rPr>
              <w:t>Transverse temporal</w:t>
            </w:r>
          </w:p>
        </w:tc>
        <w:tc>
          <w:tcPr>
            <w:tcW w:w="1094" w:type="dxa"/>
          </w:tcPr>
          <w:p w14:paraId="0270A177" w14:textId="5A92E1A4"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A3E58">
              <w:rPr>
                <w:rFonts w:ascii="Arial" w:hAnsi="Arial" w:cs="Arial"/>
                <w:sz w:val="20"/>
                <w:szCs w:val="20"/>
              </w:rPr>
              <w:t>8.941</w:t>
            </w:r>
          </w:p>
        </w:tc>
        <w:tc>
          <w:tcPr>
            <w:tcW w:w="1356" w:type="dxa"/>
          </w:tcPr>
          <w:p w14:paraId="063A89B8" w14:textId="72393DB4" w:rsidR="00EA3E58" w:rsidRPr="00EA3E58" w:rsidRDefault="00EA3E58" w:rsidP="00EA3E5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3E58">
              <w:rPr>
                <w:rFonts w:ascii="Arial" w:hAnsi="Arial" w:cs="Arial"/>
                <w:sz w:val="20"/>
                <w:szCs w:val="20"/>
              </w:rPr>
              <w:t>0.011</w:t>
            </w:r>
          </w:p>
        </w:tc>
      </w:tr>
    </w:tbl>
    <w:p w14:paraId="46422AF9" w14:textId="77777777" w:rsidR="00216972" w:rsidRDefault="00216972" w:rsidP="00513EE0">
      <w:pPr>
        <w:rPr>
          <w:rFonts w:ascii="Arial" w:hAnsi="Arial" w:cs="Arial"/>
        </w:rPr>
      </w:pPr>
    </w:p>
    <w:p w14:paraId="73777FED" w14:textId="77777777" w:rsidR="00216972" w:rsidRDefault="00216972">
      <w:pPr>
        <w:rPr>
          <w:rFonts w:ascii="Arial" w:hAnsi="Arial" w:cs="Arial"/>
        </w:rPr>
      </w:pPr>
      <w:r>
        <w:rPr>
          <w:rFonts w:ascii="Arial" w:hAnsi="Arial" w:cs="Arial"/>
        </w:rPr>
        <w:br w:type="page"/>
      </w:r>
    </w:p>
    <w:p w14:paraId="0FE0DE51" w14:textId="3016DC36" w:rsidR="001E696F" w:rsidRDefault="00DA56BC" w:rsidP="001E696F">
      <w:pPr>
        <w:rPr>
          <w:rFonts w:ascii="Arial" w:hAnsi="Arial" w:cs="Arial"/>
        </w:rPr>
      </w:pPr>
      <w:proofErr w:type="spellStart"/>
      <w:r>
        <w:rPr>
          <w:rFonts w:ascii="Arial" w:hAnsi="Arial" w:cs="Arial"/>
          <w:b/>
        </w:rPr>
        <w:lastRenderedPageBreak/>
        <w:t>e</w:t>
      </w:r>
      <w:r w:rsidR="00216972" w:rsidRPr="00751808">
        <w:rPr>
          <w:rFonts w:ascii="Arial" w:hAnsi="Arial" w:cs="Arial"/>
          <w:b/>
        </w:rPr>
        <w:t>Table</w:t>
      </w:r>
      <w:proofErr w:type="spellEnd"/>
      <w:r w:rsidR="00216972" w:rsidRPr="00751808">
        <w:rPr>
          <w:rFonts w:ascii="Arial" w:hAnsi="Arial" w:cs="Arial"/>
          <w:b/>
        </w:rPr>
        <w:t xml:space="preserve"> 8: Results of our models predicting cortical surface </w:t>
      </w:r>
      <w:r w:rsidR="00E92120">
        <w:rPr>
          <w:rFonts w:ascii="Arial" w:hAnsi="Arial" w:cs="Arial"/>
          <w:b/>
        </w:rPr>
        <w:t xml:space="preserve">based on </w:t>
      </w:r>
      <w:r w:rsidR="00E92120" w:rsidRPr="00D94AA0">
        <w:rPr>
          <w:rFonts w:ascii="Arial" w:hAnsi="Arial" w:cs="Arial"/>
          <w:b/>
        </w:rPr>
        <w:t>c</w:t>
      </w:r>
      <w:r w:rsidR="00E92120">
        <w:rPr>
          <w:rFonts w:ascii="Arial" w:hAnsi="Arial" w:cs="Arial"/>
          <w:b/>
        </w:rPr>
        <w:t>hildhood maltreatment severity</w:t>
      </w:r>
      <w:r w:rsidR="00E92120" w:rsidRPr="00751808">
        <w:rPr>
          <w:rFonts w:ascii="Arial" w:hAnsi="Arial" w:cs="Arial"/>
          <w:b/>
        </w:rPr>
        <w:t xml:space="preserve"> </w:t>
      </w:r>
      <w:r w:rsidR="00216972" w:rsidRPr="00751808">
        <w:rPr>
          <w:rFonts w:ascii="Arial" w:hAnsi="Arial" w:cs="Arial"/>
          <w:b/>
        </w:rPr>
        <w:t>(CM</w:t>
      </w:r>
      <w:r w:rsidR="00667278">
        <w:rPr>
          <w:rFonts w:ascii="Arial" w:hAnsi="Arial" w:cs="Arial"/>
          <w:b/>
        </w:rPr>
        <w:t>-S</w:t>
      </w:r>
      <w:r w:rsidR="00216972" w:rsidRPr="00751808">
        <w:rPr>
          <w:rFonts w:ascii="Arial" w:hAnsi="Arial" w:cs="Arial"/>
          <w:b/>
        </w:rPr>
        <w:t xml:space="preserve"> and age non interacting). </w:t>
      </w:r>
      <w:r w:rsidR="00216972">
        <w:rPr>
          <w:rFonts w:ascii="Arial" w:hAnsi="Arial" w:cs="Arial"/>
        </w:rPr>
        <w:t xml:space="preserve">For brevity, only the effect of interest of each model is shown. </w:t>
      </w:r>
      <w:r w:rsidR="00C1515F">
        <w:rPr>
          <w:rFonts w:ascii="Arial" w:hAnsi="Arial" w:cs="Arial"/>
        </w:rPr>
        <w:t xml:space="preserve">For regions featuring a significant interaction, lower level terms were not tested. </w:t>
      </w:r>
      <w:r w:rsidR="00667278">
        <w:rPr>
          <w:rFonts w:ascii="Arial" w:hAnsi="Arial" w:cs="Arial"/>
        </w:rPr>
        <w:t>CM-S=total childhood trauma questionnaire score</w:t>
      </w:r>
      <w:r w:rsidR="001E696F">
        <w:rPr>
          <w:rFonts w:ascii="Arial" w:hAnsi="Arial" w:cs="Arial"/>
        </w:rPr>
        <w:t>, FDR=false discovery rate.</w:t>
      </w:r>
    </w:p>
    <w:p w14:paraId="4E510FE6" w14:textId="181244AA" w:rsidR="00A57A90" w:rsidRDefault="00A57A90" w:rsidP="00216972">
      <w:pPr>
        <w:rPr>
          <w:rFonts w:ascii="Arial" w:hAnsi="Arial" w:cs="Arial"/>
        </w:rPr>
      </w:pPr>
    </w:p>
    <w:tbl>
      <w:tblPr>
        <w:tblStyle w:val="ListTable1Light1"/>
        <w:tblW w:w="0" w:type="auto"/>
        <w:tblLook w:val="04A0" w:firstRow="1" w:lastRow="0" w:firstColumn="1" w:lastColumn="0" w:noHBand="0" w:noVBand="1"/>
      </w:tblPr>
      <w:tblGrid>
        <w:gridCol w:w="3506"/>
        <w:gridCol w:w="1223"/>
        <w:gridCol w:w="972"/>
        <w:gridCol w:w="902"/>
        <w:gridCol w:w="717"/>
        <w:gridCol w:w="981"/>
        <w:gridCol w:w="780"/>
        <w:gridCol w:w="902"/>
        <w:gridCol w:w="717"/>
        <w:gridCol w:w="902"/>
        <w:gridCol w:w="717"/>
      </w:tblGrid>
      <w:tr w:rsidR="00D01328" w:rsidRPr="00C462D2" w14:paraId="19080F20" w14:textId="7BC64983" w:rsidTr="00F509CA">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6DBCE36" w14:textId="77777777" w:rsidR="00D01328" w:rsidRPr="00751808" w:rsidRDefault="00D01328">
            <w:pPr>
              <w:rPr>
                <w:rFonts w:ascii="Arial" w:hAnsi="Arial" w:cs="Arial"/>
                <w:b w:val="0"/>
                <w:sz w:val="20"/>
                <w:szCs w:val="20"/>
              </w:rPr>
            </w:pPr>
            <w:r w:rsidRPr="00751808">
              <w:rPr>
                <w:rFonts w:ascii="Arial" w:hAnsi="Arial" w:cs="Arial"/>
                <w:color w:val="000000"/>
                <w:sz w:val="20"/>
                <w:szCs w:val="20"/>
              </w:rPr>
              <w:t>Region</w:t>
            </w:r>
          </w:p>
        </w:tc>
        <w:tc>
          <w:tcPr>
            <w:tcW w:w="0" w:type="auto"/>
            <w:gridSpan w:val="2"/>
            <w:noWrap/>
            <w:hideMark/>
          </w:tcPr>
          <w:p w14:paraId="0982B76D" w14:textId="774F0926" w:rsidR="00D01328" w:rsidRPr="00751808" w:rsidRDefault="00D0132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sidRPr="00751808">
              <w:rPr>
                <w:rFonts w:ascii="Arial" w:hAnsi="Arial" w:cs="Arial"/>
                <w:color w:val="000000"/>
                <w:sz w:val="20"/>
                <w:szCs w:val="20"/>
              </w:rPr>
              <w:t>C</w:t>
            </w:r>
            <w:r>
              <w:rPr>
                <w:rFonts w:ascii="Arial" w:hAnsi="Arial" w:cs="Arial"/>
                <w:color w:val="000000"/>
                <w:sz w:val="20"/>
                <w:szCs w:val="20"/>
              </w:rPr>
              <w:t>M</w:t>
            </w:r>
            <w:r w:rsidR="0000713B">
              <w:rPr>
                <w:rFonts w:ascii="Arial" w:hAnsi="Arial" w:cs="Arial"/>
                <w:color w:val="000000"/>
                <w:sz w:val="20"/>
                <w:szCs w:val="20"/>
              </w:rPr>
              <w:t>-S</w:t>
            </w:r>
            <w:r w:rsidRPr="00751808">
              <w:rPr>
                <w:rFonts w:ascii="Arial" w:hAnsi="Arial" w:cs="Arial"/>
                <w:color w:val="000000"/>
                <w:sz w:val="20"/>
                <w:szCs w:val="20"/>
              </w:rPr>
              <w:t>*Diagnosis*Sex</w:t>
            </w:r>
          </w:p>
        </w:tc>
        <w:tc>
          <w:tcPr>
            <w:tcW w:w="0" w:type="auto"/>
            <w:gridSpan w:val="2"/>
            <w:noWrap/>
            <w:hideMark/>
          </w:tcPr>
          <w:p w14:paraId="76C380D9" w14:textId="0594C385" w:rsidR="00D01328" w:rsidRPr="00751808" w:rsidRDefault="00D0132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Pr>
                <w:rFonts w:ascii="Arial" w:hAnsi="Arial" w:cs="Arial"/>
                <w:color w:val="000000"/>
                <w:sz w:val="20"/>
                <w:szCs w:val="20"/>
              </w:rPr>
              <w:t>Diagnosis*Sex</w:t>
            </w:r>
          </w:p>
        </w:tc>
        <w:tc>
          <w:tcPr>
            <w:tcW w:w="0" w:type="auto"/>
            <w:gridSpan w:val="2"/>
            <w:noWrap/>
            <w:hideMark/>
          </w:tcPr>
          <w:p w14:paraId="45330423" w14:textId="721F9A44" w:rsidR="00D01328" w:rsidRPr="00751808" w:rsidRDefault="00D0132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Pr>
                <w:rFonts w:ascii="Arial" w:hAnsi="Arial" w:cs="Arial"/>
                <w:color w:val="000000"/>
                <w:sz w:val="20"/>
                <w:szCs w:val="20"/>
              </w:rPr>
              <w:t>Diagnosis*CM</w:t>
            </w:r>
            <w:r w:rsidR="0000713B">
              <w:rPr>
                <w:rFonts w:ascii="Arial" w:hAnsi="Arial" w:cs="Arial"/>
                <w:color w:val="000000"/>
                <w:sz w:val="20"/>
                <w:szCs w:val="20"/>
              </w:rPr>
              <w:t>-S</w:t>
            </w:r>
          </w:p>
        </w:tc>
        <w:tc>
          <w:tcPr>
            <w:tcW w:w="0" w:type="auto"/>
            <w:gridSpan w:val="2"/>
            <w:noWrap/>
            <w:hideMark/>
          </w:tcPr>
          <w:p w14:paraId="51327D91" w14:textId="36892F45" w:rsidR="00D01328" w:rsidRPr="00751808" w:rsidRDefault="00D0132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Pr>
                <w:rFonts w:ascii="Arial" w:hAnsi="Arial" w:cs="Arial"/>
                <w:color w:val="000000"/>
                <w:sz w:val="20"/>
                <w:szCs w:val="20"/>
              </w:rPr>
              <w:t>Sex*CM</w:t>
            </w:r>
            <w:r w:rsidR="0000713B">
              <w:rPr>
                <w:rFonts w:ascii="Arial" w:hAnsi="Arial" w:cs="Arial"/>
                <w:color w:val="000000"/>
                <w:sz w:val="20"/>
                <w:szCs w:val="20"/>
              </w:rPr>
              <w:t>-S</w:t>
            </w:r>
          </w:p>
        </w:tc>
        <w:tc>
          <w:tcPr>
            <w:tcW w:w="0" w:type="auto"/>
          </w:tcPr>
          <w:p w14:paraId="226C4F51" w14:textId="0F867D0D" w:rsidR="00D01328" w:rsidRPr="00751808" w:rsidRDefault="00D0132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Pr>
                <w:rFonts w:ascii="Arial" w:hAnsi="Arial" w:cs="Arial"/>
                <w:color w:val="000000"/>
                <w:sz w:val="20"/>
                <w:szCs w:val="20"/>
              </w:rPr>
              <w:t>CM</w:t>
            </w:r>
            <w:r w:rsidR="0000713B">
              <w:rPr>
                <w:rFonts w:ascii="Arial" w:hAnsi="Arial" w:cs="Arial"/>
                <w:color w:val="000000"/>
                <w:sz w:val="20"/>
                <w:szCs w:val="20"/>
              </w:rPr>
              <w:t>-S</w:t>
            </w:r>
          </w:p>
        </w:tc>
        <w:tc>
          <w:tcPr>
            <w:tcW w:w="0" w:type="auto"/>
          </w:tcPr>
          <w:p w14:paraId="00FF20CD" w14:textId="77777777" w:rsidR="00D01328" w:rsidRPr="00751808" w:rsidRDefault="00D0132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p>
        </w:tc>
      </w:tr>
      <w:tr w:rsidR="00163723" w:rsidRPr="00C462D2" w14:paraId="0357B051" w14:textId="569A15D6"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539043B" w14:textId="77777777" w:rsidR="00163723" w:rsidRPr="00751808" w:rsidRDefault="00163723" w:rsidP="00163723">
            <w:pPr>
              <w:rPr>
                <w:rFonts w:ascii="Arial" w:hAnsi="Arial" w:cs="Arial"/>
                <w:color w:val="000000"/>
                <w:sz w:val="20"/>
                <w:szCs w:val="20"/>
              </w:rPr>
            </w:pPr>
          </w:p>
        </w:tc>
        <w:tc>
          <w:tcPr>
            <w:tcW w:w="0" w:type="auto"/>
            <w:noWrap/>
            <w:hideMark/>
          </w:tcPr>
          <w:p w14:paraId="576441D2" w14:textId="77777777" w:rsidR="00163723" w:rsidRPr="00751808" w:rsidRDefault="00163723" w:rsidP="0016372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751808">
              <w:rPr>
                <w:rFonts w:ascii="Arial" w:hAnsi="Arial" w:cs="Arial"/>
                <w:sz w:val="20"/>
                <w:szCs w:val="20"/>
              </w:rPr>
              <w:sym w:font="Symbol" w:char="F063"/>
            </w:r>
            <w:r w:rsidRPr="00751808">
              <w:rPr>
                <w:rFonts w:ascii="Arial" w:hAnsi="Arial" w:cs="Arial"/>
                <w:sz w:val="20"/>
                <w:szCs w:val="20"/>
                <w:vertAlign w:val="superscript"/>
              </w:rPr>
              <w:sym w:font="Symbol" w:char="F032"/>
            </w:r>
          </w:p>
        </w:tc>
        <w:tc>
          <w:tcPr>
            <w:tcW w:w="0" w:type="auto"/>
            <w:noWrap/>
            <w:hideMark/>
          </w:tcPr>
          <w:p w14:paraId="3C3DEED4" w14:textId="77777777" w:rsidR="00163723" w:rsidRPr="00751808" w:rsidRDefault="00163723" w:rsidP="0016372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751808">
              <w:rPr>
                <w:rFonts w:ascii="Arial" w:hAnsi="Arial" w:cs="Arial"/>
                <w:color w:val="000000"/>
                <w:sz w:val="20"/>
                <w:szCs w:val="20"/>
              </w:rPr>
              <w:t>p</w:t>
            </w:r>
            <w:r w:rsidRPr="00751808">
              <w:rPr>
                <w:rFonts w:ascii="Arial" w:hAnsi="Arial" w:cs="Arial"/>
                <w:color w:val="000000"/>
                <w:sz w:val="20"/>
                <w:szCs w:val="20"/>
                <w:vertAlign w:val="subscript"/>
              </w:rPr>
              <w:t>FDR</w:t>
            </w:r>
            <w:proofErr w:type="spellEnd"/>
          </w:p>
        </w:tc>
        <w:tc>
          <w:tcPr>
            <w:tcW w:w="0" w:type="auto"/>
            <w:noWrap/>
            <w:hideMark/>
          </w:tcPr>
          <w:p w14:paraId="2F00172E" w14:textId="77777777" w:rsidR="00163723" w:rsidRPr="00751808" w:rsidRDefault="00163723" w:rsidP="0016372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751808">
              <w:rPr>
                <w:rFonts w:ascii="Arial" w:hAnsi="Arial" w:cs="Arial"/>
                <w:sz w:val="20"/>
                <w:szCs w:val="20"/>
              </w:rPr>
              <w:sym w:font="Symbol" w:char="F063"/>
            </w:r>
            <w:r w:rsidRPr="00751808">
              <w:rPr>
                <w:rFonts w:ascii="Arial" w:hAnsi="Arial" w:cs="Arial"/>
                <w:sz w:val="20"/>
                <w:szCs w:val="20"/>
                <w:vertAlign w:val="superscript"/>
              </w:rPr>
              <w:sym w:font="Symbol" w:char="F032"/>
            </w:r>
          </w:p>
        </w:tc>
        <w:tc>
          <w:tcPr>
            <w:tcW w:w="0" w:type="auto"/>
            <w:noWrap/>
            <w:hideMark/>
          </w:tcPr>
          <w:p w14:paraId="31860339" w14:textId="77777777" w:rsidR="00163723" w:rsidRPr="00751808" w:rsidRDefault="00163723" w:rsidP="0016372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751808">
              <w:rPr>
                <w:rFonts w:ascii="Arial" w:hAnsi="Arial" w:cs="Arial"/>
                <w:color w:val="000000"/>
                <w:sz w:val="20"/>
                <w:szCs w:val="20"/>
              </w:rPr>
              <w:t>p</w:t>
            </w:r>
            <w:r w:rsidRPr="00751808">
              <w:rPr>
                <w:rFonts w:ascii="Arial" w:hAnsi="Arial" w:cs="Arial"/>
                <w:color w:val="000000"/>
                <w:sz w:val="20"/>
                <w:szCs w:val="20"/>
                <w:vertAlign w:val="subscript"/>
              </w:rPr>
              <w:t>FDR</w:t>
            </w:r>
            <w:proofErr w:type="spellEnd"/>
          </w:p>
        </w:tc>
        <w:tc>
          <w:tcPr>
            <w:tcW w:w="0" w:type="auto"/>
            <w:noWrap/>
            <w:hideMark/>
          </w:tcPr>
          <w:p w14:paraId="7D366E6E" w14:textId="77777777" w:rsidR="00163723" w:rsidRPr="00751808" w:rsidRDefault="00163723" w:rsidP="0016372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751808">
              <w:rPr>
                <w:rFonts w:ascii="Arial" w:hAnsi="Arial" w:cs="Arial"/>
                <w:sz w:val="20"/>
                <w:szCs w:val="20"/>
              </w:rPr>
              <w:sym w:font="Symbol" w:char="F063"/>
            </w:r>
            <w:r w:rsidRPr="00751808">
              <w:rPr>
                <w:rFonts w:ascii="Arial" w:hAnsi="Arial" w:cs="Arial"/>
                <w:sz w:val="20"/>
                <w:szCs w:val="20"/>
                <w:vertAlign w:val="superscript"/>
              </w:rPr>
              <w:sym w:font="Symbol" w:char="F032"/>
            </w:r>
          </w:p>
        </w:tc>
        <w:tc>
          <w:tcPr>
            <w:tcW w:w="0" w:type="auto"/>
            <w:noWrap/>
            <w:hideMark/>
          </w:tcPr>
          <w:p w14:paraId="2C37722A" w14:textId="77777777" w:rsidR="00163723" w:rsidRPr="00751808" w:rsidRDefault="00163723" w:rsidP="0016372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751808">
              <w:rPr>
                <w:rFonts w:ascii="Arial" w:hAnsi="Arial" w:cs="Arial"/>
                <w:color w:val="000000"/>
                <w:sz w:val="20"/>
                <w:szCs w:val="20"/>
              </w:rPr>
              <w:t>p</w:t>
            </w:r>
            <w:r w:rsidRPr="00751808">
              <w:rPr>
                <w:rFonts w:ascii="Arial" w:hAnsi="Arial" w:cs="Arial"/>
                <w:color w:val="000000"/>
                <w:sz w:val="20"/>
                <w:szCs w:val="20"/>
                <w:vertAlign w:val="subscript"/>
              </w:rPr>
              <w:t>FDR</w:t>
            </w:r>
            <w:proofErr w:type="spellEnd"/>
          </w:p>
        </w:tc>
        <w:tc>
          <w:tcPr>
            <w:tcW w:w="0" w:type="auto"/>
            <w:noWrap/>
            <w:hideMark/>
          </w:tcPr>
          <w:p w14:paraId="66238701" w14:textId="77777777" w:rsidR="00163723" w:rsidRPr="00751808" w:rsidRDefault="00163723" w:rsidP="0016372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751808">
              <w:rPr>
                <w:rFonts w:ascii="Arial" w:hAnsi="Arial" w:cs="Arial"/>
                <w:sz w:val="20"/>
                <w:szCs w:val="20"/>
              </w:rPr>
              <w:sym w:font="Symbol" w:char="F063"/>
            </w:r>
            <w:r w:rsidRPr="00751808">
              <w:rPr>
                <w:rFonts w:ascii="Arial" w:hAnsi="Arial" w:cs="Arial"/>
                <w:sz w:val="20"/>
                <w:szCs w:val="20"/>
                <w:vertAlign w:val="superscript"/>
              </w:rPr>
              <w:sym w:font="Symbol" w:char="F032"/>
            </w:r>
          </w:p>
        </w:tc>
        <w:tc>
          <w:tcPr>
            <w:tcW w:w="0" w:type="auto"/>
            <w:noWrap/>
            <w:hideMark/>
          </w:tcPr>
          <w:p w14:paraId="7BFF11B8" w14:textId="77777777" w:rsidR="00163723" w:rsidRPr="00751808" w:rsidRDefault="00163723" w:rsidP="0016372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751808">
              <w:rPr>
                <w:rFonts w:ascii="Arial" w:hAnsi="Arial" w:cs="Arial"/>
                <w:color w:val="000000"/>
                <w:sz w:val="20"/>
                <w:szCs w:val="20"/>
              </w:rPr>
              <w:t>p</w:t>
            </w:r>
            <w:r w:rsidRPr="00751808">
              <w:rPr>
                <w:rFonts w:ascii="Arial" w:hAnsi="Arial" w:cs="Arial"/>
                <w:color w:val="000000"/>
                <w:sz w:val="20"/>
                <w:szCs w:val="20"/>
                <w:vertAlign w:val="subscript"/>
              </w:rPr>
              <w:t>FDR</w:t>
            </w:r>
            <w:proofErr w:type="spellEnd"/>
          </w:p>
        </w:tc>
        <w:tc>
          <w:tcPr>
            <w:tcW w:w="0" w:type="auto"/>
          </w:tcPr>
          <w:p w14:paraId="15752521" w14:textId="50EBB349" w:rsidR="00163723" w:rsidRPr="00751808" w:rsidRDefault="00163723" w:rsidP="0016372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751808">
              <w:rPr>
                <w:rFonts w:ascii="Arial" w:hAnsi="Arial" w:cs="Arial"/>
                <w:sz w:val="20"/>
                <w:szCs w:val="20"/>
              </w:rPr>
              <w:sym w:font="Symbol" w:char="F063"/>
            </w:r>
            <w:r w:rsidRPr="00751808">
              <w:rPr>
                <w:rFonts w:ascii="Arial" w:hAnsi="Arial" w:cs="Arial"/>
                <w:sz w:val="20"/>
                <w:szCs w:val="20"/>
                <w:vertAlign w:val="superscript"/>
              </w:rPr>
              <w:sym w:font="Symbol" w:char="F032"/>
            </w:r>
          </w:p>
        </w:tc>
        <w:tc>
          <w:tcPr>
            <w:tcW w:w="0" w:type="auto"/>
          </w:tcPr>
          <w:p w14:paraId="7044A9E0" w14:textId="7D49D2C7" w:rsidR="00163723" w:rsidRPr="00751808" w:rsidRDefault="00163723" w:rsidP="0016372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751808">
              <w:rPr>
                <w:rFonts w:ascii="Arial" w:hAnsi="Arial" w:cs="Arial"/>
                <w:color w:val="000000"/>
                <w:sz w:val="20"/>
                <w:szCs w:val="20"/>
              </w:rPr>
              <w:t>p</w:t>
            </w:r>
            <w:r w:rsidRPr="00751808">
              <w:rPr>
                <w:rFonts w:ascii="Arial" w:hAnsi="Arial" w:cs="Arial"/>
                <w:color w:val="000000"/>
                <w:sz w:val="20"/>
                <w:szCs w:val="20"/>
                <w:vertAlign w:val="subscript"/>
              </w:rPr>
              <w:t>FDR</w:t>
            </w:r>
            <w:proofErr w:type="spellEnd"/>
          </w:p>
        </w:tc>
      </w:tr>
      <w:tr w:rsidR="00163723" w:rsidRPr="00C462D2" w14:paraId="0C0FA6D7" w14:textId="1535FAB4"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613B943" w14:textId="77777777" w:rsidR="00163723" w:rsidRPr="00751808" w:rsidRDefault="00163723" w:rsidP="00163723">
            <w:pPr>
              <w:rPr>
                <w:rFonts w:ascii="Arial" w:hAnsi="Arial" w:cs="Arial"/>
                <w:color w:val="000000"/>
                <w:sz w:val="20"/>
                <w:szCs w:val="20"/>
              </w:rPr>
            </w:pPr>
            <w:r w:rsidRPr="00751808">
              <w:rPr>
                <w:rFonts w:ascii="Arial" w:hAnsi="Arial" w:cs="Arial"/>
                <w:color w:val="000000"/>
                <w:sz w:val="20"/>
                <w:szCs w:val="20"/>
              </w:rPr>
              <w:t>Banks of superior temporal sulcus</w:t>
            </w:r>
          </w:p>
        </w:tc>
        <w:tc>
          <w:tcPr>
            <w:tcW w:w="0" w:type="auto"/>
            <w:noWrap/>
            <w:hideMark/>
          </w:tcPr>
          <w:p w14:paraId="4DB73520" w14:textId="17824BAA"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0.010</w:t>
            </w:r>
          </w:p>
        </w:tc>
        <w:tc>
          <w:tcPr>
            <w:tcW w:w="0" w:type="auto"/>
            <w:noWrap/>
            <w:hideMark/>
          </w:tcPr>
          <w:p w14:paraId="087DFB26" w14:textId="421C7FA1"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0.969</w:t>
            </w:r>
          </w:p>
        </w:tc>
        <w:tc>
          <w:tcPr>
            <w:tcW w:w="0" w:type="auto"/>
            <w:noWrap/>
            <w:hideMark/>
          </w:tcPr>
          <w:p w14:paraId="64189135" w14:textId="25544D62"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2.795</w:t>
            </w:r>
          </w:p>
        </w:tc>
        <w:tc>
          <w:tcPr>
            <w:tcW w:w="0" w:type="auto"/>
            <w:noWrap/>
            <w:hideMark/>
          </w:tcPr>
          <w:p w14:paraId="1D878522" w14:textId="0614220B"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0.227</w:t>
            </w:r>
          </w:p>
        </w:tc>
        <w:tc>
          <w:tcPr>
            <w:tcW w:w="0" w:type="auto"/>
            <w:noWrap/>
            <w:hideMark/>
          </w:tcPr>
          <w:p w14:paraId="730B2BE3" w14:textId="0F68D22B"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0.077</w:t>
            </w:r>
          </w:p>
        </w:tc>
        <w:tc>
          <w:tcPr>
            <w:tcW w:w="0" w:type="auto"/>
            <w:noWrap/>
            <w:hideMark/>
          </w:tcPr>
          <w:p w14:paraId="0E9F88B2" w14:textId="75F3400F"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0.917</w:t>
            </w:r>
          </w:p>
        </w:tc>
        <w:tc>
          <w:tcPr>
            <w:tcW w:w="0" w:type="auto"/>
            <w:noWrap/>
            <w:hideMark/>
          </w:tcPr>
          <w:p w14:paraId="194BD76E" w14:textId="217B6721"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0.457</w:t>
            </w:r>
          </w:p>
        </w:tc>
        <w:tc>
          <w:tcPr>
            <w:tcW w:w="0" w:type="auto"/>
            <w:noWrap/>
            <w:hideMark/>
          </w:tcPr>
          <w:p w14:paraId="0D94445F" w14:textId="4FB4B738"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0.606</w:t>
            </w:r>
          </w:p>
        </w:tc>
        <w:tc>
          <w:tcPr>
            <w:tcW w:w="0" w:type="auto"/>
          </w:tcPr>
          <w:p w14:paraId="028F5F88" w14:textId="62E5AC85"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0.252</w:t>
            </w:r>
          </w:p>
        </w:tc>
        <w:tc>
          <w:tcPr>
            <w:tcW w:w="0" w:type="auto"/>
          </w:tcPr>
          <w:p w14:paraId="52DF7679" w14:textId="2018479B"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0.777</w:t>
            </w:r>
          </w:p>
        </w:tc>
      </w:tr>
      <w:tr w:rsidR="00163723" w:rsidRPr="00C462D2" w14:paraId="35DA3B1E" w14:textId="61D0EACE"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F802DAB" w14:textId="77777777" w:rsidR="00163723" w:rsidRPr="00751808" w:rsidRDefault="00163723" w:rsidP="00163723">
            <w:pPr>
              <w:rPr>
                <w:rFonts w:ascii="Arial" w:hAnsi="Arial" w:cs="Arial"/>
                <w:color w:val="000000"/>
                <w:sz w:val="20"/>
                <w:szCs w:val="20"/>
              </w:rPr>
            </w:pPr>
            <w:r w:rsidRPr="00751808">
              <w:rPr>
                <w:rFonts w:ascii="Arial" w:hAnsi="Arial" w:cs="Arial"/>
                <w:color w:val="000000"/>
                <w:sz w:val="20"/>
                <w:szCs w:val="20"/>
              </w:rPr>
              <w:t>Caudal anterior cingulate</w:t>
            </w:r>
          </w:p>
        </w:tc>
        <w:tc>
          <w:tcPr>
            <w:tcW w:w="0" w:type="auto"/>
            <w:noWrap/>
            <w:hideMark/>
          </w:tcPr>
          <w:p w14:paraId="0364CF5E" w14:textId="65B29F40"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3.902</w:t>
            </w:r>
          </w:p>
        </w:tc>
        <w:tc>
          <w:tcPr>
            <w:tcW w:w="0" w:type="auto"/>
            <w:noWrap/>
            <w:hideMark/>
          </w:tcPr>
          <w:p w14:paraId="4D73FF3F" w14:textId="2176BE54"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0.449</w:t>
            </w:r>
          </w:p>
        </w:tc>
        <w:tc>
          <w:tcPr>
            <w:tcW w:w="0" w:type="auto"/>
            <w:noWrap/>
            <w:hideMark/>
          </w:tcPr>
          <w:p w14:paraId="7613F344" w14:textId="6C14B741"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5.019</w:t>
            </w:r>
          </w:p>
        </w:tc>
        <w:tc>
          <w:tcPr>
            <w:tcW w:w="0" w:type="auto"/>
            <w:noWrap/>
            <w:hideMark/>
          </w:tcPr>
          <w:p w14:paraId="766880AB" w14:textId="0168AC6F"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0.180</w:t>
            </w:r>
          </w:p>
        </w:tc>
        <w:tc>
          <w:tcPr>
            <w:tcW w:w="0" w:type="auto"/>
            <w:noWrap/>
            <w:hideMark/>
          </w:tcPr>
          <w:p w14:paraId="221D21D3" w14:textId="06D2E92F"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0.051</w:t>
            </w:r>
          </w:p>
        </w:tc>
        <w:tc>
          <w:tcPr>
            <w:tcW w:w="0" w:type="auto"/>
            <w:noWrap/>
            <w:hideMark/>
          </w:tcPr>
          <w:p w14:paraId="52A75F50" w14:textId="46528EA7"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0.918</w:t>
            </w:r>
          </w:p>
        </w:tc>
        <w:tc>
          <w:tcPr>
            <w:tcW w:w="0" w:type="auto"/>
            <w:noWrap/>
            <w:hideMark/>
          </w:tcPr>
          <w:p w14:paraId="7A005AB9" w14:textId="313A9CE0"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1.188</w:t>
            </w:r>
          </w:p>
        </w:tc>
        <w:tc>
          <w:tcPr>
            <w:tcW w:w="0" w:type="auto"/>
            <w:noWrap/>
            <w:hideMark/>
          </w:tcPr>
          <w:p w14:paraId="7AA5632A" w14:textId="2E8E8FF5"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0.469</w:t>
            </w:r>
          </w:p>
        </w:tc>
        <w:tc>
          <w:tcPr>
            <w:tcW w:w="0" w:type="auto"/>
          </w:tcPr>
          <w:p w14:paraId="1B8C2E87" w14:textId="2E356C8B"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0.019</w:t>
            </w:r>
          </w:p>
        </w:tc>
        <w:tc>
          <w:tcPr>
            <w:tcW w:w="0" w:type="auto"/>
          </w:tcPr>
          <w:p w14:paraId="26CCBB6D" w14:textId="5291CF5C"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0.892</w:t>
            </w:r>
          </w:p>
        </w:tc>
      </w:tr>
      <w:tr w:rsidR="00163723" w:rsidRPr="00C462D2" w14:paraId="0C6B891A" w14:textId="173F0F3B"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01AC74B" w14:textId="77777777" w:rsidR="00163723" w:rsidRPr="00751808" w:rsidRDefault="00163723" w:rsidP="00163723">
            <w:pPr>
              <w:rPr>
                <w:rFonts w:ascii="Arial" w:hAnsi="Arial" w:cs="Arial"/>
                <w:color w:val="000000"/>
                <w:sz w:val="20"/>
                <w:szCs w:val="20"/>
              </w:rPr>
            </w:pPr>
            <w:r w:rsidRPr="00751808">
              <w:rPr>
                <w:rFonts w:ascii="Arial" w:hAnsi="Arial" w:cs="Arial"/>
                <w:color w:val="000000"/>
                <w:sz w:val="20"/>
                <w:szCs w:val="20"/>
              </w:rPr>
              <w:t>Caudal middle frontal</w:t>
            </w:r>
          </w:p>
        </w:tc>
        <w:tc>
          <w:tcPr>
            <w:tcW w:w="0" w:type="auto"/>
            <w:noWrap/>
            <w:hideMark/>
          </w:tcPr>
          <w:p w14:paraId="6E5C301B" w14:textId="558C1FC2"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0.599</w:t>
            </w:r>
          </w:p>
        </w:tc>
        <w:tc>
          <w:tcPr>
            <w:tcW w:w="0" w:type="auto"/>
            <w:noWrap/>
            <w:hideMark/>
          </w:tcPr>
          <w:p w14:paraId="61AE6DEC" w14:textId="724E5C11"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0.711</w:t>
            </w:r>
          </w:p>
        </w:tc>
        <w:tc>
          <w:tcPr>
            <w:tcW w:w="0" w:type="auto"/>
            <w:noWrap/>
            <w:hideMark/>
          </w:tcPr>
          <w:p w14:paraId="7BBBE926" w14:textId="7BFB72FB"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3.002</w:t>
            </w:r>
          </w:p>
        </w:tc>
        <w:tc>
          <w:tcPr>
            <w:tcW w:w="0" w:type="auto"/>
            <w:noWrap/>
            <w:hideMark/>
          </w:tcPr>
          <w:p w14:paraId="72EC3EA7" w14:textId="0A5D478A"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0.227</w:t>
            </w:r>
          </w:p>
        </w:tc>
        <w:tc>
          <w:tcPr>
            <w:tcW w:w="0" w:type="auto"/>
            <w:noWrap/>
            <w:hideMark/>
          </w:tcPr>
          <w:p w14:paraId="6C2C8394" w14:textId="645DADD3"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0.105</w:t>
            </w:r>
          </w:p>
        </w:tc>
        <w:tc>
          <w:tcPr>
            <w:tcW w:w="0" w:type="auto"/>
            <w:noWrap/>
            <w:hideMark/>
          </w:tcPr>
          <w:p w14:paraId="02C0A8CD" w14:textId="20933B76"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0.917</w:t>
            </w:r>
          </w:p>
        </w:tc>
        <w:tc>
          <w:tcPr>
            <w:tcW w:w="0" w:type="auto"/>
            <w:noWrap/>
            <w:hideMark/>
          </w:tcPr>
          <w:p w14:paraId="34186078" w14:textId="445EDD0D"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0.981</w:t>
            </w:r>
          </w:p>
        </w:tc>
        <w:tc>
          <w:tcPr>
            <w:tcW w:w="0" w:type="auto"/>
            <w:noWrap/>
            <w:hideMark/>
          </w:tcPr>
          <w:p w14:paraId="2639A494" w14:textId="3E9CADE5"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0.498</w:t>
            </w:r>
          </w:p>
        </w:tc>
        <w:tc>
          <w:tcPr>
            <w:tcW w:w="0" w:type="auto"/>
          </w:tcPr>
          <w:p w14:paraId="4E7C256E" w14:textId="1BC809BA"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1.703</w:t>
            </w:r>
          </w:p>
        </w:tc>
        <w:tc>
          <w:tcPr>
            <w:tcW w:w="0" w:type="auto"/>
          </w:tcPr>
          <w:p w14:paraId="6937FA9C" w14:textId="6429EEBF"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0.363</w:t>
            </w:r>
          </w:p>
        </w:tc>
      </w:tr>
      <w:tr w:rsidR="00163723" w:rsidRPr="00C462D2" w14:paraId="5B25090B" w14:textId="23962B02"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4775AED" w14:textId="77777777" w:rsidR="00163723" w:rsidRPr="00751808" w:rsidRDefault="00163723" w:rsidP="00163723">
            <w:pPr>
              <w:rPr>
                <w:rFonts w:ascii="Arial" w:hAnsi="Arial" w:cs="Arial"/>
                <w:color w:val="000000"/>
                <w:sz w:val="20"/>
                <w:szCs w:val="20"/>
              </w:rPr>
            </w:pPr>
            <w:r w:rsidRPr="00751808">
              <w:rPr>
                <w:rFonts w:ascii="Arial" w:hAnsi="Arial" w:cs="Arial"/>
                <w:color w:val="000000"/>
                <w:sz w:val="20"/>
                <w:szCs w:val="20"/>
              </w:rPr>
              <w:t>Cuneus</w:t>
            </w:r>
          </w:p>
        </w:tc>
        <w:tc>
          <w:tcPr>
            <w:tcW w:w="0" w:type="auto"/>
            <w:noWrap/>
            <w:hideMark/>
          </w:tcPr>
          <w:p w14:paraId="41E7FD94" w14:textId="517B5F2A"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0.015</w:t>
            </w:r>
          </w:p>
        </w:tc>
        <w:tc>
          <w:tcPr>
            <w:tcW w:w="0" w:type="auto"/>
            <w:noWrap/>
            <w:hideMark/>
          </w:tcPr>
          <w:p w14:paraId="7BF7FB8A" w14:textId="3C496D4D"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0.969</w:t>
            </w:r>
          </w:p>
        </w:tc>
        <w:tc>
          <w:tcPr>
            <w:tcW w:w="0" w:type="auto"/>
            <w:noWrap/>
            <w:hideMark/>
          </w:tcPr>
          <w:p w14:paraId="7379E919" w14:textId="6F3E5037"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0.076</w:t>
            </w:r>
          </w:p>
        </w:tc>
        <w:tc>
          <w:tcPr>
            <w:tcW w:w="0" w:type="auto"/>
            <w:noWrap/>
            <w:hideMark/>
          </w:tcPr>
          <w:p w14:paraId="26F0499D" w14:textId="20C5C0CA"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0.829</w:t>
            </w:r>
          </w:p>
        </w:tc>
        <w:tc>
          <w:tcPr>
            <w:tcW w:w="0" w:type="auto"/>
            <w:noWrap/>
            <w:hideMark/>
          </w:tcPr>
          <w:p w14:paraId="6B44C44E" w14:textId="590D0E82"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0.195</w:t>
            </w:r>
          </w:p>
        </w:tc>
        <w:tc>
          <w:tcPr>
            <w:tcW w:w="0" w:type="auto"/>
            <w:noWrap/>
            <w:hideMark/>
          </w:tcPr>
          <w:p w14:paraId="482BCDFC" w14:textId="463577FD"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0.917</w:t>
            </w:r>
          </w:p>
        </w:tc>
        <w:tc>
          <w:tcPr>
            <w:tcW w:w="0" w:type="auto"/>
            <w:noWrap/>
            <w:hideMark/>
          </w:tcPr>
          <w:p w14:paraId="538A1AE1" w14:textId="6986E4B8"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2.746</w:t>
            </w:r>
          </w:p>
        </w:tc>
        <w:tc>
          <w:tcPr>
            <w:tcW w:w="0" w:type="auto"/>
            <w:noWrap/>
            <w:hideMark/>
          </w:tcPr>
          <w:p w14:paraId="74361DE0" w14:textId="08D00C15"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0.306</w:t>
            </w:r>
          </w:p>
        </w:tc>
        <w:tc>
          <w:tcPr>
            <w:tcW w:w="0" w:type="auto"/>
          </w:tcPr>
          <w:p w14:paraId="3312E2F0" w14:textId="306C3901"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1.447</w:t>
            </w:r>
          </w:p>
        </w:tc>
        <w:tc>
          <w:tcPr>
            <w:tcW w:w="0" w:type="auto"/>
          </w:tcPr>
          <w:p w14:paraId="52FCBAA0" w14:textId="42D397C1"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0.389</w:t>
            </w:r>
          </w:p>
        </w:tc>
      </w:tr>
      <w:tr w:rsidR="00163723" w:rsidRPr="00C462D2" w14:paraId="59E21E94" w14:textId="4490703B"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6D8CFC7" w14:textId="77777777" w:rsidR="00163723" w:rsidRPr="00751808" w:rsidRDefault="00163723" w:rsidP="00163723">
            <w:pPr>
              <w:rPr>
                <w:rFonts w:ascii="Arial" w:hAnsi="Arial" w:cs="Arial"/>
                <w:color w:val="000000"/>
                <w:sz w:val="20"/>
                <w:szCs w:val="20"/>
              </w:rPr>
            </w:pPr>
            <w:r w:rsidRPr="00751808">
              <w:rPr>
                <w:rFonts w:ascii="Arial" w:hAnsi="Arial" w:cs="Arial"/>
                <w:color w:val="000000"/>
                <w:sz w:val="20"/>
                <w:szCs w:val="20"/>
              </w:rPr>
              <w:t>Entorhinal cortex</w:t>
            </w:r>
          </w:p>
        </w:tc>
        <w:tc>
          <w:tcPr>
            <w:tcW w:w="0" w:type="auto"/>
            <w:noWrap/>
            <w:hideMark/>
          </w:tcPr>
          <w:p w14:paraId="36A7C489" w14:textId="0688A7AD"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1.459</w:t>
            </w:r>
          </w:p>
        </w:tc>
        <w:tc>
          <w:tcPr>
            <w:tcW w:w="0" w:type="auto"/>
            <w:noWrap/>
            <w:hideMark/>
          </w:tcPr>
          <w:p w14:paraId="5D2B7AEF" w14:textId="50A88A23"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0.711</w:t>
            </w:r>
          </w:p>
        </w:tc>
        <w:tc>
          <w:tcPr>
            <w:tcW w:w="0" w:type="auto"/>
            <w:noWrap/>
            <w:hideMark/>
          </w:tcPr>
          <w:p w14:paraId="68180162" w14:textId="56E2FD9F"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0.498</w:t>
            </w:r>
          </w:p>
        </w:tc>
        <w:tc>
          <w:tcPr>
            <w:tcW w:w="0" w:type="auto"/>
            <w:noWrap/>
            <w:hideMark/>
          </w:tcPr>
          <w:p w14:paraId="7BF9EF47" w14:textId="7A8AD394"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0.609</w:t>
            </w:r>
          </w:p>
        </w:tc>
        <w:tc>
          <w:tcPr>
            <w:tcW w:w="0" w:type="auto"/>
            <w:noWrap/>
            <w:hideMark/>
          </w:tcPr>
          <w:p w14:paraId="3E5D7F76" w14:textId="4F8555D3"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0.027</w:t>
            </w:r>
          </w:p>
        </w:tc>
        <w:tc>
          <w:tcPr>
            <w:tcW w:w="0" w:type="auto"/>
            <w:noWrap/>
            <w:hideMark/>
          </w:tcPr>
          <w:p w14:paraId="23EFB7B2" w14:textId="61034BDD"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0.918</w:t>
            </w:r>
          </w:p>
        </w:tc>
        <w:tc>
          <w:tcPr>
            <w:tcW w:w="0" w:type="auto"/>
            <w:noWrap/>
            <w:hideMark/>
          </w:tcPr>
          <w:p w14:paraId="3E66FBBC" w14:textId="5DF6A7DF"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2.487</w:t>
            </w:r>
          </w:p>
        </w:tc>
        <w:tc>
          <w:tcPr>
            <w:tcW w:w="0" w:type="auto"/>
            <w:noWrap/>
            <w:hideMark/>
          </w:tcPr>
          <w:p w14:paraId="0FD42D7F" w14:textId="540518FA"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0.306</w:t>
            </w:r>
          </w:p>
        </w:tc>
        <w:tc>
          <w:tcPr>
            <w:tcW w:w="0" w:type="auto"/>
          </w:tcPr>
          <w:p w14:paraId="5FDFA6DB" w14:textId="629C07AF"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0.056</w:t>
            </w:r>
          </w:p>
        </w:tc>
        <w:tc>
          <w:tcPr>
            <w:tcW w:w="0" w:type="auto"/>
          </w:tcPr>
          <w:p w14:paraId="742E54AF" w14:textId="16DFAEC0"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0.839</w:t>
            </w:r>
          </w:p>
        </w:tc>
      </w:tr>
      <w:tr w:rsidR="00163723" w:rsidRPr="00C462D2" w14:paraId="29D4040D" w14:textId="3073A1D4"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2BBEB81" w14:textId="77777777" w:rsidR="00163723" w:rsidRPr="00751808" w:rsidRDefault="00163723" w:rsidP="00163723">
            <w:pPr>
              <w:rPr>
                <w:rFonts w:ascii="Arial" w:hAnsi="Arial" w:cs="Arial"/>
                <w:color w:val="000000"/>
                <w:sz w:val="20"/>
                <w:szCs w:val="20"/>
              </w:rPr>
            </w:pPr>
            <w:r w:rsidRPr="00751808">
              <w:rPr>
                <w:rFonts w:ascii="Arial" w:hAnsi="Arial" w:cs="Arial"/>
                <w:color w:val="000000"/>
                <w:sz w:val="20"/>
                <w:szCs w:val="20"/>
              </w:rPr>
              <w:t>Frontal pole</w:t>
            </w:r>
          </w:p>
        </w:tc>
        <w:tc>
          <w:tcPr>
            <w:tcW w:w="0" w:type="auto"/>
            <w:noWrap/>
            <w:hideMark/>
          </w:tcPr>
          <w:p w14:paraId="0E46A89B" w14:textId="0E685C45"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1.089</w:t>
            </w:r>
          </w:p>
        </w:tc>
        <w:tc>
          <w:tcPr>
            <w:tcW w:w="0" w:type="auto"/>
            <w:noWrap/>
            <w:hideMark/>
          </w:tcPr>
          <w:p w14:paraId="47BEF5A2" w14:textId="5CD8AFAD"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0.711</w:t>
            </w:r>
          </w:p>
        </w:tc>
        <w:tc>
          <w:tcPr>
            <w:tcW w:w="0" w:type="auto"/>
            <w:noWrap/>
            <w:hideMark/>
          </w:tcPr>
          <w:p w14:paraId="03E231F4" w14:textId="2D1D4245"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2.764</w:t>
            </w:r>
          </w:p>
        </w:tc>
        <w:tc>
          <w:tcPr>
            <w:tcW w:w="0" w:type="auto"/>
            <w:noWrap/>
            <w:hideMark/>
          </w:tcPr>
          <w:p w14:paraId="17A318E9" w14:textId="264F64E3"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0.227</w:t>
            </w:r>
          </w:p>
        </w:tc>
        <w:tc>
          <w:tcPr>
            <w:tcW w:w="0" w:type="auto"/>
            <w:noWrap/>
            <w:hideMark/>
          </w:tcPr>
          <w:p w14:paraId="66FF701E" w14:textId="3BAFFDDB"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0.983</w:t>
            </w:r>
          </w:p>
        </w:tc>
        <w:tc>
          <w:tcPr>
            <w:tcW w:w="0" w:type="auto"/>
            <w:noWrap/>
            <w:hideMark/>
          </w:tcPr>
          <w:p w14:paraId="707D280E" w14:textId="4EF7EB24"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0.917</w:t>
            </w:r>
          </w:p>
        </w:tc>
        <w:tc>
          <w:tcPr>
            <w:tcW w:w="0" w:type="auto"/>
            <w:noWrap/>
            <w:hideMark/>
          </w:tcPr>
          <w:p w14:paraId="0C769647" w14:textId="05E5BE21"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2.132</w:t>
            </w:r>
          </w:p>
        </w:tc>
        <w:tc>
          <w:tcPr>
            <w:tcW w:w="0" w:type="auto"/>
            <w:noWrap/>
            <w:hideMark/>
          </w:tcPr>
          <w:p w14:paraId="3C6FD891" w14:textId="123D286B"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0.306</w:t>
            </w:r>
          </w:p>
        </w:tc>
        <w:tc>
          <w:tcPr>
            <w:tcW w:w="0" w:type="auto"/>
          </w:tcPr>
          <w:p w14:paraId="038F6973" w14:textId="4F445761"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0.173</w:t>
            </w:r>
          </w:p>
        </w:tc>
        <w:tc>
          <w:tcPr>
            <w:tcW w:w="0" w:type="auto"/>
          </w:tcPr>
          <w:p w14:paraId="5F141D5A" w14:textId="0BD8FB29"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0.793</w:t>
            </w:r>
          </w:p>
        </w:tc>
      </w:tr>
      <w:tr w:rsidR="00163723" w:rsidRPr="00C462D2" w14:paraId="444B0F4F" w14:textId="21B6EFA5"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5AC243D" w14:textId="77777777" w:rsidR="00163723" w:rsidRPr="00751808" w:rsidRDefault="00163723" w:rsidP="00163723">
            <w:pPr>
              <w:rPr>
                <w:rFonts w:ascii="Arial" w:hAnsi="Arial" w:cs="Arial"/>
                <w:color w:val="000000"/>
                <w:sz w:val="20"/>
                <w:szCs w:val="20"/>
              </w:rPr>
            </w:pPr>
            <w:r w:rsidRPr="00751808">
              <w:rPr>
                <w:rFonts w:ascii="Arial" w:hAnsi="Arial" w:cs="Arial"/>
                <w:color w:val="000000"/>
                <w:sz w:val="20"/>
                <w:szCs w:val="20"/>
              </w:rPr>
              <w:t xml:space="preserve">Fusiform </w:t>
            </w:r>
          </w:p>
        </w:tc>
        <w:tc>
          <w:tcPr>
            <w:tcW w:w="0" w:type="auto"/>
            <w:noWrap/>
            <w:hideMark/>
          </w:tcPr>
          <w:p w14:paraId="77F716DE" w14:textId="7EFAACD6"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0.931</w:t>
            </w:r>
          </w:p>
        </w:tc>
        <w:tc>
          <w:tcPr>
            <w:tcW w:w="0" w:type="auto"/>
            <w:noWrap/>
            <w:hideMark/>
          </w:tcPr>
          <w:p w14:paraId="5D353344" w14:textId="44B4F9B6"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0.711</w:t>
            </w:r>
          </w:p>
        </w:tc>
        <w:tc>
          <w:tcPr>
            <w:tcW w:w="0" w:type="auto"/>
            <w:noWrap/>
            <w:hideMark/>
          </w:tcPr>
          <w:p w14:paraId="5CFC91D7" w14:textId="40F81BF0"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0.997</w:t>
            </w:r>
          </w:p>
        </w:tc>
        <w:tc>
          <w:tcPr>
            <w:tcW w:w="0" w:type="auto"/>
            <w:noWrap/>
            <w:hideMark/>
          </w:tcPr>
          <w:p w14:paraId="6073D2A6" w14:textId="0C9D9476"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0.541</w:t>
            </w:r>
          </w:p>
        </w:tc>
        <w:tc>
          <w:tcPr>
            <w:tcW w:w="0" w:type="auto"/>
            <w:noWrap/>
            <w:hideMark/>
          </w:tcPr>
          <w:p w14:paraId="56651992" w14:textId="2458F0DD"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0.747</w:t>
            </w:r>
          </w:p>
        </w:tc>
        <w:tc>
          <w:tcPr>
            <w:tcW w:w="0" w:type="auto"/>
            <w:noWrap/>
            <w:hideMark/>
          </w:tcPr>
          <w:p w14:paraId="7F92EC1F" w14:textId="0D464B95"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0.917</w:t>
            </w:r>
          </w:p>
        </w:tc>
        <w:tc>
          <w:tcPr>
            <w:tcW w:w="0" w:type="auto"/>
            <w:noWrap/>
            <w:hideMark/>
          </w:tcPr>
          <w:p w14:paraId="42796BA8" w14:textId="6F3B5F33"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4.859</w:t>
            </w:r>
          </w:p>
        </w:tc>
        <w:tc>
          <w:tcPr>
            <w:tcW w:w="0" w:type="auto"/>
            <w:noWrap/>
            <w:hideMark/>
          </w:tcPr>
          <w:p w14:paraId="4723D264" w14:textId="08FB59B9"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0.281</w:t>
            </w:r>
          </w:p>
        </w:tc>
        <w:tc>
          <w:tcPr>
            <w:tcW w:w="0" w:type="auto"/>
          </w:tcPr>
          <w:p w14:paraId="6AA8869C" w14:textId="2DADC1E9"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1.588</w:t>
            </w:r>
          </w:p>
        </w:tc>
        <w:tc>
          <w:tcPr>
            <w:tcW w:w="0" w:type="auto"/>
          </w:tcPr>
          <w:p w14:paraId="021460A4" w14:textId="7DF4C7DB"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0.372</w:t>
            </w:r>
          </w:p>
        </w:tc>
      </w:tr>
      <w:tr w:rsidR="00163723" w:rsidRPr="00C462D2" w14:paraId="28D35025" w14:textId="62CC22EE"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E972065" w14:textId="77777777" w:rsidR="00163723" w:rsidRPr="00751808" w:rsidRDefault="00163723" w:rsidP="00163723">
            <w:pPr>
              <w:rPr>
                <w:rFonts w:ascii="Arial" w:hAnsi="Arial" w:cs="Arial"/>
                <w:color w:val="000000"/>
                <w:sz w:val="20"/>
                <w:szCs w:val="20"/>
              </w:rPr>
            </w:pPr>
            <w:r w:rsidRPr="00751808">
              <w:rPr>
                <w:rFonts w:ascii="Arial" w:hAnsi="Arial" w:cs="Arial"/>
                <w:color w:val="000000"/>
                <w:sz w:val="20"/>
                <w:szCs w:val="20"/>
              </w:rPr>
              <w:t xml:space="preserve">Inferior parietal </w:t>
            </w:r>
          </w:p>
        </w:tc>
        <w:tc>
          <w:tcPr>
            <w:tcW w:w="0" w:type="auto"/>
            <w:noWrap/>
            <w:hideMark/>
          </w:tcPr>
          <w:p w14:paraId="56C27C3C" w14:textId="5B04ACA0"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0.601</w:t>
            </w:r>
          </w:p>
        </w:tc>
        <w:tc>
          <w:tcPr>
            <w:tcW w:w="0" w:type="auto"/>
            <w:noWrap/>
            <w:hideMark/>
          </w:tcPr>
          <w:p w14:paraId="7E24F6D0" w14:textId="2E9990BD"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0.711</w:t>
            </w:r>
          </w:p>
        </w:tc>
        <w:tc>
          <w:tcPr>
            <w:tcW w:w="0" w:type="auto"/>
            <w:noWrap/>
            <w:hideMark/>
          </w:tcPr>
          <w:p w14:paraId="6B1D94C7" w14:textId="77A51887"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4.499</w:t>
            </w:r>
          </w:p>
        </w:tc>
        <w:tc>
          <w:tcPr>
            <w:tcW w:w="0" w:type="auto"/>
            <w:noWrap/>
            <w:hideMark/>
          </w:tcPr>
          <w:p w14:paraId="68E18303" w14:textId="1F4E34B4"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0.180</w:t>
            </w:r>
          </w:p>
        </w:tc>
        <w:tc>
          <w:tcPr>
            <w:tcW w:w="0" w:type="auto"/>
            <w:noWrap/>
            <w:hideMark/>
          </w:tcPr>
          <w:p w14:paraId="2E6BF982" w14:textId="7BB06660"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0.257</w:t>
            </w:r>
          </w:p>
        </w:tc>
        <w:tc>
          <w:tcPr>
            <w:tcW w:w="0" w:type="auto"/>
            <w:noWrap/>
            <w:hideMark/>
          </w:tcPr>
          <w:p w14:paraId="7F4FCDE2" w14:textId="7460E204"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0.917</w:t>
            </w:r>
          </w:p>
        </w:tc>
        <w:tc>
          <w:tcPr>
            <w:tcW w:w="0" w:type="auto"/>
            <w:noWrap/>
            <w:hideMark/>
          </w:tcPr>
          <w:p w14:paraId="339A5941" w14:textId="787BA891"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0.718</w:t>
            </w:r>
          </w:p>
        </w:tc>
        <w:tc>
          <w:tcPr>
            <w:tcW w:w="0" w:type="auto"/>
            <w:noWrap/>
            <w:hideMark/>
          </w:tcPr>
          <w:p w14:paraId="435ED9B8" w14:textId="58453D8E"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0.540</w:t>
            </w:r>
          </w:p>
        </w:tc>
        <w:tc>
          <w:tcPr>
            <w:tcW w:w="0" w:type="auto"/>
          </w:tcPr>
          <w:p w14:paraId="7DCB1CBD" w14:textId="73574840"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0.057</w:t>
            </w:r>
          </w:p>
        </w:tc>
        <w:tc>
          <w:tcPr>
            <w:tcW w:w="0" w:type="auto"/>
          </w:tcPr>
          <w:p w14:paraId="4C64FCDF" w14:textId="767BAD04"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0.839</w:t>
            </w:r>
          </w:p>
        </w:tc>
      </w:tr>
      <w:tr w:rsidR="00163723" w:rsidRPr="00C462D2" w14:paraId="3A75EA69" w14:textId="5945E3E2"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DB66F49" w14:textId="77777777" w:rsidR="00163723" w:rsidRPr="00751808" w:rsidRDefault="00163723" w:rsidP="00163723">
            <w:pPr>
              <w:rPr>
                <w:rFonts w:ascii="Arial" w:hAnsi="Arial" w:cs="Arial"/>
                <w:color w:val="000000"/>
                <w:sz w:val="20"/>
                <w:szCs w:val="20"/>
              </w:rPr>
            </w:pPr>
            <w:r w:rsidRPr="00751808">
              <w:rPr>
                <w:rFonts w:ascii="Arial" w:hAnsi="Arial" w:cs="Arial"/>
                <w:color w:val="000000"/>
                <w:sz w:val="20"/>
                <w:szCs w:val="20"/>
              </w:rPr>
              <w:t xml:space="preserve">Inferior temporal </w:t>
            </w:r>
          </w:p>
        </w:tc>
        <w:tc>
          <w:tcPr>
            <w:tcW w:w="0" w:type="auto"/>
            <w:noWrap/>
            <w:hideMark/>
          </w:tcPr>
          <w:p w14:paraId="6AD8272C" w14:textId="5D3BA1CB"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0.116</w:t>
            </w:r>
          </w:p>
        </w:tc>
        <w:tc>
          <w:tcPr>
            <w:tcW w:w="0" w:type="auto"/>
            <w:noWrap/>
            <w:hideMark/>
          </w:tcPr>
          <w:p w14:paraId="0163B328" w14:textId="40E71930"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0.946</w:t>
            </w:r>
          </w:p>
        </w:tc>
        <w:tc>
          <w:tcPr>
            <w:tcW w:w="0" w:type="auto"/>
            <w:noWrap/>
            <w:hideMark/>
          </w:tcPr>
          <w:p w14:paraId="68DCB5DC" w14:textId="21E6B820"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3.558</w:t>
            </w:r>
          </w:p>
        </w:tc>
        <w:tc>
          <w:tcPr>
            <w:tcW w:w="0" w:type="auto"/>
            <w:noWrap/>
            <w:hideMark/>
          </w:tcPr>
          <w:p w14:paraId="763998D4" w14:textId="49C21E63"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0.223</w:t>
            </w:r>
          </w:p>
        </w:tc>
        <w:tc>
          <w:tcPr>
            <w:tcW w:w="0" w:type="auto"/>
            <w:noWrap/>
            <w:hideMark/>
          </w:tcPr>
          <w:p w14:paraId="1AA8F581" w14:textId="2BE09037"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0.401</w:t>
            </w:r>
          </w:p>
        </w:tc>
        <w:tc>
          <w:tcPr>
            <w:tcW w:w="0" w:type="auto"/>
            <w:noWrap/>
            <w:hideMark/>
          </w:tcPr>
          <w:p w14:paraId="5EDF0C56" w14:textId="40623AA7"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0.917</w:t>
            </w:r>
          </w:p>
        </w:tc>
        <w:tc>
          <w:tcPr>
            <w:tcW w:w="0" w:type="auto"/>
            <w:noWrap/>
            <w:hideMark/>
          </w:tcPr>
          <w:p w14:paraId="2DE91B1B" w14:textId="6D7089C7"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6.076</w:t>
            </w:r>
          </w:p>
        </w:tc>
        <w:tc>
          <w:tcPr>
            <w:tcW w:w="0" w:type="auto"/>
            <w:noWrap/>
            <w:hideMark/>
          </w:tcPr>
          <w:p w14:paraId="62C1A8CF" w14:textId="0C77CA9D"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0.238</w:t>
            </w:r>
          </w:p>
        </w:tc>
        <w:tc>
          <w:tcPr>
            <w:tcW w:w="0" w:type="auto"/>
          </w:tcPr>
          <w:p w14:paraId="356B0E16" w14:textId="6AA4A4D3"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3.213</w:t>
            </w:r>
          </w:p>
        </w:tc>
        <w:tc>
          <w:tcPr>
            <w:tcW w:w="0" w:type="auto"/>
          </w:tcPr>
          <w:p w14:paraId="69442C04" w14:textId="495430E8"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0.209</w:t>
            </w:r>
          </w:p>
        </w:tc>
      </w:tr>
      <w:tr w:rsidR="00163723" w:rsidRPr="00C462D2" w14:paraId="79443149" w14:textId="77598A43"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8AE967C" w14:textId="77777777" w:rsidR="00163723" w:rsidRPr="00751808" w:rsidRDefault="00163723" w:rsidP="00163723">
            <w:pPr>
              <w:rPr>
                <w:rFonts w:ascii="Arial" w:hAnsi="Arial" w:cs="Arial"/>
                <w:color w:val="000000"/>
                <w:sz w:val="20"/>
                <w:szCs w:val="20"/>
              </w:rPr>
            </w:pPr>
            <w:r w:rsidRPr="00751808">
              <w:rPr>
                <w:rFonts w:ascii="Arial" w:hAnsi="Arial" w:cs="Arial"/>
                <w:color w:val="000000"/>
                <w:sz w:val="20"/>
                <w:szCs w:val="20"/>
              </w:rPr>
              <w:t>Insula</w:t>
            </w:r>
          </w:p>
        </w:tc>
        <w:tc>
          <w:tcPr>
            <w:tcW w:w="0" w:type="auto"/>
            <w:noWrap/>
            <w:hideMark/>
          </w:tcPr>
          <w:p w14:paraId="3CCFF2CE" w14:textId="17BA68AB"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0.716</w:t>
            </w:r>
          </w:p>
        </w:tc>
        <w:tc>
          <w:tcPr>
            <w:tcW w:w="0" w:type="auto"/>
            <w:noWrap/>
            <w:hideMark/>
          </w:tcPr>
          <w:p w14:paraId="10A2A7EC" w14:textId="031210E7"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0.711</w:t>
            </w:r>
          </w:p>
        </w:tc>
        <w:tc>
          <w:tcPr>
            <w:tcW w:w="0" w:type="auto"/>
            <w:noWrap/>
            <w:hideMark/>
          </w:tcPr>
          <w:p w14:paraId="4B10CF77" w14:textId="2E096B9F"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7.501</w:t>
            </w:r>
          </w:p>
        </w:tc>
        <w:tc>
          <w:tcPr>
            <w:tcW w:w="0" w:type="auto"/>
            <w:noWrap/>
            <w:hideMark/>
          </w:tcPr>
          <w:p w14:paraId="5EF3F40D" w14:textId="540DA9B5"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0.180</w:t>
            </w:r>
          </w:p>
        </w:tc>
        <w:tc>
          <w:tcPr>
            <w:tcW w:w="0" w:type="auto"/>
            <w:noWrap/>
            <w:hideMark/>
          </w:tcPr>
          <w:p w14:paraId="4FE67F2C" w14:textId="14C72BC1"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0.795</w:t>
            </w:r>
          </w:p>
        </w:tc>
        <w:tc>
          <w:tcPr>
            <w:tcW w:w="0" w:type="auto"/>
            <w:noWrap/>
            <w:hideMark/>
          </w:tcPr>
          <w:p w14:paraId="58A99CC4" w14:textId="17803295"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0.917</w:t>
            </w:r>
          </w:p>
        </w:tc>
        <w:tc>
          <w:tcPr>
            <w:tcW w:w="0" w:type="auto"/>
            <w:noWrap/>
            <w:hideMark/>
          </w:tcPr>
          <w:p w14:paraId="7DEFE69D" w14:textId="10BDD5E1"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1.189</w:t>
            </w:r>
          </w:p>
        </w:tc>
        <w:tc>
          <w:tcPr>
            <w:tcW w:w="0" w:type="auto"/>
            <w:noWrap/>
            <w:hideMark/>
          </w:tcPr>
          <w:p w14:paraId="776F05F3" w14:textId="177CD07F"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0.469</w:t>
            </w:r>
          </w:p>
        </w:tc>
        <w:tc>
          <w:tcPr>
            <w:tcW w:w="0" w:type="auto"/>
          </w:tcPr>
          <w:p w14:paraId="42CC61F7" w14:textId="2A575C19"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5.443</w:t>
            </w:r>
          </w:p>
        </w:tc>
        <w:tc>
          <w:tcPr>
            <w:tcW w:w="0" w:type="auto"/>
          </w:tcPr>
          <w:p w14:paraId="411A335C" w14:textId="7474FB41"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0.150</w:t>
            </w:r>
          </w:p>
        </w:tc>
      </w:tr>
      <w:tr w:rsidR="00163723" w:rsidRPr="00C462D2" w14:paraId="4D751DA1" w14:textId="2531368D"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823C105" w14:textId="77777777" w:rsidR="00163723" w:rsidRPr="00751808" w:rsidRDefault="00163723" w:rsidP="00163723">
            <w:pPr>
              <w:rPr>
                <w:rFonts w:ascii="Arial" w:hAnsi="Arial" w:cs="Arial"/>
                <w:color w:val="000000"/>
                <w:sz w:val="20"/>
                <w:szCs w:val="20"/>
              </w:rPr>
            </w:pPr>
            <w:r w:rsidRPr="00751808">
              <w:rPr>
                <w:rFonts w:ascii="Arial" w:hAnsi="Arial" w:cs="Arial"/>
                <w:color w:val="000000"/>
                <w:sz w:val="20"/>
                <w:szCs w:val="20"/>
              </w:rPr>
              <w:t xml:space="preserve">Isthmus of cingulate </w:t>
            </w:r>
          </w:p>
        </w:tc>
        <w:tc>
          <w:tcPr>
            <w:tcW w:w="0" w:type="auto"/>
            <w:noWrap/>
            <w:hideMark/>
          </w:tcPr>
          <w:p w14:paraId="1EB0AE44" w14:textId="60F04A59"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0.546</w:t>
            </w:r>
          </w:p>
        </w:tc>
        <w:tc>
          <w:tcPr>
            <w:tcW w:w="0" w:type="auto"/>
            <w:noWrap/>
            <w:hideMark/>
          </w:tcPr>
          <w:p w14:paraId="7B1A2B2F" w14:textId="13922AAA"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0.711</w:t>
            </w:r>
          </w:p>
        </w:tc>
        <w:tc>
          <w:tcPr>
            <w:tcW w:w="0" w:type="auto"/>
            <w:noWrap/>
            <w:hideMark/>
          </w:tcPr>
          <w:p w14:paraId="35F7AB07" w14:textId="3F0B269C"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5.381</w:t>
            </w:r>
          </w:p>
        </w:tc>
        <w:tc>
          <w:tcPr>
            <w:tcW w:w="0" w:type="auto"/>
            <w:noWrap/>
            <w:hideMark/>
          </w:tcPr>
          <w:p w14:paraId="7968F63E" w14:textId="69674148"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0.180</w:t>
            </w:r>
          </w:p>
        </w:tc>
        <w:tc>
          <w:tcPr>
            <w:tcW w:w="0" w:type="auto"/>
            <w:noWrap/>
            <w:hideMark/>
          </w:tcPr>
          <w:p w14:paraId="4ABBAC66" w14:textId="7451A28B"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3.407</w:t>
            </w:r>
          </w:p>
        </w:tc>
        <w:tc>
          <w:tcPr>
            <w:tcW w:w="0" w:type="auto"/>
            <w:noWrap/>
            <w:hideMark/>
          </w:tcPr>
          <w:p w14:paraId="1CD192E8" w14:textId="706E33DC"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0.737</w:t>
            </w:r>
          </w:p>
        </w:tc>
        <w:tc>
          <w:tcPr>
            <w:tcW w:w="0" w:type="auto"/>
            <w:noWrap/>
            <w:hideMark/>
          </w:tcPr>
          <w:p w14:paraId="2EFD9D8F" w14:textId="7CD2FF98"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3.449</w:t>
            </w:r>
          </w:p>
        </w:tc>
        <w:tc>
          <w:tcPr>
            <w:tcW w:w="0" w:type="auto"/>
            <w:noWrap/>
            <w:hideMark/>
          </w:tcPr>
          <w:p w14:paraId="5292312B" w14:textId="4CD90255"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0.306</w:t>
            </w:r>
          </w:p>
        </w:tc>
        <w:tc>
          <w:tcPr>
            <w:tcW w:w="0" w:type="auto"/>
          </w:tcPr>
          <w:p w14:paraId="15E43E94" w14:textId="3C3B543D"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4.311</w:t>
            </w:r>
          </w:p>
        </w:tc>
        <w:tc>
          <w:tcPr>
            <w:tcW w:w="0" w:type="auto"/>
          </w:tcPr>
          <w:p w14:paraId="6C0688CD" w14:textId="4B1B8E70"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0.185</w:t>
            </w:r>
          </w:p>
        </w:tc>
      </w:tr>
      <w:tr w:rsidR="00163723" w:rsidRPr="00C462D2" w14:paraId="38C952A9" w14:textId="51BB088C"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0FE8F9E" w14:textId="77777777" w:rsidR="00163723" w:rsidRPr="00751808" w:rsidRDefault="00163723" w:rsidP="00163723">
            <w:pPr>
              <w:rPr>
                <w:rFonts w:ascii="Arial" w:hAnsi="Arial" w:cs="Arial"/>
                <w:color w:val="000000"/>
                <w:sz w:val="20"/>
                <w:szCs w:val="20"/>
              </w:rPr>
            </w:pPr>
            <w:r w:rsidRPr="00751808">
              <w:rPr>
                <w:rFonts w:ascii="Arial" w:hAnsi="Arial" w:cs="Arial"/>
                <w:color w:val="000000"/>
                <w:sz w:val="20"/>
                <w:szCs w:val="20"/>
              </w:rPr>
              <w:t xml:space="preserve">Lateral occipital </w:t>
            </w:r>
          </w:p>
        </w:tc>
        <w:tc>
          <w:tcPr>
            <w:tcW w:w="0" w:type="auto"/>
            <w:noWrap/>
            <w:hideMark/>
          </w:tcPr>
          <w:p w14:paraId="60D869FA" w14:textId="1D1048BA"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0.002</w:t>
            </w:r>
          </w:p>
        </w:tc>
        <w:tc>
          <w:tcPr>
            <w:tcW w:w="0" w:type="auto"/>
            <w:noWrap/>
            <w:hideMark/>
          </w:tcPr>
          <w:p w14:paraId="696683E5" w14:textId="0F65F7D3"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0.969</w:t>
            </w:r>
          </w:p>
        </w:tc>
        <w:tc>
          <w:tcPr>
            <w:tcW w:w="0" w:type="auto"/>
            <w:noWrap/>
            <w:hideMark/>
          </w:tcPr>
          <w:p w14:paraId="1CDECD7F" w14:textId="37E3A417"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4.372</w:t>
            </w:r>
          </w:p>
        </w:tc>
        <w:tc>
          <w:tcPr>
            <w:tcW w:w="0" w:type="auto"/>
            <w:noWrap/>
            <w:hideMark/>
          </w:tcPr>
          <w:p w14:paraId="2A7E4ACB" w14:textId="26AACBC6"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0.180</w:t>
            </w:r>
          </w:p>
        </w:tc>
        <w:tc>
          <w:tcPr>
            <w:tcW w:w="0" w:type="auto"/>
            <w:noWrap/>
            <w:hideMark/>
          </w:tcPr>
          <w:p w14:paraId="4A08166D" w14:textId="2DAD00C8"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0.080</w:t>
            </w:r>
          </w:p>
        </w:tc>
        <w:tc>
          <w:tcPr>
            <w:tcW w:w="0" w:type="auto"/>
            <w:noWrap/>
            <w:hideMark/>
          </w:tcPr>
          <w:p w14:paraId="335134C8" w14:textId="6795D300"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0.917</w:t>
            </w:r>
          </w:p>
        </w:tc>
        <w:tc>
          <w:tcPr>
            <w:tcW w:w="0" w:type="auto"/>
            <w:noWrap/>
            <w:hideMark/>
          </w:tcPr>
          <w:p w14:paraId="4D62A6AF" w14:textId="3B512666"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2.346</w:t>
            </w:r>
          </w:p>
        </w:tc>
        <w:tc>
          <w:tcPr>
            <w:tcW w:w="0" w:type="auto"/>
            <w:noWrap/>
            <w:hideMark/>
          </w:tcPr>
          <w:p w14:paraId="5CA17318" w14:textId="775AD14F"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0.306</w:t>
            </w:r>
          </w:p>
        </w:tc>
        <w:tc>
          <w:tcPr>
            <w:tcW w:w="0" w:type="auto"/>
          </w:tcPr>
          <w:p w14:paraId="1ADA27E7" w14:textId="721CB85C"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0.244</w:t>
            </w:r>
          </w:p>
        </w:tc>
        <w:tc>
          <w:tcPr>
            <w:tcW w:w="0" w:type="auto"/>
          </w:tcPr>
          <w:p w14:paraId="0F43C83E" w14:textId="52D99A95"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0.777</w:t>
            </w:r>
          </w:p>
        </w:tc>
      </w:tr>
      <w:tr w:rsidR="00163723" w:rsidRPr="00C462D2" w14:paraId="53842292" w14:textId="36659CC9"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E74E94D" w14:textId="77777777" w:rsidR="00163723" w:rsidRPr="00751808" w:rsidRDefault="00163723" w:rsidP="00163723">
            <w:pPr>
              <w:rPr>
                <w:rFonts w:ascii="Arial" w:hAnsi="Arial" w:cs="Arial"/>
                <w:color w:val="000000"/>
                <w:sz w:val="20"/>
                <w:szCs w:val="20"/>
              </w:rPr>
            </w:pPr>
            <w:r w:rsidRPr="00751808">
              <w:rPr>
                <w:rFonts w:ascii="Arial" w:hAnsi="Arial" w:cs="Arial"/>
                <w:color w:val="000000"/>
                <w:sz w:val="20"/>
                <w:szCs w:val="20"/>
              </w:rPr>
              <w:t>Lateral orbitofrontal</w:t>
            </w:r>
          </w:p>
        </w:tc>
        <w:tc>
          <w:tcPr>
            <w:tcW w:w="0" w:type="auto"/>
            <w:noWrap/>
            <w:hideMark/>
          </w:tcPr>
          <w:p w14:paraId="0626E287" w14:textId="478F91A6"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0.612</w:t>
            </w:r>
          </w:p>
        </w:tc>
        <w:tc>
          <w:tcPr>
            <w:tcW w:w="0" w:type="auto"/>
            <w:noWrap/>
            <w:hideMark/>
          </w:tcPr>
          <w:p w14:paraId="1CCD0753" w14:textId="6C45E94D"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0.711</w:t>
            </w:r>
          </w:p>
        </w:tc>
        <w:tc>
          <w:tcPr>
            <w:tcW w:w="0" w:type="auto"/>
            <w:noWrap/>
            <w:hideMark/>
          </w:tcPr>
          <w:p w14:paraId="009EAA10" w14:textId="0D62CEAF"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0.750</w:t>
            </w:r>
          </w:p>
        </w:tc>
        <w:tc>
          <w:tcPr>
            <w:tcW w:w="0" w:type="auto"/>
            <w:noWrap/>
            <w:hideMark/>
          </w:tcPr>
          <w:p w14:paraId="61EED00C" w14:textId="65894136"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0.571</w:t>
            </w:r>
          </w:p>
        </w:tc>
        <w:tc>
          <w:tcPr>
            <w:tcW w:w="0" w:type="auto"/>
            <w:noWrap/>
            <w:hideMark/>
          </w:tcPr>
          <w:p w14:paraId="21B04AF5" w14:textId="1EFB19BB"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0.198</w:t>
            </w:r>
          </w:p>
        </w:tc>
        <w:tc>
          <w:tcPr>
            <w:tcW w:w="0" w:type="auto"/>
            <w:noWrap/>
            <w:hideMark/>
          </w:tcPr>
          <w:p w14:paraId="03385BD8" w14:textId="645D5140"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0.917</w:t>
            </w:r>
          </w:p>
        </w:tc>
        <w:tc>
          <w:tcPr>
            <w:tcW w:w="0" w:type="auto"/>
            <w:noWrap/>
            <w:hideMark/>
          </w:tcPr>
          <w:p w14:paraId="242821D8" w14:textId="67FACAEE"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1.759</w:t>
            </w:r>
          </w:p>
        </w:tc>
        <w:tc>
          <w:tcPr>
            <w:tcW w:w="0" w:type="auto"/>
            <w:noWrap/>
            <w:hideMark/>
          </w:tcPr>
          <w:p w14:paraId="32A7340A" w14:textId="349F3880"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0.370</w:t>
            </w:r>
          </w:p>
        </w:tc>
        <w:tc>
          <w:tcPr>
            <w:tcW w:w="0" w:type="auto"/>
          </w:tcPr>
          <w:p w14:paraId="3E5A80E2" w14:textId="5B4766C8"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3.095</w:t>
            </w:r>
          </w:p>
        </w:tc>
        <w:tc>
          <w:tcPr>
            <w:tcW w:w="0" w:type="auto"/>
          </w:tcPr>
          <w:p w14:paraId="733C8F93" w14:textId="5D3EF027"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0.209</w:t>
            </w:r>
          </w:p>
        </w:tc>
      </w:tr>
      <w:tr w:rsidR="00163723" w:rsidRPr="00C462D2" w14:paraId="30B162A1" w14:textId="755D0252"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F2F2B0F" w14:textId="77777777" w:rsidR="00163723" w:rsidRPr="00751808" w:rsidRDefault="00163723" w:rsidP="00163723">
            <w:pPr>
              <w:rPr>
                <w:rFonts w:ascii="Arial" w:hAnsi="Arial" w:cs="Arial"/>
                <w:color w:val="000000"/>
                <w:sz w:val="20"/>
                <w:szCs w:val="20"/>
              </w:rPr>
            </w:pPr>
            <w:r w:rsidRPr="00751808">
              <w:rPr>
                <w:rFonts w:ascii="Arial" w:hAnsi="Arial" w:cs="Arial"/>
                <w:color w:val="000000"/>
                <w:sz w:val="20"/>
                <w:szCs w:val="20"/>
              </w:rPr>
              <w:t>Lingual</w:t>
            </w:r>
          </w:p>
        </w:tc>
        <w:tc>
          <w:tcPr>
            <w:tcW w:w="0" w:type="auto"/>
            <w:noWrap/>
            <w:hideMark/>
          </w:tcPr>
          <w:p w14:paraId="1F93A722" w14:textId="792E06BC"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1.308</w:t>
            </w:r>
          </w:p>
        </w:tc>
        <w:tc>
          <w:tcPr>
            <w:tcW w:w="0" w:type="auto"/>
            <w:noWrap/>
            <w:hideMark/>
          </w:tcPr>
          <w:p w14:paraId="7E7F7E2B" w14:textId="2DAC8394"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0.711</w:t>
            </w:r>
          </w:p>
        </w:tc>
        <w:tc>
          <w:tcPr>
            <w:tcW w:w="0" w:type="auto"/>
            <w:noWrap/>
            <w:hideMark/>
          </w:tcPr>
          <w:p w14:paraId="7C182803" w14:textId="1D934EB1"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0.284</w:t>
            </w:r>
          </w:p>
        </w:tc>
        <w:tc>
          <w:tcPr>
            <w:tcW w:w="0" w:type="auto"/>
            <w:noWrap/>
            <w:hideMark/>
          </w:tcPr>
          <w:p w14:paraId="45C3E69D" w14:textId="7AECDF9C"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0.696</w:t>
            </w:r>
          </w:p>
        </w:tc>
        <w:tc>
          <w:tcPr>
            <w:tcW w:w="0" w:type="auto"/>
            <w:noWrap/>
            <w:hideMark/>
          </w:tcPr>
          <w:p w14:paraId="0772E1B1" w14:textId="23549959"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0.305</w:t>
            </w:r>
          </w:p>
        </w:tc>
        <w:tc>
          <w:tcPr>
            <w:tcW w:w="0" w:type="auto"/>
            <w:noWrap/>
            <w:hideMark/>
          </w:tcPr>
          <w:p w14:paraId="5D48EFCF" w14:textId="2D6059F4"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0.917</w:t>
            </w:r>
          </w:p>
        </w:tc>
        <w:tc>
          <w:tcPr>
            <w:tcW w:w="0" w:type="auto"/>
            <w:noWrap/>
            <w:hideMark/>
          </w:tcPr>
          <w:p w14:paraId="5224ADFE" w14:textId="7B12A463"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0.307</w:t>
            </w:r>
          </w:p>
        </w:tc>
        <w:tc>
          <w:tcPr>
            <w:tcW w:w="0" w:type="auto"/>
            <w:noWrap/>
            <w:hideMark/>
          </w:tcPr>
          <w:p w14:paraId="6433C249" w14:textId="55CA8F74"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0.680</w:t>
            </w:r>
          </w:p>
        </w:tc>
        <w:tc>
          <w:tcPr>
            <w:tcW w:w="0" w:type="auto"/>
          </w:tcPr>
          <w:p w14:paraId="2C8950C3" w14:textId="56EE4409"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2.950</w:t>
            </w:r>
          </w:p>
        </w:tc>
        <w:tc>
          <w:tcPr>
            <w:tcW w:w="0" w:type="auto"/>
          </w:tcPr>
          <w:p w14:paraId="0C2EF0D0" w14:textId="0DB4E085"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0.209</w:t>
            </w:r>
          </w:p>
        </w:tc>
      </w:tr>
      <w:tr w:rsidR="00163723" w:rsidRPr="00C462D2" w14:paraId="456E0D1E" w14:textId="7FD91A20"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0219AD9" w14:textId="77777777" w:rsidR="00163723" w:rsidRPr="00751808" w:rsidRDefault="00163723" w:rsidP="00163723">
            <w:pPr>
              <w:rPr>
                <w:rFonts w:ascii="Arial" w:hAnsi="Arial" w:cs="Arial"/>
                <w:color w:val="000000"/>
                <w:sz w:val="20"/>
                <w:szCs w:val="20"/>
              </w:rPr>
            </w:pPr>
            <w:r w:rsidRPr="00751808">
              <w:rPr>
                <w:rFonts w:ascii="Arial" w:hAnsi="Arial" w:cs="Arial"/>
                <w:color w:val="000000"/>
                <w:sz w:val="20"/>
                <w:szCs w:val="20"/>
              </w:rPr>
              <w:t>Medial orbitofrontal</w:t>
            </w:r>
          </w:p>
        </w:tc>
        <w:tc>
          <w:tcPr>
            <w:tcW w:w="0" w:type="auto"/>
            <w:noWrap/>
            <w:hideMark/>
          </w:tcPr>
          <w:p w14:paraId="443E40F0" w14:textId="392D477B"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2.097</w:t>
            </w:r>
          </w:p>
        </w:tc>
        <w:tc>
          <w:tcPr>
            <w:tcW w:w="0" w:type="auto"/>
            <w:noWrap/>
            <w:hideMark/>
          </w:tcPr>
          <w:p w14:paraId="234E0351" w14:textId="643A17F4"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0.689</w:t>
            </w:r>
          </w:p>
        </w:tc>
        <w:tc>
          <w:tcPr>
            <w:tcW w:w="0" w:type="auto"/>
            <w:noWrap/>
            <w:hideMark/>
          </w:tcPr>
          <w:p w14:paraId="02E202E3" w14:textId="13FA9C98"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0.061</w:t>
            </w:r>
          </w:p>
        </w:tc>
        <w:tc>
          <w:tcPr>
            <w:tcW w:w="0" w:type="auto"/>
            <w:noWrap/>
            <w:hideMark/>
          </w:tcPr>
          <w:p w14:paraId="33956461" w14:textId="550301BB"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0.829</w:t>
            </w:r>
          </w:p>
        </w:tc>
        <w:tc>
          <w:tcPr>
            <w:tcW w:w="0" w:type="auto"/>
            <w:noWrap/>
            <w:hideMark/>
          </w:tcPr>
          <w:p w14:paraId="0538B3A3" w14:textId="413EBDB4"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0.019</w:t>
            </w:r>
          </w:p>
        </w:tc>
        <w:tc>
          <w:tcPr>
            <w:tcW w:w="0" w:type="auto"/>
            <w:noWrap/>
            <w:hideMark/>
          </w:tcPr>
          <w:p w14:paraId="6B5028E3" w14:textId="714BADDC"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0.918</w:t>
            </w:r>
          </w:p>
        </w:tc>
        <w:tc>
          <w:tcPr>
            <w:tcW w:w="0" w:type="auto"/>
            <w:noWrap/>
            <w:hideMark/>
          </w:tcPr>
          <w:p w14:paraId="7D3D80E6" w14:textId="33904C2F"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0.623</w:t>
            </w:r>
          </w:p>
        </w:tc>
        <w:tc>
          <w:tcPr>
            <w:tcW w:w="0" w:type="auto"/>
            <w:noWrap/>
            <w:hideMark/>
          </w:tcPr>
          <w:p w14:paraId="3B87023F" w14:textId="1BCC3826"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0.549</w:t>
            </w:r>
          </w:p>
        </w:tc>
        <w:tc>
          <w:tcPr>
            <w:tcW w:w="0" w:type="auto"/>
          </w:tcPr>
          <w:p w14:paraId="3FFB3EE2" w14:textId="0492DCC1"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0.844</w:t>
            </w:r>
          </w:p>
        </w:tc>
        <w:tc>
          <w:tcPr>
            <w:tcW w:w="0" w:type="auto"/>
          </w:tcPr>
          <w:p w14:paraId="46CC312A" w14:textId="112B8E84"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0.507</w:t>
            </w:r>
          </w:p>
        </w:tc>
      </w:tr>
      <w:tr w:rsidR="00163723" w:rsidRPr="00C462D2" w14:paraId="302999AF" w14:textId="2286F5B2"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9FA16C2" w14:textId="77777777" w:rsidR="00163723" w:rsidRPr="00751808" w:rsidRDefault="00163723" w:rsidP="00163723">
            <w:pPr>
              <w:rPr>
                <w:rFonts w:ascii="Arial" w:hAnsi="Arial" w:cs="Arial"/>
                <w:color w:val="000000"/>
                <w:sz w:val="20"/>
                <w:szCs w:val="20"/>
              </w:rPr>
            </w:pPr>
            <w:r w:rsidRPr="00751808">
              <w:rPr>
                <w:rFonts w:ascii="Arial" w:hAnsi="Arial" w:cs="Arial"/>
                <w:color w:val="000000"/>
                <w:sz w:val="20"/>
                <w:szCs w:val="20"/>
              </w:rPr>
              <w:t>Middle temporal</w:t>
            </w:r>
          </w:p>
        </w:tc>
        <w:tc>
          <w:tcPr>
            <w:tcW w:w="0" w:type="auto"/>
            <w:noWrap/>
            <w:hideMark/>
          </w:tcPr>
          <w:p w14:paraId="7A47E8AA" w14:textId="5C76C32B"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0.065</w:t>
            </w:r>
          </w:p>
        </w:tc>
        <w:tc>
          <w:tcPr>
            <w:tcW w:w="0" w:type="auto"/>
            <w:noWrap/>
            <w:hideMark/>
          </w:tcPr>
          <w:p w14:paraId="33B5B9F2" w14:textId="12EBD55E"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0.969</w:t>
            </w:r>
          </w:p>
        </w:tc>
        <w:tc>
          <w:tcPr>
            <w:tcW w:w="0" w:type="auto"/>
            <w:noWrap/>
            <w:hideMark/>
          </w:tcPr>
          <w:p w14:paraId="5DAB39E0" w14:textId="541AA004"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3.235</w:t>
            </w:r>
          </w:p>
        </w:tc>
        <w:tc>
          <w:tcPr>
            <w:tcW w:w="0" w:type="auto"/>
            <w:noWrap/>
            <w:hideMark/>
          </w:tcPr>
          <w:p w14:paraId="0CD832BA" w14:textId="7EDAF880"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0.227</w:t>
            </w:r>
          </w:p>
        </w:tc>
        <w:tc>
          <w:tcPr>
            <w:tcW w:w="0" w:type="auto"/>
            <w:noWrap/>
            <w:hideMark/>
          </w:tcPr>
          <w:p w14:paraId="5D1EAFB5" w14:textId="087A7017"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0.331</w:t>
            </w:r>
          </w:p>
        </w:tc>
        <w:tc>
          <w:tcPr>
            <w:tcW w:w="0" w:type="auto"/>
            <w:noWrap/>
            <w:hideMark/>
          </w:tcPr>
          <w:p w14:paraId="7D479E0C" w14:textId="70579533"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0.917</w:t>
            </w:r>
          </w:p>
        </w:tc>
        <w:tc>
          <w:tcPr>
            <w:tcW w:w="0" w:type="auto"/>
            <w:noWrap/>
            <w:hideMark/>
          </w:tcPr>
          <w:p w14:paraId="3F8736C2" w14:textId="0644BC9E"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2.326</w:t>
            </w:r>
          </w:p>
        </w:tc>
        <w:tc>
          <w:tcPr>
            <w:tcW w:w="0" w:type="auto"/>
            <w:noWrap/>
            <w:hideMark/>
          </w:tcPr>
          <w:p w14:paraId="414C88D1" w14:textId="4EE14298"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0.306</w:t>
            </w:r>
          </w:p>
        </w:tc>
        <w:tc>
          <w:tcPr>
            <w:tcW w:w="0" w:type="auto"/>
          </w:tcPr>
          <w:p w14:paraId="654BD8FF" w14:textId="32C4A8B2"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12.368</w:t>
            </w:r>
          </w:p>
        </w:tc>
        <w:tc>
          <w:tcPr>
            <w:tcW w:w="0" w:type="auto"/>
          </w:tcPr>
          <w:p w14:paraId="2E8C748C" w14:textId="3D888896"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0.015</w:t>
            </w:r>
          </w:p>
        </w:tc>
      </w:tr>
      <w:tr w:rsidR="00163723" w:rsidRPr="00C462D2" w14:paraId="0E82D89C" w14:textId="5D5FF241"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6F9ADA8" w14:textId="77777777" w:rsidR="00163723" w:rsidRPr="00751808" w:rsidRDefault="00163723" w:rsidP="00163723">
            <w:pPr>
              <w:rPr>
                <w:rFonts w:ascii="Arial" w:hAnsi="Arial" w:cs="Arial"/>
                <w:color w:val="000000"/>
                <w:sz w:val="20"/>
                <w:szCs w:val="20"/>
              </w:rPr>
            </w:pPr>
            <w:r w:rsidRPr="00751808">
              <w:rPr>
                <w:rFonts w:ascii="Arial" w:hAnsi="Arial" w:cs="Arial"/>
                <w:color w:val="000000"/>
                <w:sz w:val="20"/>
                <w:szCs w:val="20"/>
              </w:rPr>
              <w:t>Paracentral</w:t>
            </w:r>
          </w:p>
        </w:tc>
        <w:tc>
          <w:tcPr>
            <w:tcW w:w="0" w:type="auto"/>
            <w:noWrap/>
            <w:hideMark/>
          </w:tcPr>
          <w:p w14:paraId="7387F320" w14:textId="46C5FFCC"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0.876</w:t>
            </w:r>
          </w:p>
        </w:tc>
        <w:tc>
          <w:tcPr>
            <w:tcW w:w="0" w:type="auto"/>
            <w:noWrap/>
            <w:hideMark/>
          </w:tcPr>
          <w:p w14:paraId="4186FE72" w14:textId="6B2416DC"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0.711</w:t>
            </w:r>
          </w:p>
        </w:tc>
        <w:tc>
          <w:tcPr>
            <w:tcW w:w="0" w:type="auto"/>
            <w:noWrap/>
            <w:hideMark/>
          </w:tcPr>
          <w:p w14:paraId="72DC43F0" w14:textId="7B8F76B6"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1.981</w:t>
            </w:r>
          </w:p>
        </w:tc>
        <w:tc>
          <w:tcPr>
            <w:tcW w:w="0" w:type="auto"/>
            <w:noWrap/>
            <w:hideMark/>
          </w:tcPr>
          <w:p w14:paraId="072736F1" w14:textId="6C9DBB90"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0.318</w:t>
            </w:r>
          </w:p>
        </w:tc>
        <w:tc>
          <w:tcPr>
            <w:tcW w:w="0" w:type="auto"/>
            <w:noWrap/>
            <w:hideMark/>
          </w:tcPr>
          <w:p w14:paraId="06736CA2" w14:textId="56D76490"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1.881</w:t>
            </w:r>
          </w:p>
        </w:tc>
        <w:tc>
          <w:tcPr>
            <w:tcW w:w="0" w:type="auto"/>
            <w:noWrap/>
            <w:hideMark/>
          </w:tcPr>
          <w:p w14:paraId="151B355B" w14:textId="61A3B1CE"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0.917</w:t>
            </w:r>
          </w:p>
        </w:tc>
        <w:tc>
          <w:tcPr>
            <w:tcW w:w="0" w:type="auto"/>
            <w:noWrap/>
            <w:hideMark/>
          </w:tcPr>
          <w:p w14:paraId="4FDAA7DE" w14:textId="0CEFA877"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0.079</w:t>
            </w:r>
          </w:p>
        </w:tc>
        <w:tc>
          <w:tcPr>
            <w:tcW w:w="0" w:type="auto"/>
            <w:noWrap/>
            <w:hideMark/>
          </w:tcPr>
          <w:p w14:paraId="1266D840" w14:textId="6FC71D36"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0.827</w:t>
            </w:r>
          </w:p>
        </w:tc>
        <w:tc>
          <w:tcPr>
            <w:tcW w:w="0" w:type="auto"/>
          </w:tcPr>
          <w:p w14:paraId="43B3D817" w14:textId="44B89D5F"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1.212</w:t>
            </w:r>
          </w:p>
        </w:tc>
        <w:tc>
          <w:tcPr>
            <w:tcW w:w="0" w:type="auto"/>
          </w:tcPr>
          <w:p w14:paraId="44DD87D2" w14:textId="797A2FFB"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0.439</w:t>
            </w:r>
          </w:p>
        </w:tc>
      </w:tr>
      <w:tr w:rsidR="00163723" w:rsidRPr="00C462D2" w14:paraId="3D698D1F" w14:textId="01B065D3"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CBC857B" w14:textId="77777777" w:rsidR="00163723" w:rsidRPr="00751808" w:rsidRDefault="00163723" w:rsidP="00163723">
            <w:pPr>
              <w:rPr>
                <w:rFonts w:ascii="Arial" w:hAnsi="Arial" w:cs="Arial"/>
                <w:color w:val="000000"/>
                <w:sz w:val="20"/>
                <w:szCs w:val="20"/>
              </w:rPr>
            </w:pPr>
            <w:proofErr w:type="spellStart"/>
            <w:r w:rsidRPr="00751808">
              <w:rPr>
                <w:rFonts w:ascii="Arial" w:hAnsi="Arial" w:cs="Arial"/>
                <w:color w:val="000000"/>
                <w:sz w:val="20"/>
                <w:szCs w:val="20"/>
              </w:rPr>
              <w:t>Parahippocampal</w:t>
            </w:r>
            <w:proofErr w:type="spellEnd"/>
          </w:p>
        </w:tc>
        <w:tc>
          <w:tcPr>
            <w:tcW w:w="0" w:type="auto"/>
            <w:noWrap/>
            <w:hideMark/>
          </w:tcPr>
          <w:p w14:paraId="77598AFC" w14:textId="27127044"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2.597</w:t>
            </w:r>
          </w:p>
        </w:tc>
        <w:tc>
          <w:tcPr>
            <w:tcW w:w="0" w:type="auto"/>
            <w:noWrap/>
            <w:hideMark/>
          </w:tcPr>
          <w:p w14:paraId="4135D471" w14:textId="375FE118"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0.606</w:t>
            </w:r>
          </w:p>
        </w:tc>
        <w:tc>
          <w:tcPr>
            <w:tcW w:w="0" w:type="auto"/>
            <w:noWrap/>
            <w:hideMark/>
          </w:tcPr>
          <w:p w14:paraId="4923C64C" w14:textId="7FF9DA52"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2.840</w:t>
            </w:r>
          </w:p>
        </w:tc>
        <w:tc>
          <w:tcPr>
            <w:tcW w:w="0" w:type="auto"/>
            <w:noWrap/>
            <w:hideMark/>
          </w:tcPr>
          <w:p w14:paraId="7C7B23E1" w14:textId="4B289317"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0.227</w:t>
            </w:r>
          </w:p>
        </w:tc>
        <w:tc>
          <w:tcPr>
            <w:tcW w:w="0" w:type="auto"/>
            <w:noWrap/>
            <w:hideMark/>
          </w:tcPr>
          <w:p w14:paraId="1B1C5984" w14:textId="7F067E34"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0.242</w:t>
            </w:r>
          </w:p>
        </w:tc>
        <w:tc>
          <w:tcPr>
            <w:tcW w:w="0" w:type="auto"/>
            <w:noWrap/>
            <w:hideMark/>
          </w:tcPr>
          <w:p w14:paraId="29A2CA49" w14:textId="1185CFF8"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0.917</w:t>
            </w:r>
          </w:p>
        </w:tc>
        <w:tc>
          <w:tcPr>
            <w:tcW w:w="0" w:type="auto"/>
            <w:noWrap/>
            <w:hideMark/>
          </w:tcPr>
          <w:p w14:paraId="6537283C" w14:textId="5F9766B8"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2.449</w:t>
            </w:r>
          </w:p>
        </w:tc>
        <w:tc>
          <w:tcPr>
            <w:tcW w:w="0" w:type="auto"/>
            <w:noWrap/>
            <w:hideMark/>
          </w:tcPr>
          <w:p w14:paraId="100F7E36" w14:textId="68DFE82A"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0.306</w:t>
            </w:r>
          </w:p>
        </w:tc>
        <w:tc>
          <w:tcPr>
            <w:tcW w:w="0" w:type="auto"/>
          </w:tcPr>
          <w:p w14:paraId="7302B7AD" w14:textId="70DA7F74"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0.391</w:t>
            </w:r>
          </w:p>
        </w:tc>
        <w:tc>
          <w:tcPr>
            <w:tcW w:w="0" w:type="auto"/>
          </w:tcPr>
          <w:p w14:paraId="673EFDA8" w14:textId="09586A13"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0.724</w:t>
            </w:r>
          </w:p>
        </w:tc>
      </w:tr>
      <w:tr w:rsidR="00163723" w:rsidRPr="00C462D2" w14:paraId="608E9265" w14:textId="7696041A"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557BE3F" w14:textId="77777777" w:rsidR="00163723" w:rsidRPr="00751808" w:rsidRDefault="00163723" w:rsidP="00163723">
            <w:pPr>
              <w:rPr>
                <w:rFonts w:ascii="Arial" w:hAnsi="Arial" w:cs="Arial"/>
                <w:color w:val="000000"/>
                <w:sz w:val="20"/>
                <w:szCs w:val="20"/>
              </w:rPr>
            </w:pPr>
            <w:r w:rsidRPr="00751808">
              <w:rPr>
                <w:rFonts w:ascii="Arial" w:hAnsi="Arial" w:cs="Arial"/>
                <w:color w:val="000000"/>
                <w:sz w:val="20"/>
                <w:szCs w:val="20"/>
              </w:rPr>
              <w:t xml:space="preserve">IFG pars </w:t>
            </w:r>
            <w:proofErr w:type="spellStart"/>
            <w:r w:rsidRPr="00751808">
              <w:rPr>
                <w:rFonts w:ascii="Arial" w:hAnsi="Arial" w:cs="Arial"/>
                <w:color w:val="000000"/>
                <w:sz w:val="20"/>
                <w:szCs w:val="20"/>
              </w:rPr>
              <w:t>opercularis</w:t>
            </w:r>
            <w:proofErr w:type="spellEnd"/>
          </w:p>
        </w:tc>
        <w:tc>
          <w:tcPr>
            <w:tcW w:w="0" w:type="auto"/>
            <w:noWrap/>
            <w:hideMark/>
          </w:tcPr>
          <w:p w14:paraId="622A4483" w14:textId="6F5386A2"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0.775</w:t>
            </w:r>
          </w:p>
        </w:tc>
        <w:tc>
          <w:tcPr>
            <w:tcW w:w="0" w:type="auto"/>
            <w:noWrap/>
            <w:hideMark/>
          </w:tcPr>
          <w:p w14:paraId="0A933653" w14:textId="0CD9A982"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0.711</w:t>
            </w:r>
          </w:p>
        </w:tc>
        <w:tc>
          <w:tcPr>
            <w:tcW w:w="0" w:type="auto"/>
            <w:noWrap/>
            <w:hideMark/>
          </w:tcPr>
          <w:p w14:paraId="4C97D4BC" w14:textId="1DB5E24A"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0.849</w:t>
            </w:r>
          </w:p>
        </w:tc>
        <w:tc>
          <w:tcPr>
            <w:tcW w:w="0" w:type="auto"/>
            <w:noWrap/>
            <w:hideMark/>
          </w:tcPr>
          <w:p w14:paraId="77C90E2E" w14:textId="33B6F6DB"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0.555</w:t>
            </w:r>
          </w:p>
        </w:tc>
        <w:tc>
          <w:tcPr>
            <w:tcW w:w="0" w:type="auto"/>
            <w:noWrap/>
            <w:hideMark/>
          </w:tcPr>
          <w:p w14:paraId="7731EB66" w14:textId="7718C53A"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0.100</w:t>
            </w:r>
          </w:p>
        </w:tc>
        <w:tc>
          <w:tcPr>
            <w:tcW w:w="0" w:type="auto"/>
            <w:noWrap/>
            <w:hideMark/>
          </w:tcPr>
          <w:p w14:paraId="5120AF73" w14:textId="71F13FDD"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0.917</w:t>
            </w:r>
          </w:p>
        </w:tc>
        <w:tc>
          <w:tcPr>
            <w:tcW w:w="0" w:type="auto"/>
            <w:noWrap/>
            <w:hideMark/>
          </w:tcPr>
          <w:p w14:paraId="6DF7B14E" w14:textId="63032F9B"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0.862</w:t>
            </w:r>
          </w:p>
        </w:tc>
        <w:tc>
          <w:tcPr>
            <w:tcW w:w="0" w:type="auto"/>
            <w:noWrap/>
            <w:hideMark/>
          </w:tcPr>
          <w:p w14:paraId="5259F811" w14:textId="7CA03438"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0.510</w:t>
            </w:r>
          </w:p>
        </w:tc>
        <w:tc>
          <w:tcPr>
            <w:tcW w:w="0" w:type="auto"/>
          </w:tcPr>
          <w:p w14:paraId="15FC93B7" w14:textId="29004F84"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0.219</w:t>
            </w:r>
          </w:p>
        </w:tc>
        <w:tc>
          <w:tcPr>
            <w:tcW w:w="0" w:type="auto"/>
          </w:tcPr>
          <w:p w14:paraId="742843C4" w14:textId="0BF74882"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0.777</w:t>
            </w:r>
          </w:p>
        </w:tc>
      </w:tr>
      <w:tr w:rsidR="00163723" w:rsidRPr="00C462D2" w14:paraId="1E2F572A" w14:textId="47BCACD1"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8930DF2" w14:textId="77777777" w:rsidR="00163723" w:rsidRPr="00751808" w:rsidRDefault="00163723" w:rsidP="00163723">
            <w:pPr>
              <w:rPr>
                <w:rFonts w:ascii="Arial" w:hAnsi="Arial" w:cs="Arial"/>
                <w:color w:val="000000"/>
                <w:sz w:val="20"/>
                <w:szCs w:val="20"/>
              </w:rPr>
            </w:pPr>
            <w:r w:rsidRPr="00751808">
              <w:rPr>
                <w:rFonts w:ascii="Arial" w:hAnsi="Arial" w:cs="Arial"/>
                <w:color w:val="000000"/>
                <w:sz w:val="20"/>
                <w:szCs w:val="20"/>
              </w:rPr>
              <w:t>IFG pars orbitalis</w:t>
            </w:r>
          </w:p>
        </w:tc>
        <w:tc>
          <w:tcPr>
            <w:tcW w:w="0" w:type="auto"/>
            <w:noWrap/>
            <w:hideMark/>
          </w:tcPr>
          <w:p w14:paraId="1C8AF447" w14:textId="69F92931"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0.110</w:t>
            </w:r>
          </w:p>
        </w:tc>
        <w:tc>
          <w:tcPr>
            <w:tcW w:w="0" w:type="auto"/>
            <w:noWrap/>
            <w:hideMark/>
          </w:tcPr>
          <w:p w14:paraId="19CA08D5" w14:textId="30343CEA"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0.946</w:t>
            </w:r>
          </w:p>
        </w:tc>
        <w:tc>
          <w:tcPr>
            <w:tcW w:w="0" w:type="auto"/>
            <w:noWrap/>
            <w:hideMark/>
          </w:tcPr>
          <w:p w14:paraId="76C1A054" w14:textId="440B26BD"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0.000</w:t>
            </w:r>
          </w:p>
        </w:tc>
        <w:tc>
          <w:tcPr>
            <w:tcW w:w="0" w:type="auto"/>
            <w:noWrap/>
            <w:hideMark/>
          </w:tcPr>
          <w:p w14:paraId="7D30A542" w14:textId="18322940"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0.987</w:t>
            </w:r>
          </w:p>
        </w:tc>
        <w:tc>
          <w:tcPr>
            <w:tcW w:w="0" w:type="auto"/>
            <w:noWrap/>
            <w:hideMark/>
          </w:tcPr>
          <w:p w14:paraId="4E40C0CC" w14:textId="63379DF6"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3.401</w:t>
            </w:r>
          </w:p>
        </w:tc>
        <w:tc>
          <w:tcPr>
            <w:tcW w:w="0" w:type="auto"/>
            <w:noWrap/>
            <w:hideMark/>
          </w:tcPr>
          <w:p w14:paraId="25313AA3" w14:textId="76FB3640"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0.737</w:t>
            </w:r>
          </w:p>
        </w:tc>
        <w:tc>
          <w:tcPr>
            <w:tcW w:w="0" w:type="auto"/>
            <w:noWrap/>
            <w:hideMark/>
          </w:tcPr>
          <w:p w14:paraId="6CA34199" w14:textId="75BF1894"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3.302</w:t>
            </w:r>
          </w:p>
        </w:tc>
        <w:tc>
          <w:tcPr>
            <w:tcW w:w="0" w:type="auto"/>
            <w:noWrap/>
            <w:hideMark/>
          </w:tcPr>
          <w:p w14:paraId="4E18883C" w14:textId="1E5DD8F2"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0.306</w:t>
            </w:r>
          </w:p>
        </w:tc>
        <w:tc>
          <w:tcPr>
            <w:tcW w:w="0" w:type="auto"/>
          </w:tcPr>
          <w:p w14:paraId="57464A64" w14:textId="11587C81"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0.967</w:t>
            </w:r>
          </w:p>
        </w:tc>
        <w:tc>
          <w:tcPr>
            <w:tcW w:w="0" w:type="auto"/>
          </w:tcPr>
          <w:p w14:paraId="2C3E9615" w14:textId="0AAD2A5F"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0.504</w:t>
            </w:r>
          </w:p>
        </w:tc>
      </w:tr>
      <w:tr w:rsidR="00163723" w:rsidRPr="00C462D2" w14:paraId="3AC91DFD" w14:textId="78107A65"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92FB948" w14:textId="77777777" w:rsidR="00163723" w:rsidRPr="00751808" w:rsidRDefault="00163723" w:rsidP="00163723">
            <w:pPr>
              <w:rPr>
                <w:rFonts w:ascii="Arial" w:hAnsi="Arial" w:cs="Arial"/>
                <w:color w:val="000000"/>
                <w:sz w:val="20"/>
                <w:szCs w:val="20"/>
              </w:rPr>
            </w:pPr>
            <w:r w:rsidRPr="00751808">
              <w:rPr>
                <w:rFonts w:ascii="Arial" w:hAnsi="Arial" w:cs="Arial"/>
                <w:color w:val="000000"/>
                <w:sz w:val="20"/>
                <w:szCs w:val="20"/>
              </w:rPr>
              <w:t xml:space="preserve">IFG pars </w:t>
            </w:r>
            <w:proofErr w:type="spellStart"/>
            <w:r w:rsidRPr="00751808">
              <w:rPr>
                <w:rFonts w:ascii="Arial" w:hAnsi="Arial" w:cs="Arial"/>
                <w:color w:val="000000"/>
                <w:sz w:val="20"/>
                <w:szCs w:val="20"/>
              </w:rPr>
              <w:t>triangularis</w:t>
            </w:r>
            <w:proofErr w:type="spellEnd"/>
          </w:p>
        </w:tc>
        <w:tc>
          <w:tcPr>
            <w:tcW w:w="0" w:type="auto"/>
            <w:noWrap/>
            <w:hideMark/>
          </w:tcPr>
          <w:p w14:paraId="56E3BC85" w14:textId="04845C0B"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0.010</w:t>
            </w:r>
          </w:p>
        </w:tc>
        <w:tc>
          <w:tcPr>
            <w:tcW w:w="0" w:type="auto"/>
            <w:noWrap/>
            <w:hideMark/>
          </w:tcPr>
          <w:p w14:paraId="79C43173" w14:textId="75E84135"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0.969</w:t>
            </w:r>
          </w:p>
        </w:tc>
        <w:tc>
          <w:tcPr>
            <w:tcW w:w="0" w:type="auto"/>
            <w:noWrap/>
            <w:hideMark/>
          </w:tcPr>
          <w:p w14:paraId="76AA01A2" w14:textId="16486228"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0.490</w:t>
            </w:r>
          </w:p>
        </w:tc>
        <w:tc>
          <w:tcPr>
            <w:tcW w:w="0" w:type="auto"/>
            <w:noWrap/>
            <w:hideMark/>
          </w:tcPr>
          <w:p w14:paraId="730DA39A" w14:textId="43FCDFB3"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0.609</w:t>
            </w:r>
          </w:p>
        </w:tc>
        <w:tc>
          <w:tcPr>
            <w:tcW w:w="0" w:type="auto"/>
            <w:noWrap/>
            <w:hideMark/>
          </w:tcPr>
          <w:p w14:paraId="6D4A3F9B" w14:textId="51924F32"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0.198</w:t>
            </w:r>
          </w:p>
        </w:tc>
        <w:tc>
          <w:tcPr>
            <w:tcW w:w="0" w:type="auto"/>
            <w:noWrap/>
            <w:hideMark/>
          </w:tcPr>
          <w:p w14:paraId="54771677" w14:textId="795D63E4"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0.917</w:t>
            </w:r>
          </w:p>
        </w:tc>
        <w:tc>
          <w:tcPr>
            <w:tcW w:w="0" w:type="auto"/>
            <w:noWrap/>
            <w:hideMark/>
          </w:tcPr>
          <w:p w14:paraId="77A5C87D" w14:textId="15865873"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7.755</w:t>
            </w:r>
          </w:p>
        </w:tc>
        <w:tc>
          <w:tcPr>
            <w:tcW w:w="0" w:type="auto"/>
            <w:noWrap/>
            <w:hideMark/>
          </w:tcPr>
          <w:p w14:paraId="2E096DE1" w14:textId="23F79962"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0.170</w:t>
            </w:r>
          </w:p>
        </w:tc>
        <w:tc>
          <w:tcPr>
            <w:tcW w:w="0" w:type="auto"/>
          </w:tcPr>
          <w:p w14:paraId="358709A6" w14:textId="6CC40124"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3.123</w:t>
            </w:r>
          </w:p>
        </w:tc>
        <w:tc>
          <w:tcPr>
            <w:tcW w:w="0" w:type="auto"/>
          </w:tcPr>
          <w:p w14:paraId="2B345B92" w14:textId="366CB94A"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0.209</w:t>
            </w:r>
          </w:p>
        </w:tc>
      </w:tr>
      <w:tr w:rsidR="00163723" w:rsidRPr="00C462D2" w14:paraId="39A5DA88" w14:textId="12A9B2A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090572A" w14:textId="77777777" w:rsidR="00163723" w:rsidRPr="00751808" w:rsidRDefault="00163723" w:rsidP="00163723">
            <w:pPr>
              <w:rPr>
                <w:rFonts w:ascii="Arial" w:hAnsi="Arial" w:cs="Arial"/>
                <w:color w:val="000000"/>
                <w:sz w:val="20"/>
                <w:szCs w:val="20"/>
              </w:rPr>
            </w:pPr>
            <w:r w:rsidRPr="00751808">
              <w:rPr>
                <w:rFonts w:ascii="Arial" w:hAnsi="Arial" w:cs="Arial"/>
                <w:color w:val="000000"/>
                <w:sz w:val="20"/>
                <w:szCs w:val="20"/>
              </w:rPr>
              <w:t>Pericalcarine</w:t>
            </w:r>
          </w:p>
        </w:tc>
        <w:tc>
          <w:tcPr>
            <w:tcW w:w="0" w:type="auto"/>
            <w:noWrap/>
            <w:hideMark/>
          </w:tcPr>
          <w:p w14:paraId="4C6CC172" w14:textId="07617C66"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1.125</w:t>
            </w:r>
          </w:p>
        </w:tc>
        <w:tc>
          <w:tcPr>
            <w:tcW w:w="0" w:type="auto"/>
            <w:noWrap/>
            <w:hideMark/>
          </w:tcPr>
          <w:p w14:paraId="03460E6E" w14:textId="66313F66"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0.711</w:t>
            </w:r>
          </w:p>
        </w:tc>
        <w:tc>
          <w:tcPr>
            <w:tcW w:w="0" w:type="auto"/>
            <w:noWrap/>
            <w:hideMark/>
          </w:tcPr>
          <w:p w14:paraId="31A44789" w14:textId="4060B1A6"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0.340</w:t>
            </w:r>
          </w:p>
        </w:tc>
        <w:tc>
          <w:tcPr>
            <w:tcW w:w="0" w:type="auto"/>
            <w:noWrap/>
            <w:hideMark/>
          </w:tcPr>
          <w:p w14:paraId="065927BF" w14:textId="0EE9A8E4"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0.680</w:t>
            </w:r>
          </w:p>
        </w:tc>
        <w:tc>
          <w:tcPr>
            <w:tcW w:w="0" w:type="auto"/>
            <w:noWrap/>
            <w:hideMark/>
          </w:tcPr>
          <w:p w14:paraId="25566DC1" w14:textId="0233661C"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0.001</w:t>
            </w:r>
          </w:p>
        </w:tc>
        <w:tc>
          <w:tcPr>
            <w:tcW w:w="0" w:type="auto"/>
            <w:noWrap/>
            <w:hideMark/>
          </w:tcPr>
          <w:p w14:paraId="7FBD54C2" w14:textId="39FE2CD3"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0.973</w:t>
            </w:r>
          </w:p>
        </w:tc>
        <w:tc>
          <w:tcPr>
            <w:tcW w:w="0" w:type="auto"/>
            <w:noWrap/>
            <w:hideMark/>
          </w:tcPr>
          <w:p w14:paraId="1D6999E7" w14:textId="14353D31"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0.022</w:t>
            </w:r>
          </w:p>
        </w:tc>
        <w:tc>
          <w:tcPr>
            <w:tcW w:w="0" w:type="auto"/>
            <w:noWrap/>
            <w:hideMark/>
          </w:tcPr>
          <w:p w14:paraId="7741FD78" w14:textId="19AC3B68"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0.883</w:t>
            </w:r>
          </w:p>
        </w:tc>
        <w:tc>
          <w:tcPr>
            <w:tcW w:w="0" w:type="auto"/>
          </w:tcPr>
          <w:p w14:paraId="008CA5F0" w14:textId="7F6FCF42"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1.899</w:t>
            </w:r>
          </w:p>
        </w:tc>
        <w:tc>
          <w:tcPr>
            <w:tcW w:w="0" w:type="auto"/>
          </w:tcPr>
          <w:p w14:paraId="13377681" w14:textId="7F6F05F1"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0.336</w:t>
            </w:r>
          </w:p>
        </w:tc>
      </w:tr>
      <w:tr w:rsidR="00163723" w:rsidRPr="00C462D2" w14:paraId="7438BDB1" w14:textId="51C9F16D"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ABD69A6" w14:textId="77777777" w:rsidR="00163723" w:rsidRPr="00751808" w:rsidRDefault="00163723" w:rsidP="00163723">
            <w:pPr>
              <w:rPr>
                <w:rFonts w:ascii="Arial" w:hAnsi="Arial" w:cs="Arial"/>
                <w:color w:val="000000"/>
                <w:sz w:val="20"/>
                <w:szCs w:val="20"/>
              </w:rPr>
            </w:pPr>
            <w:r w:rsidRPr="00751808">
              <w:rPr>
                <w:rFonts w:ascii="Arial" w:hAnsi="Arial" w:cs="Arial"/>
                <w:color w:val="000000"/>
                <w:sz w:val="20"/>
                <w:szCs w:val="20"/>
              </w:rPr>
              <w:t>Postcentral</w:t>
            </w:r>
          </w:p>
        </w:tc>
        <w:tc>
          <w:tcPr>
            <w:tcW w:w="0" w:type="auto"/>
            <w:noWrap/>
            <w:hideMark/>
          </w:tcPr>
          <w:p w14:paraId="3F8AE1C4" w14:textId="063C7317"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0.595</w:t>
            </w:r>
          </w:p>
        </w:tc>
        <w:tc>
          <w:tcPr>
            <w:tcW w:w="0" w:type="auto"/>
            <w:noWrap/>
            <w:hideMark/>
          </w:tcPr>
          <w:p w14:paraId="4E03FB96" w14:textId="262AF87B"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0.711</w:t>
            </w:r>
          </w:p>
        </w:tc>
        <w:tc>
          <w:tcPr>
            <w:tcW w:w="0" w:type="auto"/>
            <w:noWrap/>
            <w:hideMark/>
          </w:tcPr>
          <w:p w14:paraId="09D78C1A" w14:textId="4DCA227D"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0.842</w:t>
            </w:r>
          </w:p>
        </w:tc>
        <w:tc>
          <w:tcPr>
            <w:tcW w:w="0" w:type="auto"/>
            <w:noWrap/>
            <w:hideMark/>
          </w:tcPr>
          <w:p w14:paraId="2D26766C" w14:textId="52231FEE"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0.555</w:t>
            </w:r>
          </w:p>
        </w:tc>
        <w:tc>
          <w:tcPr>
            <w:tcW w:w="0" w:type="auto"/>
            <w:noWrap/>
            <w:hideMark/>
          </w:tcPr>
          <w:p w14:paraId="3799D0D2" w14:textId="3D9B3191"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0.445</w:t>
            </w:r>
          </w:p>
        </w:tc>
        <w:tc>
          <w:tcPr>
            <w:tcW w:w="0" w:type="auto"/>
            <w:noWrap/>
            <w:hideMark/>
          </w:tcPr>
          <w:p w14:paraId="22ECDBFC" w14:textId="16AF5928"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0.917</w:t>
            </w:r>
          </w:p>
        </w:tc>
        <w:tc>
          <w:tcPr>
            <w:tcW w:w="0" w:type="auto"/>
            <w:noWrap/>
            <w:hideMark/>
          </w:tcPr>
          <w:p w14:paraId="73C02843" w14:textId="667F9D0A"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0.101</w:t>
            </w:r>
          </w:p>
        </w:tc>
        <w:tc>
          <w:tcPr>
            <w:tcW w:w="0" w:type="auto"/>
            <w:noWrap/>
            <w:hideMark/>
          </w:tcPr>
          <w:p w14:paraId="2DD58AC0" w14:textId="65786430"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0.824</w:t>
            </w:r>
          </w:p>
        </w:tc>
        <w:tc>
          <w:tcPr>
            <w:tcW w:w="0" w:type="auto"/>
          </w:tcPr>
          <w:p w14:paraId="13490634" w14:textId="56A864E5"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5.263</w:t>
            </w:r>
          </w:p>
        </w:tc>
        <w:tc>
          <w:tcPr>
            <w:tcW w:w="0" w:type="auto"/>
          </w:tcPr>
          <w:p w14:paraId="4B3FD623" w14:textId="15338EC5"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0.150</w:t>
            </w:r>
          </w:p>
        </w:tc>
      </w:tr>
      <w:tr w:rsidR="00163723" w:rsidRPr="00C462D2" w14:paraId="5D94D67E" w14:textId="6B06DA00"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FD21641" w14:textId="77777777" w:rsidR="00163723" w:rsidRPr="00751808" w:rsidRDefault="00163723" w:rsidP="00163723">
            <w:pPr>
              <w:rPr>
                <w:rFonts w:ascii="Arial" w:hAnsi="Arial" w:cs="Arial"/>
                <w:color w:val="000000"/>
                <w:sz w:val="20"/>
                <w:szCs w:val="20"/>
              </w:rPr>
            </w:pPr>
            <w:r w:rsidRPr="00751808">
              <w:rPr>
                <w:rFonts w:ascii="Arial" w:hAnsi="Arial" w:cs="Arial"/>
                <w:color w:val="000000"/>
                <w:sz w:val="20"/>
                <w:szCs w:val="20"/>
              </w:rPr>
              <w:lastRenderedPageBreak/>
              <w:t>Posterior cingulate</w:t>
            </w:r>
          </w:p>
        </w:tc>
        <w:tc>
          <w:tcPr>
            <w:tcW w:w="0" w:type="auto"/>
            <w:noWrap/>
            <w:hideMark/>
          </w:tcPr>
          <w:p w14:paraId="79AC8544" w14:textId="64C70F31"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4.700</w:t>
            </w:r>
          </w:p>
        </w:tc>
        <w:tc>
          <w:tcPr>
            <w:tcW w:w="0" w:type="auto"/>
            <w:noWrap/>
            <w:hideMark/>
          </w:tcPr>
          <w:p w14:paraId="6A8170BF" w14:textId="3C6EC797"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0.449</w:t>
            </w:r>
          </w:p>
        </w:tc>
        <w:tc>
          <w:tcPr>
            <w:tcW w:w="0" w:type="auto"/>
            <w:noWrap/>
            <w:hideMark/>
          </w:tcPr>
          <w:p w14:paraId="02CF30B9" w14:textId="6E8AE0AA"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4.421</w:t>
            </w:r>
          </w:p>
        </w:tc>
        <w:tc>
          <w:tcPr>
            <w:tcW w:w="0" w:type="auto"/>
            <w:noWrap/>
            <w:hideMark/>
          </w:tcPr>
          <w:p w14:paraId="618CDACF" w14:textId="1CFF3886"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0.180</w:t>
            </w:r>
          </w:p>
        </w:tc>
        <w:tc>
          <w:tcPr>
            <w:tcW w:w="0" w:type="auto"/>
            <w:noWrap/>
            <w:hideMark/>
          </w:tcPr>
          <w:p w14:paraId="73B31A7B" w14:textId="4CE7CA62"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0.083</w:t>
            </w:r>
          </w:p>
        </w:tc>
        <w:tc>
          <w:tcPr>
            <w:tcW w:w="0" w:type="auto"/>
            <w:noWrap/>
            <w:hideMark/>
          </w:tcPr>
          <w:p w14:paraId="390BC503" w14:textId="43773582"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0.917</w:t>
            </w:r>
          </w:p>
        </w:tc>
        <w:tc>
          <w:tcPr>
            <w:tcW w:w="0" w:type="auto"/>
            <w:noWrap/>
            <w:hideMark/>
          </w:tcPr>
          <w:p w14:paraId="1391E653" w14:textId="454BBCB2"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3.574</w:t>
            </w:r>
          </w:p>
        </w:tc>
        <w:tc>
          <w:tcPr>
            <w:tcW w:w="0" w:type="auto"/>
            <w:noWrap/>
            <w:hideMark/>
          </w:tcPr>
          <w:p w14:paraId="5F3DB6A6" w14:textId="6E34DE6D"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0.306</w:t>
            </w:r>
          </w:p>
        </w:tc>
        <w:tc>
          <w:tcPr>
            <w:tcW w:w="0" w:type="auto"/>
          </w:tcPr>
          <w:p w14:paraId="0461CF9F" w14:textId="7D45F9D9"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0.149</w:t>
            </w:r>
          </w:p>
        </w:tc>
        <w:tc>
          <w:tcPr>
            <w:tcW w:w="0" w:type="auto"/>
          </w:tcPr>
          <w:p w14:paraId="00E61150" w14:textId="008EFC96"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0.793</w:t>
            </w:r>
          </w:p>
        </w:tc>
      </w:tr>
      <w:tr w:rsidR="00163723" w:rsidRPr="00C462D2" w14:paraId="4EF655A9" w14:textId="1532DF5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1F597F6" w14:textId="77777777" w:rsidR="00163723" w:rsidRPr="00751808" w:rsidRDefault="00163723" w:rsidP="00163723">
            <w:pPr>
              <w:rPr>
                <w:rFonts w:ascii="Arial" w:hAnsi="Arial" w:cs="Arial"/>
                <w:color w:val="000000"/>
                <w:sz w:val="20"/>
                <w:szCs w:val="20"/>
              </w:rPr>
            </w:pPr>
            <w:r w:rsidRPr="00751808">
              <w:rPr>
                <w:rFonts w:ascii="Arial" w:hAnsi="Arial" w:cs="Arial"/>
                <w:color w:val="000000"/>
                <w:sz w:val="20"/>
                <w:szCs w:val="20"/>
              </w:rPr>
              <w:t>Precentral</w:t>
            </w:r>
          </w:p>
        </w:tc>
        <w:tc>
          <w:tcPr>
            <w:tcW w:w="0" w:type="auto"/>
            <w:noWrap/>
            <w:hideMark/>
          </w:tcPr>
          <w:p w14:paraId="35D37955" w14:textId="33C37318"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0.425</w:t>
            </w:r>
          </w:p>
        </w:tc>
        <w:tc>
          <w:tcPr>
            <w:tcW w:w="0" w:type="auto"/>
            <w:noWrap/>
            <w:hideMark/>
          </w:tcPr>
          <w:p w14:paraId="0CE277DE" w14:textId="1FAA35F2"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0.760</w:t>
            </w:r>
          </w:p>
        </w:tc>
        <w:tc>
          <w:tcPr>
            <w:tcW w:w="0" w:type="auto"/>
            <w:noWrap/>
            <w:hideMark/>
          </w:tcPr>
          <w:p w14:paraId="671D25C9" w14:textId="53091257"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3.623</w:t>
            </w:r>
          </w:p>
        </w:tc>
        <w:tc>
          <w:tcPr>
            <w:tcW w:w="0" w:type="auto"/>
            <w:noWrap/>
            <w:hideMark/>
          </w:tcPr>
          <w:p w14:paraId="643F7B51" w14:textId="216C1460"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0.223</w:t>
            </w:r>
          </w:p>
        </w:tc>
        <w:tc>
          <w:tcPr>
            <w:tcW w:w="0" w:type="auto"/>
            <w:noWrap/>
            <w:hideMark/>
          </w:tcPr>
          <w:p w14:paraId="726AB075" w14:textId="71BD535C"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0.336</w:t>
            </w:r>
          </w:p>
        </w:tc>
        <w:tc>
          <w:tcPr>
            <w:tcW w:w="0" w:type="auto"/>
            <w:noWrap/>
            <w:hideMark/>
          </w:tcPr>
          <w:p w14:paraId="02007723" w14:textId="6C5E55FE"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0.917</w:t>
            </w:r>
          </w:p>
        </w:tc>
        <w:tc>
          <w:tcPr>
            <w:tcW w:w="0" w:type="auto"/>
            <w:noWrap/>
            <w:hideMark/>
          </w:tcPr>
          <w:p w14:paraId="66E72C4A" w14:textId="361D0FA8"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0.837</w:t>
            </w:r>
          </w:p>
        </w:tc>
        <w:tc>
          <w:tcPr>
            <w:tcW w:w="0" w:type="auto"/>
            <w:noWrap/>
            <w:hideMark/>
          </w:tcPr>
          <w:p w14:paraId="4D9B0407" w14:textId="3FDA2545"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0.510</w:t>
            </w:r>
          </w:p>
        </w:tc>
        <w:tc>
          <w:tcPr>
            <w:tcW w:w="0" w:type="auto"/>
          </w:tcPr>
          <w:p w14:paraId="7B0387D4" w14:textId="2ED49578"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3.025</w:t>
            </w:r>
          </w:p>
        </w:tc>
        <w:tc>
          <w:tcPr>
            <w:tcW w:w="0" w:type="auto"/>
          </w:tcPr>
          <w:p w14:paraId="5BAEC5B3" w14:textId="2C76E86C"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0.209</w:t>
            </w:r>
          </w:p>
        </w:tc>
      </w:tr>
      <w:tr w:rsidR="00163723" w:rsidRPr="00C462D2" w14:paraId="251B3BCD" w14:textId="5AE3591A"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B411B6B" w14:textId="77777777" w:rsidR="00163723" w:rsidRPr="00751808" w:rsidRDefault="00163723" w:rsidP="00163723">
            <w:pPr>
              <w:rPr>
                <w:rFonts w:ascii="Arial" w:hAnsi="Arial" w:cs="Arial"/>
                <w:color w:val="000000"/>
                <w:sz w:val="20"/>
                <w:szCs w:val="20"/>
              </w:rPr>
            </w:pPr>
            <w:r w:rsidRPr="00751808">
              <w:rPr>
                <w:rFonts w:ascii="Arial" w:hAnsi="Arial" w:cs="Arial"/>
                <w:color w:val="000000"/>
                <w:sz w:val="20"/>
                <w:szCs w:val="20"/>
              </w:rPr>
              <w:t>Precuneus</w:t>
            </w:r>
          </w:p>
        </w:tc>
        <w:tc>
          <w:tcPr>
            <w:tcW w:w="0" w:type="auto"/>
            <w:noWrap/>
            <w:hideMark/>
          </w:tcPr>
          <w:p w14:paraId="6BC5CEB4" w14:textId="0D8DA37A"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1.437</w:t>
            </w:r>
          </w:p>
        </w:tc>
        <w:tc>
          <w:tcPr>
            <w:tcW w:w="0" w:type="auto"/>
            <w:noWrap/>
            <w:hideMark/>
          </w:tcPr>
          <w:p w14:paraId="1E97D2BE" w14:textId="607CD651"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0.711</w:t>
            </w:r>
          </w:p>
        </w:tc>
        <w:tc>
          <w:tcPr>
            <w:tcW w:w="0" w:type="auto"/>
            <w:noWrap/>
            <w:hideMark/>
          </w:tcPr>
          <w:p w14:paraId="417C8689" w14:textId="3F2DEC34"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0.996</w:t>
            </w:r>
          </w:p>
        </w:tc>
        <w:tc>
          <w:tcPr>
            <w:tcW w:w="0" w:type="auto"/>
            <w:noWrap/>
            <w:hideMark/>
          </w:tcPr>
          <w:p w14:paraId="6142027F" w14:textId="16848C0B"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0.541</w:t>
            </w:r>
          </w:p>
        </w:tc>
        <w:tc>
          <w:tcPr>
            <w:tcW w:w="0" w:type="auto"/>
            <w:noWrap/>
            <w:hideMark/>
          </w:tcPr>
          <w:p w14:paraId="3C669BFA" w14:textId="0DBFB738"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0.189</w:t>
            </w:r>
          </w:p>
        </w:tc>
        <w:tc>
          <w:tcPr>
            <w:tcW w:w="0" w:type="auto"/>
            <w:noWrap/>
            <w:hideMark/>
          </w:tcPr>
          <w:p w14:paraId="477A977E" w14:textId="72B04AA6"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0.917</w:t>
            </w:r>
          </w:p>
        </w:tc>
        <w:tc>
          <w:tcPr>
            <w:tcW w:w="0" w:type="auto"/>
            <w:noWrap/>
            <w:hideMark/>
          </w:tcPr>
          <w:p w14:paraId="4512962A" w14:textId="7BE4B85F"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1.061</w:t>
            </w:r>
          </w:p>
        </w:tc>
        <w:tc>
          <w:tcPr>
            <w:tcW w:w="0" w:type="auto"/>
            <w:noWrap/>
            <w:hideMark/>
          </w:tcPr>
          <w:p w14:paraId="7517977B" w14:textId="6A923484"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0.491</w:t>
            </w:r>
          </w:p>
        </w:tc>
        <w:tc>
          <w:tcPr>
            <w:tcW w:w="0" w:type="auto"/>
          </w:tcPr>
          <w:p w14:paraId="08F586DF" w14:textId="05F5A3D8"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0.057</w:t>
            </w:r>
          </w:p>
        </w:tc>
        <w:tc>
          <w:tcPr>
            <w:tcW w:w="0" w:type="auto"/>
          </w:tcPr>
          <w:p w14:paraId="5EDE2059" w14:textId="3B9B3A8F"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0.839</w:t>
            </w:r>
          </w:p>
        </w:tc>
      </w:tr>
      <w:tr w:rsidR="00163723" w:rsidRPr="00C462D2" w14:paraId="75D3803A" w14:textId="0A8BD160"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0D1F387" w14:textId="77777777" w:rsidR="00163723" w:rsidRPr="00751808" w:rsidRDefault="00163723" w:rsidP="00163723">
            <w:pPr>
              <w:rPr>
                <w:rFonts w:ascii="Arial" w:hAnsi="Arial" w:cs="Arial"/>
                <w:color w:val="000000"/>
                <w:sz w:val="20"/>
                <w:szCs w:val="20"/>
              </w:rPr>
            </w:pPr>
            <w:r w:rsidRPr="00751808">
              <w:rPr>
                <w:rFonts w:ascii="Arial" w:hAnsi="Arial" w:cs="Arial"/>
                <w:color w:val="000000"/>
                <w:sz w:val="20"/>
                <w:szCs w:val="20"/>
              </w:rPr>
              <w:t xml:space="preserve">Rostral </w:t>
            </w:r>
            <w:proofErr w:type="spellStart"/>
            <w:r w:rsidRPr="00751808">
              <w:rPr>
                <w:rFonts w:ascii="Arial" w:hAnsi="Arial" w:cs="Arial"/>
                <w:color w:val="000000"/>
                <w:sz w:val="20"/>
                <w:szCs w:val="20"/>
              </w:rPr>
              <w:t>anteriorcingulate</w:t>
            </w:r>
            <w:proofErr w:type="spellEnd"/>
          </w:p>
        </w:tc>
        <w:tc>
          <w:tcPr>
            <w:tcW w:w="0" w:type="auto"/>
            <w:noWrap/>
            <w:hideMark/>
          </w:tcPr>
          <w:p w14:paraId="31784388" w14:textId="395A11E0"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5.246</w:t>
            </w:r>
          </w:p>
        </w:tc>
        <w:tc>
          <w:tcPr>
            <w:tcW w:w="0" w:type="auto"/>
            <w:noWrap/>
            <w:hideMark/>
          </w:tcPr>
          <w:p w14:paraId="6DC388CD" w14:textId="1312B36D"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0.449</w:t>
            </w:r>
          </w:p>
        </w:tc>
        <w:tc>
          <w:tcPr>
            <w:tcW w:w="0" w:type="auto"/>
            <w:noWrap/>
            <w:hideMark/>
          </w:tcPr>
          <w:p w14:paraId="01641CDC" w14:textId="176BAA3A"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2.702</w:t>
            </w:r>
          </w:p>
        </w:tc>
        <w:tc>
          <w:tcPr>
            <w:tcW w:w="0" w:type="auto"/>
            <w:noWrap/>
            <w:hideMark/>
          </w:tcPr>
          <w:p w14:paraId="78B3C51D" w14:textId="54B57B70"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0.227</w:t>
            </w:r>
          </w:p>
        </w:tc>
        <w:tc>
          <w:tcPr>
            <w:tcW w:w="0" w:type="auto"/>
            <w:noWrap/>
            <w:hideMark/>
          </w:tcPr>
          <w:p w14:paraId="239DD549" w14:textId="1CBF2AEB"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0.246</w:t>
            </w:r>
          </w:p>
        </w:tc>
        <w:tc>
          <w:tcPr>
            <w:tcW w:w="0" w:type="auto"/>
            <w:noWrap/>
            <w:hideMark/>
          </w:tcPr>
          <w:p w14:paraId="790C182C" w14:textId="2400A045"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0.917</w:t>
            </w:r>
          </w:p>
        </w:tc>
        <w:tc>
          <w:tcPr>
            <w:tcW w:w="0" w:type="auto"/>
            <w:noWrap/>
            <w:hideMark/>
          </w:tcPr>
          <w:p w14:paraId="60085B33" w14:textId="7D73B04C"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0.165</w:t>
            </w:r>
          </w:p>
        </w:tc>
        <w:tc>
          <w:tcPr>
            <w:tcW w:w="0" w:type="auto"/>
            <w:noWrap/>
            <w:hideMark/>
          </w:tcPr>
          <w:p w14:paraId="3B9FA040" w14:textId="4817FFFC"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0.776</w:t>
            </w:r>
          </w:p>
        </w:tc>
        <w:tc>
          <w:tcPr>
            <w:tcW w:w="0" w:type="auto"/>
          </w:tcPr>
          <w:p w14:paraId="18F7955F" w14:textId="5BC44674"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5.670</w:t>
            </w:r>
          </w:p>
        </w:tc>
        <w:tc>
          <w:tcPr>
            <w:tcW w:w="0" w:type="auto"/>
          </w:tcPr>
          <w:p w14:paraId="30EBF797" w14:textId="13CFBD2A"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0.150</w:t>
            </w:r>
          </w:p>
        </w:tc>
      </w:tr>
      <w:tr w:rsidR="00163723" w:rsidRPr="00C462D2" w14:paraId="3E064DB0" w14:textId="678619AB"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DEB2E20" w14:textId="77777777" w:rsidR="00163723" w:rsidRPr="00751808" w:rsidRDefault="00163723" w:rsidP="00163723">
            <w:pPr>
              <w:rPr>
                <w:rFonts w:ascii="Arial" w:hAnsi="Arial" w:cs="Arial"/>
                <w:color w:val="000000"/>
                <w:sz w:val="20"/>
                <w:szCs w:val="20"/>
              </w:rPr>
            </w:pPr>
            <w:r w:rsidRPr="00751808">
              <w:rPr>
                <w:rFonts w:ascii="Arial" w:hAnsi="Arial" w:cs="Arial"/>
                <w:color w:val="000000"/>
                <w:sz w:val="20"/>
                <w:szCs w:val="20"/>
              </w:rPr>
              <w:t xml:space="preserve">Rostral </w:t>
            </w:r>
            <w:proofErr w:type="spellStart"/>
            <w:r w:rsidRPr="00751808">
              <w:rPr>
                <w:rFonts w:ascii="Arial" w:hAnsi="Arial" w:cs="Arial"/>
                <w:color w:val="000000"/>
                <w:sz w:val="20"/>
                <w:szCs w:val="20"/>
              </w:rPr>
              <w:t>middlefrontal</w:t>
            </w:r>
            <w:proofErr w:type="spellEnd"/>
          </w:p>
        </w:tc>
        <w:tc>
          <w:tcPr>
            <w:tcW w:w="0" w:type="auto"/>
            <w:noWrap/>
            <w:hideMark/>
          </w:tcPr>
          <w:p w14:paraId="5255619B" w14:textId="340E35F5"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0.101</w:t>
            </w:r>
          </w:p>
        </w:tc>
        <w:tc>
          <w:tcPr>
            <w:tcW w:w="0" w:type="auto"/>
            <w:noWrap/>
            <w:hideMark/>
          </w:tcPr>
          <w:p w14:paraId="308E6B4D" w14:textId="3FF97014"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0.946</w:t>
            </w:r>
          </w:p>
        </w:tc>
        <w:tc>
          <w:tcPr>
            <w:tcW w:w="0" w:type="auto"/>
            <w:noWrap/>
            <w:hideMark/>
          </w:tcPr>
          <w:p w14:paraId="62B72357" w14:textId="3D5DB94C"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5.642</w:t>
            </w:r>
          </w:p>
        </w:tc>
        <w:tc>
          <w:tcPr>
            <w:tcW w:w="0" w:type="auto"/>
            <w:noWrap/>
            <w:hideMark/>
          </w:tcPr>
          <w:p w14:paraId="26D3AD8E" w14:textId="75393F85"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0.180</w:t>
            </w:r>
          </w:p>
        </w:tc>
        <w:tc>
          <w:tcPr>
            <w:tcW w:w="0" w:type="auto"/>
            <w:noWrap/>
            <w:hideMark/>
          </w:tcPr>
          <w:p w14:paraId="21B5D81C" w14:textId="288A4582"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1.478</w:t>
            </w:r>
          </w:p>
        </w:tc>
        <w:tc>
          <w:tcPr>
            <w:tcW w:w="0" w:type="auto"/>
            <w:noWrap/>
            <w:hideMark/>
          </w:tcPr>
          <w:p w14:paraId="58307480" w14:textId="27018AF2"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0.917</w:t>
            </w:r>
          </w:p>
        </w:tc>
        <w:tc>
          <w:tcPr>
            <w:tcW w:w="0" w:type="auto"/>
            <w:noWrap/>
            <w:hideMark/>
          </w:tcPr>
          <w:p w14:paraId="55F23388" w14:textId="7B02B359"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4.567</w:t>
            </w:r>
          </w:p>
        </w:tc>
        <w:tc>
          <w:tcPr>
            <w:tcW w:w="0" w:type="auto"/>
            <w:noWrap/>
            <w:hideMark/>
          </w:tcPr>
          <w:p w14:paraId="47AFCADD" w14:textId="7CADCEA0"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0.281</w:t>
            </w:r>
          </w:p>
        </w:tc>
        <w:tc>
          <w:tcPr>
            <w:tcW w:w="0" w:type="auto"/>
          </w:tcPr>
          <w:p w14:paraId="02F71EC8" w14:textId="32DCBD12"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3.531</w:t>
            </w:r>
          </w:p>
        </w:tc>
        <w:tc>
          <w:tcPr>
            <w:tcW w:w="0" w:type="auto"/>
          </w:tcPr>
          <w:p w14:paraId="1E93AFB5" w14:textId="594E3993"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0.209</w:t>
            </w:r>
          </w:p>
        </w:tc>
      </w:tr>
      <w:tr w:rsidR="00163723" w:rsidRPr="00C462D2" w14:paraId="4C7EEAF1" w14:textId="22C86C8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2DF24C5" w14:textId="77777777" w:rsidR="00163723" w:rsidRPr="00751808" w:rsidRDefault="00163723" w:rsidP="00163723">
            <w:pPr>
              <w:rPr>
                <w:rFonts w:ascii="Arial" w:hAnsi="Arial" w:cs="Arial"/>
                <w:color w:val="000000"/>
                <w:sz w:val="20"/>
                <w:szCs w:val="20"/>
              </w:rPr>
            </w:pPr>
            <w:r w:rsidRPr="00751808">
              <w:rPr>
                <w:rFonts w:ascii="Arial" w:hAnsi="Arial" w:cs="Arial"/>
                <w:color w:val="000000"/>
                <w:sz w:val="20"/>
                <w:szCs w:val="20"/>
              </w:rPr>
              <w:t>Superior frontal</w:t>
            </w:r>
          </w:p>
        </w:tc>
        <w:tc>
          <w:tcPr>
            <w:tcW w:w="0" w:type="auto"/>
            <w:noWrap/>
            <w:hideMark/>
          </w:tcPr>
          <w:p w14:paraId="15924627" w14:textId="096B3CEA"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3.377</w:t>
            </w:r>
          </w:p>
        </w:tc>
        <w:tc>
          <w:tcPr>
            <w:tcW w:w="0" w:type="auto"/>
            <w:noWrap/>
            <w:hideMark/>
          </w:tcPr>
          <w:p w14:paraId="2799FC91" w14:textId="6877068D"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0.449</w:t>
            </w:r>
          </w:p>
        </w:tc>
        <w:tc>
          <w:tcPr>
            <w:tcW w:w="0" w:type="auto"/>
            <w:noWrap/>
            <w:hideMark/>
          </w:tcPr>
          <w:p w14:paraId="597B1B91" w14:textId="63C6F73D"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0.680</w:t>
            </w:r>
          </w:p>
        </w:tc>
        <w:tc>
          <w:tcPr>
            <w:tcW w:w="0" w:type="auto"/>
            <w:noWrap/>
            <w:hideMark/>
          </w:tcPr>
          <w:p w14:paraId="62DD8229" w14:textId="3A9BC34F"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0.579</w:t>
            </w:r>
          </w:p>
        </w:tc>
        <w:tc>
          <w:tcPr>
            <w:tcW w:w="0" w:type="auto"/>
            <w:noWrap/>
            <w:hideMark/>
          </w:tcPr>
          <w:p w14:paraId="66D73BBB" w14:textId="1E9BFDE0"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0.386</w:t>
            </w:r>
          </w:p>
        </w:tc>
        <w:tc>
          <w:tcPr>
            <w:tcW w:w="0" w:type="auto"/>
            <w:noWrap/>
            <w:hideMark/>
          </w:tcPr>
          <w:p w14:paraId="6A1B50CB" w14:textId="4FC10592"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0.917</w:t>
            </w:r>
          </w:p>
        </w:tc>
        <w:tc>
          <w:tcPr>
            <w:tcW w:w="0" w:type="auto"/>
            <w:noWrap/>
            <w:hideMark/>
          </w:tcPr>
          <w:p w14:paraId="34F7701C" w14:textId="7B40EA67"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0.052</w:t>
            </w:r>
          </w:p>
        </w:tc>
        <w:tc>
          <w:tcPr>
            <w:tcW w:w="0" w:type="auto"/>
            <w:noWrap/>
            <w:hideMark/>
          </w:tcPr>
          <w:p w14:paraId="1394BF63" w14:textId="760E6E1C"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0.844</w:t>
            </w:r>
          </w:p>
        </w:tc>
        <w:tc>
          <w:tcPr>
            <w:tcW w:w="0" w:type="auto"/>
          </w:tcPr>
          <w:p w14:paraId="78521C7C" w14:textId="22A315DE"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2.501</w:t>
            </w:r>
          </w:p>
        </w:tc>
        <w:tc>
          <w:tcPr>
            <w:tcW w:w="0" w:type="auto"/>
          </w:tcPr>
          <w:p w14:paraId="7DF82C3D" w14:textId="658ABC7D"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0.242</w:t>
            </w:r>
          </w:p>
        </w:tc>
      </w:tr>
      <w:tr w:rsidR="00163723" w:rsidRPr="00C462D2" w14:paraId="5E7842CC" w14:textId="34C61F04"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C07FF4F" w14:textId="77777777" w:rsidR="00163723" w:rsidRPr="00751808" w:rsidRDefault="00163723" w:rsidP="00163723">
            <w:pPr>
              <w:rPr>
                <w:rFonts w:ascii="Arial" w:hAnsi="Arial" w:cs="Arial"/>
                <w:color w:val="000000"/>
                <w:sz w:val="20"/>
                <w:szCs w:val="20"/>
              </w:rPr>
            </w:pPr>
            <w:r w:rsidRPr="00751808">
              <w:rPr>
                <w:rFonts w:ascii="Arial" w:hAnsi="Arial" w:cs="Arial"/>
                <w:color w:val="000000"/>
                <w:sz w:val="20"/>
                <w:szCs w:val="20"/>
              </w:rPr>
              <w:t>Superior parietal</w:t>
            </w:r>
          </w:p>
        </w:tc>
        <w:tc>
          <w:tcPr>
            <w:tcW w:w="0" w:type="auto"/>
            <w:noWrap/>
            <w:hideMark/>
          </w:tcPr>
          <w:p w14:paraId="19DA58C9" w14:textId="1366A365"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1.952</w:t>
            </w:r>
          </w:p>
        </w:tc>
        <w:tc>
          <w:tcPr>
            <w:tcW w:w="0" w:type="auto"/>
            <w:noWrap/>
            <w:hideMark/>
          </w:tcPr>
          <w:p w14:paraId="688CDDC0" w14:textId="36A447FD"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0.689</w:t>
            </w:r>
          </w:p>
        </w:tc>
        <w:tc>
          <w:tcPr>
            <w:tcW w:w="0" w:type="auto"/>
            <w:noWrap/>
            <w:hideMark/>
          </w:tcPr>
          <w:p w14:paraId="7F23FA91" w14:textId="2EA84547"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0.506</w:t>
            </w:r>
          </w:p>
        </w:tc>
        <w:tc>
          <w:tcPr>
            <w:tcW w:w="0" w:type="auto"/>
            <w:noWrap/>
            <w:hideMark/>
          </w:tcPr>
          <w:p w14:paraId="22509B7E" w14:textId="42CFC220"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0.609</w:t>
            </w:r>
          </w:p>
        </w:tc>
        <w:tc>
          <w:tcPr>
            <w:tcW w:w="0" w:type="auto"/>
            <w:noWrap/>
            <w:hideMark/>
          </w:tcPr>
          <w:p w14:paraId="0969EC58" w14:textId="238193DD"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3.517</w:t>
            </w:r>
          </w:p>
        </w:tc>
        <w:tc>
          <w:tcPr>
            <w:tcW w:w="0" w:type="auto"/>
            <w:noWrap/>
            <w:hideMark/>
          </w:tcPr>
          <w:p w14:paraId="3F9CAEF4" w14:textId="0096B151"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0.737</w:t>
            </w:r>
          </w:p>
        </w:tc>
        <w:tc>
          <w:tcPr>
            <w:tcW w:w="0" w:type="auto"/>
            <w:noWrap/>
            <w:hideMark/>
          </w:tcPr>
          <w:p w14:paraId="78F0AF50" w14:textId="673F5A60"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0.607</w:t>
            </w:r>
          </w:p>
        </w:tc>
        <w:tc>
          <w:tcPr>
            <w:tcW w:w="0" w:type="auto"/>
            <w:noWrap/>
            <w:hideMark/>
          </w:tcPr>
          <w:p w14:paraId="448286C0" w14:textId="7F4DB432"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0.549</w:t>
            </w:r>
          </w:p>
        </w:tc>
        <w:tc>
          <w:tcPr>
            <w:tcW w:w="0" w:type="auto"/>
          </w:tcPr>
          <w:p w14:paraId="2108239E" w14:textId="6306E61C"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2.609</w:t>
            </w:r>
          </w:p>
        </w:tc>
        <w:tc>
          <w:tcPr>
            <w:tcW w:w="0" w:type="auto"/>
          </w:tcPr>
          <w:p w14:paraId="2FA0A3DC" w14:textId="1AB6BB6E"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0.240</w:t>
            </w:r>
          </w:p>
        </w:tc>
      </w:tr>
      <w:tr w:rsidR="00163723" w:rsidRPr="00C462D2" w14:paraId="436A41C2" w14:textId="40BB0CBB"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6A77E26" w14:textId="77777777" w:rsidR="00163723" w:rsidRPr="00751808" w:rsidRDefault="00163723" w:rsidP="00163723">
            <w:pPr>
              <w:rPr>
                <w:rFonts w:ascii="Arial" w:hAnsi="Arial" w:cs="Arial"/>
                <w:color w:val="000000"/>
                <w:sz w:val="20"/>
                <w:szCs w:val="20"/>
              </w:rPr>
            </w:pPr>
            <w:r w:rsidRPr="00751808">
              <w:rPr>
                <w:rFonts w:ascii="Arial" w:hAnsi="Arial" w:cs="Arial"/>
                <w:color w:val="000000"/>
                <w:sz w:val="20"/>
                <w:szCs w:val="20"/>
              </w:rPr>
              <w:t>Superior temporal</w:t>
            </w:r>
          </w:p>
        </w:tc>
        <w:tc>
          <w:tcPr>
            <w:tcW w:w="0" w:type="auto"/>
            <w:noWrap/>
            <w:hideMark/>
          </w:tcPr>
          <w:p w14:paraId="229F632E" w14:textId="34D12B77"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0.002</w:t>
            </w:r>
          </w:p>
        </w:tc>
        <w:tc>
          <w:tcPr>
            <w:tcW w:w="0" w:type="auto"/>
            <w:noWrap/>
            <w:hideMark/>
          </w:tcPr>
          <w:p w14:paraId="57AC9A5A" w14:textId="7D795696"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0.969</w:t>
            </w:r>
          </w:p>
        </w:tc>
        <w:tc>
          <w:tcPr>
            <w:tcW w:w="0" w:type="auto"/>
            <w:noWrap/>
            <w:hideMark/>
          </w:tcPr>
          <w:p w14:paraId="13AA42D8" w14:textId="7DCC97B3"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2.197</w:t>
            </w:r>
          </w:p>
        </w:tc>
        <w:tc>
          <w:tcPr>
            <w:tcW w:w="0" w:type="auto"/>
            <w:noWrap/>
            <w:hideMark/>
          </w:tcPr>
          <w:p w14:paraId="05D30B46" w14:textId="5D642EF0"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0.293</w:t>
            </w:r>
          </w:p>
        </w:tc>
        <w:tc>
          <w:tcPr>
            <w:tcW w:w="0" w:type="auto"/>
            <w:noWrap/>
            <w:hideMark/>
          </w:tcPr>
          <w:p w14:paraId="0C6435C1" w14:textId="59A6E419"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0.021</w:t>
            </w:r>
          </w:p>
        </w:tc>
        <w:tc>
          <w:tcPr>
            <w:tcW w:w="0" w:type="auto"/>
            <w:noWrap/>
            <w:hideMark/>
          </w:tcPr>
          <w:p w14:paraId="7B6EDEDD" w14:textId="1E0D40EF"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0.918</w:t>
            </w:r>
          </w:p>
        </w:tc>
        <w:tc>
          <w:tcPr>
            <w:tcW w:w="0" w:type="auto"/>
            <w:noWrap/>
            <w:hideMark/>
          </w:tcPr>
          <w:p w14:paraId="6768B580" w14:textId="51A0FC81"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2.142</w:t>
            </w:r>
          </w:p>
        </w:tc>
        <w:tc>
          <w:tcPr>
            <w:tcW w:w="0" w:type="auto"/>
            <w:noWrap/>
            <w:hideMark/>
          </w:tcPr>
          <w:p w14:paraId="3707DB06" w14:textId="32A856DB"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0.306</w:t>
            </w:r>
          </w:p>
        </w:tc>
        <w:tc>
          <w:tcPr>
            <w:tcW w:w="0" w:type="auto"/>
          </w:tcPr>
          <w:p w14:paraId="6DA8D4FC" w14:textId="7F18E2F3"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5.252</w:t>
            </w:r>
          </w:p>
        </w:tc>
        <w:tc>
          <w:tcPr>
            <w:tcW w:w="0" w:type="auto"/>
          </w:tcPr>
          <w:p w14:paraId="62E44BA8" w14:textId="78C78AD8"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0.150</w:t>
            </w:r>
          </w:p>
        </w:tc>
      </w:tr>
      <w:tr w:rsidR="00163723" w:rsidRPr="00C462D2" w14:paraId="4FB6E8CD" w14:textId="6B37512F"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E697B61" w14:textId="77777777" w:rsidR="00163723" w:rsidRPr="00751808" w:rsidRDefault="00163723" w:rsidP="00163723">
            <w:pPr>
              <w:rPr>
                <w:rFonts w:ascii="Arial" w:hAnsi="Arial" w:cs="Arial"/>
                <w:color w:val="000000"/>
                <w:sz w:val="20"/>
                <w:szCs w:val="20"/>
              </w:rPr>
            </w:pPr>
            <w:r w:rsidRPr="00751808">
              <w:rPr>
                <w:rFonts w:ascii="Arial" w:hAnsi="Arial" w:cs="Arial"/>
                <w:color w:val="000000"/>
                <w:sz w:val="20"/>
                <w:szCs w:val="20"/>
              </w:rPr>
              <w:t>Supramarginal</w:t>
            </w:r>
          </w:p>
        </w:tc>
        <w:tc>
          <w:tcPr>
            <w:tcW w:w="0" w:type="auto"/>
            <w:noWrap/>
            <w:hideMark/>
          </w:tcPr>
          <w:p w14:paraId="0FAF1228" w14:textId="5370893A"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3.597</w:t>
            </w:r>
          </w:p>
        </w:tc>
        <w:tc>
          <w:tcPr>
            <w:tcW w:w="0" w:type="auto"/>
            <w:noWrap/>
            <w:hideMark/>
          </w:tcPr>
          <w:p w14:paraId="4A583ACF" w14:textId="7812E05E"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0.449</w:t>
            </w:r>
          </w:p>
        </w:tc>
        <w:tc>
          <w:tcPr>
            <w:tcW w:w="0" w:type="auto"/>
            <w:noWrap/>
            <w:hideMark/>
          </w:tcPr>
          <w:p w14:paraId="35D4EC78" w14:textId="4F5E8CC1"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1.856</w:t>
            </w:r>
          </w:p>
        </w:tc>
        <w:tc>
          <w:tcPr>
            <w:tcW w:w="0" w:type="auto"/>
            <w:noWrap/>
            <w:hideMark/>
          </w:tcPr>
          <w:p w14:paraId="44808632" w14:textId="40FCEAC0"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0.327</w:t>
            </w:r>
          </w:p>
        </w:tc>
        <w:tc>
          <w:tcPr>
            <w:tcW w:w="0" w:type="auto"/>
            <w:noWrap/>
            <w:hideMark/>
          </w:tcPr>
          <w:p w14:paraId="11A8F466" w14:textId="7BADB579"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0.407</w:t>
            </w:r>
          </w:p>
        </w:tc>
        <w:tc>
          <w:tcPr>
            <w:tcW w:w="0" w:type="auto"/>
            <w:noWrap/>
            <w:hideMark/>
          </w:tcPr>
          <w:p w14:paraId="19B4A46E" w14:textId="790AF24B"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0.917</w:t>
            </w:r>
          </w:p>
        </w:tc>
        <w:tc>
          <w:tcPr>
            <w:tcW w:w="0" w:type="auto"/>
            <w:noWrap/>
            <w:hideMark/>
          </w:tcPr>
          <w:p w14:paraId="4214CC5A" w14:textId="3872D625"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2.663</w:t>
            </w:r>
          </w:p>
        </w:tc>
        <w:tc>
          <w:tcPr>
            <w:tcW w:w="0" w:type="auto"/>
            <w:noWrap/>
            <w:hideMark/>
          </w:tcPr>
          <w:p w14:paraId="32F081F8" w14:textId="6BF5A07A"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0.306</w:t>
            </w:r>
          </w:p>
        </w:tc>
        <w:tc>
          <w:tcPr>
            <w:tcW w:w="0" w:type="auto"/>
          </w:tcPr>
          <w:p w14:paraId="6B8B715D" w14:textId="491A6500"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3.536</w:t>
            </w:r>
          </w:p>
        </w:tc>
        <w:tc>
          <w:tcPr>
            <w:tcW w:w="0" w:type="auto"/>
          </w:tcPr>
          <w:p w14:paraId="44325A28" w14:textId="14A1946F"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0.209</w:t>
            </w:r>
          </w:p>
        </w:tc>
      </w:tr>
      <w:tr w:rsidR="00163723" w:rsidRPr="00C462D2" w14:paraId="27C0C2E1" w14:textId="5AB9818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70DD4EB" w14:textId="77777777" w:rsidR="00163723" w:rsidRPr="00751808" w:rsidRDefault="00163723" w:rsidP="00163723">
            <w:pPr>
              <w:rPr>
                <w:rFonts w:ascii="Arial" w:hAnsi="Arial" w:cs="Arial"/>
                <w:color w:val="000000"/>
                <w:sz w:val="20"/>
                <w:szCs w:val="20"/>
              </w:rPr>
            </w:pPr>
            <w:r w:rsidRPr="00751808">
              <w:rPr>
                <w:rFonts w:ascii="Arial" w:hAnsi="Arial" w:cs="Arial"/>
                <w:color w:val="000000"/>
                <w:sz w:val="20"/>
                <w:szCs w:val="20"/>
              </w:rPr>
              <w:t>Temporal pole</w:t>
            </w:r>
          </w:p>
        </w:tc>
        <w:tc>
          <w:tcPr>
            <w:tcW w:w="0" w:type="auto"/>
            <w:noWrap/>
            <w:hideMark/>
          </w:tcPr>
          <w:p w14:paraId="28AE0A0C" w14:textId="38C93CB0"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0.299</w:t>
            </w:r>
          </w:p>
        </w:tc>
        <w:tc>
          <w:tcPr>
            <w:tcW w:w="0" w:type="auto"/>
            <w:noWrap/>
            <w:hideMark/>
          </w:tcPr>
          <w:p w14:paraId="37C43D8F" w14:textId="35DED875"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0.827</w:t>
            </w:r>
          </w:p>
        </w:tc>
        <w:tc>
          <w:tcPr>
            <w:tcW w:w="0" w:type="auto"/>
            <w:noWrap/>
            <w:hideMark/>
          </w:tcPr>
          <w:p w14:paraId="7E7A708F" w14:textId="707B5B02"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0.224</w:t>
            </w:r>
          </w:p>
        </w:tc>
        <w:tc>
          <w:tcPr>
            <w:tcW w:w="0" w:type="auto"/>
            <w:noWrap/>
            <w:hideMark/>
          </w:tcPr>
          <w:p w14:paraId="3A3D2771" w14:textId="30FA63C3"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0.721</w:t>
            </w:r>
          </w:p>
        </w:tc>
        <w:tc>
          <w:tcPr>
            <w:tcW w:w="0" w:type="auto"/>
            <w:noWrap/>
            <w:hideMark/>
          </w:tcPr>
          <w:p w14:paraId="571EFFE1" w14:textId="6403D2CE"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0.200</w:t>
            </w:r>
          </w:p>
        </w:tc>
        <w:tc>
          <w:tcPr>
            <w:tcW w:w="0" w:type="auto"/>
            <w:noWrap/>
            <w:hideMark/>
          </w:tcPr>
          <w:p w14:paraId="5B4B2ECE" w14:textId="00AFBE03"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0.917</w:t>
            </w:r>
          </w:p>
        </w:tc>
        <w:tc>
          <w:tcPr>
            <w:tcW w:w="0" w:type="auto"/>
            <w:noWrap/>
            <w:hideMark/>
          </w:tcPr>
          <w:p w14:paraId="6E4F8D65" w14:textId="6D9EC18A"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1.201</w:t>
            </w:r>
          </w:p>
        </w:tc>
        <w:tc>
          <w:tcPr>
            <w:tcW w:w="0" w:type="auto"/>
            <w:noWrap/>
            <w:hideMark/>
          </w:tcPr>
          <w:p w14:paraId="7CF03F7E" w14:textId="3BC52E8F"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0.469</w:t>
            </w:r>
          </w:p>
        </w:tc>
        <w:tc>
          <w:tcPr>
            <w:tcW w:w="0" w:type="auto"/>
          </w:tcPr>
          <w:p w14:paraId="25447449" w14:textId="1697F0C1"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4.740</w:t>
            </w:r>
          </w:p>
        </w:tc>
        <w:tc>
          <w:tcPr>
            <w:tcW w:w="0" w:type="auto"/>
          </w:tcPr>
          <w:p w14:paraId="19AAFF72" w14:textId="5DFBD68E" w:rsidR="00163723" w:rsidRPr="00D01328" w:rsidRDefault="00163723" w:rsidP="0016372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0.164</w:t>
            </w:r>
          </w:p>
        </w:tc>
      </w:tr>
      <w:tr w:rsidR="00163723" w:rsidRPr="00C462D2" w14:paraId="30FC4B0D" w14:textId="5016855D"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9010031" w14:textId="77777777" w:rsidR="00163723" w:rsidRPr="00751808" w:rsidRDefault="00163723" w:rsidP="00163723">
            <w:pPr>
              <w:rPr>
                <w:rFonts w:ascii="Arial" w:hAnsi="Arial" w:cs="Arial"/>
                <w:color w:val="000000"/>
                <w:sz w:val="20"/>
                <w:szCs w:val="20"/>
              </w:rPr>
            </w:pPr>
            <w:r w:rsidRPr="00751808">
              <w:rPr>
                <w:rFonts w:ascii="Arial" w:hAnsi="Arial" w:cs="Arial"/>
                <w:color w:val="000000"/>
                <w:sz w:val="20"/>
                <w:szCs w:val="20"/>
              </w:rPr>
              <w:t>Transverse temporal</w:t>
            </w:r>
          </w:p>
        </w:tc>
        <w:tc>
          <w:tcPr>
            <w:tcW w:w="0" w:type="auto"/>
            <w:noWrap/>
            <w:hideMark/>
          </w:tcPr>
          <w:p w14:paraId="26711219" w14:textId="6D0A7D43"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0.007</w:t>
            </w:r>
          </w:p>
        </w:tc>
        <w:tc>
          <w:tcPr>
            <w:tcW w:w="0" w:type="auto"/>
            <w:noWrap/>
            <w:hideMark/>
          </w:tcPr>
          <w:p w14:paraId="5AD008B2" w14:textId="7A3CC75D"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0.969</w:t>
            </w:r>
          </w:p>
        </w:tc>
        <w:tc>
          <w:tcPr>
            <w:tcW w:w="0" w:type="auto"/>
            <w:noWrap/>
            <w:hideMark/>
          </w:tcPr>
          <w:p w14:paraId="79EA76AB" w14:textId="4458363F"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0.187</w:t>
            </w:r>
          </w:p>
        </w:tc>
        <w:tc>
          <w:tcPr>
            <w:tcW w:w="0" w:type="auto"/>
            <w:noWrap/>
            <w:hideMark/>
          </w:tcPr>
          <w:p w14:paraId="32D76E71" w14:textId="556F0CF5"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0.729</w:t>
            </w:r>
          </w:p>
        </w:tc>
        <w:tc>
          <w:tcPr>
            <w:tcW w:w="0" w:type="auto"/>
            <w:noWrap/>
            <w:hideMark/>
          </w:tcPr>
          <w:p w14:paraId="0DB4A352" w14:textId="5A5BDA7F"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0.127</w:t>
            </w:r>
          </w:p>
        </w:tc>
        <w:tc>
          <w:tcPr>
            <w:tcW w:w="0" w:type="auto"/>
            <w:noWrap/>
            <w:hideMark/>
          </w:tcPr>
          <w:p w14:paraId="65EA3217" w14:textId="18BBD551"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0.917</w:t>
            </w:r>
          </w:p>
        </w:tc>
        <w:tc>
          <w:tcPr>
            <w:tcW w:w="0" w:type="auto"/>
            <w:noWrap/>
            <w:hideMark/>
          </w:tcPr>
          <w:p w14:paraId="64908A20" w14:textId="24AED65C"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2.320</w:t>
            </w:r>
          </w:p>
        </w:tc>
        <w:tc>
          <w:tcPr>
            <w:tcW w:w="0" w:type="auto"/>
            <w:noWrap/>
            <w:hideMark/>
          </w:tcPr>
          <w:p w14:paraId="180FCB70" w14:textId="71E12887"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0.306</w:t>
            </w:r>
          </w:p>
        </w:tc>
        <w:tc>
          <w:tcPr>
            <w:tcW w:w="0" w:type="auto"/>
          </w:tcPr>
          <w:p w14:paraId="52B3B5E1" w14:textId="65DCBE99"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0.889</w:t>
            </w:r>
          </w:p>
        </w:tc>
        <w:tc>
          <w:tcPr>
            <w:tcW w:w="0" w:type="auto"/>
          </w:tcPr>
          <w:p w14:paraId="0B072F88" w14:textId="6088E1A6" w:rsidR="00163723" w:rsidRPr="00D01328" w:rsidRDefault="00163723" w:rsidP="0016372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01328">
              <w:rPr>
                <w:rFonts w:ascii="Arial" w:hAnsi="Arial" w:cs="Arial"/>
                <w:color w:val="000000"/>
                <w:sz w:val="20"/>
                <w:szCs w:val="20"/>
              </w:rPr>
              <w:t>0.507</w:t>
            </w:r>
          </w:p>
        </w:tc>
      </w:tr>
    </w:tbl>
    <w:p w14:paraId="59D7F083" w14:textId="77777777" w:rsidR="001D494D" w:rsidRDefault="001D494D" w:rsidP="00513EE0">
      <w:pPr>
        <w:rPr>
          <w:rFonts w:ascii="Arial" w:hAnsi="Arial" w:cs="Arial"/>
        </w:rPr>
      </w:pPr>
    </w:p>
    <w:p w14:paraId="4C32B3AC" w14:textId="77777777" w:rsidR="001D494D" w:rsidRDefault="001D494D">
      <w:pPr>
        <w:rPr>
          <w:rFonts w:ascii="Arial" w:hAnsi="Arial" w:cs="Arial"/>
        </w:rPr>
      </w:pPr>
      <w:r>
        <w:rPr>
          <w:rFonts w:ascii="Arial" w:hAnsi="Arial" w:cs="Arial"/>
        </w:rPr>
        <w:br w:type="page"/>
      </w:r>
    </w:p>
    <w:p w14:paraId="760E598B" w14:textId="7D08AED9" w:rsidR="00842D05" w:rsidRDefault="00DA56BC" w:rsidP="00842D05">
      <w:pPr>
        <w:rPr>
          <w:rFonts w:ascii="Arial" w:hAnsi="Arial" w:cs="Arial"/>
        </w:rPr>
      </w:pPr>
      <w:proofErr w:type="spellStart"/>
      <w:r>
        <w:rPr>
          <w:rFonts w:ascii="Arial" w:hAnsi="Arial" w:cs="Arial"/>
          <w:b/>
        </w:rPr>
        <w:lastRenderedPageBreak/>
        <w:t>e</w:t>
      </w:r>
      <w:r w:rsidR="001D494D" w:rsidRPr="00751808">
        <w:rPr>
          <w:rFonts w:ascii="Arial" w:hAnsi="Arial" w:cs="Arial"/>
          <w:b/>
        </w:rPr>
        <w:t>Table</w:t>
      </w:r>
      <w:proofErr w:type="spellEnd"/>
      <w:r w:rsidR="001D494D" w:rsidRPr="00751808">
        <w:rPr>
          <w:rFonts w:ascii="Arial" w:hAnsi="Arial" w:cs="Arial"/>
          <w:b/>
        </w:rPr>
        <w:t xml:space="preserve"> 9: Results of our models predicting cortical surface</w:t>
      </w:r>
      <w:r w:rsidR="00E92120">
        <w:rPr>
          <w:rFonts w:ascii="Arial" w:hAnsi="Arial" w:cs="Arial"/>
          <w:b/>
        </w:rPr>
        <w:t xml:space="preserve"> based on </w:t>
      </w:r>
      <w:r w:rsidR="00E92120" w:rsidRPr="00D94AA0">
        <w:rPr>
          <w:rFonts w:ascii="Arial" w:hAnsi="Arial" w:cs="Arial"/>
          <w:b/>
        </w:rPr>
        <w:t>c</w:t>
      </w:r>
      <w:r w:rsidR="00E92120">
        <w:rPr>
          <w:rFonts w:ascii="Arial" w:hAnsi="Arial" w:cs="Arial"/>
          <w:b/>
        </w:rPr>
        <w:t>hildhood maltreatment severity</w:t>
      </w:r>
      <w:r w:rsidR="001D494D" w:rsidRPr="00751808">
        <w:rPr>
          <w:rFonts w:ascii="Arial" w:hAnsi="Arial" w:cs="Arial"/>
          <w:b/>
        </w:rPr>
        <w:t xml:space="preserve"> (CM</w:t>
      </w:r>
      <w:r w:rsidR="002E5FBD">
        <w:rPr>
          <w:rFonts w:ascii="Arial" w:hAnsi="Arial" w:cs="Arial"/>
          <w:b/>
        </w:rPr>
        <w:t>-S</w:t>
      </w:r>
      <w:r w:rsidR="001D494D" w:rsidRPr="00751808">
        <w:rPr>
          <w:rFonts w:ascii="Arial" w:hAnsi="Arial" w:cs="Arial"/>
          <w:b/>
        </w:rPr>
        <w:t xml:space="preserve"> and age interacting).</w:t>
      </w:r>
      <w:r w:rsidR="001D494D">
        <w:rPr>
          <w:rFonts w:ascii="Arial" w:hAnsi="Arial" w:cs="Arial"/>
        </w:rPr>
        <w:t xml:space="preserve"> For brevity, only the effect of interest of each model is shown. </w:t>
      </w:r>
      <w:r w:rsidR="00C1515F">
        <w:rPr>
          <w:rFonts w:ascii="Arial" w:hAnsi="Arial" w:cs="Arial"/>
        </w:rPr>
        <w:t xml:space="preserve">For regions featuring a significant interaction, lower level terms were not tested. </w:t>
      </w:r>
      <w:r w:rsidR="002E5FBD">
        <w:rPr>
          <w:rFonts w:ascii="Arial" w:hAnsi="Arial" w:cs="Arial"/>
        </w:rPr>
        <w:t xml:space="preserve">CM-S=total childhood trauma questionnaire score, </w:t>
      </w:r>
      <w:r w:rsidR="00842D05">
        <w:rPr>
          <w:rFonts w:ascii="Arial" w:hAnsi="Arial" w:cs="Arial"/>
        </w:rPr>
        <w:t>FDR=false discovery rate.</w:t>
      </w:r>
    </w:p>
    <w:p w14:paraId="0180DC38" w14:textId="619396D5" w:rsidR="00CF58D1" w:rsidRDefault="00CF58D1" w:rsidP="001D494D">
      <w:pPr>
        <w:rPr>
          <w:rFonts w:ascii="Arial" w:hAnsi="Arial" w:cs="Arial"/>
        </w:rPr>
      </w:pPr>
    </w:p>
    <w:tbl>
      <w:tblPr>
        <w:tblStyle w:val="ListTable1Light1"/>
        <w:tblW w:w="0" w:type="auto"/>
        <w:tblLook w:val="04A0" w:firstRow="1" w:lastRow="0" w:firstColumn="1" w:lastColumn="0" w:noHBand="0" w:noVBand="1"/>
      </w:tblPr>
      <w:tblGrid>
        <w:gridCol w:w="3506"/>
        <w:gridCol w:w="902"/>
        <w:gridCol w:w="717"/>
      </w:tblGrid>
      <w:tr w:rsidR="0095776B" w:rsidRPr="00C462D2" w14:paraId="76521163" w14:textId="77777777" w:rsidTr="00F509CA">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78CFB0E" w14:textId="77777777" w:rsidR="0095776B" w:rsidRPr="00751808" w:rsidRDefault="0095776B">
            <w:pPr>
              <w:rPr>
                <w:rFonts w:ascii="Arial" w:hAnsi="Arial" w:cs="Arial"/>
                <w:b w:val="0"/>
                <w:color w:val="000000"/>
                <w:sz w:val="20"/>
                <w:szCs w:val="20"/>
              </w:rPr>
            </w:pPr>
            <w:r w:rsidRPr="00751808">
              <w:rPr>
                <w:rFonts w:ascii="Arial" w:hAnsi="Arial" w:cs="Arial"/>
                <w:color w:val="000000"/>
                <w:sz w:val="20"/>
                <w:szCs w:val="20"/>
              </w:rPr>
              <w:t>Region</w:t>
            </w:r>
          </w:p>
        </w:tc>
        <w:tc>
          <w:tcPr>
            <w:tcW w:w="0" w:type="auto"/>
            <w:gridSpan w:val="2"/>
            <w:noWrap/>
            <w:hideMark/>
          </w:tcPr>
          <w:p w14:paraId="3AD0C63E" w14:textId="127E4D6A" w:rsidR="0095776B" w:rsidRPr="00751808" w:rsidRDefault="0095776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sidRPr="00751808">
              <w:rPr>
                <w:rFonts w:ascii="Arial" w:hAnsi="Arial" w:cs="Arial"/>
                <w:color w:val="000000"/>
                <w:sz w:val="20"/>
                <w:szCs w:val="20"/>
              </w:rPr>
              <w:t xml:space="preserve">Age * </w:t>
            </w:r>
            <w:r w:rsidR="002E5FBD">
              <w:rPr>
                <w:rFonts w:ascii="Arial" w:hAnsi="Arial" w:cs="Arial"/>
                <w:color w:val="000000"/>
                <w:sz w:val="20"/>
                <w:szCs w:val="20"/>
              </w:rPr>
              <w:t>CM-S</w:t>
            </w:r>
          </w:p>
        </w:tc>
      </w:tr>
      <w:tr w:rsidR="0095776B" w:rsidRPr="00C462D2" w14:paraId="48B75AA5"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571ED23" w14:textId="77777777" w:rsidR="0095776B" w:rsidRPr="00751808" w:rsidRDefault="0095776B" w:rsidP="00091C7D">
            <w:pPr>
              <w:jc w:val="center"/>
              <w:rPr>
                <w:rFonts w:ascii="Arial" w:hAnsi="Arial" w:cs="Arial"/>
                <w:color w:val="000000"/>
                <w:sz w:val="20"/>
                <w:szCs w:val="20"/>
              </w:rPr>
            </w:pPr>
          </w:p>
        </w:tc>
        <w:tc>
          <w:tcPr>
            <w:tcW w:w="0" w:type="auto"/>
            <w:noWrap/>
            <w:hideMark/>
          </w:tcPr>
          <w:p w14:paraId="7AD8DDB1" w14:textId="77777777" w:rsidR="0095776B" w:rsidRPr="00751808" w:rsidRDefault="0095776B" w:rsidP="0075180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751808">
              <w:rPr>
                <w:rFonts w:ascii="Arial" w:hAnsi="Arial" w:cs="Arial"/>
                <w:sz w:val="20"/>
                <w:szCs w:val="20"/>
              </w:rPr>
              <w:sym w:font="Symbol" w:char="F063"/>
            </w:r>
            <w:r w:rsidRPr="00751808">
              <w:rPr>
                <w:rFonts w:ascii="Arial" w:hAnsi="Arial" w:cs="Arial"/>
                <w:sz w:val="20"/>
                <w:szCs w:val="20"/>
                <w:vertAlign w:val="superscript"/>
              </w:rPr>
              <w:sym w:font="Symbol" w:char="F032"/>
            </w:r>
          </w:p>
        </w:tc>
        <w:tc>
          <w:tcPr>
            <w:tcW w:w="0" w:type="auto"/>
            <w:noWrap/>
            <w:hideMark/>
          </w:tcPr>
          <w:p w14:paraId="6CBDCEE7" w14:textId="77777777" w:rsidR="0095776B" w:rsidRPr="00751808" w:rsidRDefault="0095776B" w:rsidP="0075180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751808">
              <w:rPr>
                <w:rFonts w:ascii="Arial" w:hAnsi="Arial" w:cs="Arial"/>
                <w:color w:val="000000"/>
                <w:sz w:val="20"/>
                <w:szCs w:val="20"/>
              </w:rPr>
              <w:t>p</w:t>
            </w:r>
            <w:r w:rsidRPr="00751808">
              <w:rPr>
                <w:rFonts w:ascii="Arial" w:hAnsi="Arial" w:cs="Arial"/>
                <w:color w:val="000000"/>
                <w:sz w:val="20"/>
                <w:szCs w:val="20"/>
                <w:vertAlign w:val="subscript"/>
              </w:rPr>
              <w:t>FDR</w:t>
            </w:r>
            <w:proofErr w:type="spellEnd"/>
          </w:p>
        </w:tc>
      </w:tr>
      <w:tr w:rsidR="00501CEF" w:rsidRPr="00C462D2" w14:paraId="08CDC650"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D1D46FB" w14:textId="77777777" w:rsidR="00501CEF" w:rsidRPr="00751808" w:rsidRDefault="00501CEF" w:rsidP="00501CEF">
            <w:pPr>
              <w:rPr>
                <w:rFonts w:ascii="Arial" w:hAnsi="Arial" w:cs="Arial"/>
                <w:color w:val="000000"/>
                <w:sz w:val="20"/>
                <w:szCs w:val="20"/>
              </w:rPr>
            </w:pPr>
            <w:r w:rsidRPr="00751808">
              <w:rPr>
                <w:rFonts w:ascii="Arial" w:hAnsi="Arial" w:cs="Arial"/>
                <w:color w:val="000000"/>
                <w:sz w:val="20"/>
                <w:szCs w:val="20"/>
              </w:rPr>
              <w:t>Banks of superior temporal sulcus</w:t>
            </w:r>
          </w:p>
        </w:tc>
        <w:tc>
          <w:tcPr>
            <w:tcW w:w="0" w:type="auto"/>
            <w:noWrap/>
            <w:hideMark/>
          </w:tcPr>
          <w:p w14:paraId="7120D778" w14:textId="33FAA892"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0.333</w:t>
            </w:r>
          </w:p>
        </w:tc>
        <w:tc>
          <w:tcPr>
            <w:tcW w:w="0" w:type="auto"/>
            <w:noWrap/>
            <w:hideMark/>
          </w:tcPr>
          <w:p w14:paraId="13F7142D" w14:textId="54ED5B85"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0.856</w:t>
            </w:r>
          </w:p>
        </w:tc>
      </w:tr>
      <w:tr w:rsidR="00501CEF" w:rsidRPr="00C462D2" w14:paraId="3A4EF4EF"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93D94DF" w14:textId="77777777" w:rsidR="00501CEF" w:rsidRPr="00751808" w:rsidRDefault="00501CEF" w:rsidP="00501CEF">
            <w:pPr>
              <w:rPr>
                <w:rFonts w:ascii="Arial" w:hAnsi="Arial" w:cs="Arial"/>
                <w:color w:val="000000"/>
                <w:sz w:val="20"/>
                <w:szCs w:val="20"/>
              </w:rPr>
            </w:pPr>
            <w:r w:rsidRPr="00751808">
              <w:rPr>
                <w:rFonts w:ascii="Arial" w:hAnsi="Arial" w:cs="Arial"/>
                <w:color w:val="000000"/>
                <w:sz w:val="20"/>
                <w:szCs w:val="20"/>
              </w:rPr>
              <w:t>Caudal anterior cingulate</w:t>
            </w:r>
          </w:p>
        </w:tc>
        <w:tc>
          <w:tcPr>
            <w:tcW w:w="0" w:type="auto"/>
            <w:noWrap/>
            <w:hideMark/>
          </w:tcPr>
          <w:p w14:paraId="3C078184" w14:textId="25B7EE5E"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0.505</w:t>
            </w:r>
          </w:p>
        </w:tc>
        <w:tc>
          <w:tcPr>
            <w:tcW w:w="0" w:type="auto"/>
            <w:noWrap/>
            <w:hideMark/>
          </w:tcPr>
          <w:p w14:paraId="07008730" w14:textId="68068C99"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0.856</w:t>
            </w:r>
          </w:p>
        </w:tc>
      </w:tr>
      <w:tr w:rsidR="00501CEF" w:rsidRPr="00C462D2" w14:paraId="4A018AA5"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2174D05" w14:textId="77777777" w:rsidR="00501CEF" w:rsidRPr="00751808" w:rsidRDefault="00501CEF" w:rsidP="00501CEF">
            <w:pPr>
              <w:rPr>
                <w:rFonts w:ascii="Arial" w:hAnsi="Arial" w:cs="Arial"/>
                <w:color w:val="000000"/>
                <w:sz w:val="20"/>
                <w:szCs w:val="20"/>
              </w:rPr>
            </w:pPr>
            <w:r w:rsidRPr="00751808">
              <w:rPr>
                <w:rFonts w:ascii="Arial" w:hAnsi="Arial" w:cs="Arial"/>
                <w:color w:val="000000"/>
                <w:sz w:val="20"/>
                <w:szCs w:val="20"/>
              </w:rPr>
              <w:t>Caudal middle frontal</w:t>
            </w:r>
          </w:p>
        </w:tc>
        <w:tc>
          <w:tcPr>
            <w:tcW w:w="0" w:type="auto"/>
            <w:noWrap/>
            <w:hideMark/>
          </w:tcPr>
          <w:p w14:paraId="45A98153" w14:textId="3E14CD2C"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0.533</w:t>
            </w:r>
          </w:p>
        </w:tc>
        <w:tc>
          <w:tcPr>
            <w:tcW w:w="0" w:type="auto"/>
            <w:noWrap/>
            <w:hideMark/>
          </w:tcPr>
          <w:p w14:paraId="12D32A11" w14:textId="611ACD8A"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0.856</w:t>
            </w:r>
          </w:p>
        </w:tc>
      </w:tr>
      <w:tr w:rsidR="00501CEF" w:rsidRPr="00C462D2" w14:paraId="721AB502"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830A5D2" w14:textId="77777777" w:rsidR="00501CEF" w:rsidRPr="00751808" w:rsidRDefault="00501CEF" w:rsidP="00501CEF">
            <w:pPr>
              <w:rPr>
                <w:rFonts w:ascii="Arial" w:hAnsi="Arial" w:cs="Arial"/>
                <w:color w:val="000000"/>
                <w:sz w:val="20"/>
                <w:szCs w:val="20"/>
              </w:rPr>
            </w:pPr>
            <w:r w:rsidRPr="00751808">
              <w:rPr>
                <w:rFonts w:ascii="Arial" w:hAnsi="Arial" w:cs="Arial"/>
                <w:color w:val="000000"/>
                <w:sz w:val="20"/>
                <w:szCs w:val="20"/>
              </w:rPr>
              <w:t>Cuneus</w:t>
            </w:r>
          </w:p>
        </w:tc>
        <w:tc>
          <w:tcPr>
            <w:tcW w:w="0" w:type="auto"/>
            <w:noWrap/>
            <w:hideMark/>
          </w:tcPr>
          <w:p w14:paraId="528CA1D8" w14:textId="6AE24139"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0.125</w:t>
            </w:r>
          </w:p>
        </w:tc>
        <w:tc>
          <w:tcPr>
            <w:tcW w:w="0" w:type="auto"/>
            <w:noWrap/>
            <w:hideMark/>
          </w:tcPr>
          <w:p w14:paraId="7829AE90" w14:textId="14BCF9E3"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0.945</w:t>
            </w:r>
          </w:p>
        </w:tc>
      </w:tr>
      <w:tr w:rsidR="00501CEF" w:rsidRPr="00C462D2" w14:paraId="4C8C0944"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59F00BF" w14:textId="77777777" w:rsidR="00501CEF" w:rsidRPr="00751808" w:rsidRDefault="00501CEF" w:rsidP="00501CEF">
            <w:pPr>
              <w:rPr>
                <w:rFonts w:ascii="Arial" w:hAnsi="Arial" w:cs="Arial"/>
                <w:color w:val="000000"/>
                <w:sz w:val="20"/>
                <w:szCs w:val="20"/>
              </w:rPr>
            </w:pPr>
            <w:r w:rsidRPr="00751808">
              <w:rPr>
                <w:rFonts w:ascii="Arial" w:hAnsi="Arial" w:cs="Arial"/>
                <w:color w:val="000000"/>
                <w:sz w:val="20"/>
                <w:szCs w:val="20"/>
              </w:rPr>
              <w:t>Entorhinal cortex</w:t>
            </w:r>
          </w:p>
        </w:tc>
        <w:tc>
          <w:tcPr>
            <w:tcW w:w="0" w:type="auto"/>
            <w:noWrap/>
            <w:hideMark/>
          </w:tcPr>
          <w:p w14:paraId="5E0919EA" w14:textId="7D798BDE"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0.307</w:t>
            </w:r>
          </w:p>
        </w:tc>
        <w:tc>
          <w:tcPr>
            <w:tcW w:w="0" w:type="auto"/>
            <w:noWrap/>
            <w:hideMark/>
          </w:tcPr>
          <w:p w14:paraId="1E34040C" w14:textId="4B66D34B"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01CEF">
              <w:rPr>
                <w:rFonts w:ascii="Arial" w:hAnsi="Arial" w:cs="Arial"/>
                <w:sz w:val="20"/>
                <w:szCs w:val="20"/>
              </w:rPr>
              <w:t>0.856</w:t>
            </w:r>
          </w:p>
        </w:tc>
      </w:tr>
      <w:tr w:rsidR="00501CEF" w:rsidRPr="00C462D2" w14:paraId="2A382F92"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34C456E" w14:textId="77777777" w:rsidR="00501CEF" w:rsidRPr="00751808" w:rsidRDefault="00501CEF" w:rsidP="00501CEF">
            <w:pPr>
              <w:rPr>
                <w:rFonts w:ascii="Arial" w:hAnsi="Arial" w:cs="Arial"/>
                <w:color w:val="000000"/>
                <w:sz w:val="20"/>
                <w:szCs w:val="20"/>
              </w:rPr>
            </w:pPr>
            <w:r w:rsidRPr="00751808">
              <w:rPr>
                <w:rFonts w:ascii="Arial" w:hAnsi="Arial" w:cs="Arial"/>
                <w:color w:val="000000"/>
                <w:sz w:val="20"/>
                <w:szCs w:val="20"/>
              </w:rPr>
              <w:t>Frontal pole</w:t>
            </w:r>
          </w:p>
        </w:tc>
        <w:tc>
          <w:tcPr>
            <w:tcW w:w="0" w:type="auto"/>
            <w:noWrap/>
            <w:hideMark/>
          </w:tcPr>
          <w:p w14:paraId="0EFD4810" w14:textId="11443D97"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1.651</w:t>
            </w:r>
          </w:p>
        </w:tc>
        <w:tc>
          <w:tcPr>
            <w:tcW w:w="0" w:type="auto"/>
            <w:noWrap/>
            <w:hideMark/>
          </w:tcPr>
          <w:p w14:paraId="25C24E07" w14:textId="27AADB90"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0.856</w:t>
            </w:r>
          </w:p>
        </w:tc>
      </w:tr>
      <w:tr w:rsidR="00501CEF" w:rsidRPr="00C462D2" w14:paraId="47E8A0FB"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885C363" w14:textId="77777777" w:rsidR="00501CEF" w:rsidRPr="00751808" w:rsidRDefault="00501CEF" w:rsidP="00501CEF">
            <w:pPr>
              <w:rPr>
                <w:rFonts w:ascii="Arial" w:hAnsi="Arial" w:cs="Arial"/>
                <w:color w:val="000000"/>
                <w:sz w:val="20"/>
                <w:szCs w:val="20"/>
              </w:rPr>
            </w:pPr>
            <w:r w:rsidRPr="00751808">
              <w:rPr>
                <w:rFonts w:ascii="Arial" w:hAnsi="Arial" w:cs="Arial"/>
                <w:color w:val="000000"/>
                <w:sz w:val="20"/>
                <w:szCs w:val="20"/>
              </w:rPr>
              <w:t>Fusiform </w:t>
            </w:r>
          </w:p>
        </w:tc>
        <w:tc>
          <w:tcPr>
            <w:tcW w:w="0" w:type="auto"/>
            <w:noWrap/>
            <w:hideMark/>
          </w:tcPr>
          <w:p w14:paraId="045FEEA2" w14:textId="3CD276FA"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7.768</w:t>
            </w:r>
          </w:p>
        </w:tc>
        <w:tc>
          <w:tcPr>
            <w:tcW w:w="0" w:type="auto"/>
            <w:noWrap/>
            <w:hideMark/>
          </w:tcPr>
          <w:p w14:paraId="6F526B3B" w14:textId="220E4B08"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01CEF">
              <w:rPr>
                <w:rFonts w:ascii="Arial" w:hAnsi="Arial" w:cs="Arial"/>
                <w:sz w:val="20"/>
                <w:szCs w:val="20"/>
              </w:rPr>
              <w:t>0.170</w:t>
            </w:r>
          </w:p>
        </w:tc>
      </w:tr>
      <w:tr w:rsidR="00501CEF" w:rsidRPr="00C462D2" w14:paraId="439BE23D"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274A269" w14:textId="77777777" w:rsidR="00501CEF" w:rsidRPr="00751808" w:rsidRDefault="00501CEF" w:rsidP="00501CEF">
            <w:pPr>
              <w:rPr>
                <w:rFonts w:ascii="Arial" w:hAnsi="Arial" w:cs="Arial"/>
                <w:color w:val="000000"/>
                <w:sz w:val="20"/>
                <w:szCs w:val="20"/>
              </w:rPr>
            </w:pPr>
            <w:r w:rsidRPr="00751808">
              <w:rPr>
                <w:rFonts w:ascii="Arial" w:hAnsi="Arial" w:cs="Arial"/>
                <w:color w:val="000000"/>
                <w:sz w:val="20"/>
                <w:szCs w:val="20"/>
              </w:rPr>
              <w:t>Inferior parietal </w:t>
            </w:r>
          </w:p>
        </w:tc>
        <w:tc>
          <w:tcPr>
            <w:tcW w:w="0" w:type="auto"/>
            <w:noWrap/>
            <w:hideMark/>
          </w:tcPr>
          <w:p w14:paraId="40B0811A" w14:textId="42C0C5C9"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3.664</w:t>
            </w:r>
          </w:p>
        </w:tc>
        <w:tc>
          <w:tcPr>
            <w:tcW w:w="0" w:type="auto"/>
            <w:noWrap/>
            <w:hideMark/>
          </w:tcPr>
          <w:p w14:paraId="4E5590AB" w14:textId="10994C45"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0.759</w:t>
            </w:r>
          </w:p>
        </w:tc>
      </w:tr>
      <w:tr w:rsidR="00501CEF" w:rsidRPr="00C462D2" w14:paraId="594A48B9"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E430A23" w14:textId="77777777" w:rsidR="00501CEF" w:rsidRPr="00751808" w:rsidRDefault="00501CEF" w:rsidP="00501CEF">
            <w:pPr>
              <w:rPr>
                <w:rFonts w:ascii="Arial" w:hAnsi="Arial" w:cs="Arial"/>
                <w:color w:val="000000"/>
                <w:sz w:val="20"/>
                <w:szCs w:val="20"/>
              </w:rPr>
            </w:pPr>
            <w:r w:rsidRPr="00751808">
              <w:rPr>
                <w:rFonts w:ascii="Arial" w:hAnsi="Arial" w:cs="Arial"/>
                <w:color w:val="000000"/>
                <w:sz w:val="20"/>
                <w:szCs w:val="20"/>
              </w:rPr>
              <w:t>Inferior temporal </w:t>
            </w:r>
          </w:p>
        </w:tc>
        <w:tc>
          <w:tcPr>
            <w:tcW w:w="0" w:type="auto"/>
            <w:noWrap/>
            <w:hideMark/>
          </w:tcPr>
          <w:p w14:paraId="3B852EA2" w14:textId="47C5708C"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2.312</w:t>
            </w:r>
          </w:p>
        </w:tc>
        <w:tc>
          <w:tcPr>
            <w:tcW w:w="0" w:type="auto"/>
            <w:noWrap/>
            <w:hideMark/>
          </w:tcPr>
          <w:p w14:paraId="7F5ACBD3" w14:textId="2981D9FE"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0.856</w:t>
            </w:r>
          </w:p>
        </w:tc>
      </w:tr>
      <w:tr w:rsidR="00501CEF" w:rsidRPr="00C462D2" w14:paraId="4F942B38"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1D4D0C7" w14:textId="77777777" w:rsidR="00501CEF" w:rsidRPr="00751808" w:rsidRDefault="00501CEF" w:rsidP="00501CEF">
            <w:pPr>
              <w:rPr>
                <w:rFonts w:ascii="Arial" w:hAnsi="Arial" w:cs="Arial"/>
                <w:color w:val="000000"/>
                <w:sz w:val="20"/>
                <w:szCs w:val="20"/>
              </w:rPr>
            </w:pPr>
            <w:r w:rsidRPr="00751808">
              <w:rPr>
                <w:rFonts w:ascii="Arial" w:hAnsi="Arial" w:cs="Arial"/>
                <w:color w:val="000000"/>
                <w:sz w:val="20"/>
                <w:szCs w:val="20"/>
              </w:rPr>
              <w:t>Insula</w:t>
            </w:r>
          </w:p>
        </w:tc>
        <w:tc>
          <w:tcPr>
            <w:tcW w:w="0" w:type="auto"/>
            <w:noWrap/>
            <w:hideMark/>
          </w:tcPr>
          <w:p w14:paraId="6FDE1D16" w14:textId="66D08911"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0.061</w:t>
            </w:r>
          </w:p>
        </w:tc>
        <w:tc>
          <w:tcPr>
            <w:tcW w:w="0" w:type="auto"/>
            <w:noWrap/>
            <w:hideMark/>
          </w:tcPr>
          <w:p w14:paraId="370ED87E" w14:textId="21DA6566"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0.950</w:t>
            </w:r>
          </w:p>
        </w:tc>
      </w:tr>
      <w:tr w:rsidR="00501CEF" w:rsidRPr="00C462D2" w14:paraId="010DFBF7"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24AEE32" w14:textId="77777777" w:rsidR="00501CEF" w:rsidRPr="00751808" w:rsidRDefault="00501CEF" w:rsidP="00501CEF">
            <w:pPr>
              <w:rPr>
                <w:rFonts w:ascii="Arial" w:hAnsi="Arial" w:cs="Arial"/>
                <w:color w:val="000000"/>
                <w:sz w:val="20"/>
                <w:szCs w:val="20"/>
              </w:rPr>
            </w:pPr>
            <w:r w:rsidRPr="00751808">
              <w:rPr>
                <w:rFonts w:ascii="Arial" w:hAnsi="Arial" w:cs="Arial"/>
                <w:color w:val="000000"/>
                <w:sz w:val="20"/>
                <w:szCs w:val="20"/>
              </w:rPr>
              <w:t>Isthmus of cingulate </w:t>
            </w:r>
          </w:p>
        </w:tc>
        <w:tc>
          <w:tcPr>
            <w:tcW w:w="0" w:type="auto"/>
            <w:noWrap/>
            <w:hideMark/>
          </w:tcPr>
          <w:p w14:paraId="449E6F16" w14:textId="4A812C43"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&lt;0.001</w:t>
            </w:r>
          </w:p>
        </w:tc>
        <w:tc>
          <w:tcPr>
            <w:tcW w:w="0" w:type="auto"/>
            <w:noWrap/>
            <w:hideMark/>
          </w:tcPr>
          <w:p w14:paraId="0D18875F" w14:textId="0C5FF124"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0.996</w:t>
            </w:r>
          </w:p>
        </w:tc>
      </w:tr>
      <w:tr w:rsidR="00501CEF" w:rsidRPr="00C462D2" w14:paraId="6EE17888"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087EBE7" w14:textId="77777777" w:rsidR="00501CEF" w:rsidRPr="00751808" w:rsidRDefault="00501CEF" w:rsidP="00501CEF">
            <w:pPr>
              <w:rPr>
                <w:rFonts w:ascii="Arial" w:hAnsi="Arial" w:cs="Arial"/>
                <w:color w:val="000000"/>
                <w:sz w:val="20"/>
                <w:szCs w:val="20"/>
              </w:rPr>
            </w:pPr>
            <w:r w:rsidRPr="00751808">
              <w:rPr>
                <w:rFonts w:ascii="Arial" w:hAnsi="Arial" w:cs="Arial"/>
                <w:color w:val="000000"/>
                <w:sz w:val="20"/>
                <w:szCs w:val="20"/>
              </w:rPr>
              <w:t>Lateral occipital </w:t>
            </w:r>
          </w:p>
        </w:tc>
        <w:tc>
          <w:tcPr>
            <w:tcW w:w="0" w:type="auto"/>
            <w:noWrap/>
            <w:hideMark/>
          </w:tcPr>
          <w:p w14:paraId="71E94ABB" w14:textId="7BD0C6E4"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2.517</w:t>
            </w:r>
          </w:p>
        </w:tc>
        <w:tc>
          <w:tcPr>
            <w:tcW w:w="0" w:type="auto"/>
            <w:noWrap/>
            <w:hideMark/>
          </w:tcPr>
          <w:p w14:paraId="1DE4D58E" w14:textId="0FCB8CB9"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0.856</w:t>
            </w:r>
          </w:p>
        </w:tc>
      </w:tr>
      <w:tr w:rsidR="00501CEF" w:rsidRPr="00C462D2" w14:paraId="3210A7CA"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AD9F257" w14:textId="77777777" w:rsidR="00501CEF" w:rsidRPr="00751808" w:rsidRDefault="00501CEF" w:rsidP="00501CEF">
            <w:pPr>
              <w:rPr>
                <w:rFonts w:ascii="Arial" w:hAnsi="Arial" w:cs="Arial"/>
                <w:color w:val="000000"/>
                <w:sz w:val="20"/>
                <w:szCs w:val="20"/>
              </w:rPr>
            </w:pPr>
            <w:r w:rsidRPr="00751808">
              <w:rPr>
                <w:rFonts w:ascii="Arial" w:hAnsi="Arial" w:cs="Arial"/>
                <w:color w:val="000000"/>
                <w:sz w:val="20"/>
                <w:szCs w:val="20"/>
              </w:rPr>
              <w:t>Lateral orbitofrontal</w:t>
            </w:r>
          </w:p>
        </w:tc>
        <w:tc>
          <w:tcPr>
            <w:tcW w:w="0" w:type="auto"/>
            <w:noWrap/>
            <w:hideMark/>
          </w:tcPr>
          <w:p w14:paraId="6E5374B5" w14:textId="1C80B6ED"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0.941</w:t>
            </w:r>
          </w:p>
        </w:tc>
        <w:tc>
          <w:tcPr>
            <w:tcW w:w="0" w:type="auto"/>
            <w:noWrap/>
            <w:hideMark/>
          </w:tcPr>
          <w:p w14:paraId="12B12CCE" w14:textId="57E6FB6C"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0.856</w:t>
            </w:r>
          </w:p>
        </w:tc>
      </w:tr>
      <w:tr w:rsidR="00501CEF" w:rsidRPr="00C462D2" w14:paraId="5C35CFBC"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401B8C3" w14:textId="77777777" w:rsidR="00501CEF" w:rsidRPr="00751808" w:rsidRDefault="00501CEF" w:rsidP="00501CEF">
            <w:pPr>
              <w:rPr>
                <w:rFonts w:ascii="Arial" w:hAnsi="Arial" w:cs="Arial"/>
                <w:color w:val="000000"/>
                <w:sz w:val="20"/>
                <w:szCs w:val="20"/>
              </w:rPr>
            </w:pPr>
            <w:r w:rsidRPr="00751808">
              <w:rPr>
                <w:rFonts w:ascii="Arial" w:hAnsi="Arial" w:cs="Arial"/>
                <w:color w:val="000000"/>
                <w:sz w:val="20"/>
                <w:szCs w:val="20"/>
              </w:rPr>
              <w:t>Lingual</w:t>
            </w:r>
          </w:p>
        </w:tc>
        <w:tc>
          <w:tcPr>
            <w:tcW w:w="0" w:type="auto"/>
            <w:noWrap/>
            <w:hideMark/>
          </w:tcPr>
          <w:p w14:paraId="67B8F7FF" w14:textId="17A6FF88"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0.001</w:t>
            </w:r>
          </w:p>
        </w:tc>
        <w:tc>
          <w:tcPr>
            <w:tcW w:w="0" w:type="auto"/>
            <w:noWrap/>
            <w:hideMark/>
          </w:tcPr>
          <w:p w14:paraId="3E0EE361" w14:textId="7BD712EB"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0.996</w:t>
            </w:r>
          </w:p>
        </w:tc>
      </w:tr>
      <w:tr w:rsidR="00501CEF" w:rsidRPr="00C462D2" w14:paraId="72ECBE30"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76F54CA" w14:textId="77777777" w:rsidR="00501CEF" w:rsidRPr="00751808" w:rsidRDefault="00501CEF" w:rsidP="00501CEF">
            <w:pPr>
              <w:rPr>
                <w:rFonts w:ascii="Arial" w:hAnsi="Arial" w:cs="Arial"/>
                <w:color w:val="000000"/>
                <w:sz w:val="20"/>
                <w:szCs w:val="20"/>
              </w:rPr>
            </w:pPr>
            <w:r w:rsidRPr="00751808">
              <w:rPr>
                <w:rFonts w:ascii="Arial" w:hAnsi="Arial" w:cs="Arial"/>
                <w:color w:val="000000"/>
                <w:sz w:val="20"/>
                <w:szCs w:val="20"/>
              </w:rPr>
              <w:t>Medial orbitofrontal</w:t>
            </w:r>
          </w:p>
        </w:tc>
        <w:tc>
          <w:tcPr>
            <w:tcW w:w="0" w:type="auto"/>
            <w:noWrap/>
            <w:hideMark/>
          </w:tcPr>
          <w:p w14:paraId="76C9EAE6" w14:textId="14938630"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0.798</w:t>
            </w:r>
          </w:p>
        </w:tc>
        <w:tc>
          <w:tcPr>
            <w:tcW w:w="0" w:type="auto"/>
            <w:noWrap/>
            <w:hideMark/>
          </w:tcPr>
          <w:p w14:paraId="3B4576D6" w14:textId="73D56C37"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0.856</w:t>
            </w:r>
          </w:p>
        </w:tc>
      </w:tr>
      <w:tr w:rsidR="00501CEF" w:rsidRPr="00C462D2" w14:paraId="2BDF0789"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F493E74" w14:textId="77777777" w:rsidR="00501CEF" w:rsidRPr="00751808" w:rsidRDefault="00501CEF" w:rsidP="00501CEF">
            <w:pPr>
              <w:rPr>
                <w:rFonts w:ascii="Arial" w:hAnsi="Arial" w:cs="Arial"/>
                <w:color w:val="000000"/>
                <w:sz w:val="20"/>
                <w:szCs w:val="20"/>
              </w:rPr>
            </w:pPr>
            <w:r w:rsidRPr="00751808">
              <w:rPr>
                <w:rFonts w:ascii="Arial" w:hAnsi="Arial" w:cs="Arial"/>
                <w:color w:val="000000"/>
                <w:sz w:val="20"/>
                <w:szCs w:val="20"/>
              </w:rPr>
              <w:t>Middle temporal</w:t>
            </w:r>
          </w:p>
        </w:tc>
        <w:tc>
          <w:tcPr>
            <w:tcW w:w="0" w:type="auto"/>
            <w:noWrap/>
            <w:hideMark/>
          </w:tcPr>
          <w:p w14:paraId="663F9513" w14:textId="30756D03"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0.167</w:t>
            </w:r>
          </w:p>
        </w:tc>
        <w:tc>
          <w:tcPr>
            <w:tcW w:w="0" w:type="auto"/>
            <w:noWrap/>
            <w:hideMark/>
          </w:tcPr>
          <w:p w14:paraId="3046EC2B" w14:textId="770D233F"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0.945</w:t>
            </w:r>
          </w:p>
        </w:tc>
      </w:tr>
      <w:tr w:rsidR="00501CEF" w:rsidRPr="00C462D2" w14:paraId="05168C9D"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630EB69" w14:textId="77777777" w:rsidR="00501CEF" w:rsidRPr="00751808" w:rsidRDefault="00501CEF" w:rsidP="00501CEF">
            <w:pPr>
              <w:rPr>
                <w:rFonts w:ascii="Arial" w:hAnsi="Arial" w:cs="Arial"/>
                <w:color w:val="000000"/>
                <w:sz w:val="20"/>
                <w:szCs w:val="20"/>
              </w:rPr>
            </w:pPr>
            <w:r w:rsidRPr="00751808">
              <w:rPr>
                <w:rFonts w:ascii="Arial" w:hAnsi="Arial" w:cs="Arial"/>
                <w:color w:val="000000"/>
                <w:sz w:val="20"/>
                <w:szCs w:val="20"/>
              </w:rPr>
              <w:t>Paracentral</w:t>
            </w:r>
          </w:p>
        </w:tc>
        <w:tc>
          <w:tcPr>
            <w:tcW w:w="0" w:type="auto"/>
            <w:noWrap/>
            <w:hideMark/>
          </w:tcPr>
          <w:p w14:paraId="1C435554" w14:textId="0C7316BB"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1.084</w:t>
            </w:r>
          </w:p>
        </w:tc>
        <w:tc>
          <w:tcPr>
            <w:tcW w:w="0" w:type="auto"/>
            <w:noWrap/>
            <w:hideMark/>
          </w:tcPr>
          <w:p w14:paraId="5E2D25F8" w14:textId="2A34BD1F"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0.856</w:t>
            </w:r>
          </w:p>
        </w:tc>
      </w:tr>
      <w:tr w:rsidR="00501CEF" w:rsidRPr="00C462D2" w14:paraId="7B63AA8A"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D1D1DA1" w14:textId="77777777" w:rsidR="00501CEF" w:rsidRPr="00751808" w:rsidRDefault="00501CEF" w:rsidP="00501CEF">
            <w:pPr>
              <w:rPr>
                <w:rFonts w:ascii="Arial" w:hAnsi="Arial" w:cs="Arial"/>
                <w:color w:val="000000"/>
                <w:sz w:val="20"/>
                <w:szCs w:val="20"/>
              </w:rPr>
            </w:pPr>
            <w:proofErr w:type="spellStart"/>
            <w:r w:rsidRPr="00751808">
              <w:rPr>
                <w:rFonts w:ascii="Arial" w:hAnsi="Arial" w:cs="Arial"/>
                <w:color w:val="000000"/>
                <w:sz w:val="20"/>
                <w:szCs w:val="20"/>
              </w:rPr>
              <w:t>Parahippocampal</w:t>
            </w:r>
            <w:proofErr w:type="spellEnd"/>
          </w:p>
        </w:tc>
        <w:tc>
          <w:tcPr>
            <w:tcW w:w="0" w:type="auto"/>
            <w:noWrap/>
            <w:hideMark/>
          </w:tcPr>
          <w:p w14:paraId="1B2372A1" w14:textId="1E5FA8D2"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0.093</w:t>
            </w:r>
          </w:p>
        </w:tc>
        <w:tc>
          <w:tcPr>
            <w:tcW w:w="0" w:type="auto"/>
            <w:noWrap/>
            <w:hideMark/>
          </w:tcPr>
          <w:p w14:paraId="39F15C03" w14:textId="58FCD4E6"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0.950</w:t>
            </w:r>
          </w:p>
        </w:tc>
      </w:tr>
      <w:tr w:rsidR="00501CEF" w:rsidRPr="00C462D2" w14:paraId="5A9B18DE"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9926CF7" w14:textId="77777777" w:rsidR="00501CEF" w:rsidRPr="00751808" w:rsidRDefault="00501CEF" w:rsidP="00501CEF">
            <w:pPr>
              <w:rPr>
                <w:rFonts w:ascii="Arial" w:hAnsi="Arial" w:cs="Arial"/>
                <w:color w:val="000000"/>
                <w:sz w:val="20"/>
                <w:szCs w:val="20"/>
              </w:rPr>
            </w:pPr>
            <w:r w:rsidRPr="00751808">
              <w:rPr>
                <w:rFonts w:ascii="Arial" w:hAnsi="Arial" w:cs="Arial"/>
                <w:color w:val="000000"/>
                <w:sz w:val="20"/>
                <w:szCs w:val="20"/>
              </w:rPr>
              <w:t xml:space="preserve">IFG pars </w:t>
            </w:r>
            <w:proofErr w:type="spellStart"/>
            <w:r w:rsidRPr="00751808">
              <w:rPr>
                <w:rFonts w:ascii="Arial" w:hAnsi="Arial" w:cs="Arial"/>
                <w:color w:val="000000"/>
                <w:sz w:val="20"/>
                <w:szCs w:val="20"/>
              </w:rPr>
              <w:t>opercularis</w:t>
            </w:r>
            <w:proofErr w:type="spellEnd"/>
          </w:p>
        </w:tc>
        <w:tc>
          <w:tcPr>
            <w:tcW w:w="0" w:type="auto"/>
            <w:noWrap/>
            <w:hideMark/>
          </w:tcPr>
          <w:p w14:paraId="7906093A" w14:textId="37529318"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&lt;0.001</w:t>
            </w:r>
          </w:p>
        </w:tc>
        <w:tc>
          <w:tcPr>
            <w:tcW w:w="0" w:type="auto"/>
            <w:noWrap/>
            <w:hideMark/>
          </w:tcPr>
          <w:p w14:paraId="779CEF73" w14:textId="71A6B42D"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01CEF">
              <w:rPr>
                <w:rFonts w:ascii="Arial" w:hAnsi="Arial" w:cs="Arial"/>
                <w:sz w:val="20"/>
                <w:szCs w:val="20"/>
              </w:rPr>
              <w:t>0.996</w:t>
            </w:r>
          </w:p>
        </w:tc>
      </w:tr>
      <w:tr w:rsidR="00501CEF" w:rsidRPr="00C462D2" w14:paraId="61D27913"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B15F3DD" w14:textId="77777777" w:rsidR="00501CEF" w:rsidRPr="00751808" w:rsidRDefault="00501CEF" w:rsidP="00501CEF">
            <w:pPr>
              <w:rPr>
                <w:rFonts w:ascii="Arial" w:hAnsi="Arial" w:cs="Arial"/>
                <w:color w:val="000000"/>
                <w:sz w:val="20"/>
                <w:szCs w:val="20"/>
              </w:rPr>
            </w:pPr>
            <w:r w:rsidRPr="00751808">
              <w:rPr>
                <w:rFonts w:ascii="Arial" w:hAnsi="Arial" w:cs="Arial"/>
                <w:color w:val="000000"/>
                <w:sz w:val="20"/>
                <w:szCs w:val="20"/>
              </w:rPr>
              <w:t>IFG pars orbitalis</w:t>
            </w:r>
          </w:p>
        </w:tc>
        <w:tc>
          <w:tcPr>
            <w:tcW w:w="0" w:type="auto"/>
            <w:noWrap/>
            <w:hideMark/>
          </w:tcPr>
          <w:p w14:paraId="336C2284" w14:textId="75B481BB"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1.552</w:t>
            </w:r>
          </w:p>
        </w:tc>
        <w:tc>
          <w:tcPr>
            <w:tcW w:w="0" w:type="auto"/>
            <w:noWrap/>
            <w:hideMark/>
          </w:tcPr>
          <w:p w14:paraId="567501CA" w14:textId="7CD0A7AA"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0.856</w:t>
            </w:r>
          </w:p>
        </w:tc>
      </w:tr>
      <w:tr w:rsidR="00501CEF" w:rsidRPr="00C462D2" w14:paraId="5DC03741"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27BADCF" w14:textId="77777777" w:rsidR="00501CEF" w:rsidRPr="00751808" w:rsidRDefault="00501CEF" w:rsidP="00501CEF">
            <w:pPr>
              <w:rPr>
                <w:rFonts w:ascii="Arial" w:hAnsi="Arial" w:cs="Arial"/>
                <w:color w:val="000000"/>
                <w:sz w:val="20"/>
                <w:szCs w:val="20"/>
              </w:rPr>
            </w:pPr>
            <w:r w:rsidRPr="00751808">
              <w:rPr>
                <w:rFonts w:ascii="Arial" w:hAnsi="Arial" w:cs="Arial"/>
                <w:color w:val="000000"/>
                <w:sz w:val="20"/>
                <w:szCs w:val="20"/>
              </w:rPr>
              <w:t xml:space="preserve">IFG pars </w:t>
            </w:r>
            <w:proofErr w:type="spellStart"/>
            <w:r w:rsidRPr="00751808">
              <w:rPr>
                <w:rFonts w:ascii="Arial" w:hAnsi="Arial" w:cs="Arial"/>
                <w:color w:val="000000"/>
                <w:sz w:val="20"/>
                <w:szCs w:val="20"/>
              </w:rPr>
              <w:t>triangularis</w:t>
            </w:r>
            <w:proofErr w:type="spellEnd"/>
          </w:p>
        </w:tc>
        <w:tc>
          <w:tcPr>
            <w:tcW w:w="0" w:type="auto"/>
            <w:noWrap/>
            <w:hideMark/>
          </w:tcPr>
          <w:p w14:paraId="23CE48C4" w14:textId="4F238703"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0.444</w:t>
            </w:r>
          </w:p>
        </w:tc>
        <w:tc>
          <w:tcPr>
            <w:tcW w:w="0" w:type="auto"/>
            <w:noWrap/>
            <w:hideMark/>
          </w:tcPr>
          <w:p w14:paraId="3BCA5F8B" w14:textId="7F7E0FE3"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0.856</w:t>
            </w:r>
          </w:p>
        </w:tc>
      </w:tr>
      <w:tr w:rsidR="00501CEF" w:rsidRPr="00C462D2" w14:paraId="624C3423"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21497B3" w14:textId="77777777" w:rsidR="00501CEF" w:rsidRPr="00751808" w:rsidRDefault="00501CEF" w:rsidP="00501CEF">
            <w:pPr>
              <w:rPr>
                <w:rFonts w:ascii="Arial" w:hAnsi="Arial" w:cs="Arial"/>
                <w:color w:val="000000"/>
                <w:sz w:val="20"/>
                <w:szCs w:val="20"/>
              </w:rPr>
            </w:pPr>
            <w:r w:rsidRPr="00751808">
              <w:rPr>
                <w:rFonts w:ascii="Arial" w:hAnsi="Arial" w:cs="Arial"/>
                <w:color w:val="000000"/>
                <w:sz w:val="20"/>
                <w:szCs w:val="20"/>
              </w:rPr>
              <w:t>Pericalcarine</w:t>
            </w:r>
          </w:p>
        </w:tc>
        <w:tc>
          <w:tcPr>
            <w:tcW w:w="0" w:type="auto"/>
            <w:noWrap/>
            <w:hideMark/>
          </w:tcPr>
          <w:p w14:paraId="1161C66F" w14:textId="51B76EAD"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0.729</w:t>
            </w:r>
          </w:p>
        </w:tc>
        <w:tc>
          <w:tcPr>
            <w:tcW w:w="0" w:type="auto"/>
            <w:noWrap/>
            <w:hideMark/>
          </w:tcPr>
          <w:p w14:paraId="6F065DDF" w14:textId="64BC30FD"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0.856</w:t>
            </w:r>
          </w:p>
        </w:tc>
      </w:tr>
      <w:tr w:rsidR="00501CEF" w:rsidRPr="00C462D2" w14:paraId="75A12A56"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07913EF" w14:textId="77777777" w:rsidR="00501CEF" w:rsidRPr="00751808" w:rsidRDefault="00501CEF" w:rsidP="00501CEF">
            <w:pPr>
              <w:rPr>
                <w:rFonts w:ascii="Arial" w:hAnsi="Arial" w:cs="Arial"/>
                <w:color w:val="000000"/>
                <w:sz w:val="20"/>
                <w:szCs w:val="20"/>
              </w:rPr>
            </w:pPr>
            <w:r w:rsidRPr="00751808">
              <w:rPr>
                <w:rFonts w:ascii="Arial" w:hAnsi="Arial" w:cs="Arial"/>
                <w:color w:val="000000"/>
                <w:sz w:val="20"/>
                <w:szCs w:val="20"/>
              </w:rPr>
              <w:t>Postcentral</w:t>
            </w:r>
          </w:p>
        </w:tc>
        <w:tc>
          <w:tcPr>
            <w:tcW w:w="0" w:type="auto"/>
            <w:noWrap/>
            <w:hideMark/>
          </w:tcPr>
          <w:p w14:paraId="59E77710" w14:textId="621380FE"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0.433</w:t>
            </w:r>
          </w:p>
        </w:tc>
        <w:tc>
          <w:tcPr>
            <w:tcW w:w="0" w:type="auto"/>
            <w:noWrap/>
            <w:hideMark/>
          </w:tcPr>
          <w:p w14:paraId="1FCF7AA7" w14:textId="71E50EA9"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0.856</w:t>
            </w:r>
          </w:p>
        </w:tc>
      </w:tr>
      <w:tr w:rsidR="00501CEF" w:rsidRPr="00C462D2" w14:paraId="71626848"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2E224FF" w14:textId="77777777" w:rsidR="00501CEF" w:rsidRPr="00751808" w:rsidRDefault="00501CEF" w:rsidP="00501CEF">
            <w:pPr>
              <w:rPr>
                <w:rFonts w:ascii="Arial" w:hAnsi="Arial" w:cs="Arial"/>
                <w:color w:val="000000"/>
                <w:sz w:val="20"/>
                <w:szCs w:val="20"/>
              </w:rPr>
            </w:pPr>
            <w:r w:rsidRPr="00751808">
              <w:rPr>
                <w:rFonts w:ascii="Arial" w:hAnsi="Arial" w:cs="Arial"/>
                <w:color w:val="000000"/>
                <w:sz w:val="20"/>
                <w:szCs w:val="20"/>
              </w:rPr>
              <w:lastRenderedPageBreak/>
              <w:t>Posterior cingulate</w:t>
            </w:r>
          </w:p>
        </w:tc>
        <w:tc>
          <w:tcPr>
            <w:tcW w:w="0" w:type="auto"/>
            <w:noWrap/>
            <w:hideMark/>
          </w:tcPr>
          <w:p w14:paraId="53C2205F" w14:textId="22BB0277"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0.010</w:t>
            </w:r>
          </w:p>
        </w:tc>
        <w:tc>
          <w:tcPr>
            <w:tcW w:w="0" w:type="auto"/>
            <w:noWrap/>
            <w:hideMark/>
          </w:tcPr>
          <w:p w14:paraId="5960CB41" w14:textId="55023A48"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0.996</w:t>
            </w:r>
          </w:p>
        </w:tc>
      </w:tr>
      <w:tr w:rsidR="00501CEF" w:rsidRPr="00C462D2" w14:paraId="45326FCF"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7479308" w14:textId="77777777" w:rsidR="00501CEF" w:rsidRPr="00751808" w:rsidRDefault="00501CEF" w:rsidP="00501CEF">
            <w:pPr>
              <w:rPr>
                <w:rFonts w:ascii="Arial" w:hAnsi="Arial" w:cs="Arial"/>
                <w:color w:val="000000"/>
                <w:sz w:val="20"/>
                <w:szCs w:val="20"/>
              </w:rPr>
            </w:pPr>
            <w:r w:rsidRPr="00751808">
              <w:rPr>
                <w:rFonts w:ascii="Arial" w:hAnsi="Arial" w:cs="Arial"/>
                <w:color w:val="000000"/>
                <w:sz w:val="20"/>
                <w:szCs w:val="20"/>
              </w:rPr>
              <w:t>Precentral</w:t>
            </w:r>
          </w:p>
        </w:tc>
        <w:tc>
          <w:tcPr>
            <w:tcW w:w="0" w:type="auto"/>
            <w:noWrap/>
            <w:hideMark/>
          </w:tcPr>
          <w:p w14:paraId="7686A768" w14:textId="1F89BDEE"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0.314</w:t>
            </w:r>
          </w:p>
        </w:tc>
        <w:tc>
          <w:tcPr>
            <w:tcW w:w="0" w:type="auto"/>
            <w:noWrap/>
            <w:hideMark/>
          </w:tcPr>
          <w:p w14:paraId="26D14435" w14:textId="2352936D"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01CEF">
              <w:rPr>
                <w:rFonts w:ascii="Arial" w:hAnsi="Arial" w:cs="Arial"/>
                <w:sz w:val="20"/>
                <w:szCs w:val="20"/>
              </w:rPr>
              <w:t>0.856</w:t>
            </w:r>
          </w:p>
        </w:tc>
      </w:tr>
      <w:tr w:rsidR="00501CEF" w:rsidRPr="00C462D2" w14:paraId="0E52466E"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AF827C6" w14:textId="77777777" w:rsidR="00501CEF" w:rsidRPr="00751808" w:rsidRDefault="00501CEF" w:rsidP="00501CEF">
            <w:pPr>
              <w:rPr>
                <w:rFonts w:ascii="Arial" w:hAnsi="Arial" w:cs="Arial"/>
                <w:color w:val="000000"/>
                <w:sz w:val="20"/>
                <w:szCs w:val="20"/>
              </w:rPr>
            </w:pPr>
            <w:r w:rsidRPr="00751808">
              <w:rPr>
                <w:rFonts w:ascii="Arial" w:hAnsi="Arial" w:cs="Arial"/>
                <w:color w:val="000000"/>
                <w:sz w:val="20"/>
                <w:szCs w:val="20"/>
              </w:rPr>
              <w:t>Precuneus</w:t>
            </w:r>
          </w:p>
        </w:tc>
        <w:tc>
          <w:tcPr>
            <w:tcW w:w="0" w:type="auto"/>
            <w:noWrap/>
            <w:hideMark/>
          </w:tcPr>
          <w:p w14:paraId="3B59D3C3" w14:textId="267ECCDA"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1.348</w:t>
            </w:r>
          </w:p>
        </w:tc>
        <w:tc>
          <w:tcPr>
            <w:tcW w:w="0" w:type="auto"/>
            <w:noWrap/>
            <w:hideMark/>
          </w:tcPr>
          <w:p w14:paraId="001DB26A" w14:textId="422739FE"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0.856</w:t>
            </w:r>
          </w:p>
        </w:tc>
      </w:tr>
      <w:tr w:rsidR="00501CEF" w:rsidRPr="00C462D2" w14:paraId="64521C73"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564AD1A" w14:textId="77777777" w:rsidR="00501CEF" w:rsidRPr="00751808" w:rsidRDefault="00501CEF" w:rsidP="00501CEF">
            <w:pPr>
              <w:rPr>
                <w:rFonts w:ascii="Arial" w:hAnsi="Arial" w:cs="Arial"/>
                <w:color w:val="000000"/>
                <w:sz w:val="20"/>
                <w:szCs w:val="20"/>
              </w:rPr>
            </w:pPr>
            <w:r w:rsidRPr="00751808">
              <w:rPr>
                <w:rFonts w:ascii="Arial" w:hAnsi="Arial" w:cs="Arial"/>
                <w:color w:val="000000"/>
                <w:sz w:val="20"/>
                <w:szCs w:val="20"/>
              </w:rPr>
              <w:t xml:space="preserve">Rostral </w:t>
            </w:r>
            <w:proofErr w:type="spellStart"/>
            <w:r w:rsidRPr="00751808">
              <w:rPr>
                <w:rFonts w:ascii="Arial" w:hAnsi="Arial" w:cs="Arial"/>
                <w:color w:val="000000"/>
                <w:sz w:val="20"/>
                <w:szCs w:val="20"/>
              </w:rPr>
              <w:t>anteriorcingulate</w:t>
            </w:r>
            <w:proofErr w:type="spellEnd"/>
          </w:p>
        </w:tc>
        <w:tc>
          <w:tcPr>
            <w:tcW w:w="0" w:type="auto"/>
            <w:noWrap/>
            <w:hideMark/>
          </w:tcPr>
          <w:p w14:paraId="0EAF9921" w14:textId="75A62A4D"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0.058</w:t>
            </w:r>
          </w:p>
        </w:tc>
        <w:tc>
          <w:tcPr>
            <w:tcW w:w="0" w:type="auto"/>
            <w:noWrap/>
            <w:hideMark/>
          </w:tcPr>
          <w:p w14:paraId="01924AF4" w14:textId="7ADE617D"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0.950</w:t>
            </w:r>
          </w:p>
        </w:tc>
      </w:tr>
      <w:tr w:rsidR="00501CEF" w:rsidRPr="00C462D2" w14:paraId="5EF8E46B"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D1A4F41" w14:textId="77777777" w:rsidR="00501CEF" w:rsidRPr="00751808" w:rsidRDefault="00501CEF" w:rsidP="00501CEF">
            <w:pPr>
              <w:rPr>
                <w:rFonts w:ascii="Arial" w:hAnsi="Arial" w:cs="Arial"/>
                <w:color w:val="000000"/>
                <w:sz w:val="20"/>
                <w:szCs w:val="20"/>
              </w:rPr>
            </w:pPr>
            <w:r w:rsidRPr="00751808">
              <w:rPr>
                <w:rFonts w:ascii="Arial" w:hAnsi="Arial" w:cs="Arial"/>
                <w:color w:val="000000"/>
                <w:sz w:val="20"/>
                <w:szCs w:val="20"/>
              </w:rPr>
              <w:t xml:space="preserve">Rostral </w:t>
            </w:r>
            <w:proofErr w:type="spellStart"/>
            <w:r w:rsidRPr="00751808">
              <w:rPr>
                <w:rFonts w:ascii="Arial" w:hAnsi="Arial" w:cs="Arial"/>
                <w:color w:val="000000"/>
                <w:sz w:val="20"/>
                <w:szCs w:val="20"/>
              </w:rPr>
              <w:t>middlefrontal</w:t>
            </w:r>
            <w:proofErr w:type="spellEnd"/>
          </w:p>
        </w:tc>
        <w:tc>
          <w:tcPr>
            <w:tcW w:w="0" w:type="auto"/>
            <w:noWrap/>
            <w:hideMark/>
          </w:tcPr>
          <w:p w14:paraId="00E31902" w14:textId="2CF89213"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3.348</w:t>
            </w:r>
          </w:p>
        </w:tc>
        <w:tc>
          <w:tcPr>
            <w:tcW w:w="0" w:type="auto"/>
            <w:noWrap/>
            <w:hideMark/>
          </w:tcPr>
          <w:p w14:paraId="2343113C" w14:textId="0596B2B1"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0.759</w:t>
            </w:r>
          </w:p>
        </w:tc>
      </w:tr>
      <w:tr w:rsidR="00501CEF" w:rsidRPr="00C462D2" w14:paraId="51D21220"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D5FB600" w14:textId="77777777" w:rsidR="00501CEF" w:rsidRPr="00751808" w:rsidRDefault="00501CEF" w:rsidP="00501CEF">
            <w:pPr>
              <w:rPr>
                <w:rFonts w:ascii="Arial" w:hAnsi="Arial" w:cs="Arial"/>
                <w:color w:val="000000"/>
                <w:sz w:val="20"/>
                <w:szCs w:val="20"/>
              </w:rPr>
            </w:pPr>
            <w:r w:rsidRPr="00751808">
              <w:rPr>
                <w:rFonts w:ascii="Arial" w:hAnsi="Arial" w:cs="Arial"/>
                <w:color w:val="000000"/>
                <w:sz w:val="20"/>
                <w:szCs w:val="20"/>
              </w:rPr>
              <w:t>Superior frontal</w:t>
            </w:r>
          </w:p>
        </w:tc>
        <w:tc>
          <w:tcPr>
            <w:tcW w:w="0" w:type="auto"/>
            <w:noWrap/>
            <w:hideMark/>
          </w:tcPr>
          <w:p w14:paraId="368D097D" w14:textId="3BA51199"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0.915</w:t>
            </w:r>
          </w:p>
        </w:tc>
        <w:tc>
          <w:tcPr>
            <w:tcW w:w="0" w:type="auto"/>
            <w:noWrap/>
            <w:hideMark/>
          </w:tcPr>
          <w:p w14:paraId="5BB1DF58" w14:textId="26945E78"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0.856</w:t>
            </w:r>
          </w:p>
        </w:tc>
      </w:tr>
      <w:tr w:rsidR="00501CEF" w:rsidRPr="00C462D2" w14:paraId="5AFB2798"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30E49B1" w14:textId="77777777" w:rsidR="00501CEF" w:rsidRPr="00751808" w:rsidRDefault="00501CEF" w:rsidP="00501CEF">
            <w:pPr>
              <w:rPr>
                <w:rFonts w:ascii="Arial" w:hAnsi="Arial" w:cs="Arial"/>
                <w:color w:val="000000"/>
                <w:sz w:val="20"/>
                <w:szCs w:val="20"/>
              </w:rPr>
            </w:pPr>
            <w:r w:rsidRPr="00751808">
              <w:rPr>
                <w:rFonts w:ascii="Arial" w:hAnsi="Arial" w:cs="Arial"/>
                <w:color w:val="000000"/>
                <w:sz w:val="20"/>
                <w:szCs w:val="20"/>
              </w:rPr>
              <w:t>Superior parietal</w:t>
            </w:r>
          </w:p>
        </w:tc>
        <w:tc>
          <w:tcPr>
            <w:tcW w:w="0" w:type="auto"/>
            <w:noWrap/>
            <w:hideMark/>
          </w:tcPr>
          <w:p w14:paraId="57907C89" w14:textId="7BE184E0"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0.003</w:t>
            </w:r>
          </w:p>
        </w:tc>
        <w:tc>
          <w:tcPr>
            <w:tcW w:w="0" w:type="auto"/>
            <w:noWrap/>
            <w:hideMark/>
          </w:tcPr>
          <w:p w14:paraId="5D066FC8" w14:textId="23DBC7B8"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0.996</w:t>
            </w:r>
          </w:p>
        </w:tc>
      </w:tr>
      <w:tr w:rsidR="00501CEF" w:rsidRPr="00C462D2" w14:paraId="3352A206"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02AC72F" w14:textId="77777777" w:rsidR="00501CEF" w:rsidRPr="00751808" w:rsidRDefault="00501CEF" w:rsidP="00501CEF">
            <w:pPr>
              <w:rPr>
                <w:rFonts w:ascii="Arial" w:hAnsi="Arial" w:cs="Arial"/>
                <w:color w:val="000000"/>
                <w:sz w:val="20"/>
                <w:szCs w:val="20"/>
              </w:rPr>
            </w:pPr>
            <w:r w:rsidRPr="00751808">
              <w:rPr>
                <w:rFonts w:ascii="Arial" w:hAnsi="Arial" w:cs="Arial"/>
                <w:color w:val="000000"/>
                <w:sz w:val="20"/>
                <w:szCs w:val="20"/>
              </w:rPr>
              <w:t>Superior temporal</w:t>
            </w:r>
          </w:p>
        </w:tc>
        <w:tc>
          <w:tcPr>
            <w:tcW w:w="0" w:type="auto"/>
            <w:noWrap/>
            <w:hideMark/>
          </w:tcPr>
          <w:p w14:paraId="6A56E68A" w14:textId="5A922F2B"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0.752</w:t>
            </w:r>
          </w:p>
        </w:tc>
        <w:tc>
          <w:tcPr>
            <w:tcW w:w="0" w:type="auto"/>
            <w:noWrap/>
            <w:hideMark/>
          </w:tcPr>
          <w:p w14:paraId="22D72928" w14:textId="6B09EC06"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0.856</w:t>
            </w:r>
          </w:p>
        </w:tc>
      </w:tr>
      <w:tr w:rsidR="00501CEF" w:rsidRPr="00C462D2" w14:paraId="6BFB94BA"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41E8664" w14:textId="77777777" w:rsidR="00501CEF" w:rsidRPr="00751808" w:rsidRDefault="00501CEF" w:rsidP="00501CEF">
            <w:pPr>
              <w:rPr>
                <w:rFonts w:ascii="Arial" w:hAnsi="Arial" w:cs="Arial"/>
                <w:color w:val="000000"/>
                <w:sz w:val="20"/>
                <w:szCs w:val="20"/>
              </w:rPr>
            </w:pPr>
            <w:r w:rsidRPr="00751808">
              <w:rPr>
                <w:rFonts w:ascii="Arial" w:hAnsi="Arial" w:cs="Arial"/>
                <w:color w:val="000000"/>
                <w:sz w:val="20"/>
                <w:szCs w:val="20"/>
              </w:rPr>
              <w:t>Supramarginal</w:t>
            </w:r>
          </w:p>
        </w:tc>
        <w:tc>
          <w:tcPr>
            <w:tcW w:w="0" w:type="auto"/>
            <w:noWrap/>
            <w:hideMark/>
          </w:tcPr>
          <w:p w14:paraId="1F6F60F8" w14:textId="71217D9E"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0.148</w:t>
            </w:r>
          </w:p>
        </w:tc>
        <w:tc>
          <w:tcPr>
            <w:tcW w:w="0" w:type="auto"/>
            <w:noWrap/>
            <w:hideMark/>
          </w:tcPr>
          <w:p w14:paraId="0EE7C19E" w14:textId="39C157CB"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0.945</w:t>
            </w:r>
          </w:p>
        </w:tc>
      </w:tr>
      <w:tr w:rsidR="00501CEF" w:rsidRPr="00C462D2" w14:paraId="68C77F35"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D85849B" w14:textId="77777777" w:rsidR="00501CEF" w:rsidRPr="00751808" w:rsidRDefault="00501CEF" w:rsidP="00501CEF">
            <w:pPr>
              <w:rPr>
                <w:rFonts w:ascii="Arial" w:hAnsi="Arial" w:cs="Arial"/>
                <w:color w:val="000000"/>
                <w:sz w:val="20"/>
                <w:szCs w:val="20"/>
              </w:rPr>
            </w:pPr>
            <w:r w:rsidRPr="00751808">
              <w:rPr>
                <w:rFonts w:ascii="Arial" w:hAnsi="Arial" w:cs="Arial"/>
                <w:color w:val="000000"/>
                <w:sz w:val="20"/>
                <w:szCs w:val="20"/>
              </w:rPr>
              <w:t>Temporal pole</w:t>
            </w:r>
          </w:p>
        </w:tc>
        <w:tc>
          <w:tcPr>
            <w:tcW w:w="0" w:type="auto"/>
            <w:noWrap/>
            <w:hideMark/>
          </w:tcPr>
          <w:p w14:paraId="57DAF976" w14:textId="66C83927"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1.477</w:t>
            </w:r>
          </w:p>
        </w:tc>
        <w:tc>
          <w:tcPr>
            <w:tcW w:w="0" w:type="auto"/>
            <w:noWrap/>
            <w:hideMark/>
          </w:tcPr>
          <w:p w14:paraId="06A0FAF0" w14:textId="44AFDC56" w:rsidR="00501CEF" w:rsidRPr="00501CEF" w:rsidRDefault="00501CEF" w:rsidP="00501CE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0.856</w:t>
            </w:r>
          </w:p>
        </w:tc>
      </w:tr>
      <w:tr w:rsidR="00501CEF" w:rsidRPr="00C462D2" w14:paraId="718C9CC5"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8681308" w14:textId="77777777" w:rsidR="00501CEF" w:rsidRPr="00751808" w:rsidRDefault="00501CEF" w:rsidP="00501CEF">
            <w:pPr>
              <w:rPr>
                <w:rFonts w:ascii="Arial" w:hAnsi="Arial" w:cs="Arial"/>
                <w:color w:val="000000"/>
                <w:sz w:val="20"/>
                <w:szCs w:val="20"/>
              </w:rPr>
            </w:pPr>
            <w:r w:rsidRPr="00751808">
              <w:rPr>
                <w:rFonts w:ascii="Arial" w:hAnsi="Arial" w:cs="Arial"/>
                <w:color w:val="000000"/>
                <w:sz w:val="20"/>
                <w:szCs w:val="20"/>
              </w:rPr>
              <w:t>Transverse temporal</w:t>
            </w:r>
          </w:p>
        </w:tc>
        <w:tc>
          <w:tcPr>
            <w:tcW w:w="0" w:type="auto"/>
            <w:noWrap/>
            <w:hideMark/>
          </w:tcPr>
          <w:p w14:paraId="4E202077" w14:textId="2DC3731F"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0.565</w:t>
            </w:r>
          </w:p>
        </w:tc>
        <w:tc>
          <w:tcPr>
            <w:tcW w:w="0" w:type="auto"/>
            <w:noWrap/>
            <w:hideMark/>
          </w:tcPr>
          <w:p w14:paraId="418A4BD9" w14:textId="0CF62F69" w:rsidR="00501CEF" w:rsidRPr="00501CEF" w:rsidRDefault="00501CEF" w:rsidP="00501CE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01CEF">
              <w:rPr>
                <w:rFonts w:ascii="Arial" w:hAnsi="Arial" w:cs="Arial"/>
                <w:sz w:val="20"/>
                <w:szCs w:val="20"/>
              </w:rPr>
              <w:t>0.856</w:t>
            </w:r>
          </w:p>
        </w:tc>
      </w:tr>
    </w:tbl>
    <w:p w14:paraId="3A6722B5" w14:textId="3A6739DC" w:rsidR="0062332A" w:rsidRDefault="0062332A">
      <w:pPr>
        <w:rPr>
          <w:rFonts w:ascii="Arial" w:hAnsi="Arial" w:cs="Arial"/>
        </w:rPr>
      </w:pPr>
    </w:p>
    <w:p w14:paraId="25238DE2" w14:textId="77777777" w:rsidR="0062332A" w:rsidRDefault="0062332A">
      <w:pPr>
        <w:rPr>
          <w:rFonts w:ascii="Arial" w:hAnsi="Arial" w:cs="Arial"/>
        </w:rPr>
      </w:pPr>
      <w:r>
        <w:rPr>
          <w:rFonts w:ascii="Arial" w:hAnsi="Arial" w:cs="Arial"/>
        </w:rPr>
        <w:br w:type="page"/>
      </w:r>
    </w:p>
    <w:p w14:paraId="6006CC39" w14:textId="54D7F908" w:rsidR="0062332A" w:rsidRDefault="0062332A" w:rsidP="0062332A">
      <w:pPr>
        <w:rPr>
          <w:rFonts w:ascii="Arial" w:hAnsi="Arial" w:cs="Arial"/>
        </w:rPr>
      </w:pPr>
      <w:proofErr w:type="spellStart"/>
      <w:r>
        <w:rPr>
          <w:rFonts w:ascii="Arial" w:hAnsi="Arial" w:cs="Arial"/>
        </w:rPr>
        <w:lastRenderedPageBreak/>
        <w:t>e</w:t>
      </w:r>
      <w:r>
        <w:rPr>
          <w:rFonts w:ascii="Arial" w:hAnsi="Arial" w:cs="Arial"/>
          <w:b/>
        </w:rPr>
        <w:t>Table</w:t>
      </w:r>
      <w:proofErr w:type="spellEnd"/>
      <w:r>
        <w:rPr>
          <w:rFonts w:ascii="Arial" w:hAnsi="Arial" w:cs="Arial"/>
          <w:b/>
        </w:rPr>
        <w:t xml:space="preserve"> 10</w:t>
      </w:r>
      <w:r w:rsidRPr="00751808">
        <w:rPr>
          <w:rFonts w:ascii="Arial" w:hAnsi="Arial" w:cs="Arial"/>
          <w:b/>
        </w:rPr>
        <w:t>: Results of our models predicting</w:t>
      </w:r>
      <w:r w:rsidR="00D94AA0">
        <w:rPr>
          <w:rFonts w:ascii="Arial" w:hAnsi="Arial" w:cs="Arial"/>
        </w:rPr>
        <w:t xml:space="preserve"> </w:t>
      </w:r>
      <w:r w:rsidRPr="00751808">
        <w:rPr>
          <w:rFonts w:ascii="Arial" w:hAnsi="Arial" w:cs="Arial"/>
          <w:b/>
        </w:rPr>
        <w:t xml:space="preserve">cortical thickness </w:t>
      </w:r>
      <w:r w:rsidR="00D94AA0">
        <w:rPr>
          <w:rFonts w:ascii="Arial" w:hAnsi="Arial" w:cs="Arial"/>
          <w:b/>
        </w:rPr>
        <w:t xml:space="preserve">based on </w:t>
      </w:r>
      <w:r w:rsidR="00D94AA0" w:rsidRPr="00D94AA0">
        <w:rPr>
          <w:rFonts w:ascii="Arial" w:hAnsi="Arial" w:cs="Arial"/>
          <w:b/>
        </w:rPr>
        <w:t>childhood maltreatment type</w:t>
      </w:r>
      <w:r w:rsidR="00D94AA0">
        <w:rPr>
          <w:rFonts w:ascii="Arial" w:hAnsi="Arial" w:cs="Arial"/>
        </w:rPr>
        <w:t xml:space="preserve"> </w:t>
      </w:r>
      <w:r w:rsidRPr="00751808">
        <w:rPr>
          <w:rFonts w:ascii="Arial" w:hAnsi="Arial" w:cs="Arial"/>
          <w:b/>
        </w:rPr>
        <w:t>(CM and age non interacting).</w:t>
      </w:r>
      <w:r>
        <w:rPr>
          <w:rFonts w:ascii="Arial" w:hAnsi="Arial" w:cs="Arial"/>
        </w:rPr>
        <w:t xml:space="preserve"> For brevity, only the effect of interest of each model is shown. For regions featuring a significant interaction, lower level terms were not tested. CM-T=</w:t>
      </w:r>
      <w:r w:rsidR="00F85E58">
        <w:rPr>
          <w:rFonts w:ascii="Arial" w:hAnsi="Arial" w:cs="Arial"/>
        </w:rPr>
        <w:t xml:space="preserve">Childhood maltreatment type (no maltreatment, neglect, abuse, </w:t>
      </w:r>
      <w:proofErr w:type="spellStart"/>
      <w:r w:rsidR="00F85E58">
        <w:rPr>
          <w:rFonts w:ascii="Arial" w:hAnsi="Arial" w:cs="Arial"/>
        </w:rPr>
        <w:t>neglect+abuse</w:t>
      </w:r>
      <w:proofErr w:type="spellEnd"/>
      <w:r w:rsidR="00F85E58">
        <w:rPr>
          <w:rFonts w:ascii="Arial" w:hAnsi="Arial" w:cs="Arial"/>
        </w:rPr>
        <w:t>)</w:t>
      </w:r>
      <w:r>
        <w:rPr>
          <w:rFonts w:ascii="Arial" w:hAnsi="Arial" w:cs="Arial"/>
        </w:rPr>
        <w:t>, FDR=false discovery rate.</w:t>
      </w:r>
    </w:p>
    <w:p w14:paraId="7FD59E97" w14:textId="77777777" w:rsidR="0062332A" w:rsidRDefault="0062332A" w:rsidP="0062332A">
      <w:pPr>
        <w:rPr>
          <w:rFonts w:ascii="Arial" w:hAnsi="Arial" w:cs="Arial"/>
        </w:rPr>
      </w:pPr>
    </w:p>
    <w:tbl>
      <w:tblPr>
        <w:tblStyle w:val="ListTable1Light1"/>
        <w:tblW w:w="0" w:type="auto"/>
        <w:tblLook w:val="04A0" w:firstRow="1" w:lastRow="0" w:firstColumn="1" w:lastColumn="0" w:noHBand="0" w:noVBand="1"/>
      </w:tblPr>
      <w:tblGrid>
        <w:gridCol w:w="3506"/>
        <w:gridCol w:w="1237"/>
        <w:gridCol w:w="947"/>
        <w:gridCol w:w="937"/>
        <w:gridCol w:w="717"/>
        <w:gridCol w:w="991"/>
        <w:gridCol w:w="759"/>
        <w:gridCol w:w="937"/>
        <w:gridCol w:w="717"/>
        <w:gridCol w:w="937"/>
        <w:gridCol w:w="717"/>
      </w:tblGrid>
      <w:tr w:rsidR="0062332A" w:rsidRPr="00C462D2" w14:paraId="47130DF6" w14:textId="77777777" w:rsidTr="008F345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131F8AC" w14:textId="77777777" w:rsidR="0062332A" w:rsidRPr="00751808" w:rsidRDefault="0062332A" w:rsidP="0062332A">
            <w:pPr>
              <w:rPr>
                <w:rFonts w:ascii="Arial" w:hAnsi="Arial" w:cs="Arial"/>
                <w:b w:val="0"/>
                <w:color w:val="000000"/>
                <w:sz w:val="20"/>
                <w:szCs w:val="20"/>
              </w:rPr>
            </w:pPr>
            <w:r w:rsidRPr="00751808">
              <w:rPr>
                <w:rFonts w:ascii="Arial" w:hAnsi="Arial" w:cs="Arial"/>
                <w:color w:val="000000"/>
                <w:sz w:val="20"/>
                <w:szCs w:val="20"/>
              </w:rPr>
              <w:t>Region</w:t>
            </w:r>
          </w:p>
        </w:tc>
        <w:tc>
          <w:tcPr>
            <w:tcW w:w="0" w:type="auto"/>
            <w:gridSpan w:val="2"/>
            <w:noWrap/>
            <w:hideMark/>
          </w:tcPr>
          <w:p w14:paraId="351DB507" w14:textId="4DD7486F" w:rsidR="0062332A" w:rsidRPr="00751808" w:rsidRDefault="0062332A" w:rsidP="0062332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Pr>
                <w:rFonts w:ascii="Arial" w:hAnsi="Arial" w:cs="Arial"/>
                <w:color w:val="000000"/>
                <w:sz w:val="20"/>
                <w:szCs w:val="20"/>
              </w:rPr>
              <w:t>CM-</w:t>
            </w:r>
            <w:r w:rsidR="003C0C46">
              <w:rPr>
                <w:rFonts w:ascii="Arial" w:hAnsi="Arial" w:cs="Arial"/>
                <w:color w:val="000000"/>
                <w:sz w:val="20"/>
                <w:szCs w:val="20"/>
              </w:rPr>
              <w:t>T</w:t>
            </w:r>
            <w:r w:rsidRPr="00751808">
              <w:rPr>
                <w:rFonts w:ascii="Arial" w:hAnsi="Arial" w:cs="Arial"/>
                <w:color w:val="000000"/>
                <w:sz w:val="20"/>
                <w:szCs w:val="20"/>
              </w:rPr>
              <w:t>*Diagnosis*Sex</w:t>
            </w:r>
          </w:p>
        </w:tc>
        <w:tc>
          <w:tcPr>
            <w:tcW w:w="0" w:type="auto"/>
            <w:gridSpan w:val="2"/>
            <w:noWrap/>
            <w:hideMark/>
          </w:tcPr>
          <w:p w14:paraId="4FB69F84" w14:textId="77777777" w:rsidR="0062332A" w:rsidRPr="00751808" w:rsidRDefault="0062332A" w:rsidP="0062332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Pr>
                <w:rFonts w:ascii="Arial" w:hAnsi="Arial" w:cs="Arial"/>
                <w:color w:val="000000"/>
                <w:sz w:val="20"/>
                <w:szCs w:val="20"/>
              </w:rPr>
              <w:t>Diagnosis</w:t>
            </w:r>
            <w:r w:rsidRPr="00751808">
              <w:rPr>
                <w:rFonts w:ascii="Arial" w:hAnsi="Arial" w:cs="Arial"/>
                <w:color w:val="000000"/>
                <w:sz w:val="20"/>
                <w:szCs w:val="20"/>
              </w:rPr>
              <w:t>*Sex</w:t>
            </w:r>
          </w:p>
        </w:tc>
        <w:tc>
          <w:tcPr>
            <w:tcW w:w="0" w:type="auto"/>
            <w:gridSpan w:val="2"/>
            <w:noWrap/>
            <w:hideMark/>
          </w:tcPr>
          <w:p w14:paraId="2C1259DB" w14:textId="19E26222" w:rsidR="0062332A" w:rsidRPr="00751808" w:rsidRDefault="0062332A" w:rsidP="0062332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sidRPr="00751808">
              <w:rPr>
                <w:rFonts w:ascii="Arial" w:hAnsi="Arial" w:cs="Arial"/>
                <w:color w:val="000000"/>
                <w:sz w:val="20"/>
                <w:szCs w:val="20"/>
              </w:rPr>
              <w:t>Diagnosis*</w:t>
            </w:r>
            <w:r>
              <w:rPr>
                <w:rFonts w:ascii="Arial" w:hAnsi="Arial" w:cs="Arial"/>
                <w:color w:val="000000"/>
                <w:sz w:val="20"/>
                <w:szCs w:val="20"/>
              </w:rPr>
              <w:t>CM-</w:t>
            </w:r>
            <w:r w:rsidR="003C0C46">
              <w:rPr>
                <w:rFonts w:ascii="Arial" w:hAnsi="Arial" w:cs="Arial"/>
                <w:color w:val="000000"/>
                <w:sz w:val="20"/>
                <w:szCs w:val="20"/>
              </w:rPr>
              <w:t>T</w:t>
            </w:r>
          </w:p>
        </w:tc>
        <w:tc>
          <w:tcPr>
            <w:tcW w:w="0" w:type="auto"/>
            <w:gridSpan w:val="2"/>
            <w:noWrap/>
            <w:hideMark/>
          </w:tcPr>
          <w:p w14:paraId="570DE44C" w14:textId="29739574" w:rsidR="0062332A" w:rsidRPr="00751808" w:rsidRDefault="0062332A" w:rsidP="0062332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Sex*CM-</w:t>
            </w:r>
            <w:r w:rsidR="003C0C46">
              <w:rPr>
                <w:rFonts w:ascii="Arial" w:hAnsi="Arial" w:cs="Arial"/>
                <w:color w:val="000000"/>
                <w:sz w:val="20"/>
                <w:szCs w:val="20"/>
              </w:rPr>
              <w:t>T</w:t>
            </w:r>
          </w:p>
        </w:tc>
        <w:tc>
          <w:tcPr>
            <w:tcW w:w="0" w:type="auto"/>
            <w:gridSpan w:val="2"/>
          </w:tcPr>
          <w:p w14:paraId="4AFC2B39" w14:textId="7CC80554" w:rsidR="0062332A" w:rsidRPr="00751808" w:rsidRDefault="0062332A" w:rsidP="0062332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Pr>
                <w:rFonts w:ascii="Arial" w:hAnsi="Arial" w:cs="Arial"/>
                <w:color w:val="000000"/>
                <w:sz w:val="20"/>
                <w:szCs w:val="20"/>
              </w:rPr>
              <w:t>CM-</w:t>
            </w:r>
            <w:r w:rsidR="003C0C46">
              <w:rPr>
                <w:rFonts w:ascii="Arial" w:hAnsi="Arial" w:cs="Arial"/>
                <w:color w:val="000000"/>
                <w:sz w:val="20"/>
                <w:szCs w:val="20"/>
              </w:rPr>
              <w:t>T</w:t>
            </w:r>
          </w:p>
        </w:tc>
      </w:tr>
      <w:tr w:rsidR="0062332A" w:rsidRPr="00C462D2" w14:paraId="4B3DC786" w14:textId="77777777" w:rsidTr="008F345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10B718E" w14:textId="77777777" w:rsidR="0062332A" w:rsidRPr="00751808" w:rsidRDefault="0062332A" w:rsidP="0062332A">
            <w:pPr>
              <w:rPr>
                <w:rFonts w:ascii="Arial" w:hAnsi="Arial" w:cs="Arial"/>
                <w:sz w:val="20"/>
                <w:szCs w:val="20"/>
              </w:rPr>
            </w:pPr>
          </w:p>
        </w:tc>
        <w:tc>
          <w:tcPr>
            <w:tcW w:w="0" w:type="auto"/>
            <w:noWrap/>
            <w:hideMark/>
          </w:tcPr>
          <w:p w14:paraId="6F103098" w14:textId="77777777" w:rsidR="0062332A" w:rsidRPr="00751808" w:rsidRDefault="0062332A"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567637">
              <w:rPr>
                <w:rFonts w:ascii="Arial" w:hAnsi="Arial" w:cs="Arial"/>
                <w:color w:val="000000"/>
                <w:sz w:val="20"/>
                <w:szCs w:val="20"/>
              </w:rPr>
              <w:sym w:font="Symbol" w:char="F063"/>
            </w:r>
            <w:r w:rsidRPr="00567637">
              <w:rPr>
                <w:rFonts w:ascii="Arial" w:hAnsi="Arial" w:cs="Arial"/>
                <w:color w:val="000000"/>
                <w:sz w:val="20"/>
                <w:szCs w:val="20"/>
              </w:rPr>
              <w:sym w:font="Symbol" w:char="F032"/>
            </w:r>
          </w:p>
        </w:tc>
        <w:tc>
          <w:tcPr>
            <w:tcW w:w="0" w:type="auto"/>
            <w:noWrap/>
            <w:hideMark/>
          </w:tcPr>
          <w:p w14:paraId="5B253985" w14:textId="0A856CE7" w:rsidR="0062332A" w:rsidRPr="00751808" w:rsidRDefault="00E047F3"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751808">
              <w:rPr>
                <w:rFonts w:ascii="Arial" w:hAnsi="Arial" w:cs="Arial"/>
                <w:color w:val="000000"/>
                <w:sz w:val="20"/>
                <w:szCs w:val="20"/>
              </w:rPr>
              <w:t>p</w:t>
            </w:r>
            <w:r w:rsidRPr="00751808">
              <w:rPr>
                <w:rFonts w:ascii="Arial" w:hAnsi="Arial" w:cs="Arial"/>
                <w:color w:val="000000"/>
                <w:sz w:val="20"/>
                <w:szCs w:val="20"/>
                <w:vertAlign w:val="subscript"/>
              </w:rPr>
              <w:t>FDR</w:t>
            </w:r>
            <w:proofErr w:type="spellEnd"/>
          </w:p>
        </w:tc>
        <w:tc>
          <w:tcPr>
            <w:tcW w:w="0" w:type="auto"/>
            <w:noWrap/>
            <w:hideMark/>
          </w:tcPr>
          <w:p w14:paraId="3E1C785C" w14:textId="77777777" w:rsidR="0062332A" w:rsidRPr="00751808" w:rsidRDefault="0062332A"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567637">
              <w:rPr>
                <w:rFonts w:ascii="Arial" w:hAnsi="Arial" w:cs="Arial"/>
                <w:color w:val="000000"/>
                <w:sz w:val="20"/>
                <w:szCs w:val="20"/>
              </w:rPr>
              <w:sym w:font="Symbol" w:char="F063"/>
            </w:r>
            <w:r w:rsidRPr="00567637">
              <w:rPr>
                <w:rFonts w:ascii="Arial" w:hAnsi="Arial" w:cs="Arial"/>
                <w:color w:val="000000"/>
                <w:sz w:val="20"/>
                <w:szCs w:val="20"/>
              </w:rPr>
              <w:sym w:font="Symbol" w:char="F032"/>
            </w:r>
          </w:p>
        </w:tc>
        <w:tc>
          <w:tcPr>
            <w:tcW w:w="0" w:type="auto"/>
            <w:noWrap/>
            <w:hideMark/>
          </w:tcPr>
          <w:p w14:paraId="6542417A" w14:textId="585D3289" w:rsidR="0062332A" w:rsidRPr="00751808" w:rsidRDefault="00E047F3"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751808">
              <w:rPr>
                <w:rFonts w:ascii="Arial" w:hAnsi="Arial" w:cs="Arial"/>
                <w:color w:val="000000"/>
                <w:sz w:val="20"/>
                <w:szCs w:val="20"/>
              </w:rPr>
              <w:t>p</w:t>
            </w:r>
            <w:r w:rsidRPr="00751808">
              <w:rPr>
                <w:rFonts w:ascii="Arial" w:hAnsi="Arial" w:cs="Arial"/>
                <w:color w:val="000000"/>
                <w:sz w:val="20"/>
                <w:szCs w:val="20"/>
                <w:vertAlign w:val="subscript"/>
              </w:rPr>
              <w:t>FDR</w:t>
            </w:r>
            <w:proofErr w:type="spellEnd"/>
          </w:p>
        </w:tc>
        <w:tc>
          <w:tcPr>
            <w:tcW w:w="0" w:type="auto"/>
            <w:noWrap/>
            <w:hideMark/>
          </w:tcPr>
          <w:p w14:paraId="39D6E047" w14:textId="77777777" w:rsidR="0062332A" w:rsidRPr="00751808" w:rsidRDefault="0062332A"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567637">
              <w:rPr>
                <w:rFonts w:ascii="Arial" w:hAnsi="Arial" w:cs="Arial"/>
                <w:color w:val="000000"/>
                <w:sz w:val="20"/>
                <w:szCs w:val="20"/>
              </w:rPr>
              <w:sym w:font="Symbol" w:char="F063"/>
            </w:r>
            <w:r w:rsidRPr="00567637">
              <w:rPr>
                <w:rFonts w:ascii="Arial" w:hAnsi="Arial" w:cs="Arial"/>
                <w:color w:val="000000"/>
                <w:sz w:val="20"/>
                <w:szCs w:val="20"/>
              </w:rPr>
              <w:sym w:font="Symbol" w:char="F032"/>
            </w:r>
          </w:p>
        </w:tc>
        <w:tc>
          <w:tcPr>
            <w:tcW w:w="0" w:type="auto"/>
            <w:noWrap/>
            <w:hideMark/>
          </w:tcPr>
          <w:p w14:paraId="0366E069" w14:textId="69645E76" w:rsidR="0062332A" w:rsidRPr="00751808" w:rsidRDefault="00E047F3"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751808">
              <w:rPr>
                <w:rFonts w:ascii="Arial" w:hAnsi="Arial" w:cs="Arial"/>
                <w:color w:val="000000"/>
                <w:sz w:val="20"/>
                <w:szCs w:val="20"/>
              </w:rPr>
              <w:t>p</w:t>
            </w:r>
            <w:r w:rsidRPr="00751808">
              <w:rPr>
                <w:rFonts w:ascii="Arial" w:hAnsi="Arial" w:cs="Arial"/>
                <w:color w:val="000000"/>
                <w:sz w:val="20"/>
                <w:szCs w:val="20"/>
                <w:vertAlign w:val="subscript"/>
              </w:rPr>
              <w:t>FDR</w:t>
            </w:r>
            <w:proofErr w:type="spellEnd"/>
          </w:p>
        </w:tc>
        <w:tc>
          <w:tcPr>
            <w:tcW w:w="0" w:type="auto"/>
            <w:noWrap/>
            <w:hideMark/>
          </w:tcPr>
          <w:p w14:paraId="1CBBBCBE" w14:textId="77777777" w:rsidR="0062332A" w:rsidRPr="00751808" w:rsidRDefault="0062332A"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567637">
              <w:rPr>
                <w:rFonts w:ascii="Arial" w:hAnsi="Arial" w:cs="Arial"/>
                <w:color w:val="000000"/>
                <w:sz w:val="20"/>
                <w:szCs w:val="20"/>
              </w:rPr>
              <w:sym w:font="Symbol" w:char="F063"/>
            </w:r>
            <w:r w:rsidRPr="00567637">
              <w:rPr>
                <w:rFonts w:ascii="Arial" w:hAnsi="Arial" w:cs="Arial"/>
                <w:color w:val="000000"/>
                <w:sz w:val="20"/>
                <w:szCs w:val="20"/>
              </w:rPr>
              <w:sym w:font="Symbol" w:char="F032"/>
            </w:r>
          </w:p>
        </w:tc>
        <w:tc>
          <w:tcPr>
            <w:tcW w:w="0" w:type="auto"/>
            <w:noWrap/>
            <w:hideMark/>
          </w:tcPr>
          <w:p w14:paraId="69447905" w14:textId="7A63933F" w:rsidR="0062332A" w:rsidRPr="00751808" w:rsidRDefault="00E047F3"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751808">
              <w:rPr>
                <w:rFonts w:ascii="Arial" w:hAnsi="Arial" w:cs="Arial"/>
                <w:color w:val="000000"/>
                <w:sz w:val="20"/>
                <w:szCs w:val="20"/>
              </w:rPr>
              <w:t>p</w:t>
            </w:r>
            <w:r w:rsidRPr="00751808">
              <w:rPr>
                <w:rFonts w:ascii="Arial" w:hAnsi="Arial" w:cs="Arial"/>
                <w:color w:val="000000"/>
                <w:sz w:val="20"/>
                <w:szCs w:val="20"/>
                <w:vertAlign w:val="subscript"/>
              </w:rPr>
              <w:t>FDR</w:t>
            </w:r>
            <w:proofErr w:type="spellEnd"/>
          </w:p>
        </w:tc>
        <w:tc>
          <w:tcPr>
            <w:tcW w:w="0" w:type="auto"/>
          </w:tcPr>
          <w:p w14:paraId="02E3B745" w14:textId="77777777" w:rsidR="0062332A" w:rsidRPr="00751808" w:rsidRDefault="0062332A"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567637">
              <w:rPr>
                <w:rFonts w:ascii="Arial" w:hAnsi="Arial" w:cs="Arial"/>
                <w:color w:val="000000"/>
                <w:sz w:val="20"/>
                <w:szCs w:val="20"/>
              </w:rPr>
              <w:sym w:font="Symbol" w:char="F063"/>
            </w:r>
            <w:r w:rsidRPr="00567637">
              <w:rPr>
                <w:rFonts w:ascii="Arial" w:hAnsi="Arial" w:cs="Arial"/>
                <w:color w:val="000000"/>
                <w:sz w:val="20"/>
                <w:szCs w:val="20"/>
              </w:rPr>
              <w:sym w:font="Symbol" w:char="F032"/>
            </w:r>
          </w:p>
        </w:tc>
        <w:tc>
          <w:tcPr>
            <w:tcW w:w="0" w:type="auto"/>
          </w:tcPr>
          <w:p w14:paraId="74FA8E9B" w14:textId="1105ECD8" w:rsidR="0062332A" w:rsidRPr="00751808" w:rsidRDefault="00E047F3"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751808">
              <w:rPr>
                <w:rFonts w:ascii="Arial" w:hAnsi="Arial" w:cs="Arial"/>
                <w:color w:val="000000"/>
                <w:sz w:val="20"/>
                <w:szCs w:val="20"/>
              </w:rPr>
              <w:t>p</w:t>
            </w:r>
            <w:r w:rsidRPr="00751808">
              <w:rPr>
                <w:rFonts w:ascii="Arial" w:hAnsi="Arial" w:cs="Arial"/>
                <w:color w:val="000000"/>
                <w:sz w:val="20"/>
                <w:szCs w:val="20"/>
                <w:vertAlign w:val="subscript"/>
              </w:rPr>
              <w:t>FDR</w:t>
            </w:r>
            <w:proofErr w:type="spellEnd"/>
          </w:p>
        </w:tc>
      </w:tr>
      <w:tr w:rsidR="00547D19" w:rsidRPr="00C462D2" w14:paraId="4B5163BF" w14:textId="77777777" w:rsidTr="008F345B">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C1C29C9" w14:textId="77777777" w:rsidR="00547D19" w:rsidRPr="00751808" w:rsidRDefault="00547D19" w:rsidP="00547D19">
            <w:pPr>
              <w:rPr>
                <w:rFonts w:ascii="Arial" w:hAnsi="Arial" w:cs="Arial"/>
                <w:color w:val="000000"/>
                <w:sz w:val="20"/>
                <w:szCs w:val="20"/>
              </w:rPr>
            </w:pPr>
            <w:r w:rsidRPr="00751808">
              <w:rPr>
                <w:rFonts w:ascii="Arial" w:hAnsi="Arial" w:cs="Arial"/>
                <w:color w:val="000000"/>
                <w:sz w:val="20"/>
                <w:szCs w:val="20"/>
              </w:rPr>
              <w:t>Banks of superior temporal sulcus</w:t>
            </w:r>
          </w:p>
        </w:tc>
        <w:tc>
          <w:tcPr>
            <w:tcW w:w="0" w:type="auto"/>
            <w:noWrap/>
          </w:tcPr>
          <w:p w14:paraId="7F7BD025" w14:textId="7ACCB5AD"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7.511</w:t>
            </w:r>
          </w:p>
        </w:tc>
        <w:tc>
          <w:tcPr>
            <w:tcW w:w="0" w:type="auto"/>
            <w:noWrap/>
          </w:tcPr>
          <w:p w14:paraId="4BED0A43" w14:textId="09755D6E"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0.415</w:t>
            </w:r>
          </w:p>
        </w:tc>
        <w:tc>
          <w:tcPr>
            <w:tcW w:w="0" w:type="auto"/>
            <w:noWrap/>
          </w:tcPr>
          <w:p w14:paraId="5FAF78B1" w14:textId="27786BC2"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1.537</w:t>
            </w:r>
          </w:p>
        </w:tc>
        <w:tc>
          <w:tcPr>
            <w:tcW w:w="0" w:type="auto"/>
            <w:noWrap/>
          </w:tcPr>
          <w:p w14:paraId="69B5FBA9" w14:textId="56AD7992"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0.791</w:t>
            </w:r>
          </w:p>
        </w:tc>
        <w:tc>
          <w:tcPr>
            <w:tcW w:w="0" w:type="auto"/>
            <w:noWrap/>
          </w:tcPr>
          <w:p w14:paraId="058468AD" w14:textId="72E2BBEA"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1.913</w:t>
            </w:r>
          </w:p>
        </w:tc>
        <w:tc>
          <w:tcPr>
            <w:tcW w:w="0" w:type="auto"/>
            <w:noWrap/>
          </w:tcPr>
          <w:p w14:paraId="43B06600" w14:textId="38C50C84"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6145EDD5" w14:textId="42F6787B" w:rsidR="00547D19" w:rsidRPr="00F132F6" w:rsidRDefault="00374CDB"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.753</w:t>
            </w:r>
          </w:p>
        </w:tc>
        <w:tc>
          <w:tcPr>
            <w:tcW w:w="0" w:type="auto"/>
            <w:noWrap/>
          </w:tcPr>
          <w:p w14:paraId="52C1EA6E" w14:textId="7C06509A"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0.959</w:t>
            </w:r>
          </w:p>
        </w:tc>
        <w:tc>
          <w:tcPr>
            <w:tcW w:w="0" w:type="auto"/>
          </w:tcPr>
          <w:p w14:paraId="744B66EF" w14:textId="4F12A917"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19.888</w:t>
            </w:r>
          </w:p>
        </w:tc>
        <w:tc>
          <w:tcPr>
            <w:tcW w:w="0" w:type="auto"/>
          </w:tcPr>
          <w:p w14:paraId="0BB8CB06" w14:textId="75E2062D"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0.006</w:t>
            </w:r>
          </w:p>
        </w:tc>
      </w:tr>
      <w:tr w:rsidR="00547D19" w:rsidRPr="00C462D2" w14:paraId="6686CB1D" w14:textId="77777777" w:rsidTr="008F345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C6C6391" w14:textId="77777777" w:rsidR="00547D19" w:rsidRPr="00751808" w:rsidRDefault="00547D19" w:rsidP="00547D19">
            <w:pPr>
              <w:rPr>
                <w:rFonts w:ascii="Arial" w:hAnsi="Arial" w:cs="Arial"/>
                <w:color w:val="000000"/>
                <w:sz w:val="20"/>
                <w:szCs w:val="20"/>
              </w:rPr>
            </w:pPr>
            <w:r w:rsidRPr="00751808">
              <w:rPr>
                <w:rFonts w:ascii="Arial" w:hAnsi="Arial" w:cs="Arial"/>
                <w:color w:val="000000"/>
                <w:sz w:val="20"/>
                <w:szCs w:val="20"/>
              </w:rPr>
              <w:t>Caudal anterior cingulate</w:t>
            </w:r>
          </w:p>
        </w:tc>
        <w:tc>
          <w:tcPr>
            <w:tcW w:w="0" w:type="auto"/>
            <w:noWrap/>
          </w:tcPr>
          <w:p w14:paraId="35346899" w14:textId="1A62B6E5"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.553</w:t>
            </w:r>
          </w:p>
        </w:tc>
        <w:tc>
          <w:tcPr>
            <w:tcW w:w="0" w:type="auto"/>
            <w:noWrap/>
          </w:tcPr>
          <w:p w14:paraId="369D94E4" w14:textId="768E0073"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0.964</w:t>
            </w:r>
          </w:p>
        </w:tc>
        <w:tc>
          <w:tcPr>
            <w:tcW w:w="0" w:type="auto"/>
            <w:noWrap/>
          </w:tcPr>
          <w:p w14:paraId="5665CA77" w14:textId="4069CBAD" w:rsidR="00547D19" w:rsidRPr="00F132F6" w:rsidRDefault="00374CDB"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.064</w:t>
            </w:r>
          </w:p>
        </w:tc>
        <w:tc>
          <w:tcPr>
            <w:tcW w:w="0" w:type="auto"/>
            <w:noWrap/>
          </w:tcPr>
          <w:p w14:paraId="1A1516B1" w14:textId="581DC5C2"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0.966</w:t>
            </w:r>
          </w:p>
        </w:tc>
        <w:tc>
          <w:tcPr>
            <w:tcW w:w="0" w:type="auto"/>
            <w:noWrap/>
          </w:tcPr>
          <w:p w14:paraId="36144783" w14:textId="7A7DFB77" w:rsidR="00547D19" w:rsidRPr="00F132F6" w:rsidRDefault="00374CDB"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.714</w:t>
            </w:r>
          </w:p>
        </w:tc>
        <w:tc>
          <w:tcPr>
            <w:tcW w:w="0" w:type="auto"/>
            <w:noWrap/>
          </w:tcPr>
          <w:p w14:paraId="430843CE" w14:textId="78ACCD4C"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2F1E2029" w14:textId="1AF1A292" w:rsidR="00547D19" w:rsidRPr="00F132F6" w:rsidRDefault="00374CDB"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.559</w:t>
            </w:r>
          </w:p>
        </w:tc>
        <w:tc>
          <w:tcPr>
            <w:tcW w:w="0" w:type="auto"/>
            <w:noWrap/>
          </w:tcPr>
          <w:p w14:paraId="31C49512" w14:textId="0C30574C"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0.959</w:t>
            </w:r>
          </w:p>
        </w:tc>
        <w:tc>
          <w:tcPr>
            <w:tcW w:w="0" w:type="auto"/>
          </w:tcPr>
          <w:p w14:paraId="5D9794A6" w14:textId="19EDA44F"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2.278</w:t>
            </w:r>
          </w:p>
        </w:tc>
        <w:tc>
          <w:tcPr>
            <w:tcW w:w="0" w:type="auto"/>
          </w:tcPr>
          <w:p w14:paraId="1B2E9E97" w14:textId="7B13DD69"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0.615</w:t>
            </w:r>
          </w:p>
        </w:tc>
      </w:tr>
      <w:tr w:rsidR="00547D19" w:rsidRPr="00C462D2" w14:paraId="6A219A40" w14:textId="77777777" w:rsidTr="008F345B">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C2B0395" w14:textId="77777777" w:rsidR="00547D19" w:rsidRPr="00751808" w:rsidRDefault="00547D19" w:rsidP="00547D19">
            <w:pPr>
              <w:rPr>
                <w:rFonts w:ascii="Arial" w:hAnsi="Arial" w:cs="Arial"/>
                <w:color w:val="000000"/>
                <w:sz w:val="20"/>
                <w:szCs w:val="20"/>
              </w:rPr>
            </w:pPr>
            <w:r w:rsidRPr="00751808">
              <w:rPr>
                <w:rFonts w:ascii="Arial" w:hAnsi="Arial" w:cs="Arial"/>
                <w:color w:val="000000"/>
                <w:sz w:val="20"/>
                <w:szCs w:val="20"/>
              </w:rPr>
              <w:t>Caudal middle frontal</w:t>
            </w:r>
          </w:p>
        </w:tc>
        <w:tc>
          <w:tcPr>
            <w:tcW w:w="0" w:type="auto"/>
            <w:noWrap/>
          </w:tcPr>
          <w:p w14:paraId="7935421E" w14:textId="580F2B35"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4.794</w:t>
            </w:r>
          </w:p>
        </w:tc>
        <w:tc>
          <w:tcPr>
            <w:tcW w:w="0" w:type="auto"/>
            <w:noWrap/>
          </w:tcPr>
          <w:p w14:paraId="0B3674AF" w14:textId="40B44486"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0.636</w:t>
            </w:r>
          </w:p>
        </w:tc>
        <w:tc>
          <w:tcPr>
            <w:tcW w:w="0" w:type="auto"/>
            <w:noWrap/>
          </w:tcPr>
          <w:p w14:paraId="432713BF" w14:textId="60E15AEB" w:rsidR="00547D19" w:rsidRPr="00F132F6" w:rsidRDefault="00374CDB"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.005</w:t>
            </w:r>
          </w:p>
        </w:tc>
        <w:tc>
          <w:tcPr>
            <w:tcW w:w="0" w:type="auto"/>
            <w:noWrap/>
          </w:tcPr>
          <w:p w14:paraId="4D2D6CBD" w14:textId="093876A7"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0.971</w:t>
            </w:r>
          </w:p>
        </w:tc>
        <w:tc>
          <w:tcPr>
            <w:tcW w:w="0" w:type="auto"/>
            <w:noWrap/>
          </w:tcPr>
          <w:p w14:paraId="62B16D25" w14:textId="4E250A6D" w:rsidR="00547D19" w:rsidRPr="00F132F6" w:rsidRDefault="00374CDB"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.471</w:t>
            </w:r>
          </w:p>
        </w:tc>
        <w:tc>
          <w:tcPr>
            <w:tcW w:w="0" w:type="auto"/>
            <w:noWrap/>
          </w:tcPr>
          <w:p w14:paraId="4BB50027" w14:textId="184CCA3B"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79D3BE97" w14:textId="5E5C6DEA" w:rsidR="00547D19" w:rsidRPr="00F132F6" w:rsidRDefault="00374CDB"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.267</w:t>
            </w:r>
          </w:p>
        </w:tc>
        <w:tc>
          <w:tcPr>
            <w:tcW w:w="0" w:type="auto"/>
            <w:noWrap/>
          </w:tcPr>
          <w:p w14:paraId="4B43B2AC" w14:textId="3127AAA4"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0.966</w:t>
            </w:r>
          </w:p>
        </w:tc>
        <w:tc>
          <w:tcPr>
            <w:tcW w:w="0" w:type="auto"/>
          </w:tcPr>
          <w:p w14:paraId="7F2A4839" w14:textId="4CC53314"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6.216</w:t>
            </w:r>
          </w:p>
        </w:tc>
        <w:tc>
          <w:tcPr>
            <w:tcW w:w="0" w:type="auto"/>
          </w:tcPr>
          <w:p w14:paraId="1421A773" w14:textId="44220918"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0.263</w:t>
            </w:r>
          </w:p>
        </w:tc>
      </w:tr>
      <w:tr w:rsidR="00547D19" w:rsidRPr="00C462D2" w14:paraId="3D6B7DBD" w14:textId="77777777" w:rsidTr="008F345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6278149" w14:textId="77777777" w:rsidR="00547D19" w:rsidRPr="00751808" w:rsidRDefault="00547D19" w:rsidP="00547D19">
            <w:pPr>
              <w:rPr>
                <w:rFonts w:ascii="Arial" w:hAnsi="Arial" w:cs="Arial"/>
                <w:color w:val="000000"/>
                <w:sz w:val="20"/>
                <w:szCs w:val="20"/>
              </w:rPr>
            </w:pPr>
            <w:r w:rsidRPr="00751808">
              <w:rPr>
                <w:rFonts w:ascii="Arial" w:hAnsi="Arial" w:cs="Arial"/>
                <w:color w:val="000000"/>
                <w:sz w:val="20"/>
                <w:szCs w:val="20"/>
              </w:rPr>
              <w:t>Cuneus</w:t>
            </w:r>
          </w:p>
        </w:tc>
        <w:tc>
          <w:tcPr>
            <w:tcW w:w="0" w:type="auto"/>
            <w:noWrap/>
          </w:tcPr>
          <w:p w14:paraId="5497A6E8" w14:textId="58F97D0C"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.803</w:t>
            </w:r>
          </w:p>
        </w:tc>
        <w:tc>
          <w:tcPr>
            <w:tcW w:w="0" w:type="auto"/>
            <w:noWrap/>
          </w:tcPr>
          <w:p w14:paraId="58EB06DE" w14:textId="5EB58F30"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0.964</w:t>
            </w:r>
          </w:p>
        </w:tc>
        <w:tc>
          <w:tcPr>
            <w:tcW w:w="0" w:type="auto"/>
            <w:noWrap/>
          </w:tcPr>
          <w:p w14:paraId="4B7364C4" w14:textId="34C0BB61" w:rsidR="00547D19" w:rsidRPr="00F132F6" w:rsidRDefault="00374CDB"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.019</w:t>
            </w:r>
          </w:p>
        </w:tc>
        <w:tc>
          <w:tcPr>
            <w:tcW w:w="0" w:type="auto"/>
            <w:noWrap/>
          </w:tcPr>
          <w:p w14:paraId="24ED7F2F" w14:textId="562C899B"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0.971</w:t>
            </w:r>
          </w:p>
        </w:tc>
        <w:tc>
          <w:tcPr>
            <w:tcW w:w="0" w:type="auto"/>
            <w:noWrap/>
          </w:tcPr>
          <w:p w14:paraId="4634E898" w14:textId="6320B361"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1.942</w:t>
            </w:r>
          </w:p>
        </w:tc>
        <w:tc>
          <w:tcPr>
            <w:tcW w:w="0" w:type="auto"/>
            <w:noWrap/>
          </w:tcPr>
          <w:p w14:paraId="76CBE3BC" w14:textId="54F70962"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06EC9F4F" w14:textId="59CA1AA9"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2.005</w:t>
            </w:r>
          </w:p>
        </w:tc>
        <w:tc>
          <w:tcPr>
            <w:tcW w:w="0" w:type="auto"/>
            <w:noWrap/>
          </w:tcPr>
          <w:p w14:paraId="3EA83E7D" w14:textId="396DB15E"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0.959</w:t>
            </w:r>
          </w:p>
        </w:tc>
        <w:tc>
          <w:tcPr>
            <w:tcW w:w="0" w:type="auto"/>
          </w:tcPr>
          <w:p w14:paraId="5772225E" w14:textId="444571F0"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6.910</w:t>
            </w:r>
          </w:p>
        </w:tc>
        <w:tc>
          <w:tcPr>
            <w:tcW w:w="0" w:type="auto"/>
          </w:tcPr>
          <w:p w14:paraId="509D4BA3" w14:textId="68C3B29C"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0.232</w:t>
            </w:r>
          </w:p>
        </w:tc>
      </w:tr>
      <w:tr w:rsidR="00547D19" w:rsidRPr="00C462D2" w14:paraId="4F161AA4" w14:textId="77777777" w:rsidTr="008F345B">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FC3871D" w14:textId="77777777" w:rsidR="00547D19" w:rsidRPr="00751808" w:rsidRDefault="00547D19" w:rsidP="00547D19">
            <w:pPr>
              <w:rPr>
                <w:rFonts w:ascii="Arial" w:hAnsi="Arial" w:cs="Arial"/>
                <w:color w:val="000000"/>
                <w:sz w:val="20"/>
                <w:szCs w:val="20"/>
              </w:rPr>
            </w:pPr>
            <w:r w:rsidRPr="00751808">
              <w:rPr>
                <w:rFonts w:ascii="Arial" w:hAnsi="Arial" w:cs="Arial"/>
                <w:color w:val="000000"/>
                <w:sz w:val="20"/>
                <w:szCs w:val="20"/>
              </w:rPr>
              <w:t>Entorhinal cortex</w:t>
            </w:r>
          </w:p>
        </w:tc>
        <w:tc>
          <w:tcPr>
            <w:tcW w:w="0" w:type="auto"/>
            <w:noWrap/>
          </w:tcPr>
          <w:p w14:paraId="6B233A00" w14:textId="763F2BAB"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.152</w:t>
            </w:r>
          </w:p>
        </w:tc>
        <w:tc>
          <w:tcPr>
            <w:tcW w:w="0" w:type="auto"/>
            <w:noWrap/>
          </w:tcPr>
          <w:p w14:paraId="4175035E" w14:textId="7642FB5A"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1.000</w:t>
            </w:r>
          </w:p>
        </w:tc>
        <w:tc>
          <w:tcPr>
            <w:tcW w:w="0" w:type="auto"/>
            <w:noWrap/>
          </w:tcPr>
          <w:p w14:paraId="410F003F" w14:textId="09559EFB" w:rsidR="00547D19" w:rsidRPr="00F132F6" w:rsidRDefault="00374CDB"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.133</w:t>
            </w:r>
          </w:p>
        </w:tc>
        <w:tc>
          <w:tcPr>
            <w:tcW w:w="0" w:type="auto"/>
            <w:noWrap/>
          </w:tcPr>
          <w:p w14:paraId="77893538" w14:textId="05A7EE35"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0.964</w:t>
            </w:r>
          </w:p>
        </w:tc>
        <w:tc>
          <w:tcPr>
            <w:tcW w:w="0" w:type="auto"/>
            <w:noWrap/>
          </w:tcPr>
          <w:p w14:paraId="65CB985B" w14:textId="788E7217"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1.478</w:t>
            </w:r>
          </w:p>
        </w:tc>
        <w:tc>
          <w:tcPr>
            <w:tcW w:w="0" w:type="auto"/>
            <w:noWrap/>
          </w:tcPr>
          <w:p w14:paraId="4EA0D45E" w14:textId="242FC72D"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0AFFF6EA" w14:textId="403A332C"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2.523</w:t>
            </w:r>
          </w:p>
        </w:tc>
        <w:tc>
          <w:tcPr>
            <w:tcW w:w="0" w:type="auto"/>
            <w:noWrap/>
          </w:tcPr>
          <w:p w14:paraId="18B01D8A" w14:textId="13C9F887"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0.959</w:t>
            </w:r>
          </w:p>
        </w:tc>
        <w:tc>
          <w:tcPr>
            <w:tcW w:w="0" w:type="auto"/>
          </w:tcPr>
          <w:p w14:paraId="376A0941" w14:textId="3730DEB4"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2.234</w:t>
            </w:r>
          </w:p>
        </w:tc>
        <w:tc>
          <w:tcPr>
            <w:tcW w:w="0" w:type="auto"/>
          </w:tcPr>
          <w:p w14:paraId="79F1DF72" w14:textId="36A80328"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0.615</w:t>
            </w:r>
          </w:p>
        </w:tc>
      </w:tr>
      <w:tr w:rsidR="00547D19" w:rsidRPr="00C462D2" w14:paraId="19E3ADE1" w14:textId="77777777" w:rsidTr="008F345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E08D3BB" w14:textId="77777777" w:rsidR="00547D19" w:rsidRPr="00751808" w:rsidRDefault="00547D19" w:rsidP="00547D19">
            <w:pPr>
              <w:rPr>
                <w:rFonts w:ascii="Arial" w:hAnsi="Arial" w:cs="Arial"/>
                <w:color w:val="000000"/>
                <w:sz w:val="20"/>
                <w:szCs w:val="20"/>
              </w:rPr>
            </w:pPr>
            <w:r w:rsidRPr="00751808">
              <w:rPr>
                <w:rFonts w:ascii="Arial" w:hAnsi="Arial" w:cs="Arial"/>
                <w:color w:val="000000"/>
                <w:sz w:val="20"/>
                <w:szCs w:val="20"/>
              </w:rPr>
              <w:t>Frontal pole</w:t>
            </w:r>
          </w:p>
        </w:tc>
        <w:tc>
          <w:tcPr>
            <w:tcW w:w="0" w:type="auto"/>
            <w:noWrap/>
          </w:tcPr>
          <w:p w14:paraId="53AF71B8" w14:textId="707B380E"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4.800</w:t>
            </w:r>
          </w:p>
        </w:tc>
        <w:tc>
          <w:tcPr>
            <w:tcW w:w="0" w:type="auto"/>
            <w:noWrap/>
          </w:tcPr>
          <w:p w14:paraId="0CAA6FF2" w14:textId="02B1A083"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0.636</w:t>
            </w:r>
          </w:p>
        </w:tc>
        <w:tc>
          <w:tcPr>
            <w:tcW w:w="0" w:type="auto"/>
            <w:noWrap/>
          </w:tcPr>
          <w:p w14:paraId="01955110" w14:textId="7AF1BEFB"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4.757</w:t>
            </w:r>
          </w:p>
        </w:tc>
        <w:tc>
          <w:tcPr>
            <w:tcW w:w="0" w:type="auto"/>
            <w:noWrap/>
          </w:tcPr>
          <w:p w14:paraId="5853847D" w14:textId="166A1424"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0.329</w:t>
            </w:r>
          </w:p>
        </w:tc>
        <w:tc>
          <w:tcPr>
            <w:tcW w:w="0" w:type="auto"/>
            <w:noWrap/>
          </w:tcPr>
          <w:p w14:paraId="170E99AA" w14:textId="0BBBE51A"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6.644</w:t>
            </w:r>
          </w:p>
        </w:tc>
        <w:tc>
          <w:tcPr>
            <w:tcW w:w="0" w:type="auto"/>
            <w:noWrap/>
          </w:tcPr>
          <w:p w14:paraId="2629BD11" w14:textId="57F8C344"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2A46F265" w14:textId="35B791AD" w:rsidR="00547D19" w:rsidRPr="00F132F6" w:rsidRDefault="00374CDB"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.780</w:t>
            </w:r>
          </w:p>
        </w:tc>
        <w:tc>
          <w:tcPr>
            <w:tcW w:w="0" w:type="auto"/>
            <w:noWrap/>
          </w:tcPr>
          <w:p w14:paraId="7ECDCF86" w14:textId="077009FC"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0.959</w:t>
            </w:r>
          </w:p>
        </w:tc>
        <w:tc>
          <w:tcPr>
            <w:tcW w:w="0" w:type="auto"/>
          </w:tcPr>
          <w:p w14:paraId="389F48C8" w14:textId="68DC630C"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4.740</w:t>
            </w:r>
          </w:p>
        </w:tc>
        <w:tc>
          <w:tcPr>
            <w:tcW w:w="0" w:type="auto"/>
          </w:tcPr>
          <w:p w14:paraId="51B7F94C" w14:textId="668DF25E"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0.363</w:t>
            </w:r>
          </w:p>
        </w:tc>
      </w:tr>
      <w:tr w:rsidR="00547D19" w:rsidRPr="00C462D2" w14:paraId="2FD7DB99" w14:textId="77777777" w:rsidTr="008F345B">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E925F56" w14:textId="77777777" w:rsidR="00547D19" w:rsidRPr="00751808" w:rsidRDefault="00547D19" w:rsidP="00547D19">
            <w:pPr>
              <w:rPr>
                <w:rFonts w:ascii="Arial" w:hAnsi="Arial" w:cs="Arial"/>
                <w:color w:val="000000"/>
                <w:sz w:val="20"/>
                <w:szCs w:val="20"/>
              </w:rPr>
            </w:pPr>
            <w:r w:rsidRPr="00751808">
              <w:rPr>
                <w:rFonts w:ascii="Arial" w:hAnsi="Arial" w:cs="Arial"/>
                <w:color w:val="000000"/>
                <w:sz w:val="20"/>
                <w:szCs w:val="20"/>
              </w:rPr>
              <w:t xml:space="preserve">Fusiform </w:t>
            </w:r>
          </w:p>
        </w:tc>
        <w:tc>
          <w:tcPr>
            <w:tcW w:w="0" w:type="auto"/>
            <w:noWrap/>
          </w:tcPr>
          <w:p w14:paraId="606054D6" w14:textId="42225185"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7.870</w:t>
            </w:r>
          </w:p>
        </w:tc>
        <w:tc>
          <w:tcPr>
            <w:tcW w:w="0" w:type="auto"/>
            <w:noWrap/>
          </w:tcPr>
          <w:p w14:paraId="6AA3737A" w14:textId="73677BF5"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0.415</w:t>
            </w:r>
          </w:p>
        </w:tc>
        <w:tc>
          <w:tcPr>
            <w:tcW w:w="0" w:type="auto"/>
            <w:noWrap/>
          </w:tcPr>
          <w:p w14:paraId="1B91F214" w14:textId="174751DB" w:rsidR="00547D19" w:rsidRPr="00F132F6" w:rsidRDefault="00374CDB"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.650</w:t>
            </w:r>
          </w:p>
        </w:tc>
        <w:tc>
          <w:tcPr>
            <w:tcW w:w="0" w:type="auto"/>
            <w:noWrap/>
          </w:tcPr>
          <w:p w14:paraId="4900AC2D" w14:textId="7E9354FC"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0.791</w:t>
            </w:r>
          </w:p>
        </w:tc>
        <w:tc>
          <w:tcPr>
            <w:tcW w:w="0" w:type="auto"/>
            <w:noWrap/>
          </w:tcPr>
          <w:p w14:paraId="39DA1C0E" w14:textId="4250DCF4"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1.057</w:t>
            </w:r>
          </w:p>
        </w:tc>
        <w:tc>
          <w:tcPr>
            <w:tcW w:w="0" w:type="auto"/>
            <w:noWrap/>
          </w:tcPr>
          <w:p w14:paraId="7F731987" w14:textId="7D67F133"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7DA74514" w14:textId="703BAEE8"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1.123</w:t>
            </w:r>
          </w:p>
        </w:tc>
        <w:tc>
          <w:tcPr>
            <w:tcW w:w="0" w:type="auto"/>
            <w:noWrap/>
          </w:tcPr>
          <w:p w14:paraId="151205FB" w14:textId="3CB1FA7C"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0.959</w:t>
            </w:r>
          </w:p>
        </w:tc>
        <w:tc>
          <w:tcPr>
            <w:tcW w:w="0" w:type="auto"/>
          </w:tcPr>
          <w:p w14:paraId="6F7C2F72" w14:textId="69D0C462"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4.595</w:t>
            </w:r>
          </w:p>
        </w:tc>
        <w:tc>
          <w:tcPr>
            <w:tcW w:w="0" w:type="auto"/>
          </w:tcPr>
          <w:p w14:paraId="0A350A46" w14:textId="6E97DC02"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0.365</w:t>
            </w:r>
          </w:p>
        </w:tc>
      </w:tr>
      <w:tr w:rsidR="00547D19" w:rsidRPr="00C462D2" w14:paraId="5D107500" w14:textId="77777777" w:rsidTr="008F345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71050F5" w14:textId="77777777" w:rsidR="00547D19" w:rsidRPr="00751808" w:rsidRDefault="00547D19" w:rsidP="00547D19">
            <w:pPr>
              <w:rPr>
                <w:rFonts w:ascii="Arial" w:hAnsi="Arial" w:cs="Arial"/>
                <w:color w:val="000000"/>
                <w:sz w:val="20"/>
                <w:szCs w:val="20"/>
              </w:rPr>
            </w:pPr>
            <w:r w:rsidRPr="00751808">
              <w:rPr>
                <w:rFonts w:ascii="Arial" w:hAnsi="Arial" w:cs="Arial"/>
                <w:color w:val="000000"/>
                <w:sz w:val="20"/>
                <w:szCs w:val="20"/>
              </w:rPr>
              <w:t xml:space="preserve">Inferior parietal </w:t>
            </w:r>
          </w:p>
        </w:tc>
        <w:tc>
          <w:tcPr>
            <w:tcW w:w="0" w:type="auto"/>
            <w:noWrap/>
          </w:tcPr>
          <w:p w14:paraId="17FE685A" w14:textId="399E2C77"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.000</w:t>
            </w:r>
          </w:p>
        </w:tc>
        <w:tc>
          <w:tcPr>
            <w:tcW w:w="0" w:type="auto"/>
            <w:noWrap/>
          </w:tcPr>
          <w:p w14:paraId="15F5F1A8" w14:textId="640B52F3"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1.000</w:t>
            </w:r>
          </w:p>
        </w:tc>
        <w:tc>
          <w:tcPr>
            <w:tcW w:w="0" w:type="auto"/>
            <w:noWrap/>
          </w:tcPr>
          <w:p w14:paraId="17446CE9" w14:textId="2CAD8155" w:rsidR="00547D19" w:rsidRPr="00F132F6" w:rsidRDefault="00374CDB"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.711</w:t>
            </w:r>
          </w:p>
        </w:tc>
        <w:tc>
          <w:tcPr>
            <w:tcW w:w="0" w:type="auto"/>
            <w:noWrap/>
          </w:tcPr>
          <w:p w14:paraId="3712E6EF" w14:textId="75303251"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0.791</w:t>
            </w:r>
          </w:p>
        </w:tc>
        <w:tc>
          <w:tcPr>
            <w:tcW w:w="0" w:type="auto"/>
            <w:noWrap/>
          </w:tcPr>
          <w:p w14:paraId="6B3232D1" w14:textId="3339538F"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1.899</w:t>
            </w:r>
          </w:p>
        </w:tc>
        <w:tc>
          <w:tcPr>
            <w:tcW w:w="0" w:type="auto"/>
            <w:noWrap/>
          </w:tcPr>
          <w:p w14:paraId="7FD46D83" w14:textId="179D2824"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137A48E2" w14:textId="12E338CC"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3.570</w:t>
            </w:r>
          </w:p>
        </w:tc>
        <w:tc>
          <w:tcPr>
            <w:tcW w:w="0" w:type="auto"/>
            <w:noWrap/>
          </w:tcPr>
          <w:p w14:paraId="554AB72E" w14:textId="3206A41B"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0.959</w:t>
            </w:r>
          </w:p>
        </w:tc>
        <w:tc>
          <w:tcPr>
            <w:tcW w:w="0" w:type="auto"/>
          </w:tcPr>
          <w:p w14:paraId="2E623894" w14:textId="090ADB91"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15.273</w:t>
            </w:r>
          </w:p>
        </w:tc>
        <w:tc>
          <w:tcPr>
            <w:tcW w:w="0" w:type="auto"/>
          </w:tcPr>
          <w:p w14:paraId="09214994" w14:textId="52E02D17"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0.023</w:t>
            </w:r>
          </w:p>
        </w:tc>
      </w:tr>
      <w:tr w:rsidR="00547D19" w:rsidRPr="00C462D2" w14:paraId="25693A12" w14:textId="77777777" w:rsidTr="008F345B">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B6570B7" w14:textId="77777777" w:rsidR="00547D19" w:rsidRPr="00751808" w:rsidRDefault="00547D19" w:rsidP="00547D19">
            <w:pPr>
              <w:rPr>
                <w:rFonts w:ascii="Arial" w:hAnsi="Arial" w:cs="Arial"/>
                <w:color w:val="000000"/>
                <w:sz w:val="20"/>
                <w:szCs w:val="20"/>
              </w:rPr>
            </w:pPr>
            <w:r w:rsidRPr="00751808">
              <w:rPr>
                <w:rFonts w:ascii="Arial" w:hAnsi="Arial" w:cs="Arial"/>
                <w:color w:val="000000"/>
                <w:sz w:val="20"/>
                <w:szCs w:val="20"/>
              </w:rPr>
              <w:t xml:space="preserve">Inferior temporal </w:t>
            </w:r>
          </w:p>
        </w:tc>
        <w:tc>
          <w:tcPr>
            <w:tcW w:w="0" w:type="auto"/>
            <w:noWrap/>
          </w:tcPr>
          <w:p w14:paraId="5DA21603" w14:textId="041CA035"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7.383</w:t>
            </w:r>
          </w:p>
        </w:tc>
        <w:tc>
          <w:tcPr>
            <w:tcW w:w="0" w:type="auto"/>
            <w:noWrap/>
          </w:tcPr>
          <w:p w14:paraId="2E3362C2" w14:textId="217A293E"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0.415</w:t>
            </w:r>
          </w:p>
        </w:tc>
        <w:tc>
          <w:tcPr>
            <w:tcW w:w="0" w:type="auto"/>
            <w:noWrap/>
          </w:tcPr>
          <w:p w14:paraId="04607503" w14:textId="01E44165" w:rsidR="00547D19" w:rsidRPr="00F132F6" w:rsidRDefault="00374CDB"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.383</w:t>
            </w:r>
          </w:p>
        </w:tc>
        <w:tc>
          <w:tcPr>
            <w:tcW w:w="0" w:type="auto"/>
            <w:noWrap/>
          </w:tcPr>
          <w:p w14:paraId="0375A0FA" w14:textId="5507477C"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0.828</w:t>
            </w:r>
          </w:p>
        </w:tc>
        <w:tc>
          <w:tcPr>
            <w:tcW w:w="0" w:type="auto"/>
            <w:noWrap/>
          </w:tcPr>
          <w:p w14:paraId="52AD42BA" w14:textId="39476366"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1.314</w:t>
            </w:r>
          </w:p>
        </w:tc>
        <w:tc>
          <w:tcPr>
            <w:tcW w:w="0" w:type="auto"/>
            <w:noWrap/>
          </w:tcPr>
          <w:p w14:paraId="5BE5C457" w14:textId="0319B53D"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18AA3797" w14:textId="43D269EA"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4.266</w:t>
            </w:r>
          </w:p>
        </w:tc>
        <w:tc>
          <w:tcPr>
            <w:tcW w:w="0" w:type="auto"/>
            <w:noWrap/>
          </w:tcPr>
          <w:p w14:paraId="55236A9B" w14:textId="7A360222"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0.884</w:t>
            </w:r>
          </w:p>
        </w:tc>
        <w:tc>
          <w:tcPr>
            <w:tcW w:w="0" w:type="auto"/>
          </w:tcPr>
          <w:p w14:paraId="4ABD927A" w14:textId="0095F5BD"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6.151</w:t>
            </w:r>
          </w:p>
        </w:tc>
        <w:tc>
          <w:tcPr>
            <w:tcW w:w="0" w:type="auto"/>
          </w:tcPr>
          <w:p w14:paraId="65A927D0" w14:textId="7D2EA8A3"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0.263</w:t>
            </w:r>
          </w:p>
        </w:tc>
      </w:tr>
      <w:tr w:rsidR="00547D19" w:rsidRPr="00C462D2" w14:paraId="0CC4CB77" w14:textId="77777777" w:rsidTr="008F345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0E58068" w14:textId="77777777" w:rsidR="00547D19" w:rsidRPr="00751808" w:rsidRDefault="00547D19" w:rsidP="00547D19">
            <w:pPr>
              <w:rPr>
                <w:rFonts w:ascii="Arial" w:hAnsi="Arial" w:cs="Arial"/>
                <w:color w:val="000000"/>
                <w:sz w:val="20"/>
                <w:szCs w:val="20"/>
              </w:rPr>
            </w:pPr>
            <w:r w:rsidRPr="00751808">
              <w:rPr>
                <w:rFonts w:ascii="Arial" w:hAnsi="Arial" w:cs="Arial"/>
                <w:color w:val="000000"/>
                <w:sz w:val="20"/>
                <w:szCs w:val="20"/>
              </w:rPr>
              <w:t>Insula</w:t>
            </w:r>
          </w:p>
        </w:tc>
        <w:tc>
          <w:tcPr>
            <w:tcW w:w="0" w:type="auto"/>
            <w:noWrap/>
          </w:tcPr>
          <w:p w14:paraId="0F7BF4A5" w14:textId="593AD5F6"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2.146</w:t>
            </w:r>
          </w:p>
        </w:tc>
        <w:tc>
          <w:tcPr>
            <w:tcW w:w="0" w:type="auto"/>
            <w:noWrap/>
          </w:tcPr>
          <w:p w14:paraId="21650FC5" w14:textId="668CF7C1"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0.847</w:t>
            </w:r>
          </w:p>
        </w:tc>
        <w:tc>
          <w:tcPr>
            <w:tcW w:w="0" w:type="auto"/>
            <w:noWrap/>
          </w:tcPr>
          <w:p w14:paraId="3D1ACA63" w14:textId="094A4922" w:rsidR="00547D19" w:rsidRPr="00F132F6" w:rsidRDefault="00374CDB"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.616</w:t>
            </w:r>
          </w:p>
        </w:tc>
        <w:tc>
          <w:tcPr>
            <w:tcW w:w="0" w:type="auto"/>
            <w:noWrap/>
          </w:tcPr>
          <w:p w14:paraId="47D31F4A" w14:textId="134E35D8"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0.791</w:t>
            </w:r>
          </w:p>
        </w:tc>
        <w:tc>
          <w:tcPr>
            <w:tcW w:w="0" w:type="auto"/>
            <w:noWrap/>
          </w:tcPr>
          <w:p w14:paraId="0964463C" w14:textId="7E0DDDB9" w:rsidR="00547D19" w:rsidRPr="00F132F6" w:rsidRDefault="00374CDB"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.491</w:t>
            </w:r>
          </w:p>
        </w:tc>
        <w:tc>
          <w:tcPr>
            <w:tcW w:w="0" w:type="auto"/>
            <w:noWrap/>
          </w:tcPr>
          <w:p w14:paraId="66E711EF" w14:textId="0C4A9591"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49A7E91F" w14:textId="04FCC12D"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4.561</w:t>
            </w:r>
          </w:p>
        </w:tc>
        <w:tc>
          <w:tcPr>
            <w:tcW w:w="0" w:type="auto"/>
            <w:noWrap/>
          </w:tcPr>
          <w:p w14:paraId="49A7284C" w14:textId="6F8B8155"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0.884</w:t>
            </w:r>
          </w:p>
        </w:tc>
        <w:tc>
          <w:tcPr>
            <w:tcW w:w="0" w:type="auto"/>
          </w:tcPr>
          <w:p w14:paraId="2CC1C3E0" w14:textId="1400FFA5"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3.257</w:t>
            </w:r>
          </w:p>
        </w:tc>
        <w:tc>
          <w:tcPr>
            <w:tcW w:w="0" w:type="auto"/>
          </w:tcPr>
          <w:p w14:paraId="2084412B" w14:textId="02087AE4"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0.523</w:t>
            </w:r>
          </w:p>
        </w:tc>
      </w:tr>
      <w:tr w:rsidR="00547D19" w:rsidRPr="00C462D2" w14:paraId="33C55E4E" w14:textId="77777777" w:rsidTr="008F345B">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4BE5A96" w14:textId="77777777" w:rsidR="00547D19" w:rsidRPr="00751808" w:rsidRDefault="00547D19" w:rsidP="00547D19">
            <w:pPr>
              <w:rPr>
                <w:rFonts w:ascii="Arial" w:hAnsi="Arial" w:cs="Arial"/>
                <w:color w:val="000000"/>
                <w:sz w:val="20"/>
                <w:szCs w:val="20"/>
              </w:rPr>
            </w:pPr>
            <w:r w:rsidRPr="00751808">
              <w:rPr>
                <w:rFonts w:ascii="Arial" w:hAnsi="Arial" w:cs="Arial"/>
                <w:color w:val="000000"/>
                <w:sz w:val="20"/>
                <w:szCs w:val="20"/>
              </w:rPr>
              <w:t xml:space="preserve">Isthmus of cingulate </w:t>
            </w:r>
          </w:p>
        </w:tc>
        <w:tc>
          <w:tcPr>
            <w:tcW w:w="0" w:type="auto"/>
            <w:noWrap/>
          </w:tcPr>
          <w:p w14:paraId="45A61BD6" w14:textId="412F2DDC"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.591</w:t>
            </w:r>
          </w:p>
        </w:tc>
        <w:tc>
          <w:tcPr>
            <w:tcW w:w="0" w:type="auto"/>
            <w:noWrap/>
          </w:tcPr>
          <w:p w14:paraId="1086B796" w14:textId="490984D9"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0.964</w:t>
            </w:r>
          </w:p>
        </w:tc>
        <w:tc>
          <w:tcPr>
            <w:tcW w:w="0" w:type="auto"/>
            <w:noWrap/>
          </w:tcPr>
          <w:p w14:paraId="1B3DBCFA" w14:textId="4789EC69"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10.165</w:t>
            </w:r>
          </w:p>
        </w:tc>
        <w:tc>
          <w:tcPr>
            <w:tcW w:w="0" w:type="auto"/>
            <w:noWrap/>
          </w:tcPr>
          <w:p w14:paraId="2A87813D" w14:textId="3A74521F"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0.034</w:t>
            </w:r>
          </w:p>
        </w:tc>
        <w:tc>
          <w:tcPr>
            <w:tcW w:w="0" w:type="auto"/>
            <w:noWrap/>
          </w:tcPr>
          <w:p w14:paraId="2B75C067" w14:textId="2C9CCC19"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2.515</w:t>
            </w:r>
          </w:p>
        </w:tc>
        <w:tc>
          <w:tcPr>
            <w:tcW w:w="0" w:type="auto"/>
            <w:noWrap/>
          </w:tcPr>
          <w:p w14:paraId="5F62EE95" w14:textId="24589C32"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7167A8B0" w14:textId="55ED9D9A"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2.203</w:t>
            </w:r>
          </w:p>
        </w:tc>
        <w:tc>
          <w:tcPr>
            <w:tcW w:w="0" w:type="auto"/>
            <w:noWrap/>
          </w:tcPr>
          <w:p w14:paraId="30BF4A9F" w14:textId="17C40360"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0.959</w:t>
            </w:r>
          </w:p>
        </w:tc>
        <w:tc>
          <w:tcPr>
            <w:tcW w:w="0" w:type="auto"/>
          </w:tcPr>
          <w:p w14:paraId="359E71C8" w14:textId="055C2853"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2.018</w:t>
            </w:r>
          </w:p>
        </w:tc>
        <w:tc>
          <w:tcPr>
            <w:tcW w:w="0" w:type="auto"/>
          </w:tcPr>
          <w:p w14:paraId="1A7FCC17" w14:textId="1A5F321B"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0.615</w:t>
            </w:r>
          </w:p>
        </w:tc>
      </w:tr>
      <w:tr w:rsidR="00547D19" w:rsidRPr="00C462D2" w14:paraId="08FC03FD" w14:textId="77777777" w:rsidTr="008F345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5BFA8E8" w14:textId="77777777" w:rsidR="00547D19" w:rsidRPr="00751808" w:rsidRDefault="00547D19" w:rsidP="00547D19">
            <w:pPr>
              <w:rPr>
                <w:rFonts w:ascii="Arial" w:hAnsi="Arial" w:cs="Arial"/>
                <w:color w:val="000000"/>
                <w:sz w:val="20"/>
                <w:szCs w:val="20"/>
              </w:rPr>
            </w:pPr>
            <w:r w:rsidRPr="00751808">
              <w:rPr>
                <w:rFonts w:ascii="Arial" w:hAnsi="Arial" w:cs="Arial"/>
                <w:color w:val="000000"/>
                <w:sz w:val="20"/>
                <w:szCs w:val="20"/>
              </w:rPr>
              <w:t xml:space="preserve">Lateral occipital </w:t>
            </w:r>
          </w:p>
        </w:tc>
        <w:tc>
          <w:tcPr>
            <w:tcW w:w="0" w:type="auto"/>
            <w:noWrap/>
          </w:tcPr>
          <w:p w14:paraId="14BFAC91" w14:textId="49FF358D"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1.527</w:t>
            </w:r>
          </w:p>
        </w:tc>
        <w:tc>
          <w:tcPr>
            <w:tcW w:w="0" w:type="auto"/>
            <w:noWrap/>
          </w:tcPr>
          <w:p w14:paraId="184BF9D0" w14:textId="0D3A5B97"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0.919</w:t>
            </w:r>
          </w:p>
        </w:tc>
        <w:tc>
          <w:tcPr>
            <w:tcW w:w="0" w:type="auto"/>
            <w:noWrap/>
          </w:tcPr>
          <w:p w14:paraId="35BB70D0" w14:textId="05041946" w:rsidR="00547D19" w:rsidRPr="00F132F6" w:rsidRDefault="00374CDB"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.214</w:t>
            </w:r>
          </w:p>
        </w:tc>
        <w:tc>
          <w:tcPr>
            <w:tcW w:w="0" w:type="auto"/>
            <w:noWrap/>
          </w:tcPr>
          <w:p w14:paraId="72E3A3A4" w14:textId="1B7F4103"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0.912</w:t>
            </w:r>
          </w:p>
        </w:tc>
        <w:tc>
          <w:tcPr>
            <w:tcW w:w="0" w:type="auto"/>
            <w:noWrap/>
          </w:tcPr>
          <w:p w14:paraId="2209C0BE" w14:textId="164E96BB"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3.809</w:t>
            </w:r>
          </w:p>
        </w:tc>
        <w:tc>
          <w:tcPr>
            <w:tcW w:w="0" w:type="auto"/>
            <w:noWrap/>
          </w:tcPr>
          <w:p w14:paraId="6B33FDBB" w14:textId="766CDD54"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4499DE6D" w14:textId="55C238F7"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4.278</w:t>
            </w:r>
          </w:p>
        </w:tc>
        <w:tc>
          <w:tcPr>
            <w:tcW w:w="0" w:type="auto"/>
            <w:noWrap/>
          </w:tcPr>
          <w:p w14:paraId="5DF6E03A" w14:textId="17103353"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0.884</w:t>
            </w:r>
          </w:p>
        </w:tc>
        <w:tc>
          <w:tcPr>
            <w:tcW w:w="0" w:type="auto"/>
          </w:tcPr>
          <w:p w14:paraId="6304E8BC" w14:textId="3B83ACCA"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6.036</w:t>
            </w:r>
          </w:p>
        </w:tc>
        <w:tc>
          <w:tcPr>
            <w:tcW w:w="0" w:type="auto"/>
          </w:tcPr>
          <w:p w14:paraId="4E616211" w14:textId="5111EEE8"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0.263</w:t>
            </w:r>
          </w:p>
        </w:tc>
      </w:tr>
      <w:tr w:rsidR="00547D19" w:rsidRPr="00C462D2" w14:paraId="2BBA3D4A" w14:textId="77777777" w:rsidTr="008F345B">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731C445" w14:textId="77777777" w:rsidR="00547D19" w:rsidRPr="00751808" w:rsidRDefault="00547D19" w:rsidP="00547D19">
            <w:pPr>
              <w:rPr>
                <w:rFonts w:ascii="Arial" w:hAnsi="Arial" w:cs="Arial"/>
                <w:color w:val="000000"/>
                <w:sz w:val="20"/>
                <w:szCs w:val="20"/>
              </w:rPr>
            </w:pPr>
            <w:r w:rsidRPr="00751808">
              <w:rPr>
                <w:rFonts w:ascii="Arial" w:hAnsi="Arial" w:cs="Arial"/>
                <w:color w:val="000000"/>
                <w:sz w:val="20"/>
                <w:szCs w:val="20"/>
              </w:rPr>
              <w:t>Lateral orbitofrontal</w:t>
            </w:r>
          </w:p>
        </w:tc>
        <w:tc>
          <w:tcPr>
            <w:tcW w:w="0" w:type="auto"/>
            <w:noWrap/>
          </w:tcPr>
          <w:p w14:paraId="5B437038" w14:textId="5EB639E3"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2.965</w:t>
            </w:r>
          </w:p>
        </w:tc>
        <w:tc>
          <w:tcPr>
            <w:tcW w:w="0" w:type="auto"/>
            <w:noWrap/>
          </w:tcPr>
          <w:p w14:paraId="4534F66D" w14:textId="12D872C5"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0.759</w:t>
            </w:r>
          </w:p>
        </w:tc>
        <w:tc>
          <w:tcPr>
            <w:tcW w:w="0" w:type="auto"/>
            <w:noWrap/>
          </w:tcPr>
          <w:p w14:paraId="1BDE8486" w14:textId="25F6B82B" w:rsidR="00547D19" w:rsidRPr="00F132F6" w:rsidRDefault="00374CDB"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.026</w:t>
            </w:r>
          </w:p>
        </w:tc>
        <w:tc>
          <w:tcPr>
            <w:tcW w:w="0" w:type="auto"/>
            <w:noWrap/>
          </w:tcPr>
          <w:p w14:paraId="428EC2C0" w14:textId="7BEDCA15"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0.971</w:t>
            </w:r>
          </w:p>
        </w:tc>
        <w:tc>
          <w:tcPr>
            <w:tcW w:w="0" w:type="auto"/>
            <w:noWrap/>
          </w:tcPr>
          <w:p w14:paraId="79D210D2" w14:textId="74FFF226" w:rsidR="00547D19" w:rsidRPr="00F132F6" w:rsidRDefault="00374CDB"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.360</w:t>
            </w:r>
          </w:p>
        </w:tc>
        <w:tc>
          <w:tcPr>
            <w:tcW w:w="0" w:type="auto"/>
            <w:noWrap/>
          </w:tcPr>
          <w:p w14:paraId="0ADC36A9" w14:textId="4973D2CB"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3D29BA4D" w14:textId="638DB797"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3.639</w:t>
            </w:r>
          </w:p>
        </w:tc>
        <w:tc>
          <w:tcPr>
            <w:tcW w:w="0" w:type="auto"/>
            <w:noWrap/>
          </w:tcPr>
          <w:p w14:paraId="04DCEBB3" w14:textId="4EC8FDC9"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0.959</w:t>
            </w:r>
          </w:p>
        </w:tc>
        <w:tc>
          <w:tcPr>
            <w:tcW w:w="0" w:type="auto"/>
          </w:tcPr>
          <w:p w14:paraId="2A4AEFB2" w14:textId="45889F28"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2.841</w:t>
            </w:r>
          </w:p>
        </w:tc>
        <w:tc>
          <w:tcPr>
            <w:tcW w:w="0" w:type="auto"/>
          </w:tcPr>
          <w:p w14:paraId="17DA45F3" w14:textId="3807147F"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0.567</w:t>
            </w:r>
          </w:p>
        </w:tc>
      </w:tr>
      <w:tr w:rsidR="00547D19" w:rsidRPr="00C462D2" w14:paraId="4174175D" w14:textId="77777777" w:rsidTr="008F345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2CE1AB3" w14:textId="77777777" w:rsidR="00547D19" w:rsidRPr="00751808" w:rsidRDefault="00547D19" w:rsidP="00547D19">
            <w:pPr>
              <w:rPr>
                <w:rFonts w:ascii="Arial" w:hAnsi="Arial" w:cs="Arial"/>
                <w:color w:val="000000"/>
                <w:sz w:val="20"/>
                <w:szCs w:val="20"/>
              </w:rPr>
            </w:pPr>
            <w:r w:rsidRPr="00751808">
              <w:rPr>
                <w:rFonts w:ascii="Arial" w:hAnsi="Arial" w:cs="Arial"/>
                <w:color w:val="000000"/>
                <w:sz w:val="20"/>
                <w:szCs w:val="20"/>
              </w:rPr>
              <w:t>Lingual</w:t>
            </w:r>
          </w:p>
        </w:tc>
        <w:tc>
          <w:tcPr>
            <w:tcW w:w="0" w:type="auto"/>
            <w:noWrap/>
          </w:tcPr>
          <w:p w14:paraId="57E2FE32" w14:textId="0FD7A73D"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1.612</w:t>
            </w:r>
          </w:p>
        </w:tc>
        <w:tc>
          <w:tcPr>
            <w:tcW w:w="0" w:type="auto"/>
            <w:noWrap/>
          </w:tcPr>
          <w:p w14:paraId="3A3EB4B5" w14:textId="14B7AAEA"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0.919</w:t>
            </w:r>
          </w:p>
        </w:tc>
        <w:tc>
          <w:tcPr>
            <w:tcW w:w="0" w:type="auto"/>
            <w:noWrap/>
          </w:tcPr>
          <w:p w14:paraId="12A756DA" w14:textId="7ED3FF51" w:rsidR="00547D19" w:rsidRPr="00F132F6" w:rsidRDefault="00374CDB"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.697</w:t>
            </w:r>
          </w:p>
        </w:tc>
        <w:tc>
          <w:tcPr>
            <w:tcW w:w="0" w:type="auto"/>
            <w:noWrap/>
          </w:tcPr>
          <w:p w14:paraId="38BBAD88" w14:textId="6C6E7818"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0.791</w:t>
            </w:r>
          </w:p>
        </w:tc>
        <w:tc>
          <w:tcPr>
            <w:tcW w:w="0" w:type="auto"/>
            <w:noWrap/>
          </w:tcPr>
          <w:p w14:paraId="12FD0710" w14:textId="77E09C87"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2.041</w:t>
            </w:r>
          </w:p>
        </w:tc>
        <w:tc>
          <w:tcPr>
            <w:tcW w:w="0" w:type="auto"/>
            <w:noWrap/>
          </w:tcPr>
          <w:p w14:paraId="10049D53" w14:textId="7B6A8DEF"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1C142896" w14:textId="0478DE6E" w:rsidR="00547D19" w:rsidRPr="00F132F6" w:rsidRDefault="00374CDB"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.625</w:t>
            </w:r>
          </w:p>
        </w:tc>
        <w:tc>
          <w:tcPr>
            <w:tcW w:w="0" w:type="auto"/>
            <w:noWrap/>
          </w:tcPr>
          <w:p w14:paraId="4C65B525" w14:textId="5E848BD2"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0.959</w:t>
            </w:r>
          </w:p>
        </w:tc>
        <w:tc>
          <w:tcPr>
            <w:tcW w:w="0" w:type="auto"/>
          </w:tcPr>
          <w:p w14:paraId="74E31E2F" w14:textId="254E948E"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5.395</w:t>
            </w:r>
          </w:p>
        </w:tc>
        <w:tc>
          <w:tcPr>
            <w:tcW w:w="0" w:type="auto"/>
          </w:tcPr>
          <w:p w14:paraId="4809F7CC" w14:textId="02AA1A4A"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0.308</w:t>
            </w:r>
          </w:p>
        </w:tc>
      </w:tr>
      <w:tr w:rsidR="00547D19" w:rsidRPr="00C462D2" w14:paraId="2EADC273" w14:textId="77777777" w:rsidTr="008F345B">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DB124DA" w14:textId="77777777" w:rsidR="00547D19" w:rsidRPr="00751808" w:rsidRDefault="00547D19" w:rsidP="00547D19">
            <w:pPr>
              <w:rPr>
                <w:rFonts w:ascii="Arial" w:hAnsi="Arial" w:cs="Arial"/>
                <w:color w:val="000000"/>
                <w:sz w:val="20"/>
                <w:szCs w:val="20"/>
              </w:rPr>
            </w:pPr>
            <w:r w:rsidRPr="00751808">
              <w:rPr>
                <w:rFonts w:ascii="Arial" w:hAnsi="Arial" w:cs="Arial"/>
                <w:color w:val="000000"/>
                <w:sz w:val="20"/>
                <w:szCs w:val="20"/>
              </w:rPr>
              <w:t>Medial orbitofrontal</w:t>
            </w:r>
          </w:p>
        </w:tc>
        <w:tc>
          <w:tcPr>
            <w:tcW w:w="0" w:type="auto"/>
            <w:noWrap/>
          </w:tcPr>
          <w:p w14:paraId="2FDF7F69" w14:textId="5F37869B"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2.198</w:t>
            </w:r>
          </w:p>
        </w:tc>
        <w:tc>
          <w:tcPr>
            <w:tcW w:w="0" w:type="auto"/>
            <w:noWrap/>
          </w:tcPr>
          <w:p w14:paraId="2C27AC2C" w14:textId="65248116"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0.847</w:t>
            </w:r>
          </w:p>
        </w:tc>
        <w:tc>
          <w:tcPr>
            <w:tcW w:w="0" w:type="auto"/>
            <w:noWrap/>
          </w:tcPr>
          <w:p w14:paraId="0904E356" w14:textId="3149FF4D" w:rsidR="00547D19" w:rsidRPr="00F132F6" w:rsidRDefault="00374CDB"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.293</w:t>
            </w:r>
          </w:p>
        </w:tc>
        <w:tc>
          <w:tcPr>
            <w:tcW w:w="0" w:type="auto"/>
            <w:noWrap/>
          </w:tcPr>
          <w:p w14:paraId="1B921B6F" w14:textId="65022348"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0.869</w:t>
            </w:r>
          </w:p>
        </w:tc>
        <w:tc>
          <w:tcPr>
            <w:tcW w:w="0" w:type="auto"/>
            <w:noWrap/>
          </w:tcPr>
          <w:p w14:paraId="4F3325D9" w14:textId="7EE1DEED"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2.329</w:t>
            </w:r>
          </w:p>
        </w:tc>
        <w:tc>
          <w:tcPr>
            <w:tcW w:w="0" w:type="auto"/>
            <w:noWrap/>
          </w:tcPr>
          <w:p w14:paraId="783FDC55" w14:textId="41D40202"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44F4954D" w14:textId="1DF4EDFA"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2.977</w:t>
            </w:r>
          </w:p>
        </w:tc>
        <w:tc>
          <w:tcPr>
            <w:tcW w:w="0" w:type="auto"/>
            <w:noWrap/>
          </w:tcPr>
          <w:p w14:paraId="76107E84" w14:textId="585A5EDE"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0.959</w:t>
            </w:r>
          </w:p>
        </w:tc>
        <w:tc>
          <w:tcPr>
            <w:tcW w:w="0" w:type="auto"/>
          </w:tcPr>
          <w:p w14:paraId="71D27C18" w14:textId="52A5C8F4"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1.231</w:t>
            </w:r>
          </w:p>
        </w:tc>
        <w:tc>
          <w:tcPr>
            <w:tcW w:w="0" w:type="auto"/>
          </w:tcPr>
          <w:p w14:paraId="32EFA586" w14:textId="52BF4DAB"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0.769</w:t>
            </w:r>
          </w:p>
        </w:tc>
      </w:tr>
      <w:tr w:rsidR="00547D19" w:rsidRPr="00C462D2" w14:paraId="06E20E32" w14:textId="77777777" w:rsidTr="008F345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B09752A" w14:textId="77777777" w:rsidR="00547D19" w:rsidRPr="00751808" w:rsidRDefault="00547D19" w:rsidP="00547D19">
            <w:pPr>
              <w:rPr>
                <w:rFonts w:ascii="Arial" w:hAnsi="Arial" w:cs="Arial"/>
                <w:color w:val="000000"/>
                <w:sz w:val="20"/>
                <w:szCs w:val="20"/>
              </w:rPr>
            </w:pPr>
            <w:r w:rsidRPr="00751808">
              <w:rPr>
                <w:rFonts w:ascii="Arial" w:hAnsi="Arial" w:cs="Arial"/>
                <w:color w:val="000000"/>
                <w:sz w:val="20"/>
                <w:szCs w:val="20"/>
              </w:rPr>
              <w:t>Middle temporal</w:t>
            </w:r>
          </w:p>
        </w:tc>
        <w:tc>
          <w:tcPr>
            <w:tcW w:w="0" w:type="auto"/>
            <w:noWrap/>
          </w:tcPr>
          <w:p w14:paraId="14E0BFBA" w14:textId="7033D208"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5.791</w:t>
            </w:r>
          </w:p>
        </w:tc>
        <w:tc>
          <w:tcPr>
            <w:tcW w:w="0" w:type="auto"/>
            <w:noWrap/>
          </w:tcPr>
          <w:p w14:paraId="0D27F287" w14:textId="44791E08"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0.519</w:t>
            </w:r>
          </w:p>
        </w:tc>
        <w:tc>
          <w:tcPr>
            <w:tcW w:w="0" w:type="auto"/>
            <w:noWrap/>
          </w:tcPr>
          <w:p w14:paraId="508FE21C" w14:textId="1774F5ED" w:rsidR="00547D19" w:rsidRPr="00F132F6" w:rsidRDefault="00374CDB"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.485</w:t>
            </w:r>
          </w:p>
        </w:tc>
        <w:tc>
          <w:tcPr>
            <w:tcW w:w="0" w:type="auto"/>
            <w:noWrap/>
          </w:tcPr>
          <w:p w14:paraId="3AE2276F" w14:textId="1E107705"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0.826</w:t>
            </w:r>
          </w:p>
        </w:tc>
        <w:tc>
          <w:tcPr>
            <w:tcW w:w="0" w:type="auto"/>
            <w:noWrap/>
          </w:tcPr>
          <w:p w14:paraId="110FB04F" w14:textId="19F98408" w:rsidR="00547D19" w:rsidRPr="00F132F6" w:rsidRDefault="00374CDB"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.548</w:t>
            </w:r>
          </w:p>
        </w:tc>
        <w:tc>
          <w:tcPr>
            <w:tcW w:w="0" w:type="auto"/>
            <w:noWrap/>
          </w:tcPr>
          <w:p w14:paraId="21EB7827" w14:textId="7D5DEE0D"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616D4582" w14:textId="1DF65CB1"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1.249</w:t>
            </w:r>
          </w:p>
        </w:tc>
        <w:tc>
          <w:tcPr>
            <w:tcW w:w="0" w:type="auto"/>
            <w:noWrap/>
          </w:tcPr>
          <w:p w14:paraId="38108829" w14:textId="0F4EB750"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0.959</w:t>
            </w:r>
          </w:p>
        </w:tc>
        <w:tc>
          <w:tcPr>
            <w:tcW w:w="0" w:type="auto"/>
          </w:tcPr>
          <w:p w14:paraId="6D445100" w14:textId="3D1B096A"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12.123</w:t>
            </w:r>
          </w:p>
        </w:tc>
        <w:tc>
          <w:tcPr>
            <w:tcW w:w="0" w:type="auto"/>
          </w:tcPr>
          <w:p w14:paraId="70E47178" w14:textId="1013693A"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0.048</w:t>
            </w:r>
          </w:p>
        </w:tc>
      </w:tr>
      <w:tr w:rsidR="00547D19" w:rsidRPr="00C462D2" w14:paraId="49CC808E" w14:textId="77777777" w:rsidTr="008F345B">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947428C" w14:textId="77777777" w:rsidR="00547D19" w:rsidRPr="00751808" w:rsidRDefault="00547D19" w:rsidP="00547D19">
            <w:pPr>
              <w:rPr>
                <w:rFonts w:ascii="Arial" w:hAnsi="Arial" w:cs="Arial"/>
                <w:color w:val="000000"/>
                <w:sz w:val="20"/>
                <w:szCs w:val="20"/>
              </w:rPr>
            </w:pPr>
            <w:r w:rsidRPr="00751808">
              <w:rPr>
                <w:rFonts w:ascii="Arial" w:hAnsi="Arial" w:cs="Arial"/>
                <w:color w:val="000000"/>
                <w:sz w:val="20"/>
                <w:szCs w:val="20"/>
              </w:rPr>
              <w:t>Paracentral</w:t>
            </w:r>
          </w:p>
        </w:tc>
        <w:tc>
          <w:tcPr>
            <w:tcW w:w="0" w:type="auto"/>
            <w:noWrap/>
          </w:tcPr>
          <w:p w14:paraId="2DD0B90C" w14:textId="0F0D6210"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4.151</w:t>
            </w:r>
          </w:p>
        </w:tc>
        <w:tc>
          <w:tcPr>
            <w:tcW w:w="0" w:type="auto"/>
            <w:noWrap/>
          </w:tcPr>
          <w:p w14:paraId="3B57C013" w14:textId="7581E81A"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0.723</w:t>
            </w:r>
          </w:p>
        </w:tc>
        <w:tc>
          <w:tcPr>
            <w:tcW w:w="0" w:type="auto"/>
            <w:noWrap/>
          </w:tcPr>
          <w:p w14:paraId="30707404" w14:textId="0673C280"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1.495</w:t>
            </w:r>
          </w:p>
        </w:tc>
        <w:tc>
          <w:tcPr>
            <w:tcW w:w="0" w:type="auto"/>
            <w:noWrap/>
          </w:tcPr>
          <w:p w14:paraId="651F927F" w14:textId="78B2C9F0"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0.791</w:t>
            </w:r>
          </w:p>
        </w:tc>
        <w:tc>
          <w:tcPr>
            <w:tcW w:w="0" w:type="auto"/>
            <w:noWrap/>
          </w:tcPr>
          <w:p w14:paraId="0743F233" w14:textId="144AF3DC" w:rsidR="00547D19" w:rsidRPr="00F132F6" w:rsidRDefault="00374CDB"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.695</w:t>
            </w:r>
          </w:p>
        </w:tc>
        <w:tc>
          <w:tcPr>
            <w:tcW w:w="0" w:type="auto"/>
            <w:noWrap/>
          </w:tcPr>
          <w:p w14:paraId="54AF3CC2" w14:textId="17825512"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61BABB16" w14:textId="59DB36B4"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1.652</w:t>
            </w:r>
          </w:p>
        </w:tc>
        <w:tc>
          <w:tcPr>
            <w:tcW w:w="0" w:type="auto"/>
            <w:noWrap/>
          </w:tcPr>
          <w:p w14:paraId="53A82850" w14:textId="49CE6B89"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0.959</w:t>
            </w:r>
          </w:p>
        </w:tc>
        <w:tc>
          <w:tcPr>
            <w:tcW w:w="0" w:type="auto"/>
          </w:tcPr>
          <w:p w14:paraId="751F5F6C" w14:textId="5144FA01"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3.701</w:t>
            </w:r>
          </w:p>
        </w:tc>
        <w:tc>
          <w:tcPr>
            <w:tcW w:w="0" w:type="auto"/>
          </w:tcPr>
          <w:p w14:paraId="4F9CB4AF" w14:textId="53B880DA"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0.457</w:t>
            </w:r>
          </w:p>
        </w:tc>
      </w:tr>
      <w:tr w:rsidR="00547D19" w:rsidRPr="00C462D2" w14:paraId="3B1419DF" w14:textId="77777777" w:rsidTr="008F345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56C9F67" w14:textId="77777777" w:rsidR="00547D19" w:rsidRPr="00751808" w:rsidRDefault="00547D19" w:rsidP="00547D19">
            <w:pPr>
              <w:rPr>
                <w:rFonts w:ascii="Arial" w:hAnsi="Arial" w:cs="Arial"/>
                <w:color w:val="000000"/>
                <w:sz w:val="20"/>
                <w:szCs w:val="20"/>
              </w:rPr>
            </w:pPr>
            <w:proofErr w:type="spellStart"/>
            <w:r w:rsidRPr="00751808">
              <w:rPr>
                <w:rFonts w:ascii="Arial" w:hAnsi="Arial" w:cs="Arial"/>
                <w:color w:val="000000"/>
                <w:sz w:val="20"/>
                <w:szCs w:val="20"/>
              </w:rPr>
              <w:t>Parahippocampal</w:t>
            </w:r>
            <w:proofErr w:type="spellEnd"/>
          </w:p>
        </w:tc>
        <w:tc>
          <w:tcPr>
            <w:tcW w:w="0" w:type="auto"/>
            <w:noWrap/>
          </w:tcPr>
          <w:p w14:paraId="732C07C2" w14:textId="0F77BBAF"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.669</w:t>
            </w:r>
          </w:p>
        </w:tc>
        <w:tc>
          <w:tcPr>
            <w:tcW w:w="0" w:type="auto"/>
            <w:noWrap/>
          </w:tcPr>
          <w:p w14:paraId="7B329968" w14:textId="13B22D6D"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0.964</w:t>
            </w:r>
          </w:p>
        </w:tc>
        <w:tc>
          <w:tcPr>
            <w:tcW w:w="0" w:type="auto"/>
            <w:noWrap/>
          </w:tcPr>
          <w:p w14:paraId="5F341567" w14:textId="21F94E7E"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1.339</w:t>
            </w:r>
          </w:p>
        </w:tc>
        <w:tc>
          <w:tcPr>
            <w:tcW w:w="0" w:type="auto"/>
            <w:noWrap/>
          </w:tcPr>
          <w:p w14:paraId="6C25FC8A" w14:textId="7DF9F531"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0.791</w:t>
            </w:r>
          </w:p>
        </w:tc>
        <w:tc>
          <w:tcPr>
            <w:tcW w:w="0" w:type="auto"/>
            <w:noWrap/>
          </w:tcPr>
          <w:p w14:paraId="08561819" w14:textId="6C191131"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1.754</w:t>
            </w:r>
          </w:p>
        </w:tc>
        <w:tc>
          <w:tcPr>
            <w:tcW w:w="0" w:type="auto"/>
            <w:noWrap/>
          </w:tcPr>
          <w:p w14:paraId="69E7222A" w14:textId="7E066030"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6316901B" w14:textId="0F003FF0"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5.044</w:t>
            </w:r>
          </w:p>
        </w:tc>
        <w:tc>
          <w:tcPr>
            <w:tcW w:w="0" w:type="auto"/>
            <w:noWrap/>
          </w:tcPr>
          <w:p w14:paraId="73A33665" w14:textId="17A19383"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0.884</w:t>
            </w:r>
          </w:p>
        </w:tc>
        <w:tc>
          <w:tcPr>
            <w:tcW w:w="0" w:type="auto"/>
          </w:tcPr>
          <w:p w14:paraId="576AB1AF" w14:textId="5E37D1AD"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7.007</w:t>
            </w:r>
          </w:p>
        </w:tc>
        <w:tc>
          <w:tcPr>
            <w:tcW w:w="0" w:type="auto"/>
          </w:tcPr>
          <w:p w14:paraId="332F5D1E" w14:textId="68342088"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0.232</w:t>
            </w:r>
          </w:p>
        </w:tc>
      </w:tr>
      <w:tr w:rsidR="00547D19" w:rsidRPr="00C462D2" w14:paraId="618254E8" w14:textId="77777777" w:rsidTr="008F345B">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D314EEA" w14:textId="77777777" w:rsidR="00547D19" w:rsidRPr="00751808" w:rsidRDefault="00547D19" w:rsidP="00547D19">
            <w:pPr>
              <w:rPr>
                <w:rFonts w:ascii="Arial" w:hAnsi="Arial" w:cs="Arial"/>
                <w:color w:val="000000"/>
                <w:sz w:val="20"/>
                <w:szCs w:val="20"/>
              </w:rPr>
            </w:pPr>
            <w:r w:rsidRPr="00751808">
              <w:rPr>
                <w:rFonts w:ascii="Arial" w:hAnsi="Arial" w:cs="Arial"/>
                <w:color w:val="000000"/>
                <w:sz w:val="20"/>
                <w:szCs w:val="20"/>
              </w:rPr>
              <w:t xml:space="preserve">IFG pars </w:t>
            </w:r>
            <w:proofErr w:type="spellStart"/>
            <w:r w:rsidRPr="00751808">
              <w:rPr>
                <w:rFonts w:ascii="Arial" w:hAnsi="Arial" w:cs="Arial"/>
                <w:color w:val="000000"/>
                <w:sz w:val="20"/>
                <w:szCs w:val="20"/>
              </w:rPr>
              <w:t>opercularis</w:t>
            </w:r>
            <w:proofErr w:type="spellEnd"/>
          </w:p>
        </w:tc>
        <w:tc>
          <w:tcPr>
            <w:tcW w:w="0" w:type="auto"/>
            <w:noWrap/>
          </w:tcPr>
          <w:p w14:paraId="37AD24C0" w14:textId="7F67E111"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2.933</w:t>
            </w:r>
          </w:p>
        </w:tc>
        <w:tc>
          <w:tcPr>
            <w:tcW w:w="0" w:type="auto"/>
            <w:noWrap/>
          </w:tcPr>
          <w:p w14:paraId="0867A701" w14:textId="35856B5E"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0.759</w:t>
            </w:r>
          </w:p>
        </w:tc>
        <w:tc>
          <w:tcPr>
            <w:tcW w:w="0" w:type="auto"/>
            <w:noWrap/>
          </w:tcPr>
          <w:p w14:paraId="0B7E8F42" w14:textId="7D0B3054" w:rsidR="00547D19" w:rsidRPr="00F132F6" w:rsidRDefault="00374CDB"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.944</w:t>
            </w:r>
          </w:p>
        </w:tc>
        <w:tc>
          <w:tcPr>
            <w:tcW w:w="0" w:type="auto"/>
            <w:noWrap/>
          </w:tcPr>
          <w:p w14:paraId="114A8BCE" w14:textId="7940667D"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0.791</w:t>
            </w:r>
          </w:p>
        </w:tc>
        <w:tc>
          <w:tcPr>
            <w:tcW w:w="0" w:type="auto"/>
            <w:noWrap/>
          </w:tcPr>
          <w:p w14:paraId="73E2137B" w14:textId="1A7A074E" w:rsidR="00547D19" w:rsidRPr="00F132F6" w:rsidRDefault="00374CDB"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.672</w:t>
            </w:r>
          </w:p>
        </w:tc>
        <w:tc>
          <w:tcPr>
            <w:tcW w:w="0" w:type="auto"/>
            <w:noWrap/>
          </w:tcPr>
          <w:p w14:paraId="431257FC" w14:textId="55A50AAC"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31C63397" w14:textId="2CA4BA58"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1.486</w:t>
            </w:r>
          </w:p>
        </w:tc>
        <w:tc>
          <w:tcPr>
            <w:tcW w:w="0" w:type="auto"/>
            <w:noWrap/>
          </w:tcPr>
          <w:p w14:paraId="1BB607EB" w14:textId="468D8CD2"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0.959</w:t>
            </w:r>
          </w:p>
        </w:tc>
        <w:tc>
          <w:tcPr>
            <w:tcW w:w="0" w:type="auto"/>
          </w:tcPr>
          <w:p w14:paraId="315A709A" w14:textId="1E73C778"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9.929</w:t>
            </w:r>
          </w:p>
        </w:tc>
        <w:tc>
          <w:tcPr>
            <w:tcW w:w="0" w:type="auto"/>
          </w:tcPr>
          <w:p w14:paraId="759EA08E" w14:textId="32D0EC7B"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0.097</w:t>
            </w:r>
          </w:p>
        </w:tc>
      </w:tr>
      <w:tr w:rsidR="00547D19" w:rsidRPr="00C462D2" w14:paraId="699D5DAA" w14:textId="77777777" w:rsidTr="008F345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00022B8" w14:textId="77777777" w:rsidR="00547D19" w:rsidRPr="00751808" w:rsidRDefault="00547D19" w:rsidP="00547D19">
            <w:pPr>
              <w:rPr>
                <w:rFonts w:ascii="Arial" w:hAnsi="Arial" w:cs="Arial"/>
                <w:color w:val="000000"/>
                <w:sz w:val="20"/>
                <w:szCs w:val="20"/>
              </w:rPr>
            </w:pPr>
            <w:r w:rsidRPr="00751808">
              <w:rPr>
                <w:rFonts w:ascii="Arial" w:hAnsi="Arial" w:cs="Arial"/>
                <w:color w:val="000000"/>
                <w:sz w:val="20"/>
                <w:szCs w:val="20"/>
              </w:rPr>
              <w:t>IFG pars orbitalis</w:t>
            </w:r>
          </w:p>
        </w:tc>
        <w:tc>
          <w:tcPr>
            <w:tcW w:w="0" w:type="auto"/>
            <w:noWrap/>
          </w:tcPr>
          <w:p w14:paraId="0040CFE7" w14:textId="4F3247BB"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6.039</w:t>
            </w:r>
          </w:p>
        </w:tc>
        <w:tc>
          <w:tcPr>
            <w:tcW w:w="0" w:type="auto"/>
            <w:noWrap/>
          </w:tcPr>
          <w:p w14:paraId="51748957" w14:textId="5A74B489"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0.519</w:t>
            </w:r>
          </w:p>
        </w:tc>
        <w:tc>
          <w:tcPr>
            <w:tcW w:w="0" w:type="auto"/>
            <w:noWrap/>
          </w:tcPr>
          <w:p w14:paraId="7EC59FD3" w14:textId="1388E1D9"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1.271</w:t>
            </w:r>
          </w:p>
        </w:tc>
        <w:tc>
          <w:tcPr>
            <w:tcW w:w="0" w:type="auto"/>
            <w:noWrap/>
          </w:tcPr>
          <w:p w14:paraId="7E916C57" w14:textId="36A8B5D5"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0.791</w:t>
            </w:r>
          </w:p>
        </w:tc>
        <w:tc>
          <w:tcPr>
            <w:tcW w:w="0" w:type="auto"/>
            <w:noWrap/>
          </w:tcPr>
          <w:p w14:paraId="2BF64E34" w14:textId="567700A5" w:rsidR="00547D19" w:rsidRPr="00F132F6" w:rsidRDefault="00374CDB"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.433</w:t>
            </w:r>
          </w:p>
        </w:tc>
        <w:tc>
          <w:tcPr>
            <w:tcW w:w="0" w:type="auto"/>
            <w:noWrap/>
          </w:tcPr>
          <w:p w14:paraId="2322D977" w14:textId="37973E6E"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0AFD6308" w14:textId="3F603FBD"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1.919</w:t>
            </w:r>
          </w:p>
        </w:tc>
        <w:tc>
          <w:tcPr>
            <w:tcW w:w="0" w:type="auto"/>
            <w:noWrap/>
          </w:tcPr>
          <w:p w14:paraId="35CCD13F" w14:textId="6A79FB44"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0.959</w:t>
            </w:r>
          </w:p>
        </w:tc>
        <w:tc>
          <w:tcPr>
            <w:tcW w:w="0" w:type="auto"/>
          </w:tcPr>
          <w:p w14:paraId="0D841F3A" w14:textId="5AB81677"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2.858</w:t>
            </w:r>
          </w:p>
        </w:tc>
        <w:tc>
          <w:tcPr>
            <w:tcW w:w="0" w:type="auto"/>
          </w:tcPr>
          <w:p w14:paraId="20AEB689" w14:textId="140CF3D1"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0.567</w:t>
            </w:r>
          </w:p>
        </w:tc>
      </w:tr>
      <w:tr w:rsidR="00547D19" w:rsidRPr="00C462D2" w14:paraId="19FE3452" w14:textId="77777777" w:rsidTr="008F345B">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51F2FED" w14:textId="77777777" w:rsidR="00547D19" w:rsidRPr="00751808" w:rsidRDefault="00547D19" w:rsidP="00547D19">
            <w:pPr>
              <w:rPr>
                <w:rFonts w:ascii="Arial" w:hAnsi="Arial" w:cs="Arial"/>
                <w:color w:val="000000"/>
                <w:sz w:val="20"/>
                <w:szCs w:val="20"/>
              </w:rPr>
            </w:pPr>
            <w:r w:rsidRPr="00751808">
              <w:rPr>
                <w:rFonts w:ascii="Arial" w:hAnsi="Arial" w:cs="Arial"/>
                <w:color w:val="000000"/>
                <w:sz w:val="20"/>
                <w:szCs w:val="20"/>
              </w:rPr>
              <w:t xml:space="preserve">IFG pars </w:t>
            </w:r>
            <w:proofErr w:type="spellStart"/>
            <w:r w:rsidRPr="00751808">
              <w:rPr>
                <w:rFonts w:ascii="Arial" w:hAnsi="Arial" w:cs="Arial"/>
                <w:color w:val="000000"/>
                <w:sz w:val="20"/>
                <w:szCs w:val="20"/>
              </w:rPr>
              <w:t>triangularis</w:t>
            </w:r>
            <w:proofErr w:type="spellEnd"/>
          </w:p>
        </w:tc>
        <w:tc>
          <w:tcPr>
            <w:tcW w:w="0" w:type="auto"/>
            <w:noWrap/>
          </w:tcPr>
          <w:p w14:paraId="287E89E4" w14:textId="56F6A2D4"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7.936</w:t>
            </w:r>
          </w:p>
        </w:tc>
        <w:tc>
          <w:tcPr>
            <w:tcW w:w="0" w:type="auto"/>
            <w:noWrap/>
          </w:tcPr>
          <w:p w14:paraId="197CADCC" w14:textId="4A3EDF3C"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0.415</w:t>
            </w:r>
          </w:p>
        </w:tc>
        <w:tc>
          <w:tcPr>
            <w:tcW w:w="0" w:type="auto"/>
            <w:noWrap/>
          </w:tcPr>
          <w:p w14:paraId="5F2426E7" w14:textId="4A2C102A" w:rsidR="00547D19" w:rsidRPr="00F132F6" w:rsidRDefault="00374CDB"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.113</w:t>
            </w:r>
          </w:p>
        </w:tc>
        <w:tc>
          <w:tcPr>
            <w:tcW w:w="0" w:type="auto"/>
            <w:noWrap/>
          </w:tcPr>
          <w:p w14:paraId="08F543D0" w14:textId="01547FEE"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0.964</w:t>
            </w:r>
          </w:p>
        </w:tc>
        <w:tc>
          <w:tcPr>
            <w:tcW w:w="0" w:type="auto"/>
            <w:noWrap/>
          </w:tcPr>
          <w:p w14:paraId="44373883" w14:textId="1C25337F"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1.971</w:t>
            </w:r>
          </w:p>
        </w:tc>
        <w:tc>
          <w:tcPr>
            <w:tcW w:w="0" w:type="auto"/>
            <w:noWrap/>
          </w:tcPr>
          <w:p w14:paraId="157FCB0A" w14:textId="4042C28D"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629D031E" w14:textId="64A95617"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2.720</w:t>
            </w:r>
          </w:p>
        </w:tc>
        <w:tc>
          <w:tcPr>
            <w:tcW w:w="0" w:type="auto"/>
            <w:noWrap/>
          </w:tcPr>
          <w:p w14:paraId="3C8D707D" w14:textId="4F5889E5"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0.959</w:t>
            </w:r>
          </w:p>
        </w:tc>
        <w:tc>
          <w:tcPr>
            <w:tcW w:w="0" w:type="auto"/>
          </w:tcPr>
          <w:p w14:paraId="1921360B" w14:textId="6342C532"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2.028</w:t>
            </w:r>
          </w:p>
        </w:tc>
        <w:tc>
          <w:tcPr>
            <w:tcW w:w="0" w:type="auto"/>
          </w:tcPr>
          <w:p w14:paraId="2A22F42D" w14:textId="4FF25731"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0.615</w:t>
            </w:r>
          </w:p>
        </w:tc>
      </w:tr>
      <w:tr w:rsidR="00547D19" w:rsidRPr="00C462D2" w14:paraId="7F594A24" w14:textId="77777777" w:rsidTr="008F345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829FCB0" w14:textId="77777777" w:rsidR="00547D19" w:rsidRPr="00751808" w:rsidRDefault="00547D19" w:rsidP="00547D19">
            <w:pPr>
              <w:rPr>
                <w:rFonts w:ascii="Arial" w:hAnsi="Arial" w:cs="Arial"/>
                <w:color w:val="000000"/>
                <w:sz w:val="20"/>
                <w:szCs w:val="20"/>
              </w:rPr>
            </w:pPr>
            <w:r w:rsidRPr="00751808">
              <w:rPr>
                <w:rFonts w:ascii="Arial" w:hAnsi="Arial" w:cs="Arial"/>
                <w:color w:val="000000"/>
                <w:sz w:val="20"/>
                <w:szCs w:val="20"/>
              </w:rPr>
              <w:t>Pericalcarine</w:t>
            </w:r>
          </w:p>
        </w:tc>
        <w:tc>
          <w:tcPr>
            <w:tcW w:w="0" w:type="auto"/>
            <w:noWrap/>
          </w:tcPr>
          <w:p w14:paraId="0DCFD00C" w14:textId="4ED18D4F"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1.223</w:t>
            </w:r>
          </w:p>
        </w:tc>
        <w:tc>
          <w:tcPr>
            <w:tcW w:w="0" w:type="auto"/>
            <w:noWrap/>
          </w:tcPr>
          <w:p w14:paraId="786D033E" w14:textId="6906D71D"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0.942</w:t>
            </w:r>
          </w:p>
        </w:tc>
        <w:tc>
          <w:tcPr>
            <w:tcW w:w="0" w:type="auto"/>
            <w:noWrap/>
          </w:tcPr>
          <w:p w14:paraId="09226C25" w14:textId="74156D3F"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1.127</w:t>
            </w:r>
          </w:p>
        </w:tc>
        <w:tc>
          <w:tcPr>
            <w:tcW w:w="0" w:type="auto"/>
            <w:noWrap/>
          </w:tcPr>
          <w:p w14:paraId="089B7C6B" w14:textId="21BC6EE2"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0.791</w:t>
            </w:r>
          </w:p>
        </w:tc>
        <w:tc>
          <w:tcPr>
            <w:tcW w:w="0" w:type="auto"/>
            <w:noWrap/>
          </w:tcPr>
          <w:p w14:paraId="5000D875" w14:textId="5A3548E8"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1.685</w:t>
            </w:r>
          </w:p>
        </w:tc>
        <w:tc>
          <w:tcPr>
            <w:tcW w:w="0" w:type="auto"/>
            <w:noWrap/>
          </w:tcPr>
          <w:p w14:paraId="4B7CD433" w14:textId="5C2E64BA"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0EE57E40" w14:textId="2BF9C9F9" w:rsidR="00547D19" w:rsidRPr="00F132F6" w:rsidRDefault="00374CDB"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.480</w:t>
            </w:r>
          </w:p>
        </w:tc>
        <w:tc>
          <w:tcPr>
            <w:tcW w:w="0" w:type="auto"/>
            <w:noWrap/>
          </w:tcPr>
          <w:p w14:paraId="152908F0" w14:textId="5C945091"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0.959</w:t>
            </w:r>
          </w:p>
        </w:tc>
        <w:tc>
          <w:tcPr>
            <w:tcW w:w="0" w:type="auto"/>
          </w:tcPr>
          <w:p w14:paraId="62488EB1" w14:textId="1393F392"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9.460</w:t>
            </w:r>
          </w:p>
        </w:tc>
        <w:tc>
          <w:tcPr>
            <w:tcW w:w="0" w:type="auto"/>
          </w:tcPr>
          <w:p w14:paraId="1496FC49" w14:textId="1F07CA78"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0.102</w:t>
            </w:r>
          </w:p>
        </w:tc>
      </w:tr>
      <w:tr w:rsidR="00547D19" w:rsidRPr="00C462D2" w14:paraId="6856FA5E" w14:textId="77777777" w:rsidTr="008F345B">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F7E4E2D" w14:textId="77777777" w:rsidR="00547D19" w:rsidRPr="00751808" w:rsidRDefault="00547D19" w:rsidP="00547D19">
            <w:pPr>
              <w:rPr>
                <w:rFonts w:ascii="Arial" w:hAnsi="Arial" w:cs="Arial"/>
                <w:color w:val="000000"/>
                <w:sz w:val="20"/>
                <w:szCs w:val="20"/>
              </w:rPr>
            </w:pPr>
            <w:r w:rsidRPr="00751808">
              <w:rPr>
                <w:rFonts w:ascii="Arial" w:hAnsi="Arial" w:cs="Arial"/>
                <w:color w:val="000000"/>
                <w:sz w:val="20"/>
                <w:szCs w:val="20"/>
              </w:rPr>
              <w:lastRenderedPageBreak/>
              <w:t>Postcentral</w:t>
            </w:r>
          </w:p>
        </w:tc>
        <w:tc>
          <w:tcPr>
            <w:tcW w:w="0" w:type="auto"/>
            <w:noWrap/>
          </w:tcPr>
          <w:p w14:paraId="4B89DB01" w14:textId="5826F7EC"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2.938</w:t>
            </w:r>
          </w:p>
        </w:tc>
        <w:tc>
          <w:tcPr>
            <w:tcW w:w="0" w:type="auto"/>
            <w:noWrap/>
          </w:tcPr>
          <w:p w14:paraId="02A39A39" w14:textId="467756F7"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0.759</w:t>
            </w:r>
          </w:p>
        </w:tc>
        <w:tc>
          <w:tcPr>
            <w:tcW w:w="0" w:type="auto"/>
            <w:noWrap/>
          </w:tcPr>
          <w:p w14:paraId="59601C8D" w14:textId="750D122E"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3.379</w:t>
            </w:r>
          </w:p>
        </w:tc>
        <w:tc>
          <w:tcPr>
            <w:tcW w:w="0" w:type="auto"/>
            <w:noWrap/>
          </w:tcPr>
          <w:p w14:paraId="57342EA1" w14:textId="54F68807"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0.476</w:t>
            </w:r>
          </w:p>
        </w:tc>
        <w:tc>
          <w:tcPr>
            <w:tcW w:w="0" w:type="auto"/>
            <w:noWrap/>
          </w:tcPr>
          <w:p w14:paraId="07EDCC6E" w14:textId="2E609475" w:rsidR="00547D19" w:rsidRPr="00F132F6" w:rsidRDefault="00374CDB"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.379</w:t>
            </w:r>
          </w:p>
        </w:tc>
        <w:tc>
          <w:tcPr>
            <w:tcW w:w="0" w:type="auto"/>
            <w:noWrap/>
          </w:tcPr>
          <w:p w14:paraId="48C847B1" w14:textId="7ADB14AD"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46731FD3" w14:textId="28C62F26" w:rsidR="00547D19" w:rsidRPr="00F132F6" w:rsidRDefault="00374CDB"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.629</w:t>
            </w:r>
          </w:p>
        </w:tc>
        <w:tc>
          <w:tcPr>
            <w:tcW w:w="0" w:type="auto"/>
            <w:noWrap/>
          </w:tcPr>
          <w:p w14:paraId="4998C947" w14:textId="7BF3E20A"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0.959</w:t>
            </w:r>
          </w:p>
        </w:tc>
        <w:tc>
          <w:tcPr>
            <w:tcW w:w="0" w:type="auto"/>
          </w:tcPr>
          <w:p w14:paraId="056E8AA7" w14:textId="2DF3EACD"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9.852</w:t>
            </w:r>
          </w:p>
        </w:tc>
        <w:tc>
          <w:tcPr>
            <w:tcW w:w="0" w:type="auto"/>
          </w:tcPr>
          <w:p w14:paraId="7CC9E4AF" w14:textId="08EF2501"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0.097</w:t>
            </w:r>
          </w:p>
        </w:tc>
      </w:tr>
      <w:tr w:rsidR="00547D19" w:rsidRPr="00C462D2" w14:paraId="544D216E" w14:textId="77777777" w:rsidTr="008F345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BCFDE75" w14:textId="77777777" w:rsidR="00547D19" w:rsidRPr="00751808" w:rsidRDefault="00547D19" w:rsidP="00547D19">
            <w:pPr>
              <w:rPr>
                <w:rFonts w:ascii="Arial" w:hAnsi="Arial" w:cs="Arial"/>
                <w:color w:val="000000"/>
                <w:sz w:val="20"/>
                <w:szCs w:val="20"/>
              </w:rPr>
            </w:pPr>
            <w:r w:rsidRPr="00751808">
              <w:rPr>
                <w:rFonts w:ascii="Arial" w:hAnsi="Arial" w:cs="Arial"/>
                <w:color w:val="000000"/>
                <w:sz w:val="20"/>
                <w:szCs w:val="20"/>
              </w:rPr>
              <w:t>Posterior cingulate</w:t>
            </w:r>
          </w:p>
        </w:tc>
        <w:tc>
          <w:tcPr>
            <w:tcW w:w="0" w:type="auto"/>
            <w:noWrap/>
          </w:tcPr>
          <w:p w14:paraId="20962771" w14:textId="6A020BF9"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2.118</w:t>
            </w:r>
          </w:p>
        </w:tc>
        <w:tc>
          <w:tcPr>
            <w:tcW w:w="0" w:type="auto"/>
            <w:noWrap/>
          </w:tcPr>
          <w:p w14:paraId="3B73D41F" w14:textId="6B501CFE"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0.847</w:t>
            </w:r>
          </w:p>
        </w:tc>
        <w:tc>
          <w:tcPr>
            <w:tcW w:w="0" w:type="auto"/>
            <w:noWrap/>
          </w:tcPr>
          <w:p w14:paraId="659D7A55" w14:textId="117F5823"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5.054</w:t>
            </w:r>
          </w:p>
        </w:tc>
        <w:tc>
          <w:tcPr>
            <w:tcW w:w="0" w:type="auto"/>
            <w:noWrap/>
          </w:tcPr>
          <w:p w14:paraId="656AFD3F" w14:textId="10CD552B"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0.329</w:t>
            </w:r>
          </w:p>
        </w:tc>
        <w:tc>
          <w:tcPr>
            <w:tcW w:w="0" w:type="auto"/>
            <w:noWrap/>
          </w:tcPr>
          <w:p w14:paraId="54824914" w14:textId="68EE79FC" w:rsidR="00547D19" w:rsidRPr="00F132F6" w:rsidRDefault="009E44C1"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.744</w:t>
            </w:r>
          </w:p>
        </w:tc>
        <w:tc>
          <w:tcPr>
            <w:tcW w:w="0" w:type="auto"/>
            <w:noWrap/>
          </w:tcPr>
          <w:p w14:paraId="253A7363" w14:textId="41B51A46"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4E695EC0" w14:textId="563391AB"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2.180</w:t>
            </w:r>
          </w:p>
        </w:tc>
        <w:tc>
          <w:tcPr>
            <w:tcW w:w="0" w:type="auto"/>
            <w:noWrap/>
          </w:tcPr>
          <w:p w14:paraId="3B64D806" w14:textId="136826AA"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0.959</w:t>
            </w:r>
          </w:p>
        </w:tc>
        <w:tc>
          <w:tcPr>
            <w:tcW w:w="0" w:type="auto"/>
          </w:tcPr>
          <w:p w14:paraId="26C023B7" w14:textId="01838E3F"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2.464</w:t>
            </w:r>
          </w:p>
        </w:tc>
        <w:tc>
          <w:tcPr>
            <w:tcW w:w="0" w:type="auto"/>
          </w:tcPr>
          <w:p w14:paraId="3426EC89" w14:textId="596B4ECF"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0.615</w:t>
            </w:r>
          </w:p>
        </w:tc>
      </w:tr>
      <w:tr w:rsidR="00547D19" w:rsidRPr="00C462D2" w14:paraId="46539688" w14:textId="77777777" w:rsidTr="008F345B">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E0854C0" w14:textId="77777777" w:rsidR="00547D19" w:rsidRPr="00751808" w:rsidRDefault="00547D19" w:rsidP="00547D19">
            <w:pPr>
              <w:rPr>
                <w:rFonts w:ascii="Arial" w:hAnsi="Arial" w:cs="Arial"/>
                <w:color w:val="000000"/>
                <w:sz w:val="20"/>
                <w:szCs w:val="20"/>
              </w:rPr>
            </w:pPr>
            <w:r w:rsidRPr="00751808">
              <w:rPr>
                <w:rFonts w:ascii="Arial" w:hAnsi="Arial" w:cs="Arial"/>
                <w:color w:val="000000"/>
                <w:sz w:val="20"/>
                <w:szCs w:val="20"/>
              </w:rPr>
              <w:t>Precentral</w:t>
            </w:r>
          </w:p>
        </w:tc>
        <w:tc>
          <w:tcPr>
            <w:tcW w:w="0" w:type="auto"/>
            <w:noWrap/>
          </w:tcPr>
          <w:p w14:paraId="10A810C9" w14:textId="6B92373B"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1.000</w:t>
            </w:r>
          </w:p>
        </w:tc>
        <w:tc>
          <w:tcPr>
            <w:tcW w:w="0" w:type="auto"/>
            <w:noWrap/>
          </w:tcPr>
          <w:p w14:paraId="1A98A9FE" w14:textId="7B751F40"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0.964</w:t>
            </w:r>
          </w:p>
        </w:tc>
        <w:tc>
          <w:tcPr>
            <w:tcW w:w="0" w:type="auto"/>
            <w:noWrap/>
          </w:tcPr>
          <w:p w14:paraId="6DBE26E0" w14:textId="5D650011"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1.009</w:t>
            </w:r>
          </w:p>
        </w:tc>
        <w:tc>
          <w:tcPr>
            <w:tcW w:w="0" w:type="auto"/>
            <w:noWrap/>
          </w:tcPr>
          <w:p w14:paraId="32E642A8" w14:textId="3048FB89"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0.791</w:t>
            </w:r>
          </w:p>
        </w:tc>
        <w:tc>
          <w:tcPr>
            <w:tcW w:w="0" w:type="auto"/>
            <w:noWrap/>
          </w:tcPr>
          <w:p w14:paraId="4697F46F" w14:textId="0DB381B4"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2.090</w:t>
            </w:r>
          </w:p>
        </w:tc>
        <w:tc>
          <w:tcPr>
            <w:tcW w:w="0" w:type="auto"/>
            <w:noWrap/>
          </w:tcPr>
          <w:p w14:paraId="4E891227" w14:textId="5BBDB8C8"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7B8A351C" w14:textId="28A8E4BB" w:rsidR="00547D19" w:rsidRPr="00F132F6" w:rsidRDefault="009E44C1"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.444</w:t>
            </w:r>
          </w:p>
        </w:tc>
        <w:tc>
          <w:tcPr>
            <w:tcW w:w="0" w:type="auto"/>
            <w:noWrap/>
          </w:tcPr>
          <w:p w14:paraId="0024764D" w14:textId="1DCF1A76"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0.959</w:t>
            </w:r>
          </w:p>
        </w:tc>
        <w:tc>
          <w:tcPr>
            <w:tcW w:w="0" w:type="auto"/>
          </w:tcPr>
          <w:p w14:paraId="11DB16A8" w14:textId="2EF4BD36"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5.907</w:t>
            </w:r>
          </w:p>
        </w:tc>
        <w:tc>
          <w:tcPr>
            <w:tcW w:w="0" w:type="auto"/>
          </w:tcPr>
          <w:p w14:paraId="1D00E4BB" w14:textId="04BB44ED"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0.263</w:t>
            </w:r>
          </w:p>
        </w:tc>
      </w:tr>
      <w:tr w:rsidR="00547D19" w:rsidRPr="00C462D2" w14:paraId="693FBB5B" w14:textId="77777777" w:rsidTr="008F345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FC2BF18" w14:textId="77777777" w:rsidR="00547D19" w:rsidRPr="00751808" w:rsidRDefault="00547D19" w:rsidP="00547D19">
            <w:pPr>
              <w:rPr>
                <w:rFonts w:ascii="Arial" w:hAnsi="Arial" w:cs="Arial"/>
                <w:color w:val="000000"/>
                <w:sz w:val="20"/>
                <w:szCs w:val="20"/>
              </w:rPr>
            </w:pPr>
            <w:r w:rsidRPr="00751808">
              <w:rPr>
                <w:rFonts w:ascii="Arial" w:hAnsi="Arial" w:cs="Arial"/>
                <w:color w:val="000000"/>
                <w:sz w:val="20"/>
                <w:szCs w:val="20"/>
              </w:rPr>
              <w:t>Precuneus</w:t>
            </w:r>
          </w:p>
        </w:tc>
        <w:tc>
          <w:tcPr>
            <w:tcW w:w="0" w:type="auto"/>
            <w:noWrap/>
          </w:tcPr>
          <w:p w14:paraId="3D29AD79" w14:textId="635DC23A"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4.056</w:t>
            </w:r>
          </w:p>
        </w:tc>
        <w:tc>
          <w:tcPr>
            <w:tcW w:w="0" w:type="auto"/>
            <w:noWrap/>
          </w:tcPr>
          <w:p w14:paraId="02F0C5D0" w14:textId="573CD881"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0.723</w:t>
            </w:r>
          </w:p>
        </w:tc>
        <w:tc>
          <w:tcPr>
            <w:tcW w:w="0" w:type="auto"/>
            <w:noWrap/>
          </w:tcPr>
          <w:p w14:paraId="69E181A5" w14:textId="06C085B7"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.050</w:t>
            </w:r>
          </w:p>
        </w:tc>
        <w:tc>
          <w:tcPr>
            <w:tcW w:w="0" w:type="auto"/>
            <w:noWrap/>
          </w:tcPr>
          <w:p w14:paraId="0B3782EB" w14:textId="7AE670FC"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0.966</w:t>
            </w:r>
          </w:p>
        </w:tc>
        <w:tc>
          <w:tcPr>
            <w:tcW w:w="0" w:type="auto"/>
            <w:noWrap/>
          </w:tcPr>
          <w:p w14:paraId="6BA63208" w14:textId="1FCAA785" w:rsidR="00547D19" w:rsidRPr="00F132F6" w:rsidRDefault="009E44C1"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.152</w:t>
            </w:r>
          </w:p>
        </w:tc>
        <w:tc>
          <w:tcPr>
            <w:tcW w:w="0" w:type="auto"/>
            <w:noWrap/>
          </w:tcPr>
          <w:p w14:paraId="61DA53BE" w14:textId="1866CA31"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0FCB7D2A" w14:textId="2D36ED98"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6.343</w:t>
            </w:r>
          </w:p>
        </w:tc>
        <w:tc>
          <w:tcPr>
            <w:tcW w:w="0" w:type="auto"/>
            <w:noWrap/>
          </w:tcPr>
          <w:p w14:paraId="0C8D5F45" w14:textId="2F45BA0F" w:rsidR="00547D19" w:rsidRPr="00567637"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0.768</w:t>
            </w:r>
          </w:p>
        </w:tc>
        <w:tc>
          <w:tcPr>
            <w:tcW w:w="0" w:type="auto"/>
          </w:tcPr>
          <w:p w14:paraId="268C9796" w14:textId="7E0B8E8A"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15.325</w:t>
            </w:r>
          </w:p>
        </w:tc>
        <w:tc>
          <w:tcPr>
            <w:tcW w:w="0" w:type="auto"/>
          </w:tcPr>
          <w:p w14:paraId="7AA00DD6" w14:textId="1F4FF6E4"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0.023</w:t>
            </w:r>
          </w:p>
        </w:tc>
      </w:tr>
      <w:tr w:rsidR="00547D19" w:rsidRPr="00C462D2" w14:paraId="03C2054F" w14:textId="77777777" w:rsidTr="008F345B">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D03928F" w14:textId="77777777" w:rsidR="00547D19" w:rsidRPr="00751808" w:rsidRDefault="00547D19" w:rsidP="00547D19">
            <w:pPr>
              <w:rPr>
                <w:rFonts w:ascii="Arial" w:hAnsi="Arial" w:cs="Arial"/>
                <w:color w:val="000000"/>
                <w:sz w:val="20"/>
                <w:szCs w:val="20"/>
              </w:rPr>
            </w:pPr>
            <w:r w:rsidRPr="00751808">
              <w:rPr>
                <w:rFonts w:ascii="Arial" w:hAnsi="Arial" w:cs="Arial"/>
                <w:color w:val="000000"/>
                <w:sz w:val="20"/>
                <w:szCs w:val="20"/>
              </w:rPr>
              <w:t xml:space="preserve">Rostral </w:t>
            </w:r>
            <w:proofErr w:type="spellStart"/>
            <w:r w:rsidRPr="00751808">
              <w:rPr>
                <w:rFonts w:ascii="Arial" w:hAnsi="Arial" w:cs="Arial"/>
                <w:color w:val="000000"/>
                <w:sz w:val="20"/>
                <w:szCs w:val="20"/>
              </w:rPr>
              <w:t>anteriorcingulate</w:t>
            </w:r>
            <w:proofErr w:type="spellEnd"/>
          </w:p>
        </w:tc>
        <w:tc>
          <w:tcPr>
            <w:tcW w:w="0" w:type="auto"/>
            <w:noWrap/>
          </w:tcPr>
          <w:p w14:paraId="1D1A657F" w14:textId="1EF10536"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2.525</w:t>
            </w:r>
          </w:p>
        </w:tc>
        <w:tc>
          <w:tcPr>
            <w:tcW w:w="0" w:type="auto"/>
            <w:noWrap/>
          </w:tcPr>
          <w:p w14:paraId="18B4820B" w14:textId="544AA940"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0.843</w:t>
            </w:r>
          </w:p>
        </w:tc>
        <w:tc>
          <w:tcPr>
            <w:tcW w:w="0" w:type="auto"/>
            <w:noWrap/>
          </w:tcPr>
          <w:p w14:paraId="5FEDAFB8" w14:textId="22D6626C"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.000</w:t>
            </w:r>
          </w:p>
        </w:tc>
        <w:tc>
          <w:tcPr>
            <w:tcW w:w="0" w:type="auto"/>
            <w:noWrap/>
          </w:tcPr>
          <w:p w14:paraId="3C7B09E0" w14:textId="758978EB"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0.995</w:t>
            </w:r>
          </w:p>
        </w:tc>
        <w:tc>
          <w:tcPr>
            <w:tcW w:w="0" w:type="auto"/>
            <w:noWrap/>
          </w:tcPr>
          <w:p w14:paraId="57369CA8" w14:textId="62D9E07E"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1.562</w:t>
            </w:r>
          </w:p>
        </w:tc>
        <w:tc>
          <w:tcPr>
            <w:tcW w:w="0" w:type="auto"/>
            <w:noWrap/>
          </w:tcPr>
          <w:p w14:paraId="6524C168" w14:textId="3A67851B"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4E1C8D98" w14:textId="20FFA320"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10.444</w:t>
            </w:r>
          </w:p>
        </w:tc>
        <w:tc>
          <w:tcPr>
            <w:tcW w:w="0" w:type="auto"/>
            <w:noWrap/>
          </w:tcPr>
          <w:p w14:paraId="3870DFC1" w14:textId="0A21B5A8"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0.459</w:t>
            </w:r>
          </w:p>
        </w:tc>
        <w:tc>
          <w:tcPr>
            <w:tcW w:w="0" w:type="auto"/>
          </w:tcPr>
          <w:p w14:paraId="5D44B94A" w14:textId="1C684C3E"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1.968</w:t>
            </w:r>
          </w:p>
        </w:tc>
        <w:tc>
          <w:tcPr>
            <w:tcW w:w="0" w:type="auto"/>
          </w:tcPr>
          <w:p w14:paraId="30854558" w14:textId="59BF448B"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0.615</w:t>
            </w:r>
          </w:p>
        </w:tc>
      </w:tr>
      <w:tr w:rsidR="00547D19" w:rsidRPr="00C462D2" w14:paraId="31C0F2DB" w14:textId="77777777" w:rsidTr="008F345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5524DFD" w14:textId="77777777" w:rsidR="00547D19" w:rsidRPr="00751808" w:rsidRDefault="00547D19" w:rsidP="00547D19">
            <w:pPr>
              <w:rPr>
                <w:rFonts w:ascii="Arial" w:hAnsi="Arial" w:cs="Arial"/>
                <w:color w:val="000000"/>
                <w:sz w:val="20"/>
                <w:szCs w:val="20"/>
              </w:rPr>
            </w:pPr>
            <w:r w:rsidRPr="00751808">
              <w:rPr>
                <w:rFonts w:ascii="Arial" w:hAnsi="Arial" w:cs="Arial"/>
                <w:color w:val="000000"/>
                <w:sz w:val="20"/>
                <w:szCs w:val="20"/>
              </w:rPr>
              <w:t xml:space="preserve">Rostral </w:t>
            </w:r>
            <w:proofErr w:type="spellStart"/>
            <w:r w:rsidRPr="00751808">
              <w:rPr>
                <w:rFonts w:ascii="Arial" w:hAnsi="Arial" w:cs="Arial"/>
                <w:color w:val="000000"/>
                <w:sz w:val="20"/>
                <w:szCs w:val="20"/>
              </w:rPr>
              <w:t>middlefrontal</w:t>
            </w:r>
            <w:proofErr w:type="spellEnd"/>
          </w:p>
        </w:tc>
        <w:tc>
          <w:tcPr>
            <w:tcW w:w="0" w:type="auto"/>
            <w:noWrap/>
          </w:tcPr>
          <w:p w14:paraId="0186B5C9" w14:textId="1F61AFCD"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5.926</w:t>
            </w:r>
          </w:p>
        </w:tc>
        <w:tc>
          <w:tcPr>
            <w:tcW w:w="0" w:type="auto"/>
            <w:noWrap/>
          </w:tcPr>
          <w:p w14:paraId="27F88F73" w14:textId="4F4BD4AA"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0.519</w:t>
            </w:r>
          </w:p>
        </w:tc>
        <w:tc>
          <w:tcPr>
            <w:tcW w:w="0" w:type="auto"/>
            <w:noWrap/>
          </w:tcPr>
          <w:p w14:paraId="05A407CC" w14:textId="158A91C5"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.010</w:t>
            </w:r>
          </w:p>
        </w:tc>
        <w:tc>
          <w:tcPr>
            <w:tcW w:w="0" w:type="auto"/>
            <w:noWrap/>
          </w:tcPr>
          <w:p w14:paraId="00CBD400" w14:textId="35F0B580"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0.971</w:t>
            </w:r>
          </w:p>
        </w:tc>
        <w:tc>
          <w:tcPr>
            <w:tcW w:w="0" w:type="auto"/>
            <w:noWrap/>
          </w:tcPr>
          <w:p w14:paraId="2690A648" w14:textId="3C894D2B" w:rsidR="00547D19" w:rsidRPr="00F132F6" w:rsidRDefault="009E44C1"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.834</w:t>
            </w:r>
          </w:p>
        </w:tc>
        <w:tc>
          <w:tcPr>
            <w:tcW w:w="0" w:type="auto"/>
            <w:noWrap/>
          </w:tcPr>
          <w:p w14:paraId="1647E2AD" w14:textId="306A2557"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5ECFCB41" w14:textId="4A4295E5"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1.817</w:t>
            </w:r>
          </w:p>
        </w:tc>
        <w:tc>
          <w:tcPr>
            <w:tcW w:w="0" w:type="auto"/>
            <w:noWrap/>
          </w:tcPr>
          <w:p w14:paraId="64B57698" w14:textId="777D3DF1"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0.959</w:t>
            </w:r>
          </w:p>
        </w:tc>
        <w:tc>
          <w:tcPr>
            <w:tcW w:w="0" w:type="auto"/>
          </w:tcPr>
          <w:p w14:paraId="20939A55" w14:textId="6841AB61"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4.915</w:t>
            </w:r>
          </w:p>
        </w:tc>
        <w:tc>
          <w:tcPr>
            <w:tcW w:w="0" w:type="auto"/>
          </w:tcPr>
          <w:p w14:paraId="5994850C" w14:textId="19B57FC9"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0.356</w:t>
            </w:r>
          </w:p>
        </w:tc>
      </w:tr>
      <w:tr w:rsidR="00547D19" w:rsidRPr="00C462D2" w14:paraId="5C85B8DF" w14:textId="77777777" w:rsidTr="008F345B">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23178B3" w14:textId="77777777" w:rsidR="00547D19" w:rsidRPr="00751808" w:rsidRDefault="00547D19" w:rsidP="00547D19">
            <w:pPr>
              <w:rPr>
                <w:rFonts w:ascii="Arial" w:hAnsi="Arial" w:cs="Arial"/>
                <w:color w:val="000000"/>
                <w:sz w:val="20"/>
                <w:szCs w:val="20"/>
              </w:rPr>
            </w:pPr>
            <w:r w:rsidRPr="00751808">
              <w:rPr>
                <w:rFonts w:ascii="Arial" w:hAnsi="Arial" w:cs="Arial"/>
                <w:color w:val="000000"/>
                <w:sz w:val="20"/>
                <w:szCs w:val="20"/>
              </w:rPr>
              <w:t>Superior frontal</w:t>
            </w:r>
          </w:p>
        </w:tc>
        <w:tc>
          <w:tcPr>
            <w:tcW w:w="0" w:type="auto"/>
            <w:noWrap/>
          </w:tcPr>
          <w:p w14:paraId="4EF04D42" w14:textId="01A21462"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3.055</w:t>
            </w:r>
          </w:p>
        </w:tc>
        <w:tc>
          <w:tcPr>
            <w:tcW w:w="0" w:type="auto"/>
            <w:noWrap/>
          </w:tcPr>
          <w:p w14:paraId="73D0BBD5" w14:textId="2B2A647C"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0.759</w:t>
            </w:r>
          </w:p>
        </w:tc>
        <w:tc>
          <w:tcPr>
            <w:tcW w:w="0" w:type="auto"/>
            <w:noWrap/>
          </w:tcPr>
          <w:p w14:paraId="29C2D8EF" w14:textId="0006DF74"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.590</w:t>
            </w:r>
          </w:p>
        </w:tc>
        <w:tc>
          <w:tcPr>
            <w:tcW w:w="0" w:type="auto"/>
            <w:noWrap/>
          </w:tcPr>
          <w:p w14:paraId="33091AB9" w14:textId="6E6FB927"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0.791</w:t>
            </w:r>
          </w:p>
        </w:tc>
        <w:tc>
          <w:tcPr>
            <w:tcW w:w="0" w:type="auto"/>
            <w:noWrap/>
          </w:tcPr>
          <w:p w14:paraId="7F52F322" w14:textId="7A6238C5" w:rsidR="00547D19" w:rsidRPr="00F132F6" w:rsidRDefault="009E44C1"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.107</w:t>
            </w:r>
          </w:p>
        </w:tc>
        <w:tc>
          <w:tcPr>
            <w:tcW w:w="0" w:type="auto"/>
            <w:noWrap/>
          </w:tcPr>
          <w:p w14:paraId="2C466DF1" w14:textId="73274DD9"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24F48381" w14:textId="1ABE38E5"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3.032</w:t>
            </w:r>
          </w:p>
        </w:tc>
        <w:tc>
          <w:tcPr>
            <w:tcW w:w="0" w:type="auto"/>
            <w:noWrap/>
          </w:tcPr>
          <w:p w14:paraId="5365B43E" w14:textId="0E9963DD"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0.959</w:t>
            </w:r>
          </w:p>
        </w:tc>
        <w:tc>
          <w:tcPr>
            <w:tcW w:w="0" w:type="auto"/>
          </w:tcPr>
          <w:p w14:paraId="7FC09A31" w14:textId="3A58A5AB"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2.154</w:t>
            </w:r>
          </w:p>
        </w:tc>
        <w:tc>
          <w:tcPr>
            <w:tcW w:w="0" w:type="auto"/>
          </w:tcPr>
          <w:p w14:paraId="1AE84AAE" w14:textId="62F3FC16"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0.615</w:t>
            </w:r>
          </w:p>
        </w:tc>
      </w:tr>
      <w:tr w:rsidR="00547D19" w:rsidRPr="00C462D2" w14:paraId="0CB52B88" w14:textId="77777777" w:rsidTr="008F345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1121DAE" w14:textId="77777777" w:rsidR="00547D19" w:rsidRPr="00751808" w:rsidRDefault="00547D19" w:rsidP="00547D19">
            <w:pPr>
              <w:rPr>
                <w:rFonts w:ascii="Arial" w:hAnsi="Arial" w:cs="Arial"/>
                <w:color w:val="000000"/>
                <w:sz w:val="20"/>
                <w:szCs w:val="20"/>
              </w:rPr>
            </w:pPr>
            <w:r w:rsidRPr="00751808">
              <w:rPr>
                <w:rFonts w:ascii="Arial" w:hAnsi="Arial" w:cs="Arial"/>
                <w:color w:val="000000"/>
                <w:sz w:val="20"/>
                <w:szCs w:val="20"/>
              </w:rPr>
              <w:t>Superior parietal</w:t>
            </w:r>
          </w:p>
        </w:tc>
        <w:tc>
          <w:tcPr>
            <w:tcW w:w="0" w:type="auto"/>
            <w:noWrap/>
          </w:tcPr>
          <w:p w14:paraId="7F094771" w14:textId="41F49CF6"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1.773</w:t>
            </w:r>
          </w:p>
        </w:tc>
        <w:tc>
          <w:tcPr>
            <w:tcW w:w="0" w:type="auto"/>
            <w:noWrap/>
          </w:tcPr>
          <w:p w14:paraId="2206B2D6" w14:textId="145DC403"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0.918</w:t>
            </w:r>
          </w:p>
        </w:tc>
        <w:tc>
          <w:tcPr>
            <w:tcW w:w="0" w:type="auto"/>
            <w:noWrap/>
          </w:tcPr>
          <w:p w14:paraId="76078E16" w14:textId="22B7110D"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.416</w:t>
            </w:r>
          </w:p>
        </w:tc>
        <w:tc>
          <w:tcPr>
            <w:tcW w:w="0" w:type="auto"/>
            <w:noWrap/>
          </w:tcPr>
          <w:p w14:paraId="1AE2D3BC" w14:textId="4F1EFC36"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0.828</w:t>
            </w:r>
          </w:p>
        </w:tc>
        <w:tc>
          <w:tcPr>
            <w:tcW w:w="0" w:type="auto"/>
            <w:noWrap/>
          </w:tcPr>
          <w:p w14:paraId="0AE1A2F3" w14:textId="43CE882E"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1.707</w:t>
            </w:r>
          </w:p>
        </w:tc>
        <w:tc>
          <w:tcPr>
            <w:tcW w:w="0" w:type="auto"/>
            <w:noWrap/>
          </w:tcPr>
          <w:p w14:paraId="0D34FAFA" w14:textId="45E27677"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448D1339" w14:textId="2D98D161"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5.982</w:t>
            </w:r>
          </w:p>
        </w:tc>
        <w:tc>
          <w:tcPr>
            <w:tcW w:w="0" w:type="auto"/>
            <w:noWrap/>
          </w:tcPr>
          <w:p w14:paraId="732759B4" w14:textId="5AA543A3"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0.768</w:t>
            </w:r>
          </w:p>
        </w:tc>
        <w:tc>
          <w:tcPr>
            <w:tcW w:w="0" w:type="auto"/>
          </w:tcPr>
          <w:p w14:paraId="47A95317" w14:textId="75D86D81"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8.602</w:t>
            </w:r>
          </w:p>
        </w:tc>
        <w:tc>
          <w:tcPr>
            <w:tcW w:w="0" w:type="auto"/>
          </w:tcPr>
          <w:p w14:paraId="45E56735" w14:textId="451ACF6E"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0.132</w:t>
            </w:r>
          </w:p>
        </w:tc>
      </w:tr>
      <w:tr w:rsidR="00547D19" w:rsidRPr="00C462D2" w14:paraId="7CB88F91" w14:textId="77777777" w:rsidTr="008F345B">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D53BAA1" w14:textId="77777777" w:rsidR="00547D19" w:rsidRPr="00751808" w:rsidRDefault="00547D19" w:rsidP="00547D19">
            <w:pPr>
              <w:rPr>
                <w:rFonts w:ascii="Arial" w:hAnsi="Arial" w:cs="Arial"/>
                <w:color w:val="000000"/>
                <w:sz w:val="20"/>
                <w:szCs w:val="20"/>
              </w:rPr>
            </w:pPr>
            <w:r w:rsidRPr="00751808">
              <w:rPr>
                <w:rFonts w:ascii="Arial" w:hAnsi="Arial" w:cs="Arial"/>
                <w:color w:val="000000"/>
                <w:sz w:val="20"/>
                <w:szCs w:val="20"/>
              </w:rPr>
              <w:t>Superior temporal</w:t>
            </w:r>
          </w:p>
        </w:tc>
        <w:tc>
          <w:tcPr>
            <w:tcW w:w="0" w:type="auto"/>
            <w:noWrap/>
          </w:tcPr>
          <w:p w14:paraId="302B6B23" w14:textId="60366D65"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10.107</w:t>
            </w:r>
          </w:p>
        </w:tc>
        <w:tc>
          <w:tcPr>
            <w:tcW w:w="0" w:type="auto"/>
            <w:noWrap/>
          </w:tcPr>
          <w:p w14:paraId="0CB9DD7B" w14:textId="6C356E32"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0.415</w:t>
            </w:r>
          </w:p>
        </w:tc>
        <w:tc>
          <w:tcPr>
            <w:tcW w:w="0" w:type="auto"/>
            <w:noWrap/>
          </w:tcPr>
          <w:p w14:paraId="51728143" w14:textId="6415E422"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.062</w:t>
            </w:r>
          </w:p>
        </w:tc>
        <w:tc>
          <w:tcPr>
            <w:tcW w:w="0" w:type="auto"/>
            <w:noWrap/>
          </w:tcPr>
          <w:p w14:paraId="30D5CF6B" w14:textId="72BE84F2"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0.966</w:t>
            </w:r>
          </w:p>
        </w:tc>
        <w:tc>
          <w:tcPr>
            <w:tcW w:w="0" w:type="auto"/>
            <w:noWrap/>
          </w:tcPr>
          <w:p w14:paraId="1582FAD0" w14:textId="654B2B45"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1.634</w:t>
            </w:r>
          </w:p>
        </w:tc>
        <w:tc>
          <w:tcPr>
            <w:tcW w:w="0" w:type="auto"/>
            <w:noWrap/>
          </w:tcPr>
          <w:p w14:paraId="5CDCC737" w14:textId="1BE79E28"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1CD37807" w14:textId="1120B669"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9.220</w:t>
            </w:r>
          </w:p>
        </w:tc>
        <w:tc>
          <w:tcPr>
            <w:tcW w:w="0" w:type="auto"/>
            <w:noWrap/>
          </w:tcPr>
          <w:p w14:paraId="77B05F5C" w14:textId="2F0286BA"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0.459</w:t>
            </w:r>
          </w:p>
        </w:tc>
        <w:tc>
          <w:tcPr>
            <w:tcW w:w="0" w:type="auto"/>
          </w:tcPr>
          <w:p w14:paraId="44473CD0" w14:textId="0AEDECA5"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3.851</w:t>
            </w:r>
          </w:p>
        </w:tc>
        <w:tc>
          <w:tcPr>
            <w:tcW w:w="0" w:type="auto"/>
          </w:tcPr>
          <w:p w14:paraId="7BF4E315" w14:textId="309476F8"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0.453</w:t>
            </w:r>
          </w:p>
        </w:tc>
      </w:tr>
      <w:tr w:rsidR="00547D19" w:rsidRPr="00C462D2" w14:paraId="5C109A4C" w14:textId="77777777" w:rsidTr="008F345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F68A017" w14:textId="77777777" w:rsidR="00547D19" w:rsidRPr="00751808" w:rsidRDefault="00547D19" w:rsidP="00547D19">
            <w:pPr>
              <w:rPr>
                <w:rFonts w:ascii="Arial" w:hAnsi="Arial" w:cs="Arial"/>
                <w:color w:val="000000"/>
                <w:sz w:val="20"/>
                <w:szCs w:val="20"/>
              </w:rPr>
            </w:pPr>
            <w:r w:rsidRPr="00751808">
              <w:rPr>
                <w:rFonts w:ascii="Arial" w:hAnsi="Arial" w:cs="Arial"/>
                <w:color w:val="000000"/>
                <w:sz w:val="20"/>
                <w:szCs w:val="20"/>
              </w:rPr>
              <w:t>Supramarginal</w:t>
            </w:r>
          </w:p>
        </w:tc>
        <w:tc>
          <w:tcPr>
            <w:tcW w:w="0" w:type="auto"/>
            <w:noWrap/>
          </w:tcPr>
          <w:p w14:paraId="7BD27A47" w14:textId="230FB3CE"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3.062</w:t>
            </w:r>
          </w:p>
        </w:tc>
        <w:tc>
          <w:tcPr>
            <w:tcW w:w="0" w:type="auto"/>
            <w:noWrap/>
          </w:tcPr>
          <w:p w14:paraId="54A9F386" w14:textId="58D15C77"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0.759</w:t>
            </w:r>
          </w:p>
        </w:tc>
        <w:tc>
          <w:tcPr>
            <w:tcW w:w="0" w:type="auto"/>
            <w:noWrap/>
          </w:tcPr>
          <w:p w14:paraId="16F02DBB" w14:textId="36DDCD9C"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1.846</w:t>
            </w:r>
          </w:p>
        </w:tc>
        <w:tc>
          <w:tcPr>
            <w:tcW w:w="0" w:type="auto"/>
            <w:noWrap/>
          </w:tcPr>
          <w:p w14:paraId="17170E71" w14:textId="11FF363F"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0.791</w:t>
            </w:r>
          </w:p>
        </w:tc>
        <w:tc>
          <w:tcPr>
            <w:tcW w:w="0" w:type="auto"/>
            <w:noWrap/>
          </w:tcPr>
          <w:p w14:paraId="6A91BEAB" w14:textId="0FC7D8C0"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2.329</w:t>
            </w:r>
          </w:p>
        </w:tc>
        <w:tc>
          <w:tcPr>
            <w:tcW w:w="0" w:type="auto"/>
            <w:noWrap/>
          </w:tcPr>
          <w:p w14:paraId="744C9A1B" w14:textId="1FAB1FBA"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39C104E8" w14:textId="0EF76A56"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2.033</w:t>
            </w:r>
          </w:p>
        </w:tc>
        <w:tc>
          <w:tcPr>
            <w:tcW w:w="0" w:type="auto"/>
            <w:noWrap/>
          </w:tcPr>
          <w:p w14:paraId="3CE5FEF0" w14:textId="44B713C6"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0.959</w:t>
            </w:r>
          </w:p>
        </w:tc>
        <w:tc>
          <w:tcPr>
            <w:tcW w:w="0" w:type="auto"/>
          </w:tcPr>
          <w:p w14:paraId="5E72220A" w14:textId="649C364E"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13.990</w:t>
            </w:r>
          </w:p>
        </w:tc>
        <w:tc>
          <w:tcPr>
            <w:tcW w:w="0" w:type="auto"/>
          </w:tcPr>
          <w:p w14:paraId="5B90C634" w14:textId="4AA4D0EC"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0.026</w:t>
            </w:r>
          </w:p>
        </w:tc>
      </w:tr>
      <w:tr w:rsidR="00547D19" w:rsidRPr="00C462D2" w14:paraId="1DF5D78D" w14:textId="77777777" w:rsidTr="008F345B">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3FC348C" w14:textId="77777777" w:rsidR="00547D19" w:rsidRPr="00751808" w:rsidRDefault="00547D19" w:rsidP="00547D19">
            <w:pPr>
              <w:rPr>
                <w:rFonts w:ascii="Arial" w:hAnsi="Arial" w:cs="Arial"/>
                <w:color w:val="000000"/>
                <w:sz w:val="20"/>
                <w:szCs w:val="20"/>
              </w:rPr>
            </w:pPr>
            <w:r w:rsidRPr="00751808">
              <w:rPr>
                <w:rFonts w:ascii="Arial" w:hAnsi="Arial" w:cs="Arial"/>
                <w:color w:val="000000"/>
                <w:sz w:val="20"/>
                <w:szCs w:val="20"/>
              </w:rPr>
              <w:t>Temporal pole</w:t>
            </w:r>
          </w:p>
        </w:tc>
        <w:tc>
          <w:tcPr>
            <w:tcW w:w="0" w:type="auto"/>
            <w:noWrap/>
          </w:tcPr>
          <w:p w14:paraId="7D7897A7" w14:textId="2C719FD5"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1.298</w:t>
            </w:r>
          </w:p>
        </w:tc>
        <w:tc>
          <w:tcPr>
            <w:tcW w:w="0" w:type="auto"/>
            <w:noWrap/>
          </w:tcPr>
          <w:p w14:paraId="165ED5BC" w14:textId="72D51513"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0.942</w:t>
            </w:r>
          </w:p>
        </w:tc>
        <w:tc>
          <w:tcPr>
            <w:tcW w:w="0" w:type="auto"/>
            <w:noWrap/>
          </w:tcPr>
          <w:p w14:paraId="4F3A4EB5" w14:textId="7625AAAB"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3.277</w:t>
            </w:r>
          </w:p>
        </w:tc>
        <w:tc>
          <w:tcPr>
            <w:tcW w:w="0" w:type="auto"/>
            <w:noWrap/>
          </w:tcPr>
          <w:p w14:paraId="0AEA658D" w14:textId="06D0CBF5"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0.476</w:t>
            </w:r>
          </w:p>
        </w:tc>
        <w:tc>
          <w:tcPr>
            <w:tcW w:w="0" w:type="auto"/>
            <w:noWrap/>
          </w:tcPr>
          <w:p w14:paraId="5D4685FF" w14:textId="2528C8B7" w:rsidR="00547D19" w:rsidRPr="00F132F6" w:rsidRDefault="009E44C1"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.862</w:t>
            </w:r>
          </w:p>
        </w:tc>
        <w:tc>
          <w:tcPr>
            <w:tcW w:w="0" w:type="auto"/>
            <w:noWrap/>
          </w:tcPr>
          <w:p w14:paraId="758F752E" w14:textId="02ECE915"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1B8F54FB" w14:textId="3E7E650D"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6.009</w:t>
            </w:r>
          </w:p>
        </w:tc>
        <w:tc>
          <w:tcPr>
            <w:tcW w:w="0" w:type="auto"/>
            <w:noWrap/>
          </w:tcPr>
          <w:p w14:paraId="64BBF0FB" w14:textId="11F78090"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0.768</w:t>
            </w:r>
          </w:p>
        </w:tc>
        <w:tc>
          <w:tcPr>
            <w:tcW w:w="0" w:type="auto"/>
          </w:tcPr>
          <w:p w14:paraId="1918B82F" w14:textId="57DC294C"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.549</w:t>
            </w:r>
          </w:p>
        </w:tc>
        <w:tc>
          <w:tcPr>
            <w:tcW w:w="0" w:type="auto"/>
          </w:tcPr>
          <w:p w14:paraId="645EA53C" w14:textId="2FEFDCDB" w:rsidR="00547D19" w:rsidRPr="00F132F6" w:rsidRDefault="00547D19" w:rsidP="00374C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0.908</w:t>
            </w:r>
          </w:p>
        </w:tc>
      </w:tr>
      <w:tr w:rsidR="00547D19" w:rsidRPr="00C462D2" w14:paraId="120FFBD9" w14:textId="77777777" w:rsidTr="008F345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B5AED26" w14:textId="77777777" w:rsidR="00547D19" w:rsidRPr="00751808" w:rsidRDefault="00547D19" w:rsidP="00547D19">
            <w:pPr>
              <w:rPr>
                <w:rFonts w:ascii="Arial" w:hAnsi="Arial" w:cs="Arial"/>
                <w:color w:val="000000"/>
                <w:sz w:val="20"/>
                <w:szCs w:val="20"/>
              </w:rPr>
            </w:pPr>
            <w:r w:rsidRPr="00751808">
              <w:rPr>
                <w:rFonts w:ascii="Arial" w:hAnsi="Arial" w:cs="Arial"/>
                <w:color w:val="000000"/>
                <w:sz w:val="20"/>
                <w:szCs w:val="20"/>
              </w:rPr>
              <w:t>Transverse temporal</w:t>
            </w:r>
          </w:p>
        </w:tc>
        <w:tc>
          <w:tcPr>
            <w:tcW w:w="0" w:type="auto"/>
            <w:noWrap/>
          </w:tcPr>
          <w:p w14:paraId="6A48BC18" w14:textId="1E0D787C"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3.756</w:t>
            </w:r>
          </w:p>
        </w:tc>
        <w:tc>
          <w:tcPr>
            <w:tcW w:w="0" w:type="auto"/>
            <w:noWrap/>
          </w:tcPr>
          <w:p w14:paraId="0364D723" w14:textId="73965D8E"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0.756</w:t>
            </w:r>
          </w:p>
        </w:tc>
        <w:tc>
          <w:tcPr>
            <w:tcW w:w="0" w:type="auto"/>
            <w:noWrap/>
          </w:tcPr>
          <w:p w14:paraId="4E9E1B34" w14:textId="1E114986"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2.456</w:t>
            </w:r>
          </w:p>
        </w:tc>
        <w:tc>
          <w:tcPr>
            <w:tcW w:w="0" w:type="auto"/>
            <w:noWrap/>
          </w:tcPr>
          <w:p w14:paraId="22866A4A" w14:textId="132D2AE8"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0.663</w:t>
            </w:r>
          </w:p>
        </w:tc>
        <w:tc>
          <w:tcPr>
            <w:tcW w:w="0" w:type="auto"/>
            <w:noWrap/>
          </w:tcPr>
          <w:p w14:paraId="19A86EE7" w14:textId="38C1E121"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3.009</w:t>
            </w:r>
          </w:p>
        </w:tc>
        <w:tc>
          <w:tcPr>
            <w:tcW w:w="0" w:type="auto"/>
            <w:noWrap/>
          </w:tcPr>
          <w:p w14:paraId="6DB35B79" w14:textId="55B67B2E"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0.991</w:t>
            </w:r>
          </w:p>
        </w:tc>
        <w:tc>
          <w:tcPr>
            <w:tcW w:w="0" w:type="auto"/>
            <w:noWrap/>
          </w:tcPr>
          <w:p w14:paraId="14C91CB5" w14:textId="725BA203" w:rsidR="00547D19" w:rsidRPr="00F132F6" w:rsidRDefault="009E44C1"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547D19" w:rsidRPr="00567637">
              <w:rPr>
                <w:rFonts w:ascii="Arial" w:hAnsi="Arial" w:cs="Arial"/>
                <w:color w:val="000000"/>
                <w:sz w:val="20"/>
                <w:szCs w:val="20"/>
              </w:rPr>
              <w:t>.942</w:t>
            </w:r>
          </w:p>
        </w:tc>
        <w:tc>
          <w:tcPr>
            <w:tcW w:w="0" w:type="auto"/>
            <w:noWrap/>
          </w:tcPr>
          <w:p w14:paraId="025F0707" w14:textId="6249FE90"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0.959</w:t>
            </w:r>
          </w:p>
        </w:tc>
        <w:tc>
          <w:tcPr>
            <w:tcW w:w="0" w:type="auto"/>
          </w:tcPr>
          <w:p w14:paraId="129D3EA9" w14:textId="34293615"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3.833</w:t>
            </w:r>
          </w:p>
        </w:tc>
        <w:tc>
          <w:tcPr>
            <w:tcW w:w="0" w:type="auto"/>
          </w:tcPr>
          <w:p w14:paraId="357985D5" w14:textId="1FF87F59" w:rsidR="00547D19" w:rsidRPr="00F132F6" w:rsidRDefault="00547D19" w:rsidP="00374C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67637">
              <w:rPr>
                <w:rFonts w:ascii="Arial" w:hAnsi="Arial" w:cs="Arial"/>
                <w:color w:val="000000"/>
                <w:sz w:val="20"/>
                <w:szCs w:val="20"/>
              </w:rPr>
              <w:t>0.453</w:t>
            </w:r>
          </w:p>
        </w:tc>
      </w:tr>
    </w:tbl>
    <w:p w14:paraId="0A3D618B" w14:textId="77777777" w:rsidR="0062332A" w:rsidRDefault="0062332A" w:rsidP="0062332A">
      <w:pPr>
        <w:rPr>
          <w:rFonts w:ascii="Arial" w:hAnsi="Arial" w:cs="Arial"/>
        </w:rPr>
      </w:pPr>
      <w:r>
        <w:rPr>
          <w:rFonts w:ascii="Arial" w:hAnsi="Arial" w:cs="Arial"/>
        </w:rPr>
        <w:t xml:space="preserve"> </w:t>
      </w:r>
    </w:p>
    <w:p w14:paraId="0F333439" w14:textId="406DE2CF" w:rsidR="009E7A55" w:rsidRDefault="009E7A55">
      <w:pPr>
        <w:rPr>
          <w:rFonts w:ascii="Arial" w:hAnsi="Arial" w:cs="Arial"/>
        </w:rPr>
      </w:pPr>
      <w:r>
        <w:rPr>
          <w:rFonts w:ascii="Arial" w:hAnsi="Arial" w:cs="Arial"/>
        </w:rPr>
        <w:br w:type="page"/>
      </w:r>
    </w:p>
    <w:p w14:paraId="518942AF" w14:textId="5BF292F8" w:rsidR="009E7A55" w:rsidRDefault="009E7A55" w:rsidP="009E7A55">
      <w:pPr>
        <w:rPr>
          <w:rFonts w:ascii="Arial" w:hAnsi="Arial" w:cs="Arial"/>
        </w:rPr>
      </w:pPr>
      <w:proofErr w:type="spellStart"/>
      <w:r>
        <w:rPr>
          <w:rFonts w:ascii="Arial" w:hAnsi="Arial" w:cs="Arial"/>
          <w:b/>
        </w:rPr>
        <w:lastRenderedPageBreak/>
        <w:t>e</w:t>
      </w:r>
      <w:r w:rsidR="004B0973">
        <w:rPr>
          <w:rFonts w:ascii="Arial" w:hAnsi="Arial" w:cs="Arial"/>
          <w:b/>
        </w:rPr>
        <w:t>Table</w:t>
      </w:r>
      <w:proofErr w:type="spellEnd"/>
      <w:r w:rsidR="004B0973">
        <w:rPr>
          <w:rFonts w:ascii="Arial" w:hAnsi="Arial" w:cs="Arial"/>
          <w:b/>
        </w:rPr>
        <w:t xml:space="preserve"> 11</w:t>
      </w:r>
      <w:r w:rsidRPr="00751808">
        <w:rPr>
          <w:rFonts w:ascii="Arial" w:hAnsi="Arial" w:cs="Arial"/>
          <w:b/>
        </w:rPr>
        <w:t>: Results of our models predicting cortical thickness</w:t>
      </w:r>
      <w:r>
        <w:rPr>
          <w:rFonts w:ascii="Arial" w:hAnsi="Arial" w:cs="Arial"/>
          <w:b/>
        </w:rPr>
        <w:t xml:space="preserve"> based on </w:t>
      </w:r>
      <w:r w:rsidRPr="00D94AA0">
        <w:rPr>
          <w:rFonts w:ascii="Arial" w:hAnsi="Arial" w:cs="Arial"/>
          <w:b/>
        </w:rPr>
        <w:t>c</w:t>
      </w:r>
      <w:r>
        <w:rPr>
          <w:rFonts w:ascii="Arial" w:hAnsi="Arial" w:cs="Arial"/>
          <w:b/>
        </w:rPr>
        <w:t>hildhood maltreatment type</w:t>
      </w:r>
      <w:r w:rsidRPr="00751808">
        <w:rPr>
          <w:rFonts w:ascii="Arial" w:hAnsi="Arial" w:cs="Arial"/>
          <w:b/>
        </w:rPr>
        <w:t xml:space="preserve"> (CM</w:t>
      </w:r>
      <w:r>
        <w:rPr>
          <w:rFonts w:ascii="Arial" w:hAnsi="Arial" w:cs="Arial"/>
          <w:b/>
        </w:rPr>
        <w:t>-</w:t>
      </w:r>
      <w:r w:rsidR="003A631E">
        <w:rPr>
          <w:rFonts w:ascii="Arial" w:hAnsi="Arial" w:cs="Arial"/>
          <w:b/>
        </w:rPr>
        <w:t>T</w:t>
      </w:r>
      <w:r w:rsidRPr="00751808">
        <w:rPr>
          <w:rFonts w:ascii="Arial" w:hAnsi="Arial" w:cs="Arial"/>
          <w:b/>
        </w:rPr>
        <w:t xml:space="preserve"> and age interacting).</w:t>
      </w:r>
      <w:r>
        <w:rPr>
          <w:rFonts w:ascii="Arial" w:hAnsi="Arial" w:cs="Arial"/>
        </w:rPr>
        <w:t xml:space="preserve"> For brevity, only the effect of interest of each model is shown. For regions featuring a significant interaction, lower level terms were not tested. </w:t>
      </w:r>
      <w:r w:rsidR="00127ABE">
        <w:rPr>
          <w:rFonts w:ascii="Arial" w:hAnsi="Arial" w:cs="Arial"/>
        </w:rPr>
        <w:t>CM-T=Childhood maltreatment type</w:t>
      </w:r>
      <w:r>
        <w:rPr>
          <w:rFonts w:ascii="Arial" w:hAnsi="Arial" w:cs="Arial"/>
        </w:rPr>
        <w:t>, FDR=false discovery rate.</w:t>
      </w:r>
    </w:p>
    <w:p w14:paraId="19D00CAB" w14:textId="77777777" w:rsidR="009E7A55" w:rsidRDefault="009E7A55" w:rsidP="009E7A55">
      <w:pPr>
        <w:rPr>
          <w:rFonts w:ascii="Arial" w:hAnsi="Arial" w:cs="Arial"/>
        </w:rPr>
      </w:pPr>
    </w:p>
    <w:tbl>
      <w:tblPr>
        <w:tblStyle w:val="ListTable1Light1"/>
        <w:tblW w:w="0" w:type="auto"/>
        <w:tblLook w:val="04A0" w:firstRow="1" w:lastRow="0" w:firstColumn="1" w:lastColumn="0" w:noHBand="0" w:noVBand="1"/>
      </w:tblPr>
      <w:tblGrid>
        <w:gridCol w:w="3506"/>
        <w:gridCol w:w="1094"/>
        <w:gridCol w:w="1356"/>
      </w:tblGrid>
      <w:tr w:rsidR="009E7A55" w:rsidRPr="00C462D2" w14:paraId="471B2CA5" w14:textId="77777777" w:rsidTr="00F509CA">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D82AE79" w14:textId="77777777" w:rsidR="009E7A55" w:rsidRPr="00751808" w:rsidRDefault="009E7A55" w:rsidP="00F25CB0">
            <w:pPr>
              <w:rPr>
                <w:rFonts w:ascii="Arial" w:hAnsi="Arial" w:cs="Arial"/>
                <w:b w:val="0"/>
                <w:color w:val="000000"/>
                <w:sz w:val="20"/>
                <w:szCs w:val="20"/>
              </w:rPr>
            </w:pPr>
            <w:r w:rsidRPr="00751808">
              <w:rPr>
                <w:rFonts w:ascii="Arial" w:hAnsi="Arial" w:cs="Arial"/>
                <w:color w:val="000000"/>
                <w:sz w:val="20"/>
                <w:szCs w:val="20"/>
              </w:rPr>
              <w:t>Region</w:t>
            </w:r>
          </w:p>
        </w:tc>
        <w:tc>
          <w:tcPr>
            <w:tcW w:w="2450" w:type="dxa"/>
            <w:gridSpan w:val="2"/>
          </w:tcPr>
          <w:p w14:paraId="796C3431" w14:textId="75B0F960" w:rsidR="009E7A55" w:rsidRDefault="009E7A55" w:rsidP="00F25CB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Pr>
                <w:rFonts w:ascii="Arial" w:hAnsi="Arial" w:cs="Arial"/>
                <w:color w:val="000000"/>
                <w:sz w:val="20"/>
                <w:szCs w:val="20"/>
              </w:rPr>
              <w:t>CM-</w:t>
            </w:r>
            <w:r w:rsidR="00F715DE">
              <w:rPr>
                <w:rFonts w:ascii="Arial" w:hAnsi="Arial" w:cs="Arial"/>
                <w:color w:val="000000"/>
                <w:sz w:val="20"/>
                <w:szCs w:val="20"/>
              </w:rPr>
              <w:t>T</w:t>
            </w:r>
            <w:r>
              <w:rPr>
                <w:rFonts w:ascii="Arial" w:hAnsi="Arial" w:cs="Arial"/>
                <w:color w:val="000000"/>
                <w:sz w:val="20"/>
                <w:szCs w:val="20"/>
              </w:rPr>
              <w:t>*Age</w:t>
            </w:r>
          </w:p>
        </w:tc>
      </w:tr>
      <w:tr w:rsidR="009E7A55" w:rsidRPr="00C462D2" w14:paraId="73269C04"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tcPr>
          <w:p w14:paraId="788C7EB2" w14:textId="77777777" w:rsidR="009E7A55" w:rsidRPr="00751808" w:rsidRDefault="009E7A55" w:rsidP="00F25CB0">
            <w:pPr>
              <w:rPr>
                <w:rFonts w:ascii="Arial" w:hAnsi="Arial" w:cs="Arial"/>
                <w:color w:val="000000"/>
                <w:sz w:val="20"/>
                <w:szCs w:val="20"/>
              </w:rPr>
            </w:pPr>
          </w:p>
        </w:tc>
        <w:tc>
          <w:tcPr>
            <w:tcW w:w="1094" w:type="dxa"/>
          </w:tcPr>
          <w:p w14:paraId="40E55AD1" w14:textId="77777777" w:rsidR="009E7A55" w:rsidRPr="005B5D62" w:rsidRDefault="009E7A55" w:rsidP="002579FD">
            <w:pPr>
              <w:jc w:val="center"/>
              <w:cnfStyle w:val="000000100000" w:firstRow="0" w:lastRow="0" w:firstColumn="0" w:lastColumn="0" w:oddVBand="0" w:evenVBand="0" w:oddHBand="1" w:evenHBand="0" w:firstRowFirstColumn="0" w:firstRowLastColumn="0" w:lastRowFirstColumn="0" w:lastRowLastColumn="0"/>
            </w:pPr>
            <w:r w:rsidRPr="00751808">
              <w:rPr>
                <w:rFonts w:ascii="Arial" w:hAnsi="Arial" w:cs="Arial"/>
                <w:color w:val="000000"/>
                <w:sz w:val="20"/>
                <w:szCs w:val="20"/>
              </w:rPr>
              <w:t xml:space="preserve">Wald </w:t>
            </w:r>
            <w:r w:rsidRPr="00751808">
              <w:rPr>
                <w:rFonts w:ascii="Arial" w:hAnsi="Arial" w:cs="Arial"/>
                <w:sz w:val="20"/>
                <w:szCs w:val="20"/>
              </w:rPr>
              <w:sym w:font="Symbol" w:char="F063"/>
            </w:r>
            <w:r w:rsidRPr="00751808">
              <w:rPr>
                <w:rFonts w:ascii="Arial" w:hAnsi="Arial" w:cs="Arial"/>
                <w:sz w:val="20"/>
                <w:szCs w:val="20"/>
                <w:vertAlign w:val="superscript"/>
              </w:rPr>
              <w:sym w:font="Symbol" w:char="F032"/>
            </w:r>
          </w:p>
        </w:tc>
        <w:tc>
          <w:tcPr>
            <w:tcW w:w="1356" w:type="dxa"/>
          </w:tcPr>
          <w:p w14:paraId="39D9C9FC" w14:textId="77777777" w:rsidR="009E7A55" w:rsidRPr="00447002" w:rsidRDefault="009E7A55" w:rsidP="002579FD">
            <w:pPr>
              <w:jc w:val="center"/>
              <w:cnfStyle w:val="000000100000" w:firstRow="0" w:lastRow="0" w:firstColumn="0" w:lastColumn="0" w:oddVBand="0" w:evenVBand="0" w:oddHBand="1" w:evenHBand="0" w:firstRowFirstColumn="0" w:firstRowLastColumn="0" w:lastRowFirstColumn="0" w:lastRowLastColumn="0"/>
            </w:pPr>
            <w:proofErr w:type="spellStart"/>
            <w:r w:rsidRPr="00751808">
              <w:rPr>
                <w:rFonts w:ascii="Arial" w:hAnsi="Arial" w:cs="Arial"/>
                <w:color w:val="000000"/>
                <w:sz w:val="20"/>
                <w:szCs w:val="20"/>
              </w:rPr>
              <w:t>p</w:t>
            </w:r>
            <w:r w:rsidRPr="00751808">
              <w:rPr>
                <w:rFonts w:ascii="Arial" w:hAnsi="Arial" w:cs="Arial"/>
                <w:color w:val="000000"/>
                <w:sz w:val="20"/>
                <w:szCs w:val="20"/>
                <w:vertAlign w:val="subscript"/>
              </w:rPr>
              <w:t>FDR</w:t>
            </w:r>
            <w:proofErr w:type="spellEnd"/>
          </w:p>
        </w:tc>
      </w:tr>
      <w:tr w:rsidR="00A12E88" w:rsidRPr="00C462D2" w14:paraId="2EF39E0D"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B3C2CA2" w14:textId="77777777" w:rsidR="00A12E88" w:rsidRPr="00751808" w:rsidRDefault="00A12E88" w:rsidP="00A12E88">
            <w:pPr>
              <w:rPr>
                <w:rFonts w:ascii="Arial" w:hAnsi="Arial" w:cs="Arial"/>
                <w:color w:val="000000"/>
                <w:sz w:val="20"/>
                <w:szCs w:val="20"/>
              </w:rPr>
            </w:pPr>
            <w:r w:rsidRPr="00751808">
              <w:rPr>
                <w:rFonts w:ascii="Arial" w:hAnsi="Arial" w:cs="Arial"/>
                <w:color w:val="000000"/>
                <w:sz w:val="20"/>
                <w:szCs w:val="20"/>
              </w:rPr>
              <w:t>Banks of superior temporal sulcus</w:t>
            </w:r>
          </w:p>
        </w:tc>
        <w:tc>
          <w:tcPr>
            <w:tcW w:w="1094" w:type="dxa"/>
          </w:tcPr>
          <w:p w14:paraId="3E88FAF9" w14:textId="49AC34FA" w:rsidR="00A12E88" w:rsidRPr="00EA3E58" w:rsidRDefault="00A12E88" w:rsidP="00A12E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8.313</w:t>
            </w:r>
          </w:p>
        </w:tc>
        <w:tc>
          <w:tcPr>
            <w:tcW w:w="1356" w:type="dxa"/>
          </w:tcPr>
          <w:p w14:paraId="2810FE2C" w14:textId="7983F484" w:rsidR="00A12E88" w:rsidRPr="00A12E88" w:rsidRDefault="00A12E88" w:rsidP="00A12E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0.057</w:t>
            </w:r>
          </w:p>
        </w:tc>
      </w:tr>
      <w:tr w:rsidR="00A12E88" w:rsidRPr="00C462D2" w14:paraId="4801E006"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30317D0" w14:textId="77777777" w:rsidR="00A12E88" w:rsidRPr="00751808" w:rsidRDefault="00A12E88" w:rsidP="00A12E88">
            <w:pPr>
              <w:rPr>
                <w:rFonts w:ascii="Arial" w:hAnsi="Arial" w:cs="Arial"/>
                <w:color w:val="000000"/>
                <w:sz w:val="20"/>
                <w:szCs w:val="20"/>
              </w:rPr>
            </w:pPr>
            <w:r w:rsidRPr="00751808">
              <w:rPr>
                <w:rFonts w:ascii="Arial" w:hAnsi="Arial" w:cs="Arial"/>
                <w:color w:val="000000"/>
                <w:sz w:val="20"/>
                <w:szCs w:val="20"/>
              </w:rPr>
              <w:t>Caudal anterior cingulate</w:t>
            </w:r>
          </w:p>
        </w:tc>
        <w:tc>
          <w:tcPr>
            <w:tcW w:w="1094" w:type="dxa"/>
          </w:tcPr>
          <w:p w14:paraId="38B55E28" w14:textId="6E79249F" w:rsidR="00A12E88" w:rsidRPr="00EA3E58" w:rsidRDefault="00A12E88" w:rsidP="00A12E8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10.155</w:t>
            </w:r>
          </w:p>
        </w:tc>
        <w:tc>
          <w:tcPr>
            <w:tcW w:w="1356" w:type="dxa"/>
          </w:tcPr>
          <w:p w14:paraId="20E9E4F9" w14:textId="56485514" w:rsidR="00A12E88" w:rsidRPr="00A12E88" w:rsidRDefault="00A12E88" w:rsidP="00A12E8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0.030</w:t>
            </w:r>
          </w:p>
        </w:tc>
      </w:tr>
      <w:tr w:rsidR="00A12E88" w:rsidRPr="00C462D2" w14:paraId="50F19DAB"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AFC2F88" w14:textId="77777777" w:rsidR="00A12E88" w:rsidRPr="00751808" w:rsidRDefault="00A12E88" w:rsidP="00A12E88">
            <w:pPr>
              <w:rPr>
                <w:rFonts w:ascii="Arial" w:hAnsi="Arial" w:cs="Arial"/>
                <w:color w:val="000000"/>
                <w:sz w:val="20"/>
                <w:szCs w:val="20"/>
              </w:rPr>
            </w:pPr>
            <w:r w:rsidRPr="00751808">
              <w:rPr>
                <w:rFonts w:ascii="Arial" w:hAnsi="Arial" w:cs="Arial"/>
                <w:color w:val="000000"/>
                <w:sz w:val="20"/>
                <w:szCs w:val="20"/>
              </w:rPr>
              <w:t>Caudal middle frontal</w:t>
            </w:r>
          </w:p>
        </w:tc>
        <w:tc>
          <w:tcPr>
            <w:tcW w:w="1094" w:type="dxa"/>
          </w:tcPr>
          <w:p w14:paraId="07B836B9" w14:textId="387EE4BE" w:rsidR="00A12E88" w:rsidRPr="00EA3E58" w:rsidRDefault="00A12E88" w:rsidP="00A12E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16.297</w:t>
            </w:r>
          </w:p>
        </w:tc>
        <w:tc>
          <w:tcPr>
            <w:tcW w:w="1356" w:type="dxa"/>
          </w:tcPr>
          <w:p w14:paraId="4118012B" w14:textId="2FF4B41D" w:rsidR="00A12E88" w:rsidRPr="00A12E88" w:rsidRDefault="00A12E88" w:rsidP="00A12E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0.002</w:t>
            </w:r>
          </w:p>
        </w:tc>
      </w:tr>
      <w:tr w:rsidR="00A12E88" w:rsidRPr="00C462D2" w14:paraId="0FAD2BE7"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03A9B29" w14:textId="77777777" w:rsidR="00A12E88" w:rsidRPr="00751808" w:rsidRDefault="00A12E88" w:rsidP="00A12E88">
            <w:pPr>
              <w:rPr>
                <w:rFonts w:ascii="Arial" w:hAnsi="Arial" w:cs="Arial"/>
                <w:color w:val="000000"/>
                <w:sz w:val="20"/>
                <w:szCs w:val="20"/>
              </w:rPr>
            </w:pPr>
            <w:r w:rsidRPr="00751808">
              <w:rPr>
                <w:rFonts w:ascii="Arial" w:hAnsi="Arial" w:cs="Arial"/>
                <w:color w:val="000000"/>
                <w:sz w:val="20"/>
                <w:szCs w:val="20"/>
              </w:rPr>
              <w:t>Cuneus</w:t>
            </w:r>
          </w:p>
        </w:tc>
        <w:tc>
          <w:tcPr>
            <w:tcW w:w="1094" w:type="dxa"/>
          </w:tcPr>
          <w:p w14:paraId="435F5F44" w14:textId="771A25F6" w:rsidR="00A12E88" w:rsidRPr="00EA3E58" w:rsidRDefault="00A12E88" w:rsidP="00A12E8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15.442</w:t>
            </w:r>
          </w:p>
        </w:tc>
        <w:tc>
          <w:tcPr>
            <w:tcW w:w="1356" w:type="dxa"/>
          </w:tcPr>
          <w:p w14:paraId="3CD698B5" w14:textId="59AE79D3" w:rsidR="00A12E88" w:rsidRPr="00A12E88" w:rsidRDefault="00A12E88" w:rsidP="00A12E8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0.002</w:t>
            </w:r>
          </w:p>
        </w:tc>
      </w:tr>
      <w:tr w:rsidR="00A12E88" w:rsidRPr="00C462D2" w14:paraId="62EE0F36"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179EFB9" w14:textId="77777777" w:rsidR="00A12E88" w:rsidRPr="00751808" w:rsidRDefault="00A12E88" w:rsidP="00A12E88">
            <w:pPr>
              <w:rPr>
                <w:rFonts w:ascii="Arial" w:hAnsi="Arial" w:cs="Arial"/>
                <w:color w:val="000000"/>
                <w:sz w:val="20"/>
                <w:szCs w:val="20"/>
              </w:rPr>
            </w:pPr>
            <w:r w:rsidRPr="00751808">
              <w:rPr>
                <w:rFonts w:ascii="Arial" w:hAnsi="Arial" w:cs="Arial"/>
                <w:color w:val="000000"/>
                <w:sz w:val="20"/>
                <w:szCs w:val="20"/>
              </w:rPr>
              <w:t>Entorhinal cortex</w:t>
            </w:r>
          </w:p>
        </w:tc>
        <w:tc>
          <w:tcPr>
            <w:tcW w:w="1094" w:type="dxa"/>
          </w:tcPr>
          <w:p w14:paraId="3DEE4587" w14:textId="412F3F82" w:rsidR="00A12E88" w:rsidRPr="00EA3E58" w:rsidRDefault="00A12E88" w:rsidP="00A12E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1.574</w:t>
            </w:r>
          </w:p>
        </w:tc>
        <w:tc>
          <w:tcPr>
            <w:tcW w:w="1356" w:type="dxa"/>
          </w:tcPr>
          <w:p w14:paraId="78EE2428" w14:textId="158483D3" w:rsidR="00A12E88" w:rsidRPr="00A12E88" w:rsidRDefault="00A12E88" w:rsidP="00A12E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0.685</w:t>
            </w:r>
          </w:p>
        </w:tc>
      </w:tr>
      <w:tr w:rsidR="00A12E88" w:rsidRPr="00C462D2" w14:paraId="4C33B3D7"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1CA6E0C" w14:textId="77777777" w:rsidR="00A12E88" w:rsidRPr="00751808" w:rsidRDefault="00A12E88" w:rsidP="00A12E88">
            <w:pPr>
              <w:rPr>
                <w:rFonts w:ascii="Arial" w:hAnsi="Arial" w:cs="Arial"/>
                <w:color w:val="000000"/>
                <w:sz w:val="20"/>
                <w:szCs w:val="20"/>
              </w:rPr>
            </w:pPr>
            <w:r w:rsidRPr="00751808">
              <w:rPr>
                <w:rFonts w:ascii="Arial" w:hAnsi="Arial" w:cs="Arial"/>
                <w:color w:val="000000"/>
                <w:sz w:val="20"/>
                <w:szCs w:val="20"/>
              </w:rPr>
              <w:t>Frontal pole</w:t>
            </w:r>
          </w:p>
        </w:tc>
        <w:tc>
          <w:tcPr>
            <w:tcW w:w="1094" w:type="dxa"/>
          </w:tcPr>
          <w:p w14:paraId="2DEC9DA0" w14:textId="4CA442DB" w:rsidR="00A12E88" w:rsidRPr="00EA3E58" w:rsidRDefault="00A12E88" w:rsidP="00A12E8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16.065</w:t>
            </w:r>
          </w:p>
        </w:tc>
        <w:tc>
          <w:tcPr>
            <w:tcW w:w="1356" w:type="dxa"/>
          </w:tcPr>
          <w:p w14:paraId="6967BFBD" w14:textId="17C1E5E9" w:rsidR="00A12E88" w:rsidRPr="00A12E88" w:rsidRDefault="00A12E88" w:rsidP="00A12E8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0.002</w:t>
            </w:r>
          </w:p>
        </w:tc>
      </w:tr>
      <w:tr w:rsidR="00A12E88" w:rsidRPr="00C462D2" w14:paraId="53E6BBE7"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6871472" w14:textId="5E74AB04" w:rsidR="00A12E88" w:rsidRPr="00751808" w:rsidRDefault="00A12E88" w:rsidP="00A12E88">
            <w:pPr>
              <w:rPr>
                <w:rFonts w:ascii="Arial" w:hAnsi="Arial" w:cs="Arial"/>
                <w:color w:val="000000"/>
                <w:sz w:val="20"/>
                <w:szCs w:val="20"/>
              </w:rPr>
            </w:pPr>
            <w:r w:rsidRPr="00751808">
              <w:rPr>
                <w:rFonts w:ascii="Arial" w:hAnsi="Arial" w:cs="Arial"/>
                <w:color w:val="000000"/>
                <w:sz w:val="20"/>
                <w:szCs w:val="20"/>
              </w:rPr>
              <w:t>Fusiform</w:t>
            </w:r>
          </w:p>
        </w:tc>
        <w:tc>
          <w:tcPr>
            <w:tcW w:w="1094" w:type="dxa"/>
          </w:tcPr>
          <w:p w14:paraId="37285559" w14:textId="54A5A339" w:rsidR="00A12E88" w:rsidRPr="00EA3E58" w:rsidRDefault="00A12E88" w:rsidP="00A12E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4.344</w:t>
            </w:r>
          </w:p>
        </w:tc>
        <w:tc>
          <w:tcPr>
            <w:tcW w:w="1356" w:type="dxa"/>
          </w:tcPr>
          <w:p w14:paraId="215EFB98" w14:textId="049DCE3A" w:rsidR="00A12E88" w:rsidRPr="00A12E88" w:rsidRDefault="00A12E88" w:rsidP="00A12E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0.257</w:t>
            </w:r>
          </w:p>
        </w:tc>
      </w:tr>
      <w:tr w:rsidR="00A12E88" w:rsidRPr="00C462D2" w14:paraId="77D7E5AE"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5C363E9" w14:textId="3CD19C72" w:rsidR="00A12E88" w:rsidRPr="00751808" w:rsidRDefault="00A12E88" w:rsidP="00A12E88">
            <w:pPr>
              <w:rPr>
                <w:rFonts w:ascii="Arial" w:hAnsi="Arial" w:cs="Arial"/>
                <w:color w:val="000000"/>
                <w:sz w:val="20"/>
                <w:szCs w:val="20"/>
              </w:rPr>
            </w:pPr>
            <w:r w:rsidRPr="00751808">
              <w:rPr>
                <w:rFonts w:ascii="Arial" w:hAnsi="Arial" w:cs="Arial"/>
                <w:color w:val="000000"/>
                <w:sz w:val="20"/>
                <w:szCs w:val="20"/>
              </w:rPr>
              <w:t>Inferior parietal</w:t>
            </w:r>
          </w:p>
        </w:tc>
        <w:tc>
          <w:tcPr>
            <w:tcW w:w="1094" w:type="dxa"/>
          </w:tcPr>
          <w:p w14:paraId="43DCB710" w14:textId="7173AF79" w:rsidR="00A12E88" w:rsidRPr="00EA3E58" w:rsidRDefault="00A12E88" w:rsidP="00A12E8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9.848</w:t>
            </w:r>
          </w:p>
        </w:tc>
        <w:tc>
          <w:tcPr>
            <w:tcW w:w="1356" w:type="dxa"/>
          </w:tcPr>
          <w:p w14:paraId="0567BD5A" w14:textId="34FD2B7D" w:rsidR="00A12E88" w:rsidRPr="00A12E88" w:rsidRDefault="00A12E88" w:rsidP="00A12E8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0.034</w:t>
            </w:r>
          </w:p>
        </w:tc>
      </w:tr>
      <w:tr w:rsidR="00A12E88" w:rsidRPr="00C462D2" w14:paraId="6CA03821"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093490F" w14:textId="506B976E" w:rsidR="00A12E88" w:rsidRPr="00751808" w:rsidRDefault="00A12E88" w:rsidP="00A12E88">
            <w:pPr>
              <w:rPr>
                <w:rFonts w:ascii="Arial" w:hAnsi="Arial" w:cs="Arial"/>
                <w:color w:val="000000"/>
                <w:sz w:val="20"/>
                <w:szCs w:val="20"/>
              </w:rPr>
            </w:pPr>
            <w:r w:rsidRPr="00751808">
              <w:rPr>
                <w:rFonts w:ascii="Arial" w:hAnsi="Arial" w:cs="Arial"/>
                <w:color w:val="000000"/>
                <w:sz w:val="20"/>
                <w:szCs w:val="20"/>
              </w:rPr>
              <w:t>Inferior temporal</w:t>
            </w:r>
          </w:p>
        </w:tc>
        <w:tc>
          <w:tcPr>
            <w:tcW w:w="1094" w:type="dxa"/>
          </w:tcPr>
          <w:p w14:paraId="1D66A03D" w14:textId="7E1FB921" w:rsidR="00A12E88" w:rsidRPr="00EA3E58" w:rsidRDefault="00A12E88" w:rsidP="00A12E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2.034</w:t>
            </w:r>
          </w:p>
        </w:tc>
        <w:tc>
          <w:tcPr>
            <w:tcW w:w="1356" w:type="dxa"/>
          </w:tcPr>
          <w:p w14:paraId="051E0B32" w14:textId="6F7A1886" w:rsidR="00A12E88" w:rsidRPr="00A12E88" w:rsidRDefault="00A12E88" w:rsidP="00A12E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0.600</w:t>
            </w:r>
          </w:p>
        </w:tc>
      </w:tr>
      <w:tr w:rsidR="00521450" w:rsidRPr="00C462D2" w14:paraId="7C8EF56A"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9964851" w14:textId="77777777" w:rsidR="00521450" w:rsidRPr="00751808" w:rsidRDefault="00521450" w:rsidP="00521450">
            <w:pPr>
              <w:rPr>
                <w:rFonts w:ascii="Arial" w:hAnsi="Arial" w:cs="Arial"/>
                <w:color w:val="000000"/>
                <w:sz w:val="20"/>
                <w:szCs w:val="20"/>
              </w:rPr>
            </w:pPr>
            <w:r w:rsidRPr="00751808">
              <w:rPr>
                <w:rFonts w:ascii="Arial" w:hAnsi="Arial" w:cs="Arial"/>
                <w:color w:val="000000"/>
                <w:sz w:val="20"/>
                <w:szCs w:val="20"/>
              </w:rPr>
              <w:t>Insula</w:t>
            </w:r>
          </w:p>
        </w:tc>
        <w:tc>
          <w:tcPr>
            <w:tcW w:w="1094" w:type="dxa"/>
          </w:tcPr>
          <w:p w14:paraId="75612EDA" w14:textId="220E10B7" w:rsidR="00521450" w:rsidRPr="00EA3E58" w:rsidRDefault="00521450" w:rsidP="005214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22.037</w:t>
            </w:r>
          </w:p>
        </w:tc>
        <w:tc>
          <w:tcPr>
            <w:tcW w:w="1356" w:type="dxa"/>
          </w:tcPr>
          <w:p w14:paraId="2C4F62D3" w14:textId="233CC659" w:rsidR="00521450" w:rsidRPr="00A12E88" w:rsidRDefault="00521450" w:rsidP="005214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856EDB">
              <w:rPr>
                <w:rFonts w:ascii="Arial" w:hAnsi="Arial" w:cs="Arial"/>
                <w:color w:val="000000"/>
                <w:sz w:val="20"/>
                <w:szCs w:val="20"/>
              </w:rPr>
              <w:t>&lt;0.001</w:t>
            </w:r>
          </w:p>
        </w:tc>
      </w:tr>
      <w:tr w:rsidR="00521450" w:rsidRPr="00C462D2" w14:paraId="1119822E"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369EFA0" w14:textId="4A9D44E1" w:rsidR="00521450" w:rsidRPr="00751808" w:rsidRDefault="00521450" w:rsidP="00521450">
            <w:pPr>
              <w:rPr>
                <w:rFonts w:ascii="Arial" w:hAnsi="Arial" w:cs="Arial"/>
                <w:color w:val="000000"/>
                <w:sz w:val="20"/>
                <w:szCs w:val="20"/>
              </w:rPr>
            </w:pPr>
            <w:r w:rsidRPr="00751808">
              <w:rPr>
                <w:rFonts w:ascii="Arial" w:hAnsi="Arial" w:cs="Arial"/>
                <w:color w:val="000000"/>
                <w:sz w:val="20"/>
                <w:szCs w:val="20"/>
              </w:rPr>
              <w:t>Isthmus of cingulate</w:t>
            </w:r>
          </w:p>
        </w:tc>
        <w:tc>
          <w:tcPr>
            <w:tcW w:w="1094" w:type="dxa"/>
          </w:tcPr>
          <w:p w14:paraId="621A9A60" w14:textId="10A3FB59" w:rsidR="00521450" w:rsidRPr="00EA3E58" w:rsidRDefault="00521450" w:rsidP="005214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23.710</w:t>
            </w:r>
          </w:p>
        </w:tc>
        <w:tc>
          <w:tcPr>
            <w:tcW w:w="1356" w:type="dxa"/>
          </w:tcPr>
          <w:p w14:paraId="31A13921" w14:textId="15C25C05" w:rsidR="00521450" w:rsidRPr="00A12E88" w:rsidRDefault="00521450" w:rsidP="005214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856EDB">
              <w:rPr>
                <w:rFonts w:ascii="Arial" w:hAnsi="Arial" w:cs="Arial"/>
                <w:color w:val="000000"/>
                <w:sz w:val="20"/>
                <w:szCs w:val="20"/>
              </w:rPr>
              <w:t>&lt;0.001</w:t>
            </w:r>
          </w:p>
        </w:tc>
      </w:tr>
      <w:tr w:rsidR="00A12E88" w:rsidRPr="00C462D2" w14:paraId="34CAEC6B"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AA3D45D" w14:textId="0E68577D" w:rsidR="00A12E88" w:rsidRPr="00751808" w:rsidRDefault="00A12E88" w:rsidP="00A12E88">
            <w:pPr>
              <w:rPr>
                <w:rFonts w:ascii="Arial" w:hAnsi="Arial" w:cs="Arial"/>
                <w:color w:val="000000"/>
                <w:sz w:val="20"/>
                <w:szCs w:val="20"/>
              </w:rPr>
            </w:pPr>
            <w:r w:rsidRPr="00751808">
              <w:rPr>
                <w:rFonts w:ascii="Arial" w:hAnsi="Arial" w:cs="Arial"/>
                <w:color w:val="000000"/>
                <w:sz w:val="20"/>
                <w:szCs w:val="20"/>
              </w:rPr>
              <w:t>Lateral occipital</w:t>
            </w:r>
          </w:p>
        </w:tc>
        <w:tc>
          <w:tcPr>
            <w:tcW w:w="1094" w:type="dxa"/>
          </w:tcPr>
          <w:p w14:paraId="1A16A95D" w14:textId="7DEE4804" w:rsidR="00A12E88" w:rsidRPr="00EA3E58" w:rsidRDefault="00A12E88" w:rsidP="00A12E8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4.621</w:t>
            </w:r>
          </w:p>
        </w:tc>
        <w:tc>
          <w:tcPr>
            <w:tcW w:w="1356" w:type="dxa"/>
          </w:tcPr>
          <w:p w14:paraId="726C0363" w14:textId="48D655D4" w:rsidR="00A12E88" w:rsidRPr="00A12E88" w:rsidRDefault="00A12E88" w:rsidP="00A12E8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0.237</w:t>
            </w:r>
          </w:p>
        </w:tc>
      </w:tr>
      <w:tr w:rsidR="00A12E88" w:rsidRPr="00C462D2" w14:paraId="63502250"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7DC9DA9" w14:textId="77777777" w:rsidR="00A12E88" w:rsidRPr="00751808" w:rsidRDefault="00A12E88" w:rsidP="00A12E88">
            <w:pPr>
              <w:rPr>
                <w:rFonts w:ascii="Arial" w:hAnsi="Arial" w:cs="Arial"/>
                <w:color w:val="000000"/>
                <w:sz w:val="20"/>
                <w:szCs w:val="20"/>
              </w:rPr>
            </w:pPr>
            <w:r w:rsidRPr="00751808">
              <w:rPr>
                <w:rFonts w:ascii="Arial" w:hAnsi="Arial" w:cs="Arial"/>
                <w:color w:val="000000"/>
                <w:sz w:val="20"/>
                <w:szCs w:val="20"/>
              </w:rPr>
              <w:t>Lateral orbitofrontal</w:t>
            </w:r>
          </w:p>
        </w:tc>
        <w:tc>
          <w:tcPr>
            <w:tcW w:w="1094" w:type="dxa"/>
          </w:tcPr>
          <w:p w14:paraId="15993F9A" w14:textId="394DB49E" w:rsidR="00A12E88" w:rsidRPr="00EA3E58" w:rsidRDefault="00A12E88" w:rsidP="00A12E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17.174</w:t>
            </w:r>
          </w:p>
        </w:tc>
        <w:tc>
          <w:tcPr>
            <w:tcW w:w="1356" w:type="dxa"/>
          </w:tcPr>
          <w:p w14:paraId="3329BD4E" w14:textId="61A77091" w:rsidR="00A12E88" w:rsidRPr="00A12E88" w:rsidRDefault="00A12E88" w:rsidP="00A12E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0.002</w:t>
            </w:r>
          </w:p>
        </w:tc>
      </w:tr>
      <w:tr w:rsidR="00A12E88" w:rsidRPr="00C462D2" w14:paraId="5A27E769"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441541F" w14:textId="77777777" w:rsidR="00A12E88" w:rsidRPr="00751808" w:rsidRDefault="00A12E88" w:rsidP="00A12E88">
            <w:pPr>
              <w:rPr>
                <w:rFonts w:ascii="Arial" w:hAnsi="Arial" w:cs="Arial"/>
                <w:color w:val="000000"/>
                <w:sz w:val="20"/>
                <w:szCs w:val="20"/>
              </w:rPr>
            </w:pPr>
            <w:r w:rsidRPr="00751808">
              <w:rPr>
                <w:rFonts w:ascii="Arial" w:hAnsi="Arial" w:cs="Arial"/>
                <w:color w:val="000000"/>
                <w:sz w:val="20"/>
                <w:szCs w:val="20"/>
              </w:rPr>
              <w:t>Lingual</w:t>
            </w:r>
          </w:p>
        </w:tc>
        <w:tc>
          <w:tcPr>
            <w:tcW w:w="1094" w:type="dxa"/>
          </w:tcPr>
          <w:p w14:paraId="2944E2CF" w14:textId="7516F247" w:rsidR="00A12E88" w:rsidRPr="00EA3E58" w:rsidRDefault="00A12E88" w:rsidP="00A12E8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3.597</w:t>
            </w:r>
          </w:p>
        </w:tc>
        <w:tc>
          <w:tcPr>
            <w:tcW w:w="1356" w:type="dxa"/>
          </w:tcPr>
          <w:p w14:paraId="52BDE5DB" w14:textId="6F96609C" w:rsidR="00A12E88" w:rsidRPr="00A12E88" w:rsidRDefault="00A12E88" w:rsidP="00A12E8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0.338</w:t>
            </w:r>
          </w:p>
        </w:tc>
      </w:tr>
      <w:tr w:rsidR="00A12E88" w:rsidRPr="00C462D2" w14:paraId="62A7F336"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7E593B7" w14:textId="77777777" w:rsidR="00A12E88" w:rsidRPr="00751808" w:rsidRDefault="00A12E88" w:rsidP="00A12E88">
            <w:pPr>
              <w:rPr>
                <w:rFonts w:ascii="Arial" w:hAnsi="Arial" w:cs="Arial"/>
                <w:color w:val="000000"/>
                <w:sz w:val="20"/>
                <w:szCs w:val="20"/>
              </w:rPr>
            </w:pPr>
            <w:r w:rsidRPr="00751808">
              <w:rPr>
                <w:rFonts w:ascii="Arial" w:hAnsi="Arial" w:cs="Arial"/>
                <w:color w:val="000000"/>
                <w:sz w:val="20"/>
                <w:szCs w:val="20"/>
              </w:rPr>
              <w:t>Medial orbitofrontal</w:t>
            </w:r>
          </w:p>
        </w:tc>
        <w:tc>
          <w:tcPr>
            <w:tcW w:w="1094" w:type="dxa"/>
          </w:tcPr>
          <w:p w14:paraId="4D60B4E3" w14:textId="0C5988AE" w:rsidR="00A12E88" w:rsidRPr="00EA3E58" w:rsidRDefault="00A12E88" w:rsidP="00A12E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13.542</w:t>
            </w:r>
          </w:p>
        </w:tc>
        <w:tc>
          <w:tcPr>
            <w:tcW w:w="1356" w:type="dxa"/>
          </w:tcPr>
          <w:p w14:paraId="12084767" w14:textId="77053D20" w:rsidR="00A12E88" w:rsidRPr="00A12E88" w:rsidRDefault="00A12E88" w:rsidP="00A12E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0.008</w:t>
            </w:r>
          </w:p>
        </w:tc>
      </w:tr>
      <w:tr w:rsidR="00A12E88" w:rsidRPr="00C462D2" w14:paraId="39E064DB"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02A52AE" w14:textId="77777777" w:rsidR="00A12E88" w:rsidRPr="00751808" w:rsidRDefault="00A12E88" w:rsidP="00A12E88">
            <w:pPr>
              <w:rPr>
                <w:rFonts w:ascii="Arial" w:hAnsi="Arial" w:cs="Arial"/>
                <w:color w:val="000000"/>
                <w:sz w:val="20"/>
                <w:szCs w:val="20"/>
              </w:rPr>
            </w:pPr>
            <w:r w:rsidRPr="00751808">
              <w:rPr>
                <w:rFonts w:ascii="Arial" w:hAnsi="Arial" w:cs="Arial"/>
                <w:color w:val="000000"/>
                <w:sz w:val="20"/>
                <w:szCs w:val="20"/>
              </w:rPr>
              <w:t>Middle temporal</w:t>
            </w:r>
          </w:p>
        </w:tc>
        <w:tc>
          <w:tcPr>
            <w:tcW w:w="1094" w:type="dxa"/>
          </w:tcPr>
          <w:p w14:paraId="52B2C4E9" w14:textId="61DD2A7D" w:rsidR="00A12E88" w:rsidRPr="00EA3E58" w:rsidRDefault="00A12E88" w:rsidP="00A12E8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6.543</w:t>
            </w:r>
          </w:p>
        </w:tc>
        <w:tc>
          <w:tcPr>
            <w:tcW w:w="1356" w:type="dxa"/>
          </w:tcPr>
          <w:p w14:paraId="2F390778" w14:textId="1F06E997" w:rsidR="00A12E88" w:rsidRPr="00A12E88" w:rsidRDefault="00A12E88" w:rsidP="00A12E8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0.115</w:t>
            </w:r>
          </w:p>
        </w:tc>
      </w:tr>
      <w:tr w:rsidR="00A12E88" w:rsidRPr="00C462D2" w14:paraId="5BC1552A"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089EC5D" w14:textId="77777777" w:rsidR="00A12E88" w:rsidRPr="00751808" w:rsidRDefault="00A12E88" w:rsidP="00A12E88">
            <w:pPr>
              <w:rPr>
                <w:rFonts w:ascii="Arial" w:hAnsi="Arial" w:cs="Arial"/>
                <w:color w:val="000000"/>
                <w:sz w:val="20"/>
                <w:szCs w:val="20"/>
              </w:rPr>
            </w:pPr>
            <w:r w:rsidRPr="00751808">
              <w:rPr>
                <w:rFonts w:ascii="Arial" w:hAnsi="Arial" w:cs="Arial"/>
                <w:color w:val="000000"/>
                <w:sz w:val="20"/>
                <w:szCs w:val="20"/>
              </w:rPr>
              <w:t>Paracentral</w:t>
            </w:r>
          </w:p>
        </w:tc>
        <w:tc>
          <w:tcPr>
            <w:tcW w:w="1094" w:type="dxa"/>
          </w:tcPr>
          <w:p w14:paraId="763D9E93" w14:textId="7CB3EED9" w:rsidR="00A12E88" w:rsidRPr="00EA3E58" w:rsidRDefault="00A12E88" w:rsidP="00A12E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9.383</w:t>
            </w:r>
          </w:p>
        </w:tc>
        <w:tc>
          <w:tcPr>
            <w:tcW w:w="1356" w:type="dxa"/>
          </w:tcPr>
          <w:p w14:paraId="34F951BB" w14:textId="673C0E29" w:rsidR="00A12E88" w:rsidRPr="00A12E88" w:rsidRDefault="00A12E88" w:rsidP="00A12E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0.039</w:t>
            </w:r>
          </w:p>
        </w:tc>
      </w:tr>
      <w:tr w:rsidR="00A12E88" w:rsidRPr="00C462D2" w14:paraId="4125DFAD"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2ED0B1E" w14:textId="77777777" w:rsidR="00A12E88" w:rsidRPr="00751808" w:rsidRDefault="00A12E88" w:rsidP="00A12E88">
            <w:pPr>
              <w:rPr>
                <w:rFonts w:ascii="Arial" w:hAnsi="Arial" w:cs="Arial"/>
                <w:color w:val="000000"/>
                <w:sz w:val="20"/>
                <w:szCs w:val="20"/>
              </w:rPr>
            </w:pPr>
            <w:proofErr w:type="spellStart"/>
            <w:r w:rsidRPr="00751808">
              <w:rPr>
                <w:rFonts w:ascii="Arial" w:hAnsi="Arial" w:cs="Arial"/>
                <w:color w:val="000000"/>
                <w:sz w:val="20"/>
                <w:szCs w:val="20"/>
              </w:rPr>
              <w:t>Parahippocampal</w:t>
            </w:r>
            <w:proofErr w:type="spellEnd"/>
          </w:p>
        </w:tc>
        <w:tc>
          <w:tcPr>
            <w:tcW w:w="1094" w:type="dxa"/>
          </w:tcPr>
          <w:p w14:paraId="7AD05616" w14:textId="1DDEFB30" w:rsidR="00A12E88" w:rsidRPr="00EA3E58" w:rsidRDefault="00A12E88" w:rsidP="00A12E8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16.405</w:t>
            </w:r>
          </w:p>
        </w:tc>
        <w:tc>
          <w:tcPr>
            <w:tcW w:w="1356" w:type="dxa"/>
          </w:tcPr>
          <w:p w14:paraId="2583822E" w14:textId="05F81F9A" w:rsidR="00A12E88" w:rsidRPr="00A12E88" w:rsidRDefault="00A12E88" w:rsidP="00A12E8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0.002</w:t>
            </w:r>
          </w:p>
        </w:tc>
      </w:tr>
      <w:tr w:rsidR="00A12E88" w:rsidRPr="00C462D2" w14:paraId="0EDDA64F"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502B5D4" w14:textId="77777777" w:rsidR="00A12E88" w:rsidRPr="00751808" w:rsidRDefault="00A12E88" w:rsidP="00A12E88">
            <w:pPr>
              <w:rPr>
                <w:rFonts w:ascii="Arial" w:hAnsi="Arial" w:cs="Arial"/>
                <w:color w:val="000000"/>
                <w:sz w:val="20"/>
                <w:szCs w:val="20"/>
              </w:rPr>
            </w:pPr>
            <w:r w:rsidRPr="00751808">
              <w:rPr>
                <w:rFonts w:ascii="Arial" w:hAnsi="Arial" w:cs="Arial"/>
                <w:color w:val="000000"/>
                <w:sz w:val="20"/>
                <w:szCs w:val="20"/>
              </w:rPr>
              <w:t xml:space="preserve">IFG pars </w:t>
            </w:r>
            <w:proofErr w:type="spellStart"/>
            <w:r w:rsidRPr="00751808">
              <w:rPr>
                <w:rFonts w:ascii="Arial" w:hAnsi="Arial" w:cs="Arial"/>
                <w:color w:val="000000"/>
                <w:sz w:val="20"/>
                <w:szCs w:val="20"/>
              </w:rPr>
              <w:t>opercularis</w:t>
            </w:r>
            <w:proofErr w:type="spellEnd"/>
          </w:p>
        </w:tc>
        <w:tc>
          <w:tcPr>
            <w:tcW w:w="1094" w:type="dxa"/>
          </w:tcPr>
          <w:p w14:paraId="340678E2" w14:textId="0E5719C3" w:rsidR="00A12E88" w:rsidRPr="00EA3E58" w:rsidRDefault="00A12E88" w:rsidP="00A12E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27.556</w:t>
            </w:r>
          </w:p>
        </w:tc>
        <w:tc>
          <w:tcPr>
            <w:tcW w:w="1356" w:type="dxa"/>
          </w:tcPr>
          <w:p w14:paraId="77583B08" w14:textId="40B682FF" w:rsidR="00A12E88" w:rsidRPr="00A12E88" w:rsidRDefault="00521450" w:rsidP="00A12E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&lt;0.001</w:t>
            </w:r>
          </w:p>
        </w:tc>
      </w:tr>
      <w:tr w:rsidR="00A12E88" w:rsidRPr="00C462D2" w14:paraId="577A586C"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41D6AD" w14:textId="77777777" w:rsidR="00A12E88" w:rsidRPr="00751808" w:rsidRDefault="00A12E88" w:rsidP="00A12E88">
            <w:pPr>
              <w:rPr>
                <w:rFonts w:ascii="Arial" w:hAnsi="Arial" w:cs="Arial"/>
                <w:color w:val="000000"/>
                <w:sz w:val="20"/>
                <w:szCs w:val="20"/>
              </w:rPr>
            </w:pPr>
            <w:r w:rsidRPr="00751808">
              <w:rPr>
                <w:rFonts w:ascii="Arial" w:hAnsi="Arial" w:cs="Arial"/>
                <w:color w:val="000000"/>
                <w:sz w:val="20"/>
                <w:szCs w:val="20"/>
              </w:rPr>
              <w:t>IFG pars orbitalis</w:t>
            </w:r>
          </w:p>
        </w:tc>
        <w:tc>
          <w:tcPr>
            <w:tcW w:w="1094" w:type="dxa"/>
          </w:tcPr>
          <w:p w14:paraId="40D58A9B" w14:textId="3E83FF98" w:rsidR="00A12E88" w:rsidRPr="00EA3E58" w:rsidRDefault="00A12E88" w:rsidP="00A12E8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8.785</w:t>
            </w:r>
          </w:p>
        </w:tc>
        <w:tc>
          <w:tcPr>
            <w:tcW w:w="1356" w:type="dxa"/>
          </w:tcPr>
          <w:p w14:paraId="5B333B64" w14:textId="47119AA1" w:rsidR="00A12E88" w:rsidRPr="00A12E88" w:rsidRDefault="00A12E88" w:rsidP="00A12E8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0.047</w:t>
            </w:r>
          </w:p>
        </w:tc>
      </w:tr>
      <w:tr w:rsidR="00A12E88" w:rsidRPr="00C462D2" w14:paraId="275349B6"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B9F130F" w14:textId="77777777" w:rsidR="00A12E88" w:rsidRPr="00751808" w:rsidRDefault="00A12E88" w:rsidP="00A12E88">
            <w:pPr>
              <w:rPr>
                <w:rFonts w:ascii="Arial" w:hAnsi="Arial" w:cs="Arial"/>
                <w:color w:val="000000"/>
                <w:sz w:val="20"/>
                <w:szCs w:val="20"/>
              </w:rPr>
            </w:pPr>
            <w:r w:rsidRPr="00751808">
              <w:rPr>
                <w:rFonts w:ascii="Arial" w:hAnsi="Arial" w:cs="Arial"/>
                <w:color w:val="000000"/>
                <w:sz w:val="20"/>
                <w:szCs w:val="20"/>
              </w:rPr>
              <w:t xml:space="preserve">IFG pars </w:t>
            </w:r>
            <w:proofErr w:type="spellStart"/>
            <w:r w:rsidRPr="00751808">
              <w:rPr>
                <w:rFonts w:ascii="Arial" w:hAnsi="Arial" w:cs="Arial"/>
                <w:color w:val="000000"/>
                <w:sz w:val="20"/>
                <w:szCs w:val="20"/>
              </w:rPr>
              <w:t>triangularis</w:t>
            </w:r>
            <w:proofErr w:type="spellEnd"/>
          </w:p>
        </w:tc>
        <w:tc>
          <w:tcPr>
            <w:tcW w:w="1094" w:type="dxa"/>
          </w:tcPr>
          <w:p w14:paraId="70AAE889" w14:textId="68F13512" w:rsidR="00A12E88" w:rsidRPr="00EA3E58" w:rsidRDefault="00A12E88" w:rsidP="00A12E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20.837</w:t>
            </w:r>
          </w:p>
        </w:tc>
        <w:tc>
          <w:tcPr>
            <w:tcW w:w="1356" w:type="dxa"/>
          </w:tcPr>
          <w:p w14:paraId="67A7B18D" w14:textId="25AD408B" w:rsidR="00A12E88" w:rsidRPr="00A12E88" w:rsidRDefault="00521450" w:rsidP="00A12E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&lt;0.001</w:t>
            </w:r>
          </w:p>
        </w:tc>
      </w:tr>
      <w:tr w:rsidR="00A12E88" w:rsidRPr="00C462D2" w14:paraId="592315E1"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13F9CA4" w14:textId="77777777" w:rsidR="00A12E88" w:rsidRPr="00751808" w:rsidRDefault="00A12E88" w:rsidP="00A12E88">
            <w:pPr>
              <w:rPr>
                <w:rFonts w:ascii="Arial" w:hAnsi="Arial" w:cs="Arial"/>
                <w:color w:val="000000"/>
                <w:sz w:val="20"/>
                <w:szCs w:val="20"/>
              </w:rPr>
            </w:pPr>
            <w:r w:rsidRPr="00751808">
              <w:rPr>
                <w:rFonts w:ascii="Arial" w:hAnsi="Arial" w:cs="Arial"/>
                <w:color w:val="000000"/>
                <w:sz w:val="20"/>
                <w:szCs w:val="20"/>
              </w:rPr>
              <w:t>Pericalcarine</w:t>
            </w:r>
          </w:p>
        </w:tc>
        <w:tc>
          <w:tcPr>
            <w:tcW w:w="1094" w:type="dxa"/>
          </w:tcPr>
          <w:p w14:paraId="40690B08" w14:textId="088DDEFD" w:rsidR="00A12E88" w:rsidRPr="00EA3E58" w:rsidRDefault="00A12E88" w:rsidP="00A12E8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4.805</w:t>
            </w:r>
          </w:p>
        </w:tc>
        <w:tc>
          <w:tcPr>
            <w:tcW w:w="1356" w:type="dxa"/>
          </w:tcPr>
          <w:p w14:paraId="18D90860" w14:textId="26CEDCB0" w:rsidR="00A12E88" w:rsidRPr="00A12E88" w:rsidRDefault="00A12E88" w:rsidP="00A12E8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0.227</w:t>
            </w:r>
          </w:p>
        </w:tc>
      </w:tr>
      <w:tr w:rsidR="00A12E88" w:rsidRPr="00C462D2" w14:paraId="03C45631"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20B2BC3" w14:textId="77777777" w:rsidR="00A12E88" w:rsidRPr="00751808" w:rsidRDefault="00A12E88" w:rsidP="00A12E88">
            <w:pPr>
              <w:rPr>
                <w:rFonts w:ascii="Arial" w:hAnsi="Arial" w:cs="Arial"/>
                <w:color w:val="000000"/>
                <w:sz w:val="20"/>
                <w:szCs w:val="20"/>
              </w:rPr>
            </w:pPr>
            <w:r w:rsidRPr="00751808">
              <w:rPr>
                <w:rFonts w:ascii="Arial" w:hAnsi="Arial" w:cs="Arial"/>
                <w:color w:val="000000"/>
                <w:sz w:val="20"/>
                <w:szCs w:val="20"/>
              </w:rPr>
              <w:t>Postcentral</w:t>
            </w:r>
          </w:p>
        </w:tc>
        <w:tc>
          <w:tcPr>
            <w:tcW w:w="1094" w:type="dxa"/>
          </w:tcPr>
          <w:p w14:paraId="719A9534" w14:textId="45B05585" w:rsidR="00A12E88" w:rsidRPr="00EA3E58" w:rsidRDefault="00A12E88" w:rsidP="00A12E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7.680</w:t>
            </w:r>
          </w:p>
        </w:tc>
        <w:tc>
          <w:tcPr>
            <w:tcW w:w="1356" w:type="dxa"/>
          </w:tcPr>
          <w:p w14:paraId="525AE307" w14:textId="68F51C7C" w:rsidR="00A12E88" w:rsidRPr="00A12E88" w:rsidRDefault="00A12E88" w:rsidP="00A12E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0.072</w:t>
            </w:r>
          </w:p>
        </w:tc>
      </w:tr>
      <w:tr w:rsidR="00A12E88" w:rsidRPr="00C462D2" w14:paraId="46263648"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E2B56B1" w14:textId="77777777" w:rsidR="00A12E88" w:rsidRPr="00751808" w:rsidRDefault="00A12E88" w:rsidP="00A12E88">
            <w:pPr>
              <w:rPr>
                <w:rFonts w:ascii="Arial" w:hAnsi="Arial" w:cs="Arial"/>
                <w:color w:val="000000"/>
                <w:sz w:val="20"/>
                <w:szCs w:val="20"/>
              </w:rPr>
            </w:pPr>
            <w:r w:rsidRPr="00751808">
              <w:rPr>
                <w:rFonts w:ascii="Arial" w:hAnsi="Arial" w:cs="Arial"/>
                <w:color w:val="000000"/>
                <w:sz w:val="20"/>
                <w:szCs w:val="20"/>
              </w:rPr>
              <w:lastRenderedPageBreak/>
              <w:t>Posterior cingulate</w:t>
            </w:r>
          </w:p>
        </w:tc>
        <w:tc>
          <w:tcPr>
            <w:tcW w:w="1094" w:type="dxa"/>
          </w:tcPr>
          <w:p w14:paraId="7FA98350" w14:textId="18CD9F58" w:rsidR="00A12E88" w:rsidRPr="00EA3E58" w:rsidRDefault="00A12E88" w:rsidP="00A12E8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35.357</w:t>
            </w:r>
          </w:p>
        </w:tc>
        <w:tc>
          <w:tcPr>
            <w:tcW w:w="1356" w:type="dxa"/>
          </w:tcPr>
          <w:p w14:paraId="251F8B0D" w14:textId="6542473E" w:rsidR="00A12E88" w:rsidRPr="00A12E88" w:rsidRDefault="00521450" w:rsidP="00A12E8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&lt;0.001</w:t>
            </w:r>
          </w:p>
        </w:tc>
      </w:tr>
      <w:tr w:rsidR="00A12E88" w:rsidRPr="00C462D2" w14:paraId="2D900278"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2FD49B7" w14:textId="77777777" w:rsidR="00A12E88" w:rsidRPr="00751808" w:rsidRDefault="00A12E88" w:rsidP="00A12E88">
            <w:pPr>
              <w:rPr>
                <w:rFonts w:ascii="Arial" w:hAnsi="Arial" w:cs="Arial"/>
                <w:color w:val="000000"/>
                <w:sz w:val="20"/>
                <w:szCs w:val="20"/>
              </w:rPr>
            </w:pPr>
            <w:r w:rsidRPr="00751808">
              <w:rPr>
                <w:rFonts w:ascii="Arial" w:hAnsi="Arial" w:cs="Arial"/>
                <w:color w:val="000000"/>
                <w:sz w:val="20"/>
                <w:szCs w:val="20"/>
              </w:rPr>
              <w:t>Precentral</w:t>
            </w:r>
          </w:p>
        </w:tc>
        <w:tc>
          <w:tcPr>
            <w:tcW w:w="1094" w:type="dxa"/>
          </w:tcPr>
          <w:p w14:paraId="0A01B7FE" w14:textId="2366A626" w:rsidR="00A12E88" w:rsidRPr="00EA3E58" w:rsidRDefault="00A12E88" w:rsidP="00A12E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17.291</w:t>
            </w:r>
          </w:p>
        </w:tc>
        <w:tc>
          <w:tcPr>
            <w:tcW w:w="1356" w:type="dxa"/>
          </w:tcPr>
          <w:p w14:paraId="7EFC3BD3" w14:textId="6390D6AD" w:rsidR="00A12E88" w:rsidRPr="00A12E88" w:rsidRDefault="00A12E88" w:rsidP="00A12E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0.002</w:t>
            </w:r>
          </w:p>
        </w:tc>
      </w:tr>
      <w:tr w:rsidR="00A12E88" w:rsidRPr="00C462D2" w14:paraId="0D2F2B9C" w14:textId="77777777" w:rsidTr="00F509C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0" w:type="auto"/>
            <w:noWrap/>
            <w:hideMark/>
          </w:tcPr>
          <w:p w14:paraId="08BB6FF7" w14:textId="77777777" w:rsidR="00A12E88" w:rsidRPr="00751808" w:rsidRDefault="00A12E88" w:rsidP="00A12E88">
            <w:pPr>
              <w:rPr>
                <w:rFonts w:ascii="Arial" w:hAnsi="Arial" w:cs="Arial"/>
                <w:color w:val="000000"/>
                <w:sz w:val="20"/>
                <w:szCs w:val="20"/>
              </w:rPr>
            </w:pPr>
            <w:r w:rsidRPr="00751808">
              <w:rPr>
                <w:rFonts w:ascii="Arial" w:hAnsi="Arial" w:cs="Arial"/>
                <w:color w:val="000000"/>
                <w:sz w:val="20"/>
                <w:szCs w:val="20"/>
              </w:rPr>
              <w:t>Precuneus</w:t>
            </w:r>
          </w:p>
        </w:tc>
        <w:tc>
          <w:tcPr>
            <w:tcW w:w="1094" w:type="dxa"/>
          </w:tcPr>
          <w:p w14:paraId="19C31D51" w14:textId="3400B59B" w:rsidR="00A12E88" w:rsidRPr="00EA3E58" w:rsidRDefault="00A12E88" w:rsidP="00A12E8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13.794</w:t>
            </w:r>
          </w:p>
        </w:tc>
        <w:tc>
          <w:tcPr>
            <w:tcW w:w="1356" w:type="dxa"/>
          </w:tcPr>
          <w:p w14:paraId="6D4863F2" w14:textId="46889758" w:rsidR="00A12E88" w:rsidRPr="00A12E88" w:rsidRDefault="00A12E88" w:rsidP="00A12E8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0.006</w:t>
            </w:r>
          </w:p>
        </w:tc>
      </w:tr>
      <w:tr w:rsidR="00A12E88" w:rsidRPr="00C462D2" w14:paraId="4B5E7ECF"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5A8BA57" w14:textId="77777777" w:rsidR="00A12E88" w:rsidRPr="00751808" w:rsidRDefault="00A12E88" w:rsidP="00A12E88">
            <w:pPr>
              <w:rPr>
                <w:rFonts w:ascii="Arial" w:hAnsi="Arial" w:cs="Arial"/>
                <w:color w:val="000000"/>
                <w:sz w:val="20"/>
                <w:szCs w:val="20"/>
              </w:rPr>
            </w:pPr>
            <w:r w:rsidRPr="00751808">
              <w:rPr>
                <w:rFonts w:ascii="Arial" w:hAnsi="Arial" w:cs="Arial"/>
                <w:color w:val="000000"/>
                <w:sz w:val="20"/>
                <w:szCs w:val="20"/>
              </w:rPr>
              <w:t xml:space="preserve">Rostral </w:t>
            </w:r>
            <w:proofErr w:type="spellStart"/>
            <w:r w:rsidRPr="00751808">
              <w:rPr>
                <w:rFonts w:ascii="Arial" w:hAnsi="Arial" w:cs="Arial"/>
                <w:color w:val="000000"/>
                <w:sz w:val="20"/>
                <w:szCs w:val="20"/>
              </w:rPr>
              <w:t>anteriorcingulate</w:t>
            </w:r>
            <w:proofErr w:type="spellEnd"/>
          </w:p>
        </w:tc>
        <w:tc>
          <w:tcPr>
            <w:tcW w:w="1094" w:type="dxa"/>
          </w:tcPr>
          <w:p w14:paraId="15017E10" w14:textId="1A43BED2" w:rsidR="00A12E88" w:rsidRPr="00EA3E58" w:rsidRDefault="00A12E88" w:rsidP="00A12E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27.847</w:t>
            </w:r>
          </w:p>
        </w:tc>
        <w:tc>
          <w:tcPr>
            <w:tcW w:w="1356" w:type="dxa"/>
          </w:tcPr>
          <w:p w14:paraId="754DF936" w14:textId="62617E24" w:rsidR="00A12E88" w:rsidRPr="00A12E88" w:rsidRDefault="00521450" w:rsidP="00A12E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&lt;0.001</w:t>
            </w:r>
          </w:p>
        </w:tc>
      </w:tr>
      <w:tr w:rsidR="00A12E88" w:rsidRPr="00C462D2" w14:paraId="0EF08926"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3339E26" w14:textId="77777777" w:rsidR="00A12E88" w:rsidRPr="00751808" w:rsidRDefault="00A12E88" w:rsidP="00A12E88">
            <w:pPr>
              <w:rPr>
                <w:rFonts w:ascii="Arial" w:hAnsi="Arial" w:cs="Arial"/>
                <w:color w:val="000000"/>
                <w:sz w:val="20"/>
                <w:szCs w:val="20"/>
              </w:rPr>
            </w:pPr>
            <w:r w:rsidRPr="00751808">
              <w:rPr>
                <w:rFonts w:ascii="Arial" w:hAnsi="Arial" w:cs="Arial"/>
                <w:color w:val="000000"/>
                <w:sz w:val="20"/>
                <w:szCs w:val="20"/>
              </w:rPr>
              <w:t xml:space="preserve">Rostral </w:t>
            </w:r>
            <w:proofErr w:type="spellStart"/>
            <w:r w:rsidRPr="00751808">
              <w:rPr>
                <w:rFonts w:ascii="Arial" w:hAnsi="Arial" w:cs="Arial"/>
                <w:color w:val="000000"/>
                <w:sz w:val="20"/>
                <w:szCs w:val="20"/>
              </w:rPr>
              <w:t>middlefrontal</w:t>
            </w:r>
            <w:proofErr w:type="spellEnd"/>
          </w:p>
        </w:tc>
        <w:tc>
          <w:tcPr>
            <w:tcW w:w="1094" w:type="dxa"/>
          </w:tcPr>
          <w:p w14:paraId="6E46CE33" w14:textId="33FC4B04" w:rsidR="00A12E88" w:rsidRPr="00EA3E58" w:rsidRDefault="00A12E88" w:rsidP="00A12E8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9.544</w:t>
            </w:r>
          </w:p>
        </w:tc>
        <w:tc>
          <w:tcPr>
            <w:tcW w:w="1356" w:type="dxa"/>
          </w:tcPr>
          <w:p w14:paraId="2D6175CA" w14:textId="32C7A9D6" w:rsidR="00A12E88" w:rsidRPr="00A12E88" w:rsidRDefault="00A12E88" w:rsidP="00A12E8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0.037</w:t>
            </w:r>
          </w:p>
        </w:tc>
      </w:tr>
      <w:tr w:rsidR="00A12E88" w:rsidRPr="00C462D2" w14:paraId="255AEE96"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CCA2436" w14:textId="77777777" w:rsidR="00A12E88" w:rsidRPr="00751808" w:rsidRDefault="00A12E88" w:rsidP="00A12E88">
            <w:pPr>
              <w:rPr>
                <w:rFonts w:ascii="Arial" w:hAnsi="Arial" w:cs="Arial"/>
                <w:color w:val="000000"/>
                <w:sz w:val="20"/>
                <w:szCs w:val="20"/>
              </w:rPr>
            </w:pPr>
            <w:r w:rsidRPr="00751808">
              <w:rPr>
                <w:rFonts w:ascii="Arial" w:hAnsi="Arial" w:cs="Arial"/>
                <w:color w:val="000000"/>
                <w:sz w:val="20"/>
                <w:szCs w:val="20"/>
              </w:rPr>
              <w:t>Superior frontal</w:t>
            </w:r>
          </w:p>
        </w:tc>
        <w:tc>
          <w:tcPr>
            <w:tcW w:w="1094" w:type="dxa"/>
          </w:tcPr>
          <w:p w14:paraId="31DC084E" w14:textId="70D6B24A" w:rsidR="00A12E88" w:rsidRPr="00EA3E58" w:rsidRDefault="00A12E88" w:rsidP="00A12E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28.174</w:t>
            </w:r>
          </w:p>
        </w:tc>
        <w:tc>
          <w:tcPr>
            <w:tcW w:w="1356" w:type="dxa"/>
          </w:tcPr>
          <w:p w14:paraId="61376642" w14:textId="1FFD3FDD" w:rsidR="00A12E88" w:rsidRPr="00A12E88" w:rsidRDefault="00521450" w:rsidP="00A12E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&lt;0.001</w:t>
            </w:r>
          </w:p>
        </w:tc>
      </w:tr>
      <w:tr w:rsidR="00A12E88" w:rsidRPr="00C462D2" w14:paraId="259C268B"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C7FA698" w14:textId="77777777" w:rsidR="00A12E88" w:rsidRPr="00751808" w:rsidRDefault="00A12E88" w:rsidP="00A12E88">
            <w:pPr>
              <w:rPr>
                <w:rFonts w:ascii="Arial" w:hAnsi="Arial" w:cs="Arial"/>
                <w:color w:val="000000"/>
                <w:sz w:val="20"/>
                <w:szCs w:val="20"/>
              </w:rPr>
            </w:pPr>
            <w:r w:rsidRPr="00751808">
              <w:rPr>
                <w:rFonts w:ascii="Arial" w:hAnsi="Arial" w:cs="Arial"/>
                <w:color w:val="000000"/>
                <w:sz w:val="20"/>
                <w:szCs w:val="20"/>
              </w:rPr>
              <w:t>Superior parietal</w:t>
            </w:r>
          </w:p>
        </w:tc>
        <w:tc>
          <w:tcPr>
            <w:tcW w:w="1094" w:type="dxa"/>
          </w:tcPr>
          <w:p w14:paraId="3826CE3D" w14:textId="7782B8EA" w:rsidR="00A12E88" w:rsidRPr="00EA3E58" w:rsidRDefault="00A12E88" w:rsidP="00A12E8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5.251</w:t>
            </w:r>
          </w:p>
        </w:tc>
        <w:tc>
          <w:tcPr>
            <w:tcW w:w="1356" w:type="dxa"/>
          </w:tcPr>
          <w:p w14:paraId="43C2DCC4" w14:textId="039CF8C5" w:rsidR="00A12E88" w:rsidRPr="00A12E88" w:rsidRDefault="00A12E88" w:rsidP="00A12E8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0.194</w:t>
            </w:r>
          </w:p>
        </w:tc>
      </w:tr>
      <w:tr w:rsidR="00A12E88" w:rsidRPr="00C462D2" w14:paraId="5B29ACED"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27F6614" w14:textId="77777777" w:rsidR="00A12E88" w:rsidRPr="00751808" w:rsidRDefault="00A12E88" w:rsidP="00A12E88">
            <w:pPr>
              <w:rPr>
                <w:rFonts w:ascii="Arial" w:hAnsi="Arial" w:cs="Arial"/>
                <w:color w:val="000000"/>
                <w:sz w:val="20"/>
                <w:szCs w:val="20"/>
              </w:rPr>
            </w:pPr>
            <w:r w:rsidRPr="00751808">
              <w:rPr>
                <w:rFonts w:ascii="Arial" w:hAnsi="Arial" w:cs="Arial"/>
                <w:color w:val="000000"/>
                <w:sz w:val="20"/>
                <w:szCs w:val="20"/>
              </w:rPr>
              <w:t>Superior temporal</w:t>
            </w:r>
          </w:p>
        </w:tc>
        <w:tc>
          <w:tcPr>
            <w:tcW w:w="1094" w:type="dxa"/>
          </w:tcPr>
          <w:p w14:paraId="1C7C0754" w14:textId="6CFCE8E8" w:rsidR="00A12E88" w:rsidRPr="00EA3E58" w:rsidRDefault="00A12E88" w:rsidP="00A12E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22.270</w:t>
            </w:r>
          </w:p>
        </w:tc>
        <w:tc>
          <w:tcPr>
            <w:tcW w:w="1356" w:type="dxa"/>
          </w:tcPr>
          <w:p w14:paraId="5D31D0F2" w14:textId="098C3A70" w:rsidR="00A12E88" w:rsidRPr="00A12E88" w:rsidRDefault="00521450" w:rsidP="00A12E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&lt;0.001</w:t>
            </w:r>
          </w:p>
        </w:tc>
      </w:tr>
      <w:tr w:rsidR="00A12E88" w:rsidRPr="00C462D2" w14:paraId="39FA8F35"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DBF835" w14:textId="77777777" w:rsidR="00A12E88" w:rsidRPr="00751808" w:rsidRDefault="00A12E88" w:rsidP="00A12E88">
            <w:pPr>
              <w:rPr>
                <w:rFonts w:ascii="Arial" w:hAnsi="Arial" w:cs="Arial"/>
                <w:color w:val="000000"/>
                <w:sz w:val="20"/>
                <w:szCs w:val="20"/>
              </w:rPr>
            </w:pPr>
            <w:r w:rsidRPr="00751808">
              <w:rPr>
                <w:rFonts w:ascii="Arial" w:hAnsi="Arial" w:cs="Arial"/>
                <w:color w:val="000000"/>
                <w:sz w:val="20"/>
                <w:szCs w:val="20"/>
              </w:rPr>
              <w:t>Supramarginal</w:t>
            </w:r>
          </w:p>
        </w:tc>
        <w:tc>
          <w:tcPr>
            <w:tcW w:w="1094" w:type="dxa"/>
          </w:tcPr>
          <w:p w14:paraId="59CDE99C" w14:textId="3D800EE2" w:rsidR="00A12E88" w:rsidRPr="00EA3E58" w:rsidRDefault="00A12E88" w:rsidP="00A12E8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17.641</w:t>
            </w:r>
          </w:p>
        </w:tc>
        <w:tc>
          <w:tcPr>
            <w:tcW w:w="1356" w:type="dxa"/>
          </w:tcPr>
          <w:p w14:paraId="4B87F624" w14:textId="00CE621D" w:rsidR="00A12E88" w:rsidRPr="00A12E88" w:rsidRDefault="00A12E88" w:rsidP="00A12E8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0.002</w:t>
            </w:r>
          </w:p>
        </w:tc>
      </w:tr>
      <w:tr w:rsidR="00A12E88" w:rsidRPr="00C462D2" w14:paraId="28F70307"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C54ACB5" w14:textId="77777777" w:rsidR="00A12E88" w:rsidRPr="00751808" w:rsidRDefault="00A12E88" w:rsidP="00A12E88">
            <w:pPr>
              <w:rPr>
                <w:rFonts w:ascii="Arial" w:hAnsi="Arial" w:cs="Arial"/>
                <w:color w:val="000000"/>
                <w:sz w:val="20"/>
                <w:szCs w:val="20"/>
              </w:rPr>
            </w:pPr>
            <w:r w:rsidRPr="00751808">
              <w:rPr>
                <w:rFonts w:ascii="Arial" w:hAnsi="Arial" w:cs="Arial"/>
                <w:color w:val="000000"/>
                <w:sz w:val="20"/>
                <w:szCs w:val="20"/>
              </w:rPr>
              <w:t>Temporal pole</w:t>
            </w:r>
          </w:p>
        </w:tc>
        <w:tc>
          <w:tcPr>
            <w:tcW w:w="1094" w:type="dxa"/>
          </w:tcPr>
          <w:p w14:paraId="37728E65" w14:textId="74C7BEA7" w:rsidR="00A12E88" w:rsidRPr="00EA3E58" w:rsidRDefault="00A12E88" w:rsidP="00A12E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.644</w:t>
            </w:r>
          </w:p>
        </w:tc>
        <w:tc>
          <w:tcPr>
            <w:tcW w:w="1356" w:type="dxa"/>
          </w:tcPr>
          <w:p w14:paraId="40CD8F16" w14:textId="0896A8C9" w:rsidR="00A12E88" w:rsidRPr="00A12E88" w:rsidRDefault="00A12E88" w:rsidP="00A12E8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0.886</w:t>
            </w:r>
          </w:p>
        </w:tc>
      </w:tr>
      <w:tr w:rsidR="00A12E88" w:rsidRPr="00C462D2" w14:paraId="71587736"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73BFAB0" w14:textId="77777777" w:rsidR="00A12E88" w:rsidRPr="00751808" w:rsidRDefault="00A12E88" w:rsidP="00A12E88">
            <w:pPr>
              <w:rPr>
                <w:rFonts w:ascii="Arial" w:hAnsi="Arial" w:cs="Arial"/>
                <w:color w:val="000000"/>
                <w:sz w:val="20"/>
                <w:szCs w:val="20"/>
              </w:rPr>
            </w:pPr>
            <w:r w:rsidRPr="00751808">
              <w:rPr>
                <w:rFonts w:ascii="Arial" w:hAnsi="Arial" w:cs="Arial"/>
                <w:color w:val="000000"/>
                <w:sz w:val="20"/>
                <w:szCs w:val="20"/>
              </w:rPr>
              <w:t>Transverse temporal</w:t>
            </w:r>
          </w:p>
        </w:tc>
        <w:tc>
          <w:tcPr>
            <w:tcW w:w="1094" w:type="dxa"/>
          </w:tcPr>
          <w:p w14:paraId="430CEEEE" w14:textId="2DEA029B" w:rsidR="00A12E88" w:rsidRPr="00EA3E58" w:rsidRDefault="00A12E88" w:rsidP="00A12E8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12E88">
              <w:rPr>
                <w:rFonts w:ascii="Arial" w:hAnsi="Arial" w:cs="Arial"/>
                <w:color w:val="000000"/>
                <w:sz w:val="20"/>
                <w:szCs w:val="20"/>
              </w:rPr>
              <w:t>22.386</w:t>
            </w:r>
          </w:p>
        </w:tc>
        <w:tc>
          <w:tcPr>
            <w:tcW w:w="1356" w:type="dxa"/>
          </w:tcPr>
          <w:p w14:paraId="6236F4C1" w14:textId="4CBA40FE" w:rsidR="00A12E88" w:rsidRPr="00A12E88" w:rsidRDefault="00521450" w:rsidP="00A12E8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&lt;0.001</w:t>
            </w:r>
          </w:p>
        </w:tc>
      </w:tr>
    </w:tbl>
    <w:p w14:paraId="52A2FB23" w14:textId="42D1A839" w:rsidR="004F42A1" w:rsidRDefault="004F42A1">
      <w:pPr>
        <w:rPr>
          <w:rFonts w:ascii="Arial" w:hAnsi="Arial" w:cs="Arial"/>
        </w:rPr>
      </w:pPr>
    </w:p>
    <w:p w14:paraId="002F6189" w14:textId="77777777" w:rsidR="004F42A1" w:rsidRDefault="004F42A1">
      <w:pPr>
        <w:rPr>
          <w:rFonts w:ascii="Arial" w:hAnsi="Arial" w:cs="Arial"/>
        </w:rPr>
      </w:pPr>
      <w:r>
        <w:rPr>
          <w:rFonts w:ascii="Arial" w:hAnsi="Arial" w:cs="Arial"/>
        </w:rPr>
        <w:br w:type="page"/>
      </w:r>
    </w:p>
    <w:p w14:paraId="34BD7B8B" w14:textId="5BF0FCAD" w:rsidR="004F42A1" w:rsidRDefault="004F42A1" w:rsidP="004F42A1">
      <w:pPr>
        <w:rPr>
          <w:rFonts w:ascii="Arial" w:hAnsi="Arial" w:cs="Arial"/>
        </w:rPr>
      </w:pPr>
      <w:proofErr w:type="spellStart"/>
      <w:r>
        <w:rPr>
          <w:rFonts w:ascii="Arial" w:hAnsi="Arial" w:cs="Arial"/>
        </w:rPr>
        <w:lastRenderedPageBreak/>
        <w:t>e</w:t>
      </w:r>
      <w:r>
        <w:rPr>
          <w:rFonts w:ascii="Arial" w:hAnsi="Arial" w:cs="Arial"/>
          <w:b/>
        </w:rPr>
        <w:t>Table</w:t>
      </w:r>
      <w:proofErr w:type="spellEnd"/>
      <w:r>
        <w:rPr>
          <w:rFonts w:ascii="Arial" w:hAnsi="Arial" w:cs="Arial"/>
          <w:b/>
        </w:rPr>
        <w:t xml:space="preserve"> 1</w:t>
      </w:r>
      <w:r w:rsidR="00F05F99">
        <w:rPr>
          <w:rFonts w:ascii="Arial" w:hAnsi="Arial" w:cs="Arial"/>
          <w:b/>
        </w:rPr>
        <w:t>2</w:t>
      </w:r>
      <w:r w:rsidRPr="00751808">
        <w:rPr>
          <w:rFonts w:ascii="Arial" w:hAnsi="Arial" w:cs="Arial"/>
          <w:b/>
        </w:rPr>
        <w:t>: Results of our models predicting</w:t>
      </w:r>
      <w:r>
        <w:rPr>
          <w:rFonts w:ascii="Arial" w:hAnsi="Arial" w:cs="Arial"/>
        </w:rPr>
        <w:t xml:space="preserve"> </w:t>
      </w:r>
      <w:r w:rsidRPr="00751808">
        <w:rPr>
          <w:rFonts w:ascii="Arial" w:hAnsi="Arial" w:cs="Arial"/>
          <w:b/>
        </w:rPr>
        <w:t xml:space="preserve">cortical </w:t>
      </w:r>
      <w:r>
        <w:rPr>
          <w:rFonts w:ascii="Arial" w:hAnsi="Arial" w:cs="Arial"/>
          <w:b/>
        </w:rPr>
        <w:t>surface</w:t>
      </w:r>
      <w:r w:rsidRPr="00751808">
        <w:rPr>
          <w:rFonts w:ascii="Arial" w:hAnsi="Arial" w:cs="Arial"/>
          <w:b/>
        </w:rPr>
        <w:t xml:space="preserve"> </w:t>
      </w:r>
      <w:r>
        <w:rPr>
          <w:rFonts w:ascii="Arial" w:hAnsi="Arial" w:cs="Arial"/>
          <w:b/>
        </w:rPr>
        <w:t xml:space="preserve">based on </w:t>
      </w:r>
      <w:r w:rsidRPr="00D94AA0">
        <w:rPr>
          <w:rFonts w:ascii="Arial" w:hAnsi="Arial" w:cs="Arial"/>
          <w:b/>
        </w:rPr>
        <w:t>childhood maltreatment type</w:t>
      </w:r>
      <w:r>
        <w:rPr>
          <w:rFonts w:ascii="Arial" w:hAnsi="Arial" w:cs="Arial"/>
        </w:rPr>
        <w:t xml:space="preserve"> </w:t>
      </w:r>
      <w:r w:rsidRPr="00751808">
        <w:rPr>
          <w:rFonts w:ascii="Arial" w:hAnsi="Arial" w:cs="Arial"/>
          <w:b/>
        </w:rPr>
        <w:t>(CM and age non interacting).</w:t>
      </w:r>
      <w:r>
        <w:rPr>
          <w:rFonts w:ascii="Arial" w:hAnsi="Arial" w:cs="Arial"/>
        </w:rPr>
        <w:t xml:space="preserve"> For brevity, only the effect of interest of each model is shown. For regions featuring a significant interaction, lower level terms were not tested. CM-T=Childhood maltreatment type (no maltreatment, neglect, abuse, </w:t>
      </w:r>
      <w:proofErr w:type="spellStart"/>
      <w:r>
        <w:rPr>
          <w:rFonts w:ascii="Arial" w:hAnsi="Arial" w:cs="Arial"/>
        </w:rPr>
        <w:t>neglect+abuse</w:t>
      </w:r>
      <w:proofErr w:type="spellEnd"/>
      <w:r>
        <w:rPr>
          <w:rFonts w:ascii="Arial" w:hAnsi="Arial" w:cs="Arial"/>
        </w:rPr>
        <w:t>), FDR=false discovery rate.</w:t>
      </w:r>
    </w:p>
    <w:p w14:paraId="643954DE" w14:textId="77777777" w:rsidR="004F42A1" w:rsidRDefault="004F42A1" w:rsidP="004F42A1">
      <w:pPr>
        <w:rPr>
          <w:rFonts w:ascii="Arial" w:hAnsi="Arial" w:cs="Arial"/>
        </w:rPr>
      </w:pPr>
    </w:p>
    <w:tbl>
      <w:tblPr>
        <w:tblStyle w:val="ListTable1Light1"/>
        <w:tblW w:w="0" w:type="auto"/>
        <w:tblLook w:val="04A0" w:firstRow="1" w:lastRow="0" w:firstColumn="1" w:lastColumn="0" w:noHBand="0" w:noVBand="1"/>
      </w:tblPr>
      <w:tblGrid>
        <w:gridCol w:w="3506"/>
        <w:gridCol w:w="1156"/>
        <w:gridCol w:w="1028"/>
        <w:gridCol w:w="937"/>
        <w:gridCol w:w="717"/>
        <w:gridCol w:w="991"/>
        <w:gridCol w:w="759"/>
        <w:gridCol w:w="937"/>
        <w:gridCol w:w="717"/>
        <w:gridCol w:w="937"/>
        <w:gridCol w:w="717"/>
      </w:tblGrid>
      <w:tr w:rsidR="004F42A1" w:rsidRPr="00C462D2" w14:paraId="651A08AD" w14:textId="77777777" w:rsidTr="00FD17E8">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679BAEB" w14:textId="77777777" w:rsidR="004F42A1" w:rsidRPr="00751808" w:rsidRDefault="004F42A1" w:rsidP="00F25CB0">
            <w:pPr>
              <w:rPr>
                <w:rFonts w:ascii="Arial" w:hAnsi="Arial" w:cs="Arial"/>
                <w:b w:val="0"/>
                <w:color w:val="000000"/>
                <w:sz w:val="20"/>
                <w:szCs w:val="20"/>
              </w:rPr>
            </w:pPr>
            <w:r w:rsidRPr="00751808">
              <w:rPr>
                <w:rFonts w:ascii="Arial" w:hAnsi="Arial" w:cs="Arial"/>
                <w:color w:val="000000"/>
                <w:sz w:val="20"/>
                <w:szCs w:val="20"/>
              </w:rPr>
              <w:t>Region</w:t>
            </w:r>
          </w:p>
        </w:tc>
        <w:tc>
          <w:tcPr>
            <w:tcW w:w="0" w:type="auto"/>
            <w:gridSpan w:val="2"/>
            <w:noWrap/>
            <w:hideMark/>
          </w:tcPr>
          <w:p w14:paraId="07047CED" w14:textId="77777777" w:rsidR="004F42A1" w:rsidRPr="00751808" w:rsidRDefault="004F42A1" w:rsidP="00F25CB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Pr>
                <w:rFonts w:ascii="Arial" w:hAnsi="Arial" w:cs="Arial"/>
                <w:color w:val="000000"/>
                <w:sz w:val="20"/>
                <w:szCs w:val="20"/>
              </w:rPr>
              <w:t>CM-T</w:t>
            </w:r>
            <w:r w:rsidRPr="00751808">
              <w:rPr>
                <w:rFonts w:ascii="Arial" w:hAnsi="Arial" w:cs="Arial"/>
                <w:color w:val="000000"/>
                <w:sz w:val="20"/>
                <w:szCs w:val="20"/>
              </w:rPr>
              <w:t>*Diagnosis*Sex</w:t>
            </w:r>
          </w:p>
        </w:tc>
        <w:tc>
          <w:tcPr>
            <w:tcW w:w="0" w:type="auto"/>
            <w:gridSpan w:val="2"/>
            <w:noWrap/>
            <w:hideMark/>
          </w:tcPr>
          <w:p w14:paraId="52394260" w14:textId="77777777" w:rsidR="004F42A1" w:rsidRPr="00751808" w:rsidRDefault="004F42A1" w:rsidP="00F25CB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Pr>
                <w:rFonts w:ascii="Arial" w:hAnsi="Arial" w:cs="Arial"/>
                <w:color w:val="000000"/>
                <w:sz w:val="20"/>
                <w:szCs w:val="20"/>
              </w:rPr>
              <w:t>Diagnosis</w:t>
            </w:r>
            <w:r w:rsidRPr="00751808">
              <w:rPr>
                <w:rFonts w:ascii="Arial" w:hAnsi="Arial" w:cs="Arial"/>
                <w:color w:val="000000"/>
                <w:sz w:val="20"/>
                <w:szCs w:val="20"/>
              </w:rPr>
              <w:t>*Sex</w:t>
            </w:r>
          </w:p>
        </w:tc>
        <w:tc>
          <w:tcPr>
            <w:tcW w:w="0" w:type="auto"/>
            <w:gridSpan w:val="2"/>
            <w:noWrap/>
            <w:hideMark/>
          </w:tcPr>
          <w:p w14:paraId="79B43224" w14:textId="77777777" w:rsidR="004F42A1" w:rsidRPr="00751808" w:rsidRDefault="004F42A1" w:rsidP="00F25CB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sidRPr="00751808">
              <w:rPr>
                <w:rFonts w:ascii="Arial" w:hAnsi="Arial" w:cs="Arial"/>
                <w:color w:val="000000"/>
                <w:sz w:val="20"/>
                <w:szCs w:val="20"/>
              </w:rPr>
              <w:t>Diagnosis*</w:t>
            </w:r>
            <w:r>
              <w:rPr>
                <w:rFonts w:ascii="Arial" w:hAnsi="Arial" w:cs="Arial"/>
                <w:color w:val="000000"/>
                <w:sz w:val="20"/>
                <w:szCs w:val="20"/>
              </w:rPr>
              <w:t>CM-T</w:t>
            </w:r>
          </w:p>
        </w:tc>
        <w:tc>
          <w:tcPr>
            <w:tcW w:w="0" w:type="auto"/>
            <w:gridSpan w:val="2"/>
            <w:noWrap/>
            <w:hideMark/>
          </w:tcPr>
          <w:p w14:paraId="10F4840B" w14:textId="77777777" w:rsidR="004F42A1" w:rsidRPr="00751808" w:rsidRDefault="004F42A1" w:rsidP="00F25CB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Sex*CM-T</w:t>
            </w:r>
          </w:p>
        </w:tc>
        <w:tc>
          <w:tcPr>
            <w:tcW w:w="0" w:type="auto"/>
            <w:gridSpan w:val="2"/>
          </w:tcPr>
          <w:p w14:paraId="0F7A624E" w14:textId="77777777" w:rsidR="004F42A1" w:rsidRPr="00751808" w:rsidRDefault="004F42A1" w:rsidP="00F25CB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Pr>
                <w:rFonts w:ascii="Arial" w:hAnsi="Arial" w:cs="Arial"/>
                <w:color w:val="000000"/>
                <w:sz w:val="20"/>
                <w:szCs w:val="20"/>
              </w:rPr>
              <w:t>CM-T</w:t>
            </w:r>
          </w:p>
        </w:tc>
      </w:tr>
      <w:tr w:rsidR="004F42A1" w:rsidRPr="00C462D2" w14:paraId="5A5DB35F" w14:textId="77777777" w:rsidTr="00FD17E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2CBB37C" w14:textId="77777777" w:rsidR="004F42A1" w:rsidRPr="00751808" w:rsidRDefault="004F42A1" w:rsidP="00F25CB0">
            <w:pPr>
              <w:rPr>
                <w:rFonts w:ascii="Arial" w:hAnsi="Arial" w:cs="Arial"/>
                <w:sz w:val="20"/>
                <w:szCs w:val="20"/>
              </w:rPr>
            </w:pPr>
          </w:p>
        </w:tc>
        <w:tc>
          <w:tcPr>
            <w:tcW w:w="0" w:type="auto"/>
            <w:noWrap/>
            <w:hideMark/>
          </w:tcPr>
          <w:p w14:paraId="4BB15F55" w14:textId="77777777" w:rsidR="004F42A1" w:rsidRPr="00751808" w:rsidRDefault="004F42A1"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567637">
              <w:rPr>
                <w:rFonts w:ascii="Arial" w:hAnsi="Arial" w:cs="Arial"/>
                <w:color w:val="000000"/>
                <w:sz w:val="20"/>
                <w:szCs w:val="20"/>
              </w:rPr>
              <w:sym w:font="Symbol" w:char="F063"/>
            </w:r>
            <w:r w:rsidRPr="00567637">
              <w:rPr>
                <w:rFonts w:ascii="Arial" w:hAnsi="Arial" w:cs="Arial"/>
                <w:color w:val="000000"/>
                <w:sz w:val="20"/>
                <w:szCs w:val="20"/>
              </w:rPr>
              <w:sym w:font="Symbol" w:char="F032"/>
            </w:r>
          </w:p>
        </w:tc>
        <w:tc>
          <w:tcPr>
            <w:tcW w:w="0" w:type="auto"/>
            <w:noWrap/>
            <w:hideMark/>
          </w:tcPr>
          <w:p w14:paraId="6EA31E10" w14:textId="52C4D50A" w:rsidR="004F42A1" w:rsidRPr="00751808" w:rsidRDefault="00FD17E8"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751808">
              <w:rPr>
                <w:rFonts w:ascii="Arial" w:hAnsi="Arial" w:cs="Arial"/>
                <w:color w:val="000000"/>
                <w:sz w:val="20"/>
                <w:szCs w:val="20"/>
              </w:rPr>
              <w:t>p</w:t>
            </w:r>
            <w:r w:rsidRPr="00751808">
              <w:rPr>
                <w:rFonts w:ascii="Arial" w:hAnsi="Arial" w:cs="Arial"/>
                <w:color w:val="000000"/>
                <w:sz w:val="20"/>
                <w:szCs w:val="20"/>
                <w:vertAlign w:val="subscript"/>
              </w:rPr>
              <w:t>FDR</w:t>
            </w:r>
            <w:proofErr w:type="spellEnd"/>
          </w:p>
        </w:tc>
        <w:tc>
          <w:tcPr>
            <w:tcW w:w="0" w:type="auto"/>
            <w:noWrap/>
            <w:hideMark/>
          </w:tcPr>
          <w:p w14:paraId="02C53205" w14:textId="77777777" w:rsidR="004F42A1" w:rsidRPr="00751808" w:rsidRDefault="004F42A1"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567637">
              <w:rPr>
                <w:rFonts w:ascii="Arial" w:hAnsi="Arial" w:cs="Arial"/>
                <w:color w:val="000000"/>
                <w:sz w:val="20"/>
                <w:szCs w:val="20"/>
              </w:rPr>
              <w:sym w:font="Symbol" w:char="F063"/>
            </w:r>
            <w:r w:rsidRPr="00567637">
              <w:rPr>
                <w:rFonts w:ascii="Arial" w:hAnsi="Arial" w:cs="Arial"/>
                <w:color w:val="000000"/>
                <w:sz w:val="20"/>
                <w:szCs w:val="20"/>
              </w:rPr>
              <w:sym w:font="Symbol" w:char="F032"/>
            </w:r>
          </w:p>
        </w:tc>
        <w:tc>
          <w:tcPr>
            <w:tcW w:w="0" w:type="auto"/>
            <w:noWrap/>
            <w:hideMark/>
          </w:tcPr>
          <w:p w14:paraId="621C9400" w14:textId="4B3D4FC6" w:rsidR="004F42A1" w:rsidRPr="00751808" w:rsidRDefault="00FD17E8"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751808">
              <w:rPr>
                <w:rFonts w:ascii="Arial" w:hAnsi="Arial" w:cs="Arial"/>
                <w:color w:val="000000"/>
                <w:sz w:val="20"/>
                <w:szCs w:val="20"/>
              </w:rPr>
              <w:t>p</w:t>
            </w:r>
            <w:r w:rsidRPr="00751808">
              <w:rPr>
                <w:rFonts w:ascii="Arial" w:hAnsi="Arial" w:cs="Arial"/>
                <w:color w:val="000000"/>
                <w:sz w:val="20"/>
                <w:szCs w:val="20"/>
                <w:vertAlign w:val="subscript"/>
              </w:rPr>
              <w:t>FDR</w:t>
            </w:r>
            <w:proofErr w:type="spellEnd"/>
          </w:p>
        </w:tc>
        <w:tc>
          <w:tcPr>
            <w:tcW w:w="0" w:type="auto"/>
            <w:noWrap/>
            <w:hideMark/>
          </w:tcPr>
          <w:p w14:paraId="7D66A7F4" w14:textId="77777777" w:rsidR="004F42A1" w:rsidRPr="00751808" w:rsidRDefault="004F42A1"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567637">
              <w:rPr>
                <w:rFonts w:ascii="Arial" w:hAnsi="Arial" w:cs="Arial"/>
                <w:color w:val="000000"/>
                <w:sz w:val="20"/>
                <w:szCs w:val="20"/>
              </w:rPr>
              <w:sym w:font="Symbol" w:char="F063"/>
            </w:r>
            <w:r w:rsidRPr="00567637">
              <w:rPr>
                <w:rFonts w:ascii="Arial" w:hAnsi="Arial" w:cs="Arial"/>
                <w:color w:val="000000"/>
                <w:sz w:val="20"/>
                <w:szCs w:val="20"/>
              </w:rPr>
              <w:sym w:font="Symbol" w:char="F032"/>
            </w:r>
          </w:p>
        </w:tc>
        <w:tc>
          <w:tcPr>
            <w:tcW w:w="0" w:type="auto"/>
            <w:noWrap/>
            <w:hideMark/>
          </w:tcPr>
          <w:p w14:paraId="66463852" w14:textId="0FDC5A3C" w:rsidR="004F42A1" w:rsidRPr="00751808" w:rsidRDefault="00FD17E8"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751808">
              <w:rPr>
                <w:rFonts w:ascii="Arial" w:hAnsi="Arial" w:cs="Arial"/>
                <w:color w:val="000000"/>
                <w:sz w:val="20"/>
                <w:szCs w:val="20"/>
              </w:rPr>
              <w:t>p</w:t>
            </w:r>
            <w:r w:rsidRPr="00751808">
              <w:rPr>
                <w:rFonts w:ascii="Arial" w:hAnsi="Arial" w:cs="Arial"/>
                <w:color w:val="000000"/>
                <w:sz w:val="20"/>
                <w:szCs w:val="20"/>
                <w:vertAlign w:val="subscript"/>
              </w:rPr>
              <w:t>FDR</w:t>
            </w:r>
            <w:proofErr w:type="spellEnd"/>
          </w:p>
        </w:tc>
        <w:tc>
          <w:tcPr>
            <w:tcW w:w="0" w:type="auto"/>
            <w:noWrap/>
            <w:hideMark/>
          </w:tcPr>
          <w:p w14:paraId="2EEB8538" w14:textId="77777777" w:rsidR="004F42A1" w:rsidRPr="00751808" w:rsidRDefault="004F42A1"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567637">
              <w:rPr>
                <w:rFonts w:ascii="Arial" w:hAnsi="Arial" w:cs="Arial"/>
                <w:color w:val="000000"/>
                <w:sz w:val="20"/>
                <w:szCs w:val="20"/>
              </w:rPr>
              <w:sym w:font="Symbol" w:char="F063"/>
            </w:r>
            <w:r w:rsidRPr="00567637">
              <w:rPr>
                <w:rFonts w:ascii="Arial" w:hAnsi="Arial" w:cs="Arial"/>
                <w:color w:val="000000"/>
                <w:sz w:val="20"/>
                <w:szCs w:val="20"/>
              </w:rPr>
              <w:sym w:font="Symbol" w:char="F032"/>
            </w:r>
          </w:p>
        </w:tc>
        <w:tc>
          <w:tcPr>
            <w:tcW w:w="0" w:type="auto"/>
            <w:noWrap/>
            <w:hideMark/>
          </w:tcPr>
          <w:p w14:paraId="1C62909C" w14:textId="5914F87C" w:rsidR="004F42A1" w:rsidRPr="00751808" w:rsidRDefault="00FD17E8"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751808">
              <w:rPr>
                <w:rFonts w:ascii="Arial" w:hAnsi="Arial" w:cs="Arial"/>
                <w:color w:val="000000"/>
                <w:sz w:val="20"/>
                <w:szCs w:val="20"/>
              </w:rPr>
              <w:t>p</w:t>
            </w:r>
            <w:r w:rsidRPr="00751808">
              <w:rPr>
                <w:rFonts w:ascii="Arial" w:hAnsi="Arial" w:cs="Arial"/>
                <w:color w:val="000000"/>
                <w:sz w:val="20"/>
                <w:szCs w:val="20"/>
                <w:vertAlign w:val="subscript"/>
              </w:rPr>
              <w:t>FDR</w:t>
            </w:r>
            <w:proofErr w:type="spellEnd"/>
          </w:p>
        </w:tc>
        <w:tc>
          <w:tcPr>
            <w:tcW w:w="0" w:type="auto"/>
          </w:tcPr>
          <w:p w14:paraId="0C526D4B" w14:textId="77777777" w:rsidR="004F42A1" w:rsidRPr="00751808" w:rsidRDefault="004F42A1"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567637">
              <w:rPr>
                <w:rFonts w:ascii="Arial" w:hAnsi="Arial" w:cs="Arial"/>
                <w:color w:val="000000"/>
                <w:sz w:val="20"/>
                <w:szCs w:val="20"/>
              </w:rPr>
              <w:sym w:font="Symbol" w:char="F063"/>
            </w:r>
            <w:r w:rsidRPr="00567637">
              <w:rPr>
                <w:rFonts w:ascii="Arial" w:hAnsi="Arial" w:cs="Arial"/>
                <w:color w:val="000000"/>
                <w:sz w:val="20"/>
                <w:szCs w:val="20"/>
              </w:rPr>
              <w:sym w:font="Symbol" w:char="F032"/>
            </w:r>
          </w:p>
        </w:tc>
        <w:tc>
          <w:tcPr>
            <w:tcW w:w="0" w:type="auto"/>
          </w:tcPr>
          <w:p w14:paraId="513787B3" w14:textId="73629E36" w:rsidR="004F42A1" w:rsidRPr="00751808" w:rsidRDefault="00FD17E8"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sidRPr="00751808">
              <w:rPr>
                <w:rFonts w:ascii="Arial" w:hAnsi="Arial" w:cs="Arial"/>
                <w:color w:val="000000"/>
                <w:sz w:val="20"/>
                <w:szCs w:val="20"/>
              </w:rPr>
              <w:t>p</w:t>
            </w:r>
            <w:r w:rsidRPr="00751808">
              <w:rPr>
                <w:rFonts w:ascii="Arial" w:hAnsi="Arial" w:cs="Arial"/>
                <w:color w:val="000000"/>
                <w:sz w:val="20"/>
                <w:szCs w:val="20"/>
                <w:vertAlign w:val="subscript"/>
              </w:rPr>
              <w:t>FDR</w:t>
            </w:r>
            <w:proofErr w:type="spellEnd"/>
          </w:p>
        </w:tc>
      </w:tr>
      <w:tr w:rsidR="00BE6F90" w:rsidRPr="00C462D2" w14:paraId="73096DA1" w14:textId="77777777" w:rsidTr="00FD17E8">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7B71914" w14:textId="77777777" w:rsidR="00BE6F90" w:rsidRPr="00751808" w:rsidRDefault="00BE6F90" w:rsidP="001267EB">
            <w:pPr>
              <w:rPr>
                <w:rFonts w:ascii="Arial" w:hAnsi="Arial" w:cs="Arial"/>
                <w:color w:val="000000"/>
                <w:sz w:val="20"/>
                <w:szCs w:val="20"/>
              </w:rPr>
            </w:pPr>
            <w:r w:rsidRPr="00751808">
              <w:rPr>
                <w:rFonts w:ascii="Arial" w:hAnsi="Arial" w:cs="Arial"/>
                <w:color w:val="000000"/>
                <w:sz w:val="20"/>
                <w:szCs w:val="20"/>
              </w:rPr>
              <w:t>Banks of superior temporal sulcus</w:t>
            </w:r>
          </w:p>
        </w:tc>
        <w:tc>
          <w:tcPr>
            <w:tcW w:w="0" w:type="auto"/>
            <w:noWrap/>
          </w:tcPr>
          <w:p w14:paraId="2649FEBE" w14:textId="0A592FD3"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10.346</w:t>
            </w:r>
          </w:p>
        </w:tc>
        <w:tc>
          <w:tcPr>
            <w:tcW w:w="0" w:type="auto"/>
            <w:noWrap/>
          </w:tcPr>
          <w:p w14:paraId="7FBE76C4" w14:textId="53657608"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0.181</w:t>
            </w:r>
          </w:p>
        </w:tc>
        <w:tc>
          <w:tcPr>
            <w:tcW w:w="0" w:type="auto"/>
            <w:noWrap/>
          </w:tcPr>
          <w:p w14:paraId="48DF42CD" w14:textId="75DE8C8E"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2.772</w:t>
            </w:r>
          </w:p>
        </w:tc>
        <w:tc>
          <w:tcPr>
            <w:tcW w:w="0" w:type="auto"/>
            <w:noWrap/>
          </w:tcPr>
          <w:p w14:paraId="38128738" w14:textId="40CA8E04"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0.227</w:t>
            </w:r>
          </w:p>
        </w:tc>
        <w:tc>
          <w:tcPr>
            <w:tcW w:w="0" w:type="auto"/>
            <w:noWrap/>
          </w:tcPr>
          <w:p w14:paraId="39DA3387" w14:textId="46AA167F"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7.375</w:t>
            </w:r>
          </w:p>
        </w:tc>
        <w:tc>
          <w:tcPr>
            <w:tcW w:w="0" w:type="auto"/>
            <w:noWrap/>
          </w:tcPr>
          <w:p w14:paraId="02F7A720" w14:textId="0241DC5D"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0.519</w:t>
            </w:r>
          </w:p>
        </w:tc>
        <w:tc>
          <w:tcPr>
            <w:tcW w:w="0" w:type="auto"/>
            <w:noWrap/>
          </w:tcPr>
          <w:p w14:paraId="71D32B5F" w14:textId="454EC4CD"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4.204</w:t>
            </w:r>
          </w:p>
        </w:tc>
        <w:tc>
          <w:tcPr>
            <w:tcW w:w="0" w:type="auto"/>
            <w:noWrap/>
          </w:tcPr>
          <w:p w14:paraId="4D33D6EC" w14:textId="7C32A5F2"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0.390</w:t>
            </w:r>
          </w:p>
        </w:tc>
        <w:tc>
          <w:tcPr>
            <w:tcW w:w="0" w:type="auto"/>
          </w:tcPr>
          <w:p w14:paraId="58C8EC6E" w14:textId="6BF682F7"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2.622</w:t>
            </w:r>
          </w:p>
        </w:tc>
        <w:tc>
          <w:tcPr>
            <w:tcW w:w="0" w:type="auto"/>
          </w:tcPr>
          <w:p w14:paraId="2F2329DA" w14:textId="012D9289"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0.806</w:t>
            </w:r>
          </w:p>
        </w:tc>
      </w:tr>
      <w:tr w:rsidR="00BE6F90" w:rsidRPr="00C462D2" w14:paraId="691F8069" w14:textId="77777777" w:rsidTr="00FD17E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BBFA6BC" w14:textId="77777777" w:rsidR="00BE6F90" w:rsidRPr="00751808" w:rsidRDefault="00BE6F90" w:rsidP="001267EB">
            <w:pPr>
              <w:rPr>
                <w:rFonts w:ascii="Arial" w:hAnsi="Arial" w:cs="Arial"/>
                <w:color w:val="000000"/>
                <w:sz w:val="20"/>
                <w:szCs w:val="20"/>
              </w:rPr>
            </w:pPr>
            <w:r w:rsidRPr="00751808">
              <w:rPr>
                <w:rFonts w:ascii="Arial" w:hAnsi="Arial" w:cs="Arial"/>
                <w:color w:val="000000"/>
                <w:sz w:val="20"/>
                <w:szCs w:val="20"/>
              </w:rPr>
              <w:t>Caudal anterior cingulate</w:t>
            </w:r>
          </w:p>
        </w:tc>
        <w:tc>
          <w:tcPr>
            <w:tcW w:w="0" w:type="auto"/>
            <w:noWrap/>
          </w:tcPr>
          <w:p w14:paraId="126C4DD8" w14:textId="1A8C5B3D"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17.807</w:t>
            </w:r>
          </w:p>
        </w:tc>
        <w:tc>
          <w:tcPr>
            <w:tcW w:w="0" w:type="auto"/>
            <w:noWrap/>
          </w:tcPr>
          <w:p w14:paraId="5FF31F40" w14:textId="72350ABB" w:rsidR="00BE6F90" w:rsidRPr="00F132F6" w:rsidRDefault="00914377"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&lt;0.001</w:t>
            </w:r>
          </w:p>
        </w:tc>
        <w:tc>
          <w:tcPr>
            <w:tcW w:w="0" w:type="auto"/>
            <w:noWrap/>
          </w:tcPr>
          <w:p w14:paraId="0D02B48B" w14:textId="75C322F6"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4.971</w:t>
            </w:r>
          </w:p>
        </w:tc>
        <w:tc>
          <w:tcPr>
            <w:tcW w:w="0" w:type="auto"/>
            <w:noWrap/>
          </w:tcPr>
          <w:p w14:paraId="3BD4E740" w14:textId="35B70998"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0.175</w:t>
            </w:r>
          </w:p>
        </w:tc>
        <w:tc>
          <w:tcPr>
            <w:tcW w:w="0" w:type="auto"/>
            <w:noWrap/>
          </w:tcPr>
          <w:p w14:paraId="71B86946" w14:textId="062DEA52"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1.070</w:t>
            </w:r>
          </w:p>
        </w:tc>
        <w:tc>
          <w:tcPr>
            <w:tcW w:w="0" w:type="auto"/>
            <w:noWrap/>
          </w:tcPr>
          <w:p w14:paraId="4AAB9944" w14:textId="33AF7F74"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0.961</w:t>
            </w:r>
          </w:p>
        </w:tc>
        <w:tc>
          <w:tcPr>
            <w:tcW w:w="0" w:type="auto"/>
            <w:noWrap/>
          </w:tcPr>
          <w:p w14:paraId="3423A2D7" w14:textId="79E0CB54"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4.196</w:t>
            </w:r>
          </w:p>
        </w:tc>
        <w:tc>
          <w:tcPr>
            <w:tcW w:w="0" w:type="auto"/>
            <w:noWrap/>
          </w:tcPr>
          <w:p w14:paraId="562AE37A" w14:textId="3E1521EF"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0.390</w:t>
            </w:r>
          </w:p>
        </w:tc>
        <w:tc>
          <w:tcPr>
            <w:tcW w:w="0" w:type="auto"/>
          </w:tcPr>
          <w:p w14:paraId="4665A333" w14:textId="6B0B329E"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0.116</w:t>
            </w:r>
          </w:p>
        </w:tc>
        <w:tc>
          <w:tcPr>
            <w:tcW w:w="0" w:type="auto"/>
          </w:tcPr>
          <w:p w14:paraId="4432BA3D" w14:textId="4C5B3450"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0.990</w:t>
            </w:r>
          </w:p>
        </w:tc>
      </w:tr>
      <w:tr w:rsidR="00BE6F90" w:rsidRPr="00C462D2" w14:paraId="3D1517A4" w14:textId="77777777" w:rsidTr="00FD17E8">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88E3C92" w14:textId="77777777" w:rsidR="00BE6F90" w:rsidRPr="00751808" w:rsidRDefault="00BE6F90" w:rsidP="001267EB">
            <w:pPr>
              <w:rPr>
                <w:rFonts w:ascii="Arial" w:hAnsi="Arial" w:cs="Arial"/>
                <w:color w:val="000000"/>
                <w:sz w:val="20"/>
                <w:szCs w:val="20"/>
              </w:rPr>
            </w:pPr>
            <w:r w:rsidRPr="00751808">
              <w:rPr>
                <w:rFonts w:ascii="Arial" w:hAnsi="Arial" w:cs="Arial"/>
                <w:color w:val="000000"/>
                <w:sz w:val="20"/>
                <w:szCs w:val="20"/>
              </w:rPr>
              <w:t>Caudal middle frontal</w:t>
            </w:r>
          </w:p>
        </w:tc>
        <w:tc>
          <w:tcPr>
            <w:tcW w:w="0" w:type="auto"/>
            <w:noWrap/>
          </w:tcPr>
          <w:p w14:paraId="03B6939F" w14:textId="159505BC"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2.287</w:t>
            </w:r>
          </w:p>
        </w:tc>
        <w:tc>
          <w:tcPr>
            <w:tcW w:w="0" w:type="auto"/>
            <w:noWrap/>
          </w:tcPr>
          <w:p w14:paraId="0E49E181" w14:textId="633EAFC8"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0.796</w:t>
            </w:r>
          </w:p>
        </w:tc>
        <w:tc>
          <w:tcPr>
            <w:tcW w:w="0" w:type="auto"/>
            <w:noWrap/>
          </w:tcPr>
          <w:p w14:paraId="435CC1D1" w14:textId="5A212F7A"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3.142</w:t>
            </w:r>
          </w:p>
        </w:tc>
        <w:tc>
          <w:tcPr>
            <w:tcW w:w="0" w:type="auto"/>
            <w:noWrap/>
          </w:tcPr>
          <w:p w14:paraId="5884525B" w14:textId="49F7D366"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0.227</w:t>
            </w:r>
          </w:p>
        </w:tc>
        <w:tc>
          <w:tcPr>
            <w:tcW w:w="0" w:type="auto"/>
            <w:noWrap/>
          </w:tcPr>
          <w:p w14:paraId="67584852" w14:textId="209EB048" w:rsidR="00BE6F90" w:rsidRPr="00F132F6" w:rsidRDefault="00A476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BE6F90" w:rsidRPr="001267EB">
              <w:rPr>
                <w:rFonts w:ascii="Arial" w:hAnsi="Arial" w:cs="Arial"/>
                <w:color w:val="000000"/>
                <w:sz w:val="20"/>
                <w:szCs w:val="20"/>
              </w:rPr>
              <w:t>.550</w:t>
            </w:r>
          </w:p>
        </w:tc>
        <w:tc>
          <w:tcPr>
            <w:tcW w:w="0" w:type="auto"/>
            <w:noWrap/>
          </w:tcPr>
          <w:p w14:paraId="40DB54C5" w14:textId="6EB94A4D"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0.965</w:t>
            </w:r>
          </w:p>
        </w:tc>
        <w:tc>
          <w:tcPr>
            <w:tcW w:w="0" w:type="auto"/>
            <w:noWrap/>
          </w:tcPr>
          <w:p w14:paraId="394FE162" w14:textId="3FE55412"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2.039</w:t>
            </w:r>
          </w:p>
        </w:tc>
        <w:tc>
          <w:tcPr>
            <w:tcW w:w="0" w:type="auto"/>
            <w:noWrap/>
          </w:tcPr>
          <w:p w14:paraId="488641F2" w14:textId="4BC3B2C1"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0.661</w:t>
            </w:r>
          </w:p>
        </w:tc>
        <w:tc>
          <w:tcPr>
            <w:tcW w:w="0" w:type="auto"/>
          </w:tcPr>
          <w:p w14:paraId="619CB67B" w14:textId="27A1BF07"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2.156</w:t>
            </w:r>
          </w:p>
        </w:tc>
        <w:tc>
          <w:tcPr>
            <w:tcW w:w="0" w:type="auto"/>
          </w:tcPr>
          <w:p w14:paraId="54117728" w14:textId="61F2B0C9"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0.820</w:t>
            </w:r>
          </w:p>
        </w:tc>
      </w:tr>
      <w:tr w:rsidR="00BE6F90" w:rsidRPr="00C462D2" w14:paraId="508F23A2" w14:textId="77777777" w:rsidTr="00FD17E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D38CDCF" w14:textId="77777777" w:rsidR="00BE6F90" w:rsidRPr="00751808" w:rsidRDefault="00BE6F90" w:rsidP="001267EB">
            <w:pPr>
              <w:rPr>
                <w:rFonts w:ascii="Arial" w:hAnsi="Arial" w:cs="Arial"/>
                <w:color w:val="000000"/>
                <w:sz w:val="20"/>
                <w:szCs w:val="20"/>
              </w:rPr>
            </w:pPr>
            <w:r w:rsidRPr="00751808">
              <w:rPr>
                <w:rFonts w:ascii="Arial" w:hAnsi="Arial" w:cs="Arial"/>
                <w:color w:val="000000"/>
                <w:sz w:val="20"/>
                <w:szCs w:val="20"/>
              </w:rPr>
              <w:t>Cuneus</w:t>
            </w:r>
          </w:p>
        </w:tc>
        <w:tc>
          <w:tcPr>
            <w:tcW w:w="0" w:type="auto"/>
            <w:noWrap/>
          </w:tcPr>
          <w:p w14:paraId="373C793B" w14:textId="1109B738"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1.787</w:t>
            </w:r>
          </w:p>
        </w:tc>
        <w:tc>
          <w:tcPr>
            <w:tcW w:w="0" w:type="auto"/>
            <w:noWrap/>
          </w:tcPr>
          <w:p w14:paraId="2603B02A" w14:textId="1C3E488A"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0.849</w:t>
            </w:r>
          </w:p>
        </w:tc>
        <w:tc>
          <w:tcPr>
            <w:tcW w:w="0" w:type="auto"/>
            <w:noWrap/>
          </w:tcPr>
          <w:p w14:paraId="768A0C07" w14:textId="46273BC1"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0.092</w:t>
            </w:r>
          </w:p>
        </w:tc>
        <w:tc>
          <w:tcPr>
            <w:tcW w:w="0" w:type="auto"/>
            <w:noWrap/>
          </w:tcPr>
          <w:p w14:paraId="28FC6167" w14:textId="4375DF53"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0.789</w:t>
            </w:r>
          </w:p>
        </w:tc>
        <w:tc>
          <w:tcPr>
            <w:tcW w:w="0" w:type="auto"/>
            <w:noWrap/>
          </w:tcPr>
          <w:p w14:paraId="753185CE" w14:textId="02DD81A4" w:rsidR="00BE6F90" w:rsidRPr="00F132F6" w:rsidRDefault="00A476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BE6F90" w:rsidRPr="001267EB">
              <w:rPr>
                <w:rFonts w:ascii="Arial" w:hAnsi="Arial" w:cs="Arial"/>
                <w:color w:val="000000"/>
                <w:sz w:val="20"/>
                <w:szCs w:val="20"/>
              </w:rPr>
              <w:t>.256</w:t>
            </w:r>
          </w:p>
        </w:tc>
        <w:tc>
          <w:tcPr>
            <w:tcW w:w="0" w:type="auto"/>
            <w:noWrap/>
          </w:tcPr>
          <w:p w14:paraId="07E7246E" w14:textId="55644F8D"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0.976</w:t>
            </w:r>
          </w:p>
        </w:tc>
        <w:tc>
          <w:tcPr>
            <w:tcW w:w="0" w:type="auto"/>
            <w:noWrap/>
          </w:tcPr>
          <w:p w14:paraId="496D355A" w14:textId="5BD7086F"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6.572</w:t>
            </w:r>
          </w:p>
        </w:tc>
        <w:tc>
          <w:tcPr>
            <w:tcW w:w="0" w:type="auto"/>
            <w:noWrap/>
          </w:tcPr>
          <w:p w14:paraId="7DA489AB" w14:textId="2DAD634A"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0.329</w:t>
            </w:r>
          </w:p>
        </w:tc>
        <w:tc>
          <w:tcPr>
            <w:tcW w:w="0" w:type="auto"/>
          </w:tcPr>
          <w:p w14:paraId="2C426C5E" w14:textId="032A2B1D"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1.551</w:t>
            </w:r>
          </w:p>
        </w:tc>
        <w:tc>
          <w:tcPr>
            <w:tcW w:w="0" w:type="auto"/>
          </w:tcPr>
          <w:p w14:paraId="0B4426BF" w14:textId="3674FE84"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0.845</w:t>
            </w:r>
          </w:p>
        </w:tc>
      </w:tr>
      <w:tr w:rsidR="00BE6F90" w:rsidRPr="00C462D2" w14:paraId="47752F4F" w14:textId="77777777" w:rsidTr="00FD17E8">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E56EB2D" w14:textId="77777777" w:rsidR="00BE6F90" w:rsidRPr="00751808" w:rsidRDefault="00BE6F90" w:rsidP="001267EB">
            <w:pPr>
              <w:rPr>
                <w:rFonts w:ascii="Arial" w:hAnsi="Arial" w:cs="Arial"/>
                <w:color w:val="000000"/>
                <w:sz w:val="20"/>
                <w:szCs w:val="20"/>
              </w:rPr>
            </w:pPr>
            <w:r w:rsidRPr="00751808">
              <w:rPr>
                <w:rFonts w:ascii="Arial" w:hAnsi="Arial" w:cs="Arial"/>
                <w:color w:val="000000"/>
                <w:sz w:val="20"/>
                <w:szCs w:val="20"/>
              </w:rPr>
              <w:t>Entorhinal cortex</w:t>
            </w:r>
          </w:p>
        </w:tc>
        <w:tc>
          <w:tcPr>
            <w:tcW w:w="0" w:type="auto"/>
            <w:noWrap/>
          </w:tcPr>
          <w:p w14:paraId="0788D15A" w14:textId="1AB47B8C"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0.456</w:t>
            </w:r>
          </w:p>
        </w:tc>
        <w:tc>
          <w:tcPr>
            <w:tcW w:w="0" w:type="auto"/>
            <w:noWrap/>
          </w:tcPr>
          <w:p w14:paraId="26D41F6C" w14:textId="4DBB54AF"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1.000</w:t>
            </w:r>
          </w:p>
        </w:tc>
        <w:tc>
          <w:tcPr>
            <w:tcW w:w="0" w:type="auto"/>
            <w:noWrap/>
          </w:tcPr>
          <w:p w14:paraId="32C62EC7" w14:textId="6A2C2C2F"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0.545</w:t>
            </w:r>
          </w:p>
        </w:tc>
        <w:tc>
          <w:tcPr>
            <w:tcW w:w="0" w:type="auto"/>
            <w:noWrap/>
          </w:tcPr>
          <w:p w14:paraId="77FD5923" w14:textId="1C0542E1"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0.602</w:t>
            </w:r>
          </w:p>
        </w:tc>
        <w:tc>
          <w:tcPr>
            <w:tcW w:w="0" w:type="auto"/>
            <w:noWrap/>
          </w:tcPr>
          <w:p w14:paraId="4D51938B" w14:textId="663F2776"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11.795</w:t>
            </w:r>
          </w:p>
        </w:tc>
        <w:tc>
          <w:tcPr>
            <w:tcW w:w="0" w:type="auto"/>
            <w:noWrap/>
          </w:tcPr>
          <w:p w14:paraId="4D9610D7" w14:textId="044CBD80"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0.113</w:t>
            </w:r>
          </w:p>
        </w:tc>
        <w:tc>
          <w:tcPr>
            <w:tcW w:w="0" w:type="auto"/>
            <w:noWrap/>
          </w:tcPr>
          <w:p w14:paraId="1110DDAD" w14:textId="636B789E"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7.565</w:t>
            </w:r>
          </w:p>
        </w:tc>
        <w:tc>
          <w:tcPr>
            <w:tcW w:w="0" w:type="auto"/>
            <w:noWrap/>
          </w:tcPr>
          <w:p w14:paraId="4F14F9F5" w14:textId="6FC6EB2A"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0.272</w:t>
            </w:r>
          </w:p>
        </w:tc>
        <w:tc>
          <w:tcPr>
            <w:tcW w:w="0" w:type="auto"/>
          </w:tcPr>
          <w:p w14:paraId="72C60A1C" w14:textId="03C4BA86"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2.993</w:t>
            </w:r>
          </w:p>
        </w:tc>
        <w:tc>
          <w:tcPr>
            <w:tcW w:w="0" w:type="auto"/>
          </w:tcPr>
          <w:p w14:paraId="327ED9C5" w14:textId="4154CC38"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0.806</w:t>
            </w:r>
          </w:p>
        </w:tc>
      </w:tr>
      <w:tr w:rsidR="00BE6F90" w:rsidRPr="00C462D2" w14:paraId="69671685" w14:textId="77777777" w:rsidTr="00FD17E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5A4D43F" w14:textId="77777777" w:rsidR="00BE6F90" w:rsidRPr="00751808" w:rsidRDefault="00BE6F90" w:rsidP="001267EB">
            <w:pPr>
              <w:rPr>
                <w:rFonts w:ascii="Arial" w:hAnsi="Arial" w:cs="Arial"/>
                <w:color w:val="000000"/>
                <w:sz w:val="20"/>
                <w:szCs w:val="20"/>
              </w:rPr>
            </w:pPr>
            <w:r w:rsidRPr="00751808">
              <w:rPr>
                <w:rFonts w:ascii="Arial" w:hAnsi="Arial" w:cs="Arial"/>
                <w:color w:val="000000"/>
                <w:sz w:val="20"/>
                <w:szCs w:val="20"/>
              </w:rPr>
              <w:t>Frontal pole</w:t>
            </w:r>
          </w:p>
        </w:tc>
        <w:tc>
          <w:tcPr>
            <w:tcW w:w="0" w:type="auto"/>
            <w:noWrap/>
          </w:tcPr>
          <w:p w14:paraId="4F6F59F7" w14:textId="2B5418EF"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3.500</w:t>
            </w:r>
          </w:p>
        </w:tc>
        <w:tc>
          <w:tcPr>
            <w:tcW w:w="0" w:type="auto"/>
            <w:noWrap/>
          </w:tcPr>
          <w:p w14:paraId="7DDB33EA" w14:textId="475EC1FD"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0.606</w:t>
            </w:r>
          </w:p>
        </w:tc>
        <w:tc>
          <w:tcPr>
            <w:tcW w:w="0" w:type="auto"/>
            <w:noWrap/>
          </w:tcPr>
          <w:p w14:paraId="5D639A62" w14:textId="3BA7F572"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2.709</w:t>
            </w:r>
          </w:p>
        </w:tc>
        <w:tc>
          <w:tcPr>
            <w:tcW w:w="0" w:type="auto"/>
            <w:noWrap/>
          </w:tcPr>
          <w:p w14:paraId="51267D8A" w14:textId="10E36F68"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0.227</w:t>
            </w:r>
          </w:p>
        </w:tc>
        <w:tc>
          <w:tcPr>
            <w:tcW w:w="0" w:type="auto"/>
            <w:noWrap/>
          </w:tcPr>
          <w:p w14:paraId="4CAAEC1A" w14:textId="1FD9D8DF"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4.912</w:t>
            </w:r>
          </w:p>
        </w:tc>
        <w:tc>
          <w:tcPr>
            <w:tcW w:w="0" w:type="auto"/>
            <w:noWrap/>
          </w:tcPr>
          <w:p w14:paraId="54307A89" w14:textId="0F0E92D9"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0.564</w:t>
            </w:r>
          </w:p>
        </w:tc>
        <w:tc>
          <w:tcPr>
            <w:tcW w:w="0" w:type="auto"/>
            <w:noWrap/>
          </w:tcPr>
          <w:p w14:paraId="62D9B27C" w14:textId="2CFF2DA0"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5.204</w:t>
            </w:r>
          </w:p>
        </w:tc>
        <w:tc>
          <w:tcPr>
            <w:tcW w:w="0" w:type="auto"/>
            <w:noWrap/>
          </w:tcPr>
          <w:p w14:paraId="54A11B48" w14:textId="3D38AFEE"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0.381</w:t>
            </w:r>
          </w:p>
        </w:tc>
        <w:tc>
          <w:tcPr>
            <w:tcW w:w="0" w:type="auto"/>
          </w:tcPr>
          <w:p w14:paraId="43A08A00" w14:textId="2D3468FF"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0.309</w:t>
            </w:r>
          </w:p>
        </w:tc>
        <w:tc>
          <w:tcPr>
            <w:tcW w:w="0" w:type="auto"/>
          </w:tcPr>
          <w:p w14:paraId="00DAEA9C" w14:textId="6D2B5802"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0.990</w:t>
            </w:r>
          </w:p>
        </w:tc>
      </w:tr>
      <w:tr w:rsidR="00BE6F90" w:rsidRPr="00C462D2" w14:paraId="299E15E4" w14:textId="77777777" w:rsidTr="00FD17E8">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2D7E0D5" w14:textId="77777777" w:rsidR="00BE6F90" w:rsidRPr="00751808" w:rsidRDefault="00BE6F90" w:rsidP="001267EB">
            <w:pPr>
              <w:rPr>
                <w:rFonts w:ascii="Arial" w:hAnsi="Arial" w:cs="Arial"/>
                <w:color w:val="000000"/>
                <w:sz w:val="20"/>
                <w:szCs w:val="20"/>
              </w:rPr>
            </w:pPr>
            <w:r w:rsidRPr="00751808">
              <w:rPr>
                <w:rFonts w:ascii="Arial" w:hAnsi="Arial" w:cs="Arial"/>
                <w:color w:val="000000"/>
                <w:sz w:val="20"/>
                <w:szCs w:val="20"/>
              </w:rPr>
              <w:t xml:space="preserve">Fusiform </w:t>
            </w:r>
          </w:p>
        </w:tc>
        <w:tc>
          <w:tcPr>
            <w:tcW w:w="0" w:type="auto"/>
            <w:noWrap/>
          </w:tcPr>
          <w:p w14:paraId="1ED91BA1" w14:textId="544D50E8"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1.532</w:t>
            </w:r>
          </w:p>
        </w:tc>
        <w:tc>
          <w:tcPr>
            <w:tcW w:w="0" w:type="auto"/>
            <w:noWrap/>
          </w:tcPr>
          <w:p w14:paraId="0A05B793" w14:textId="029CF55B"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0.883</w:t>
            </w:r>
          </w:p>
        </w:tc>
        <w:tc>
          <w:tcPr>
            <w:tcW w:w="0" w:type="auto"/>
            <w:noWrap/>
          </w:tcPr>
          <w:p w14:paraId="18602BD7" w14:textId="357FDF3F"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1.044</w:t>
            </w:r>
          </w:p>
        </w:tc>
        <w:tc>
          <w:tcPr>
            <w:tcW w:w="0" w:type="auto"/>
            <w:noWrap/>
          </w:tcPr>
          <w:p w14:paraId="3C7E9BBE" w14:textId="0035AF11"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0.527</w:t>
            </w:r>
          </w:p>
        </w:tc>
        <w:tc>
          <w:tcPr>
            <w:tcW w:w="0" w:type="auto"/>
            <w:noWrap/>
          </w:tcPr>
          <w:p w14:paraId="60298A2F" w14:textId="0361B849"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5.476</w:t>
            </w:r>
          </w:p>
        </w:tc>
        <w:tc>
          <w:tcPr>
            <w:tcW w:w="0" w:type="auto"/>
            <w:noWrap/>
          </w:tcPr>
          <w:p w14:paraId="34A715D3" w14:textId="3D243CEA"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0.564</w:t>
            </w:r>
          </w:p>
        </w:tc>
        <w:tc>
          <w:tcPr>
            <w:tcW w:w="0" w:type="auto"/>
            <w:noWrap/>
          </w:tcPr>
          <w:p w14:paraId="08FD16F3" w14:textId="54862000"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7.746</w:t>
            </w:r>
          </w:p>
        </w:tc>
        <w:tc>
          <w:tcPr>
            <w:tcW w:w="0" w:type="auto"/>
            <w:noWrap/>
          </w:tcPr>
          <w:p w14:paraId="70660CD7" w14:textId="42C21919"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0.272</w:t>
            </w:r>
          </w:p>
        </w:tc>
        <w:tc>
          <w:tcPr>
            <w:tcW w:w="0" w:type="auto"/>
          </w:tcPr>
          <w:p w14:paraId="16078686" w14:textId="4EACBF97"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3.324</w:t>
            </w:r>
          </w:p>
        </w:tc>
        <w:tc>
          <w:tcPr>
            <w:tcW w:w="0" w:type="auto"/>
          </w:tcPr>
          <w:p w14:paraId="39C0843E" w14:textId="32DC327F"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0.806</w:t>
            </w:r>
          </w:p>
        </w:tc>
      </w:tr>
      <w:tr w:rsidR="00BE6F90" w:rsidRPr="00C462D2" w14:paraId="1D59F9D5" w14:textId="77777777" w:rsidTr="00FD17E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0BA9DBA" w14:textId="77777777" w:rsidR="00BE6F90" w:rsidRPr="00751808" w:rsidRDefault="00BE6F90" w:rsidP="001267EB">
            <w:pPr>
              <w:rPr>
                <w:rFonts w:ascii="Arial" w:hAnsi="Arial" w:cs="Arial"/>
                <w:color w:val="000000"/>
                <w:sz w:val="20"/>
                <w:szCs w:val="20"/>
              </w:rPr>
            </w:pPr>
            <w:r w:rsidRPr="00751808">
              <w:rPr>
                <w:rFonts w:ascii="Arial" w:hAnsi="Arial" w:cs="Arial"/>
                <w:color w:val="000000"/>
                <w:sz w:val="20"/>
                <w:szCs w:val="20"/>
              </w:rPr>
              <w:t xml:space="preserve">Inferior parietal </w:t>
            </w:r>
          </w:p>
        </w:tc>
        <w:tc>
          <w:tcPr>
            <w:tcW w:w="0" w:type="auto"/>
            <w:noWrap/>
          </w:tcPr>
          <w:p w14:paraId="0241B081" w14:textId="3525A415"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8.026</w:t>
            </w:r>
          </w:p>
        </w:tc>
        <w:tc>
          <w:tcPr>
            <w:tcW w:w="0" w:type="auto"/>
            <w:noWrap/>
          </w:tcPr>
          <w:p w14:paraId="2D1D06BA" w14:textId="1720A299"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0.261</w:t>
            </w:r>
          </w:p>
        </w:tc>
        <w:tc>
          <w:tcPr>
            <w:tcW w:w="0" w:type="auto"/>
            <w:noWrap/>
          </w:tcPr>
          <w:p w14:paraId="4D97DA73" w14:textId="05A43CA5"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4.406</w:t>
            </w:r>
          </w:p>
        </w:tc>
        <w:tc>
          <w:tcPr>
            <w:tcW w:w="0" w:type="auto"/>
            <w:noWrap/>
          </w:tcPr>
          <w:p w14:paraId="55A44631" w14:textId="2689E131"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0.175</w:t>
            </w:r>
          </w:p>
        </w:tc>
        <w:tc>
          <w:tcPr>
            <w:tcW w:w="0" w:type="auto"/>
            <w:noWrap/>
          </w:tcPr>
          <w:p w14:paraId="1A25AC88" w14:textId="56E770C1"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3.054</w:t>
            </w:r>
          </w:p>
        </w:tc>
        <w:tc>
          <w:tcPr>
            <w:tcW w:w="0" w:type="auto"/>
            <w:noWrap/>
          </w:tcPr>
          <w:p w14:paraId="32589202" w14:textId="3241ABAF"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0.641</w:t>
            </w:r>
          </w:p>
        </w:tc>
        <w:tc>
          <w:tcPr>
            <w:tcW w:w="0" w:type="auto"/>
            <w:noWrap/>
          </w:tcPr>
          <w:p w14:paraId="0AE61DD6" w14:textId="388687C7"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2.599</w:t>
            </w:r>
          </w:p>
        </w:tc>
        <w:tc>
          <w:tcPr>
            <w:tcW w:w="0" w:type="auto"/>
            <w:noWrap/>
          </w:tcPr>
          <w:p w14:paraId="39135CAE" w14:textId="2B49B38B"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0.556</w:t>
            </w:r>
          </w:p>
        </w:tc>
        <w:tc>
          <w:tcPr>
            <w:tcW w:w="0" w:type="auto"/>
          </w:tcPr>
          <w:p w14:paraId="36D7530E" w14:textId="543EE0F4"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2.983</w:t>
            </w:r>
          </w:p>
        </w:tc>
        <w:tc>
          <w:tcPr>
            <w:tcW w:w="0" w:type="auto"/>
          </w:tcPr>
          <w:p w14:paraId="7D9A23BD" w14:textId="448A1006"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0.806</w:t>
            </w:r>
          </w:p>
        </w:tc>
      </w:tr>
      <w:tr w:rsidR="00BE6F90" w:rsidRPr="00C462D2" w14:paraId="5145D591" w14:textId="77777777" w:rsidTr="00FD17E8">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FD210B6" w14:textId="77777777" w:rsidR="00BE6F90" w:rsidRPr="00751808" w:rsidRDefault="00BE6F90" w:rsidP="001267EB">
            <w:pPr>
              <w:rPr>
                <w:rFonts w:ascii="Arial" w:hAnsi="Arial" w:cs="Arial"/>
                <w:color w:val="000000"/>
                <w:sz w:val="20"/>
                <w:szCs w:val="20"/>
              </w:rPr>
            </w:pPr>
            <w:r w:rsidRPr="00751808">
              <w:rPr>
                <w:rFonts w:ascii="Arial" w:hAnsi="Arial" w:cs="Arial"/>
                <w:color w:val="000000"/>
                <w:sz w:val="20"/>
                <w:szCs w:val="20"/>
              </w:rPr>
              <w:t xml:space="preserve">Inferior temporal </w:t>
            </w:r>
          </w:p>
        </w:tc>
        <w:tc>
          <w:tcPr>
            <w:tcW w:w="0" w:type="auto"/>
            <w:noWrap/>
          </w:tcPr>
          <w:p w14:paraId="58D7CFA9" w14:textId="00147E44"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11.564</w:t>
            </w:r>
          </w:p>
        </w:tc>
        <w:tc>
          <w:tcPr>
            <w:tcW w:w="0" w:type="auto"/>
            <w:noWrap/>
          </w:tcPr>
          <w:p w14:paraId="6A46736A" w14:textId="6383AD8E"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0.153</w:t>
            </w:r>
          </w:p>
        </w:tc>
        <w:tc>
          <w:tcPr>
            <w:tcW w:w="0" w:type="auto"/>
            <w:noWrap/>
          </w:tcPr>
          <w:p w14:paraId="2BC68E5D" w14:textId="08B747BB"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3.62</w:t>
            </w:r>
          </w:p>
        </w:tc>
        <w:tc>
          <w:tcPr>
            <w:tcW w:w="0" w:type="auto"/>
            <w:noWrap/>
          </w:tcPr>
          <w:p w14:paraId="7B504BFD" w14:textId="1290C941"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0.214</w:t>
            </w:r>
          </w:p>
        </w:tc>
        <w:tc>
          <w:tcPr>
            <w:tcW w:w="0" w:type="auto"/>
            <w:noWrap/>
          </w:tcPr>
          <w:p w14:paraId="528030AE" w14:textId="07DD8AB6"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5.057</w:t>
            </w:r>
          </w:p>
        </w:tc>
        <w:tc>
          <w:tcPr>
            <w:tcW w:w="0" w:type="auto"/>
            <w:noWrap/>
          </w:tcPr>
          <w:p w14:paraId="1AD86226" w14:textId="1C6427C7"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0.564</w:t>
            </w:r>
          </w:p>
        </w:tc>
        <w:tc>
          <w:tcPr>
            <w:tcW w:w="0" w:type="auto"/>
            <w:noWrap/>
          </w:tcPr>
          <w:p w14:paraId="7A3A0499" w14:textId="1C13A6BA"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10.297</w:t>
            </w:r>
          </w:p>
        </w:tc>
        <w:tc>
          <w:tcPr>
            <w:tcW w:w="0" w:type="auto"/>
            <w:noWrap/>
          </w:tcPr>
          <w:p w14:paraId="1ECF55A6" w14:textId="45799EB5"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0.272</w:t>
            </w:r>
          </w:p>
        </w:tc>
        <w:tc>
          <w:tcPr>
            <w:tcW w:w="0" w:type="auto"/>
          </w:tcPr>
          <w:p w14:paraId="131582B8" w14:textId="0B48D1C0"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5.206</w:t>
            </w:r>
          </w:p>
        </w:tc>
        <w:tc>
          <w:tcPr>
            <w:tcW w:w="0" w:type="auto"/>
          </w:tcPr>
          <w:p w14:paraId="3B449646" w14:textId="7F958081"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0.667</w:t>
            </w:r>
          </w:p>
        </w:tc>
      </w:tr>
      <w:tr w:rsidR="00BE6F90" w:rsidRPr="00C462D2" w14:paraId="5F2C95D0" w14:textId="77777777" w:rsidTr="00FD17E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F1F0938" w14:textId="77777777" w:rsidR="00BE6F90" w:rsidRPr="00751808" w:rsidRDefault="00BE6F90" w:rsidP="001267EB">
            <w:pPr>
              <w:rPr>
                <w:rFonts w:ascii="Arial" w:hAnsi="Arial" w:cs="Arial"/>
                <w:color w:val="000000"/>
                <w:sz w:val="20"/>
                <w:szCs w:val="20"/>
              </w:rPr>
            </w:pPr>
            <w:r w:rsidRPr="00751808">
              <w:rPr>
                <w:rFonts w:ascii="Arial" w:hAnsi="Arial" w:cs="Arial"/>
                <w:color w:val="000000"/>
                <w:sz w:val="20"/>
                <w:szCs w:val="20"/>
              </w:rPr>
              <w:t>Insula</w:t>
            </w:r>
          </w:p>
        </w:tc>
        <w:tc>
          <w:tcPr>
            <w:tcW w:w="0" w:type="auto"/>
            <w:noWrap/>
          </w:tcPr>
          <w:p w14:paraId="64B1989C" w14:textId="2D3CB8DE"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2.025</w:t>
            </w:r>
          </w:p>
        </w:tc>
        <w:tc>
          <w:tcPr>
            <w:tcW w:w="0" w:type="auto"/>
            <w:noWrap/>
          </w:tcPr>
          <w:p w14:paraId="0C388ED6" w14:textId="7370DA2C"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0.838</w:t>
            </w:r>
          </w:p>
        </w:tc>
        <w:tc>
          <w:tcPr>
            <w:tcW w:w="0" w:type="auto"/>
            <w:noWrap/>
          </w:tcPr>
          <w:p w14:paraId="70CC6C60" w14:textId="7A4796D7"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7.786</w:t>
            </w:r>
          </w:p>
        </w:tc>
        <w:tc>
          <w:tcPr>
            <w:tcW w:w="0" w:type="auto"/>
            <w:noWrap/>
          </w:tcPr>
          <w:p w14:paraId="6D668766" w14:textId="57858A2B"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0.170</w:t>
            </w:r>
          </w:p>
        </w:tc>
        <w:tc>
          <w:tcPr>
            <w:tcW w:w="0" w:type="auto"/>
            <w:noWrap/>
          </w:tcPr>
          <w:p w14:paraId="11653CE2" w14:textId="591F1F7D"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11.352</w:t>
            </w:r>
          </w:p>
        </w:tc>
        <w:tc>
          <w:tcPr>
            <w:tcW w:w="0" w:type="auto"/>
            <w:noWrap/>
          </w:tcPr>
          <w:p w14:paraId="73DD6212" w14:textId="4956B08B"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0.113</w:t>
            </w:r>
          </w:p>
        </w:tc>
        <w:tc>
          <w:tcPr>
            <w:tcW w:w="0" w:type="auto"/>
            <w:noWrap/>
          </w:tcPr>
          <w:p w14:paraId="0F0840AE" w14:textId="38EFE159"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4.997</w:t>
            </w:r>
          </w:p>
        </w:tc>
        <w:tc>
          <w:tcPr>
            <w:tcW w:w="0" w:type="auto"/>
            <w:noWrap/>
          </w:tcPr>
          <w:p w14:paraId="4AA61BAB" w14:textId="65CA5CF8"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0.384</w:t>
            </w:r>
          </w:p>
        </w:tc>
        <w:tc>
          <w:tcPr>
            <w:tcW w:w="0" w:type="auto"/>
          </w:tcPr>
          <w:p w14:paraId="61803B65" w14:textId="03A375D1"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7.063</w:t>
            </w:r>
          </w:p>
        </w:tc>
        <w:tc>
          <w:tcPr>
            <w:tcW w:w="0" w:type="auto"/>
          </w:tcPr>
          <w:p w14:paraId="0F738E73" w14:textId="256FDC43"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0.667</w:t>
            </w:r>
          </w:p>
        </w:tc>
      </w:tr>
      <w:tr w:rsidR="00BE6F90" w:rsidRPr="00C462D2" w14:paraId="36F5FD30" w14:textId="77777777" w:rsidTr="00FD17E8">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C7C23B4" w14:textId="77777777" w:rsidR="00BE6F90" w:rsidRPr="00751808" w:rsidRDefault="00BE6F90" w:rsidP="001267EB">
            <w:pPr>
              <w:rPr>
                <w:rFonts w:ascii="Arial" w:hAnsi="Arial" w:cs="Arial"/>
                <w:color w:val="000000"/>
                <w:sz w:val="20"/>
                <w:szCs w:val="20"/>
              </w:rPr>
            </w:pPr>
            <w:r w:rsidRPr="00751808">
              <w:rPr>
                <w:rFonts w:ascii="Arial" w:hAnsi="Arial" w:cs="Arial"/>
                <w:color w:val="000000"/>
                <w:sz w:val="20"/>
                <w:szCs w:val="20"/>
              </w:rPr>
              <w:t xml:space="preserve">Isthmus of cingulate </w:t>
            </w:r>
          </w:p>
        </w:tc>
        <w:tc>
          <w:tcPr>
            <w:tcW w:w="0" w:type="auto"/>
            <w:noWrap/>
          </w:tcPr>
          <w:p w14:paraId="517293BF" w14:textId="0D8CDF0A"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4.235</w:t>
            </w:r>
          </w:p>
        </w:tc>
        <w:tc>
          <w:tcPr>
            <w:tcW w:w="0" w:type="auto"/>
            <w:noWrap/>
          </w:tcPr>
          <w:p w14:paraId="339ADAAF" w14:textId="72D11675"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0.512</w:t>
            </w:r>
          </w:p>
        </w:tc>
        <w:tc>
          <w:tcPr>
            <w:tcW w:w="0" w:type="auto"/>
            <w:noWrap/>
          </w:tcPr>
          <w:p w14:paraId="56C42C50" w14:textId="2772A201"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5.2</w:t>
            </w:r>
          </w:p>
        </w:tc>
        <w:tc>
          <w:tcPr>
            <w:tcW w:w="0" w:type="auto"/>
            <w:noWrap/>
          </w:tcPr>
          <w:p w14:paraId="3EE4D081" w14:textId="39127F5E"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0.175</w:t>
            </w:r>
          </w:p>
        </w:tc>
        <w:tc>
          <w:tcPr>
            <w:tcW w:w="0" w:type="auto"/>
            <w:noWrap/>
          </w:tcPr>
          <w:p w14:paraId="6B1FBDBA" w14:textId="1A07E12B"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3.248</w:t>
            </w:r>
          </w:p>
        </w:tc>
        <w:tc>
          <w:tcPr>
            <w:tcW w:w="0" w:type="auto"/>
            <w:noWrap/>
          </w:tcPr>
          <w:p w14:paraId="3BBE72BF" w14:textId="1DBFA7A1"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0.641</w:t>
            </w:r>
          </w:p>
        </w:tc>
        <w:tc>
          <w:tcPr>
            <w:tcW w:w="0" w:type="auto"/>
            <w:noWrap/>
          </w:tcPr>
          <w:p w14:paraId="1444CBB4" w14:textId="65A4DA83"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3.713</w:t>
            </w:r>
          </w:p>
        </w:tc>
        <w:tc>
          <w:tcPr>
            <w:tcW w:w="0" w:type="auto"/>
            <w:noWrap/>
          </w:tcPr>
          <w:p w14:paraId="2E47625A" w14:textId="1F5D806B"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0.400</w:t>
            </w:r>
          </w:p>
        </w:tc>
        <w:tc>
          <w:tcPr>
            <w:tcW w:w="0" w:type="auto"/>
          </w:tcPr>
          <w:p w14:paraId="0394E5C0" w14:textId="30EB75D8"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5.647</w:t>
            </w:r>
          </w:p>
        </w:tc>
        <w:tc>
          <w:tcPr>
            <w:tcW w:w="0" w:type="auto"/>
          </w:tcPr>
          <w:p w14:paraId="023E9C12" w14:textId="4F61B282"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0.667</w:t>
            </w:r>
          </w:p>
        </w:tc>
      </w:tr>
      <w:tr w:rsidR="00BE6F90" w:rsidRPr="00C462D2" w14:paraId="3A528B21" w14:textId="77777777" w:rsidTr="00FD17E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5FED915" w14:textId="77777777" w:rsidR="00BE6F90" w:rsidRPr="00751808" w:rsidRDefault="00BE6F90" w:rsidP="001267EB">
            <w:pPr>
              <w:rPr>
                <w:rFonts w:ascii="Arial" w:hAnsi="Arial" w:cs="Arial"/>
                <w:color w:val="000000"/>
                <w:sz w:val="20"/>
                <w:szCs w:val="20"/>
              </w:rPr>
            </w:pPr>
            <w:r w:rsidRPr="00751808">
              <w:rPr>
                <w:rFonts w:ascii="Arial" w:hAnsi="Arial" w:cs="Arial"/>
                <w:color w:val="000000"/>
                <w:sz w:val="20"/>
                <w:szCs w:val="20"/>
              </w:rPr>
              <w:t xml:space="preserve">Lateral occipital </w:t>
            </w:r>
          </w:p>
        </w:tc>
        <w:tc>
          <w:tcPr>
            <w:tcW w:w="0" w:type="auto"/>
            <w:noWrap/>
          </w:tcPr>
          <w:p w14:paraId="6CDABF69" w14:textId="70554132"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1.152</w:t>
            </w:r>
          </w:p>
        </w:tc>
        <w:tc>
          <w:tcPr>
            <w:tcW w:w="0" w:type="auto"/>
            <w:noWrap/>
          </w:tcPr>
          <w:p w14:paraId="1EEE159C" w14:textId="68C3D780"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0.937</w:t>
            </w:r>
          </w:p>
        </w:tc>
        <w:tc>
          <w:tcPr>
            <w:tcW w:w="0" w:type="auto"/>
            <w:noWrap/>
          </w:tcPr>
          <w:p w14:paraId="2EBFBBE4" w14:textId="73BDC96A"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4.433</w:t>
            </w:r>
          </w:p>
        </w:tc>
        <w:tc>
          <w:tcPr>
            <w:tcW w:w="0" w:type="auto"/>
            <w:noWrap/>
          </w:tcPr>
          <w:p w14:paraId="0C97F8D7" w14:textId="15AD1AA2"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0.175</w:t>
            </w:r>
          </w:p>
        </w:tc>
        <w:tc>
          <w:tcPr>
            <w:tcW w:w="0" w:type="auto"/>
            <w:noWrap/>
          </w:tcPr>
          <w:p w14:paraId="3D320FDF" w14:textId="3B55F188"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2.247</w:t>
            </w:r>
          </w:p>
        </w:tc>
        <w:tc>
          <w:tcPr>
            <w:tcW w:w="0" w:type="auto"/>
            <w:noWrap/>
          </w:tcPr>
          <w:p w14:paraId="4497A797" w14:textId="5C8E8AE0"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0.799</w:t>
            </w:r>
          </w:p>
        </w:tc>
        <w:tc>
          <w:tcPr>
            <w:tcW w:w="0" w:type="auto"/>
            <w:noWrap/>
          </w:tcPr>
          <w:p w14:paraId="090533EF" w14:textId="005FC2DD"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7.562</w:t>
            </w:r>
          </w:p>
        </w:tc>
        <w:tc>
          <w:tcPr>
            <w:tcW w:w="0" w:type="auto"/>
            <w:noWrap/>
          </w:tcPr>
          <w:p w14:paraId="27A616C4" w14:textId="6114590B"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0.272</w:t>
            </w:r>
          </w:p>
        </w:tc>
        <w:tc>
          <w:tcPr>
            <w:tcW w:w="0" w:type="auto"/>
          </w:tcPr>
          <w:p w14:paraId="29C426DC" w14:textId="5414ABAC"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0.718</w:t>
            </w:r>
          </w:p>
        </w:tc>
        <w:tc>
          <w:tcPr>
            <w:tcW w:w="0" w:type="auto"/>
          </w:tcPr>
          <w:p w14:paraId="65138E9A" w14:textId="7209F998"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0.990</w:t>
            </w:r>
          </w:p>
        </w:tc>
      </w:tr>
      <w:tr w:rsidR="00BE6F90" w:rsidRPr="00C462D2" w14:paraId="396BB971" w14:textId="77777777" w:rsidTr="00FD17E8">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BB03B05" w14:textId="77777777" w:rsidR="00BE6F90" w:rsidRPr="00751808" w:rsidRDefault="00BE6F90" w:rsidP="001267EB">
            <w:pPr>
              <w:rPr>
                <w:rFonts w:ascii="Arial" w:hAnsi="Arial" w:cs="Arial"/>
                <w:color w:val="000000"/>
                <w:sz w:val="20"/>
                <w:szCs w:val="20"/>
              </w:rPr>
            </w:pPr>
            <w:r w:rsidRPr="00751808">
              <w:rPr>
                <w:rFonts w:ascii="Arial" w:hAnsi="Arial" w:cs="Arial"/>
                <w:color w:val="000000"/>
                <w:sz w:val="20"/>
                <w:szCs w:val="20"/>
              </w:rPr>
              <w:t>Lateral orbitofrontal</w:t>
            </w:r>
          </w:p>
        </w:tc>
        <w:tc>
          <w:tcPr>
            <w:tcW w:w="0" w:type="auto"/>
            <w:noWrap/>
          </w:tcPr>
          <w:p w14:paraId="02D4F3FB" w14:textId="74E519F5"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0.856</w:t>
            </w:r>
          </w:p>
        </w:tc>
        <w:tc>
          <w:tcPr>
            <w:tcW w:w="0" w:type="auto"/>
            <w:noWrap/>
          </w:tcPr>
          <w:p w14:paraId="3EA08A66" w14:textId="78B62367"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0.947</w:t>
            </w:r>
          </w:p>
        </w:tc>
        <w:tc>
          <w:tcPr>
            <w:tcW w:w="0" w:type="auto"/>
            <w:noWrap/>
          </w:tcPr>
          <w:p w14:paraId="2FEA36F6" w14:textId="52E4EB88"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0.849</w:t>
            </w:r>
          </w:p>
        </w:tc>
        <w:tc>
          <w:tcPr>
            <w:tcW w:w="0" w:type="auto"/>
            <w:noWrap/>
          </w:tcPr>
          <w:p w14:paraId="474B45EC" w14:textId="2CE37864"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0.528</w:t>
            </w:r>
          </w:p>
        </w:tc>
        <w:tc>
          <w:tcPr>
            <w:tcW w:w="0" w:type="auto"/>
            <w:noWrap/>
          </w:tcPr>
          <w:p w14:paraId="2DC63E4F" w14:textId="28BAC830" w:rsidR="00BE6F90" w:rsidRPr="00F132F6" w:rsidRDefault="00A476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BE6F90" w:rsidRPr="001267EB">
              <w:rPr>
                <w:rFonts w:ascii="Arial" w:hAnsi="Arial" w:cs="Arial"/>
                <w:color w:val="000000"/>
                <w:sz w:val="20"/>
                <w:szCs w:val="20"/>
              </w:rPr>
              <w:t>.806</w:t>
            </w:r>
          </w:p>
        </w:tc>
        <w:tc>
          <w:tcPr>
            <w:tcW w:w="0" w:type="auto"/>
            <w:noWrap/>
          </w:tcPr>
          <w:p w14:paraId="295132CB" w14:textId="6372A6D6"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0.961</w:t>
            </w:r>
          </w:p>
        </w:tc>
        <w:tc>
          <w:tcPr>
            <w:tcW w:w="0" w:type="auto"/>
            <w:noWrap/>
          </w:tcPr>
          <w:p w14:paraId="2B166446" w14:textId="74C341A5"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4.737</w:t>
            </w:r>
          </w:p>
        </w:tc>
        <w:tc>
          <w:tcPr>
            <w:tcW w:w="0" w:type="auto"/>
            <w:noWrap/>
          </w:tcPr>
          <w:p w14:paraId="151192B2" w14:textId="64A8E278"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0.384</w:t>
            </w:r>
          </w:p>
        </w:tc>
        <w:tc>
          <w:tcPr>
            <w:tcW w:w="0" w:type="auto"/>
          </w:tcPr>
          <w:p w14:paraId="5E357228" w14:textId="380AB4E9"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1.836</w:t>
            </w:r>
          </w:p>
        </w:tc>
        <w:tc>
          <w:tcPr>
            <w:tcW w:w="0" w:type="auto"/>
          </w:tcPr>
          <w:p w14:paraId="43694AEA" w14:textId="03B92A4B"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0.820</w:t>
            </w:r>
          </w:p>
        </w:tc>
      </w:tr>
      <w:tr w:rsidR="00BE6F90" w:rsidRPr="00C462D2" w14:paraId="45C2DC60" w14:textId="77777777" w:rsidTr="00FD17E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4B5F3FF" w14:textId="77777777" w:rsidR="00BE6F90" w:rsidRPr="00751808" w:rsidRDefault="00BE6F90" w:rsidP="001267EB">
            <w:pPr>
              <w:rPr>
                <w:rFonts w:ascii="Arial" w:hAnsi="Arial" w:cs="Arial"/>
                <w:color w:val="000000"/>
                <w:sz w:val="20"/>
                <w:szCs w:val="20"/>
              </w:rPr>
            </w:pPr>
            <w:r w:rsidRPr="00751808">
              <w:rPr>
                <w:rFonts w:ascii="Arial" w:hAnsi="Arial" w:cs="Arial"/>
                <w:color w:val="000000"/>
                <w:sz w:val="20"/>
                <w:szCs w:val="20"/>
              </w:rPr>
              <w:t>Lingual</w:t>
            </w:r>
          </w:p>
        </w:tc>
        <w:tc>
          <w:tcPr>
            <w:tcW w:w="0" w:type="auto"/>
            <w:noWrap/>
          </w:tcPr>
          <w:p w14:paraId="035E7693" w14:textId="1D47ECD4"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4.033</w:t>
            </w:r>
          </w:p>
        </w:tc>
        <w:tc>
          <w:tcPr>
            <w:tcW w:w="0" w:type="auto"/>
            <w:noWrap/>
          </w:tcPr>
          <w:p w14:paraId="59F79F78" w14:textId="06B1EB9F"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0.516</w:t>
            </w:r>
          </w:p>
        </w:tc>
        <w:tc>
          <w:tcPr>
            <w:tcW w:w="0" w:type="auto"/>
            <w:noWrap/>
          </w:tcPr>
          <w:p w14:paraId="0BADB608" w14:textId="332C9C58"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0.306</w:t>
            </w:r>
          </w:p>
        </w:tc>
        <w:tc>
          <w:tcPr>
            <w:tcW w:w="0" w:type="auto"/>
            <w:noWrap/>
          </w:tcPr>
          <w:p w14:paraId="222D18EA" w14:textId="2D8E6F5E"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0.680</w:t>
            </w:r>
          </w:p>
        </w:tc>
        <w:tc>
          <w:tcPr>
            <w:tcW w:w="0" w:type="auto"/>
            <w:noWrap/>
          </w:tcPr>
          <w:p w14:paraId="372191D7" w14:textId="3E7FBCFB"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1.480</w:t>
            </w:r>
          </w:p>
        </w:tc>
        <w:tc>
          <w:tcPr>
            <w:tcW w:w="0" w:type="auto"/>
            <w:noWrap/>
          </w:tcPr>
          <w:p w14:paraId="1DE4ADDD" w14:textId="40775C6C"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0.934</w:t>
            </w:r>
          </w:p>
        </w:tc>
        <w:tc>
          <w:tcPr>
            <w:tcW w:w="0" w:type="auto"/>
            <w:noWrap/>
          </w:tcPr>
          <w:p w14:paraId="68EEB912" w14:textId="01BA3AFA"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.060</w:t>
            </w:r>
          </w:p>
        </w:tc>
        <w:tc>
          <w:tcPr>
            <w:tcW w:w="0" w:type="auto"/>
            <w:noWrap/>
          </w:tcPr>
          <w:p w14:paraId="293ED3D0" w14:textId="3E050FE1"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0.996</w:t>
            </w:r>
          </w:p>
        </w:tc>
        <w:tc>
          <w:tcPr>
            <w:tcW w:w="0" w:type="auto"/>
          </w:tcPr>
          <w:p w14:paraId="6A509818" w14:textId="0DCB16CE"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5.555</w:t>
            </w:r>
          </w:p>
        </w:tc>
        <w:tc>
          <w:tcPr>
            <w:tcW w:w="0" w:type="auto"/>
          </w:tcPr>
          <w:p w14:paraId="30E7C023" w14:textId="71982C46"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0.667</w:t>
            </w:r>
          </w:p>
        </w:tc>
      </w:tr>
      <w:tr w:rsidR="00BE6F90" w:rsidRPr="00C462D2" w14:paraId="75BF10DA" w14:textId="77777777" w:rsidTr="00FD17E8">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F8D2AA9" w14:textId="77777777" w:rsidR="00BE6F90" w:rsidRPr="00751808" w:rsidRDefault="00BE6F90" w:rsidP="001267EB">
            <w:pPr>
              <w:rPr>
                <w:rFonts w:ascii="Arial" w:hAnsi="Arial" w:cs="Arial"/>
                <w:color w:val="000000"/>
                <w:sz w:val="20"/>
                <w:szCs w:val="20"/>
              </w:rPr>
            </w:pPr>
            <w:r w:rsidRPr="00751808">
              <w:rPr>
                <w:rFonts w:ascii="Arial" w:hAnsi="Arial" w:cs="Arial"/>
                <w:color w:val="000000"/>
                <w:sz w:val="20"/>
                <w:szCs w:val="20"/>
              </w:rPr>
              <w:t>Medial orbitofrontal</w:t>
            </w:r>
          </w:p>
        </w:tc>
        <w:tc>
          <w:tcPr>
            <w:tcW w:w="0" w:type="auto"/>
            <w:noWrap/>
          </w:tcPr>
          <w:p w14:paraId="45AA82CA" w14:textId="1421BFB2"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0.214</w:t>
            </w:r>
          </w:p>
        </w:tc>
        <w:tc>
          <w:tcPr>
            <w:tcW w:w="0" w:type="auto"/>
            <w:noWrap/>
          </w:tcPr>
          <w:p w14:paraId="396860B7" w14:textId="55087EA8"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1.000</w:t>
            </w:r>
          </w:p>
        </w:tc>
        <w:tc>
          <w:tcPr>
            <w:tcW w:w="0" w:type="auto"/>
            <w:noWrap/>
          </w:tcPr>
          <w:p w14:paraId="74532472" w14:textId="5176B0F0"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0.089</w:t>
            </w:r>
          </w:p>
        </w:tc>
        <w:tc>
          <w:tcPr>
            <w:tcW w:w="0" w:type="auto"/>
            <w:noWrap/>
          </w:tcPr>
          <w:p w14:paraId="34AA0CB2" w14:textId="4C533739"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0.789</w:t>
            </w:r>
          </w:p>
        </w:tc>
        <w:tc>
          <w:tcPr>
            <w:tcW w:w="0" w:type="auto"/>
            <w:noWrap/>
          </w:tcPr>
          <w:p w14:paraId="7AB5D610" w14:textId="4581B7EF"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3.594</w:t>
            </w:r>
          </w:p>
        </w:tc>
        <w:tc>
          <w:tcPr>
            <w:tcW w:w="0" w:type="auto"/>
            <w:noWrap/>
          </w:tcPr>
          <w:p w14:paraId="2CE21601" w14:textId="3E217EAA"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0.641</w:t>
            </w:r>
          </w:p>
        </w:tc>
        <w:tc>
          <w:tcPr>
            <w:tcW w:w="0" w:type="auto"/>
            <w:noWrap/>
          </w:tcPr>
          <w:p w14:paraId="7872F74E" w14:textId="60753733"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3.216</w:t>
            </w:r>
          </w:p>
        </w:tc>
        <w:tc>
          <w:tcPr>
            <w:tcW w:w="0" w:type="auto"/>
            <w:noWrap/>
          </w:tcPr>
          <w:p w14:paraId="6D866E75" w14:textId="633EEEFF"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0.471</w:t>
            </w:r>
          </w:p>
        </w:tc>
        <w:tc>
          <w:tcPr>
            <w:tcW w:w="0" w:type="auto"/>
          </w:tcPr>
          <w:p w14:paraId="594879E9" w14:textId="43368D3D"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1.745</w:t>
            </w:r>
          </w:p>
        </w:tc>
        <w:tc>
          <w:tcPr>
            <w:tcW w:w="0" w:type="auto"/>
          </w:tcPr>
          <w:p w14:paraId="4C79BFC7" w14:textId="75E77FFF"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0.820</w:t>
            </w:r>
          </w:p>
        </w:tc>
      </w:tr>
      <w:tr w:rsidR="00BE6F90" w:rsidRPr="00C462D2" w14:paraId="2688F8E6" w14:textId="77777777" w:rsidTr="00FD17E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DF67A0D" w14:textId="77777777" w:rsidR="00BE6F90" w:rsidRPr="00751808" w:rsidRDefault="00BE6F90" w:rsidP="001267EB">
            <w:pPr>
              <w:rPr>
                <w:rFonts w:ascii="Arial" w:hAnsi="Arial" w:cs="Arial"/>
                <w:color w:val="000000"/>
                <w:sz w:val="20"/>
                <w:szCs w:val="20"/>
              </w:rPr>
            </w:pPr>
            <w:r w:rsidRPr="00751808">
              <w:rPr>
                <w:rFonts w:ascii="Arial" w:hAnsi="Arial" w:cs="Arial"/>
                <w:color w:val="000000"/>
                <w:sz w:val="20"/>
                <w:szCs w:val="20"/>
              </w:rPr>
              <w:t>Middle temporal</w:t>
            </w:r>
          </w:p>
        </w:tc>
        <w:tc>
          <w:tcPr>
            <w:tcW w:w="0" w:type="auto"/>
            <w:noWrap/>
          </w:tcPr>
          <w:p w14:paraId="33B50C21" w14:textId="41B415F3"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6.855</w:t>
            </w:r>
          </w:p>
        </w:tc>
        <w:tc>
          <w:tcPr>
            <w:tcW w:w="0" w:type="auto"/>
            <w:noWrap/>
          </w:tcPr>
          <w:p w14:paraId="439F2BCC" w14:textId="2B92AAA5"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0.327</w:t>
            </w:r>
          </w:p>
        </w:tc>
        <w:tc>
          <w:tcPr>
            <w:tcW w:w="0" w:type="auto"/>
            <w:noWrap/>
          </w:tcPr>
          <w:p w14:paraId="4C601AD5" w14:textId="516EC047"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3.467</w:t>
            </w:r>
          </w:p>
        </w:tc>
        <w:tc>
          <w:tcPr>
            <w:tcW w:w="0" w:type="auto"/>
            <w:noWrap/>
          </w:tcPr>
          <w:p w14:paraId="1DF24289" w14:textId="2F7A69E3"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0.214</w:t>
            </w:r>
          </w:p>
        </w:tc>
        <w:tc>
          <w:tcPr>
            <w:tcW w:w="0" w:type="auto"/>
            <w:noWrap/>
          </w:tcPr>
          <w:p w14:paraId="71EF3D7C" w14:textId="1C7A21FF"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5.052</w:t>
            </w:r>
          </w:p>
        </w:tc>
        <w:tc>
          <w:tcPr>
            <w:tcW w:w="0" w:type="auto"/>
            <w:noWrap/>
          </w:tcPr>
          <w:p w14:paraId="0216B556" w14:textId="26051B06"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0.564</w:t>
            </w:r>
          </w:p>
        </w:tc>
        <w:tc>
          <w:tcPr>
            <w:tcW w:w="0" w:type="auto"/>
            <w:noWrap/>
          </w:tcPr>
          <w:p w14:paraId="3C375E50" w14:textId="0BD38A15"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5.633</w:t>
            </w:r>
          </w:p>
        </w:tc>
        <w:tc>
          <w:tcPr>
            <w:tcW w:w="0" w:type="auto"/>
            <w:noWrap/>
          </w:tcPr>
          <w:p w14:paraId="3329F423" w14:textId="006398B0"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0.371</w:t>
            </w:r>
          </w:p>
        </w:tc>
        <w:tc>
          <w:tcPr>
            <w:tcW w:w="0" w:type="auto"/>
          </w:tcPr>
          <w:p w14:paraId="6B87C1B9" w14:textId="1ED5440A"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11.053</w:t>
            </w:r>
          </w:p>
        </w:tc>
        <w:tc>
          <w:tcPr>
            <w:tcW w:w="0" w:type="auto"/>
          </w:tcPr>
          <w:p w14:paraId="521FBC55" w14:textId="4D266288"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0.374</w:t>
            </w:r>
          </w:p>
        </w:tc>
      </w:tr>
      <w:tr w:rsidR="00BE6F90" w:rsidRPr="00C462D2" w14:paraId="0293CC84" w14:textId="77777777" w:rsidTr="00FD17E8">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FC1583C" w14:textId="77777777" w:rsidR="00BE6F90" w:rsidRPr="00751808" w:rsidRDefault="00BE6F90" w:rsidP="001267EB">
            <w:pPr>
              <w:rPr>
                <w:rFonts w:ascii="Arial" w:hAnsi="Arial" w:cs="Arial"/>
                <w:color w:val="000000"/>
                <w:sz w:val="20"/>
                <w:szCs w:val="20"/>
              </w:rPr>
            </w:pPr>
            <w:r w:rsidRPr="00751808">
              <w:rPr>
                <w:rFonts w:ascii="Arial" w:hAnsi="Arial" w:cs="Arial"/>
                <w:color w:val="000000"/>
                <w:sz w:val="20"/>
                <w:szCs w:val="20"/>
              </w:rPr>
              <w:t>Paracentral</w:t>
            </w:r>
          </w:p>
        </w:tc>
        <w:tc>
          <w:tcPr>
            <w:tcW w:w="0" w:type="auto"/>
            <w:noWrap/>
          </w:tcPr>
          <w:p w14:paraId="6762D6FA" w14:textId="34BAEB90"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4.453</w:t>
            </w:r>
          </w:p>
        </w:tc>
        <w:tc>
          <w:tcPr>
            <w:tcW w:w="0" w:type="auto"/>
            <w:noWrap/>
          </w:tcPr>
          <w:p w14:paraId="55DE2549" w14:textId="5DD6FC24"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0.512</w:t>
            </w:r>
          </w:p>
        </w:tc>
        <w:tc>
          <w:tcPr>
            <w:tcW w:w="0" w:type="auto"/>
            <w:noWrap/>
          </w:tcPr>
          <w:p w14:paraId="46495403" w14:textId="20D33C83"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2.069</w:t>
            </w:r>
          </w:p>
        </w:tc>
        <w:tc>
          <w:tcPr>
            <w:tcW w:w="0" w:type="auto"/>
            <w:noWrap/>
          </w:tcPr>
          <w:p w14:paraId="0628BF8D" w14:textId="063CFDB0"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0.300</w:t>
            </w:r>
          </w:p>
        </w:tc>
        <w:tc>
          <w:tcPr>
            <w:tcW w:w="0" w:type="auto"/>
            <w:noWrap/>
          </w:tcPr>
          <w:p w14:paraId="64492A22" w14:textId="1476E2C5"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2.970</w:t>
            </w:r>
          </w:p>
        </w:tc>
        <w:tc>
          <w:tcPr>
            <w:tcW w:w="0" w:type="auto"/>
            <w:noWrap/>
          </w:tcPr>
          <w:p w14:paraId="65E2571B" w14:textId="2CEA71CC"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0.641</w:t>
            </w:r>
          </w:p>
        </w:tc>
        <w:tc>
          <w:tcPr>
            <w:tcW w:w="0" w:type="auto"/>
            <w:noWrap/>
          </w:tcPr>
          <w:p w14:paraId="37349135" w14:textId="4D64F6FC"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4.184</w:t>
            </w:r>
          </w:p>
        </w:tc>
        <w:tc>
          <w:tcPr>
            <w:tcW w:w="0" w:type="auto"/>
            <w:noWrap/>
          </w:tcPr>
          <w:p w14:paraId="76B37564" w14:textId="07E54892"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0.390</w:t>
            </w:r>
          </w:p>
        </w:tc>
        <w:tc>
          <w:tcPr>
            <w:tcW w:w="0" w:type="auto"/>
          </w:tcPr>
          <w:p w14:paraId="5DAB870B" w14:textId="769FF62B"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0.564</w:t>
            </w:r>
          </w:p>
        </w:tc>
        <w:tc>
          <w:tcPr>
            <w:tcW w:w="0" w:type="auto"/>
          </w:tcPr>
          <w:p w14:paraId="1868ABCE" w14:textId="549ECFD9"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0.990</w:t>
            </w:r>
          </w:p>
        </w:tc>
      </w:tr>
      <w:tr w:rsidR="00BE6F90" w:rsidRPr="00C462D2" w14:paraId="56FB67B3" w14:textId="77777777" w:rsidTr="00FD17E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B198CC9" w14:textId="77777777" w:rsidR="00BE6F90" w:rsidRPr="00751808" w:rsidRDefault="00BE6F90" w:rsidP="001267EB">
            <w:pPr>
              <w:rPr>
                <w:rFonts w:ascii="Arial" w:hAnsi="Arial" w:cs="Arial"/>
                <w:color w:val="000000"/>
                <w:sz w:val="20"/>
                <w:szCs w:val="20"/>
              </w:rPr>
            </w:pPr>
            <w:proofErr w:type="spellStart"/>
            <w:r w:rsidRPr="00751808">
              <w:rPr>
                <w:rFonts w:ascii="Arial" w:hAnsi="Arial" w:cs="Arial"/>
                <w:color w:val="000000"/>
                <w:sz w:val="20"/>
                <w:szCs w:val="20"/>
              </w:rPr>
              <w:t>Parahippocampal</w:t>
            </w:r>
            <w:proofErr w:type="spellEnd"/>
          </w:p>
        </w:tc>
        <w:tc>
          <w:tcPr>
            <w:tcW w:w="0" w:type="auto"/>
            <w:noWrap/>
          </w:tcPr>
          <w:p w14:paraId="1E3AFB00" w14:textId="01EBB674"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4.797</w:t>
            </w:r>
          </w:p>
        </w:tc>
        <w:tc>
          <w:tcPr>
            <w:tcW w:w="0" w:type="auto"/>
            <w:noWrap/>
          </w:tcPr>
          <w:p w14:paraId="57BC02D8" w14:textId="0F976E26"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0.512</w:t>
            </w:r>
          </w:p>
        </w:tc>
        <w:tc>
          <w:tcPr>
            <w:tcW w:w="0" w:type="auto"/>
            <w:noWrap/>
          </w:tcPr>
          <w:p w14:paraId="62C5FC1F" w14:textId="62C52376"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2.872</w:t>
            </w:r>
          </w:p>
        </w:tc>
        <w:tc>
          <w:tcPr>
            <w:tcW w:w="0" w:type="auto"/>
            <w:noWrap/>
          </w:tcPr>
          <w:p w14:paraId="6066216D" w14:textId="6CDD02B4"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0.227</w:t>
            </w:r>
          </w:p>
        </w:tc>
        <w:tc>
          <w:tcPr>
            <w:tcW w:w="0" w:type="auto"/>
            <w:noWrap/>
          </w:tcPr>
          <w:p w14:paraId="491D4F94" w14:textId="2FE65CB6"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3.213</w:t>
            </w:r>
          </w:p>
        </w:tc>
        <w:tc>
          <w:tcPr>
            <w:tcW w:w="0" w:type="auto"/>
            <w:noWrap/>
          </w:tcPr>
          <w:p w14:paraId="0482B9B6" w14:textId="391C76ED"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0.641</w:t>
            </w:r>
          </w:p>
        </w:tc>
        <w:tc>
          <w:tcPr>
            <w:tcW w:w="0" w:type="auto"/>
            <w:noWrap/>
          </w:tcPr>
          <w:p w14:paraId="261B1F89" w14:textId="3563F398"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7.246</w:t>
            </w:r>
          </w:p>
        </w:tc>
        <w:tc>
          <w:tcPr>
            <w:tcW w:w="0" w:type="auto"/>
            <w:noWrap/>
          </w:tcPr>
          <w:p w14:paraId="799588E2" w14:textId="021DB819"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0.272</w:t>
            </w:r>
          </w:p>
        </w:tc>
        <w:tc>
          <w:tcPr>
            <w:tcW w:w="0" w:type="auto"/>
          </w:tcPr>
          <w:p w14:paraId="78B13631" w14:textId="71B3B4D9"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2.864</w:t>
            </w:r>
          </w:p>
        </w:tc>
        <w:tc>
          <w:tcPr>
            <w:tcW w:w="0" w:type="auto"/>
          </w:tcPr>
          <w:p w14:paraId="4178EBD0" w14:textId="6B98ACDE"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0.806</w:t>
            </w:r>
          </w:p>
        </w:tc>
      </w:tr>
      <w:tr w:rsidR="00BE6F90" w:rsidRPr="00C462D2" w14:paraId="35F2BB96" w14:textId="77777777" w:rsidTr="00FD17E8">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5C60F67" w14:textId="77777777" w:rsidR="00BE6F90" w:rsidRPr="00751808" w:rsidRDefault="00BE6F90" w:rsidP="001267EB">
            <w:pPr>
              <w:rPr>
                <w:rFonts w:ascii="Arial" w:hAnsi="Arial" w:cs="Arial"/>
                <w:color w:val="000000"/>
                <w:sz w:val="20"/>
                <w:szCs w:val="20"/>
              </w:rPr>
            </w:pPr>
            <w:r w:rsidRPr="00751808">
              <w:rPr>
                <w:rFonts w:ascii="Arial" w:hAnsi="Arial" w:cs="Arial"/>
                <w:color w:val="000000"/>
                <w:sz w:val="20"/>
                <w:szCs w:val="20"/>
              </w:rPr>
              <w:t xml:space="preserve">IFG pars </w:t>
            </w:r>
            <w:proofErr w:type="spellStart"/>
            <w:r w:rsidRPr="00751808">
              <w:rPr>
                <w:rFonts w:ascii="Arial" w:hAnsi="Arial" w:cs="Arial"/>
                <w:color w:val="000000"/>
                <w:sz w:val="20"/>
                <w:szCs w:val="20"/>
              </w:rPr>
              <w:t>opercularis</w:t>
            </w:r>
            <w:proofErr w:type="spellEnd"/>
          </w:p>
        </w:tc>
        <w:tc>
          <w:tcPr>
            <w:tcW w:w="0" w:type="auto"/>
            <w:noWrap/>
          </w:tcPr>
          <w:p w14:paraId="1A499FF0" w14:textId="6DC3D485"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0.950</w:t>
            </w:r>
          </w:p>
        </w:tc>
        <w:tc>
          <w:tcPr>
            <w:tcW w:w="0" w:type="auto"/>
            <w:noWrap/>
          </w:tcPr>
          <w:p w14:paraId="15897289" w14:textId="4B214553"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0.947</w:t>
            </w:r>
          </w:p>
        </w:tc>
        <w:tc>
          <w:tcPr>
            <w:tcW w:w="0" w:type="auto"/>
            <w:noWrap/>
          </w:tcPr>
          <w:p w14:paraId="54FBBC06" w14:textId="3FEE56B6"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0.906</w:t>
            </w:r>
          </w:p>
        </w:tc>
        <w:tc>
          <w:tcPr>
            <w:tcW w:w="0" w:type="auto"/>
            <w:noWrap/>
          </w:tcPr>
          <w:p w14:paraId="58690C3E" w14:textId="75BDB550"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0.527</w:t>
            </w:r>
          </w:p>
        </w:tc>
        <w:tc>
          <w:tcPr>
            <w:tcW w:w="0" w:type="auto"/>
            <w:noWrap/>
          </w:tcPr>
          <w:p w14:paraId="51078D19" w14:textId="185854EE" w:rsidR="00BE6F90" w:rsidRPr="00F132F6" w:rsidRDefault="00A476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BE6F90" w:rsidRPr="001267EB">
              <w:rPr>
                <w:rFonts w:ascii="Arial" w:hAnsi="Arial" w:cs="Arial"/>
                <w:color w:val="000000"/>
                <w:sz w:val="20"/>
                <w:szCs w:val="20"/>
              </w:rPr>
              <w:t>.639</w:t>
            </w:r>
          </w:p>
        </w:tc>
        <w:tc>
          <w:tcPr>
            <w:tcW w:w="0" w:type="auto"/>
            <w:noWrap/>
          </w:tcPr>
          <w:p w14:paraId="29BCEB79" w14:textId="140B3772"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0.965</w:t>
            </w:r>
          </w:p>
        </w:tc>
        <w:tc>
          <w:tcPr>
            <w:tcW w:w="0" w:type="auto"/>
            <w:noWrap/>
          </w:tcPr>
          <w:p w14:paraId="4FA2504E" w14:textId="5684E416"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1.164</w:t>
            </w:r>
          </w:p>
        </w:tc>
        <w:tc>
          <w:tcPr>
            <w:tcW w:w="0" w:type="auto"/>
            <w:noWrap/>
          </w:tcPr>
          <w:p w14:paraId="20EFA7E4" w14:textId="492C5BA2"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0.836</w:t>
            </w:r>
          </w:p>
        </w:tc>
        <w:tc>
          <w:tcPr>
            <w:tcW w:w="0" w:type="auto"/>
          </w:tcPr>
          <w:p w14:paraId="25088A5B" w14:textId="162DD1F6"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2.457</w:t>
            </w:r>
          </w:p>
        </w:tc>
        <w:tc>
          <w:tcPr>
            <w:tcW w:w="0" w:type="auto"/>
          </w:tcPr>
          <w:p w14:paraId="53B08532" w14:textId="5B2CB636"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0.806</w:t>
            </w:r>
          </w:p>
        </w:tc>
      </w:tr>
      <w:tr w:rsidR="00BE6F90" w:rsidRPr="00C462D2" w14:paraId="568D7D3D" w14:textId="77777777" w:rsidTr="00FD17E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C133CF6" w14:textId="77777777" w:rsidR="00BE6F90" w:rsidRPr="00751808" w:rsidRDefault="00BE6F90" w:rsidP="001267EB">
            <w:pPr>
              <w:rPr>
                <w:rFonts w:ascii="Arial" w:hAnsi="Arial" w:cs="Arial"/>
                <w:color w:val="000000"/>
                <w:sz w:val="20"/>
                <w:szCs w:val="20"/>
              </w:rPr>
            </w:pPr>
            <w:r w:rsidRPr="00751808">
              <w:rPr>
                <w:rFonts w:ascii="Arial" w:hAnsi="Arial" w:cs="Arial"/>
                <w:color w:val="000000"/>
                <w:sz w:val="20"/>
                <w:szCs w:val="20"/>
              </w:rPr>
              <w:t>IFG pars orbitalis</w:t>
            </w:r>
          </w:p>
        </w:tc>
        <w:tc>
          <w:tcPr>
            <w:tcW w:w="0" w:type="auto"/>
            <w:noWrap/>
          </w:tcPr>
          <w:p w14:paraId="4916908B" w14:textId="3C3016A0"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1.760</w:t>
            </w:r>
          </w:p>
        </w:tc>
        <w:tc>
          <w:tcPr>
            <w:tcW w:w="0" w:type="auto"/>
            <w:noWrap/>
          </w:tcPr>
          <w:p w14:paraId="01B402E9" w14:textId="3B571ECF"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0.849</w:t>
            </w:r>
          </w:p>
        </w:tc>
        <w:tc>
          <w:tcPr>
            <w:tcW w:w="0" w:type="auto"/>
            <w:noWrap/>
          </w:tcPr>
          <w:p w14:paraId="71E05306" w14:textId="35814CB9"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w:t>
            </w:r>
          </w:p>
        </w:tc>
        <w:tc>
          <w:tcPr>
            <w:tcW w:w="0" w:type="auto"/>
            <w:noWrap/>
          </w:tcPr>
          <w:p w14:paraId="45DDF7BB" w14:textId="09E1BD12"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0.998</w:t>
            </w:r>
          </w:p>
        </w:tc>
        <w:tc>
          <w:tcPr>
            <w:tcW w:w="0" w:type="auto"/>
            <w:noWrap/>
          </w:tcPr>
          <w:p w14:paraId="6F7596B9" w14:textId="3AAB3B68"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4.690</w:t>
            </w:r>
          </w:p>
        </w:tc>
        <w:tc>
          <w:tcPr>
            <w:tcW w:w="0" w:type="auto"/>
            <w:noWrap/>
          </w:tcPr>
          <w:p w14:paraId="0D243697" w14:textId="0D5ABF9F"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0.564</w:t>
            </w:r>
          </w:p>
        </w:tc>
        <w:tc>
          <w:tcPr>
            <w:tcW w:w="0" w:type="auto"/>
            <w:noWrap/>
          </w:tcPr>
          <w:p w14:paraId="414EEA3D" w14:textId="432EFFFA"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2.612</w:t>
            </w:r>
          </w:p>
        </w:tc>
        <w:tc>
          <w:tcPr>
            <w:tcW w:w="0" w:type="auto"/>
            <w:noWrap/>
          </w:tcPr>
          <w:p w14:paraId="0B7D0685" w14:textId="45C42827"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0.556</w:t>
            </w:r>
          </w:p>
        </w:tc>
        <w:tc>
          <w:tcPr>
            <w:tcW w:w="0" w:type="auto"/>
          </w:tcPr>
          <w:p w14:paraId="566FE66B" w14:textId="76DC77D8"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1.235</w:t>
            </w:r>
          </w:p>
        </w:tc>
        <w:tc>
          <w:tcPr>
            <w:tcW w:w="0" w:type="auto"/>
          </w:tcPr>
          <w:p w14:paraId="1DE7895D" w14:textId="5D570F4E"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0.905</w:t>
            </w:r>
          </w:p>
        </w:tc>
      </w:tr>
      <w:tr w:rsidR="00BE6F90" w:rsidRPr="00C462D2" w14:paraId="31AB9A5E" w14:textId="77777777" w:rsidTr="00FD17E8">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D0A7FCE" w14:textId="77777777" w:rsidR="00BE6F90" w:rsidRPr="00751808" w:rsidRDefault="00BE6F90" w:rsidP="001267EB">
            <w:pPr>
              <w:rPr>
                <w:rFonts w:ascii="Arial" w:hAnsi="Arial" w:cs="Arial"/>
                <w:color w:val="000000"/>
                <w:sz w:val="20"/>
                <w:szCs w:val="20"/>
              </w:rPr>
            </w:pPr>
            <w:r w:rsidRPr="00751808">
              <w:rPr>
                <w:rFonts w:ascii="Arial" w:hAnsi="Arial" w:cs="Arial"/>
                <w:color w:val="000000"/>
                <w:sz w:val="20"/>
                <w:szCs w:val="20"/>
              </w:rPr>
              <w:t xml:space="preserve">IFG pars </w:t>
            </w:r>
            <w:proofErr w:type="spellStart"/>
            <w:r w:rsidRPr="00751808">
              <w:rPr>
                <w:rFonts w:ascii="Arial" w:hAnsi="Arial" w:cs="Arial"/>
                <w:color w:val="000000"/>
                <w:sz w:val="20"/>
                <w:szCs w:val="20"/>
              </w:rPr>
              <w:t>triangularis</w:t>
            </w:r>
            <w:proofErr w:type="spellEnd"/>
          </w:p>
        </w:tc>
        <w:tc>
          <w:tcPr>
            <w:tcW w:w="0" w:type="auto"/>
            <w:noWrap/>
          </w:tcPr>
          <w:p w14:paraId="66D5B1DD" w14:textId="1BE0DEEE"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2.632</w:t>
            </w:r>
          </w:p>
        </w:tc>
        <w:tc>
          <w:tcPr>
            <w:tcW w:w="0" w:type="auto"/>
            <w:noWrap/>
          </w:tcPr>
          <w:p w14:paraId="2F1555AF" w14:textId="47B62187"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0.732</w:t>
            </w:r>
          </w:p>
        </w:tc>
        <w:tc>
          <w:tcPr>
            <w:tcW w:w="0" w:type="auto"/>
            <w:noWrap/>
          </w:tcPr>
          <w:p w14:paraId="6084F1B7" w14:textId="3C692F6C"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0.547</w:t>
            </w:r>
          </w:p>
        </w:tc>
        <w:tc>
          <w:tcPr>
            <w:tcW w:w="0" w:type="auto"/>
            <w:noWrap/>
          </w:tcPr>
          <w:p w14:paraId="6739DCD5" w14:textId="341F0A85"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0.602</w:t>
            </w:r>
          </w:p>
        </w:tc>
        <w:tc>
          <w:tcPr>
            <w:tcW w:w="0" w:type="auto"/>
            <w:noWrap/>
          </w:tcPr>
          <w:p w14:paraId="31D9D20A" w14:textId="5612DCF9"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2.040</w:t>
            </w:r>
          </w:p>
        </w:tc>
        <w:tc>
          <w:tcPr>
            <w:tcW w:w="0" w:type="auto"/>
            <w:noWrap/>
          </w:tcPr>
          <w:p w14:paraId="0C5B8A60" w14:textId="6D75FADE"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0.799</w:t>
            </w:r>
          </w:p>
        </w:tc>
        <w:tc>
          <w:tcPr>
            <w:tcW w:w="0" w:type="auto"/>
            <w:noWrap/>
          </w:tcPr>
          <w:p w14:paraId="2ED835F4" w14:textId="7D1EE771"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7.490</w:t>
            </w:r>
          </w:p>
        </w:tc>
        <w:tc>
          <w:tcPr>
            <w:tcW w:w="0" w:type="auto"/>
            <w:noWrap/>
          </w:tcPr>
          <w:p w14:paraId="379AAA82" w14:textId="11454300"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0.272</w:t>
            </w:r>
          </w:p>
        </w:tc>
        <w:tc>
          <w:tcPr>
            <w:tcW w:w="0" w:type="auto"/>
          </w:tcPr>
          <w:p w14:paraId="438C0109" w14:textId="02EEA37E"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2.060</w:t>
            </w:r>
          </w:p>
        </w:tc>
        <w:tc>
          <w:tcPr>
            <w:tcW w:w="0" w:type="auto"/>
          </w:tcPr>
          <w:p w14:paraId="6D109EDE" w14:textId="6FF30D6F"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0.820</w:t>
            </w:r>
          </w:p>
        </w:tc>
      </w:tr>
      <w:tr w:rsidR="00BE6F90" w:rsidRPr="00C462D2" w14:paraId="79C3575D" w14:textId="77777777" w:rsidTr="00FD17E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F4DDB65" w14:textId="77777777" w:rsidR="00BE6F90" w:rsidRPr="00751808" w:rsidRDefault="00BE6F90" w:rsidP="001267EB">
            <w:pPr>
              <w:rPr>
                <w:rFonts w:ascii="Arial" w:hAnsi="Arial" w:cs="Arial"/>
                <w:color w:val="000000"/>
                <w:sz w:val="20"/>
                <w:szCs w:val="20"/>
              </w:rPr>
            </w:pPr>
            <w:r w:rsidRPr="00751808">
              <w:rPr>
                <w:rFonts w:ascii="Arial" w:hAnsi="Arial" w:cs="Arial"/>
                <w:color w:val="000000"/>
                <w:sz w:val="20"/>
                <w:szCs w:val="20"/>
              </w:rPr>
              <w:t>Pericalcarine</w:t>
            </w:r>
          </w:p>
        </w:tc>
        <w:tc>
          <w:tcPr>
            <w:tcW w:w="0" w:type="auto"/>
            <w:noWrap/>
          </w:tcPr>
          <w:p w14:paraId="08E683F7" w14:textId="1CD50C08"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1.120</w:t>
            </w:r>
          </w:p>
        </w:tc>
        <w:tc>
          <w:tcPr>
            <w:tcW w:w="0" w:type="auto"/>
            <w:noWrap/>
          </w:tcPr>
          <w:p w14:paraId="0E615F25" w14:textId="4481C603"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0.937</w:t>
            </w:r>
          </w:p>
        </w:tc>
        <w:tc>
          <w:tcPr>
            <w:tcW w:w="0" w:type="auto"/>
            <w:noWrap/>
          </w:tcPr>
          <w:p w14:paraId="488BBBB3" w14:textId="2A4D1063"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0.378</w:t>
            </w:r>
          </w:p>
        </w:tc>
        <w:tc>
          <w:tcPr>
            <w:tcW w:w="0" w:type="auto"/>
            <w:noWrap/>
          </w:tcPr>
          <w:p w14:paraId="33AC90C7" w14:textId="25E365E3"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0.655</w:t>
            </w:r>
          </w:p>
        </w:tc>
        <w:tc>
          <w:tcPr>
            <w:tcW w:w="0" w:type="auto"/>
            <w:noWrap/>
          </w:tcPr>
          <w:p w14:paraId="7E3AF875" w14:textId="0FBEE097" w:rsidR="00BE6F90" w:rsidRPr="00F132F6" w:rsidRDefault="00A476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BE6F90" w:rsidRPr="001267EB">
              <w:rPr>
                <w:rFonts w:ascii="Arial" w:hAnsi="Arial" w:cs="Arial"/>
                <w:color w:val="000000"/>
                <w:sz w:val="20"/>
                <w:szCs w:val="20"/>
              </w:rPr>
              <w:t>.871</w:t>
            </w:r>
          </w:p>
        </w:tc>
        <w:tc>
          <w:tcPr>
            <w:tcW w:w="0" w:type="auto"/>
            <w:noWrap/>
          </w:tcPr>
          <w:p w14:paraId="375A9C5C" w14:textId="62261B1F"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0.961</w:t>
            </w:r>
          </w:p>
        </w:tc>
        <w:tc>
          <w:tcPr>
            <w:tcW w:w="0" w:type="auto"/>
            <w:noWrap/>
          </w:tcPr>
          <w:p w14:paraId="2A2D5901" w14:textId="664E3E6B" w:rsidR="00BE6F90" w:rsidRPr="00F132F6" w:rsidRDefault="00A476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BE6F90" w:rsidRPr="001267EB">
              <w:rPr>
                <w:rFonts w:ascii="Arial" w:hAnsi="Arial" w:cs="Arial"/>
                <w:color w:val="000000"/>
                <w:sz w:val="20"/>
                <w:szCs w:val="20"/>
              </w:rPr>
              <w:t>.528</w:t>
            </w:r>
          </w:p>
        </w:tc>
        <w:tc>
          <w:tcPr>
            <w:tcW w:w="0" w:type="auto"/>
            <w:noWrap/>
          </w:tcPr>
          <w:p w14:paraId="28BC3E33" w14:textId="292820E2"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0.941</w:t>
            </w:r>
          </w:p>
        </w:tc>
        <w:tc>
          <w:tcPr>
            <w:tcW w:w="0" w:type="auto"/>
          </w:tcPr>
          <w:p w14:paraId="58AB0544" w14:textId="1802BC5E"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2.377</w:t>
            </w:r>
          </w:p>
        </w:tc>
        <w:tc>
          <w:tcPr>
            <w:tcW w:w="0" w:type="auto"/>
          </w:tcPr>
          <w:p w14:paraId="33F5DA45" w14:textId="5A573CF4"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0.806</w:t>
            </w:r>
          </w:p>
        </w:tc>
      </w:tr>
      <w:tr w:rsidR="00BE6F90" w:rsidRPr="00C462D2" w14:paraId="5B27F3C6" w14:textId="77777777" w:rsidTr="00FD17E8">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5FB83DE" w14:textId="77777777" w:rsidR="00BE6F90" w:rsidRPr="00751808" w:rsidRDefault="00BE6F90" w:rsidP="001267EB">
            <w:pPr>
              <w:rPr>
                <w:rFonts w:ascii="Arial" w:hAnsi="Arial" w:cs="Arial"/>
                <w:color w:val="000000"/>
                <w:sz w:val="20"/>
                <w:szCs w:val="20"/>
              </w:rPr>
            </w:pPr>
            <w:r w:rsidRPr="00751808">
              <w:rPr>
                <w:rFonts w:ascii="Arial" w:hAnsi="Arial" w:cs="Arial"/>
                <w:color w:val="000000"/>
                <w:sz w:val="20"/>
                <w:szCs w:val="20"/>
              </w:rPr>
              <w:lastRenderedPageBreak/>
              <w:t>Postcentral</w:t>
            </w:r>
          </w:p>
        </w:tc>
        <w:tc>
          <w:tcPr>
            <w:tcW w:w="0" w:type="auto"/>
            <w:noWrap/>
          </w:tcPr>
          <w:p w14:paraId="2CFEC9DF" w14:textId="343B51E5"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7.246</w:t>
            </w:r>
          </w:p>
        </w:tc>
        <w:tc>
          <w:tcPr>
            <w:tcW w:w="0" w:type="auto"/>
            <w:noWrap/>
          </w:tcPr>
          <w:p w14:paraId="45932AE8" w14:textId="3BD848B4"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0.311</w:t>
            </w:r>
          </w:p>
        </w:tc>
        <w:tc>
          <w:tcPr>
            <w:tcW w:w="0" w:type="auto"/>
            <w:noWrap/>
          </w:tcPr>
          <w:p w14:paraId="39E1D748" w14:textId="697A6ABF"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0.917</w:t>
            </w:r>
          </w:p>
        </w:tc>
        <w:tc>
          <w:tcPr>
            <w:tcW w:w="0" w:type="auto"/>
            <w:noWrap/>
          </w:tcPr>
          <w:p w14:paraId="280CA632" w14:textId="1FC87994"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0.527</w:t>
            </w:r>
          </w:p>
        </w:tc>
        <w:tc>
          <w:tcPr>
            <w:tcW w:w="0" w:type="auto"/>
            <w:noWrap/>
          </w:tcPr>
          <w:p w14:paraId="0850991F" w14:textId="1294A11F"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3.126</w:t>
            </w:r>
          </w:p>
        </w:tc>
        <w:tc>
          <w:tcPr>
            <w:tcW w:w="0" w:type="auto"/>
            <w:noWrap/>
          </w:tcPr>
          <w:p w14:paraId="170EDC48" w14:textId="6AEB537E"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0.641</w:t>
            </w:r>
          </w:p>
        </w:tc>
        <w:tc>
          <w:tcPr>
            <w:tcW w:w="0" w:type="auto"/>
            <w:noWrap/>
          </w:tcPr>
          <w:p w14:paraId="30257B77" w14:textId="4E473576"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1.415</w:t>
            </w:r>
          </w:p>
        </w:tc>
        <w:tc>
          <w:tcPr>
            <w:tcW w:w="0" w:type="auto"/>
            <w:noWrap/>
          </w:tcPr>
          <w:p w14:paraId="28FE5EBF" w14:textId="03823554"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0.796</w:t>
            </w:r>
          </w:p>
        </w:tc>
        <w:tc>
          <w:tcPr>
            <w:tcW w:w="0" w:type="auto"/>
          </w:tcPr>
          <w:p w14:paraId="4185890C" w14:textId="3C012058"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3.970</w:t>
            </w:r>
          </w:p>
        </w:tc>
        <w:tc>
          <w:tcPr>
            <w:tcW w:w="0" w:type="auto"/>
          </w:tcPr>
          <w:p w14:paraId="3AE76C06" w14:textId="5FCA508E"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0.806</w:t>
            </w:r>
          </w:p>
        </w:tc>
      </w:tr>
      <w:tr w:rsidR="00BE6F90" w:rsidRPr="00C462D2" w14:paraId="090A0ABB" w14:textId="77777777" w:rsidTr="00FD17E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6BFEBB7" w14:textId="77777777" w:rsidR="00BE6F90" w:rsidRPr="00751808" w:rsidRDefault="00BE6F90" w:rsidP="001267EB">
            <w:pPr>
              <w:rPr>
                <w:rFonts w:ascii="Arial" w:hAnsi="Arial" w:cs="Arial"/>
                <w:color w:val="000000"/>
                <w:sz w:val="20"/>
                <w:szCs w:val="20"/>
              </w:rPr>
            </w:pPr>
            <w:r w:rsidRPr="00751808">
              <w:rPr>
                <w:rFonts w:ascii="Arial" w:hAnsi="Arial" w:cs="Arial"/>
                <w:color w:val="000000"/>
                <w:sz w:val="20"/>
                <w:szCs w:val="20"/>
              </w:rPr>
              <w:t>Posterior cingulate</w:t>
            </w:r>
          </w:p>
        </w:tc>
        <w:tc>
          <w:tcPr>
            <w:tcW w:w="0" w:type="auto"/>
            <w:noWrap/>
          </w:tcPr>
          <w:p w14:paraId="2BC29DD4" w14:textId="62C18080"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8.113</w:t>
            </w:r>
          </w:p>
        </w:tc>
        <w:tc>
          <w:tcPr>
            <w:tcW w:w="0" w:type="auto"/>
            <w:noWrap/>
          </w:tcPr>
          <w:p w14:paraId="642D9964" w14:textId="40D57AC4"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0.261</w:t>
            </w:r>
          </w:p>
        </w:tc>
        <w:tc>
          <w:tcPr>
            <w:tcW w:w="0" w:type="auto"/>
            <w:noWrap/>
          </w:tcPr>
          <w:p w14:paraId="44628731" w14:textId="185E17DA"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4.46</w:t>
            </w:r>
          </w:p>
        </w:tc>
        <w:tc>
          <w:tcPr>
            <w:tcW w:w="0" w:type="auto"/>
            <w:noWrap/>
          </w:tcPr>
          <w:p w14:paraId="12E931EE" w14:textId="68ECDA83"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0.175</w:t>
            </w:r>
          </w:p>
        </w:tc>
        <w:tc>
          <w:tcPr>
            <w:tcW w:w="0" w:type="auto"/>
            <w:noWrap/>
          </w:tcPr>
          <w:p w14:paraId="172D23BF" w14:textId="6AF5E83E"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3.034</w:t>
            </w:r>
          </w:p>
        </w:tc>
        <w:tc>
          <w:tcPr>
            <w:tcW w:w="0" w:type="auto"/>
            <w:noWrap/>
          </w:tcPr>
          <w:p w14:paraId="39C11746" w14:textId="60EF03CE"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0.641</w:t>
            </w:r>
          </w:p>
        </w:tc>
        <w:tc>
          <w:tcPr>
            <w:tcW w:w="0" w:type="auto"/>
            <w:noWrap/>
          </w:tcPr>
          <w:p w14:paraId="3FA6BDCF" w14:textId="1CDAD4B9"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6.047</w:t>
            </w:r>
          </w:p>
        </w:tc>
        <w:tc>
          <w:tcPr>
            <w:tcW w:w="0" w:type="auto"/>
            <w:noWrap/>
          </w:tcPr>
          <w:p w14:paraId="7ACC7ED2" w14:textId="354485F9"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0.362</w:t>
            </w:r>
          </w:p>
        </w:tc>
        <w:tc>
          <w:tcPr>
            <w:tcW w:w="0" w:type="auto"/>
          </w:tcPr>
          <w:p w14:paraId="122A2937" w14:textId="1242914F"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0.202</w:t>
            </w:r>
          </w:p>
        </w:tc>
        <w:tc>
          <w:tcPr>
            <w:tcW w:w="0" w:type="auto"/>
          </w:tcPr>
          <w:p w14:paraId="767BDE3F" w14:textId="6F813159"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0.990</w:t>
            </w:r>
          </w:p>
        </w:tc>
      </w:tr>
      <w:tr w:rsidR="00BE6F90" w:rsidRPr="00C462D2" w14:paraId="0C0AF124" w14:textId="77777777" w:rsidTr="00FD17E8">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14A5484" w14:textId="77777777" w:rsidR="00BE6F90" w:rsidRPr="00751808" w:rsidRDefault="00BE6F90" w:rsidP="001267EB">
            <w:pPr>
              <w:rPr>
                <w:rFonts w:ascii="Arial" w:hAnsi="Arial" w:cs="Arial"/>
                <w:color w:val="000000"/>
                <w:sz w:val="20"/>
                <w:szCs w:val="20"/>
              </w:rPr>
            </w:pPr>
            <w:r w:rsidRPr="00751808">
              <w:rPr>
                <w:rFonts w:ascii="Arial" w:hAnsi="Arial" w:cs="Arial"/>
                <w:color w:val="000000"/>
                <w:sz w:val="20"/>
                <w:szCs w:val="20"/>
              </w:rPr>
              <w:t>Precentral</w:t>
            </w:r>
          </w:p>
        </w:tc>
        <w:tc>
          <w:tcPr>
            <w:tcW w:w="0" w:type="auto"/>
            <w:noWrap/>
          </w:tcPr>
          <w:p w14:paraId="7B9928B6" w14:textId="346BA530"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5.610</w:t>
            </w:r>
          </w:p>
        </w:tc>
        <w:tc>
          <w:tcPr>
            <w:tcW w:w="0" w:type="auto"/>
            <w:noWrap/>
          </w:tcPr>
          <w:p w14:paraId="3DBBC960" w14:textId="45480527"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0.449</w:t>
            </w:r>
          </w:p>
        </w:tc>
        <w:tc>
          <w:tcPr>
            <w:tcW w:w="0" w:type="auto"/>
            <w:noWrap/>
          </w:tcPr>
          <w:p w14:paraId="68293A12" w14:textId="6CC5C056"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3.774</w:t>
            </w:r>
          </w:p>
        </w:tc>
        <w:tc>
          <w:tcPr>
            <w:tcW w:w="0" w:type="auto"/>
            <w:noWrap/>
          </w:tcPr>
          <w:p w14:paraId="10A5A859" w14:textId="6187B2D2"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0.214</w:t>
            </w:r>
          </w:p>
        </w:tc>
        <w:tc>
          <w:tcPr>
            <w:tcW w:w="0" w:type="auto"/>
            <w:noWrap/>
          </w:tcPr>
          <w:p w14:paraId="3E380FB6" w14:textId="76DB8563"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.207</w:t>
            </w:r>
          </w:p>
        </w:tc>
        <w:tc>
          <w:tcPr>
            <w:tcW w:w="0" w:type="auto"/>
            <w:noWrap/>
          </w:tcPr>
          <w:p w14:paraId="07BF877F" w14:textId="4C71D991"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0.976</w:t>
            </w:r>
          </w:p>
        </w:tc>
        <w:tc>
          <w:tcPr>
            <w:tcW w:w="0" w:type="auto"/>
            <w:noWrap/>
          </w:tcPr>
          <w:p w14:paraId="59BDC676" w14:textId="121F836B"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4.503</w:t>
            </w:r>
          </w:p>
        </w:tc>
        <w:tc>
          <w:tcPr>
            <w:tcW w:w="0" w:type="auto"/>
            <w:noWrap/>
          </w:tcPr>
          <w:p w14:paraId="607386F7" w14:textId="20D46C9D"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0.390</w:t>
            </w:r>
          </w:p>
        </w:tc>
        <w:tc>
          <w:tcPr>
            <w:tcW w:w="0" w:type="auto"/>
          </w:tcPr>
          <w:p w14:paraId="4B0D935D" w14:textId="1ECD462A"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4.424</w:t>
            </w:r>
          </w:p>
        </w:tc>
        <w:tc>
          <w:tcPr>
            <w:tcW w:w="0" w:type="auto"/>
          </w:tcPr>
          <w:p w14:paraId="62DB2442" w14:textId="4A4F1466"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0.806</w:t>
            </w:r>
          </w:p>
        </w:tc>
      </w:tr>
      <w:tr w:rsidR="00BE6F90" w:rsidRPr="00C462D2" w14:paraId="62F3C4D4" w14:textId="77777777" w:rsidTr="00FD17E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AD19A8B" w14:textId="77777777" w:rsidR="00BE6F90" w:rsidRPr="00751808" w:rsidRDefault="00BE6F90" w:rsidP="001267EB">
            <w:pPr>
              <w:rPr>
                <w:rFonts w:ascii="Arial" w:hAnsi="Arial" w:cs="Arial"/>
                <w:color w:val="000000"/>
                <w:sz w:val="20"/>
                <w:szCs w:val="20"/>
              </w:rPr>
            </w:pPr>
            <w:r w:rsidRPr="00751808">
              <w:rPr>
                <w:rFonts w:ascii="Arial" w:hAnsi="Arial" w:cs="Arial"/>
                <w:color w:val="000000"/>
                <w:sz w:val="20"/>
                <w:szCs w:val="20"/>
              </w:rPr>
              <w:t>Precuneus</w:t>
            </w:r>
          </w:p>
        </w:tc>
        <w:tc>
          <w:tcPr>
            <w:tcW w:w="0" w:type="auto"/>
            <w:noWrap/>
          </w:tcPr>
          <w:p w14:paraId="76227D44" w14:textId="06FF2FA8"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&lt;0.001</w:t>
            </w:r>
          </w:p>
        </w:tc>
        <w:tc>
          <w:tcPr>
            <w:tcW w:w="0" w:type="auto"/>
            <w:noWrap/>
          </w:tcPr>
          <w:p w14:paraId="242C9171" w14:textId="039D741C"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1.000</w:t>
            </w:r>
          </w:p>
        </w:tc>
        <w:tc>
          <w:tcPr>
            <w:tcW w:w="0" w:type="auto"/>
            <w:noWrap/>
          </w:tcPr>
          <w:p w14:paraId="5CD459B7" w14:textId="7970A1A5"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1.029</w:t>
            </w:r>
          </w:p>
        </w:tc>
        <w:tc>
          <w:tcPr>
            <w:tcW w:w="0" w:type="auto"/>
            <w:noWrap/>
          </w:tcPr>
          <w:p w14:paraId="5982AE20" w14:textId="2DE41D53"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0.527</w:t>
            </w:r>
          </w:p>
        </w:tc>
        <w:tc>
          <w:tcPr>
            <w:tcW w:w="0" w:type="auto"/>
            <w:noWrap/>
          </w:tcPr>
          <w:p w14:paraId="055EEA01" w14:textId="5E991256"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13.005</w:t>
            </w:r>
          </w:p>
        </w:tc>
        <w:tc>
          <w:tcPr>
            <w:tcW w:w="0" w:type="auto"/>
            <w:noWrap/>
          </w:tcPr>
          <w:p w14:paraId="2543DCD1" w14:textId="46B46073"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0.113</w:t>
            </w:r>
          </w:p>
        </w:tc>
        <w:tc>
          <w:tcPr>
            <w:tcW w:w="0" w:type="auto"/>
            <w:noWrap/>
          </w:tcPr>
          <w:p w14:paraId="377AF719" w14:textId="5E015AEA"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4.022</w:t>
            </w:r>
          </w:p>
        </w:tc>
        <w:tc>
          <w:tcPr>
            <w:tcW w:w="0" w:type="auto"/>
            <w:noWrap/>
          </w:tcPr>
          <w:p w14:paraId="03664444" w14:textId="10577DA2" w:rsidR="00BE6F90" w:rsidRPr="00567637"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0.390</w:t>
            </w:r>
          </w:p>
        </w:tc>
        <w:tc>
          <w:tcPr>
            <w:tcW w:w="0" w:type="auto"/>
          </w:tcPr>
          <w:p w14:paraId="05559170" w14:textId="44097128"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0.297</w:t>
            </w:r>
          </w:p>
        </w:tc>
        <w:tc>
          <w:tcPr>
            <w:tcW w:w="0" w:type="auto"/>
          </w:tcPr>
          <w:p w14:paraId="3EB93A06" w14:textId="56CE6AA4"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0.990</w:t>
            </w:r>
          </w:p>
        </w:tc>
      </w:tr>
      <w:tr w:rsidR="00BE6F90" w:rsidRPr="00C462D2" w14:paraId="1F56B5F1" w14:textId="77777777" w:rsidTr="00FD17E8">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CD2F240" w14:textId="77777777" w:rsidR="00BE6F90" w:rsidRPr="00751808" w:rsidRDefault="00BE6F90" w:rsidP="001267EB">
            <w:pPr>
              <w:rPr>
                <w:rFonts w:ascii="Arial" w:hAnsi="Arial" w:cs="Arial"/>
                <w:color w:val="000000"/>
                <w:sz w:val="20"/>
                <w:szCs w:val="20"/>
              </w:rPr>
            </w:pPr>
            <w:r w:rsidRPr="00751808">
              <w:rPr>
                <w:rFonts w:ascii="Arial" w:hAnsi="Arial" w:cs="Arial"/>
                <w:color w:val="000000"/>
                <w:sz w:val="20"/>
                <w:szCs w:val="20"/>
              </w:rPr>
              <w:t xml:space="preserve">Rostral </w:t>
            </w:r>
            <w:proofErr w:type="spellStart"/>
            <w:r w:rsidRPr="00751808">
              <w:rPr>
                <w:rFonts w:ascii="Arial" w:hAnsi="Arial" w:cs="Arial"/>
                <w:color w:val="000000"/>
                <w:sz w:val="20"/>
                <w:szCs w:val="20"/>
              </w:rPr>
              <w:t>anteriorcingulate</w:t>
            </w:r>
            <w:proofErr w:type="spellEnd"/>
          </w:p>
        </w:tc>
        <w:tc>
          <w:tcPr>
            <w:tcW w:w="0" w:type="auto"/>
            <w:noWrap/>
          </w:tcPr>
          <w:p w14:paraId="03A4570C" w14:textId="25B91417"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8.016</w:t>
            </w:r>
          </w:p>
        </w:tc>
        <w:tc>
          <w:tcPr>
            <w:tcW w:w="0" w:type="auto"/>
            <w:noWrap/>
          </w:tcPr>
          <w:p w14:paraId="52AC1A03" w14:textId="130C7CAC"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0.261</w:t>
            </w:r>
          </w:p>
        </w:tc>
        <w:tc>
          <w:tcPr>
            <w:tcW w:w="0" w:type="auto"/>
            <w:noWrap/>
          </w:tcPr>
          <w:p w14:paraId="2F6EB6D7" w14:textId="70F62143"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2.868</w:t>
            </w:r>
          </w:p>
        </w:tc>
        <w:tc>
          <w:tcPr>
            <w:tcW w:w="0" w:type="auto"/>
            <w:noWrap/>
          </w:tcPr>
          <w:p w14:paraId="4569101A" w14:textId="2345B65F"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0.227</w:t>
            </w:r>
          </w:p>
        </w:tc>
        <w:tc>
          <w:tcPr>
            <w:tcW w:w="0" w:type="auto"/>
            <w:noWrap/>
          </w:tcPr>
          <w:p w14:paraId="6A9B7F8C" w14:textId="31615252"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2.077</w:t>
            </w:r>
          </w:p>
        </w:tc>
        <w:tc>
          <w:tcPr>
            <w:tcW w:w="0" w:type="auto"/>
            <w:noWrap/>
          </w:tcPr>
          <w:p w14:paraId="6A791059" w14:textId="10E4EE47"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0.799</w:t>
            </w:r>
          </w:p>
        </w:tc>
        <w:tc>
          <w:tcPr>
            <w:tcW w:w="0" w:type="auto"/>
            <w:noWrap/>
          </w:tcPr>
          <w:p w14:paraId="41751527" w14:textId="7509A1F0"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5.437</w:t>
            </w:r>
          </w:p>
        </w:tc>
        <w:tc>
          <w:tcPr>
            <w:tcW w:w="0" w:type="auto"/>
            <w:noWrap/>
          </w:tcPr>
          <w:p w14:paraId="43B94572" w14:textId="077B64FB"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0.371</w:t>
            </w:r>
          </w:p>
        </w:tc>
        <w:tc>
          <w:tcPr>
            <w:tcW w:w="0" w:type="auto"/>
          </w:tcPr>
          <w:p w14:paraId="35A9FCCF" w14:textId="3946D257"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3.679</w:t>
            </w:r>
          </w:p>
        </w:tc>
        <w:tc>
          <w:tcPr>
            <w:tcW w:w="0" w:type="auto"/>
          </w:tcPr>
          <w:p w14:paraId="5554553C" w14:textId="47DDEA66"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0.806</w:t>
            </w:r>
          </w:p>
        </w:tc>
      </w:tr>
      <w:tr w:rsidR="00BE6F90" w:rsidRPr="00C462D2" w14:paraId="70951AA7" w14:textId="77777777" w:rsidTr="00FD17E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C8E9B8A" w14:textId="77777777" w:rsidR="00BE6F90" w:rsidRPr="00751808" w:rsidRDefault="00BE6F90" w:rsidP="001267EB">
            <w:pPr>
              <w:rPr>
                <w:rFonts w:ascii="Arial" w:hAnsi="Arial" w:cs="Arial"/>
                <w:color w:val="000000"/>
                <w:sz w:val="20"/>
                <w:szCs w:val="20"/>
              </w:rPr>
            </w:pPr>
            <w:r w:rsidRPr="00751808">
              <w:rPr>
                <w:rFonts w:ascii="Arial" w:hAnsi="Arial" w:cs="Arial"/>
                <w:color w:val="000000"/>
                <w:sz w:val="20"/>
                <w:szCs w:val="20"/>
              </w:rPr>
              <w:t xml:space="preserve">Rostral </w:t>
            </w:r>
            <w:proofErr w:type="spellStart"/>
            <w:r w:rsidRPr="00751808">
              <w:rPr>
                <w:rFonts w:ascii="Arial" w:hAnsi="Arial" w:cs="Arial"/>
                <w:color w:val="000000"/>
                <w:sz w:val="20"/>
                <w:szCs w:val="20"/>
              </w:rPr>
              <w:t>middlefrontal</w:t>
            </w:r>
            <w:proofErr w:type="spellEnd"/>
          </w:p>
        </w:tc>
        <w:tc>
          <w:tcPr>
            <w:tcW w:w="0" w:type="auto"/>
            <w:noWrap/>
          </w:tcPr>
          <w:p w14:paraId="65F1F7CA" w14:textId="48447B5D"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6.426</w:t>
            </w:r>
          </w:p>
        </w:tc>
        <w:tc>
          <w:tcPr>
            <w:tcW w:w="0" w:type="auto"/>
            <w:noWrap/>
          </w:tcPr>
          <w:p w14:paraId="0EBBE77D" w14:textId="5CD752EB"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0.351</w:t>
            </w:r>
          </w:p>
        </w:tc>
        <w:tc>
          <w:tcPr>
            <w:tcW w:w="0" w:type="auto"/>
            <w:noWrap/>
          </w:tcPr>
          <w:p w14:paraId="59AC577D" w14:textId="2D66FDF4"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5.902</w:t>
            </w:r>
          </w:p>
        </w:tc>
        <w:tc>
          <w:tcPr>
            <w:tcW w:w="0" w:type="auto"/>
            <w:noWrap/>
          </w:tcPr>
          <w:p w14:paraId="43A52F46" w14:textId="44721D59"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0.175</w:t>
            </w:r>
          </w:p>
        </w:tc>
        <w:tc>
          <w:tcPr>
            <w:tcW w:w="0" w:type="auto"/>
            <w:noWrap/>
          </w:tcPr>
          <w:p w14:paraId="33137A9B" w14:textId="7D9FEEE6"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1.129</w:t>
            </w:r>
          </w:p>
        </w:tc>
        <w:tc>
          <w:tcPr>
            <w:tcW w:w="0" w:type="auto"/>
            <w:noWrap/>
          </w:tcPr>
          <w:p w14:paraId="0D534E8C" w14:textId="3995CCBF"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0.961</w:t>
            </w:r>
          </w:p>
        </w:tc>
        <w:tc>
          <w:tcPr>
            <w:tcW w:w="0" w:type="auto"/>
            <w:noWrap/>
          </w:tcPr>
          <w:p w14:paraId="4FF91A37" w14:textId="0D9679B7"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5.898</w:t>
            </w:r>
          </w:p>
        </w:tc>
        <w:tc>
          <w:tcPr>
            <w:tcW w:w="0" w:type="auto"/>
            <w:noWrap/>
          </w:tcPr>
          <w:p w14:paraId="226F8327" w14:textId="23DD9C58"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0.362</w:t>
            </w:r>
          </w:p>
        </w:tc>
        <w:tc>
          <w:tcPr>
            <w:tcW w:w="0" w:type="auto"/>
          </w:tcPr>
          <w:p w14:paraId="2B073A79" w14:textId="6D002008"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6.103</w:t>
            </w:r>
          </w:p>
        </w:tc>
        <w:tc>
          <w:tcPr>
            <w:tcW w:w="0" w:type="auto"/>
          </w:tcPr>
          <w:p w14:paraId="4F5AFC7D" w14:textId="27761636"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0.667</w:t>
            </w:r>
          </w:p>
        </w:tc>
      </w:tr>
      <w:tr w:rsidR="00BE6F90" w:rsidRPr="00C462D2" w14:paraId="5E898971" w14:textId="77777777" w:rsidTr="00FD17E8">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32C714E" w14:textId="77777777" w:rsidR="00BE6F90" w:rsidRPr="00751808" w:rsidRDefault="00BE6F90" w:rsidP="001267EB">
            <w:pPr>
              <w:rPr>
                <w:rFonts w:ascii="Arial" w:hAnsi="Arial" w:cs="Arial"/>
                <w:color w:val="000000"/>
                <w:sz w:val="20"/>
                <w:szCs w:val="20"/>
              </w:rPr>
            </w:pPr>
            <w:r w:rsidRPr="00751808">
              <w:rPr>
                <w:rFonts w:ascii="Arial" w:hAnsi="Arial" w:cs="Arial"/>
                <w:color w:val="000000"/>
                <w:sz w:val="20"/>
                <w:szCs w:val="20"/>
              </w:rPr>
              <w:t>Superior frontal</w:t>
            </w:r>
          </w:p>
        </w:tc>
        <w:tc>
          <w:tcPr>
            <w:tcW w:w="0" w:type="auto"/>
            <w:noWrap/>
          </w:tcPr>
          <w:p w14:paraId="7B0381E4" w14:textId="063D83CB"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4.197</w:t>
            </w:r>
          </w:p>
        </w:tc>
        <w:tc>
          <w:tcPr>
            <w:tcW w:w="0" w:type="auto"/>
            <w:noWrap/>
          </w:tcPr>
          <w:p w14:paraId="509B0FBF" w14:textId="2C874BCD"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0.512</w:t>
            </w:r>
          </w:p>
        </w:tc>
        <w:tc>
          <w:tcPr>
            <w:tcW w:w="0" w:type="auto"/>
            <w:noWrap/>
          </w:tcPr>
          <w:p w14:paraId="67B7FF68" w14:textId="632941CB"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0.725</w:t>
            </w:r>
          </w:p>
        </w:tc>
        <w:tc>
          <w:tcPr>
            <w:tcW w:w="0" w:type="auto"/>
            <w:noWrap/>
          </w:tcPr>
          <w:p w14:paraId="18CE1DA3" w14:textId="68DCBA11"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0.558</w:t>
            </w:r>
          </w:p>
        </w:tc>
        <w:tc>
          <w:tcPr>
            <w:tcW w:w="0" w:type="auto"/>
            <w:noWrap/>
          </w:tcPr>
          <w:p w14:paraId="3653BC6C" w14:textId="7B9CE8F5"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5.193</w:t>
            </w:r>
          </w:p>
        </w:tc>
        <w:tc>
          <w:tcPr>
            <w:tcW w:w="0" w:type="auto"/>
            <w:noWrap/>
          </w:tcPr>
          <w:p w14:paraId="45705CA4" w14:textId="42DC82A5"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0.564</w:t>
            </w:r>
          </w:p>
        </w:tc>
        <w:tc>
          <w:tcPr>
            <w:tcW w:w="0" w:type="auto"/>
            <w:noWrap/>
          </w:tcPr>
          <w:p w14:paraId="029EDE84" w14:textId="62BD6F01" w:rsidR="00BE6F90" w:rsidRPr="00F132F6" w:rsidRDefault="00A476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BE6F90" w:rsidRPr="001267EB">
              <w:rPr>
                <w:rFonts w:ascii="Arial" w:hAnsi="Arial" w:cs="Arial"/>
                <w:color w:val="000000"/>
                <w:sz w:val="20"/>
                <w:szCs w:val="20"/>
              </w:rPr>
              <w:t>.784</w:t>
            </w:r>
          </w:p>
        </w:tc>
        <w:tc>
          <w:tcPr>
            <w:tcW w:w="0" w:type="auto"/>
            <w:noWrap/>
          </w:tcPr>
          <w:p w14:paraId="23CB26C0" w14:textId="07C3A76D"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0.906</w:t>
            </w:r>
          </w:p>
        </w:tc>
        <w:tc>
          <w:tcPr>
            <w:tcW w:w="0" w:type="auto"/>
          </w:tcPr>
          <w:p w14:paraId="439A6174" w14:textId="38D9B73C"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3.330</w:t>
            </w:r>
          </w:p>
        </w:tc>
        <w:tc>
          <w:tcPr>
            <w:tcW w:w="0" w:type="auto"/>
          </w:tcPr>
          <w:p w14:paraId="1499777C" w14:textId="783ED035"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0.806</w:t>
            </w:r>
          </w:p>
        </w:tc>
      </w:tr>
      <w:tr w:rsidR="00BE6F90" w:rsidRPr="00C462D2" w14:paraId="2309CDDF" w14:textId="77777777" w:rsidTr="00FD17E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D6A9322" w14:textId="77777777" w:rsidR="00BE6F90" w:rsidRPr="00751808" w:rsidRDefault="00BE6F90" w:rsidP="001267EB">
            <w:pPr>
              <w:rPr>
                <w:rFonts w:ascii="Arial" w:hAnsi="Arial" w:cs="Arial"/>
                <w:color w:val="000000"/>
                <w:sz w:val="20"/>
                <w:szCs w:val="20"/>
              </w:rPr>
            </w:pPr>
            <w:r w:rsidRPr="00751808">
              <w:rPr>
                <w:rFonts w:ascii="Arial" w:hAnsi="Arial" w:cs="Arial"/>
                <w:color w:val="000000"/>
                <w:sz w:val="20"/>
                <w:szCs w:val="20"/>
              </w:rPr>
              <w:t>Superior parietal</w:t>
            </w:r>
          </w:p>
        </w:tc>
        <w:tc>
          <w:tcPr>
            <w:tcW w:w="0" w:type="auto"/>
            <w:noWrap/>
          </w:tcPr>
          <w:p w14:paraId="5C9B6C72" w14:textId="06D3FD54"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0.117</w:t>
            </w:r>
          </w:p>
        </w:tc>
        <w:tc>
          <w:tcPr>
            <w:tcW w:w="0" w:type="auto"/>
            <w:noWrap/>
          </w:tcPr>
          <w:p w14:paraId="519C3D3C" w14:textId="3F657968"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1.000</w:t>
            </w:r>
          </w:p>
        </w:tc>
        <w:tc>
          <w:tcPr>
            <w:tcW w:w="0" w:type="auto"/>
            <w:noWrap/>
          </w:tcPr>
          <w:p w14:paraId="71E60F3F" w14:textId="40CE05E0"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0.464</w:t>
            </w:r>
          </w:p>
        </w:tc>
        <w:tc>
          <w:tcPr>
            <w:tcW w:w="0" w:type="auto"/>
            <w:noWrap/>
          </w:tcPr>
          <w:p w14:paraId="21E3C5AC" w14:textId="76DB1D1A"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0.625</w:t>
            </w:r>
          </w:p>
        </w:tc>
        <w:tc>
          <w:tcPr>
            <w:tcW w:w="0" w:type="auto"/>
            <w:noWrap/>
          </w:tcPr>
          <w:p w14:paraId="3A230C9C" w14:textId="4DA20580"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3.436</w:t>
            </w:r>
          </w:p>
        </w:tc>
        <w:tc>
          <w:tcPr>
            <w:tcW w:w="0" w:type="auto"/>
            <w:noWrap/>
          </w:tcPr>
          <w:p w14:paraId="6DA78E31" w14:textId="208CC3D1"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0.641</w:t>
            </w:r>
          </w:p>
        </w:tc>
        <w:tc>
          <w:tcPr>
            <w:tcW w:w="0" w:type="auto"/>
            <w:noWrap/>
          </w:tcPr>
          <w:p w14:paraId="5006DF9E" w14:textId="750CE15D"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4.761</w:t>
            </w:r>
          </w:p>
        </w:tc>
        <w:tc>
          <w:tcPr>
            <w:tcW w:w="0" w:type="auto"/>
            <w:noWrap/>
          </w:tcPr>
          <w:p w14:paraId="32BD86F1" w14:textId="77FAB0B3"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0.384</w:t>
            </w:r>
          </w:p>
        </w:tc>
        <w:tc>
          <w:tcPr>
            <w:tcW w:w="0" w:type="auto"/>
          </w:tcPr>
          <w:p w14:paraId="2BEE9D86" w14:textId="13575B08"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2.634</w:t>
            </w:r>
          </w:p>
        </w:tc>
        <w:tc>
          <w:tcPr>
            <w:tcW w:w="0" w:type="auto"/>
          </w:tcPr>
          <w:p w14:paraId="7C1DEC93" w14:textId="1CC6831B"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0.806</w:t>
            </w:r>
          </w:p>
        </w:tc>
      </w:tr>
      <w:tr w:rsidR="00BE6F90" w:rsidRPr="00C462D2" w14:paraId="224834DD" w14:textId="77777777" w:rsidTr="00FD17E8">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A2BB143" w14:textId="77777777" w:rsidR="00BE6F90" w:rsidRPr="00751808" w:rsidRDefault="00BE6F90" w:rsidP="001267EB">
            <w:pPr>
              <w:rPr>
                <w:rFonts w:ascii="Arial" w:hAnsi="Arial" w:cs="Arial"/>
                <w:color w:val="000000"/>
                <w:sz w:val="20"/>
                <w:szCs w:val="20"/>
              </w:rPr>
            </w:pPr>
            <w:r w:rsidRPr="00751808">
              <w:rPr>
                <w:rFonts w:ascii="Arial" w:hAnsi="Arial" w:cs="Arial"/>
                <w:color w:val="000000"/>
                <w:sz w:val="20"/>
                <w:szCs w:val="20"/>
              </w:rPr>
              <w:t>Superior temporal</w:t>
            </w:r>
          </w:p>
        </w:tc>
        <w:tc>
          <w:tcPr>
            <w:tcW w:w="0" w:type="auto"/>
            <w:noWrap/>
          </w:tcPr>
          <w:p w14:paraId="093C3B99" w14:textId="6C820435"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4.310</w:t>
            </w:r>
          </w:p>
        </w:tc>
        <w:tc>
          <w:tcPr>
            <w:tcW w:w="0" w:type="auto"/>
            <w:noWrap/>
          </w:tcPr>
          <w:p w14:paraId="66C71168" w14:textId="254475D0"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0.512</w:t>
            </w:r>
          </w:p>
        </w:tc>
        <w:tc>
          <w:tcPr>
            <w:tcW w:w="0" w:type="auto"/>
            <w:noWrap/>
          </w:tcPr>
          <w:p w14:paraId="7DF39ECA" w14:textId="3AC44941"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2.312</w:t>
            </w:r>
          </w:p>
        </w:tc>
        <w:tc>
          <w:tcPr>
            <w:tcW w:w="0" w:type="auto"/>
            <w:noWrap/>
          </w:tcPr>
          <w:p w14:paraId="061FADB0" w14:textId="4EF8631C"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0.272</w:t>
            </w:r>
          </w:p>
        </w:tc>
        <w:tc>
          <w:tcPr>
            <w:tcW w:w="0" w:type="auto"/>
            <w:noWrap/>
          </w:tcPr>
          <w:p w14:paraId="0856E79F" w14:textId="5BB9DB23"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3.565</w:t>
            </w:r>
          </w:p>
        </w:tc>
        <w:tc>
          <w:tcPr>
            <w:tcW w:w="0" w:type="auto"/>
            <w:noWrap/>
          </w:tcPr>
          <w:p w14:paraId="09007876" w14:textId="5340F487"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0.641</w:t>
            </w:r>
          </w:p>
        </w:tc>
        <w:tc>
          <w:tcPr>
            <w:tcW w:w="0" w:type="auto"/>
            <w:noWrap/>
          </w:tcPr>
          <w:p w14:paraId="7219F518" w14:textId="0A2EB3BC"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3.977</w:t>
            </w:r>
          </w:p>
        </w:tc>
        <w:tc>
          <w:tcPr>
            <w:tcW w:w="0" w:type="auto"/>
            <w:noWrap/>
          </w:tcPr>
          <w:p w14:paraId="68DC9CB1" w14:textId="6759B464"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0.390</w:t>
            </w:r>
          </w:p>
        </w:tc>
        <w:tc>
          <w:tcPr>
            <w:tcW w:w="0" w:type="auto"/>
          </w:tcPr>
          <w:p w14:paraId="72741F9E" w14:textId="194BFA68"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8.623</w:t>
            </w:r>
          </w:p>
        </w:tc>
        <w:tc>
          <w:tcPr>
            <w:tcW w:w="0" w:type="auto"/>
          </w:tcPr>
          <w:p w14:paraId="6BEDF11F" w14:textId="06A07469"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0.595</w:t>
            </w:r>
          </w:p>
        </w:tc>
      </w:tr>
      <w:tr w:rsidR="00BE6F90" w:rsidRPr="00C462D2" w14:paraId="777F3740" w14:textId="77777777" w:rsidTr="00FD17E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720CCD7" w14:textId="77777777" w:rsidR="00BE6F90" w:rsidRPr="00751808" w:rsidRDefault="00BE6F90" w:rsidP="001267EB">
            <w:pPr>
              <w:rPr>
                <w:rFonts w:ascii="Arial" w:hAnsi="Arial" w:cs="Arial"/>
                <w:color w:val="000000"/>
                <w:sz w:val="20"/>
                <w:szCs w:val="20"/>
              </w:rPr>
            </w:pPr>
            <w:r w:rsidRPr="00751808">
              <w:rPr>
                <w:rFonts w:ascii="Arial" w:hAnsi="Arial" w:cs="Arial"/>
                <w:color w:val="000000"/>
                <w:sz w:val="20"/>
                <w:szCs w:val="20"/>
              </w:rPr>
              <w:t>Supramarginal</w:t>
            </w:r>
          </w:p>
        </w:tc>
        <w:tc>
          <w:tcPr>
            <w:tcW w:w="0" w:type="auto"/>
            <w:noWrap/>
          </w:tcPr>
          <w:p w14:paraId="505F23AE" w14:textId="52E844F0"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4.607</w:t>
            </w:r>
          </w:p>
        </w:tc>
        <w:tc>
          <w:tcPr>
            <w:tcW w:w="0" w:type="auto"/>
            <w:noWrap/>
          </w:tcPr>
          <w:p w14:paraId="6CE8A04D" w14:textId="1ADC3063"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0.512</w:t>
            </w:r>
          </w:p>
        </w:tc>
        <w:tc>
          <w:tcPr>
            <w:tcW w:w="0" w:type="auto"/>
            <w:noWrap/>
          </w:tcPr>
          <w:p w14:paraId="335A9EDD" w14:textId="173B0527"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1.896</w:t>
            </w:r>
          </w:p>
        </w:tc>
        <w:tc>
          <w:tcPr>
            <w:tcW w:w="0" w:type="auto"/>
            <w:noWrap/>
          </w:tcPr>
          <w:p w14:paraId="368D458C" w14:textId="29FEFBF8"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0.319</w:t>
            </w:r>
          </w:p>
        </w:tc>
        <w:tc>
          <w:tcPr>
            <w:tcW w:w="0" w:type="auto"/>
            <w:noWrap/>
          </w:tcPr>
          <w:p w14:paraId="64B1EDB7" w14:textId="0418AD2D"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5.515</w:t>
            </w:r>
          </w:p>
        </w:tc>
        <w:tc>
          <w:tcPr>
            <w:tcW w:w="0" w:type="auto"/>
            <w:noWrap/>
          </w:tcPr>
          <w:p w14:paraId="18F967DD" w14:textId="7DF1C372"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0.564</w:t>
            </w:r>
          </w:p>
        </w:tc>
        <w:tc>
          <w:tcPr>
            <w:tcW w:w="0" w:type="auto"/>
            <w:noWrap/>
          </w:tcPr>
          <w:p w14:paraId="33124FB8" w14:textId="3CB1EC05"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7.774</w:t>
            </w:r>
          </w:p>
        </w:tc>
        <w:tc>
          <w:tcPr>
            <w:tcW w:w="0" w:type="auto"/>
            <w:noWrap/>
          </w:tcPr>
          <w:p w14:paraId="608915CA" w14:textId="776A59C9"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0.272</w:t>
            </w:r>
          </w:p>
        </w:tc>
        <w:tc>
          <w:tcPr>
            <w:tcW w:w="0" w:type="auto"/>
          </w:tcPr>
          <w:p w14:paraId="0615DF52" w14:textId="12D2199D"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5.237</w:t>
            </w:r>
          </w:p>
        </w:tc>
        <w:tc>
          <w:tcPr>
            <w:tcW w:w="0" w:type="auto"/>
          </w:tcPr>
          <w:p w14:paraId="102506B6" w14:textId="549E8C34"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0.667</w:t>
            </w:r>
          </w:p>
        </w:tc>
      </w:tr>
      <w:tr w:rsidR="00BE6F90" w:rsidRPr="00C462D2" w14:paraId="33E32154" w14:textId="77777777" w:rsidTr="00FD17E8">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67788DC" w14:textId="77777777" w:rsidR="00BE6F90" w:rsidRPr="00751808" w:rsidRDefault="00BE6F90" w:rsidP="001267EB">
            <w:pPr>
              <w:rPr>
                <w:rFonts w:ascii="Arial" w:hAnsi="Arial" w:cs="Arial"/>
                <w:color w:val="000000"/>
                <w:sz w:val="20"/>
                <w:szCs w:val="20"/>
              </w:rPr>
            </w:pPr>
            <w:r w:rsidRPr="00751808">
              <w:rPr>
                <w:rFonts w:ascii="Arial" w:hAnsi="Arial" w:cs="Arial"/>
                <w:color w:val="000000"/>
                <w:sz w:val="20"/>
                <w:szCs w:val="20"/>
              </w:rPr>
              <w:t>Temporal pole</w:t>
            </w:r>
          </w:p>
        </w:tc>
        <w:tc>
          <w:tcPr>
            <w:tcW w:w="0" w:type="auto"/>
            <w:noWrap/>
          </w:tcPr>
          <w:p w14:paraId="12CA4E72" w14:textId="33A98EEB"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3.071</w:t>
            </w:r>
          </w:p>
        </w:tc>
        <w:tc>
          <w:tcPr>
            <w:tcW w:w="0" w:type="auto"/>
            <w:noWrap/>
          </w:tcPr>
          <w:p w14:paraId="76301BD1" w14:textId="01223197"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0.682</w:t>
            </w:r>
          </w:p>
        </w:tc>
        <w:tc>
          <w:tcPr>
            <w:tcW w:w="0" w:type="auto"/>
            <w:noWrap/>
          </w:tcPr>
          <w:p w14:paraId="2EA807CE" w14:textId="4E416808"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0.275</w:t>
            </w:r>
          </w:p>
        </w:tc>
        <w:tc>
          <w:tcPr>
            <w:tcW w:w="0" w:type="auto"/>
            <w:noWrap/>
          </w:tcPr>
          <w:p w14:paraId="7F402C72" w14:textId="361527EB"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0.680</w:t>
            </w:r>
          </w:p>
        </w:tc>
        <w:tc>
          <w:tcPr>
            <w:tcW w:w="0" w:type="auto"/>
            <w:noWrap/>
          </w:tcPr>
          <w:p w14:paraId="5BF5FD9C" w14:textId="06C32EFF" w:rsidR="00BE6F90" w:rsidRPr="00F132F6" w:rsidRDefault="00A476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BE6F90" w:rsidRPr="001267EB">
              <w:rPr>
                <w:rFonts w:ascii="Arial" w:hAnsi="Arial" w:cs="Arial"/>
                <w:color w:val="000000"/>
                <w:sz w:val="20"/>
                <w:szCs w:val="20"/>
              </w:rPr>
              <w:t>.995</w:t>
            </w:r>
          </w:p>
        </w:tc>
        <w:tc>
          <w:tcPr>
            <w:tcW w:w="0" w:type="auto"/>
            <w:noWrap/>
          </w:tcPr>
          <w:p w14:paraId="070F2E9B" w14:textId="3EE3D58A"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0.961</w:t>
            </w:r>
          </w:p>
        </w:tc>
        <w:tc>
          <w:tcPr>
            <w:tcW w:w="0" w:type="auto"/>
            <w:noWrap/>
          </w:tcPr>
          <w:p w14:paraId="6C7B971E" w14:textId="10B8428D"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3.759</w:t>
            </w:r>
          </w:p>
        </w:tc>
        <w:tc>
          <w:tcPr>
            <w:tcW w:w="0" w:type="auto"/>
            <w:noWrap/>
          </w:tcPr>
          <w:p w14:paraId="5C615D8C" w14:textId="46035EB8"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0.400</w:t>
            </w:r>
          </w:p>
        </w:tc>
        <w:tc>
          <w:tcPr>
            <w:tcW w:w="0" w:type="auto"/>
          </w:tcPr>
          <w:p w14:paraId="1E4EA33F" w14:textId="212D477F"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1.819</w:t>
            </w:r>
          </w:p>
        </w:tc>
        <w:tc>
          <w:tcPr>
            <w:tcW w:w="0" w:type="auto"/>
          </w:tcPr>
          <w:p w14:paraId="49D96421" w14:textId="6175793C" w:rsidR="00BE6F90" w:rsidRPr="00F132F6" w:rsidRDefault="00BE6F90" w:rsidP="001267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0.820</w:t>
            </w:r>
          </w:p>
        </w:tc>
      </w:tr>
      <w:tr w:rsidR="00BE6F90" w:rsidRPr="00C462D2" w14:paraId="62216B7A" w14:textId="77777777" w:rsidTr="00FD17E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B82571A" w14:textId="77777777" w:rsidR="00BE6F90" w:rsidRPr="00751808" w:rsidRDefault="00BE6F90" w:rsidP="001267EB">
            <w:pPr>
              <w:rPr>
                <w:rFonts w:ascii="Arial" w:hAnsi="Arial" w:cs="Arial"/>
                <w:color w:val="000000"/>
                <w:sz w:val="20"/>
                <w:szCs w:val="20"/>
              </w:rPr>
            </w:pPr>
            <w:r w:rsidRPr="00751808">
              <w:rPr>
                <w:rFonts w:ascii="Arial" w:hAnsi="Arial" w:cs="Arial"/>
                <w:color w:val="000000"/>
                <w:sz w:val="20"/>
                <w:szCs w:val="20"/>
              </w:rPr>
              <w:t>Transverse temporal</w:t>
            </w:r>
          </w:p>
        </w:tc>
        <w:tc>
          <w:tcPr>
            <w:tcW w:w="0" w:type="auto"/>
            <w:noWrap/>
          </w:tcPr>
          <w:p w14:paraId="42545424" w14:textId="0ADC9E26"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2.661</w:t>
            </w:r>
          </w:p>
        </w:tc>
        <w:tc>
          <w:tcPr>
            <w:tcW w:w="0" w:type="auto"/>
            <w:noWrap/>
          </w:tcPr>
          <w:p w14:paraId="382CBECC" w14:textId="63D7694C"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0.732</w:t>
            </w:r>
          </w:p>
        </w:tc>
        <w:tc>
          <w:tcPr>
            <w:tcW w:w="0" w:type="auto"/>
            <w:noWrap/>
          </w:tcPr>
          <w:p w14:paraId="27A06A28" w14:textId="3E40E3F5"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0.216</w:t>
            </w:r>
          </w:p>
        </w:tc>
        <w:tc>
          <w:tcPr>
            <w:tcW w:w="0" w:type="auto"/>
            <w:noWrap/>
          </w:tcPr>
          <w:p w14:paraId="50155666" w14:textId="64A93F81"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0.704</w:t>
            </w:r>
          </w:p>
        </w:tc>
        <w:tc>
          <w:tcPr>
            <w:tcW w:w="0" w:type="auto"/>
            <w:noWrap/>
          </w:tcPr>
          <w:p w14:paraId="5DA06709" w14:textId="5876F72A"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4.652</w:t>
            </w:r>
          </w:p>
        </w:tc>
        <w:tc>
          <w:tcPr>
            <w:tcW w:w="0" w:type="auto"/>
            <w:noWrap/>
          </w:tcPr>
          <w:p w14:paraId="6D9DB842" w14:textId="4583E2FA"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0.564</w:t>
            </w:r>
          </w:p>
        </w:tc>
        <w:tc>
          <w:tcPr>
            <w:tcW w:w="0" w:type="auto"/>
            <w:noWrap/>
          </w:tcPr>
          <w:p w14:paraId="56B29CB5" w14:textId="07DDE0AF"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12.915</w:t>
            </w:r>
          </w:p>
        </w:tc>
        <w:tc>
          <w:tcPr>
            <w:tcW w:w="0" w:type="auto"/>
            <w:noWrap/>
          </w:tcPr>
          <w:p w14:paraId="1D32B8C7" w14:textId="0A558580"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0.170</w:t>
            </w:r>
          </w:p>
        </w:tc>
        <w:tc>
          <w:tcPr>
            <w:tcW w:w="0" w:type="auto"/>
          </w:tcPr>
          <w:p w14:paraId="3DE768C9" w14:textId="611C9419"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3.093</w:t>
            </w:r>
          </w:p>
        </w:tc>
        <w:tc>
          <w:tcPr>
            <w:tcW w:w="0" w:type="auto"/>
          </w:tcPr>
          <w:p w14:paraId="71ABAD3A" w14:textId="72B8E489" w:rsidR="00BE6F90" w:rsidRPr="00F132F6" w:rsidRDefault="00BE6F90" w:rsidP="001267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267EB">
              <w:rPr>
                <w:rFonts w:ascii="Arial" w:hAnsi="Arial" w:cs="Arial"/>
                <w:color w:val="000000"/>
                <w:sz w:val="20"/>
                <w:szCs w:val="20"/>
              </w:rPr>
              <w:t>0.806</w:t>
            </w:r>
          </w:p>
        </w:tc>
      </w:tr>
    </w:tbl>
    <w:p w14:paraId="37250641" w14:textId="77777777" w:rsidR="004F42A1" w:rsidRDefault="004F42A1" w:rsidP="004F42A1">
      <w:pPr>
        <w:rPr>
          <w:rFonts w:ascii="Arial" w:hAnsi="Arial" w:cs="Arial"/>
        </w:rPr>
      </w:pPr>
      <w:r>
        <w:rPr>
          <w:rFonts w:ascii="Arial" w:hAnsi="Arial" w:cs="Arial"/>
        </w:rPr>
        <w:t xml:space="preserve"> </w:t>
      </w:r>
    </w:p>
    <w:p w14:paraId="226DCAC6" w14:textId="77777777" w:rsidR="004F42A1" w:rsidRDefault="004F42A1" w:rsidP="004F42A1">
      <w:pPr>
        <w:rPr>
          <w:rFonts w:ascii="Arial" w:hAnsi="Arial" w:cs="Arial"/>
        </w:rPr>
      </w:pPr>
      <w:r>
        <w:rPr>
          <w:rFonts w:ascii="Arial" w:hAnsi="Arial" w:cs="Arial"/>
        </w:rPr>
        <w:br w:type="page"/>
      </w:r>
    </w:p>
    <w:p w14:paraId="428135AD" w14:textId="14DEF036" w:rsidR="00D43489" w:rsidRDefault="00D43489" w:rsidP="00D43489">
      <w:pPr>
        <w:rPr>
          <w:rFonts w:ascii="Arial" w:hAnsi="Arial" w:cs="Arial"/>
        </w:rPr>
      </w:pPr>
      <w:proofErr w:type="spellStart"/>
      <w:r>
        <w:rPr>
          <w:rFonts w:ascii="Arial" w:hAnsi="Arial" w:cs="Arial"/>
          <w:b/>
        </w:rPr>
        <w:lastRenderedPageBreak/>
        <w:t>eTable</w:t>
      </w:r>
      <w:proofErr w:type="spellEnd"/>
      <w:r>
        <w:rPr>
          <w:rFonts w:ascii="Arial" w:hAnsi="Arial" w:cs="Arial"/>
          <w:b/>
        </w:rPr>
        <w:t xml:space="preserve"> 1</w:t>
      </w:r>
      <w:r w:rsidR="0047190D">
        <w:rPr>
          <w:rFonts w:ascii="Arial" w:hAnsi="Arial" w:cs="Arial"/>
          <w:b/>
        </w:rPr>
        <w:t>3</w:t>
      </w:r>
      <w:r w:rsidRPr="00751808">
        <w:rPr>
          <w:rFonts w:ascii="Arial" w:hAnsi="Arial" w:cs="Arial"/>
          <w:b/>
        </w:rPr>
        <w:t xml:space="preserve">: Results of our models predicting cortical </w:t>
      </w:r>
      <w:r>
        <w:rPr>
          <w:rFonts w:ascii="Arial" w:hAnsi="Arial" w:cs="Arial"/>
          <w:b/>
        </w:rPr>
        <w:t xml:space="preserve">surface based on </w:t>
      </w:r>
      <w:r w:rsidRPr="00D94AA0">
        <w:rPr>
          <w:rFonts w:ascii="Arial" w:hAnsi="Arial" w:cs="Arial"/>
          <w:b/>
        </w:rPr>
        <w:t>c</w:t>
      </w:r>
      <w:r>
        <w:rPr>
          <w:rFonts w:ascii="Arial" w:hAnsi="Arial" w:cs="Arial"/>
          <w:b/>
        </w:rPr>
        <w:t>hildhood maltreatment type</w:t>
      </w:r>
      <w:r w:rsidRPr="00751808">
        <w:rPr>
          <w:rFonts w:ascii="Arial" w:hAnsi="Arial" w:cs="Arial"/>
          <w:b/>
        </w:rPr>
        <w:t xml:space="preserve"> (CM</w:t>
      </w:r>
      <w:r>
        <w:rPr>
          <w:rFonts w:ascii="Arial" w:hAnsi="Arial" w:cs="Arial"/>
          <w:b/>
        </w:rPr>
        <w:t>-T</w:t>
      </w:r>
      <w:r w:rsidRPr="00751808">
        <w:rPr>
          <w:rFonts w:ascii="Arial" w:hAnsi="Arial" w:cs="Arial"/>
          <w:b/>
        </w:rPr>
        <w:t xml:space="preserve"> and age interacting).</w:t>
      </w:r>
      <w:r>
        <w:rPr>
          <w:rFonts w:ascii="Arial" w:hAnsi="Arial" w:cs="Arial"/>
        </w:rPr>
        <w:t xml:space="preserve"> For brevity, only the effect of interest of each model is shown. For regions featuring a significant interaction, lower level terms were not tested. CM-T=Childhood maltreatment type, FDR=false discovery rate.</w:t>
      </w:r>
    </w:p>
    <w:p w14:paraId="71F505E3" w14:textId="77777777" w:rsidR="00D43489" w:rsidRDefault="00D43489" w:rsidP="00D43489">
      <w:pPr>
        <w:rPr>
          <w:rFonts w:ascii="Arial" w:hAnsi="Arial" w:cs="Arial"/>
        </w:rPr>
      </w:pPr>
    </w:p>
    <w:tbl>
      <w:tblPr>
        <w:tblStyle w:val="ListTable1Light1"/>
        <w:tblW w:w="0" w:type="auto"/>
        <w:tblLook w:val="04A0" w:firstRow="1" w:lastRow="0" w:firstColumn="1" w:lastColumn="0" w:noHBand="0" w:noVBand="1"/>
      </w:tblPr>
      <w:tblGrid>
        <w:gridCol w:w="3506"/>
        <w:gridCol w:w="1094"/>
        <w:gridCol w:w="1356"/>
      </w:tblGrid>
      <w:tr w:rsidR="00D43489" w:rsidRPr="00C462D2" w14:paraId="44E61CEA" w14:textId="77777777" w:rsidTr="00F509CA">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FEFBFB6" w14:textId="77777777" w:rsidR="00D43489" w:rsidRPr="00751808" w:rsidRDefault="00D43489" w:rsidP="009559E5">
            <w:pPr>
              <w:rPr>
                <w:rFonts w:ascii="Arial" w:hAnsi="Arial" w:cs="Arial"/>
                <w:b w:val="0"/>
                <w:color w:val="000000"/>
                <w:sz w:val="20"/>
                <w:szCs w:val="20"/>
              </w:rPr>
            </w:pPr>
            <w:r w:rsidRPr="00751808">
              <w:rPr>
                <w:rFonts w:ascii="Arial" w:hAnsi="Arial" w:cs="Arial"/>
                <w:color w:val="000000"/>
                <w:sz w:val="20"/>
                <w:szCs w:val="20"/>
              </w:rPr>
              <w:t>Region</w:t>
            </w:r>
          </w:p>
        </w:tc>
        <w:tc>
          <w:tcPr>
            <w:tcW w:w="2450" w:type="dxa"/>
            <w:gridSpan w:val="2"/>
          </w:tcPr>
          <w:p w14:paraId="0B9A98D7" w14:textId="77777777" w:rsidR="00D43489" w:rsidRDefault="00D43489" w:rsidP="009559E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0"/>
                <w:szCs w:val="20"/>
              </w:rPr>
            </w:pPr>
            <w:r>
              <w:rPr>
                <w:rFonts w:ascii="Arial" w:hAnsi="Arial" w:cs="Arial"/>
                <w:color w:val="000000"/>
                <w:sz w:val="20"/>
                <w:szCs w:val="20"/>
              </w:rPr>
              <w:t>CM-T*Age</w:t>
            </w:r>
          </w:p>
        </w:tc>
      </w:tr>
      <w:tr w:rsidR="00D43489" w:rsidRPr="00C462D2" w14:paraId="5FBD6E93"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tcPr>
          <w:p w14:paraId="4AF0084F" w14:textId="77777777" w:rsidR="00D43489" w:rsidRPr="00751808" w:rsidRDefault="00D43489" w:rsidP="009559E5">
            <w:pPr>
              <w:rPr>
                <w:rFonts w:ascii="Arial" w:hAnsi="Arial" w:cs="Arial"/>
                <w:color w:val="000000"/>
                <w:sz w:val="20"/>
                <w:szCs w:val="20"/>
              </w:rPr>
            </w:pPr>
          </w:p>
        </w:tc>
        <w:tc>
          <w:tcPr>
            <w:tcW w:w="1094" w:type="dxa"/>
          </w:tcPr>
          <w:p w14:paraId="757BAD97" w14:textId="77777777" w:rsidR="00D43489" w:rsidRPr="005B5D62" w:rsidRDefault="00D43489" w:rsidP="00A47690">
            <w:pPr>
              <w:jc w:val="center"/>
              <w:cnfStyle w:val="000000100000" w:firstRow="0" w:lastRow="0" w:firstColumn="0" w:lastColumn="0" w:oddVBand="0" w:evenVBand="0" w:oddHBand="1" w:evenHBand="0" w:firstRowFirstColumn="0" w:firstRowLastColumn="0" w:lastRowFirstColumn="0" w:lastRowLastColumn="0"/>
            </w:pPr>
            <w:r w:rsidRPr="00751808">
              <w:rPr>
                <w:rFonts w:ascii="Arial" w:hAnsi="Arial" w:cs="Arial"/>
                <w:color w:val="000000"/>
                <w:sz w:val="20"/>
                <w:szCs w:val="20"/>
              </w:rPr>
              <w:t xml:space="preserve">Wald </w:t>
            </w:r>
            <w:r w:rsidRPr="00751808">
              <w:rPr>
                <w:rFonts w:ascii="Arial" w:hAnsi="Arial" w:cs="Arial"/>
                <w:sz w:val="20"/>
                <w:szCs w:val="20"/>
              </w:rPr>
              <w:sym w:font="Symbol" w:char="F063"/>
            </w:r>
            <w:r w:rsidRPr="00751808">
              <w:rPr>
                <w:rFonts w:ascii="Arial" w:hAnsi="Arial" w:cs="Arial"/>
                <w:sz w:val="20"/>
                <w:szCs w:val="20"/>
                <w:vertAlign w:val="superscript"/>
              </w:rPr>
              <w:sym w:font="Symbol" w:char="F032"/>
            </w:r>
          </w:p>
        </w:tc>
        <w:tc>
          <w:tcPr>
            <w:tcW w:w="1356" w:type="dxa"/>
          </w:tcPr>
          <w:p w14:paraId="24BF7377" w14:textId="77777777" w:rsidR="00D43489" w:rsidRPr="00447002" w:rsidRDefault="00D43489" w:rsidP="00A47690">
            <w:pPr>
              <w:jc w:val="center"/>
              <w:cnfStyle w:val="000000100000" w:firstRow="0" w:lastRow="0" w:firstColumn="0" w:lastColumn="0" w:oddVBand="0" w:evenVBand="0" w:oddHBand="1" w:evenHBand="0" w:firstRowFirstColumn="0" w:firstRowLastColumn="0" w:lastRowFirstColumn="0" w:lastRowLastColumn="0"/>
            </w:pPr>
            <w:proofErr w:type="spellStart"/>
            <w:r w:rsidRPr="00751808">
              <w:rPr>
                <w:rFonts w:ascii="Arial" w:hAnsi="Arial" w:cs="Arial"/>
                <w:color w:val="000000"/>
                <w:sz w:val="20"/>
                <w:szCs w:val="20"/>
              </w:rPr>
              <w:t>p</w:t>
            </w:r>
            <w:r w:rsidRPr="00751808">
              <w:rPr>
                <w:rFonts w:ascii="Arial" w:hAnsi="Arial" w:cs="Arial"/>
                <w:color w:val="000000"/>
                <w:sz w:val="20"/>
                <w:szCs w:val="20"/>
                <w:vertAlign w:val="subscript"/>
              </w:rPr>
              <w:t>FDR</w:t>
            </w:r>
            <w:proofErr w:type="spellEnd"/>
          </w:p>
        </w:tc>
      </w:tr>
      <w:tr w:rsidR="00A47690" w:rsidRPr="00C462D2" w14:paraId="68EEDBF5"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147EF26" w14:textId="77777777" w:rsidR="00A47690" w:rsidRPr="00751808" w:rsidRDefault="00A47690" w:rsidP="00A47690">
            <w:pPr>
              <w:rPr>
                <w:rFonts w:ascii="Arial" w:hAnsi="Arial" w:cs="Arial"/>
                <w:color w:val="000000"/>
                <w:sz w:val="20"/>
                <w:szCs w:val="20"/>
              </w:rPr>
            </w:pPr>
            <w:r w:rsidRPr="00751808">
              <w:rPr>
                <w:rFonts w:ascii="Arial" w:hAnsi="Arial" w:cs="Arial"/>
                <w:color w:val="000000"/>
                <w:sz w:val="20"/>
                <w:szCs w:val="20"/>
              </w:rPr>
              <w:t>Banks of superior temporal sulcus</w:t>
            </w:r>
          </w:p>
        </w:tc>
        <w:tc>
          <w:tcPr>
            <w:tcW w:w="1094" w:type="dxa"/>
          </w:tcPr>
          <w:p w14:paraId="3FAE2DF1" w14:textId="45F31094" w:rsidR="00A47690" w:rsidRPr="00EA3E58" w:rsidRDefault="00A47690"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5.214</w:t>
            </w:r>
          </w:p>
        </w:tc>
        <w:tc>
          <w:tcPr>
            <w:tcW w:w="1356" w:type="dxa"/>
          </w:tcPr>
          <w:p w14:paraId="182545AE" w14:textId="5EC67484" w:rsidR="00A47690" w:rsidRPr="00A12E88" w:rsidRDefault="00A47690"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0.593</w:t>
            </w:r>
          </w:p>
        </w:tc>
      </w:tr>
      <w:tr w:rsidR="00A47690" w:rsidRPr="00C462D2" w14:paraId="2BEA297F"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E79253D" w14:textId="77777777" w:rsidR="00A47690" w:rsidRPr="00751808" w:rsidRDefault="00A47690" w:rsidP="00A47690">
            <w:pPr>
              <w:rPr>
                <w:rFonts w:ascii="Arial" w:hAnsi="Arial" w:cs="Arial"/>
                <w:color w:val="000000"/>
                <w:sz w:val="20"/>
                <w:szCs w:val="20"/>
              </w:rPr>
            </w:pPr>
            <w:r w:rsidRPr="00751808">
              <w:rPr>
                <w:rFonts w:ascii="Arial" w:hAnsi="Arial" w:cs="Arial"/>
                <w:color w:val="000000"/>
                <w:sz w:val="20"/>
                <w:szCs w:val="20"/>
              </w:rPr>
              <w:t>Caudal anterior cingulate</w:t>
            </w:r>
          </w:p>
        </w:tc>
        <w:tc>
          <w:tcPr>
            <w:tcW w:w="1094" w:type="dxa"/>
          </w:tcPr>
          <w:p w14:paraId="789669D3" w14:textId="18CFE5C5" w:rsidR="00A47690" w:rsidRPr="00EA3E58" w:rsidRDefault="00A47690"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3.096</w:t>
            </w:r>
          </w:p>
        </w:tc>
        <w:tc>
          <w:tcPr>
            <w:tcW w:w="1356" w:type="dxa"/>
          </w:tcPr>
          <w:p w14:paraId="3D66CD99" w14:textId="7E70D78C" w:rsidR="00A47690" w:rsidRPr="00A12E88" w:rsidRDefault="00A47690"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0.712</w:t>
            </w:r>
          </w:p>
        </w:tc>
      </w:tr>
      <w:tr w:rsidR="00A47690" w:rsidRPr="00C462D2" w14:paraId="31BCEBF5"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146A87B" w14:textId="77777777" w:rsidR="00A47690" w:rsidRPr="00751808" w:rsidRDefault="00A47690" w:rsidP="00A47690">
            <w:pPr>
              <w:rPr>
                <w:rFonts w:ascii="Arial" w:hAnsi="Arial" w:cs="Arial"/>
                <w:color w:val="000000"/>
                <w:sz w:val="20"/>
                <w:szCs w:val="20"/>
              </w:rPr>
            </w:pPr>
            <w:r w:rsidRPr="00751808">
              <w:rPr>
                <w:rFonts w:ascii="Arial" w:hAnsi="Arial" w:cs="Arial"/>
                <w:color w:val="000000"/>
                <w:sz w:val="20"/>
                <w:szCs w:val="20"/>
              </w:rPr>
              <w:t>Caudal middle frontal</w:t>
            </w:r>
          </w:p>
        </w:tc>
        <w:tc>
          <w:tcPr>
            <w:tcW w:w="1094" w:type="dxa"/>
          </w:tcPr>
          <w:p w14:paraId="1EBA4B21" w14:textId="7AAE6E89" w:rsidR="00A47690" w:rsidRPr="00EA3E58" w:rsidRDefault="00A47690"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2.137</w:t>
            </w:r>
          </w:p>
        </w:tc>
        <w:tc>
          <w:tcPr>
            <w:tcW w:w="1356" w:type="dxa"/>
          </w:tcPr>
          <w:p w14:paraId="6BE0FFA9" w14:textId="4A0A0FC4" w:rsidR="00A47690" w:rsidRPr="00A12E88" w:rsidRDefault="00A47690"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0.775</w:t>
            </w:r>
          </w:p>
        </w:tc>
      </w:tr>
      <w:tr w:rsidR="00A47690" w:rsidRPr="00C462D2" w14:paraId="10860A6B"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7B4EFB2" w14:textId="77777777" w:rsidR="00A47690" w:rsidRPr="00751808" w:rsidRDefault="00A47690" w:rsidP="00A47690">
            <w:pPr>
              <w:rPr>
                <w:rFonts w:ascii="Arial" w:hAnsi="Arial" w:cs="Arial"/>
                <w:color w:val="000000"/>
                <w:sz w:val="20"/>
                <w:szCs w:val="20"/>
              </w:rPr>
            </w:pPr>
            <w:r w:rsidRPr="00751808">
              <w:rPr>
                <w:rFonts w:ascii="Arial" w:hAnsi="Arial" w:cs="Arial"/>
                <w:color w:val="000000"/>
                <w:sz w:val="20"/>
                <w:szCs w:val="20"/>
              </w:rPr>
              <w:t>Cuneus</w:t>
            </w:r>
          </w:p>
        </w:tc>
        <w:tc>
          <w:tcPr>
            <w:tcW w:w="1094" w:type="dxa"/>
          </w:tcPr>
          <w:p w14:paraId="335C4366" w14:textId="10D371E9" w:rsidR="00A47690" w:rsidRPr="00EA3E58" w:rsidRDefault="00A47690"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2.124</w:t>
            </w:r>
          </w:p>
        </w:tc>
        <w:tc>
          <w:tcPr>
            <w:tcW w:w="1356" w:type="dxa"/>
          </w:tcPr>
          <w:p w14:paraId="759281AF" w14:textId="7F0BC06B" w:rsidR="00A47690" w:rsidRPr="00A12E88" w:rsidRDefault="00A47690"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0.775</w:t>
            </w:r>
          </w:p>
        </w:tc>
      </w:tr>
      <w:tr w:rsidR="00A47690" w:rsidRPr="00C462D2" w14:paraId="3644D430"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14A5775" w14:textId="77777777" w:rsidR="00A47690" w:rsidRPr="00751808" w:rsidRDefault="00A47690" w:rsidP="00A47690">
            <w:pPr>
              <w:rPr>
                <w:rFonts w:ascii="Arial" w:hAnsi="Arial" w:cs="Arial"/>
                <w:color w:val="000000"/>
                <w:sz w:val="20"/>
                <w:szCs w:val="20"/>
              </w:rPr>
            </w:pPr>
            <w:r w:rsidRPr="00751808">
              <w:rPr>
                <w:rFonts w:ascii="Arial" w:hAnsi="Arial" w:cs="Arial"/>
                <w:color w:val="000000"/>
                <w:sz w:val="20"/>
                <w:szCs w:val="20"/>
              </w:rPr>
              <w:t>Entorhinal cortex</w:t>
            </w:r>
          </w:p>
        </w:tc>
        <w:tc>
          <w:tcPr>
            <w:tcW w:w="1094" w:type="dxa"/>
          </w:tcPr>
          <w:p w14:paraId="1C09D9E8" w14:textId="08FEAEE1" w:rsidR="00A47690" w:rsidRPr="00EA3E58" w:rsidRDefault="00716935"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A47690" w:rsidRPr="00A47690">
              <w:rPr>
                <w:rFonts w:ascii="Arial" w:hAnsi="Arial" w:cs="Arial"/>
                <w:color w:val="000000"/>
                <w:sz w:val="20"/>
                <w:szCs w:val="20"/>
              </w:rPr>
              <w:t>.747</w:t>
            </w:r>
          </w:p>
        </w:tc>
        <w:tc>
          <w:tcPr>
            <w:tcW w:w="1356" w:type="dxa"/>
          </w:tcPr>
          <w:p w14:paraId="40F947D0" w14:textId="00E1D07F" w:rsidR="00A47690" w:rsidRPr="00A12E88" w:rsidRDefault="00A47690"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0.945</w:t>
            </w:r>
          </w:p>
        </w:tc>
      </w:tr>
      <w:tr w:rsidR="00A47690" w:rsidRPr="00C462D2" w14:paraId="13D037D3"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98CFA86" w14:textId="77777777" w:rsidR="00A47690" w:rsidRPr="00751808" w:rsidRDefault="00A47690" w:rsidP="00A47690">
            <w:pPr>
              <w:rPr>
                <w:rFonts w:ascii="Arial" w:hAnsi="Arial" w:cs="Arial"/>
                <w:color w:val="000000"/>
                <w:sz w:val="20"/>
                <w:szCs w:val="20"/>
              </w:rPr>
            </w:pPr>
            <w:r w:rsidRPr="00751808">
              <w:rPr>
                <w:rFonts w:ascii="Arial" w:hAnsi="Arial" w:cs="Arial"/>
                <w:color w:val="000000"/>
                <w:sz w:val="20"/>
                <w:szCs w:val="20"/>
              </w:rPr>
              <w:t>Frontal pole</w:t>
            </w:r>
          </w:p>
        </w:tc>
        <w:tc>
          <w:tcPr>
            <w:tcW w:w="1094" w:type="dxa"/>
          </w:tcPr>
          <w:p w14:paraId="0073AC4B" w14:textId="2F6771B9" w:rsidR="00A47690" w:rsidRPr="00EA3E58" w:rsidRDefault="00A47690"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3.250</w:t>
            </w:r>
          </w:p>
        </w:tc>
        <w:tc>
          <w:tcPr>
            <w:tcW w:w="1356" w:type="dxa"/>
          </w:tcPr>
          <w:p w14:paraId="70A562E7" w14:textId="720842EB" w:rsidR="00A47690" w:rsidRPr="00A12E88" w:rsidRDefault="00A47690"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0.712</w:t>
            </w:r>
          </w:p>
        </w:tc>
      </w:tr>
      <w:tr w:rsidR="00A47690" w:rsidRPr="00C462D2" w14:paraId="73F7CAF5"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5FA5B11" w14:textId="77777777" w:rsidR="00A47690" w:rsidRPr="00751808" w:rsidRDefault="00A47690" w:rsidP="00A47690">
            <w:pPr>
              <w:rPr>
                <w:rFonts w:ascii="Arial" w:hAnsi="Arial" w:cs="Arial"/>
                <w:color w:val="000000"/>
                <w:sz w:val="20"/>
                <w:szCs w:val="20"/>
              </w:rPr>
            </w:pPr>
            <w:r w:rsidRPr="00751808">
              <w:rPr>
                <w:rFonts w:ascii="Arial" w:hAnsi="Arial" w:cs="Arial"/>
                <w:color w:val="000000"/>
                <w:sz w:val="20"/>
                <w:szCs w:val="20"/>
              </w:rPr>
              <w:t>Fusiform</w:t>
            </w:r>
          </w:p>
        </w:tc>
        <w:tc>
          <w:tcPr>
            <w:tcW w:w="1094" w:type="dxa"/>
          </w:tcPr>
          <w:p w14:paraId="6084649B" w14:textId="2E829C9A" w:rsidR="00A47690" w:rsidRPr="00EA3E58" w:rsidRDefault="00A47690"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10.611</w:t>
            </w:r>
          </w:p>
        </w:tc>
        <w:tc>
          <w:tcPr>
            <w:tcW w:w="1356" w:type="dxa"/>
          </w:tcPr>
          <w:p w14:paraId="52146872" w14:textId="41FC26B6" w:rsidR="00A47690" w:rsidRPr="00A12E88" w:rsidRDefault="00A47690"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0.238</w:t>
            </w:r>
          </w:p>
        </w:tc>
      </w:tr>
      <w:tr w:rsidR="00A47690" w:rsidRPr="00C462D2" w14:paraId="566FBDB3"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4320847" w14:textId="77777777" w:rsidR="00A47690" w:rsidRPr="00751808" w:rsidRDefault="00A47690" w:rsidP="00A47690">
            <w:pPr>
              <w:rPr>
                <w:rFonts w:ascii="Arial" w:hAnsi="Arial" w:cs="Arial"/>
                <w:color w:val="000000"/>
                <w:sz w:val="20"/>
                <w:szCs w:val="20"/>
              </w:rPr>
            </w:pPr>
            <w:r w:rsidRPr="00751808">
              <w:rPr>
                <w:rFonts w:ascii="Arial" w:hAnsi="Arial" w:cs="Arial"/>
                <w:color w:val="000000"/>
                <w:sz w:val="20"/>
                <w:szCs w:val="20"/>
              </w:rPr>
              <w:t>Inferior parietal</w:t>
            </w:r>
          </w:p>
        </w:tc>
        <w:tc>
          <w:tcPr>
            <w:tcW w:w="1094" w:type="dxa"/>
          </w:tcPr>
          <w:p w14:paraId="0E74353B" w14:textId="63BE83FA" w:rsidR="00A47690" w:rsidRPr="00EA3E58" w:rsidRDefault="00A47690"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3.545</w:t>
            </w:r>
          </w:p>
        </w:tc>
        <w:tc>
          <w:tcPr>
            <w:tcW w:w="1356" w:type="dxa"/>
          </w:tcPr>
          <w:p w14:paraId="1B2ADD12" w14:textId="0165E45F" w:rsidR="00A47690" w:rsidRPr="00A12E88" w:rsidRDefault="00A47690"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0.712</w:t>
            </w:r>
          </w:p>
        </w:tc>
      </w:tr>
      <w:tr w:rsidR="00A47690" w:rsidRPr="00C462D2" w14:paraId="7691B149"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7CD64C8" w14:textId="77777777" w:rsidR="00A47690" w:rsidRPr="00751808" w:rsidRDefault="00A47690" w:rsidP="00A47690">
            <w:pPr>
              <w:rPr>
                <w:rFonts w:ascii="Arial" w:hAnsi="Arial" w:cs="Arial"/>
                <w:color w:val="000000"/>
                <w:sz w:val="20"/>
                <w:szCs w:val="20"/>
              </w:rPr>
            </w:pPr>
            <w:r w:rsidRPr="00751808">
              <w:rPr>
                <w:rFonts w:ascii="Arial" w:hAnsi="Arial" w:cs="Arial"/>
                <w:color w:val="000000"/>
                <w:sz w:val="20"/>
                <w:szCs w:val="20"/>
              </w:rPr>
              <w:t>Inferior temporal</w:t>
            </w:r>
          </w:p>
        </w:tc>
        <w:tc>
          <w:tcPr>
            <w:tcW w:w="1094" w:type="dxa"/>
          </w:tcPr>
          <w:p w14:paraId="3D9FFD96" w14:textId="1EDA0B54" w:rsidR="00A47690" w:rsidRPr="00EA3E58" w:rsidRDefault="00A47690"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4.497</w:t>
            </w:r>
          </w:p>
        </w:tc>
        <w:tc>
          <w:tcPr>
            <w:tcW w:w="1356" w:type="dxa"/>
          </w:tcPr>
          <w:p w14:paraId="3DD02E6C" w14:textId="3CF6B23B" w:rsidR="00A47690" w:rsidRPr="00A12E88" w:rsidRDefault="00A47690"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0.649</w:t>
            </w:r>
          </w:p>
        </w:tc>
      </w:tr>
      <w:tr w:rsidR="00A47690" w:rsidRPr="00C462D2" w14:paraId="5E03FA18"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E4B255F" w14:textId="77777777" w:rsidR="00A47690" w:rsidRPr="00751808" w:rsidRDefault="00A47690" w:rsidP="00A47690">
            <w:pPr>
              <w:rPr>
                <w:rFonts w:ascii="Arial" w:hAnsi="Arial" w:cs="Arial"/>
                <w:color w:val="000000"/>
                <w:sz w:val="20"/>
                <w:szCs w:val="20"/>
              </w:rPr>
            </w:pPr>
            <w:r w:rsidRPr="00751808">
              <w:rPr>
                <w:rFonts w:ascii="Arial" w:hAnsi="Arial" w:cs="Arial"/>
                <w:color w:val="000000"/>
                <w:sz w:val="20"/>
                <w:szCs w:val="20"/>
              </w:rPr>
              <w:t>Insula</w:t>
            </w:r>
          </w:p>
        </w:tc>
        <w:tc>
          <w:tcPr>
            <w:tcW w:w="1094" w:type="dxa"/>
          </w:tcPr>
          <w:p w14:paraId="33E57E10" w14:textId="2DF15282" w:rsidR="00A47690" w:rsidRPr="00EA3E58" w:rsidRDefault="00A47690"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7.434</w:t>
            </w:r>
          </w:p>
        </w:tc>
        <w:tc>
          <w:tcPr>
            <w:tcW w:w="1356" w:type="dxa"/>
          </w:tcPr>
          <w:p w14:paraId="0621E968" w14:textId="5F20513B" w:rsidR="00A47690" w:rsidRPr="00A12E88" w:rsidRDefault="00A47690"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0.401</w:t>
            </w:r>
          </w:p>
        </w:tc>
      </w:tr>
      <w:tr w:rsidR="00A47690" w:rsidRPr="00C462D2" w14:paraId="26EB4CE2"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99E5737" w14:textId="77777777" w:rsidR="00A47690" w:rsidRPr="00751808" w:rsidRDefault="00A47690" w:rsidP="00A47690">
            <w:pPr>
              <w:rPr>
                <w:rFonts w:ascii="Arial" w:hAnsi="Arial" w:cs="Arial"/>
                <w:color w:val="000000"/>
                <w:sz w:val="20"/>
                <w:szCs w:val="20"/>
              </w:rPr>
            </w:pPr>
            <w:r w:rsidRPr="00751808">
              <w:rPr>
                <w:rFonts w:ascii="Arial" w:hAnsi="Arial" w:cs="Arial"/>
                <w:color w:val="000000"/>
                <w:sz w:val="20"/>
                <w:szCs w:val="20"/>
              </w:rPr>
              <w:t>Isthmus of cingulate</w:t>
            </w:r>
          </w:p>
        </w:tc>
        <w:tc>
          <w:tcPr>
            <w:tcW w:w="1094" w:type="dxa"/>
          </w:tcPr>
          <w:p w14:paraId="2A84B36C" w14:textId="1DF71986" w:rsidR="00A47690" w:rsidRPr="00EA3E58" w:rsidRDefault="00A47690"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1.685</w:t>
            </w:r>
          </w:p>
        </w:tc>
        <w:tc>
          <w:tcPr>
            <w:tcW w:w="1356" w:type="dxa"/>
          </w:tcPr>
          <w:p w14:paraId="3FE3F2ED" w14:textId="75D93AE4" w:rsidR="00A47690" w:rsidRPr="00A12E88" w:rsidRDefault="00A47690"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0.806</w:t>
            </w:r>
          </w:p>
        </w:tc>
      </w:tr>
      <w:tr w:rsidR="00A47690" w:rsidRPr="00C462D2" w14:paraId="3BD31FFD"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BF14B53" w14:textId="77777777" w:rsidR="00A47690" w:rsidRPr="00751808" w:rsidRDefault="00A47690" w:rsidP="00A47690">
            <w:pPr>
              <w:rPr>
                <w:rFonts w:ascii="Arial" w:hAnsi="Arial" w:cs="Arial"/>
                <w:color w:val="000000"/>
                <w:sz w:val="20"/>
                <w:szCs w:val="20"/>
              </w:rPr>
            </w:pPr>
            <w:r w:rsidRPr="00751808">
              <w:rPr>
                <w:rFonts w:ascii="Arial" w:hAnsi="Arial" w:cs="Arial"/>
                <w:color w:val="000000"/>
                <w:sz w:val="20"/>
                <w:szCs w:val="20"/>
              </w:rPr>
              <w:t>Lateral occipital</w:t>
            </w:r>
          </w:p>
        </w:tc>
        <w:tc>
          <w:tcPr>
            <w:tcW w:w="1094" w:type="dxa"/>
          </w:tcPr>
          <w:p w14:paraId="62E38518" w14:textId="2B9AEA6B" w:rsidR="00A47690" w:rsidRPr="00EA3E58" w:rsidRDefault="00A47690"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5.685</w:t>
            </w:r>
          </w:p>
        </w:tc>
        <w:tc>
          <w:tcPr>
            <w:tcW w:w="1356" w:type="dxa"/>
          </w:tcPr>
          <w:p w14:paraId="4D75D0AB" w14:textId="29B543B3" w:rsidR="00A47690" w:rsidRPr="00A12E88" w:rsidRDefault="00A47690"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0.544</w:t>
            </w:r>
          </w:p>
        </w:tc>
      </w:tr>
      <w:tr w:rsidR="00A47690" w:rsidRPr="00C462D2" w14:paraId="4718C12B"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D7F0E05" w14:textId="77777777" w:rsidR="00A47690" w:rsidRPr="00751808" w:rsidRDefault="00A47690" w:rsidP="00A47690">
            <w:pPr>
              <w:rPr>
                <w:rFonts w:ascii="Arial" w:hAnsi="Arial" w:cs="Arial"/>
                <w:color w:val="000000"/>
                <w:sz w:val="20"/>
                <w:szCs w:val="20"/>
              </w:rPr>
            </w:pPr>
            <w:r w:rsidRPr="00751808">
              <w:rPr>
                <w:rFonts w:ascii="Arial" w:hAnsi="Arial" w:cs="Arial"/>
                <w:color w:val="000000"/>
                <w:sz w:val="20"/>
                <w:szCs w:val="20"/>
              </w:rPr>
              <w:t>Lateral orbitofrontal</w:t>
            </w:r>
          </w:p>
        </w:tc>
        <w:tc>
          <w:tcPr>
            <w:tcW w:w="1094" w:type="dxa"/>
          </w:tcPr>
          <w:p w14:paraId="7E4998E0" w14:textId="711FE24F" w:rsidR="00A47690" w:rsidRPr="00EA3E58" w:rsidRDefault="00A47690"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2.494</w:t>
            </w:r>
          </w:p>
        </w:tc>
        <w:tc>
          <w:tcPr>
            <w:tcW w:w="1356" w:type="dxa"/>
          </w:tcPr>
          <w:p w14:paraId="687AB904" w14:textId="29F30212" w:rsidR="00A47690" w:rsidRPr="00A12E88" w:rsidRDefault="00A47690"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0.736</w:t>
            </w:r>
          </w:p>
        </w:tc>
      </w:tr>
      <w:tr w:rsidR="00A47690" w:rsidRPr="00C462D2" w14:paraId="66A32F6F"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BB76BFC" w14:textId="77777777" w:rsidR="00A47690" w:rsidRPr="00751808" w:rsidRDefault="00A47690" w:rsidP="00A47690">
            <w:pPr>
              <w:rPr>
                <w:rFonts w:ascii="Arial" w:hAnsi="Arial" w:cs="Arial"/>
                <w:color w:val="000000"/>
                <w:sz w:val="20"/>
                <w:szCs w:val="20"/>
              </w:rPr>
            </w:pPr>
            <w:r w:rsidRPr="00751808">
              <w:rPr>
                <w:rFonts w:ascii="Arial" w:hAnsi="Arial" w:cs="Arial"/>
                <w:color w:val="000000"/>
                <w:sz w:val="20"/>
                <w:szCs w:val="20"/>
              </w:rPr>
              <w:t>Lingual</w:t>
            </w:r>
          </w:p>
        </w:tc>
        <w:tc>
          <w:tcPr>
            <w:tcW w:w="1094" w:type="dxa"/>
          </w:tcPr>
          <w:p w14:paraId="66B66275" w14:textId="6F39EFED" w:rsidR="00A47690" w:rsidRPr="00EA3E58" w:rsidRDefault="00A47690"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6.520</w:t>
            </w:r>
          </w:p>
        </w:tc>
        <w:tc>
          <w:tcPr>
            <w:tcW w:w="1356" w:type="dxa"/>
          </w:tcPr>
          <w:p w14:paraId="7DEC2061" w14:textId="6AA3306C" w:rsidR="00A47690" w:rsidRPr="00A12E88" w:rsidRDefault="00A47690"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0.432</w:t>
            </w:r>
          </w:p>
        </w:tc>
      </w:tr>
      <w:tr w:rsidR="00A47690" w:rsidRPr="00C462D2" w14:paraId="256538C0"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D5F9B74" w14:textId="77777777" w:rsidR="00A47690" w:rsidRPr="00751808" w:rsidRDefault="00A47690" w:rsidP="00A47690">
            <w:pPr>
              <w:rPr>
                <w:rFonts w:ascii="Arial" w:hAnsi="Arial" w:cs="Arial"/>
                <w:color w:val="000000"/>
                <w:sz w:val="20"/>
                <w:szCs w:val="20"/>
              </w:rPr>
            </w:pPr>
            <w:r w:rsidRPr="00751808">
              <w:rPr>
                <w:rFonts w:ascii="Arial" w:hAnsi="Arial" w:cs="Arial"/>
                <w:color w:val="000000"/>
                <w:sz w:val="20"/>
                <w:szCs w:val="20"/>
              </w:rPr>
              <w:t>Medial orbitofrontal</w:t>
            </w:r>
          </w:p>
        </w:tc>
        <w:tc>
          <w:tcPr>
            <w:tcW w:w="1094" w:type="dxa"/>
          </w:tcPr>
          <w:p w14:paraId="77DB7AB8" w14:textId="1CB6416C" w:rsidR="00A47690" w:rsidRPr="00EA3E58" w:rsidRDefault="00A47690"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14.939</w:t>
            </w:r>
          </w:p>
        </w:tc>
        <w:tc>
          <w:tcPr>
            <w:tcW w:w="1356" w:type="dxa"/>
          </w:tcPr>
          <w:p w14:paraId="39FFCCEB" w14:textId="11858ECE" w:rsidR="00A47690" w:rsidRPr="00A12E88" w:rsidRDefault="00A47690"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0.068</w:t>
            </w:r>
          </w:p>
        </w:tc>
      </w:tr>
      <w:tr w:rsidR="00A47690" w:rsidRPr="00C462D2" w14:paraId="2BA0809C"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73EEE60" w14:textId="77777777" w:rsidR="00A47690" w:rsidRPr="00751808" w:rsidRDefault="00A47690" w:rsidP="00A47690">
            <w:pPr>
              <w:rPr>
                <w:rFonts w:ascii="Arial" w:hAnsi="Arial" w:cs="Arial"/>
                <w:color w:val="000000"/>
                <w:sz w:val="20"/>
                <w:szCs w:val="20"/>
              </w:rPr>
            </w:pPr>
            <w:r w:rsidRPr="00751808">
              <w:rPr>
                <w:rFonts w:ascii="Arial" w:hAnsi="Arial" w:cs="Arial"/>
                <w:color w:val="000000"/>
                <w:sz w:val="20"/>
                <w:szCs w:val="20"/>
              </w:rPr>
              <w:t>Middle temporal</w:t>
            </w:r>
          </w:p>
        </w:tc>
        <w:tc>
          <w:tcPr>
            <w:tcW w:w="1094" w:type="dxa"/>
          </w:tcPr>
          <w:p w14:paraId="044B9D70" w14:textId="16F89C7C" w:rsidR="00A47690" w:rsidRPr="00EA3E58" w:rsidRDefault="00A47690"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4.318</w:t>
            </w:r>
          </w:p>
        </w:tc>
        <w:tc>
          <w:tcPr>
            <w:tcW w:w="1356" w:type="dxa"/>
          </w:tcPr>
          <w:p w14:paraId="63E38CE1" w14:textId="4BC43A12" w:rsidR="00A47690" w:rsidRPr="00A12E88" w:rsidRDefault="00A47690"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0.649</w:t>
            </w:r>
          </w:p>
        </w:tc>
      </w:tr>
      <w:tr w:rsidR="00A47690" w:rsidRPr="00C462D2" w14:paraId="3A7A0040"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772B797" w14:textId="77777777" w:rsidR="00A47690" w:rsidRPr="00751808" w:rsidRDefault="00A47690" w:rsidP="00A47690">
            <w:pPr>
              <w:rPr>
                <w:rFonts w:ascii="Arial" w:hAnsi="Arial" w:cs="Arial"/>
                <w:color w:val="000000"/>
                <w:sz w:val="20"/>
                <w:szCs w:val="20"/>
              </w:rPr>
            </w:pPr>
            <w:r w:rsidRPr="00751808">
              <w:rPr>
                <w:rFonts w:ascii="Arial" w:hAnsi="Arial" w:cs="Arial"/>
                <w:color w:val="000000"/>
                <w:sz w:val="20"/>
                <w:szCs w:val="20"/>
              </w:rPr>
              <w:t>Paracentral</w:t>
            </w:r>
          </w:p>
        </w:tc>
        <w:tc>
          <w:tcPr>
            <w:tcW w:w="1094" w:type="dxa"/>
          </w:tcPr>
          <w:p w14:paraId="16F9EA4F" w14:textId="50DE095C" w:rsidR="00A47690" w:rsidRPr="00EA3E58" w:rsidRDefault="00716935"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A47690" w:rsidRPr="00A47690">
              <w:rPr>
                <w:rFonts w:ascii="Arial" w:hAnsi="Arial" w:cs="Arial"/>
                <w:color w:val="000000"/>
                <w:sz w:val="20"/>
                <w:szCs w:val="20"/>
              </w:rPr>
              <w:t>.576</w:t>
            </w:r>
          </w:p>
        </w:tc>
        <w:tc>
          <w:tcPr>
            <w:tcW w:w="1356" w:type="dxa"/>
          </w:tcPr>
          <w:p w14:paraId="0C9E92FF" w14:textId="41F49816" w:rsidR="00A47690" w:rsidRPr="00A12E88" w:rsidRDefault="00A47690"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0.958</w:t>
            </w:r>
          </w:p>
        </w:tc>
      </w:tr>
      <w:tr w:rsidR="00A47690" w:rsidRPr="00C462D2" w14:paraId="6B076F05"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5687941" w14:textId="77777777" w:rsidR="00A47690" w:rsidRPr="00751808" w:rsidRDefault="00A47690" w:rsidP="00A47690">
            <w:pPr>
              <w:rPr>
                <w:rFonts w:ascii="Arial" w:hAnsi="Arial" w:cs="Arial"/>
                <w:color w:val="000000"/>
                <w:sz w:val="20"/>
                <w:szCs w:val="20"/>
              </w:rPr>
            </w:pPr>
            <w:proofErr w:type="spellStart"/>
            <w:r w:rsidRPr="00751808">
              <w:rPr>
                <w:rFonts w:ascii="Arial" w:hAnsi="Arial" w:cs="Arial"/>
                <w:color w:val="000000"/>
                <w:sz w:val="20"/>
                <w:szCs w:val="20"/>
              </w:rPr>
              <w:t>Parahippocampal</w:t>
            </w:r>
            <w:proofErr w:type="spellEnd"/>
          </w:p>
        </w:tc>
        <w:tc>
          <w:tcPr>
            <w:tcW w:w="1094" w:type="dxa"/>
          </w:tcPr>
          <w:p w14:paraId="4400A2EE" w14:textId="7119E1F7" w:rsidR="00A47690" w:rsidRPr="00EA3E58" w:rsidRDefault="00716935"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A47690" w:rsidRPr="00A47690">
              <w:rPr>
                <w:rFonts w:ascii="Arial" w:hAnsi="Arial" w:cs="Arial"/>
                <w:color w:val="000000"/>
                <w:sz w:val="20"/>
                <w:szCs w:val="20"/>
              </w:rPr>
              <w:t>.315</w:t>
            </w:r>
          </w:p>
        </w:tc>
        <w:tc>
          <w:tcPr>
            <w:tcW w:w="1356" w:type="dxa"/>
          </w:tcPr>
          <w:p w14:paraId="67776916" w14:textId="5F7B4BC6" w:rsidR="00A47690" w:rsidRPr="00A12E88" w:rsidRDefault="00A47690"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0.974</w:t>
            </w:r>
          </w:p>
        </w:tc>
      </w:tr>
      <w:tr w:rsidR="00A47690" w:rsidRPr="00C462D2" w14:paraId="1D40DAB6"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73B0097" w14:textId="77777777" w:rsidR="00A47690" w:rsidRPr="00751808" w:rsidRDefault="00A47690" w:rsidP="00A47690">
            <w:pPr>
              <w:rPr>
                <w:rFonts w:ascii="Arial" w:hAnsi="Arial" w:cs="Arial"/>
                <w:color w:val="000000"/>
                <w:sz w:val="20"/>
                <w:szCs w:val="20"/>
              </w:rPr>
            </w:pPr>
            <w:r w:rsidRPr="00751808">
              <w:rPr>
                <w:rFonts w:ascii="Arial" w:hAnsi="Arial" w:cs="Arial"/>
                <w:color w:val="000000"/>
                <w:sz w:val="20"/>
                <w:szCs w:val="20"/>
              </w:rPr>
              <w:t xml:space="preserve">IFG pars </w:t>
            </w:r>
            <w:proofErr w:type="spellStart"/>
            <w:r w:rsidRPr="00751808">
              <w:rPr>
                <w:rFonts w:ascii="Arial" w:hAnsi="Arial" w:cs="Arial"/>
                <w:color w:val="000000"/>
                <w:sz w:val="20"/>
                <w:szCs w:val="20"/>
              </w:rPr>
              <w:t>opercularis</w:t>
            </w:r>
            <w:proofErr w:type="spellEnd"/>
          </w:p>
        </w:tc>
        <w:tc>
          <w:tcPr>
            <w:tcW w:w="1094" w:type="dxa"/>
          </w:tcPr>
          <w:p w14:paraId="4D925860" w14:textId="2A483805" w:rsidR="00A47690" w:rsidRPr="00EA3E58" w:rsidRDefault="00A47690"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8.529</w:t>
            </w:r>
          </w:p>
        </w:tc>
        <w:tc>
          <w:tcPr>
            <w:tcW w:w="1356" w:type="dxa"/>
          </w:tcPr>
          <w:p w14:paraId="02554B92" w14:textId="1816C539" w:rsidR="00A47690" w:rsidRPr="00A12E88" w:rsidRDefault="00A47690"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0.306</w:t>
            </w:r>
          </w:p>
        </w:tc>
      </w:tr>
      <w:tr w:rsidR="00A47690" w:rsidRPr="00C462D2" w14:paraId="649CD952"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C133436" w14:textId="77777777" w:rsidR="00A47690" w:rsidRPr="00751808" w:rsidRDefault="00A47690" w:rsidP="00A47690">
            <w:pPr>
              <w:rPr>
                <w:rFonts w:ascii="Arial" w:hAnsi="Arial" w:cs="Arial"/>
                <w:color w:val="000000"/>
                <w:sz w:val="20"/>
                <w:szCs w:val="20"/>
              </w:rPr>
            </w:pPr>
            <w:r w:rsidRPr="00751808">
              <w:rPr>
                <w:rFonts w:ascii="Arial" w:hAnsi="Arial" w:cs="Arial"/>
                <w:color w:val="000000"/>
                <w:sz w:val="20"/>
                <w:szCs w:val="20"/>
              </w:rPr>
              <w:t>IFG pars orbitalis</w:t>
            </w:r>
          </w:p>
        </w:tc>
        <w:tc>
          <w:tcPr>
            <w:tcW w:w="1094" w:type="dxa"/>
          </w:tcPr>
          <w:p w14:paraId="67C6E005" w14:textId="2F99D9FB" w:rsidR="00A47690" w:rsidRPr="00EA3E58" w:rsidRDefault="00A47690"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1.869</w:t>
            </w:r>
          </w:p>
        </w:tc>
        <w:tc>
          <w:tcPr>
            <w:tcW w:w="1356" w:type="dxa"/>
          </w:tcPr>
          <w:p w14:paraId="538D08F1" w14:textId="3C98CA76" w:rsidR="00A47690" w:rsidRPr="00A12E88" w:rsidRDefault="00A47690"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0.785</w:t>
            </w:r>
          </w:p>
        </w:tc>
      </w:tr>
      <w:tr w:rsidR="00A47690" w:rsidRPr="00C462D2" w14:paraId="47E3C673"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049FB79" w14:textId="77777777" w:rsidR="00A47690" w:rsidRPr="00751808" w:rsidRDefault="00A47690" w:rsidP="00A47690">
            <w:pPr>
              <w:rPr>
                <w:rFonts w:ascii="Arial" w:hAnsi="Arial" w:cs="Arial"/>
                <w:color w:val="000000"/>
                <w:sz w:val="20"/>
                <w:szCs w:val="20"/>
              </w:rPr>
            </w:pPr>
            <w:r w:rsidRPr="00751808">
              <w:rPr>
                <w:rFonts w:ascii="Arial" w:hAnsi="Arial" w:cs="Arial"/>
                <w:color w:val="000000"/>
                <w:sz w:val="20"/>
                <w:szCs w:val="20"/>
              </w:rPr>
              <w:t xml:space="preserve">IFG pars </w:t>
            </w:r>
            <w:proofErr w:type="spellStart"/>
            <w:r w:rsidRPr="00751808">
              <w:rPr>
                <w:rFonts w:ascii="Arial" w:hAnsi="Arial" w:cs="Arial"/>
                <w:color w:val="000000"/>
                <w:sz w:val="20"/>
                <w:szCs w:val="20"/>
              </w:rPr>
              <w:t>triangularis</w:t>
            </w:r>
            <w:proofErr w:type="spellEnd"/>
          </w:p>
        </w:tc>
        <w:tc>
          <w:tcPr>
            <w:tcW w:w="1094" w:type="dxa"/>
          </w:tcPr>
          <w:p w14:paraId="6141453E" w14:textId="3C4C3492" w:rsidR="00A47690" w:rsidRPr="00EA3E58" w:rsidRDefault="00A47690"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9.486</w:t>
            </w:r>
          </w:p>
        </w:tc>
        <w:tc>
          <w:tcPr>
            <w:tcW w:w="1356" w:type="dxa"/>
          </w:tcPr>
          <w:p w14:paraId="200A5822" w14:textId="4C9BF7E5" w:rsidR="00A47690" w:rsidRPr="00A12E88" w:rsidRDefault="00A47690"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0.261</w:t>
            </w:r>
          </w:p>
        </w:tc>
      </w:tr>
      <w:tr w:rsidR="00A47690" w:rsidRPr="00C462D2" w14:paraId="218EECB1"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841092A" w14:textId="77777777" w:rsidR="00A47690" w:rsidRPr="00751808" w:rsidRDefault="00A47690" w:rsidP="00A47690">
            <w:pPr>
              <w:rPr>
                <w:rFonts w:ascii="Arial" w:hAnsi="Arial" w:cs="Arial"/>
                <w:color w:val="000000"/>
                <w:sz w:val="20"/>
                <w:szCs w:val="20"/>
              </w:rPr>
            </w:pPr>
            <w:r w:rsidRPr="00751808">
              <w:rPr>
                <w:rFonts w:ascii="Arial" w:hAnsi="Arial" w:cs="Arial"/>
                <w:color w:val="000000"/>
                <w:sz w:val="20"/>
                <w:szCs w:val="20"/>
              </w:rPr>
              <w:t>Pericalcarine</w:t>
            </w:r>
          </w:p>
        </w:tc>
        <w:tc>
          <w:tcPr>
            <w:tcW w:w="1094" w:type="dxa"/>
          </w:tcPr>
          <w:p w14:paraId="42094C80" w14:textId="52899C54" w:rsidR="00A47690" w:rsidRPr="00EA3E58" w:rsidRDefault="00A47690"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7.000</w:t>
            </w:r>
          </w:p>
        </w:tc>
        <w:tc>
          <w:tcPr>
            <w:tcW w:w="1356" w:type="dxa"/>
          </w:tcPr>
          <w:p w14:paraId="79C8A5D6" w14:textId="1681DCAB" w:rsidR="00A47690" w:rsidRPr="00A12E88" w:rsidRDefault="00A47690"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0.408</w:t>
            </w:r>
          </w:p>
        </w:tc>
      </w:tr>
      <w:tr w:rsidR="00A47690" w:rsidRPr="00C462D2" w14:paraId="6D83EF15"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31B1626" w14:textId="77777777" w:rsidR="00A47690" w:rsidRPr="00751808" w:rsidRDefault="00A47690" w:rsidP="00A47690">
            <w:pPr>
              <w:rPr>
                <w:rFonts w:ascii="Arial" w:hAnsi="Arial" w:cs="Arial"/>
                <w:color w:val="000000"/>
                <w:sz w:val="20"/>
                <w:szCs w:val="20"/>
              </w:rPr>
            </w:pPr>
            <w:r w:rsidRPr="00751808">
              <w:rPr>
                <w:rFonts w:ascii="Arial" w:hAnsi="Arial" w:cs="Arial"/>
                <w:color w:val="000000"/>
                <w:sz w:val="20"/>
                <w:szCs w:val="20"/>
              </w:rPr>
              <w:t>Postcentral</w:t>
            </w:r>
          </w:p>
        </w:tc>
        <w:tc>
          <w:tcPr>
            <w:tcW w:w="1094" w:type="dxa"/>
          </w:tcPr>
          <w:p w14:paraId="412D6D19" w14:textId="043F33D0" w:rsidR="00A47690" w:rsidRPr="00EA3E58" w:rsidRDefault="00A47690"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2.514</w:t>
            </w:r>
          </w:p>
        </w:tc>
        <w:tc>
          <w:tcPr>
            <w:tcW w:w="1356" w:type="dxa"/>
          </w:tcPr>
          <w:p w14:paraId="06BF21E4" w14:textId="0EFB42BF" w:rsidR="00A47690" w:rsidRPr="00A12E88" w:rsidRDefault="00A47690"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0.736</w:t>
            </w:r>
          </w:p>
        </w:tc>
      </w:tr>
      <w:tr w:rsidR="00A47690" w:rsidRPr="00C462D2" w14:paraId="29648872"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977EEDD" w14:textId="77777777" w:rsidR="00A47690" w:rsidRPr="00751808" w:rsidRDefault="00A47690" w:rsidP="00A47690">
            <w:pPr>
              <w:rPr>
                <w:rFonts w:ascii="Arial" w:hAnsi="Arial" w:cs="Arial"/>
                <w:color w:val="000000"/>
                <w:sz w:val="20"/>
                <w:szCs w:val="20"/>
              </w:rPr>
            </w:pPr>
            <w:r w:rsidRPr="00751808">
              <w:rPr>
                <w:rFonts w:ascii="Arial" w:hAnsi="Arial" w:cs="Arial"/>
                <w:color w:val="000000"/>
                <w:sz w:val="20"/>
                <w:szCs w:val="20"/>
              </w:rPr>
              <w:lastRenderedPageBreak/>
              <w:t>Posterior cingulate</w:t>
            </w:r>
          </w:p>
        </w:tc>
        <w:tc>
          <w:tcPr>
            <w:tcW w:w="1094" w:type="dxa"/>
          </w:tcPr>
          <w:p w14:paraId="09138668" w14:textId="07B35841" w:rsidR="00A47690" w:rsidRPr="00EA3E58" w:rsidRDefault="00A47690"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3.239</w:t>
            </w:r>
          </w:p>
        </w:tc>
        <w:tc>
          <w:tcPr>
            <w:tcW w:w="1356" w:type="dxa"/>
          </w:tcPr>
          <w:p w14:paraId="4D17E978" w14:textId="583C5CD2" w:rsidR="00A47690" w:rsidRPr="00A12E88" w:rsidRDefault="00A47690"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0.712</w:t>
            </w:r>
          </w:p>
        </w:tc>
      </w:tr>
      <w:tr w:rsidR="00A47690" w:rsidRPr="00C462D2" w14:paraId="1D7C3E53"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0D34DD1" w14:textId="77777777" w:rsidR="00A47690" w:rsidRPr="00751808" w:rsidRDefault="00A47690" w:rsidP="00A47690">
            <w:pPr>
              <w:rPr>
                <w:rFonts w:ascii="Arial" w:hAnsi="Arial" w:cs="Arial"/>
                <w:color w:val="000000"/>
                <w:sz w:val="20"/>
                <w:szCs w:val="20"/>
              </w:rPr>
            </w:pPr>
            <w:r w:rsidRPr="00751808">
              <w:rPr>
                <w:rFonts w:ascii="Arial" w:hAnsi="Arial" w:cs="Arial"/>
                <w:color w:val="000000"/>
                <w:sz w:val="20"/>
                <w:szCs w:val="20"/>
              </w:rPr>
              <w:t>Precentral</w:t>
            </w:r>
          </w:p>
        </w:tc>
        <w:tc>
          <w:tcPr>
            <w:tcW w:w="1094" w:type="dxa"/>
          </w:tcPr>
          <w:p w14:paraId="155CFA95" w14:textId="064D771B" w:rsidR="00A47690" w:rsidRPr="00EA3E58" w:rsidRDefault="00A47690"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2.550</w:t>
            </w:r>
          </w:p>
        </w:tc>
        <w:tc>
          <w:tcPr>
            <w:tcW w:w="1356" w:type="dxa"/>
          </w:tcPr>
          <w:p w14:paraId="2B05EDB0" w14:textId="1EC1D06A" w:rsidR="00A47690" w:rsidRPr="00A12E88" w:rsidRDefault="00A47690"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0.736</w:t>
            </w:r>
          </w:p>
        </w:tc>
      </w:tr>
      <w:tr w:rsidR="00A47690" w:rsidRPr="00C462D2" w14:paraId="0AFC486E" w14:textId="77777777" w:rsidTr="00F509C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0" w:type="auto"/>
            <w:noWrap/>
            <w:hideMark/>
          </w:tcPr>
          <w:p w14:paraId="426FB145" w14:textId="77777777" w:rsidR="00A47690" w:rsidRPr="00751808" w:rsidRDefault="00A47690" w:rsidP="00A47690">
            <w:pPr>
              <w:rPr>
                <w:rFonts w:ascii="Arial" w:hAnsi="Arial" w:cs="Arial"/>
                <w:color w:val="000000"/>
                <w:sz w:val="20"/>
                <w:szCs w:val="20"/>
              </w:rPr>
            </w:pPr>
            <w:r w:rsidRPr="00751808">
              <w:rPr>
                <w:rFonts w:ascii="Arial" w:hAnsi="Arial" w:cs="Arial"/>
                <w:color w:val="000000"/>
                <w:sz w:val="20"/>
                <w:szCs w:val="20"/>
              </w:rPr>
              <w:t>Precuneus</w:t>
            </w:r>
          </w:p>
        </w:tc>
        <w:tc>
          <w:tcPr>
            <w:tcW w:w="1094" w:type="dxa"/>
          </w:tcPr>
          <w:p w14:paraId="51F089F8" w14:textId="64DEF0D7" w:rsidR="00A47690" w:rsidRPr="00EA3E58" w:rsidRDefault="00A47690"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3.583</w:t>
            </w:r>
          </w:p>
        </w:tc>
        <w:tc>
          <w:tcPr>
            <w:tcW w:w="1356" w:type="dxa"/>
          </w:tcPr>
          <w:p w14:paraId="13E9CA22" w14:textId="0C652A1C" w:rsidR="00A47690" w:rsidRPr="00A12E88" w:rsidRDefault="00A47690"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0.712</w:t>
            </w:r>
          </w:p>
        </w:tc>
      </w:tr>
      <w:tr w:rsidR="00A47690" w:rsidRPr="00C462D2" w14:paraId="4430ACC5"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B7361C8" w14:textId="77777777" w:rsidR="00A47690" w:rsidRPr="00751808" w:rsidRDefault="00A47690" w:rsidP="00A47690">
            <w:pPr>
              <w:rPr>
                <w:rFonts w:ascii="Arial" w:hAnsi="Arial" w:cs="Arial"/>
                <w:color w:val="000000"/>
                <w:sz w:val="20"/>
                <w:szCs w:val="20"/>
              </w:rPr>
            </w:pPr>
            <w:r w:rsidRPr="00751808">
              <w:rPr>
                <w:rFonts w:ascii="Arial" w:hAnsi="Arial" w:cs="Arial"/>
                <w:color w:val="000000"/>
                <w:sz w:val="20"/>
                <w:szCs w:val="20"/>
              </w:rPr>
              <w:t xml:space="preserve">Rostral </w:t>
            </w:r>
            <w:proofErr w:type="spellStart"/>
            <w:r w:rsidRPr="00751808">
              <w:rPr>
                <w:rFonts w:ascii="Arial" w:hAnsi="Arial" w:cs="Arial"/>
                <w:color w:val="000000"/>
                <w:sz w:val="20"/>
                <w:szCs w:val="20"/>
              </w:rPr>
              <w:t>anteriorcingulate</w:t>
            </w:r>
            <w:proofErr w:type="spellEnd"/>
          </w:p>
        </w:tc>
        <w:tc>
          <w:tcPr>
            <w:tcW w:w="1094" w:type="dxa"/>
          </w:tcPr>
          <w:p w14:paraId="647AE383" w14:textId="57CA647C" w:rsidR="00A47690" w:rsidRPr="00EA3E58" w:rsidRDefault="00A47690"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1.268</w:t>
            </w:r>
          </w:p>
        </w:tc>
        <w:tc>
          <w:tcPr>
            <w:tcW w:w="1356" w:type="dxa"/>
          </w:tcPr>
          <w:p w14:paraId="5976F8B9" w14:textId="200D1F1C" w:rsidR="00A47690" w:rsidRPr="00A12E88" w:rsidRDefault="00A47690"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0.895</w:t>
            </w:r>
          </w:p>
        </w:tc>
      </w:tr>
      <w:tr w:rsidR="00A47690" w:rsidRPr="00C462D2" w14:paraId="00D520FC"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A60DA0F" w14:textId="77777777" w:rsidR="00A47690" w:rsidRPr="00751808" w:rsidRDefault="00A47690" w:rsidP="00A47690">
            <w:pPr>
              <w:rPr>
                <w:rFonts w:ascii="Arial" w:hAnsi="Arial" w:cs="Arial"/>
                <w:color w:val="000000"/>
                <w:sz w:val="20"/>
                <w:szCs w:val="20"/>
              </w:rPr>
            </w:pPr>
            <w:r w:rsidRPr="00751808">
              <w:rPr>
                <w:rFonts w:ascii="Arial" w:hAnsi="Arial" w:cs="Arial"/>
                <w:color w:val="000000"/>
                <w:sz w:val="20"/>
                <w:szCs w:val="20"/>
              </w:rPr>
              <w:t xml:space="preserve">Rostral </w:t>
            </w:r>
            <w:proofErr w:type="spellStart"/>
            <w:r w:rsidRPr="00751808">
              <w:rPr>
                <w:rFonts w:ascii="Arial" w:hAnsi="Arial" w:cs="Arial"/>
                <w:color w:val="000000"/>
                <w:sz w:val="20"/>
                <w:szCs w:val="20"/>
              </w:rPr>
              <w:t>middlefrontal</w:t>
            </w:r>
            <w:proofErr w:type="spellEnd"/>
          </w:p>
        </w:tc>
        <w:tc>
          <w:tcPr>
            <w:tcW w:w="1094" w:type="dxa"/>
          </w:tcPr>
          <w:p w14:paraId="109A38C9" w14:textId="2D87A1D1" w:rsidR="00A47690" w:rsidRPr="00EA3E58" w:rsidRDefault="00716935"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A47690" w:rsidRPr="00A47690">
              <w:rPr>
                <w:rFonts w:ascii="Arial" w:hAnsi="Arial" w:cs="Arial"/>
                <w:color w:val="000000"/>
                <w:sz w:val="20"/>
                <w:szCs w:val="20"/>
              </w:rPr>
              <w:t>.999</w:t>
            </w:r>
          </w:p>
        </w:tc>
        <w:tc>
          <w:tcPr>
            <w:tcW w:w="1356" w:type="dxa"/>
          </w:tcPr>
          <w:p w14:paraId="07812780" w14:textId="326F2BB9" w:rsidR="00A47690" w:rsidRPr="00A12E88" w:rsidRDefault="00A47690"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0.919</w:t>
            </w:r>
          </w:p>
        </w:tc>
      </w:tr>
      <w:tr w:rsidR="00A47690" w:rsidRPr="00C462D2" w14:paraId="7E365881"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B5F21F7" w14:textId="77777777" w:rsidR="00A47690" w:rsidRPr="00751808" w:rsidRDefault="00A47690" w:rsidP="00A47690">
            <w:pPr>
              <w:rPr>
                <w:rFonts w:ascii="Arial" w:hAnsi="Arial" w:cs="Arial"/>
                <w:color w:val="000000"/>
                <w:sz w:val="20"/>
                <w:szCs w:val="20"/>
              </w:rPr>
            </w:pPr>
            <w:r w:rsidRPr="00751808">
              <w:rPr>
                <w:rFonts w:ascii="Arial" w:hAnsi="Arial" w:cs="Arial"/>
                <w:color w:val="000000"/>
                <w:sz w:val="20"/>
                <w:szCs w:val="20"/>
              </w:rPr>
              <w:t>Superior frontal</w:t>
            </w:r>
          </w:p>
        </w:tc>
        <w:tc>
          <w:tcPr>
            <w:tcW w:w="1094" w:type="dxa"/>
          </w:tcPr>
          <w:p w14:paraId="5BA6BFF8" w14:textId="18ACAD7B" w:rsidR="00A47690" w:rsidRPr="00EA3E58" w:rsidRDefault="00A47690"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2.544</w:t>
            </w:r>
          </w:p>
        </w:tc>
        <w:tc>
          <w:tcPr>
            <w:tcW w:w="1356" w:type="dxa"/>
          </w:tcPr>
          <w:p w14:paraId="271F7E20" w14:textId="6DED14AC" w:rsidR="00A47690" w:rsidRPr="00A12E88" w:rsidRDefault="00A47690"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0.736</w:t>
            </w:r>
          </w:p>
        </w:tc>
      </w:tr>
      <w:tr w:rsidR="00A47690" w:rsidRPr="00C462D2" w14:paraId="43B07D63"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5EE46A0" w14:textId="77777777" w:rsidR="00A47690" w:rsidRPr="00751808" w:rsidRDefault="00A47690" w:rsidP="00A47690">
            <w:pPr>
              <w:rPr>
                <w:rFonts w:ascii="Arial" w:hAnsi="Arial" w:cs="Arial"/>
                <w:color w:val="000000"/>
                <w:sz w:val="20"/>
                <w:szCs w:val="20"/>
              </w:rPr>
            </w:pPr>
            <w:r w:rsidRPr="00751808">
              <w:rPr>
                <w:rFonts w:ascii="Arial" w:hAnsi="Arial" w:cs="Arial"/>
                <w:color w:val="000000"/>
                <w:sz w:val="20"/>
                <w:szCs w:val="20"/>
              </w:rPr>
              <w:t>Superior parietal</w:t>
            </w:r>
          </w:p>
        </w:tc>
        <w:tc>
          <w:tcPr>
            <w:tcW w:w="1094" w:type="dxa"/>
          </w:tcPr>
          <w:p w14:paraId="2118220C" w14:textId="47578B9E" w:rsidR="00A47690" w:rsidRPr="00EA3E58" w:rsidRDefault="00716935"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A47690" w:rsidRPr="00A47690">
              <w:rPr>
                <w:rFonts w:ascii="Arial" w:hAnsi="Arial" w:cs="Arial"/>
                <w:color w:val="000000"/>
                <w:sz w:val="20"/>
                <w:szCs w:val="20"/>
              </w:rPr>
              <w:t>.224</w:t>
            </w:r>
          </w:p>
        </w:tc>
        <w:tc>
          <w:tcPr>
            <w:tcW w:w="1356" w:type="dxa"/>
          </w:tcPr>
          <w:p w14:paraId="35DEE97F" w14:textId="3B3EFABA" w:rsidR="00A47690" w:rsidRPr="00A12E88" w:rsidRDefault="00A47690"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0.974</w:t>
            </w:r>
          </w:p>
        </w:tc>
      </w:tr>
      <w:tr w:rsidR="00A47690" w:rsidRPr="00C462D2" w14:paraId="65956791"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4C7070B" w14:textId="77777777" w:rsidR="00A47690" w:rsidRPr="00751808" w:rsidRDefault="00A47690" w:rsidP="00A47690">
            <w:pPr>
              <w:rPr>
                <w:rFonts w:ascii="Arial" w:hAnsi="Arial" w:cs="Arial"/>
                <w:color w:val="000000"/>
                <w:sz w:val="20"/>
                <w:szCs w:val="20"/>
              </w:rPr>
            </w:pPr>
            <w:r w:rsidRPr="00751808">
              <w:rPr>
                <w:rFonts w:ascii="Arial" w:hAnsi="Arial" w:cs="Arial"/>
                <w:color w:val="000000"/>
                <w:sz w:val="20"/>
                <w:szCs w:val="20"/>
              </w:rPr>
              <w:t>Superior temporal</w:t>
            </w:r>
          </w:p>
        </w:tc>
        <w:tc>
          <w:tcPr>
            <w:tcW w:w="1094" w:type="dxa"/>
          </w:tcPr>
          <w:p w14:paraId="42662728" w14:textId="04940B30" w:rsidR="00A47690" w:rsidRPr="00EA3E58" w:rsidRDefault="00716935"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r w:rsidR="00A47690" w:rsidRPr="00A47690">
              <w:rPr>
                <w:rFonts w:ascii="Arial" w:hAnsi="Arial" w:cs="Arial"/>
                <w:color w:val="000000"/>
                <w:sz w:val="20"/>
                <w:szCs w:val="20"/>
              </w:rPr>
              <w:t>.961</w:t>
            </w:r>
          </w:p>
        </w:tc>
        <w:tc>
          <w:tcPr>
            <w:tcW w:w="1356" w:type="dxa"/>
          </w:tcPr>
          <w:p w14:paraId="63F91487" w14:textId="7A258F4D" w:rsidR="00A47690" w:rsidRPr="00A12E88" w:rsidRDefault="00A47690"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0.919</w:t>
            </w:r>
          </w:p>
        </w:tc>
      </w:tr>
      <w:tr w:rsidR="00A47690" w:rsidRPr="00C462D2" w14:paraId="7669B187"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FB30E6D" w14:textId="77777777" w:rsidR="00A47690" w:rsidRPr="00751808" w:rsidRDefault="00A47690" w:rsidP="00A47690">
            <w:pPr>
              <w:rPr>
                <w:rFonts w:ascii="Arial" w:hAnsi="Arial" w:cs="Arial"/>
                <w:color w:val="000000"/>
                <w:sz w:val="20"/>
                <w:szCs w:val="20"/>
              </w:rPr>
            </w:pPr>
            <w:r w:rsidRPr="00751808">
              <w:rPr>
                <w:rFonts w:ascii="Arial" w:hAnsi="Arial" w:cs="Arial"/>
                <w:color w:val="000000"/>
                <w:sz w:val="20"/>
                <w:szCs w:val="20"/>
              </w:rPr>
              <w:t>Supramarginal</w:t>
            </w:r>
          </w:p>
        </w:tc>
        <w:tc>
          <w:tcPr>
            <w:tcW w:w="1094" w:type="dxa"/>
          </w:tcPr>
          <w:p w14:paraId="033D42E5" w14:textId="50AB35EA" w:rsidR="00A47690" w:rsidRPr="00EA3E58" w:rsidRDefault="00A47690"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3.633</w:t>
            </w:r>
          </w:p>
        </w:tc>
        <w:tc>
          <w:tcPr>
            <w:tcW w:w="1356" w:type="dxa"/>
          </w:tcPr>
          <w:p w14:paraId="603BEFC1" w14:textId="0DF78618" w:rsidR="00A47690" w:rsidRPr="00A12E88" w:rsidRDefault="00A47690"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0.712</w:t>
            </w:r>
          </w:p>
        </w:tc>
      </w:tr>
      <w:tr w:rsidR="00A47690" w:rsidRPr="00C462D2" w14:paraId="2272E313" w14:textId="77777777" w:rsidTr="00F509CA">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FCC86E5" w14:textId="77777777" w:rsidR="00A47690" w:rsidRPr="00751808" w:rsidRDefault="00A47690" w:rsidP="00A47690">
            <w:pPr>
              <w:rPr>
                <w:rFonts w:ascii="Arial" w:hAnsi="Arial" w:cs="Arial"/>
                <w:color w:val="000000"/>
                <w:sz w:val="20"/>
                <w:szCs w:val="20"/>
              </w:rPr>
            </w:pPr>
            <w:r w:rsidRPr="00751808">
              <w:rPr>
                <w:rFonts w:ascii="Arial" w:hAnsi="Arial" w:cs="Arial"/>
                <w:color w:val="000000"/>
                <w:sz w:val="20"/>
                <w:szCs w:val="20"/>
              </w:rPr>
              <w:t>Temporal pole</w:t>
            </w:r>
          </w:p>
        </w:tc>
        <w:tc>
          <w:tcPr>
            <w:tcW w:w="1094" w:type="dxa"/>
          </w:tcPr>
          <w:p w14:paraId="745FECF5" w14:textId="53402015" w:rsidR="00A47690" w:rsidRPr="00EA3E58" w:rsidRDefault="00A47690"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4.434</w:t>
            </w:r>
          </w:p>
        </w:tc>
        <w:tc>
          <w:tcPr>
            <w:tcW w:w="1356" w:type="dxa"/>
          </w:tcPr>
          <w:p w14:paraId="1F12772E" w14:textId="6BE009C7" w:rsidR="00A47690" w:rsidRPr="00A12E88" w:rsidRDefault="00A47690" w:rsidP="00A476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0.649</w:t>
            </w:r>
          </w:p>
        </w:tc>
      </w:tr>
      <w:tr w:rsidR="00A47690" w:rsidRPr="00C462D2" w14:paraId="6E3D631C" w14:textId="77777777" w:rsidTr="00F509C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C7E0EB2" w14:textId="77777777" w:rsidR="00A47690" w:rsidRPr="00751808" w:rsidRDefault="00A47690" w:rsidP="00A47690">
            <w:pPr>
              <w:rPr>
                <w:rFonts w:ascii="Arial" w:hAnsi="Arial" w:cs="Arial"/>
                <w:color w:val="000000"/>
                <w:sz w:val="20"/>
                <w:szCs w:val="20"/>
              </w:rPr>
            </w:pPr>
            <w:r w:rsidRPr="00751808">
              <w:rPr>
                <w:rFonts w:ascii="Arial" w:hAnsi="Arial" w:cs="Arial"/>
                <w:color w:val="000000"/>
                <w:sz w:val="20"/>
                <w:szCs w:val="20"/>
              </w:rPr>
              <w:t>Transverse temporal</w:t>
            </w:r>
          </w:p>
        </w:tc>
        <w:tc>
          <w:tcPr>
            <w:tcW w:w="1094" w:type="dxa"/>
          </w:tcPr>
          <w:p w14:paraId="7B067E61" w14:textId="5E1BA9CE" w:rsidR="00A47690" w:rsidRPr="00EA3E58" w:rsidRDefault="00A47690"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1.984</w:t>
            </w:r>
          </w:p>
        </w:tc>
        <w:tc>
          <w:tcPr>
            <w:tcW w:w="1356" w:type="dxa"/>
          </w:tcPr>
          <w:p w14:paraId="432B4686" w14:textId="0CE406F1" w:rsidR="00A47690" w:rsidRPr="00A12E88" w:rsidRDefault="00A47690" w:rsidP="00A476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A47690">
              <w:rPr>
                <w:rFonts w:ascii="Arial" w:hAnsi="Arial" w:cs="Arial"/>
                <w:color w:val="000000"/>
                <w:sz w:val="20"/>
                <w:szCs w:val="20"/>
              </w:rPr>
              <w:t>0.783</w:t>
            </w:r>
          </w:p>
        </w:tc>
      </w:tr>
    </w:tbl>
    <w:p w14:paraId="676C5A50" w14:textId="7F667FD1" w:rsidR="00145E81" w:rsidRDefault="00145E81">
      <w:pPr>
        <w:rPr>
          <w:rFonts w:ascii="Arial" w:hAnsi="Arial" w:cs="Arial"/>
        </w:rPr>
      </w:pPr>
    </w:p>
    <w:p w14:paraId="62F5E828" w14:textId="078B02B8" w:rsidR="008D1B7C" w:rsidRDefault="008D1B7C">
      <w:pPr>
        <w:rPr>
          <w:rFonts w:ascii="Arial" w:hAnsi="Arial" w:cs="Arial"/>
        </w:rPr>
      </w:pPr>
      <w:r>
        <w:rPr>
          <w:rFonts w:ascii="Arial" w:hAnsi="Arial" w:cs="Arial"/>
        </w:rPr>
        <w:br w:type="page"/>
      </w:r>
    </w:p>
    <w:p w14:paraId="7F01ECD8" w14:textId="34537B20" w:rsidR="008D1B7C" w:rsidRPr="00050A17" w:rsidRDefault="008D1B7C" w:rsidP="008D1B7C">
      <w:r>
        <w:rPr>
          <w:rFonts w:ascii="Arial" w:hAnsi="Arial" w:cs="Arial"/>
          <w:b/>
          <w:noProof/>
        </w:rPr>
        <w:lastRenderedPageBreak/>
        <w:t>eTable 14:</w:t>
      </w:r>
      <w:r w:rsidRPr="00E72EEA">
        <w:rPr>
          <w:rFonts w:ascii="Arial" w:hAnsi="Arial" w:cs="Arial"/>
          <w:b/>
          <w:noProof/>
        </w:rPr>
        <w:t xml:space="preserve"> </w:t>
      </w:r>
      <w:r w:rsidR="000869D9">
        <w:rPr>
          <w:rFonts w:ascii="Arial" w:hAnsi="Arial" w:cs="Arial"/>
          <w:b/>
          <w:noProof/>
        </w:rPr>
        <w:t>MDD</w:t>
      </w:r>
      <w:r w:rsidR="00E72EEA" w:rsidRPr="00E72EEA">
        <w:rPr>
          <w:rFonts w:ascii="Arial" w:hAnsi="Arial" w:cs="Arial"/>
          <w:b/>
          <w:noProof/>
        </w:rPr>
        <w:t xml:space="preserve"> p</w:t>
      </w:r>
      <w:r w:rsidRPr="00E72EEA">
        <w:rPr>
          <w:rFonts w:ascii="Arial" w:hAnsi="Arial" w:cs="Arial"/>
          <w:b/>
          <w:noProof/>
        </w:rPr>
        <w:t xml:space="preserve">atients </w:t>
      </w:r>
      <w:r>
        <w:rPr>
          <w:rFonts w:ascii="Arial" w:hAnsi="Arial" w:cs="Arial"/>
          <w:b/>
          <w:noProof/>
        </w:rPr>
        <w:t xml:space="preserve">with </w:t>
      </w:r>
      <w:r w:rsidR="00966969">
        <w:rPr>
          <w:rFonts w:ascii="Arial" w:hAnsi="Arial" w:cs="Arial"/>
          <w:b/>
          <w:noProof/>
        </w:rPr>
        <w:t>matching</w:t>
      </w:r>
      <w:r>
        <w:rPr>
          <w:rFonts w:ascii="Arial" w:hAnsi="Arial" w:cs="Arial"/>
          <w:b/>
          <w:noProof/>
        </w:rPr>
        <w:t xml:space="preserve"> clinical information</w:t>
      </w:r>
      <w:r w:rsidRPr="00751808">
        <w:rPr>
          <w:rFonts w:ascii="Arial" w:hAnsi="Arial" w:cs="Arial"/>
          <w:b/>
          <w:noProof/>
        </w:rPr>
        <w:t>.</w:t>
      </w:r>
      <w:r w:rsidR="00B77C57">
        <w:rPr>
          <w:rFonts w:ascii="Arial" w:hAnsi="Arial" w:cs="Arial"/>
          <w:b/>
          <w:noProof/>
        </w:rPr>
        <w:t xml:space="preserve"> </w:t>
      </w:r>
      <w:r w:rsidR="00B77C57" w:rsidRPr="00B77C57">
        <w:rPr>
          <w:rFonts w:ascii="Arial" w:hAnsi="Arial" w:cs="Arial"/>
          <w:noProof/>
        </w:rPr>
        <w:t>Details on age, sex, clinical severity,</w:t>
      </w:r>
      <w:r w:rsidR="00B77C57">
        <w:rPr>
          <w:rFonts w:ascii="Arial" w:hAnsi="Arial" w:cs="Arial"/>
          <w:b/>
          <w:noProof/>
        </w:rPr>
        <w:t xml:space="preserve"> </w:t>
      </w:r>
      <w:r w:rsidR="000571D2" w:rsidRPr="000571D2">
        <w:rPr>
          <w:rFonts w:ascii="Arial" w:hAnsi="Arial" w:cs="Arial"/>
          <w:noProof/>
        </w:rPr>
        <w:t>currently</w:t>
      </w:r>
      <w:r w:rsidR="000571D2">
        <w:rPr>
          <w:rFonts w:ascii="Arial" w:hAnsi="Arial" w:cs="Arial"/>
          <w:b/>
          <w:noProof/>
        </w:rPr>
        <w:t xml:space="preserve"> </w:t>
      </w:r>
      <w:r w:rsidR="000571D2">
        <w:rPr>
          <w:rFonts w:ascii="Arial" w:hAnsi="Arial" w:cs="Arial"/>
          <w:noProof/>
        </w:rPr>
        <w:t>depressed</w:t>
      </w:r>
      <w:r w:rsidR="00B77C57">
        <w:rPr>
          <w:rFonts w:ascii="Arial" w:hAnsi="Arial" w:cs="Arial"/>
          <w:noProof/>
        </w:rPr>
        <w:t xml:space="preserve"> participants (versus </w:t>
      </w:r>
      <w:r w:rsidR="000571D2">
        <w:rPr>
          <w:rFonts w:ascii="Arial" w:hAnsi="Arial" w:cs="Arial"/>
          <w:noProof/>
        </w:rPr>
        <w:t>remitted</w:t>
      </w:r>
      <w:r w:rsidR="00B77C57">
        <w:rPr>
          <w:rFonts w:ascii="Arial" w:hAnsi="Arial" w:cs="Arial"/>
          <w:noProof/>
        </w:rPr>
        <w:t>), recurrent (versus first episode) and currently taking antidepressants.</w:t>
      </w:r>
      <w:r w:rsidR="0047522B">
        <w:rPr>
          <w:rFonts w:ascii="Arial" w:hAnsi="Arial" w:cs="Arial"/>
          <w:noProof/>
        </w:rPr>
        <w:t xml:space="preserve"> </w:t>
      </w:r>
      <w:r w:rsidR="00512E2B">
        <w:rPr>
          <w:rFonts w:ascii="Arial" w:hAnsi="Arial" w:cs="Arial"/>
          <w:noProof/>
        </w:rPr>
        <w:t>For this analysis, remission was defined as BDI</w:t>
      </w:r>
      <w:r w:rsidR="00050A17" w:rsidRPr="00050A17">
        <w:rPr>
          <w:rFonts w:ascii="Arial" w:hAnsi="Arial" w:cs="Arial"/>
          <w:noProof/>
        </w:rPr>
        <w:t>≤</w:t>
      </w:r>
      <w:r w:rsidR="00512E2B">
        <w:rPr>
          <w:rFonts w:ascii="Arial" w:hAnsi="Arial" w:cs="Arial"/>
          <w:noProof/>
        </w:rPr>
        <w:t>1</w:t>
      </w:r>
      <w:r w:rsidR="00EF2441">
        <w:rPr>
          <w:rFonts w:ascii="Arial" w:hAnsi="Arial" w:cs="Arial"/>
          <w:noProof/>
        </w:rPr>
        <w:t>2</w:t>
      </w:r>
      <w:r w:rsidR="00512E2B">
        <w:rPr>
          <w:rFonts w:ascii="Arial" w:hAnsi="Arial" w:cs="Arial"/>
          <w:noProof/>
        </w:rPr>
        <w:t xml:space="preserve">. </w:t>
      </w:r>
      <w:r w:rsidR="0047522B">
        <w:rPr>
          <w:rFonts w:ascii="Arial" w:hAnsi="Arial" w:cs="Arial"/>
          <w:noProof/>
        </w:rPr>
        <w:t>MDD: major depressive disorder,</w:t>
      </w:r>
      <w:r w:rsidR="00B77C57">
        <w:rPr>
          <w:rFonts w:ascii="Arial" w:hAnsi="Arial" w:cs="Arial"/>
          <w:noProof/>
        </w:rPr>
        <w:t xml:space="preserve"> </w:t>
      </w:r>
      <w:r w:rsidR="002923A2">
        <w:rPr>
          <w:rFonts w:ascii="Arial" w:hAnsi="Arial" w:cs="Arial"/>
          <w:noProof/>
        </w:rPr>
        <w:t>BDI: Beck depression inventory.</w:t>
      </w:r>
    </w:p>
    <w:p w14:paraId="07E814FB" w14:textId="77777777" w:rsidR="008D1B7C" w:rsidRPr="003857E5" w:rsidRDefault="008D1B7C" w:rsidP="008D1B7C">
      <w:pPr>
        <w:rPr>
          <w:rFonts w:ascii="Arial" w:hAnsi="Arial" w:cs="Arial"/>
        </w:rPr>
      </w:pPr>
    </w:p>
    <w:tbl>
      <w:tblPr>
        <w:tblStyle w:val="ListTable1Light1"/>
        <w:tblW w:w="0" w:type="auto"/>
        <w:tblLook w:val="04A0" w:firstRow="1" w:lastRow="0" w:firstColumn="1" w:lastColumn="0" w:noHBand="0" w:noVBand="1"/>
      </w:tblPr>
      <w:tblGrid>
        <w:gridCol w:w="2561"/>
        <w:gridCol w:w="1360"/>
        <w:gridCol w:w="1139"/>
        <w:gridCol w:w="1428"/>
        <w:gridCol w:w="1216"/>
        <w:gridCol w:w="1172"/>
        <w:gridCol w:w="1395"/>
        <w:gridCol w:w="1681"/>
        <w:gridCol w:w="894"/>
      </w:tblGrid>
      <w:tr w:rsidR="005910FF" w:rsidRPr="00C462D2" w14:paraId="4804F2A4" w14:textId="2DAD6573" w:rsidTr="00FD17E8">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noWrap/>
          </w:tcPr>
          <w:p w14:paraId="6C31EA19" w14:textId="77777777" w:rsidR="005910FF" w:rsidRPr="00751808" w:rsidRDefault="005910FF" w:rsidP="005910FF">
            <w:pPr>
              <w:pStyle w:val="Normal1"/>
              <w:rPr>
                <w:b w:val="0"/>
                <w:bCs w:val="0"/>
                <w:noProof/>
                <w:sz w:val="20"/>
                <w:szCs w:val="20"/>
              </w:rPr>
            </w:pPr>
            <w:r w:rsidRPr="00751808">
              <w:rPr>
                <w:noProof/>
                <w:sz w:val="20"/>
                <w:szCs w:val="20"/>
              </w:rPr>
              <w:t>Study name</w:t>
            </w:r>
          </w:p>
        </w:tc>
        <w:tc>
          <w:tcPr>
            <w:tcW w:w="0" w:type="auto"/>
            <w:noWrap/>
          </w:tcPr>
          <w:p w14:paraId="4E9F6918" w14:textId="44DE8C5C" w:rsidR="005910FF" w:rsidRPr="00751808" w:rsidRDefault="005910FF" w:rsidP="005910FF">
            <w:pPr>
              <w:pStyle w:val="Normal1"/>
              <w:cnfStyle w:val="100000000000" w:firstRow="1" w:lastRow="0" w:firstColumn="0" w:lastColumn="0" w:oddVBand="0" w:evenVBand="0" w:oddHBand="0" w:evenHBand="0" w:firstRowFirstColumn="0" w:firstRowLastColumn="0" w:lastRowFirstColumn="0" w:lastRowLastColumn="0"/>
              <w:rPr>
                <w:b w:val="0"/>
                <w:bCs w:val="0"/>
                <w:noProof/>
                <w:sz w:val="20"/>
                <w:szCs w:val="20"/>
              </w:rPr>
            </w:pPr>
            <w:r w:rsidRPr="00751808">
              <w:rPr>
                <w:noProof/>
                <w:sz w:val="20"/>
                <w:szCs w:val="20"/>
              </w:rPr>
              <w:t xml:space="preserve">Age </w:t>
            </w:r>
          </w:p>
          <w:p w14:paraId="548FA45F" w14:textId="77777777" w:rsidR="005910FF" w:rsidRPr="00751808" w:rsidRDefault="005910FF" w:rsidP="005910FF">
            <w:pPr>
              <w:pStyle w:val="Normal1"/>
              <w:cnfStyle w:val="100000000000" w:firstRow="1" w:lastRow="0" w:firstColumn="0" w:lastColumn="0" w:oddVBand="0" w:evenVBand="0" w:oddHBand="0" w:evenHBand="0" w:firstRowFirstColumn="0" w:firstRowLastColumn="0" w:lastRowFirstColumn="0" w:lastRowLastColumn="0"/>
              <w:rPr>
                <w:b w:val="0"/>
                <w:bCs w:val="0"/>
                <w:noProof/>
                <w:sz w:val="20"/>
                <w:szCs w:val="20"/>
              </w:rPr>
            </w:pPr>
            <w:r w:rsidRPr="00751808">
              <w:rPr>
                <w:noProof/>
                <w:sz w:val="20"/>
                <w:szCs w:val="20"/>
              </w:rPr>
              <w:t>(Mean ± SD)</w:t>
            </w:r>
          </w:p>
        </w:tc>
        <w:tc>
          <w:tcPr>
            <w:tcW w:w="0" w:type="auto"/>
            <w:noWrap/>
          </w:tcPr>
          <w:p w14:paraId="4530DA74" w14:textId="74798A09" w:rsidR="005910FF" w:rsidRPr="00751808" w:rsidRDefault="005910FF" w:rsidP="005910FF">
            <w:pPr>
              <w:pStyle w:val="Normal1"/>
              <w:cnfStyle w:val="100000000000" w:firstRow="1" w:lastRow="0" w:firstColumn="0" w:lastColumn="0" w:oddVBand="0" w:evenVBand="0" w:oddHBand="0" w:evenHBand="0" w:firstRowFirstColumn="0" w:firstRowLastColumn="0" w:lastRowFirstColumn="0" w:lastRowLastColumn="0"/>
              <w:rPr>
                <w:b w:val="0"/>
                <w:bCs w:val="0"/>
                <w:noProof/>
                <w:sz w:val="20"/>
                <w:szCs w:val="20"/>
              </w:rPr>
            </w:pPr>
            <w:r w:rsidRPr="00751808">
              <w:rPr>
                <w:noProof/>
                <w:sz w:val="20"/>
                <w:szCs w:val="20"/>
              </w:rPr>
              <w:t xml:space="preserve">% Female </w:t>
            </w:r>
          </w:p>
        </w:tc>
        <w:tc>
          <w:tcPr>
            <w:tcW w:w="0" w:type="auto"/>
            <w:noWrap/>
          </w:tcPr>
          <w:p w14:paraId="7E397C10" w14:textId="50CFB0FD" w:rsidR="005910FF" w:rsidRPr="00751808" w:rsidRDefault="005910FF" w:rsidP="005910FF">
            <w:pPr>
              <w:pStyle w:val="Normal1"/>
              <w:cnfStyle w:val="100000000000" w:firstRow="1" w:lastRow="0" w:firstColumn="0" w:lastColumn="0" w:oddVBand="0" w:evenVBand="0" w:oddHBand="0" w:evenHBand="0" w:firstRowFirstColumn="0" w:firstRowLastColumn="0" w:lastRowFirstColumn="0" w:lastRowLastColumn="0"/>
              <w:rPr>
                <w:b w:val="0"/>
                <w:bCs w:val="0"/>
                <w:noProof/>
                <w:sz w:val="20"/>
                <w:szCs w:val="20"/>
              </w:rPr>
            </w:pPr>
            <w:r>
              <w:rPr>
                <w:noProof/>
                <w:sz w:val="20"/>
                <w:szCs w:val="20"/>
              </w:rPr>
              <w:t>Age of onset</w:t>
            </w:r>
          </w:p>
        </w:tc>
        <w:tc>
          <w:tcPr>
            <w:tcW w:w="0" w:type="auto"/>
          </w:tcPr>
          <w:p w14:paraId="71E822C9" w14:textId="3D376CBF" w:rsidR="005910FF" w:rsidRDefault="005910FF" w:rsidP="005910FF">
            <w:pPr>
              <w:pStyle w:val="Normal1"/>
              <w:cnfStyle w:val="100000000000" w:firstRow="1" w:lastRow="0" w:firstColumn="0" w:lastColumn="0" w:oddVBand="0" w:evenVBand="0" w:oddHBand="0" w:evenHBand="0" w:firstRowFirstColumn="0" w:firstRowLastColumn="0" w:lastRowFirstColumn="0" w:lastRowLastColumn="0"/>
              <w:rPr>
                <w:b w:val="0"/>
                <w:bCs w:val="0"/>
                <w:noProof/>
                <w:sz w:val="20"/>
                <w:szCs w:val="20"/>
              </w:rPr>
            </w:pPr>
            <w:r>
              <w:rPr>
                <w:noProof/>
                <w:sz w:val="20"/>
                <w:szCs w:val="20"/>
              </w:rPr>
              <w:t>BDI</w:t>
            </w:r>
          </w:p>
        </w:tc>
        <w:tc>
          <w:tcPr>
            <w:tcW w:w="0" w:type="auto"/>
            <w:noWrap/>
          </w:tcPr>
          <w:p w14:paraId="7E596F8A" w14:textId="68DFEC2C" w:rsidR="005910FF" w:rsidRPr="00751808" w:rsidRDefault="005910FF" w:rsidP="005910FF">
            <w:pPr>
              <w:pStyle w:val="Normal1"/>
              <w:cnfStyle w:val="100000000000" w:firstRow="1" w:lastRow="0" w:firstColumn="0" w:lastColumn="0" w:oddVBand="0" w:evenVBand="0" w:oddHBand="0" w:evenHBand="0" w:firstRowFirstColumn="0" w:firstRowLastColumn="0" w:lastRowFirstColumn="0" w:lastRowLastColumn="0"/>
              <w:rPr>
                <w:b w:val="0"/>
                <w:bCs w:val="0"/>
                <w:noProof/>
                <w:sz w:val="20"/>
                <w:szCs w:val="20"/>
              </w:rPr>
            </w:pPr>
            <w:r>
              <w:rPr>
                <w:noProof/>
                <w:sz w:val="20"/>
                <w:szCs w:val="20"/>
              </w:rPr>
              <w:t xml:space="preserve">% </w:t>
            </w:r>
            <w:r w:rsidR="000571D2">
              <w:rPr>
                <w:noProof/>
                <w:sz w:val="20"/>
                <w:szCs w:val="20"/>
              </w:rPr>
              <w:t>Current</w:t>
            </w:r>
          </w:p>
        </w:tc>
        <w:tc>
          <w:tcPr>
            <w:tcW w:w="0" w:type="auto"/>
            <w:noWrap/>
          </w:tcPr>
          <w:p w14:paraId="012A1F71" w14:textId="2B23CE77" w:rsidR="005910FF" w:rsidRPr="00751808" w:rsidRDefault="005910FF" w:rsidP="005910FF">
            <w:pPr>
              <w:pStyle w:val="Normal1"/>
              <w:cnfStyle w:val="100000000000" w:firstRow="1" w:lastRow="0" w:firstColumn="0" w:lastColumn="0" w:oddVBand="0" w:evenVBand="0" w:oddHBand="0" w:evenHBand="0" w:firstRowFirstColumn="0" w:firstRowLastColumn="0" w:lastRowFirstColumn="0" w:lastRowLastColumn="0"/>
              <w:rPr>
                <w:b w:val="0"/>
                <w:bCs w:val="0"/>
                <w:noProof/>
                <w:sz w:val="20"/>
                <w:szCs w:val="20"/>
              </w:rPr>
            </w:pPr>
            <w:r>
              <w:rPr>
                <w:noProof/>
                <w:sz w:val="20"/>
                <w:szCs w:val="20"/>
              </w:rPr>
              <w:t>% Recurrent</w:t>
            </w:r>
          </w:p>
        </w:tc>
        <w:tc>
          <w:tcPr>
            <w:tcW w:w="0" w:type="auto"/>
          </w:tcPr>
          <w:p w14:paraId="56CFDD07" w14:textId="02D4FB8D" w:rsidR="005910FF" w:rsidRDefault="005910FF" w:rsidP="005910FF">
            <w:pPr>
              <w:pStyle w:val="Normal1"/>
              <w:ind w:right="-225"/>
              <w:cnfStyle w:val="100000000000" w:firstRow="1" w:lastRow="0" w:firstColumn="0" w:lastColumn="0" w:oddVBand="0" w:evenVBand="0" w:oddHBand="0" w:evenHBand="0" w:firstRowFirstColumn="0" w:firstRowLastColumn="0" w:lastRowFirstColumn="0" w:lastRowLastColumn="0"/>
              <w:rPr>
                <w:b w:val="0"/>
                <w:bCs w:val="0"/>
                <w:noProof/>
                <w:sz w:val="20"/>
                <w:szCs w:val="20"/>
              </w:rPr>
            </w:pPr>
            <w:r>
              <w:rPr>
                <w:noProof/>
                <w:sz w:val="20"/>
                <w:szCs w:val="20"/>
              </w:rPr>
              <w:t>% Antidepressant</w:t>
            </w:r>
          </w:p>
        </w:tc>
        <w:tc>
          <w:tcPr>
            <w:tcW w:w="0" w:type="auto"/>
          </w:tcPr>
          <w:p w14:paraId="7019BF59" w14:textId="621F3782" w:rsidR="005910FF" w:rsidRDefault="005910FF" w:rsidP="005910FF">
            <w:pPr>
              <w:pStyle w:val="Normal1"/>
              <w:cnfStyle w:val="100000000000" w:firstRow="1" w:lastRow="0" w:firstColumn="0" w:lastColumn="0" w:oddVBand="0" w:evenVBand="0" w:oddHBand="0" w:evenHBand="0" w:firstRowFirstColumn="0" w:firstRowLastColumn="0" w:lastRowFirstColumn="0" w:lastRowLastColumn="0"/>
              <w:rPr>
                <w:b w:val="0"/>
                <w:bCs w:val="0"/>
                <w:noProof/>
                <w:sz w:val="20"/>
                <w:szCs w:val="20"/>
              </w:rPr>
            </w:pPr>
            <w:r w:rsidRPr="00751808">
              <w:rPr>
                <w:noProof/>
                <w:sz w:val="20"/>
                <w:szCs w:val="20"/>
              </w:rPr>
              <w:t xml:space="preserve">Total N </w:t>
            </w:r>
          </w:p>
        </w:tc>
      </w:tr>
      <w:tr w:rsidR="005910FF" w:rsidRPr="00C462D2" w14:paraId="77FFC5FA" w14:textId="062C08E4" w:rsidTr="00FD17E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noWrap/>
          </w:tcPr>
          <w:p w14:paraId="7A0B2ECD" w14:textId="77777777" w:rsidR="005910FF" w:rsidRPr="00751808" w:rsidRDefault="005910FF" w:rsidP="005910FF">
            <w:pPr>
              <w:pStyle w:val="Normal1"/>
              <w:rPr>
                <w:b w:val="0"/>
                <w:bCs w:val="0"/>
                <w:noProof/>
                <w:sz w:val="20"/>
                <w:szCs w:val="20"/>
              </w:rPr>
            </w:pPr>
            <w:r w:rsidRPr="00751808">
              <w:rPr>
                <w:noProof/>
                <w:sz w:val="20"/>
                <w:szCs w:val="20"/>
              </w:rPr>
              <w:t>Imaging Genetics Dublin</w:t>
            </w:r>
          </w:p>
        </w:tc>
        <w:tc>
          <w:tcPr>
            <w:tcW w:w="0" w:type="auto"/>
            <w:noWrap/>
          </w:tcPr>
          <w:p w14:paraId="5B72077A" w14:textId="00DD28DF" w:rsidR="005910FF" w:rsidRPr="00751808" w:rsidRDefault="005910FF"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 xml:space="preserve">41.6 </w:t>
            </w:r>
            <w:r w:rsidRPr="005910FF">
              <w:rPr>
                <w:bCs/>
                <w:noProof/>
                <w:sz w:val="20"/>
                <w:szCs w:val="20"/>
              </w:rPr>
              <w:t xml:space="preserve">± </w:t>
            </w:r>
            <w:r>
              <w:rPr>
                <w:noProof/>
                <w:sz w:val="20"/>
                <w:szCs w:val="20"/>
              </w:rPr>
              <w:t>10.8</w:t>
            </w:r>
          </w:p>
        </w:tc>
        <w:tc>
          <w:tcPr>
            <w:tcW w:w="0" w:type="auto"/>
            <w:noWrap/>
          </w:tcPr>
          <w:p w14:paraId="48493944" w14:textId="344AFDE5" w:rsidR="005910FF" w:rsidRPr="00751808" w:rsidRDefault="003031A3"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63.5</w:t>
            </w:r>
          </w:p>
        </w:tc>
        <w:tc>
          <w:tcPr>
            <w:tcW w:w="0" w:type="auto"/>
            <w:noWrap/>
          </w:tcPr>
          <w:p w14:paraId="3C26C144" w14:textId="60A1350A" w:rsidR="005910FF" w:rsidRPr="00751808" w:rsidRDefault="005910FF"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 xml:space="preserve">25.3 </w:t>
            </w:r>
            <w:r w:rsidRPr="005910FF">
              <w:rPr>
                <w:bCs/>
                <w:noProof/>
                <w:sz w:val="20"/>
                <w:szCs w:val="20"/>
              </w:rPr>
              <w:t>±</w:t>
            </w:r>
            <w:r>
              <w:rPr>
                <w:bCs/>
                <w:noProof/>
                <w:sz w:val="20"/>
                <w:szCs w:val="20"/>
              </w:rPr>
              <w:t xml:space="preserve"> 12.8</w:t>
            </w:r>
          </w:p>
        </w:tc>
        <w:tc>
          <w:tcPr>
            <w:tcW w:w="0" w:type="auto"/>
          </w:tcPr>
          <w:p w14:paraId="0F2F0C07" w14:textId="3B45263A" w:rsidR="005910FF" w:rsidRPr="00751808" w:rsidRDefault="00DA2E97"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 xml:space="preserve">33.1 </w:t>
            </w:r>
            <w:r w:rsidRPr="005910FF">
              <w:rPr>
                <w:bCs/>
                <w:noProof/>
                <w:sz w:val="20"/>
                <w:szCs w:val="20"/>
              </w:rPr>
              <w:t>±</w:t>
            </w:r>
            <w:r>
              <w:rPr>
                <w:bCs/>
                <w:noProof/>
                <w:sz w:val="20"/>
                <w:szCs w:val="20"/>
              </w:rPr>
              <w:t xml:space="preserve"> 11.7</w:t>
            </w:r>
          </w:p>
        </w:tc>
        <w:tc>
          <w:tcPr>
            <w:tcW w:w="0" w:type="auto"/>
            <w:noWrap/>
          </w:tcPr>
          <w:p w14:paraId="35D12632" w14:textId="4C84F4FD" w:rsidR="005910FF" w:rsidRPr="00751808" w:rsidRDefault="00F11286"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96.2</w:t>
            </w:r>
          </w:p>
        </w:tc>
        <w:tc>
          <w:tcPr>
            <w:tcW w:w="0" w:type="auto"/>
            <w:noWrap/>
          </w:tcPr>
          <w:p w14:paraId="33B3137F" w14:textId="7CC973A1" w:rsidR="005910FF" w:rsidRPr="00751808" w:rsidRDefault="000571D2"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15.4</w:t>
            </w:r>
          </w:p>
        </w:tc>
        <w:tc>
          <w:tcPr>
            <w:tcW w:w="0" w:type="auto"/>
          </w:tcPr>
          <w:p w14:paraId="18E4F377" w14:textId="1722322A" w:rsidR="005910FF" w:rsidRPr="00751808" w:rsidRDefault="00742BAD"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73.1</w:t>
            </w:r>
          </w:p>
        </w:tc>
        <w:tc>
          <w:tcPr>
            <w:tcW w:w="0" w:type="auto"/>
          </w:tcPr>
          <w:p w14:paraId="625DD6C9" w14:textId="46B75BA4" w:rsidR="005910FF" w:rsidRPr="00751808" w:rsidRDefault="005910FF"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52</w:t>
            </w:r>
          </w:p>
        </w:tc>
      </w:tr>
      <w:tr w:rsidR="005910FF" w:rsidRPr="00C462D2" w14:paraId="16D5B955" w14:textId="1AB352B6" w:rsidTr="00FD17E8">
        <w:trPr>
          <w:trHeight w:val="298"/>
        </w:trPr>
        <w:tc>
          <w:tcPr>
            <w:cnfStyle w:val="001000000000" w:firstRow="0" w:lastRow="0" w:firstColumn="1" w:lastColumn="0" w:oddVBand="0" w:evenVBand="0" w:oddHBand="0" w:evenHBand="0" w:firstRowFirstColumn="0" w:firstRowLastColumn="0" w:lastRowFirstColumn="0" w:lastRowLastColumn="0"/>
            <w:tcW w:w="0" w:type="auto"/>
            <w:noWrap/>
          </w:tcPr>
          <w:p w14:paraId="746162CB" w14:textId="77777777" w:rsidR="005910FF" w:rsidRPr="00751808" w:rsidRDefault="005910FF" w:rsidP="005910FF">
            <w:pPr>
              <w:pStyle w:val="Normal1"/>
              <w:rPr>
                <w:b w:val="0"/>
                <w:bCs w:val="0"/>
                <w:noProof/>
                <w:sz w:val="20"/>
                <w:szCs w:val="20"/>
              </w:rPr>
            </w:pPr>
            <w:r w:rsidRPr="00751808">
              <w:rPr>
                <w:noProof/>
                <w:sz w:val="20"/>
                <w:szCs w:val="20"/>
              </w:rPr>
              <w:t>M</w:t>
            </w:r>
            <w:r>
              <w:rPr>
                <w:noProof/>
                <w:sz w:val="20"/>
                <w:szCs w:val="20"/>
              </w:rPr>
              <w:t>ü</w:t>
            </w:r>
            <w:r w:rsidRPr="00751808">
              <w:rPr>
                <w:noProof/>
                <w:sz w:val="20"/>
                <w:szCs w:val="20"/>
              </w:rPr>
              <w:t>nster Neuroimaging</w:t>
            </w:r>
          </w:p>
        </w:tc>
        <w:tc>
          <w:tcPr>
            <w:tcW w:w="0" w:type="auto"/>
            <w:noWrap/>
          </w:tcPr>
          <w:p w14:paraId="4D338945" w14:textId="54C64BDB" w:rsidR="005910FF" w:rsidRPr="00751808" w:rsidRDefault="005910FF" w:rsidP="005910FF">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 xml:space="preserve">37.4 </w:t>
            </w:r>
            <w:r w:rsidRPr="005910FF">
              <w:rPr>
                <w:bCs/>
                <w:noProof/>
                <w:sz w:val="20"/>
                <w:szCs w:val="20"/>
              </w:rPr>
              <w:t>±</w:t>
            </w:r>
            <w:r>
              <w:rPr>
                <w:bCs/>
                <w:noProof/>
                <w:sz w:val="20"/>
                <w:szCs w:val="20"/>
              </w:rPr>
              <w:t xml:space="preserve"> 12.1</w:t>
            </w:r>
          </w:p>
        </w:tc>
        <w:tc>
          <w:tcPr>
            <w:tcW w:w="0" w:type="auto"/>
            <w:noWrap/>
          </w:tcPr>
          <w:p w14:paraId="474B94F1" w14:textId="1316B8D4" w:rsidR="005910FF" w:rsidRPr="00751808" w:rsidRDefault="003031A3" w:rsidP="005910FF">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55.9</w:t>
            </w:r>
          </w:p>
        </w:tc>
        <w:tc>
          <w:tcPr>
            <w:tcW w:w="0" w:type="auto"/>
            <w:noWrap/>
          </w:tcPr>
          <w:p w14:paraId="399DB146" w14:textId="51F7FBD7" w:rsidR="005910FF" w:rsidRPr="00751808" w:rsidRDefault="005910FF" w:rsidP="005910FF">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 xml:space="preserve">29.1 </w:t>
            </w:r>
            <w:r w:rsidRPr="005910FF">
              <w:rPr>
                <w:bCs/>
                <w:noProof/>
                <w:sz w:val="20"/>
                <w:szCs w:val="20"/>
              </w:rPr>
              <w:t>±</w:t>
            </w:r>
            <w:r>
              <w:rPr>
                <w:bCs/>
                <w:noProof/>
                <w:sz w:val="20"/>
                <w:szCs w:val="20"/>
              </w:rPr>
              <w:t xml:space="preserve"> 12.2</w:t>
            </w:r>
          </w:p>
        </w:tc>
        <w:tc>
          <w:tcPr>
            <w:tcW w:w="0" w:type="auto"/>
          </w:tcPr>
          <w:p w14:paraId="136493FE" w14:textId="4CC39E2D" w:rsidR="005910FF" w:rsidRPr="00751808" w:rsidRDefault="00DA2E97" w:rsidP="005910FF">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 xml:space="preserve">28.1 </w:t>
            </w:r>
            <w:r w:rsidRPr="005910FF">
              <w:rPr>
                <w:bCs/>
                <w:noProof/>
                <w:sz w:val="20"/>
                <w:szCs w:val="20"/>
              </w:rPr>
              <w:t>±</w:t>
            </w:r>
            <w:r>
              <w:rPr>
                <w:bCs/>
                <w:noProof/>
                <w:sz w:val="20"/>
                <w:szCs w:val="20"/>
              </w:rPr>
              <w:t xml:space="preserve"> 9.2</w:t>
            </w:r>
          </w:p>
        </w:tc>
        <w:tc>
          <w:tcPr>
            <w:tcW w:w="0" w:type="auto"/>
            <w:noWrap/>
          </w:tcPr>
          <w:p w14:paraId="71A6AE75" w14:textId="23B76AF9" w:rsidR="005910FF" w:rsidRPr="00751808" w:rsidRDefault="00F11286" w:rsidP="005910FF">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97.2</w:t>
            </w:r>
          </w:p>
        </w:tc>
        <w:tc>
          <w:tcPr>
            <w:tcW w:w="0" w:type="auto"/>
            <w:noWrap/>
          </w:tcPr>
          <w:p w14:paraId="227FAB27" w14:textId="69637096" w:rsidR="005910FF" w:rsidRPr="00751808" w:rsidRDefault="000571D2" w:rsidP="005910FF">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78.2</w:t>
            </w:r>
          </w:p>
        </w:tc>
        <w:tc>
          <w:tcPr>
            <w:tcW w:w="0" w:type="auto"/>
          </w:tcPr>
          <w:p w14:paraId="45453C32" w14:textId="76B74FD7" w:rsidR="005910FF" w:rsidRPr="00751808" w:rsidRDefault="00742BAD" w:rsidP="005910FF">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89.9</w:t>
            </w:r>
          </w:p>
        </w:tc>
        <w:tc>
          <w:tcPr>
            <w:tcW w:w="0" w:type="auto"/>
          </w:tcPr>
          <w:p w14:paraId="6C78C7B6" w14:textId="5CD91DAA" w:rsidR="005910FF" w:rsidRPr="00751808" w:rsidRDefault="005910FF" w:rsidP="005910FF">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179</w:t>
            </w:r>
          </w:p>
        </w:tc>
      </w:tr>
      <w:tr w:rsidR="005910FF" w:rsidRPr="00C462D2" w14:paraId="60CABB74" w14:textId="709288C6" w:rsidTr="00FD17E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noWrap/>
          </w:tcPr>
          <w:p w14:paraId="7A976BFE" w14:textId="77777777" w:rsidR="005910FF" w:rsidRPr="00751808" w:rsidRDefault="005910FF" w:rsidP="005910FF">
            <w:pPr>
              <w:pStyle w:val="Normal1"/>
              <w:rPr>
                <w:b w:val="0"/>
                <w:bCs w:val="0"/>
                <w:noProof/>
                <w:sz w:val="20"/>
                <w:szCs w:val="20"/>
              </w:rPr>
            </w:pPr>
            <w:r w:rsidRPr="00751808">
              <w:rPr>
                <w:noProof/>
                <w:sz w:val="20"/>
                <w:szCs w:val="20"/>
              </w:rPr>
              <w:t>SHIP</w:t>
            </w:r>
          </w:p>
        </w:tc>
        <w:tc>
          <w:tcPr>
            <w:tcW w:w="0" w:type="auto"/>
            <w:noWrap/>
          </w:tcPr>
          <w:p w14:paraId="6EB1E6BA" w14:textId="193CBE9F" w:rsidR="005910FF" w:rsidRPr="00751808" w:rsidRDefault="005910FF"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 xml:space="preserve">49.1 </w:t>
            </w:r>
            <w:r w:rsidRPr="005910FF">
              <w:rPr>
                <w:bCs/>
                <w:noProof/>
                <w:sz w:val="20"/>
                <w:szCs w:val="20"/>
              </w:rPr>
              <w:t>±</w:t>
            </w:r>
            <w:r>
              <w:rPr>
                <w:bCs/>
                <w:noProof/>
                <w:sz w:val="20"/>
                <w:szCs w:val="20"/>
              </w:rPr>
              <w:t xml:space="preserve"> 11.9</w:t>
            </w:r>
          </w:p>
        </w:tc>
        <w:tc>
          <w:tcPr>
            <w:tcW w:w="0" w:type="auto"/>
            <w:noWrap/>
          </w:tcPr>
          <w:p w14:paraId="60F2E0C8" w14:textId="40F598D4" w:rsidR="005910FF" w:rsidRPr="00751808" w:rsidRDefault="003031A3"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63.9</w:t>
            </w:r>
          </w:p>
        </w:tc>
        <w:tc>
          <w:tcPr>
            <w:tcW w:w="0" w:type="auto"/>
            <w:noWrap/>
          </w:tcPr>
          <w:p w14:paraId="60A63C9C" w14:textId="6435463B" w:rsidR="005910FF" w:rsidRPr="00751808" w:rsidRDefault="005910FF"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 xml:space="preserve">36 </w:t>
            </w:r>
            <w:r w:rsidRPr="005910FF">
              <w:rPr>
                <w:bCs/>
                <w:noProof/>
                <w:sz w:val="20"/>
                <w:szCs w:val="20"/>
              </w:rPr>
              <w:t>±</w:t>
            </w:r>
            <w:r>
              <w:rPr>
                <w:bCs/>
                <w:noProof/>
                <w:sz w:val="20"/>
                <w:szCs w:val="20"/>
              </w:rPr>
              <w:t xml:space="preserve"> 14.1</w:t>
            </w:r>
          </w:p>
        </w:tc>
        <w:tc>
          <w:tcPr>
            <w:tcW w:w="0" w:type="auto"/>
          </w:tcPr>
          <w:p w14:paraId="30F32C6B" w14:textId="6CF5223C" w:rsidR="005910FF" w:rsidRPr="00751808" w:rsidRDefault="00DA2E97"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 xml:space="preserve">12.4 </w:t>
            </w:r>
            <w:r w:rsidRPr="005910FF">
              <w:rPr>
                <w:bCs/>
                <w:noProof/>
                <w:sz w:val="20"/>
                <w:szCs w:val="20"/>
              </w:rPr>
              <w:t>±</w:t>
            </w:r>
            <w:r>
              <w:rPr>
                <w:bCs/>
                <w:noProof/>
                <w:sz w:val="20"/>
                <w:szCs w:val="20"/>
              </w:rPr>
              <w:t xml:space="preserve"> 8.1</w:t>
            </w:r>
          </w:p>
        </w:tc>
        <w:tc>
          <w:tcPr>
            <w:tcW w:w="0" w:type="auto"/>
            <w:noWrap/>
          </w:tcPr>
          <w:p w14:paraId="64701259" w14:textId="4E8F9CDC" w:rsidR="005910FF" w:rsidRPr="00751808" w:rsidRDefault="00F11286"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41.5</w:t>
            </w:r>
          </w:p>
        </w:tc>
        <w:tc>
          <w:tcPr>
            <w:tcW w:w="0" w:type="auto"/>
            <w:noWrap/>
          </w:tcPr>
          <w:p w14:paraId="3A7CCCD4" w14:textId="28D60B20" w:rsidR="005910FF" w:rsidRPr="00751808" w:rsidRDefault="000571D2"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62.6</w:t>
            </w:r>
          </w:p>
        </w:tc>
        <w:tc>
          <w:tcPr>
            <w:tcW w:w="0" w:type="auto"/>
          </w:tcPr>
          <w:p w14:paraId="38602C1C" w14:textId="5C71B206" w:rsidR="005910FF" w:rsidRPr="00751808" w:rsidRDefault="00742BAD"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17.3</w:t>
            </w:r>
          </w:p>
        </w:tc>
        <w:tc>
          <w:tcPr>
            <w:tcW w:w="0" w:type="auto"/>
          </w:tcPr>
          <w:p w14:paraId="40961747" w14:textId="31D760AE" w:rsidR="005910FF" w:rsidRPr="00751808" w:rsidRDefault="005910FF"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294</w:t>
            </w:r>
          </w:p>
        </w:tc>
      </w:tr>
      <w:tr w:rsidR="005910FF" w:rsidRPr="00C462D2" w14:paraId="6D3FB0B1" w14:textId="5907E8AA" w:rsidTr="00FD17E8">
        <w:trPr>
          <w:trHeight w:val="298"/>
        </w:trPr>
        <w:tc>
          <w:tcPr>
            <w:cnfStyle w:val="001000000000" w:firstRow="0" w:lastRow="0" w:firstColumn="1" w:lastColumn="0" w:oddVBand="0" w:evenVBand="0" w:oddHBand="0" w:evenHBand="0" w:firstRowFirstColumn="0" w:firstRowLastColumn="0" w:lastRowFirstColumn="0" w:lastRowLastColumn="0"/>
            <w:tcW w:w="0" w:type="auto"/>
            <w:noWrap/>
          </w:tcPr>
          <w:p w14:paraId="238D40F3" w14:textId="77777777" w:rsidR="005910FF" w:rsidRPr="00751808" w:rsidRDefault="005910FF" w:rsidP="005910FF">
            <w:pPr>
              <w:pStyle w:val="Normal1"/>
              <w:rPr>
                <w:b w:val="0"/>
                <w:bCs w:val="0"/>
                <w:noProof/>
                <w:sz w:val="20"/>
                <w:szCs w:val="20"/>
              </w:rPr>
            </w:pPr>
            <w:r w:rsidRPr="00751808">
              <w:rPr>
                <w:noProof/>
                <w:sz w:val="20"/>
                <w:szCs w:val="20"/>
              </w:rPr>
              <w:t>SHIP-Trend</w:t>
            </w:r>
          </w:p>
        </w:tc>
        <w:tc>
          <w:tcPr>
            <w:tcW w:w="0" w:type="auto"/>
            <w:noWrap/>
          </w:tcPr>
          <w:p w14:paraId="394FDD14" w14:textId="628B7055" w:rsidR="005910FF" w:rsidRPr="00751808" w:rsidRDefault="005910FF" w:rsidP="005910FF">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 xml:space="preserve">53.6 </w:t>
            </w:r>
            <w:r w:rsidRPr="005910FF">
              <w:rPr>
                <w:bCs/>
                <w:noProof/>
                <w:sz w:val="20"/>
                <w:szCs w:val="20"/>
              </w:rPr>
              <w:t>±</w:t>
            </w:r>
            <w:r>
              <w:rPr>
                <w:bCs/>
                <w:noProof/>
                <w:sz w:val="20"/>
                <w:szCs w:val="20"/>
              </w:rPr>
              <w:t xml:space="preserve"> 11.9</w:t>
            </w:r>
          </w:p>
        </w:tc>
        <w:tc>
          <w:tcPr>
            <w:tcW w:w="0" w:type="auto"/>
            <w:noWrap/>
          </w:tcPr>
          <w:p w14:paraId="217EE7A6" w14:textId="48333E99" w:rsidR="005910FF" w:rsidRPr="00751808" w:rsidRDefault="003031A3" w:rsidP="005910FF">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71.8</w:t>
            </w:r>
          </w:p>
        </w:tc>
        <w:tc>
          <w:tcPr>
            <w:tcW w:w="0" w:type="auto"/>
            <w:noWrap/>
          </w:tcPr>
          <w:p w14:paraId="1C898EBE" w14:textId="0459ED21" w:rsidR="005910FF" w:rsidRPr="00751808" w:rsidRDefault="005910FF" w:rsidP="005910FF">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 xml:space="preserve">38.3 </w:t>
            </w:r>
            <w:r w:rsidRPr="005910FF">
              <w:rPr>
                <w:bCs/>
                <w:noProof/>
                <w:sz w:val="20"/>
                <w:szCs w:val="20"/>
              </w:rPr>
              <w:t>±</w:t>
            </w:r>
            <w:r>
              <w:rPr>
                <w:bCs/>
                <w:noProof/>
                <w:sz w:val="20"/>
                <w:szCs w:val="20"/>
              </w:rPr>
              <w:t xml:space="preserve"> 13.2</w:t>
            </w:r>
          </w:p>
        </w:tc>
        <w:tc>
          <w:tcPr>
            <w:tcW w:w="0" w:type="auto"/>
          </w:tcPr>
          <w:p w14:paraId="065717EB" w14:textId="3FA74031" w:rsidR="005910FF" w:rsidRPr="00751808" w:rsidRDefault="00DA2E97" w:rsidP="005910FF">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 xml:space="preserve">11.6 </w:t>
            </w:r>
            <w:r w:rsidRPr="005910FF">
              <w:rPr>
                <w:bCs/>
                <w:noProof/>
                <w:sz w:val="20"/>
                <w:szCs w:val="20"/>
              </w:rPr>
              <w:t>±</w:t>
            </w:r>
            <w:r>
              <w:rPr>
                <w:bCs/>
                <w:noProof/>
                <w:sz w:val="20"/>
                <w:szCs w:val="20"/>
              </w:rPr>
              <w:t xml:space="preserve"> 10.2</w:t>
            </w:r>
          </w:p>
        </w:tc>
        <w:tc>
          <w:tcPr>
            <w:tcW w:w="0" w:type="auto"/>
            <w:noWrap/>
          </w:tcPr>
          <w:p w14:paraId="6435D4C8" w14:textId="76818BEB" w:rsidR="005910FF" w:rsidRPr="00751808" w:rsidRDefault="00F11286" w:rsidP="005910FF">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38.9</w:t>
            </w:r>
          </w:p>
        </w:tc>
        <w:tc>
          <w:tcPr>
            <w:tcW w:w="0" w:type="auto"/>
            <w:noWrap/>
          </w:tcPr>
          <w:p w14:paraId="0030DA9F" w14:textId="579F9189" w:rsidR="005910FF" w:rsidRPr="00751808" w:rsidRDefault="000571D2" w:rsidP="005910FF">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43.5</w:t>
            </w:r>
          </w:p>
        </w:tc>
        <w:tc>
          <w:tcPr>
            <w:tcW w:w="0" w:type="auto"/>
          </w:tcPr>
          <w:p w14:paraId="0DE30556" w14:textId="214BADAA" w:rsidR="005910FF" w:rsidRPr="00751808" w:rsidRDefault="00742BAD" w:rsidP="005910FF">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17.6</w:t>
            </w:r>
          </w:p>
        </w:tc>
        <w:tc>
          <w:tcPr>
            <w:tcW w:w="0" w:type="auto"/>
          </w:tcPr>
          <w:p w14:paraId="1F75B4DA" w14:textId="1D5BB30D" w:rsidR="005910FF" w:rsidRPr="00751808" w:rsidRDefault="005910FF" w:rsidP="005910FF">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131</w:t>
            </w:r>
          </w:p>
        </w:tc>
      </w:tr>
      <w:tr w:rsidR="009015D1" w:rsidRPr="00C462D2" w14:paraId="1E924563" w14:textId="77777777" w:rsidTr="00FD17E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noWrap/>
          </w:tcPr>
          <w:p w14:paraId="4F11C25B" w14:textId="1D1D09C6" w:rsidR="009015D1" w:rsidRPr="00751808" w:rsidRDefault="009015D1" w:rsidP="005910FF">
            <w:pPr>
              <w:pStyle w:val="Normal1"/>
              <w:rPr>
                <w:sz w:val="20"/>
                <w:szCs w:val="20"/>
              </w:rPr>
            </w:pPr>
            <w:r>
              <w:rPr>
                <w:sz w:val="20"/>
                <w:szCs w:val="20"/>
              </w:rPr>
              <w:t>London</w:t>
            </w:r>
          </w:p>
        </w:tc>
        <w:tc>
          <w:tcPr>
            <w:tcW w:w="0" w:type="auto"/>
            <w:noWrap/>
          </w:tcPr>
          <w:p w14:paraId="775A0E46" w14:textId="429B2ED8" w:rsidR="009015D1" w:rsidRDefault="00AC661C"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 xml:space="preserve">51.4 </w:t>
            </w:r>
            <w:r w:rsidRPr="005910FF">
              <w:rPr>
                <w:bCs/>
                <w:noProof/>
                <w:sz w:val="20"/>
                <w:szCs w:val="20"/>
              </w:rPr>
              <w:t>±</w:t>
            </w:r>
            <w:r>
              <w:rPr>
                <w:bCs/>
                <w:noProof/>
                <w:sz w:val="20"/>
                <w:szCs w:val="20"/>
              </w:rPr>
              <w:t xml:space="preserve"> </w:t>
            </w:r>
            <w:r w:rsidR="003E3AE2">
              <w:rPr>
                <w:bCs/>
                <w:noProof/>
                <w:sz w:val="20"/>
                <w:szCs w:val="20"/>
              </w:rPr>
              <w:t>5.6</w:t>
            </w:r>
          </w:p>
        </w:tc>
        <w:tc>
          <w:tcPr>
            <w:tcW w:w="0" w:type="auto"/>
            <w:noWrap/>
          </w:tcPr>
          <w:p w14:paraId="54E28A57" w14:textId="0433E0B4" w:rsidR="009015D1" w:rsidRDefault="003E3AE2"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75</w:t>
            </w:r>
          </w:p>
        </w:tc>
        <w:tc>
          <w:tcPr>
            <w:tcW w:w="0" w:type="auto"/>
            <w:noWrap/>
          </w:tcPr>
          <w:p w14:paraId="11E20FA3" w14:textId="674C1F8B" w:rsidR="009015D1" w:rsidRDefault="003E3AE2"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 xml:space="preserve">21 </w:t>
            </w:r>
            <w:r w:rsidRPr="005910FF">
              <w:rPr>
                <w:bCs/>
                <w:noProof/>
                <w:sz w:val="20"/>
                <w:szCs w:val="20"/>
              </w:rPr>
              <w:t>±</w:t>
            </w:r>
            <w:r>
              <w:rPr>
                <w:bCs/>
                <w:noProof/>
                <w:sz w:val="20"/>
                <w:szCs w:val="20"/>
              </w:rPr>
              <w:t xml:space="preserve"> 9.7</w:t>
            </w:r>
          </w:p>
        </w:tc>
        <w:tc>
          <w:tcPr>
            <w:tcW w:w="0" w:type="auto"/>
          </w:tcPr>
          <w:p w14:paraId="287EA680" w14:textId="72D7A851" w:rsidR="009015D1" w:rsidRDefault="009015D1"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 xml:space="preserve">12 </w:t>
            </w:r>
            <w:r w:rsidRPr="005910FF">
              <w:rPr>
                <w:bCs/>
                <w:noProof/>
                <w:sz w:val="20"/>
                <w:szCs w:val="20"/>
              </w:rPr>
              <w:t>±</w:t>
            </w:r>
            <w:r>
              <w:rPr>
                <w:bCs/>
                <w:noProof/>
                <w:sz w:val="20"/>
                <w:szCs w:val="20"/>
              </w:rPr>
              <w:t xml:space="preserve"> </w:t>
            </w:r>
            <w:r>
              <w:rPr>
                <w:noProof/>
                <w:sz w:val="20"/>
                <w:szCs w:val="20"/>
              </w:rPr>
              <w:t>10.6</w:t>
            </w:r>
          </w:p>
        </w:tc>
        <w:tc>
          <w:tcPr>
            <w:tcW w:w="0" w:type="auto"/>
            <w:noWrap/>
          </w:tcPr>
          <w:p w14:paraId="1DC63E84" w14:textId="65300C44" w:rsidR="009015D1" w:rsidRDefault="00F31939"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50</w:t>
            </w:r>
          </w:p>
        </w:tc>
        <w:tc>
          <w:tcPr>
            <w:tcW w:w="0" w:type="auto"/>
            <w:noWrap/>
          </w:tcPr>
          <w:p w14:paraId="59590267" w14:textId="78F5F8E3" w:rsidR="009015D1" w:rsidRDefault="005C25BA"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100</w:t>
            </w:r>
          </w:p>
        </w:tc>
        <w:tc>
          <w:tcPr>
            <w:tcW w:w="0" w:type="auto"/>
          </w:tcPr>
          <w:p w14:paraId="46BE08F4" w14:textId="4ABCC039" w:rsidR="009015D1" w:rsidRDefault="006738F4"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75</w:t>
            </w:r>
          </w:p>
        </w:tc>
        <w:tc>
          <w:tcPr>
            <w:tcW w:w="0" w:type="auto"/>
          </w:tcPr>
          <w:p w14:paraId="036A42D3" w14:textId="62131767" w:rsidR="009015D1" w:rsidRDefault="00075FCF"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8</w:t>
            </w:r>
          </w:p>
        </w:tc>
      </w:tr>
      <w:tr w:rsidR="005910FF" w:rsidRPr="00C462D2" w14:paraId="0F7B519A" w14:textId="110331FA" w:rsidTr="00FD17E8">
        <w:trPr>
          <w:trHeight w:val="298"/>
        </w:trPr>
        <w:tc>
          <w:tcPr>
            <w:cnfStyle w:val="001000000000" w:firstRow="0" w:lastRow="0" w:firstColumn="1" w:lastColumn="0" w:oddVBand="0" w:evenVBand="0" w:oddHBand="0" w:evenHBand="0" w:firstRowFirstColumn="0" w:firstRowLastColumn="0" w:lastRowFirstColumn="0" w:lastRowLastColumn="0"/>
            <w:tcW w:w="0" w:type="auto"/>
            <w:noWrap/>
          </w:tcPr>
          <w:p w14:paraId="7A064F50" w14:textId="77777777" w:rsidR="005910FF" w:rsidRPr="00751808" w:rsidRDefault="005910FF" w:rsidP="005910FF">
            <w:pPr>
              <w:pStyle w:val="Normal1"/>
              <w:rPr>
                <w:b w:val="0"/>
                <w:bCs w:val="0"/>
                <w:sz w:val="20"/>
                <w:szCs w:val="20"/>
              </w:rPr>
            </w:pPr>
            <w:r w:rsidRPr="00751808">
              <w:rPr>
                <w:sz w:val="20"/>
                <w:szCs w:val="20"/>
              </w:rPr>
              <w:t>FOR2107-Marburg</w:t>
            </w:r>
          </w:p>
        </w:tc>
        <w:tc>
          <w:tcPr>
            <w:tcW w:w="0" w:type="auto"/>
            <w:noWrap/>
          </w:tcPr>
          <w:p w14:paraId="10EEB33B" w14:textId="6C1C09D7" w:rsidR="005910FF" w:rsidRPr="00751808" w:rsidRDefault="005910FF" w:rsidP="005910FF">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 xml:space="preserve">37.1 </w:t>
            </w:r>
            <w:r w:rsidRPr="005910FF">
              <w:rPr>
                <w:bCs/>
                <w:noProof/>
                <w:sz w:val="20"/>
                <w:szCs w:val="20"/>
              </w:rPr>
              <w:t>±</w:t>
            </w:r>
            <w:r>
              <w:rPr>
                <w:bCs/>
                <w:noProof/>
                <w:sz w:val="20"/>
                <w:szCs w:val="20"/>
              </w:rPr>
              <w:t xml:space="preserve"> 13.6</w:t>
            </w:r>
          </w:p>
        </w:tc>
        <w:tc>
          <w:tcPr>
            <w:tcW w:w="0" w:type="auto"/>
            <w:noWrap/>
          </w:tcPr>
          <w:p w14:paraId="35FF559A" w14:textId="1BA7D767" w:rsidR="005910FF" w:rsidRPr="00751808" w:rsidRDefault="003031A3" w:rsidP="005910FF">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61.3</w:t>
            </w:r>
          </w:p>
        </w:tc>
        <w:tc>
          <w:tcPr>
            <w:tcW w:w="0" w:type="auto"/>
            <w:noWrap/>
          </w:tcPr>
          <w:p w14:paraId="1F83D634" w14:textId="3AAF9A24" w:rsidR="005910FF" w:rsidRPr="00751808" w:rsidRDefault="005910FF" w:rsidP="005910FF">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 xml:space="preserve">26.2 </w:t>
            </w:r>
            <w:r w:rsidRPr="005910FF">
              <w:rPr>
                <w:bCs/>
                <w:noProof/>
                <w:sz w:val="20"/>
                <w:szCs w:val="20"/>
              </w:rPr>
              <w:t>±</w:t>
            </w:r>
            <w:r>
              <w:rPr>
                <w:bCs/>
                <w:noProof/>
                <w:sz w:val="20"/>
                <w:szCs w:val="20"/>
              </w:rPr>
              <w:t xml:space="preserve"> 12.8</w:t>
            </w:r>
          </w:p>
        </w:tc>
        <w:tc>
          <w:tcPr>
            <w:tcW w:w="0" w:type="auto"/>
          </w:tcPr>
          <w:p w14:paraId="05E17C33" w14:textId="0A0FFF6C" w:rsidR="005910FF" w:rsidRPr="00751808" w:rsidRDefault="00DA2E97" w:rsidP="005910FF">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 xml:space="preserve">19 </w:t>
            </w:r>
            <w:r w:rsidRPr="005910FF">
              <w:rPr>
                <w:bCs/>
                <w:noProof/>
                <w:sz w:val="20"/>
                <w:szCs w:val="20"/>
              </w:rPr>
              <w:t>±</w:t>
            </w:r>
            <w:r>
              <w:rPr>
                <w:bCs/>
                <w:noProof/>
                <w:sz w:val="20"/>
                <w:szCs w:val="20"/>
              </w:rPr>
              <w:t xml:space="preserve"> 11.2 </w:t>
            </w:r>
          </w:p>
        </w:tc>
        <w:tc>
          <w:tcPr>
            <w:tcW w:w="0" w:type="auto"/>
            <w:noWrap/>
          </w:tcPr>
          <w:p w14:paraId="1FBD59E4" w14:textId="62E1BB11" w:rsidR="005910FF" w:rsidRPr="00751808" w:rsidRDefault="000D1A78" w:rsidP="005910FF">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66</w:t>
            </w:r>
          </w:p>
        </w:tc>
        <w:tc>
          <w:tcPr>
            <w:tcW w:w="0" w:type="auto"/>
            <w:noWrap/>
          </w:tcPr>
          <w:p w14:paraId="3E2E40DE" w14:textId="3CFB3E9F" w:rsidR="005910FF" w:rsidRPr="00751808" w:rsidRDefault="000571D2" w:rsidP="005910FF">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78.6</w:t>
            </w:r>
          </w:p>
        </w:tc>
        <w:tc>
          <w:tcPr>
            <w:tcW w:w="0" w:type="auto"/>
          </w:tcPr>
          <w:p w14:paraId="28A91B55" w14:textId="006F9957" w:rsidR="005910FF" w:rsidRPr="00751808" w:rsidRDefault="00742BAD" w:rsidP="005910FF">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63.3</w:t>
            </w:r>
          </w:p>
        </w:tc>
        <w:tc>
          <w:tcPr>
            <w:tcW w:w="0" w:type="auto"/>
          </w:tcPr>
          <w:p w14:paraId="42A0FB7E" w14:textId="2CD7F147" w:rsidR="005910FF" w:rsidRPr="00751808" w:rsidRDefault="005910FF" w:rsidP="005910FF">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24</w:t>
            </w:r>
            <w:r w:rsidR="00182291">
              <w:rPr>
                <w:noProof/>
                <w:sz w:val="20"/>
                <w:szCs w:val="20"/>
              </w:rPr>
              <w:t>4</w:t>
            </w:r>
          </w:p>
        </w:tc>
      </w:tr>
      <w:tr w:rsidR="005910FF" w:rsidRPr="00C462D2" w14:paraId="6FA5E60C" w14:textId="34DCE90A" w:rsidTr="00FD17E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noWrap/>
          </w:tcPr>
          <w:p w14:paraId="6B67E0D2" w14:textId="77777777" w:rsidR="005910FF" w:rsidRPr="00751808" w:rsidRDefault="005910FF" w:rsidP="005910FF">
            <w:pPr>
              <w:pStyle w:val="Normal1"/>
              <w:rPr>
                <w:b w:val="0"/>
                <w:bCs w:val="0"/>
                <w:sz w:val="20"/>
                <w:szCs w:val="20"/>
              </w:rPr>
            </w:pPr>
            <w:r w:rsidRPr="00751808">
              <w:rPr>
                <w:sz w:val="20"/>
                <w:szCs w:val="20"/>
              </w:rPr>
              <w:t>FOR2107-Münster</w:t>
            </w:r>
          </w:p>
        </w:tc>
        <w:tc>
          <w:tcPr>
            <w:tcW w:w="0" w:type="auto"/>
            <w:noWrap/>
          </w:tcPr>
          <w:p w14:paraId="39200A48" w14:textId="1809A9F7" w:rsidR="005910FF" w:rsidRPr="00751808" w:rsidRDefault="005910FF"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 xml:space="preserve">32.4 </w:t>
            </w:r>
            <w:r w:rsidRPr="005910FF">
              <w:rPr>
                <w:bCs/>
                <w:noProof/>
                <w:sz w:val="20"/>
                <w:szCs w:val="20"/>
              </w:rPr>
              <w:t>±</w:t>
            </w:r>
            <w:r>
              <w:rPr>
                <w:bCs/>
                <w:noProof/>
                <w:sz w:val="20"/>
                <w:szCs w:val="20"/>
              </w:rPr>
              <w:t xml:space="preserve"> 13</w:t>
            </w:r>
          </w:p>
        </w:tc>
        <w:tc>
          <w:tcPr>
            <w:tcW w:w="0" w:type="auto"/>
            <w:noWrap/>
          </w:tcPr>
          <w:p w14:paraId="6CA4B7E2" w14:textId="2ED31F60" w:rsidR="005910FF" w:rsidRPr="00751808" w:rsidRDefault="003031A3"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59</w:t>
            </w:r>
          </w:p>
        </w:tc>
        <w:tc>
          <w:tcPr>
            <w:tcW w:w="0" w:type="auto"/>
            <w:noWrap/>
          </w:tcPr>
          <w:p w14:paraId="062F51E4" w14:textId="13429F5E" w:rsidR="005910FF" w:rsidRPr="00751808" w:rsidRDefault="005910FF"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 xml:space="preserve">23.6 </w:t>
            </w:r>
            <w:r w:rsidRPr="005910FF">
              <w:rPr>
                <w:bCs/>
                <w:noProof/>
                <w:sz w:val="20"/>
                <w:szCs w:val="20"/>
              </w:rPr>
              <w:t>±</w:t>
            </w:r>
            <w:r>
              <w:rPr>
                <w:bCs/>
                <w:noProof/>
                <w:sz w:val="20"/>
                <w:szCs w:val="20"/>
              </w:rPr>
              <w:t xml:space="preserve"> 11.6</w:t>
            </w:r>
          </w:p>
        </w:tc>
        <w:tc>
          <w:tcPr>
            <w:tcW w:w="0" w:type="auto"/>
          </w:tcPr>
          <w:p w14:paraId="121A0066" w14:textId="1AE96BBD" w:rsidR="005910FF" w:rsidRPr="00751808" w:rsidRDefault="00DA2E97"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 xml:space="preserve">15.7 </w:t>
            </w:r>
            <w:r w:rsidRPr="005910FF">
              <w:rPr>
                <w:bCs/>
                <w:noProof/>
                <w:sz w:val="20"/>
                <w:szCs w:val="20"/>
              </w:rPr>
              <w:t>±</w:t>
            </w:r>
            <w:r>
              <w:rPr>
                <w:bCs/>
                <w:noProof/>
                <w:sz w:val="20"/>
                <w:szCs w:val="20"/>
              </w:rPr>
              <w:t xml:space="preserve"> 12</w:t>
            </w:r>
          </w:p>
        </w:tc>
        <w:tc>
          <w:tcPr>
            <w:tcW w:w="0" w:type="auto"/>
            <w:noWrap/>
          </w:tcPr>
          <w:p w14:paraId="606543CF" w14:textId="08D26F65" w:rsidR="005910FF" w:rsidRPr="00751808" w:rsidRDefault="000D1A78"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56.4</w:t>
            </w:r>
          </w:p>
        </w:tc>
        <w:tc>
          <w:tcPr>
            <w:tcW w:w="0" w:type="auto"/>
            <w:noWrap/>
          </w:tcPr>
          <w:p w14:paraId="27E74DF1" w14:textId="070F2510" w:rsidR="005910FF" w:rsidRPr="00751808" w:rsidRDefault="000571D2"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59</w:t>
            </w:r>
          </w:p>
        </w:tc>
        <w:tc>
          <w:tcPr>
            <w:tcW w:w="0" w:type="auto"/>
          </w:tcPr>
          <w:p w14:paraId="29A6BE71" w14:textId="296A32AB" w:rsidR="005910FF" w:rsidRPr="00751808" w:rsidRDefault="00742BAD"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61.5</w:t>
            </w:r>
          </w:p>
        </w:tc>
        <w:tc>
          <w:tcPr>
            <w:tcW w:w="0" w:type="auto"/>
          </w:tcPr>
          <w:p w14:paraId="19E4FD6D" w14:textId="51A8E7FA" w:rsidR="005910FF" w:rsidRPr="00751808" w:rsidRDefault="005910FF"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39</w:t>
            </w:r>
          </w:p>
        </w:tc>
      </w:tr>
      <w:tr w:rsidR="005910FF" w:rsidRPr="00C462D2" w14:paraId="4096B4E0" w14:textId="00DAFB72" w:rsidTr="00FD17E8">
        <w:trPr>
          <w:trHeight w:val="298"/>
        </w:trPr>
        <w:tc>
          <w:tcPr>
            <w:cnfStyle w:val="001000000000" w:firstRow="0" w:lastRow="0" w:firstColumn="1" w:lastColumn="0" w:oddVBand="0" w:evenVBand="0" w:oddHBand="0" w:evenHBand="0" w:firstRowFirstColumn="0" w:firstRowLastColumn="0" w:lastRowFirstColumn="0" w:lastRowLastColumn="0"/>
            <w:tcW w:w="0" w:type="auto"/>
            <w:noWrap/>
          </w:tcPr>
          <w:p w14:paraId="5E3F0A7A" w14:textId="77777777" w:rsidR="005910FF" w:rsidRPr="00751808" w:rsidRDefault="005910FF" w:rsidP="005910FF">
            <w:pPr>
              <w:pStyle w:val="Normal1"/>
              <w:rPr>
                <w:b w:val="0"/>
                <w:bCs w:val="0"/>
                <w:sz w:val="20"/>
                <w:szCs w:val="20"/>
              </w:rPr>
            </w:pPr>
            <w:r w:rsidRPr="00751808">
              <w:rPr>
                <w:sz w:val="20"/>
                <w:szCs w:val="20"/>
              </w:rPr>
              <w:t>San Francisco</w:t>
            </w:r>
          </w:p>
        </w:tc>
        <w:tc>
          <w:tcPr>
            <w:tcW w:w="0" w:type="auto"/>
            <w:noWrap/>
          </w:tcPr>
          <w:p w14:paraId="1651B36B" w14:textId="65A5F858" w:rsidR="005910FF" w:rsidRPr="00751808" w:rsidRDefault="005910FF" w:rsidP="005910FF">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15.</w:t>
            </w:r>
            <w:r w:rsidR="003E3AE2">
              <w:rPr>
                <w:noProof/>
                <w:sz w:val="20"/>
                <w:szCs w:val="20"/>
              </w:rPr>
              <w:t>4</w:t>
            </w:r>
            <w:r>
              <w:rPr>
                <w:noProof/>
                <w:sz w:val="20"/>
                <w:szCs w:val="20"/>
              </w:rPr>
              <w:t xml:space="preserve"> </w:t>
            </w:r>
            <w:r w:rsidRPr="005910FF">
              <w:rPr>
                <w:bCs/>
                <w:noProof/>
                <w:sz w:val="20"/>
                <w:szCs w:val="20"/>
              </w:rPr>
              <w:t>±</w:t>
            </w:r>
            <w:r>
              <w:rPr>
                <w:bCs/>
                <w:noProof/>
                <w:sz w:val="20"/>
                <w:szCs w:val="20"/>
              </w:rPr>
              <w:t xml:space="preserve"> 1.5</w:t>
            </w:r>
          </w:p>
        </w:tc>
        <w:tc>
          <w:tcPr>
            <w:tcW w:w="0" w:type="auto"/>
            <w:noWrap/>
          </w:tcPr>
          <w:p w14:paraId="211D2CB3" w14:textId="57D72434" w:rsidR="005910FF" w:rsidRPr="00751808" w:rsidRDefault="00355B82" w:rsidP="005910FF">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57.9</w:t>
            </w:r>
          </w:p>
        </w:tc>
        <w:tc>
          <w:tcPr>
            <w:tcW w:w="0" w:type="auto"/>
            <w:noWrap/>
          </w:tcPr>
          <w:p w14:paraId="77488A38" w14:textId="488117A4" w:rsidR="005910FF" w:rsidRPr="00751808" w:rsidRDefault="005910FF" w:rsidP="005910FF">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 xml:space="preserve">12.5 </w:t>
            </w:r>
            <w:r w:rsidRPr="005910FF">
              <w:rPr>
                <w:bCs/>
                <w:noProof/>
                <w:sz w:val="20"/>
                <w:szCs w:val="20"/>
              </w:rPr>
              <w:t>±</w:t>
            </w:r>
            <w:r>
              <w:rPr>
                <w:bCs/>
                <w:noProof/>
                <w:sz w:val="20"/>
                <w:szCs w:val="20"/>
              </w:rPr>
              <w:t xml:space="preserve"> 2.7</w:t>
            </w:r>
          </w:p>
        </w:tc>
        <w:tc>
          <w:tcPr>
            <w:tcW w:w="0" w:type="auto"/>
          </w:tcPr>
          <w:p w14:paraId="05F529DF" w14:textId="0F5911BD" w:rsidR="005910FF" w:rsidRPr="00751808" w:rsidRDefault="00DA2E97" w:rsidP="005910FF">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3</w:t>
            </w:r>
            <w:r w:rsidR="00833B94">
              <w:rPr>
                <w:noProof/>
                <w:sz w:val="20"/>
                <w:szCs w:val="20"/>
              </w:rPr>
              <w:t>0.2</w:t>
            </w:r>
            <w:r>
              <w:rPr>
                <w:noProof/>
                <w:sz w:val="20"/>
                <w:szCs w:val="20"/>
              </w:rPr>
              <w:t xml:space="preserve"> </w:t>
            </w:r>
            <w:r w:rsidRPr="005910FF">
              <w:rPr>
                <w:bCs/>
                <w:noProof/>
                <w:sz w:val="20"/>
                <w:szCs w:val="20"/>
              </w:rPr>
              <w:t>±</w:t>
            </w:r>
            <w:r>
              <w:rPr>
                <w:bCs/>
                <w:noProof/>
                <w:sz w:val="20"/>
                <w:szCs w:val="20"/>
              </w:rPr>
              <w:t xml:space="preserve"> 9.</w:t>
            </w:r>
            <w:r w:rsidR="00833B94">
              <w:rPr>
                <w:bCs/>
                <w:noProof/>
                <w:sz w:val="20"/>
                <w:szCs w:val="20"/>
              </w:rPr>
              <w:t>1</w:t>
            </w:r>
          </w:p>
        </w:tc>
        <w:tc>
          <w:tcPr>
            <w:tcW w:w="0" w:type="auto"/>
            <w:noWrap/>
          </w:tcPr>
          <w:p w14:paraId="34EB7337" w14:textId="0C081E9B" w:rsidR="005910FF" w:rsidRPr="00751808" w:rsidRDefault="000D1A78" w:rsidP="005910FF">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100</w:t>
            </w:r>
          </w:p>
        </w:tc>
        <w:tc>
          <w:tcPr>
            <w:tcW w:w="0" w:type="auto"/>
            <w:noWrap/>
          </w:tcPr>
          <w:p w14:paraId="47AFDBF9" w14:textId="555F0F69" w:rsidR="005910FF" w:rsidRPr="00751808" w:rsidRDefault="000571D2" w:rsidP="005910FF">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7</w:t>
            </w:r>
            <w:r w:rsidR="004E0151">
              <w:rPr>
                <w:noProof/>
                <w:sz w:val="20"/>
                <w:szCs w:val="20"/>
              </w:rPr>
              <w:t>8.9</w:t>
            </w:r>
          </w:p>
        </w:tc>
        <w:tc>
          <w:tcPr>
            <w:tcW w:w="0" w:type="auto"/>
          </w:tcPr>
          <w:p w14:paraId="6D723A12" w14:textId="6A268B02" w:rsidR="005910FF" w:rsidRPr="00751808" w:rsidRDefault="00742BAD" w:rsidP="005910FF">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0</w:t>
            </w:r>
          </w:p>
        </w:tc>
        <w:tc>
          <w:tcPr>
            <w:tcW w:w="0" w:type="auto"/>
          </w:tcPr>
          <w:p w14:paraId="6BECE468" w14:textId="1E6473C1" w:rsidR="005910FF" w:rsidRPr="00751808" w:rsidRDefault="00182291" w:rsidP="005910FF">
            <w:pPr>
              <w:pStyle w:val="Normal1"/>
              <w:cnfStyle w:val="000000000000" w:firstRow="0" w:lastRow="0" w:firstColumn="0" w:lastColumn="0" w:oddVBand="0" w:evenVBand="0" w:oddHBand="0" w:evenHBand="0" w:firstRowFirstColumn="0" w:firstRowLastColumn="0" w:lastRowFirstColumn="0" w:lastRowLastColumn="0"/>
              <w:rPr>
                <w:noProof/>
                <w:sz w:val="20"/>
                <w:szCs w:val="20"/>
              </w:rPr>
            </w:pPr>
            <w:r>
              <w:rPr>
                <w:noProof/>
                <w:sz w:val="20"/>
                <w:szCs w:val="20"/>
              </w:rPr>
              <w:t>19</w:t>
            </w:r>
          </w:p>
        </w:tc>
      </w:tr>
      <w:tr w:rsidR="005910FF" w:rsidRPr="00C462D2" w14:paraId="0E9CB209" w14:textId="3C9D6A7E" w:rsidTr="00FD17E8">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noWrap/>
          </w:tcPr>
          <w:p w14:paraId="149E4B0B" w14:textId="77777777" w:rsidR="005910FF" w:rsidRPr="00751808" w:rsidRDefault="005910FF" w:rsidP="005910FF">
            <w:pPr>
              <w:pStyle w:val="Normal1"/>
              <w:rPr>
                <w:b w:val="0"/>
                <w:bCs w:val="0"/>
                <w:noProof/>
                <w:sz w:val="20"/>
                <w:szCs w:val="20"/>
              </w:rPr>
            </w:pPr>
            <w:r w:rsidRPr="00751808">
              <w:rPr>
                <w:noProof/>
                <w:sz w:val="20"/>
                <w:szCs w:val="20"/>
              </w:rPr>
              <w:t>Combined</w:t>
            </w:r>
          </w:p>
        </w:tc>
        <w:tc>
          <w:tcPr>
            <w:tcW w:w="0" w:type="auto"/>
            <w:noWrap/>
          </w:tcPr>
          <w:p w14:paraId="169A2472" w14:textId="3057C1EC" w:rsidR="005910FF" w:rsidRPr="00751808" w:rsidRDefault="000911BC"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42.</w:t>
            </w:r>
            <w:r w:rsidR="00BC3082">
              <w:rPr>
                <w:noProof/>
                <w:sz w:val="20"/>
                <w:szCs w:val="20"/>
              </w:rPr>
              <w:t>7</w:t>
            </w:r>
            <w:r>
              <w:rPr>
                <w:noProof/>
                <w:sz w:val="20"/>
                <w:szCs w:val="20"/>
              </w:rPr>
              <w:t xml:space="preserve"> </w:t>
            </w:r>
            <w:r w:rsidRPr="005910FF">
              <w:rPr>
                <w:bCs/>
                <w:noProof/>
                <w:sz w:val="20"/>
                <w:szCs w:val="20"/>
              </w:rPr>
              <w:t>±</w:t>
            </w:r>
            <w:r>
              <w:rPr>
                <w:bCs/>
                <w:noProof/>
                <w:sz w:val="20"/>
                <w:szCs w:val="20"/>
              </w:rPr>
              <w:t>14.</w:t>
            </w:r>
            <w:r w:rsidR="00BC3082">
              <w:rPr>
                <w:bCs/>
                <w:noProof/>
                <w:sz w:val="20"/>
                <w:szCs w:val="20"/>
              </w:rPr>
              <w:t>5</w:t>
            </w:r>
          </w:p>
        </w:tc>
        <w:tc>
          <w:tcPr>
            <w:tcW w:w="0" w:type="auto"/>
            <w:noWrap/>
          </w:tcPr>
          <w:p w14:paraId="4AD1AB67" w14:textId="5C915213" w:rsidR="005910FF" w:rsidRPr="00751808" w:rsidRDefault="007C0389"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62.</w:t>
            </w:r>
            <w:r w:rsidR="00BC3082">
              <w:rPr>
                <w:noProof/>
                <w:sz w:val="20"/>
                <w:szCs w:val="20"/>
              </w:rPr>
              <w:t>5</w:t>
            </w:r>
          </w:p>
        </w:tc>
        <w:tc>
          <w:tcPr>
            <w:tcW w:w="0" w:type="auto"/>
            <w:noWrap/>
          </w:tcPr>
          <w:p w14:paraId="68A96149" w14:textId="35D97234" w:rsidR="005910FF" w:rsidRPr="00751808" w:rsidRDefault="000911BC"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 xml:space="preserve">31 </w:t>
            </w:r>
            <w:r w:rsidRPr="005910FF">
              <w:rPr>
                <w:bCs/>
                <w:noProof/>
                <w:sz w:val="20"/>
                <w:szCs w:val="20"/>
              </w:rPr>
              <w:t>±</w:t>
            </w:r>
            <w:r>
              <w:rPr>
                <w:bCs/>
                <w:noProof/>
                <w:sz w:val="20"/>
                <w:szCs w:val="20"/>
              </w:rPr>
              <w:t xml:space="preserve"> 14.2</w:t>
            </w:r>
          </w:p>
        </w:tc>
        <w:tc>
          <w:tcPr>
            <w:tcW w:w="0" w:type="auto"/>
          </w:tcPr>
          <w:p w14:paraId="1938CB83" w14:textId="77860AA7" w:rsidR="005910FF" w:rsidRPr="00751808" w:rsidRDefault="00BC3082"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18.5</w:t>
            </w:r>
            <w:r w:rsidR="000911BC">
              <w:rPr>
                <w:noProof/>
                <w:sz w:val="20"/>
                <w:szCs w:val="20"/>
              </w:rPr>
              <w:t xml:space="preserve"> </w:t>
            </w:r>
            <w:r w:rsidR="000911BC" w:rsidRPr="005910FF">
              <w:rPr>
                <w:bCs/>
                <w:noProof/>
                <w:sz w:val="20"/>
                <w:szCs w:val="20"/>
              </w:rPr>
              <w:t>±</w:t>
            </w:r>
            <w:r w:rsidR="000911BC">
              <w:rPr>
                <w:bCs/>
                <w:noProof/>
                <w:sz w:val="20"/>
                <w:szCs w:val="20"/>
              </w:rPr>
              <w:t xml:space="preserve"> 1</w:t>
            </w:r>
            <w:r>
              <w:rPr>
                <w:bCs/>
                <w:noProof/>
                <w:sz w:val="20"/>
                <w:szCs w:val="20"/>
              </w:rPr>
              <w:t>2</w:t>
            </w:r>
            <w:r w:rsidR="000911BC">
              <w:rPr>
                <w:bCs/>
                <w:noProof/>
                <w:sz w:val="20"/>
                <w:szCs w:val="20"/>
              </w:rPr>
              <w:t>.</w:t>
            </w:r>
            <w:r>
              <w:rPr>
                <w:bCs/>
                <w:noProof/>
                <w:sz w:val="20"/>
                <w:szCs w:val="20"/>
              </w:rPr>
              <w:t>1</w:t>
            </w:r>
          </w:p>
        </w:tc>
        <w:tc>
          <w:tcPr>
            <w:tcW w:w="0" w:type="auto"/>
            <w:noWrap/>
          </w:tcPr>
          <w:p w14:paraId="450629AD" w14:textId="2E8ADA87" w:rsidR="005910FF" w:rsidRPr="00751808" w:rsidRDefault="000D1A78"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62.4</w:t>
            </w:r>
          </w:p>
        </w:tc>
        <w:tc>
          <w:tcPr>
            <w:tcW w:w="0" w:type="auto"/>
            <w:noWrap/>
          </w:tcPr>
          <w:p w14:paraId="1879AADD" w14:textId="76673ADB" w:rsidR="005910FF" w:rsidRPr="00751808" w:rsidRDefault="00BC3082"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64.8</w:t>
            </w:r>
          </w:p>
        </w:tc>
        <w:tc>
          <w:tcPr>
            <w:tcW w:w="0" w:type="auto"/>
          </w:tcPr>
          <w:p w14:paraId="6C215E9A" w14:textId="62F69095" w:rsidR="005910FF" w:rsidRPr="00751808" w:rsidRDefault="002E127C"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47.3</w:t>
            </w:r>
          </w:p>
        </w:tc>
        <w:tc>
          <w:tcPr>
            <w:tcW w:w="0" w:type="auto"/>
          </w:tcPr>
          <w:p w14:paraId="7E0B4301" w14:textId="5E6B63C9" w:rsidR="005910FF" w:rsidRPr="00751808" w:rsidRDefault="000911BC" w:rsidP="005910FF">
            <w:pPr>
              <w:pStyle w:val="Normal1"/>
              <w:cnfStyle w:val="000000100000" w:firstRow="0" w:lastRow="0" w:firstColumn="0" w:lastColumn="0" w:oddVBand="0" w:evenVBand="0" w:oddHBand="1" w:evenHBand="0" w:firstRowFirstColumn="0" w:firstRowLastColumn="0" w:lastRowFirstColumn="0" w:lastRowLastColumn="0"/>
              <w:rPr>
                <w:noProof/>
                <w:sz w:val="20"/>
                <w:szCs w:val="20"/>
              </w:rPr>
            </w:pPr>
            <w:r>
              <w:rPr>
                <w:noProof/>
                <w:sz w:val="20"/>
                <w:szCs w:val="20"/>
              </w:rPr>
              <w:t>96</w:t>
            </w:r>
            <w:r w:rsidR="002E127C">
              <w:rPr>
                <w:noProof/>
                <w:sz w:val="20"/>
                <w:szCs w:val="20"/>
              </w:rPr>
              <w:t>6</w:t>
            </w:r>
          </w:p>
        </w:tc>
      </w:tr>
    </w:tbl>
    <w:p w14:paraId="7AF408C8" w14:textId="635572A3" w:rsidR="003A0E3A" w:rsidRDefault="003A0E3A">
      <w:pPr>
        <w:rPr>
          <w:rFonts w:ascii="Arial" w:hAnsi="Arial" w:cs="Arial"/>
        </w:rPr>
      </w:pPr>
    </w:p>
    <w:p w14:paraId="601BB4E0" w14:textId="77777777" w:rsidR="003A0E3A" w:rsidRDefault="003A0E3A">
      <w:pPr>
        <w:rPr>
          <w:rFonts w:ascii="Arial" w:hAnsi="Arial" w:cs="Arial"/>
        </w:rPr>
      </w:pPr>
      <w:r>
        <w:rPr>
          <w:rFonts w:ascii="Arial" w:hAnsi="Arial" w:cs="Arial"/>
        </w:rPr>
        <w:br w:type="page"/>
      </w:r>
    </w:p>
    <w:p w14:paraId="36CBEE8A" w14:textId="595132E7" w:rsidR="003A0E3A" w:rsidRPr="00B77C57" w:rsidRDefault="003A0E3A" w:rsidP="003A0E3A">
      <w:pPr>
        <w:rPr>
          <w:rFonts w:ascii="Arial" w:hAnsi="Arial" w:cs="Arial"/>
        </w:rPr>
      </w:pPr>
      <w:r>
        <w:rPr>
          <w:rFonts w:ascii="Arial" w:hAnsi="Arial" w:cs="Arial"/>
          <w:b/>
          <w:noProof/>
        </w:rPr>
        <w:lastRenderedPageBreak/>
        <w:t>eTable 15:</w:t>
      </w:r>
      <w:r w:rsidRPr="003857E5">
        <w:rPr>
          <w:rFonts w:ascii="Arial" w:hAnsi="Arial" w:cs="Arial"/>
          <w:noProof/>
        </w:rPr>
        <w:t xml:space="preserve"> </w:t>
      </w:r>
      <w:r>
        <w:rPr>
          <w:rFonts w:ascii="Arial" w:hAnsi="Arial" w:cs="Arial"/>
          <w:b/>
          <w:noProof/>
        </w:rPr>
        <w:t>Effects of clinical confounds</w:t>
      </w:r>
      <w:r w:rsidR="0081738E">
        <w:rPr>
          <w:rFonts w:ascii="Arial" w:hAnsi="Arial" w:cs="Arial"/>
          <w:b/>
          <w:noProof/>
        </w:rPr>
        <w:t xml:space="preserve"> and </w:t>
      </w:r>
      <w:r w:rsidR="00266F2E">
        <w:rPr>
          <w:rFonts w:ascii="Arial" w:hAnsi="Arial" w:cs="Arial"/>
          <w:b/>
          <w:noProof/>
        </w:rPr>
        <w:t>CM</w:t>
      </w:r>
      <w:r w:rsidR="0081738E">
        <w:rPr>
          <w:rFonts w:ascii="Arial" w:hAnsi="Arial" w:cs="Arial"/>
          <w:b/>
          <w:noProof/>
        </w:rPr>
        <w:t xml:space="preserve"> severity</w:t>
      </w:r>
      <w:r w:rsidR="0041550F">
        <w:rPr>
          <w:rFonts w:ascii="Arial" w:hAnsi="Arial" w:cs="Arial"/>
          <w:b/>
          <w:noProof/>
        </w:rPr>
        <w:t xml:space="preserve"> on cortical thickness</w:t>
      </w:r>
      <w:r w:rsidR="0041550F" w:rsidRPr="00751808">
        <w:rPr>
          <w:rFonts w:ascii="Arial" w:hAnsi="Arial" w:cs="Arial"/>
          <w:b/>
        </w:rPr>
        <w:t>.</w:t>
      </w:r>
      <w:r w:rsidR="0041550F">
        <w:rPr>
          <w:rFonts w:ascii="Arial" w:hAnsi="Arial" w:cs="Arial"/>
        </w:rPr>
        <w:t xml:space="preserve"> For brevity, only the effect of </w:t>
      </w:r>
      <w:r w:rsidR="0081738E">
        <w:rPr>
          <w:rFonts w:ascii="Arial" w:hAnsi="Arial" w:cs="Arial"/>
        </w:rPr>
        <w:t xml:space="preserve">CM severity and </w:t>
      </w:r>
      <w:r w:rsidR="0041550F">
        <w:rPr>
          <w:rFonts w:ascii="Arial" w:hAnsi="Arial" w:cs="Arial"/>
        </w:rPr>
        <w:t>clinical variables of each model is shown.</w:t>
      </w:r>
      <w:r w:rsidR="0041550F">
        <w:rPr>
          <w:rFonts w:ascii="Arial" w:hAnsi="Arial" w:cs="Arial"/>
          <w:noProof/>
        </w:rPr>
        <w:t xml:space="preserve"> </w:t>
      </w:r>
      <w:r w:rsidR="0081738E">
        <w:rPr>
          <w:rFonts w:ascii="Arial" w:hAnsi="Arial" w:cs="Arial"/>
          <w:noProof/>
        </w:rPr>
        <w:t xml:space="preserve">For this analysis, remission was defined as </w:t>
      </w:r>
      <w:r w:rsidR="0038503D">
        <w:rPr>
          <w:rFonts w:ascii="Arial" w:hAnsi="Arial" w:cs="Arial"/>
          <w:noProof/>
        </w:rPr>
        <w:t>BDI</w:t>
      </w:r>
      <w:r w:rsidR="0038503D" w:rsidRPr="00050A17">
        <w:rPr>
          <w:rFonts w:ascii="Arial" w:hAnsi="Arial" w:cs="Arial"/>
          <w:noProof/>
        </w:rPr>
        <w:t>≤</w:t>
      </w:r>
      <w:r w:rsidR="0038503D">
        <w:rPr>
          <w:rFonts w:ascii="Arial" w:hAnsi="Arial" w:cs="Arial"/>
          <w:noProof/>
        </w:rPr>
        <w:t>1</w:t>
      </w:r>
      <w:r w:rsidR="00E00CDA">
        <w:rPr>
          <w:rFonts w:ascii="Arial" w:hAnsi="Arial" w:cs="Arial"/>
          <w:noProof/>
        </w:rPr>
        <w:t>2</w:t>
      </w:r>
      <w:r w:rsidR="0081738E">
        <w:rPr>
          <w:rFonts w:ascii="Arial" w:hAnsi="Arial" w:cs="Arial"/>
          <w:noProof/>
        </w:rPr>
        <w:t xml:space="preserve">. MDD: major depressive disorder, BDI: Beck depression inventory. CM=childhood maltreatment, </w:t>
      </w:r>
      <w:r>
        <w:rPr>
          <w:rFonts w:ascii="Arial" w:hAnsi="Arial" w:cs="Arial"/>
          <w:noProof/>
        </w:rPr>
        <w:t>BDI: Beck depression inventory</w:t>
      </w:r>
      <w:r w:rsidR="00C2429D">
        <w:rPr>
          <w:rFonts w:ascii="Arial" w:hAnsi="Arial" w:cs="Arial"/>
          <w:noProof/>
        </w:rPr>
        <w:t>, FDR=false discovery rate.</w:t>
      </w:r>
    </w:p>
    <w:p w14:paraId="42E4EC99" w14:textId="724A9C5D" w:rsidR="003A0E3A" w:rsidRDefault="003A0E3A">
      <w:pPr>
        <w:rPr>
          <w:rFonts w:ascii="Arial" w:hAnsi="Arial" w:cs="Arial"/>
        </w:rPr>
      </w:pPr>
    </w:p>
    <w:tbl>
      <w:tblPr>
        <w:tblStyle w:val="ListTable1Light1"/>
        <w:tblW w:w="0" w:type="auto"/>
        <w:tblLook w:val="04A0" w:firstRow="1" w:lastRow="0" w:firstColumn="1" w:lastColumn="0" w:noHBand="0" w:noVBand="1"/>
      </w:tblPr>
      <w:tblGrid>
        <w:gridCol w:w="3506"/>
        <w:gridCol w:w="937"/>
        <w:gridCol w:w="717"/>
        <w:gridCol w:w="937"/>
        <w:gridCol w:w="717"/>
        <w:gridCol w:w="947"/>
        <w:gridCol w:w="725"/>
        <w:gridCol w:w="937"/>
        <w:gridCol w:w="717"/>
        <w:gridCol w:w="937"/>
        <w:gridCol w:w="717"/>
        <w:gridCol w:w="937"/>
        <w:gridCol w:w="717"/>
      </w:tblGrid>
      <w:tr w:rsidR="0034582F" w14:paraId="1EEE5D52" w14:textId="77777777" w:rsidTr="0034582F">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4078810D" w14:textId="77777777" w:rsidR="0034582F" w:rsidRDefault="0034582F">
            <w:pPr>
              <w:rPr>
                <w:rFonts w:ascii="Arial" w:hAnsi="Arial" w:cs="Arial"/>
                <w:color w:val="000000"/>
                <w:sz w:val="20"/>
                <w:szCs w:val="20"/>
              </w:rPr>
            </w:pPr>
            <w:r>
              <w:rPr>
                <w:rFonts w:ascii="Arial" w:hAnsi="Arial" w:cs="Arial"/>
                <w:color w:val="000000"/>
                <w:sz w:val="20"/>
                <w:szCs w:val="20"/>
              </w:rPr>
              <w:t>Region</w:t>
            </w:r>
          </w:p>
        </w:tc>
        <w:tc>
          <w:tcPr>
            <w:tcW w:w="0" w:type="auto"/>
            <w:gridSpan w:val="2"/>
            <w:noWrap/>
            <w:hideMark/>
          </w:tcPr>
          <w:p w14:paraId="69FBA49D" w14:textId="77777777" w:rsidR="0034582F" w:rsidRDefault="0034582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CM severity</w:t>
            </w:r>
          </w:p>
        </w:tc>
        <w:tc>
          <w:tcPr>
            <w:tcW w:w="0" w:type="auto"/>
            <w:gridSpan w:val="2"/>
            <w:noWrap/>
            <w:hideMark/>
          </w:tcPr>
          <w:p w14:paraId="75E71384" w14:textId="358187E4" w:rsidR="0034582F" w:rsidRDefault="00A74ED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Recurrence</w:t>
            </w:r>
          </w:p>
        </w:tc>
        <w:tc>
          <w:tcPr>
            <w:tcW w:w="0" w:type="auto"/>
            <w:gridSpan w:val="2"/>
            <w:noWrap/>
            <w:hideMark/>
          </w:tcPr>
          <w:p w14:paraId="3CE4B227" w14:textId="77777777" w:rsidR="0034582F" w:rsidRDefault="0034582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Antidepressant</w:t>
            </w:r>
          </w:p>
        </w:tc>
        <w:tc>
          <w:tcPr>
            <w:tcW w:w="0" w:type="auto"/>
            <w:gridSpan w:val="2"/>
            <w:noWrap/>
            <w:hideMark/>
          </w:tcPr>
          <w:p w14:paraId="2C935E1B" w14:textId="77777777" w:rsidR="0034582F" w:rsidRDefault="0034582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Remission</w:t>
            </w:r>
          </w:p>
        </w:tc>
        <w:tc>
          <w:tcPr>
            <w:tcW w:w="0" w:type="auto"/>
            <w:gridSpan w:val="2"/>
            <w:noWrap/>
            <w:hideMark/>
          </w:tcPr>
          <w:p w14:paraId="2C8E06C7" w14:textId="77777777" w:rsidR="0034582F" w:rsidRDefault="0034582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BDI</w:t>
            </w:r>
          </w:p>
        </w:tc>
        <w:tc>
          <w:tcPr>
            <w:tcW w:w="0" w:type="auto"/>
            <w:gridSpan w:val="2"/>
            <w:noWrap/>
            <w:hideMark/>
          </w:tcPr>
          <w:p w14:paraId="5FA6D962" w14:textId="77777777" w:rsidR="0034582F" w:rsidRDefault="0034582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Age of onset</w:t>
            </w:r>
          </w:p>
        </w:tc>
      </w:tr>
      <w:tr w:rsidR="0034582F" w14:paraId="51F63D62" w14:textId="77777777" w:rsidTr="0034582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97EC8AA" w14:textId="77777777" w:rsidR="0034582F" w:rsidRDefault="0034582F">
            <w:pPr>
              <w:jc w:val="center"/>
              <w:rPr>
                <w:rFonts w:ascii="Arial" w:hAnsi="Arial" w:cs="Arial"/>
                <w:color w:val="000000"/>
                <w:sz w:val="20"/>
                <w:szCs w:val="20"/>
              </w:rPr>
            </w:pPr>
          </w:p>
        </w:tc>
        <w:tc>
          <w:tcPr>
            <w:tcW w:w="0" w:type="auto"/>
            <w:noWrap/>
            <w:hideMark/>
          </w:tcPr>
          <w:p w14:paraId="4FE4EC3C" w14:textId="4C8CEB40"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567637">
              <w:rPr>
                <w:rFonts w:ascii="Arial" w:hAnsi="Arial" w:cs="Arial"/>
                <w:color w:val="000000"/>
                <w:sz w:val="20"/>
                <w:szCs w:val="20"/>
              </w:rPr>
              <w:sym w:font="Symbol" w:char="F063"/>
            </w:r>
            <w:r w:rsidRPr="00567637">
              <w:rPr>
                <w:rFonts w:ascii="Arial" w:hAnsi="Arial" w:cs="Arial"/>
                <w:color w:val="000000"/>
                <w:sz w:val="20"/>
                <w:szCs w:val="20"/>
              </w:rPr>
              <w:sym w:font="Symbol" w:char="F032"/>
            </w:r>
          </w:p>
        </w:tc>
        <w:tc>
          <w:tcPr>
            <w:tcW w:w="0" w:type="auto"/>
            <w:noWrap/>
            <w:hideMark/>
          </w:tcPr>
          <w:p w14:paraId="1C47A8C5"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Pr>
                <w:rFonts w:ascii="Arial" w:hAnsi="Arial" w:cs="Arial"/>
                <w:color w:val="000000"/>
                <w:sz w:val="20"/>
                <w:szCs w:val="20"/>
              </w:rPr>
              <w:t>p</w:t>
            </w:r>
            <w:r>
              <w:rPr>
                <w:rFonts w:ascii="Arial" w:hAnsi="Arial" w:cs="Arial"/>
                <w:color w:val="000000"/>
                <w:sz w:val="20"/>
                <w:szCs w:val="20"/>
                <w:vertAlign w:val="subscript"/>
              </w:rPr>
              <w:t>FDR</w:t>
            </w:r>
            <w:proofErr w:type="spellEnd"/>
          </w:p>
        </w:tc>
        <w:tc>
          <w:tcPr>
            <w:tcW w:w="0" w:type="auto"/>
            <w:noWrap/>
            <w:hideMark/>
          </w:tcPr>
          <w:p w14:paraId="0422416C" w14:textId="42CA1561"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567637">
              <w:rPr>
                <w:rFonts w:ascii="Arial" w:hAnsi="Arial" w:cs="Arial"/>
                <w:color w:val="000000"/>
                <w:sz w:val="20"/>
                <w:szCs w:val="20"/>
              </w:rPr>
              <w:sym w:font="Symbol" w:char="F063"/>
            </w:r>
            <w:r w:rsidRPr="00567637">
              <w:rPr>
                <w:rFonts w:ascii="Arial" w:hAnsi="Arial" w:cs="Arial"/>
                <w:color w:val="000000"/>
                <w:sz w:val="20"/>
                <w:szCs w:val="20"/>
              </w:rPr>
              <w:sym w:font="Symbol" w:char="F032"/>
            </w:r>
          </w:p>
        </w:tc>
        <w:tc>
          <w:tcPr>
            <w:tcW w:w="0" w:type="auto"/>
            <w:noWrap/>
            <w:hideMark/>
          </w:tcPr>
          <w:p w14:paraId="31347406"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Pr>
                <w:rFonts w:ascii="Arial" w:hAnsi="Arial" w:cs="Arial"/>
                <w:color w:val="000000"/>
                <w:sz w:val="20"/>
                <w:szCs w:val="20"/>
              </w:rPr>
              <w:t>p</w:t>
            </w:r>
            <w:r>
              <w:rPr>
                <w:rFonts w:ascii="Arial" w:hAnsi="Arial" w:cs="Arial"/>
                <w:color w:val="000000"/>
                <w:sz w:val="20"/>
                <w:szCs w:val="20"/>
                <w:vertAlign w:val="subscript"/>
              </w:rPr>
              <w:t>FDR</w:t>
            </w:r>
            <w:proofErr w:type="spellEnd"/>
          </w:p>
        </w:tc>
        <w:tc>
          <w:tcPr>
            <w:tcW w:w="0" w:type="auto"/>
            <w:noWrap/>
            <w:hideMark/>
          </w:tcPr>
          <w:p w14:paraId="4453CEF7" w14:textId="4F2B841B"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567637">
              <w:rPr>
                <w:rFonts w:ascii="Arial" w:hAnsi="Arial" w:cs="Arial"/>
                <w:color w:val="000000"/>
                <w:sz w:val="20"/>
                <w:szCs w:val="20"/>
              </w:rPr>
              <w:sym w:font="Symbol" w:char="F063"/>
            </w:r>
            <w:r w:rsidRPr="00567637">
              <w:rPr>
                <w:rFonts w:ascii="Arial" w:hAnsi="Arial" w:cs="Arial"/>
                <w:color w:val="000000"/>
                <w:sz w:val="20"/>
                <w:szCs w:val="20"/>
              </w:rPr>
              <w:sym w:font="Symbol" w:char="F032"/>
            </w:r>
          </w:p>
        </w:tc>
        <w:tc>
          <w:tcPr>
            <w:tcW w:w="0" w:type="auto"/>
            <w:noWrap/>
            <w:hideMark/>
          </w:tcPr>
          <w:p w14:paraId="5E37A9D4"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Pr>
                <w:rFonts w:ascii="Arial" w:hAnsi="Arial" w:cs="Arial"/>
                <w:color w:val="000000"/>
                <w:sz w:val="20"/>
                <w:szCs w:val="20"/>
              </w:rPr>
              <w:t>p</w:t>
            </w:r>
            <w:r>
              <w:rPr>
                <w:rFonts w:ascii="Arial" w:hAnsi="Arial" w:cs="Arial"/>
                <w:color w:val="000000"/>
                <w:sz w:val="20"/>
                <w:szCs w:val="20"/>
                <w:vertAlign w:val="subscript"/>
              </w:rPr>
              <w:t>FDR</w:t>
            </w:r>
            <w:proofErr w:type="spellEnd"/>
          </w:p>
        </w:tc>
        <w:tc>
          <w:tcPr>
            <w:tcW w:w="0" w:type="auto"/>
            <w:noWrap/>
            <w:hideMark/>
          </w:tcPr>
          <w:p w14:paraId="187B0A87" w14:textId="37306F20"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567637">
              <w:rPr>
                <w:rFonts w:ascii="Arial" w:hAnsi="Arial" w:cs="Arial"/>
                <w:color w:val="000000"/>
                <w:sz w:val="20"/>
                <w:szCs w:val="20"/>
              </w:rPr>
              <w:sym w:font="Symbol" w:char="F063"/>
            </w:r>
            <w:r w:rsidRPr="00567637">
              <w:rPr>
                <w:rFonts w:ascii="Arial" w:hAnsi="Arial" w:cs="Arial"/>
                <w:color w:val="000000"/>
                <w:sz w:val="20"/>
                <w:szCs w:val="20"/>
              </w:rPr>
              <w:sym w:font="Symbol" w:char="F032"/>
            </w:r>
          </w:p>
        </w:tc>
        <w:tc>
          <w:tcPr>
            <w:tcW w:w="0" w:type="auto"/>
            <w:noWrap/>
            <w:hideMark/>
          </w:tcPr>
          <w:p w14:paraId="434F8EB8"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Pr>
                <w:rFonts w:ascii="Arial" w:hAnsi="Arial" w:cs="Arial"/>
                <w:color w:val="000000"/>
                <w:sz w:val="20"/>
                <w:szCs w:val="20"/>
              </w:rPr>
              <w:t>p</w:t>
            </w:r>
            <w:r>
              <w:rPr>
                <w:rFonts w:ascii="Arial" w:hAnsi="Arial" w:cs="Arial"/>
                <w:color w:val="000000"/>
                <w:sz w:val="20"/>
                <w:szCs w:val="20"/>
                <w:vertAlign w:val="subscript"/>
              </w:rPr>
              <w:t>FDR</w:t>
            </w:r>
            <w:proofErr w:type="spellEnd"/>
          </w:p>
        </w:tc>
        <w:tc>
          <w:tcPr>
            <w:tcW w:w="0" w:type="auto"/>
            <w:noWrap/>
            <w:hideMark/>
          </w:tcPr>
          <w:p w14:paraId="5E231317" w14:textId="75986F11"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567637">
              <w:rPr>
                <w:rFonts w:ascii="Arial" w:hAnsi="Arial" w:cs="Arial"/>
                <w:color w:val="000000"/>
                <w:sz w:val="20"/>
                <w:szCs w:val="20"/>
              </w:rPr>
              <w:sym w:font="Symbol" w:char="F063"/>
            </w:r>
            <w:r w:rsidRPr="00567637">
              <w:rPr>
                <w:rFonts w:ascii="Arial" w:hAnsi="Arial" w:cs="Arial"/>
                <w:color w:val="000000"/>
                <w:sz w:val="20"/>
                <w:szCs w:val="20"/>
              </w:rPr>
              <w:sym w:font="Symbol" w:char="F032"/>
            </w:r>
          </w:p>
        </w:tc>
        <w:tc>
          <w:tcPr>
            <w:tcW w:w="0" w:type="auto"/>
            <w:noWrap/>
            <w:hideMark/>
          </w:tcPr>
          <w:p w14:paraId="02A048EE"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Pr>
                <w:rFonts w:ascii="Arial" w:hAnsi="Arial" w:cs="Arial"/>
                <w:color w:val="000000"/>
                <w:sz w:val="20"/>
                <w:szCs w:val="20"/>
              </w:rPr>
              <w:t>p</w:t>
            </w:r>
            <w:r>
              <w:rPr>
                <w:rFonts w:ascii="Arial" w:hAnsi="Arial" w:cs="Arial"/>
                <w:color w:val="000000"/>
                <w:sz w:val="20"/>
                <w:szCs w:val="20"/>
                <w:vertAlign w:val="subscript"/>
              </w:rPr>
              <w:t>FDR</w:t>
            </w:r>
            <w:proofErr w:type="spellEnd"/>
          </w:p>
        </w:tc>
        <w:tc>
          <w:tcPr>
            <w:tcW w:w="0" w:type="auto"/>
            <w:noWrap/>
            <w:hideMark/>
          </w:tcPr>
          <w:p w14:paraId="5A1A7155" w14:textId="6ACFE494"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567637">
              <w:rPr>
                <w:rFonts w:ascii="Arial" w:hAnsi="Arial" w:cs="Arial"/>
                <w:color w:val="000000"/>
                <w:sz w:val="20"/>
                <w:szCs w:val="20"/>
              </w:rPr>
              <w:sym w:font="Symbol" w:char="F063"/>
            </w:r>
            <w:r w:rsidRPr="00567637">
              <w:rPr>
                <w:rFonts w:ascii="Arial" w:hAnsi="Arial" w:cs="Arial"/>
                <w:color w:val="000000"/>
                <w:sz w:val="20"/>
                <w:szCs w:val="20"/>
              </w:rPr>
              <w:sym w:font="Symbol" w:char="F032"/>
            </w:r>
          </w:p>
        </w:tc>
        <w:tc>
          <w:tcPr>
            <w:tcW w:w="0" w:type="auto"/>
            <w:noWrap/>
            <w:hideMark/>
          </w:tcPr>
          <w:p w14:paraId="437A9D6D"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Pr>
                <w:rFonts w:ascii="Arial" w:hAnsi="Arial" w:cs="Arial"/>
                <w:color w:val="000000"/>
                <w:sz w:val="20"/>
                <w:szCs w:val="20"/>
              </w:rPr>
              <w:t>p</w:t>
            </w:r>
            <w:r>
              <w:rPr>
                <w:rFonts w:ascii="Arial" w:hAnsi="Arial" w:cs="Arial"/>
                <w:color w:val="000000"/>
                <w:sz w:val="20"/>
                <w:szCs w:val="20"/>
                <w:vertAlign w:val="subscript"/>
              </w:rPr>
              <w:t>FDR</w:t>
            </w:r>
            <w:proofErr w:type="spellEnd"/>
          </w:p>
        </w:tc>
      </w:tr>
      <w:tr w:rsidR="0034582F" w14:paraId="74A0CFB9" w14:textId="77777777" w:rsidTr="0034582F">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6E9DA9D2" w14:textId="77777777" w:rsidR="0034582F" w:rsidRDefault="0034582F">
            <w:pPr>
              <w:rPr>
                <w:rFonts w:ascii="Arial" w:hAnsi="Arial" w:cs="Arial"/>
                <w:color w:val="000000"/>
                <w:sz w:val="20"/>
                <w:szCs w:val="20"/>
              </w:rPr>
            </w:pPr>
            <w:r>
              <w:rPr>
                <w:rFonts w:ascii="Arial" w:hAnsi="Arial" w:cs="Arial"/>
                <w:color w:val="000000"/>
                <w:sz w:val="20"/>
                <w:szCs w:val="20"/>
              </w:rPr>
              <w:t>Overall thickness</w:t>
            </w:r>
          </w:p>
        </w:tc>
        <w:tc>
          <w:tcPr>
            <w:tcW w:w="0" w:type="auto"/>
            <w:noWrap/>
            <w:hideMark/>
          </w:tcPr>
          <w:p w14:paraId="3188D999"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2.702</w:t>
            </w:r>
          </w:p>
        </w:tc>
        <w:tc>
          <w:tcPr>
            <w:tcW w:w="0" w:type="auto"/>
            <w:noWrap/>
            <w:hideMark/>
          </w:tcPr>
          <w:p w14:paraId="6A10833E"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0.100</w:t>
            </w:r>
          </w:p>
        </w:tc>
        <w:tc>
          <w:tcPr>
            <w:tcW w:w="0" w:type="auto"/>
            <w:noWrap/>
            <w:hideMark/>
          </w:tcPr>
          <w:p w14:paraId="1687D85D"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0.062</w:t>
            </w:r>
          </w:p>
        </w:tc>
        <w:tc>
          <w:tcPr>
            <w:tcW w:w="0" w:type="auto"/>
            <w:noWrap/>
            <w:hideMark/>
          </w:tcPr>
          <w:p w14:paraId="74841E68"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0.803</w:t>
            </w:r>
          </w:p>
        </w:tc>
        <w:tc>
          <w:tcPr>
            <w:tcW w:w="0" w:type="auto"/>
            <w:noWrap/>
            <w:hideMark/>
          </w:tcPr>
          <w:p w14:paraId="0B8F6595"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0.014</w:t>
            </w:r>
          </w:p>
        </w:tc>
        <w:tc>
          <w:tcPr>
            <w:tcW w:w="0" w:type="auto"/>
            <w:noWrap/>
            <w:hideMark/>
          </w:tcPr>
          <w:p w14:paraId="1738CAE4"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0.907</w:t>
            </w:r>
          </w:p>
        </w:tc>
        <w:tc>
          <w:tcPr>
            <w:tcW w:w="0" w:type="auto"/>
            <w:noWrap/>
            <w:hideMark/>
          </w:tcPr>
          <w:p w14:paraId="78CC446C"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0.018</w:t>
            </w:r>
          </w:p>
        </w:tc>
        <w:tc>
          <w:tcPr>
            <w:tcW w:w="0" w:type="auto"/>
            <w:noWrap/>
            <w:hideMark/>
          </w:tcPr>
          <w:p w14:paraId="4F69DAE5"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0.894</w:t>
            </w:r>
          </w:p>
        </w:tc>
        <w:tc>
          <w:tcPr>
            <w:tcW w:w="0" w:type="auto"/>
            <w:noWrap/>
            <w:hideMark/>
          </w:tcPr>
          <w:p w14:paraId="2AFF602E"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0.302</w:t>
            </w:r>
          </w:p>
        </w:tc>
        <w:tc>
          <w:tcPr>
            <w:tcW w:w="0" w:type="auto"/>
            <w:noWrap/>
            <w:hideMark/>
          </w:tcPr>
          <w:p w14:paraId="22198826"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0.583</w:t>
            </w:r>
          </w:p>
        </w:tc>
        <w:tc>
          <w:tcPr>
            <w:tcW w:w="0" w:type="auto"/>
            <w:noWrap/>
            <w:hideMark/>
          </w:tcPr>
          <w:p w14:paraId="4888DF90"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0.460</w:t>
            </w:r>
          </w:p>
        </w:tc>
        <w:tc>
          <w:tcPr>
            <w:tcW w:w="0" w:type="auto"/>
            <w:noWrap/>
            <w:hideMark/>
          </w:tcPr>
          <w:p w14:paraId="45F57546"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0.498</w:t>
            </w:r>
          </w:p>
        </w:tc>
      </w:tr>
      <w:tr w:rsidR="0034582F" w14:paraId="6194921C" w14:textId="77777777" w:rsidTr="0034582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584DEF7B" w14:textId="77777777" w:rsidR="0034582F" w:rsidRDefault="0034582F">
            <w:pPr>
              <w:rPr>
                <w:rFonts w:ascii="Arial" w:hAnsi="Arial" w:cs="Arial"/>
                <w:color w:val="000000"/>
                <w:sz w:val="20"/>
                <w:szCs w:val="20"/>
              </w:rPr>
            </w:pPr>
            <w:r>
              <w:rPr>
                <w:rFonts w:ascii="Arial" w:hAnsi="Arial" w:cs="Arial"/>
                <w:color w:val="000000"/>
                <w:sz w:val="20"/>
                <w:szCs w:val="20"/>
              </w:rPr>
              <w:t>Banks of superior temporal sulcus</w:t>
            </w:r>
          </w:p>
        </w:tc>
        <w:tc>
          <w:tcPr>
            <w:tcW w:w="0" w:type="auto"/>
            <w:noWrap/>
            <w:hideMark/>
          </w:tcPr>
          <w:p w14:paraId="40E92484"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1.180</w:t>
            </w:r>
          </w:p>
        </w:tc>
        <w:tc>
          <w:tcPr>
            <w:tcW w:w="0" w:type="auto"/>
            <w:noWrap/>
            <w:hideMark/>
          </w:tcPr>
          <w:p w14:paraId="4B2AA5D5"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0.678</w:t>
            </w:r>
          </w:p>
        </w:tc>
        <w:tc>
          <w:tcPr>
            <w:tcW w:w="0" w:type="auto"/>
            <w:noWrap/>
            <w:hideMark/>
          </w:tcPr>
          <w:p w14:paraId="3E28B9F7"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0.938</w:t>
            </w:r>
          </w:p>
        </w:tc>
        <w:tc>
          <w:tcPr>
            <w:tcW w:w="0" w:type="auto"/>
            <w:noWrap/>
            <w:hideMark/>
          </w:tcPr>
          <w:p w14:paraId="3B730D8D"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47DBA560"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0.506</w:t>
            </w:r>
          </w:p>
        </w:tc>
        <w:tc>
          <w:tcPr>
            <w:tcW w:w="0" w:type="auto"/>
            <w:noWrap/>
            <w:hideMark/>
          </w:tcPr>
          <w:p w14:paraId="506434D5"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2F4BAADE"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0.897</w:t>
            </w:r>
          </w:p>
        </w:tc>
        <w:tc>
          <w:tcPr>
            <w:tcW w:w="0" w:type="auto"/>
            <w:noWrap/>
            <w:hideMark/>
          </w:tcPr>
          <w:p w14:paraId="04E6D82D"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0.651</w:t>
            </w:r>
          </w:p>
        </w:tc>
        <w:tc>
          <w:tcPr>
            <w:tcW w:w="0" w:type="auto"/>
            <w:noWrap/>
            <w:hideMark/>
          </w:tcPr>
          <w:p w14:paraId="26FFDB70"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0.966</w:t>
            </w:r>
          </w:p>
        </w:tc>
        <w:tc>
          <w:tcPr>
            <w:tcW w:w="0" w:type="auto"/>
            <w:noWrap/>
            <w:hideMark/>
          </w:tcPr>
          <w:p w14:paraId="40922E28"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0.953</w:t>
            </w:r>
          </w:p>
        </w:tc>
        <w:tc>
          <w:tcPr>
            <w:tcW w:w="0" w:type="auto"/>
            <w:noWrap/>
            <w:hideMark/>
          </w:tcPr>
          <w:p w14:paraId="43017F89"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1.275</w:t>
            </w:r>
          </w:p>
        </w:tc>
        <w:tc>
          <w:tcPr>
            <w:tcW w:w="0" w:type="auto"/>
            <w:noWrap/>
            <w:hideMark/>
          </w:tcPr>
          <w:p w14:paraId="2B867DCB"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0.810</w:t>
            </w:r>
          </w:p>
        </w:tc>
      </w:tr>
      <w:tr w:rsidR="0034582F" w14:paraId="2B72576B" w14:textId="77777777" w:rsidTr="0034582F">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1BB6334F" w14:textId="77777777" w:rsidR="0034582F" w:rsidRDefault="0034582F">
            <w:pPr>
              <w:rPr>
                <w:rFonts w:ascii="Arial" w:hAnsi="Arial" w:cs="Arial"/>
                <w:color w:val="000000"/>
                <w:sz w:val="20"/>
                <w:szCs w:val="20"/>
              </w:rPr>
            </w:pPr>
            <w:r>
              <w:rPr>
                <w:rFonts w:ascii="Arial" w:hAnsi="Arial" w:cs="Arial"/>
                <w:color w:val="000000"/>
                <w:sz w:val="20"/>
                <w:szCs w:val="20"/>
              </w:rPr>
              <w:t>Caudal anterior cingulate</w:t>
            </w:r>
          </w:p>
        </w:tc>
        <w:tc>
          <w:tcPr>
            <w:tcW w:w="0" w:type="auto"/>
            <w:noWrap/>
            <w:hideMark/>
          </w:tcPr>
          <w:p w14:paraId="37DB3032"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1.079</w:t>
            </w:r>
          </w:p>
        </w:tc>
        <w:tc>
          <w:tcPr>
            <w:tcW w:w="0" w:type="auto"/>
            <w:noWrap/>
            <w:hideMark/>
          </w:tcPr>
          <w:p w14:paraId="6ED4C77A"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0.678</w:t>
            </w:r>
          </w:p>
        </w:tc>
        <w:tc>
          <w:tcPr>
            <w:tcW w:w="0" w:type="auto"/>
            <w:noWrap/>
            <w:hideMark/>
          </w:tcPr>
          <w:p w14:paraId="73F580F0"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2.471</w:t>
            </w:r>
          </w:p>
        </w:tc>
        <w:tc>
          <w:tcPr>
            <w:tcW w:w="0" w:type="auto"/>
            <w:noWrap/>
            <w:hideMark/>
          </w:tcPr>
          <w:p w14:paraId="2C606D80"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0A559A26"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0.059</w:t>
            </w:r>
          </w:p>
        </w:tc>
        <w:tc>
          <w:tcPr>
            <w:tcW w:w="0" w:type="auto"/>
            <w:noWrap/>
            <w:hideMark/>
          </w:tcPr>
          <w:p w14:paraId="110764B2"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63AEBFAD"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0.100</w:t>
            </w:r>
          </w:p>
        </w:tc>
        <w:tc>
          <w:tcPr>
            <w:tcW w:w="0" w:type="auto"/>
            <w:noWrap/>
            <w:hideMark/>
          </w:tcPr>
          <w:p w14:paraId="41FC46D6"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0.807</w:t>
            </w:r>
          </w:p>
        </w:tc>
        <w:tc>
          <w:tcPr>
            <w:tcW w:w="0" w:type="auto"/>
            <w:noWrap/>
            <w:hideMark/>
          </w:tcPr>
          <w:p w14:paraId="0636444E"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0.112</w:t>
            </w:r>
          </w:p>
        </w:tc>
        <w:tc>
          <w:tcPr>
            <w:tcW w:w="0" w:type="auto"/>
            <w:noWrap/>
            <w:hideMark/>
          </w:tcPr>
          <w:p w14:paraId="6AE71F87"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0.953</w:t>
            </w:r>
          </w:p>
        </w:tc>
        <w:tc>
          <w:tcPr>
            <w:tcW w:w="0" w:type="auto"/>
            <w:noWrap/>
            <w:hideMark/>
          </w:tcPr>
          <w:p w14:paraId="3FB16AEA"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2.736</w:t>
            </w:r>
          </w:p>
        </w:tc>
        <w:tc>
          <w:tcPr>
            <w:tcW w:w="0" w:type="auto"/>
            <w:noWrap/>
            <w:hideMark/>
          </w:tcPr>
          <w:p w14:paraId="145F6A01"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0.810</w:t>
            </w:r>
          </w:p>
        </w:tc>
      </w:tr>
      <w:tr w:rsidR="0034582F" w14:paraId="4830A592" w14:textId="77777777" w:rsidTr="0034582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5C908068" w14:textId="77777777" w:rsidR="0034582F" w:rsidRDefault="0034582F">
            <w:pPr>
              <w:rPr>
                <w:rFonts w:ascii="Arial" w:hAnsi="Arial" w:cs="Arial"/>
                <w:color w:val="000000"/>
                <w:sz w:val="20"/>
                <w:szCs w:val="20"/>
              </w:rPr>
            </w:pPr>
            <w:r>
              <w:rPr>
                <w:rFonts w:ascii="Arial" w:hAnsi="Arial" w:cs="Arial"/>
                <w:color w:val="000000"/>
                <w:sz w:val="20"/>
                <w:szCs w:val="20"/>
              </w:rPr>
              <w:t>Caudal middle frontal</w:t>
            </w:r>
          </w:p>
        </w:tc>
        <w:tc>
          <w:tcPr>
            <w:tcW w:w="0" w:type="auto"/>
            <w:noWrap/>
            <w:hideMark/>
          </w:tcPr>
          <w:p w14:paraId="2E9AFC22"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1.812</w:t>
            </w:r>
          </w:p>
        </w:tc>
        <w:tc>
          <w:tcPr>
            <w:tcW w:w="0" w:type="auto"/>
            <w:noWrap/>
            <w:hideMark/>
          </w:tcPr>
          <w:p w14:paraId="0AC782D7"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0.668</w:t>
            </w:r>
          </w:p>
        </w:tc>
        <w:tc>
          <w:tcPr>
            <w:tcW w:w="0" w:type="auto"/>
            <w:noWrap/>
            <w:hideMark/>
          </w:tcPr>
          <w:p w14:paraId="22F32775"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0.017</w:t>
            </w:r>
          </w:p>
        </w:tc>
        <w:tc>
          <w:tcPr>
            <w:tcW w:w="0" w:type="auto"/>
            <w:noWrap/>
            <w:hideMark/>
          </w:tcPr>
          <w:p w14:paraId="653D7391"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01876722"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0.141</w:t>
            </w:r>
          </w:p>
        </w:tc>
        <w:tc>
          <w:tcPr>
            <w:tcW w:w="0" w:type="auto"/>
            <w:noWrap/>
            <w:hideMark/>
          </w:tcPr>
          <w:p w14:paraId="428C3494"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17C9F892"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0.791</w:t>
            </w:r>
          </w:p>
        </w:tc>
        <w:tc>
          <w:tcPr>
            <w:tcW w:w="0" w:type="auto"/>
            <w:noWrap/>
            <w:hideMark/>
          </w:tcPr>
          <w:p w14:paraId="3A51C012"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0.651</w:t>
            </w:r>
          </w:p>
        </w:tc>
        <w:tc>
          <w:tcPr>
            <w:tcW w:w="0" w:type="auto"/>
            <w:noWrap/>
            <w:hideMark/>
          </w:tcPr>
          <w:p w14:paraId="6D4253DE"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0.047</w:t>
            </w:r>
          </w:p>
        </w:tc>
        <w:tc>
          <w:tcPr>
            <w:tcW w:w="0" w:type="auto"/>
            <w:noWrap/>
            <w:hideMark/>
          </w:tcPr>
          <w:p w14:paraId="249869FB"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0.953</w:t>
            </w:r>
          </w:p>
        </w:tc>
        <w:tc>
          <w:tcPr>
            <w:tcW w:w="0" w:type="auto"/>
            <w:noWrap/>
            <w:hideMark/>
          </w:tcPr>
          <w:p w14:paraId="06267F41"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1.129</w:t>
            </w:r>
          </w:p>
        </w:tc>
        <w:tc>
          <w:tcPr>
            <w:tcW w:w="0" w:type="auto"/>
            <w:noWrap/>
            <w:hideMark/>
          </w:tcPr>
          <w:p w14:paraId="0DEC9584"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0.810</w:t>
            </w:r>
          </w:p>
        </w:tc>
      </w:tr>
      <w:tr w:rsidR="0034582F" w14:paraId="0414E84F" w14:textId="77777777" w:rsidTr="0034582F">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0D4CA9DC" w14:textId="77777777" w:rsidR="0034582F" w:rsidRDefault="0034582F">
            <w:pPr>
              <w:rPr>
                <w:rFonts w:ascii="Arial" w:hAnsi="Arial" w:cs="Arial"/>
                <w:color w:val="000000"/>
                <w:sz w:val="20"/>
                <w:szCs w:val="20"/>
              </w:rPr>
            </w:pPr>
            <w:r>
              <w:rPr>
                <w:rFonts w:ascii="Arial" w:hAnsi="Arial" w:cs="Arial"/>
                <w:color w:val="000000"/>
                <w:sz w:val="20"/>
                <w:szCs w:val="20"/>
              </w:rPr>
              <w:t>Cuneus</w:t>
            </w:r>
          </w:p>
        </w:tc>
        <w:tc>
          <w:tcPr>
            <w:tcW w:w="0" w:type="auto"/>
            <w:noWrap/>
            <w:hideMark/>
          </w:tcPr>
          <w:p w14:paraId="511D0BE7"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0.204</w:t>
            </w:r>
          </w:p>
        </w:tc>
        <w:tc>
          <w:tcPr>
            <w:tcW w:w="0" w:type="auto"/>
            <w:noWrap/>
            <w:hideMark/>
          </w:tcPr>
          <w:p w14:paraId="625E727C"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0.846</w:t>
            </w:r>
          </w:p>
        </w:tc>
        <w:tc>
          <w:tcPr>
            <w:tcW w:w="0" w:type="auto"/>
            <w:noWrap/>
            <w:hideMark/>
          </w:tcPr>
          <w:p w14:paraId="5C5AE985"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0.161</w:t>
            </w:r>
          </w:p>
        </w:tc>
        <w:tc>
          <w:tcPr>
            <w:tcW w:w="0" w:type="auto"/>
            <w:noWrap/>
            <w:hideMark/>
          </w:tcPr>
          <w:p w14:paraId="26BD716E"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4CB541D5"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2.455</w:t>
            </w:r>
          </w:p>
        </w:tc>
        <w:tc>
          <w:tcPr>
            <w:tcW w:w="0" w:type="auto"/>
            <w:noWrap/>
            <w:hideMark/>
          </w:tcPr>
          <w:p w14:paraId="60AB5D0C"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291D78F1"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0.115</w:t>
            </w:r>
          </w:p>
        </w:tc>
        <w:tc>
          <w:tcPr>
            <w:tcW w:w="0" w:type="auto"/>
            <w:noWrap/>
            <w:hideMark/>
          </w:tcPr>
          <w:p w14:paraId="6AB57862"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0.807</w:t>
            </w:r>
          </w:p>
        </w:tc>
        <w:tc>
          <w:tcPr>
            <w:tcW w:w="0" w:type="auto"/>
            <w:noWrap/>
            <w:hideMark/>
          </w:tcPr>
          <w:p w14:paraId="4ED848B4"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0.215</w:t>
            </w:r>
          </w:p>
        </w:tc>
        <w:tc>
          <w:tcPr>
            <w:tcW w:w="0" w:type="auto"/>
            <w:noWrap/>
            <w:hideMark/>
          </w:tcPr>
          <w:p w14:paraId="5A69F9F4"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0.953</w:t>
            </w:r>
          </w:p>
        </w:tc>
        <w:tc>
          <w:tcPr>
            <w:tcW w:w="0" w:type="auto"/>
            <w:noWrap/>
            <w:hideMark/>
          </w:tcPr>
          <w:p w14:paraId="2EA6FA4E"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0.156</w:t>
            </w:r>
          </w:p>
        </w:tc>
        <w:tc>
          <w:tcPr>
            <w:tcW w:w="0" w:type="auto"/>
            <w:noWrap/>
            <w:hideMark/>
          </w:tcPr>
          <w:p w14:paraId="56DD550E"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0.850</w:t>
            </w:r>
          </w:p>
        </w:tc>
      </w:tr>
      <w:tr w:rsidR="0034582F" w14:paraId="29276CE7" w14:textId="77777777" w:rsidTr="0034582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3120D998" w14:textId="77777777" w:rsidR="0034582F" w:rsidRDefault="0034582F">
            <w:pPr>
              <w:rPr>
                <w:rFonts w:ascii="Arial" w:hAnsi="Arial" w:cs="Arial"/>
                <w:color w:val="000000"/>
                <w:sz w:val="20"/>
                <w:szCs w:val="20"/>
              </w:rPr>
            </w:pPr>
            <w:r>
              <w:rPr>
                <w:rFonts w:ascii="Arial" w:hAnsi="Arial" w:cs="Arial"/>
                <w:color w:val="000000"/>
                <w:sz w:val="20"/>
                <w:szCs w:val="20"/>
              </w:rPr>
              <w:t>Entorhinal cortex</w:t>
            </w:r>
          </w:p>
        </w:tc>
        <w:tc>
          <w:tcPr>
            <w:tcW w:w="0" w:type="auto"/>
            <w:noWrap/>
            <w:hideMark/>
          </w:tcPr>
          <w:p w14:paraId="54486D37"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0.021</w:t>
            </w:r>
          </w:p>
        </w:tc>
        <w:tc>
          <w:tcPr>
            <w:tcW w:w="0" w:type="auto"/>
            <w:noWrap/>
            <w:hideMark/>
          </w:tcPr>
          <w:p w14:paraId="7992BE61"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0.946</w:t>
            </w:r>
          </w:p>
        </w:tc>
        <w:tc>
          <w:tcPr>
            <w:tcW w:w="0" w:type="auto"/>
            <w:noWrap/>
            <w:hideMark/>
          </w:tcPr>
          <w:p w14:paraId="0D9E828E"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1.675</w:t>
            </w:r>
          </w:p>
        </w:tc>
        <w:tc>
          <w:tcPr>
            <w:tcW w:w="0" w:type="auto"/>
            <w:noWrap/>
            <w:hideMark/>
          </w:tcPr>
          <w:p w14:paraId="15034A0B"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3A3C5446"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2.318</w:t>
            </w:r>
          </w:p>
        </w:tc>
        <w:tc>
          <w:tcPr>
            <w:tcW w:w="0" w:type="auto"/>
            <w:noWrap/>
            <w:hideMark/>
          </w:tcPr>
          <w:p w14:paraId="3779D7D3"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58597DB0"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2.013</w:t>
            </w:r>
          </w:p>
        </w:tc>
        <w:tc>
          <w:tcPr>
            <w:tcW w:w="0" w:type="auto"/>
            <w:noWrap/>
            <w:hideMark/>
          </w:tcPr>
          <w:p w14:paraId="7C37A013"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0.651</w:t>
            </w:r>
          </w:p>
        </w:tc>
        <w:tc>
          <w:tcPr>
            <w:tcW w:w="0" w:type="auto"/>
            <w:noWrap/>
            <w:hideMark/>
          </w:tcPr>
          <w:p w14:paraId="7D05029E"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0.556</w:t>
            </w:r>
          </w:p>
        </w:tc>
        <w:tc>
          <w:tcPr>
            <w:tcW w:w="0" w:type="auto"/>
            <w:noWrap/>
            <w:hideMark/>
          </w:tcPr>
          <w:p w14:paraId="44426235"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0.953</w:t>
            </w:r>
          </w:p>
        </w:tc>
        <w:tc>
          <w:tcPr>
            <w:tcW w:w="0" w:type="auto"/>
            <w:noWrap/>
            <w:hideMark/>
          </w:tcPr>
          <w:p w14:paraId="41BE5A01"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1.064</w:t>
            </w:r>
          </w:p>
        </w:tc>
        <w:tc>
          <w:tcPr>
            <w:tcW w:w="0" w:type="auto"/>
            <w:noWrap/>
            <w:hideMark/>
          </w:tcPr>
          <w:p w14:paraId="3E8FAE88"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0.810</w:t>
            </w:r>
          </w:p>
        </w:tc>
      </w:tr>
      <w:tr w:rsidR="0034582F" w14:paraId="133F9DD8" w14:textId="77777777" w:rsidTr="0034582F">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89970F" w14:textId="77777777" w:rsidR="0034582F" w:rsidRDefault="0034582F">
            <w:pPr>
              <w:rPr>
                <w:rFonts w:ascii="Arial" w:hAnsi="Arial" w:cs="Arial"/>
                <w:color w:val="000000"/>
                <w:sz w:val="20"/>
                <w:szCs w:val="20"/>
              </w:rPr>
            </w:pPr>
            <w:r>
              <w:rPr>
                <w:rFonts w:ascii="Arial" w:hAnsi="Arial" w:cs="Arial"/>
                <w:color w:val="000000"/>
                <w:sz w:val="20"/>
                <w:szCs w:val="20"/>
              </w:rPr>
              <w:t>Frontal pole</w:t>
            </w:r>
          </w:p>
        </w:tc>
        <w:tc>
          <w:tcPr>
            <w:tcW w:w="0" w:type="auto"/>
            <w:noWrap/>
            <w:hideMark/>
          </w:tcPr>
          <w:p w14:paraId="0174FCAF"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0.236</w:t>
            </w:r>
          </w:p>
        </w:tc>
        <w:tc>
          <w:tcPr>
            <w:tcW w:w="0" w:type="auto"/>
            <w:noWrap/>
            <w:hideMark/>
          </w:tcPr>
          <w:p w14:paraId="000E7E13"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0.846</w:t>
            </w:r>
          </w:p>
        </w:tc>
        <w:tc>
          <w:tcPr>
            <w:tcW w:w="0" w:type="auto"/>
            <w:noWrap/>
            <w:hideMark/>
          </w:tcPr>
          <w:p w14:paraId="470750BB"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0.065</w:t>
            </w:r>
          </w:p>
        </w:tc>
        <w:tc>
          <w:tcPr>
            <w:tcW w:w="0" w:type="auto"/>
            <w:noWrap/>
            <w:hideMark/>
          </w:tcPr>
          <w:p w14:paraId="7EB0F340"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6570E5B8"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0.155</w:t>
            </w:r>
          </w:p>
        </w:tc>
        <w:tc>
          <w:tcPr>
            <w:tcW w:w="0" w:type="auto"/>
            <w:noWrap/>
            <w:hideMark/>
          </w:tcPr>
          <w:p w14:paraId="3729AD45"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54E8F958"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0.889</w:t>
            </w:r>
          </w:p>
        </w:tc>
        <w:tc>
          <w:tcPr>
            <w:tcW w:w="0" w:type="auto"/>
            <w:noWrap/>
            <w:hideMark/>
          </w:tcPr>
          <w:p w14:paraId="08B2978A"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0.651</w:t>
            </w:r>
          </w:p>
        </w:tc>
        <w:tc>
          <w:tcPr>
            <w:tcW w:w="0" w:type="auto"/>
            <w:noWrap/>
            <w:hideMark/>
          </w:tcPr>
          <w:p w14:paraId="466C3232"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0.392</w:t>
            </w:r>
          </w:p>
        </w:tc>
        <w:tc>
          <w:tcPr>
            <w:tcW w:w="0" w:type="auto"/>
            <w:noWrap/>
            <w:hideMark/>
          </w:tcPr>
          <w:p w14:paraId="3FCE7052"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0.953</w:t>
            </w:r>
          </w:p>
        </w:tc>
        <w:tc>
          <w:tcPr>
            <w:tcW w:w="0" w:type="auto"/>
            <w:noWrap/>
            <w:hideMark/>
          </w:tcPr>
          <w:p w14:paraId="6DB7D08E"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0.050</w:t>
            </w:r>
          </w:p>
        </w:tc>
        <w:tc>
          <w:tcPr>
            <w:tcW w:w="0" w:type="auto"/>
            <w:noWrap/>
            <w:hideMark/>
          </w:tcPr>
          <w:p w14:paraId="3FC8BE76"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0.850</w:t>
            </w:r>
          </w:p>
        </w:tc>
      </w:tr>
      <w:tr w:rsidR="0034582F" w14:paraId="090C7BEA" w14:textId="77777777" w:rsidTr="0034582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0A972D4E" w14:textId="77777777" w:rsidR="0034582F" w:rsidRDefault="0034582F">
            <w:pPr>
              <w:rPr>
                <w:rFonts w:ascii="Arial" w:hAnsi="Arial" w:cs="Arial"/>
                <w:color w:val="000000"/>
                <w:sz w:val="20"/>
                <w:szCs w:val="20"/>
              </w:rPr>
            </w:pPr>
            <w:r>
              <w:rPr>
                <w:rFonts w:ascii="Arial" w:hAnsi="Arial" w:cs="Arial"/>
                <w:color w:val="000000"/>
                <w:sz w:val="20"/>
                <w:szCs w:val="20"/>
              </w:rPr>
              <w:t>Fusiform</w:t>
            </w:r>
          </w:p>
        </w:tc>
        <w:tc>
          <w:tcPr>
            <w:tcW w:w="0" w:type="auto"/>
            <w:noWrap/>
            <w:hideMark/>
          </w:tcPr>
          <w:p w14:paraId="64B1C7E6"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0.012</w:t>
            </w:r>
          </w:p>
        </w:tc>
        <w:tc>
          <w:tcPr>
            <w:tcW w:w="0" w:type="auto"/>
            <w:noWrap/>
            <w:hideMark/>
          </w:tcPr>
          <w:p w14:paraId="134EB619"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0.946</w:t>
            </w:r>
          </w:p>
        </w:tc>
        <w:tc>
          <w:tcPr>
            <w:tcW w:w="0" w:type="auto"/>
            <w:noWrap/>
            <w:hideMark/>
          </w:tcPr>
          <w:p w14:paraId="4DAC9401"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0.003</w:t>
            </w:r>
          </w:p>
        </w:tc>
        <w:tc>
          <w:tcPr>
            <w:tcW w:w="0" w:type="auto"/>
            <w:noWrap/>
            <w:hideMark/>
          </w:tcPr>
          <w:p w14:paraId="70B6C9AB"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2F63A71F"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0.423</w:t>
            </w:r>
          </w:p>
        </w:tc>
        <w:tc>
          <w:tcPr>
            <w:tcW w:w="0" w:type="auto"/>
            <w:noWrap/>
            <w:hideMark/>
          </w:tcPr>
          <w:p w14:paraId="1D0F2FCC"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6AA96F49"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2.513</w:t>
            </w:r>
          </w:p>
        </w:tc>
        <w:tc>
          <w:tcPr>
            <w:tcW w:w="0" w:type="auto"/>
            <w:noWrap/>
            <w:hideMark/>
          </w:tcPr>
          <w:p w14:paraId="011F3CFC"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0.651</w:t>
            </w:r>
          </w:p>
        </w:tc>
        <w:tc>
          <w:tcPr>
            <w:tcW w:w="0" w:type="auto"/>
            <w:noWrap/>
            <w:hideMark/>
          </w:tcPr>
          <w:p w14:paraId="26732D85"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0.180</w:t>
            </w:r>
          </w:p>
        </w:tc>
        <w:tc>
          <w:tcPr>
            <w:tcW w:w="0" w:type="auto"/>
            <w:noWrap/>
            <w:hideMark/>
          </w:tcPr>
          <w:p w14:paraId="2BA613F9"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0.953</w:t>
            </w:r>
          </w:p>
        </w:tc>
        <w:tc>
          <w:tcPr>
            <w:tcW w:w="0" w:type="auto"/>
            <w:noWrap/>
            <w:hideMark/>
          </w:tcPr>
          <w:p w14:paraId="1D58EF78"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0.075</w:t>
            </w:r>
          </w:p>
        </w:tc>
        <w:tc>
          <w:tcPr>
            <w:tcW w:w="0" w:type="auto"/>
            <w:noWrap/>
            <w:hideMark/>
          </w:tcPr>
          <w:p w14:paraId="77E78CAB"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0.850</w:t>
            </w:r>
          </w:p>
        </w:tc>
      </w:tr>
      <w:tr w:rsidR="0034582F" w14:paraId="5258B6D9" w14:textId="77777777" w:rsidTr="0034582F">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3EFA7E93" w14:textId="77777777" w:rsidR="0034582F" w:rsidRDefault="0034582F">
            <w:pPr>
              <w:rPr>
                <w:rFonts w:ascii="Arial" w:hAnsi="Arial" w:cs="Arial"/>
                <w:color w:val="000000"/>
                <w:sz w:val="20"/>
                <w:szCs w:val="20"/>
              </w:rPr>
            </w:pPr>
            <w:r>
              <w:rPr>
                <w:rFonts w:ascii="Arial" w:hAnsi="Arial" w:cs="Arial"/>
                <w:color w:val="000000"/>
                <w:sz w:val="20"/>
                <w:szCs w:val="20"/>
              </w:rPr>
              <w:t>Inferior parietal</w:t>
            </w:r>
          </w:p>
        </w:tc>
        <w:tc>
          <w:tcPr>
            <w:tcW w:w="0" w:type="auto"/>
            <w:noWrap/>
            <w:hideMark/>
          </w:tcPr>
          <w:p w14:paraId="2AD69A95"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1.723</w:t>
            </w:r>
          </w:p>
        </w:tc>
        <w:tc>
          <w:tcPr>
            <w:tcW w:w="0" w:type="auto"/>
            <w:noWrap/>
            <w:hideMark/>
          </w:tcPr>
          <w:p w14:paraId="05F4FD0E"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0.668</w:t>
            </w:r>
          </w:p>
        </w:tc>
        <w:tc>
          <w:tcPr>
            <w:tcW w:w="0" w:type="auto"/>
            <w:noWrap/>
            <w:hideMark/>
          </w:tcPr>
          <w:p w14:paraId="229CBB09"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0.029</w:t>
            </w:r>
          </w:p>
        </w:tc>
        <w:tc>
          <w:tcPr>
            <w:tcW w:w="0" w:type="auto"/>
            <w:noWrap/>
            <w:hideMark/>
          </w:tcPr>
          <w:p w14:paraId="71BFFD8A"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6D6E9CF4"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0.043</w:t>
            </w:r>
          </w:p>
        </w:tc>
        <w:tc>
          <w:tcPr>
            <w:tcW w:w="0" w:type="auto"/>
            <w:noWrap/>
            <w:hideMark/>
          </w:tcPr>
          <w:p w14:paraId="4788265D"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4D34A303"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1.155</w:t>
            </w:r>
          </w:p>
        </w:tc>
        <w:tc>
          <w:tcPr>
            <w:tcW w:w="0" w:type="auto"/>
            <w:noWrap/>
            <w:hideMark/>
          </w:tcPr>
          <w:p w14:paraId="775E9323"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0.651</w:t>
            </w:r>
          </w:p>
        </w:tc>
        <w:tc>
          <w:tcPr>
            <w:tcW w:w="0" w:type="auto"/>
            <w:noWrap/>
            <w:hideMark/>
          </w:tcPr>
          <w:p w14:paraId="023F98E2"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0.076</w:t>
            </w:r>
          </w:p>
        </w:tc>
        <w:tc>
          <w:tcPr>
            <w:tcW w:w="0" w:type="auto"/>
            <w:noWrap/>
            <w:hideMark/>
          </w:tcPr>
          <w:p w14:paraId="5CD8D09E"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0.953</w:t>
            </w:r>
          </w:p>
        </w:tc>
        <w:tc>
          <w:tcPr>
            <w:tcW w:w="0" w:type="auto"/>
            <w:noWrap/>
            <w:hideMark/>
          </w:tcPr>
          <w:p w14:paraId="04C8384A"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0.274</w:t>
            </w:r>
          </w:p>
        </w:tc>
        <w:tc>
          <w:tcPr>
            <w:tcW w:w="0" w:type="auto"/>
            <w:noWrap/>
            <w:hideMark/>
          </w:tcPr>
          <w:p w14:paraId="10240ECE"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0.850</w:t>
            </w:r>
          </w:p>
        </w:tc>
      </w:tr>
      <w:tr w:rsidR="0034582F" w14:paraId="7150CD2B" w14:textId="77777777" w:rsidTr="0034582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306B7DA5" w14:textId="77777777" w:rsidR="0034582F" w:rsidRDefault="0034582F">
            <w:pPr>
              <w:rPr>
                <w:rFonts w:ascii="Arial" w:hAnsi="Arial" w:cs="Arial"/>
                <w:color w:val="000000"/>
                <w:sz w:val="20"/>
                <w:szCs w:val="20"/>
              </w:rPr>
            </w:pPr>
            <w:r>
              <w:rPr>
                <w:rFonts w:ascii="Arial" w:hAnsi="Arial" w:cs="Arial"/>
                <w:color w:val="000000"/>
                <w:sz w:val="20"/>
                <w:szCs w:val="20"/>
              </w:rPr>
              <w:t>Inferior temporal</w:t>
            </w:r>
          </w:p>
        </w:tc>
        <w:tc>
          <w:tcPr>
            <w:tcW w:w="0" w:type="auto"/>
            <w:noWrap/>
            <w:hideMark/>
          </w:tcPr>
          <w:p w14:paraId="26C0027A"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1.584</w:t>
            </w:r>
          </w:p>
        </w:tc>
        <w:tc>
          <w:tcPr>
            <w:tcW w:w="0" w:type="auto"/>
            <w:noWrap/>
            <w:hideMark/>
          </w:tcPr>
          <w:p w14:paraId="2F2BCC80"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0.668</w:t>
            </w:r>
          </w:p>
        </w:tc>
        <w:tc>
          <w:tcPr>
            <w:tcW w:w="0" w:type="auto"/>
            <w:noWrap/>
            <w:hideMark/>
          </w:tcPr>
          <w:p w14:paraId="3E511D99"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1.687</w:t>
            </w:r>
          </w:p>
        </w:tc>
        <w:tc>
          <w:tcPr>
            <w:tcW w:w="0" w:type="auto"/>
            <w:noWrap/>
            <w:hideMark/>
          </w:tcPr>
          <w:p w14:paraId="48E93AEB"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36861606"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0.893</w:t>
            </w:r>
          </w:p>
        </w:tc>
        <w:tc>
          <w:tcPr>
            <w:tcW w:w="0" w:type="auto"/>
            <w:noWrap/>
            <w:hideMark/>
          </w:tcPr>
          <w:p w14:paraId="5107B70D"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30064384"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1.969</w:t>
            </w:r>
          </w:p>
        </w:tc>
        <w:tc>
          <w:tcPr>
            <w:tcW w:w="0" w:type="auto"/>
            <w:noWrap/>
            <w:hideMark/>
          </w:tcPr>
          <w:p w14:paraId="7B58F7F7"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0.651</w:t>
            </w:r>
          </w:p>
        </w:tc>
        <w:tc>
          <w:tcPr>
            <w:tcW w:w="0" w:type="auto"/>
            <w:noWrap/>
            <w:hideMark/>
          </w:tcPr>
          <w:p w14:paraId="1F2DB6D8"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0.093</w:t>
            </w:r>
          </w:p>
        </w:tc>
        <w:tc>
          <w:tcPr>
            <w:tcW w:w="0" w:type="auto"/>
            <w:noWrap/>
            <w:hideMark/>
          </w:tcPr>
          <w:p w14:paraId="37CC368A"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0.953</w:t>
            </w:r>
          </w:p>
        </w:tc>
        <w:tc>
          <w:tcPr>
            <w:tcW w:w="0" w:type="auto"/>
            <w:noWrap/>
            <w:hideMark/>
          </w:tcPr>
          <w:p w14:paraId="30551D35"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1.239</w:t>
            </w:r>
          </w:p>
        </w:tc>
        <w:tc>
          <w:tcPr>
            <w:tcW w:w="0" w:type="auto"/>
            <w:noWrap/>
            <w:hideMark/>
          </w:tcPr>
          <w:p w14:paraId="4C4E4242"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0.810</w:t>
            </w:r>
          </w:p>
        </w:tc>
      </w:tr>
      <w:tr w:rsidR="0034582F" w14:paraId="422059AE" w14:textId="77777777" w:rsidTr="0034582F">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43DBD9BD" w14:textId="77777777" w:rsidR="0034582F" w:rsidRDefault="0034582F">
            <w:pPr>
              <w:rPr>
                <w:rFonts w:ascii="Arial" w:hAnsi="Arial" w:cs="Arial"/>
                <w:color w:val="000000"/>
                <w:sz w:val="20"/>
                <w:szCs w:val="20"/>
              </w:rPr>
            </w:pPr>
            <w:r>
              <w:rPr>
                <w:rFonts w:ascii="Arial" w:hAnsi="Arial" w:cs="Arial"/>
                <w:color w:val="000000"/>
                <w:sz w:val="20"/>
                <w:szCs w:val="20"/>
              </w:rPr>
              <w:t>Insula</w:t>
            </w:r>
          </w:p>
        </w:tc>
        <w:tc>
          <w:tcPr>
            <w:tcW w:w="0" w:type="auto"/>
            <w:noWrap/>
            <w:hideMark/>
          </w:tcPr>
          <w:p w14:paraId="643D0FE2"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0.008</w:t>
            </w:r>
          </w:p>
        </w:tc>
        <w:tc>
          <w:tcPr>
            <w:tcW w:w="0" w:type="auto"/>
            <w:noWrap/>
            <w:hideMark/>
          </w:tcPr>
          <w:p w14:paraId="15974458"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0.946</w:t>
            </w:r>
          </w:p>
        </w:tc>
        <w:tc>
          <w:tcPr>
            <w:tcW w:w="0" w:type="auto"/>
            <w:noWrap/>
            <w:hideMark/>
          </w:tcPr>
          <w:p w14:paraId="6725A561"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0.077</w:t>
            </w:r>
          </w:p>
        </w:tc>
        <w:tc>
          <w:tcPr>
            <w:tcW w:w="0" w:type="auto"/>
            <w:noWrap/>
            <w:hideMark/>
          </w:tcPr>
          <w:p w14:paraId="2A466A08"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6A5E8F0B"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0.000</w:t>
            </w:r>
          </w:p>
        </w:tc>
        <w:tc>
          <w:tcPr>
            <w:tcW w:w="0" w:type="auto"/>
            <w:noWrap/>
            <w:hideMark/>
          </w:tcPr>
          <w:p w14:paraId="48A2868B"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1E104B67"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1.326</w:t>
            </w:r>
          </w:p>
        </w:tc>
        <w:tc>
          <w:tcPr>
            <w:tcW w:w="0" w:type="auto"/>
            <w:noWrap/>
            <w:hideMark/>
          </w:tcPr>
          <w:p w14:paraId="72297E24"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0.651</w:t>
            </w:r>
          </w:p>
        </w:tc>
        <w:tc>
          <w:tcPr>
            <w:tcW w:w="0" w:type="auto"/>
            <w:noWrap/>
            <w:hideMark/>
          </w:tcPr>
          <w:p w14:paraId="3CD90F1C"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0.999</w:t>
            </w:r>
          </w:p>
        </w:tc>
        <w:tc>
          <w:tcPr>
            <w:tcW w:w="0" w:type="auto"/>
            <w:noWrap/>
            <w:hideMark/>
          </w:tcPr>
          <w:p w14:paraId="6E256B87"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0.953</w:t>
            </w:r>
          </w:p>
        </w:tc>
        <w:tc>
          <w:tcPr>
            <w:tcW w:w="0" w:type="auto"/>
            <w:noWrap/>
            <w:hideMark/>
          </w:tcPr>
          <w:p w14:paraId="2C9B0963"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0.261</w:t>
            </w:r>
          </w:p>
        </w:tc>
        <w:tc>
          <w:tcPr>
            <w:tcW w:w="0" w:type="auto"/>
            <w:noWrap/>
            <w:hideMark/>
          </w:tcPr>
          <w:p w14:paraId="52C3F1CE"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0.850</w:t>
            </w:r>
          </w:p>
        </w:tc>
      </w:tr>
      <w:tr w:rsidR="0034582F" w14:paraId="7BE9F5B1" w14:textId="77777777" w:rsidTr="0034582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6E1D4CFD" w14:textId="77777777" w:rsidR="0034582F" w:rsidRDefault="0034582F">
            <w:pPr>
              <w:rPr>
                <w:rFonts w:ascii="Arial" w:hAnsi="Arial" w:cs="Arial"/>
                <w:color w:val="000000"/>
                <w:sz w:val="20"/>
                <w:szCs w:val="20"/>
              </w:rPr>
            </w:pPr>
            <w:r>
              <w:rPr>
                <w:rFonts w:ascii="Arial" w:hAnsi="Arial" w:cs="Arial"/>
                <w:color w:val="000000"/>
                <w:sz w:val="20"/>
                <w:szCs w:val="20"/>
              </w:rPr>
              <w:t>Isthmus of cingulate</w:t>
            </w:r>
          </w:p>
        </w:tc>
        <w:tc>
          <w:tcPr>
            <w:tcW w:w="0" w:type="auto"/>
            <w:noWrap/>
            <w:hideMark/>
          </w:tcPr>
          <w:p w14:paraId="751F6B83"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0.185</w:t>
            </w:r>
          </w:p>
        </w:tc>
        <w:tc>
          <w:tcPr>
            <w:tcW w:w="0" w:type="auto"/>
            <w:noWrap/>
            <w:hideMark/>
          </w:tcPr>
          <w:p w14:paraId="516C661E"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0.846</w:t>
            </w:r>
          </w:p>
        </w:tc>
        <w:tc>
          <w:tcPr>
            <w:tcW w:w="0" w:type="auto"/>
            <w:noWrap/>
            <w:hideMark/>
          </w:tcPr>
          <w:p w14:paraId="46966B88"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0.996</w:t>
            </w:r>
          </w:p>
        </w:tc>
        <w:tc>
          <w:tcPr>
            <w:tcW w:w="0" w:type="auto"/>
            <w:noWrap/>
            <w:hideMark/>
          </w:tcPr>
          <w:p w14:paraId="13A82A0F"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35623946"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0.476</w:t>
            </w:r>
          </w:p>
        </w:tc>
        <w:tc>
          <w:tcPr>
            <w:tcW w:w="0" w:type="auto"/>
            <w:noWrap/>
            <w:hideMark/>
          </w:tcPr>
          <w:p w14:paraId="143BF246"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5ACA119D"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1.015</w:t>
            </w:r>
          </w:p>
        </w:tc>
        <w:tc>
          <w:tcPr>
            <w:tcW w:w="0" w:type="auto"/>
            <w:noWrap/>
            <w:hideMark/>
          </w:tcPr>
          <w:p w14:paraId="151297FE"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0.651</w:t>
            </w:r>
          </w:p>
        </w:tc>
        <w:tc>
          <w:tcPr>
            <w:tcW w:w="0" w:type="auto"/>
            <w:noWrap/>
            <w:hideMark/>
          </w:tcPr>
          <w:p w14:paraId="055DAA97"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0.996</w:t>
            </w:r>
          </w:p>
        </w:tc>
        <w:tc>
          <w:tcPr>
            <w:tcW w:w="0" w:type="auto"/>
            <w:noWrap/>
            <w:hideMark/>
          </w:tcPr>
          <w:p w14:paraId="756628FC"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0.953</w:t>
            </w:r>
          </w:p>
        </w:tc>
        <w:tc>
          <w:tcPr>
            <w:tcW w:w="0" w:type="auto"/>
            <w:noWrap/>
            <w:hideMark/>
          </w:tcPr>
          <w:p w14:paraId="6B3F4C59"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0.775</w:t>
            </w:r>
          </w:p>
        </w:tc>
        <w:tc>
          <w:tcPr>
            <w:tcW w:w="0" w:type="auto"/>
            <w:noWrap/>
            <w:hideMark/>
          </w:tcPr>
          <w:p w14:paraId="7660D576"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0.810</w:t>
            </w:r>
          </w:p>
        </w:tc>
      </w:tr>
      <w:tr w:rsidR="0034582F" w14:paraId="1C682F1E" w14:textId="77777777" w:rsidTr="0034582F">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598381CF" w14:textId="77777777" w:rsidR="0034582F" w:rsidRDefault="0034582F">
            <w:pPr>
              <w:rPr>
                <w:rFonts w:ascii="Arial" w:hAnsi="Arial" w:cs="Arial"/>
                <w:color w:val="000000"/>
                <w:sz w:val="20"/>
                <w:szCs w:val="20"/>
              </w:rPr>
            </w:pPr>
            <w:r>
              <w:rPr>
                <w:rFonts w:ascii="Arial" w:hAnsi="Arial" w:cs="Arial"/>
                <w:color w:val="000000"/>
                <w:sz w:val="20"/>
                <w:szCs w:val="20"/>
              </w:rPr>
              <w:t>Lateral occipital</w:t>
            </w:r>
          </w:p>
        </w:tc>
        <w:tc>
          <w:tcPr>
            <w:tcW w:w="0" w:type="auto"/>
            <w:noWrap/>
            <w:hideMark/>
          </w:tcPr>
          <w:p w14:paraId="2517BB71"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0.178</w:t>
            </w:r>
          </w:p>
        </w:tc>
        <w:tc>
          <w:tcPr>
            <w:tcW w:w="0" w:type="auto"/>
            <w:noWrap/>
            <w:hideMark/>
          </w:tcPr>
          <w:p w14:paraId="1A7E9E58"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0.846</w:t>
            </w:r>
          </w:p>
        </w:tc>
        <w:tc>
          <w:tcPr>
            <w:tcW w:w="0" w:type="auto"/>
            <w:noWrap/>
            <w:hideMark/>
          </w:tcPr>
          <w:p w14:paraId="068D439B"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0.419</w:t>
            </w:r>
          </w:p>
        </w:tc>
        <w:tc>
          <w:tcPr>
            <w:tcW w:w="0" w:type="auto"/>
            <w:noWrap/>
            <w:hideMark/>
          </w:tcPr>
          <w:p w14:paraId="7467362C"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36961DE9"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0.001</w:t>
            </w:r>
          </w:p>
        </w:tc>
        <w:tc>
          <w:tcPr>
            <w:tcW w:w="0" w:type="auto"/>
            <w:noWrap/>
            <w:hideMark/>
          </w:tcPr>
          <w:p w14:paraId="38064B16"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647B63DB"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0.426</w:t>
            </w:r>
          </w:p>
        </w:tc>
        <w:tc>
          <w:tcPr>
            <w:tcW w:w="0" w:type="auto"/>
            <w:noWrap/>
            <w:hideMark/>
          </w:tcPr>
          <w:p w14:paraId="6CB2B2BB"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0.728</w:t>
            </w:r>
          </w:p>
        </w:tc>
        <w:tc>
          <w:tcPr>
            <w:tcW w:w="0" w:type="auto"/>
            <w:noWrap/>
            <w:hideMark/>
          </w:tcPr>
          <w:p w14:paraId="1E7F9889"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0.164</w:t>
            </w:r>
          </w:p>
        </w:tc>
        <w:tc>
          <w:tcPr>
            <w:tcW w:w="0" w:type="auto"/>
            <w:noWrap/>
            <w:hideMark/>
          </w:tcPr>
          <w:p w14:paraId="200B8920"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0.953</w:t>
            </w:r>
          </w:p>
        </w:tc>
        <w:tc>
          <w:tcPr>
            <w:tcW w:w="0" w:type="auto"/>
            <w:noWrap/>
            <w:hideMark/>
          </w:tcPr>
          <w:p w14:paraId="759863CB"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0.637</w:t>
            </w:r>
          </w:p>
        </w:tc>
        <w:tc>
          <w:tcPr>
            <w:tcW w:w="0" w:type="auto"/>
            <w:noWrap/>
            <w:hideMark/>
          </w:tcPr>
          <w:p w14:paraId="72395469"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0.828</w:t>
            </w:r>
          </w:p>
        </w:tc>
      </w:tr>
      <w:tr w:rsidR="0034582F" w14:paraId="71860138" w14:textId="77777777" w:rsidTr="0034582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63E445D2" w14:textId="77777777" w:rsidR="0034582F" w:rsidRDefault="0034582F">
            <w:pPr>
              <w:rPr>
                <w:rFonts w:ascii="Arial" w:hAnsi="Arial" w:cs="Arial"/>
                <w:color w:val="000000"/>
                <w:sz w:val="20"/>
                <w:szCs w:val="20"/>
              </w:rPr>
            </w:pPr>
            <w:r>
              <w:rPr>
                <w:rFonts w:ascii="Arial" w:hAnsi="Arial" w:cs="Arial"/>
                <w:color w:val="000000"/>
                <w:sz w:val="20"/>
                <w:szCs w:val="20"/>
              </w:rPr>
              <w:t>Lateral orbitofrontal</w:t>
            </w:r>
          </w:p>
        </w:tc>
        <w:tc>
          <w:tcPr>
            <w:tcW w:w="0" w:type="auto"/>
            <w:noWrap/>
            <w:hideMark/>
          </w:tcPr>
          <w:p w14:paraId="475784C5"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0.007</w:t>
            </w:r>
          </w:p>
        </w:tc>
        <w:tc>
          <w:tcPr>
            <w:tcW w:w="0" w:type="auto"/>
            <w:noWrap/>
            <w:hideMark/>
          </w:tcPr>
          <w:p w14:paraId="038D6099"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0.946</w:t>
            </w:r>
          </w:p>
        </w:tc>
        <w:tc>
          <w:tcPr>
            <w:tcW w:w="0" w:type="auto"/>
            <w:noWrap/>
            <w:hideMark/>
          </w:tcPr>
          <w:p w14:paraId="61BF77B1"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0.318</w:t>
            </w:r>
          </w:p>
        </w:tc>
        <w:tc>
          <w:tcPr>
            <w:tcW w:w="0" w:type="auto"/>
            <w:noWrap/>
            <w:hideMark/>
          </w:tcPr>
          <w:p w14:paraId="095F9E4A"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34484052"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0.228</w:t>
            </w:r>
          </w:p>
        </w:tc>
        <w:tc>
          <w:tcPr>
            <w:tcW w:w="0" w:type="auto"/>
            <w:noWrap/>
            <w:hideMark/>
          </w:tcPr>
          <w:p w14:paraId="52D84F8C"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4F708BD2"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0.171</w:t>
            </w:r>
          </w:p>
        </w:tc>
        <w:tc>
          <w:tcPr>
            <w:tcW w:w="0" w:type="auto"/>
            <w:noWrap/>
            <w:hideMark/>
          </w:tcPr>
          <w:p w14:paraId="2BB0C896"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0.796</w:t>
            </w:r>
          </w:p>
        </w:tc>
        <w:tc>
          <w:tcPr>
            <w:tcW w:w="0" w:type="auto"/>
            <w:noWrap/>
            <w:hideMark/>
          </w:tcPr>
          <w:p w14:paraId="380BFF67"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0.040</w:t>
            </w:r>
          </w:p>
        </w:tc>
        <w:tc>
          <w:tcPr>
            <w:tcW w:w="0" w:type="auto"/>
            <w:noWrap/>
            <w:hideMark/>
          </w:tcPr>
          <w:p w14:paraId="3F51F540"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0.953</w:t>
            </w:r>
          </w:p>
        </w:tc>
        <w:tc>
          <w:tcPr>
            <w:tcW w:w="0" w:type="auto"/>
            <w:noWrap/>
            <w:hideMark/>
          </w:tcPr>
          <w:p w14:paraId="463A6221"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0.080</w:t>
            </w:r>
          </w:p>
        </w:tc>
        <w:tc>
          <w:tcPr>
            <w:tcW w:w="0" w:type="auto"/>
            <w:noWrap/>
            <w:hideMark/>
          </w:tcPr>
          <w:p w14:paraId="48D36993"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0.850</w:t>
            </w:r>
          </w:p>
        </w:tc>
      </w:tr>
      <w:tr w:rsidR="0034582F" w14:paraId="20F2C9FA" w14:textId="77777777" w:rsidTr="0034582F">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3CE9B2DC" w14:textId="77777777" w:rsidR="0034582F" w:rsidRDefault="0034582F">
            <w:pPr>
              <w:rPr>
                <w:rFonts w:ascii="Arial" w:hAnsi="Arial" w:cs="Arial"/>
                <w:color w:val="000000"/>
                <w:sz w:val="20"/>
                <w:szCs w:val="20"/>
              </w:rPr>
            </w:pPr>
            <w:r>
              <w:rPr>
                <w:rFonts w:ascii="Arial" w:hAnsi="Arial" w:cs="Arial"/>
                <w:color w:val="000000"/>
                <w:sz w:val="20"/>
                <w:szCs w:val="20"/>
              </w:rPr>
              <w:t>Lingual</w:t>
            </w:r>
          </w:p>
        </w:tc>
        <w:tc>
          <w:tcPr>
            <w:tcW w:w="0" w:type="auto"/>
            <w:noWrap/>
            <w:hideMark/>
          </w:tcPr>
          <w:p w14:paraId="6C7F82F4"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0.152</w:t>
            </w:r>
          </w:p>
        </w:tc>
        <w:tc>
          <w:tcPr>
            <w:tcW w:w="0" w:type="auto"/>
            <w:noWrap/>
            <w:hideMark/>
          </w:tcPr>
          <w:p w14:paraId="72CFAD18"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0.846</w:t>
            </w:r>
          </w:p>
        </w:tc>
        <w:tc>
          <w:tcPr>
            <w:tcW w:w="0" w:type="auto"/>
            <w:noWrap/>
            <w:hideMark/>
          </w:tcPr>
          <w:p w14:paraId="243065A3"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0.001</w:t>
            </w:r>
          </w:p>
        </w:tc>
        <w:tc>
          <w:tcPr>
            <w:tcW w:w="0" w:type="auto"/>
            <w:noWrap/>
            <w:hideMark/>
          </w:tcPr>
          <w:p w14:paraId="6FB7D1B0"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79F444F8"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0.270</w:t>
            </w:r>
          </w:p>
        </w:tc>
        <w:tc>
          <w:tcPr>
            <w:tcW w:w="0" w:type="auto"/>
            <w:noWrap/>
            <w:hideMark/>
          </w:tcPr>
          <w:p w14:paraId="2B06DDFF"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417F5BE0"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1.511</w:t>
            </w:r>
          </w:p>
        </w:tc>
        <w:tc>
          <w:tcPr>
            <w:tcW w:w="0" w:type="auto"/>
            <w:noWrap/>
            <w:hideMark/>
          </w:tcPr>
          <w:p w14:paraId="4DF46ADA"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0.651</w:t>
            </w:r>
          </w:p>
        </w:tc>
        <w:tc>
          <w:tcPr>
            <w:tcW w:w="0" w:type="auto"/>
            <w:noWrap/>
            <w:hideMark/>
          </w:tcPr>
          <w:p w14:paraId="34B41C2A"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0.305</w:t>
            </w:r>
          </w:p>
        </w:tc>
        <w:tc>
          <w:tcPr>
            <w:tcW w:w="0" w:type="auto"/>
            <w:noWrap/>
            <w:hideMark/>
          </w:tcPr>
          <w:p w14:paraId="7CA95178"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0.953</w:t>
            </w:r>
          </w:p>
        </w:tc>
        <w:tc>
          <w:tcPr>
            <w:tcW w:w="0" w:type="auto"/>
            <w:noWrap/>
            <w:hideMark/>
          </w:tcPr>
          <w:p w14:paraId="06A75D1C"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0.096</w:t>
            </w:r>
          </w:p>
        </w:tc>
        <w:tc>
          <w:tcPr>
            <w:tcW w:w="0" w:type="auto"/>
            <w:noWrap/>
            <w:hideMark/>
          </w:tcPr>
          <w:p w14:paraId="5DABC008"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0.850</w:t>
            </w:r>
          </w:p>
        </w:tc>
      </w:tr>
      <w:tr w:rsidR="0034582F" w14:paraId="5E2DE829" w14:textId="77777777" w:rsidTr="0034582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1D3B31D9" w14:textId="77777777" w:rsidR="0034582F" w:rsidRDefault="0034582F">
            <w:pPr>
              <w:rPr>
                <w:rFonts w:ascii="Arial" w:hAnsi="Arial" w:cs="Arial"/>
                <w:color w:val="000000"/>
                <w:sz w:val="20"/>
                <w:szCs w:val="20"/>
              </w:rPr>
            </w:pPr>
            <w:r>
              <w:rPr>
                <w:rFonts w:ascii="Arial" w:hAnsi="Arial" w:cs="Arial"/>
                <w:color w:val="000000"/>
                <w:sz w:val="20"/>
                <w:szCs w:val="20"/>
              </w:rPr>
              <w:t>Medial orbitofrontal</w:t>
            </w:r>
          </w:p>
        </w:tc>
        <w:tc>
          <w:tcPr>
            <w:tcW w:w="0" w:type="auto"/>
            <w:noWrap/>
            <w:hideMark/>
          </w:tcPr>
          <w:p w14:paraId="02F403E3"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0.406</w:t>
            </w:r>
          </w:p>
        </w:tc>
        <w:tc>
          <w:tcPr>
            <w:tcW w:w="0" w:type="auto"/>
            <w:noWrap/>
            <w:hideMark/>
          </w:tcPr>
          <w:p w14:paraId="6645DBD4"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0.846</w:t>
            </w:r>
          </w:p>
        </w:tc>
        <w:tc>
          <w:tcPr>
            <w:tcW w:w="0" w:type="auto"/>
            <w:noWrap/>
            <w:hideMark/>
          </w:tcPr>
          <w:p w14:paraId="210F2EFC"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0.434</w:t>
            </w:r>
          </w:p>
        </w:tc>
        <w:tc>
          <w:tcPr>
            <w:tcW w:w="0" w:type="auto"/>
            <w:noWrap/>
            <w:hideMark/>
          </w:tcPr>
          <w:p w14:paraId="5E8A314B"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7691E97A"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0.376</w:t>
            </w:r>
          </w:p>
        </w:tc>
        <w:tc>
          <w:tcPr>
            <w:tcW w:w="0" w:type="auto"/>
            <w:noWrap/>
            <w:hideMark/>
          </w:tcPr>
          <w:p w14:paraId="56B6E85A"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41FCA86D"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0.856</w:t>
            </w:r>
          </w:p>
        </w:tc>
        <w:tc>
          <w:tcPr>
            <w:tcW w:w="0" w:type="auto"/>
            <w:noWrap/>
            <w:hideMark/>
          </w:tcPr>
          <w:p w14:paraId="14D62E60"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0.651</w:t>
            </w:r>
          </w:p>
        </w:tc>
        <w:tc>
          <w:tcPr>
            <w:tcW w:w="0" w:type="auto"/>
            <w:noWrap/>
            <w:hideMark/>
          </w:tcPr>
          <w:p w14:paraId="77BDC501"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3.075</w:t>
            </w:r>
          </w:p>
        </w:tc>
        <w:tc>
          <w:tcPr>
            <w:tcW w:w="0" w:type="auto"/>
            <w:noWrap/>
            <w:hideMark/>
          </w:tcPr>
          <w:p w14:paraId="463BB70B"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0.953</w:t>
            </w:r>
          </w:p>
        </w:tc>
        <w:tc>
          <w:tcPr>
            <w:tcW w:w="0" w:type="auto"/>
            <w:noWrap/>
            <w:hideMark/>
          </w:tcPr>
          <w:p w14:paraId="7BE9E840"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0.886</w:t>
            </w:r>
          </w:p>
        </w:tc>
        <w:tc>
          <w:tcPr>
            <w:tcW w:w="0" w:type="auto"/>
            <w:noWrap/>
            <w:hideMark/>
          </w:tcPr>
          <w:p w14:paraId="577FD57C"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0.810</w:t>
            </w:r>
          </w:p>
        </w:tc>
      </w:tr>
      <w:tr w:rsidR="0034582F" w14:paraId="408A070F" w14:textId="77777777" w:rsidTr="0034582F">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22305F3D" w14:textId="77777777" w:rsidR="0034582F" w:rsidRDefault="0034582F">
            <w:pPr>
              <w:rPr>
                <w:rFonts w:ascii="Arial" w:hAnsi="Arial" w:cs="Arial"/>
                <w:color w:val="000000"/>
                <w:sz w:val="20"/>
                <w:szCs w:val="20"/>
              </w:rPr>
            </w:pPr>
            <w:r>
              <w:rPr>
                <w:rFonts w:ascii="Arial" w:hAnsi="Arial" w:cs="Arial"/>
                <w:color w:val="000000"/>
                <w:sz w:val="20"/>
                <w:szCs w:val="20"/>
              </w:rPr>
              <w:t>Middle temporal</w:t>
            </w:r>
          </w:p>
        </w:tc>
        <w:tc>
          <w:tcPr>
            <w:tcW w:w="0" w:type="auto"/>
            <w:noWrap/>
            <w:hideMark/>
          </w:tcPr>
          <w:p w14:paraId="34C261AE"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3.190</w:t>
            </w:r>
          </w:p>
        </w:tc>
        <w:tc>
          <w:tcPr>
            <w:tcW w:w="0" w:type="auto"/>
            <w:noWrap/>
            <w:hideMark/>
          </w:tcPr>
          <w:p w14:paraId="202A24BB"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0.668</w:t>
            </w:r>
          </w:p>
        </w:tc>
        <w:tc>
          <w:tcPr>
            <w:tcW w:w="0" w:type="auto"/>
            <w:noWrap/>
            <w:hideMark/>
          </w:tcPr>
          <w:p w14:paraId="0BCFEF95"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0.000</w:t>
            </w:r>
          </w:p>
        </w:tc>
        <w:tc>
          <w:tcPr>
            <w:tcW w:w="0" w:type="auto"/>
            <w:noWrap/>
            <w:hideMark/>
          </w:tcPr>
          <w:p w14:paraId="4326CBD8"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4266F775"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0.050</w:t>
            </w:r>
          </w:p>
        </w:tc>
        <w:tc>
          <w:tcPr>
            <w:tcW w:w="0" w:type="auto"/>
            <w:noWrap/>
            <w:hideMark/>
          </w:tcPr>
          <w:p w14:paraId="0330231E"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68BFE0AE"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0.762</w:t>
            </w:r>
          </w:p>
        </w:tc>
        <w:tc>
          <w:tcPr>
            <w:tcW w:w="0" w:type="auto"/>
            <w:noWrap/>
            <w:hideMark/>
          </w:tcPr>
          <w:p w14:paraId="241B688E"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0.651</w:t>
            </w:r>
          </w:p>
        </w:tc>
        <w:tc>
          <w:tcPr>
            <w:tcW w:w="0" w:type="auto"/>
            <w:noWrap/>
            <w:hideMark/>
          </w:tcPr>
          <w:p w14:paraId="4A86C4EF"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0.087</w:t>
            </w:r>
          </w:p>
        </w:tc>
        <w:tc>
          <w:tcPr>
            <w:tcW w:w="0" w:type="auto"/>
            <w:noWrap/>
            <w:hideMark/>
          </w:tcPr>
          <w:p w14:paraId="2F3DEB41"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0.953</w:t>
            </w:r>
          </w:p>
        </w:tc>
        <w:tc>
          <w:tcPr>
            <w:tcW w:w="0" w:type="auto"/>
            <w:noWrap/>
            <w:hideMark/>
          </w:tcPr>
          <w:p w14:paraId="7576DBB3"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0.404</w:t>
            </w:r>
          </w:p>
        </w:tc>
        <w:tc>
          <w:tcPr>
            <w:tcW w:w="0" w:type="auto"/>
            <w:noWrap/>
            <w:hideMark/>
          </w:tcPr>
          <w:p w14:paraId="6BD75FFB"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0.850</w:t>
            </w:r>
          </w:p>
        </w:tc>
      </w:tr>
      <w:tr w:rsidR="0034582F" w14:paraId="50F3F2FE" w14:textId="77777777" w:rsidTr="0034582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0A3DB36D" w14:textId="77777777" w:rsidR="0034582F" w:rsidRDefault="0034582F">
            <w:pPr>
              <w:rPr>
                <w:rFonts w:ascii="Arial" w:hAnsi="Arial" w:cs="Arial"/>
                <w:color w:val="000000"/>
                <w:sz w:val="20"/>
                <w:szCs w:val="20"/>
              </w:rPr>
            </w:pPr>
            <w:r>
              <w:rPr>
                <w:rFonts w:ascii="Arial" w:hAnsi="Arial" w:cs="Arial"/>
                <w:color w:val="000000"/>
                <w:sz w:val="20"/>
                <w:szCs w:val="20"/>
              </w:rPr>
              <w:t>Paracentral</w:t>
            </w:r>
          </w:p>
        </w:tc>
        <w:tc>
          <w:tcPr>
            <w:tcW w:w="0" w:type="auto"/>
            <w:noWrap/>
            <w:hideMark/>
          </w:tcPr>
          <w:p w14:paraId="7C19226D"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1.529</w:t>
            </w:r>
          </w:p>
        </w:tc>
        <w:tc>
          <w:tcPr>
            <w:tcW w:w="0" w:type="auto"/>
            <w:noWrap/>
            <w:hideMark/>
          </w:tcPr>
          <w:p w14:paraId="6B4ABAE3"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0.668</w:t>
            </w:r>
          </w:p>
        </w:tc>
        <w:tc>
          <w:tcPr>
            <w:tcW w:w="0" w:type="auto"/>
            <w:noWrap/>
            <w:hideMark/>
          </w:tcPr>
          <w:p w14:paraId="2CF08A15"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0.034</w:t>
            </w:r>
          </w:p>
        </w:tc>
        <w:tc>
          <w:tcPr>
            <w:tcW w:w="0" w:type="auto"/>
            <w:noWrap/>
            <w:hideMark/>
          </w:tcPr>
          <w:p w14:paraId="22EE0599"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20597A61"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0.006</w:t>
            </w:r>
          </w:p>
        </w:tc>
        <w:tc>
          <w:tcPr>
            <w:tcW w:w="0" w:type="auto"/>
            <w:noWrap/>
            <w:hideMark/>
          </w:tcPr>
          <w:p w14:paraId="23B88CC5"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79FD1783"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1.585</w:t>
            </w:r>
          </w:p>
        </w:tc>
        <w:tc>
          <w:tcPr>
            <w:tcW w:w="0" w:type="auto"/>
            <w:noWrap/>
            <w:hideMark/>
          </w:tcPr>
          <w:p w14:paraId="7D7BF466"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0.651</w:t>
            </w:r>
          </w:p>
        </w:tc>
        <w:tc>
          <w:tcPr>
            <w:tcW w:w="0" w:type="auto"/>
            <w:noWrap/>
            <w:hideMark/>
          </w:tcPr>
          <w:p w14:paraId="175BD7FB"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0.122</w:t>
            </w:r>
          </w:p>
        </w:tc>
        <w:tc>
          <w:tcPr>
            <w:tcW w:w="0" w:type="auto"/>
            <w:noWrap/>
            <w:hideMark/>
          </w:tcPr>
          <w:p w14:paraId="39797374"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0.953</w:t>
            </w:r>
          </w:p>
        </w:tc>
        <w:tc>
          <w:tcPr>
            <w:tcW w:w="0" w:type="auto"/>
            <w:noWrap/>
            <w:hideMark/>
          </w:tcPr>
          <w:p w14:paraId="034EF69F"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0.180</w:t>
            </w:r>
          </w:p>
        </w:tc>
        <w:tc>
          <w:tcPr>
            <w:tcW w:w="0" w:type="auto"/>
            <w:noWrap/>
            <w:hideMark/>
          </w:tcPr>
          <w:p w14:paraId="0757DE33"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0.850</w:t>
            </w:r>
          </w:p>
        </w:tc>
      </w:tr>
      <w:tr w:rsidR="0034582F" w14:paraId="34754C64" w14:textId="77777777" w:rsidTr="0034582F">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39BDC80A" w14:textId="77777777" w:rsidR="0034582F" w:rsidRDefault="0034582F">
            <w:pPr>
              <w:rPr>
                <w:rFonts w:ascii="Arial" w:hAnsi="Arial" w:cs="Arial"/>
                <w:color w:val="000000"/>
                <w:sz w:val="20"/>
                <w:szCs w:val="20"/>
              </w:rPr>
            </w:pPr>
            <w:proofErr w:type="spellStart"/>
            <w:r>
              <w:rPr>
                <w:rFonts w:ascii="Arial" w:hAnsi="Arial" w:cs="Arial"/>
                <w:color w:val="000000"/>
                <w:sz w:val="20"/>
                <w:szCs w:val="20"/>
              </w:rPr>
              <w:t>Parahippocampal</w:t>
            </w:r>
            <w:proofErr w:type="spellEnd"/>
          </w:p>
        </w:tc>
        <w:tc>
          <w:tcPr>
            <w:tcW w:w="0" w:type="auto"/>
            <w:noWrap/>
            <w:hideMark/>
          </w:tcPr>
          <w:p w14:paraId="40B00704"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4.293</w:t>
            </w:r>
          </w:p>
        </w:tc>
        <w:tc>
          <w:tcPr>
            <w:tcW w:w="0" w:type="auto"/>
            <w:noWrap/>
            <w:hideMark/>
          </w:tcPr>
          <w:p w14:paraId="3C0A070F"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0.668</w:t>
            </w:r>
          </w:p>
        </w:tc>
        <w:tc>
          <w:tcPr>
            <w:tcW w:w="0" w:type="auto"/>
            <w:noWrap/>
            <w:hideMark/>
          </w:tcPr>
          <w:p w14:paraId="67BDA5C9"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0.212</w:t>
            </w:r>
          </w:p>
        </w:tc>
        <w:tc>
          <w:tcPr>
            <w:tcW w:w="0" w:type="auto"/>
            <w:noWrap/>
            <w:hideMark/>
          </w:tcPr>
          <w:p w14:paraId="718DF9F7"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6EBB72C9"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0.490</w:t>
            </w:r>
          </w:p>
        </w:tc>
        <w:tc>
          <w:tcPr>
            <w:tcW w:w="0" w:type="auto"/>
            <w:noWrap/>
            <w:hideMark/>
          </w:tcPr>
          <w:p w14:paraId="282F852D"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4214E870"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1.096</w:t>
            </w:r>
          </w:p>
        </w:tc>
        <w:tc>
          <w:tcPr>
            <w:tcW w:w="0" w:type="auto"/>
            <w:noWrap/>
            <w:hideMark/>
          </w:tcPr>
          <w:p w14:paraId="3725E967"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0.651</w:t>
            </w:r>
          </w:p>
        </w:tc>
        <w:tc>
          <w:tcPr>
            <w:tcW w:w="0" w:type="auto"/>
            <w:noWrap/>
            <w:hideMark/>
          </w:tcPr>
          <w:p w14:paraId="4477F0A8"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0.663</w:t>
            </w:r>
          </w:p>
        </w:tc>
        <w:tc>
          <w:tcPr>
            <w:tcW w:w="0" w:type="auto"/>
            <w:noWrap/>
            <w:hideMark/>
          </w:tcPr>
          <w:p w14:paraId="48582783"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0.953</w:t>
            </w:r>
          </w:p>
        </w:tc>
        <w:tc>
          <w:tcPr>
            <w:tcW w:w="0" w:type="auto"/>
            <w:noWrap/>
            <w:hideMark/>
          </w:tcPr>
          <w:p w14:paraId="78F09531"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0.845</w:t>
            </w:r>
          </w:p>
        </w:tc>
        <w:tc>
          <w:tcPr>
            <w:tcW w:w="0" w:type="auto"/>
            <w:noWrap/>
            <w:hideMark/>
          </w:tcPr>
          <w:p w14:paraId="40987961"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0.810</w:t>
            </w:r>
          </w:p>
        </w:tc>
      </w:tr>
      <w:tr w:rsidR="0034582F" w14:paraId="49969CFC" w14:textId="77777777" w:rsidTr="0034582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13005D1E" w14:textId="77777777" w:rsidR="0034582F" w:rsidRDefault="0034582F">
            <w:pPr>
              <w:rPr>
                <w:rFonts w:ascii="Arial" w:hAnsi="Arial" w:cs="Arial"/>
                <w:color w:val="000000"/>
                <w:sz w:val="20"/>
                <w:szCs w:val="20"/>
              </w:rPr>
            </w:pPr>
            <w:r>
              <w:rPr>
                <w:rFonts w:ascii="Arial" w:hAnsi="Arial" w:cs="Arial"/>
                <w:color w:val="000000"/>
                <w:sz w:val="20"/>
                <w:szCs w:val="20"/>
              </w:rPr>
              <w:t xml:space="preserve">IFG pars </w:t>
            </w:r>
            <w:proofErr w:type="spellStart"/>
            <w:r>
              <w:rPr>
                <w:rFonts w:ascii="Arial" w:hAnsi="Arial" w:cs="Arial"/>
                <w:color w:val="000000"/>
                <w:sz w:val="20"/>
                <w:szCs w:val="20"/>
              </w:rPr>
              <w:t>opercularis</w:t>
            </w:r>
            <w:proofErr w:type="spellEnd"/>
          </w:p>
        </w:tc>
        <w:tc>
          <w:tcPr>
            <w:tcW w:w="0" w:type="auto"/>
            <w:noWrap/>
            <w:hideMark/>
          </w:tcPr>
          <w:p w14:paraId="1000F1A3"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1.775</w:t>
            </w:r>
          </w:p>
        </w:tc>
        <w:tc>
          <w:tcPr>
            <w:tcW w:w="0" w:type="auto"/>
            <w:noWrap/>
            <w:hideMark/>
          </w:tcPr>
          <w:p w14:paraId="0F42B45D"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0.668</w:t>
            </w:r>
          </w:p>
        </w:tc>
        <w:tc>
          <w:tcPr>
            <w:tcW w:w="0" w:type="auto"/>
            <w:noWrap/>
            <w:hideMark/>
          </w:tcPr>
          <w:p w14:paraId="0D0E0577"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0.620</w:t>
            </w:r>
          </w:p>
        </w:tc>
        <w:tc>
          <w:tcPr>
            <w:tcW w:w="0" w:type="auto"/>
            <w:noWrap/>
            <w:hideMark/>
          </w:tcPr>
          <w:p w14:paraId="6DF46A1D"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5497CA1A"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0.262</w:t>
            </w:r>
          </w:p>
        </w:tc>
        <w:tc>
          <w:tcPr>
            <w:tcW w:w="0" w:type="auto"/>
            <w:noWrap/>
            <w:hideMark/>
          </w:tcPr>
          <w:p w14:paraId="5E31331E"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2082E06A"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0.196</w:t>
            </w:r>
          </w:p>
        </w:tc>
        <w:tc>
          <w:tcPr>
            <w:tcW w:w="0" w:type="auto"/>
            <w:noWrap/>
            <w:hideMark/>
          </w:tcPr>
          <w:p w14:paraId="57E8062B"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0.796</w:t>
            </w:r>
          </w:p>
        </w:tc>
        <w:tc>
          <w:tcPr>
            <w:tcW w:w="0" w:type="auto"/>
            <w:noWrap/>
            <w:hideMark/>
          </w:tcPr>
          <w:p w14:paraId="7B417A48"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0.122</w:t>
            </w:r>
          </w:p>
        </w:tc>
        <w:tc>
          <w:tcPr>
            <w:tcW w:w="0" w:type="auto"/>
            <w:noWrap/>
            <w:hideMark/>
          </w:tcPr>
          <w:p w14:paraId="19FD141E"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0.953</w:t>
            </w:r>
          </w:p>
        </w:tc>
        <w:tc>
          <w:tcPr>
            <w:tcW w:w="0" w:type="auto"/>
            <w:noWrap/>
            <w:hideMark/>
          </w:tcPr>
          <w:p w14:paraId="1CF99566"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0.766</w:t>
            </w:r>
          </w:p>
        </w:tc>
        <w:tc>
          <w:tcPr>
            <w:tcW w:w="0" w:type="auto"/>
            <w:noWrap/>
            <w:hideMark/>
          </w:tcPr>
          <w:p w14:paraId="2DE51D02"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0.810</w:t>
            </w:r>
          </w:p>
        </w:tc>
      </w:tr>
      <w:tr w:rsidR="0034582F" w14:paraId="6BB4359E" w14:textId="77777777" w:rsidTr="0034582F">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32113F6C" w14:textId="77777777" w:rsidR="0034582F" w:rsidRDefault="0034582F">
            <w:pPr>
              <w:rPr>
                <w:rFonts w:ascii="Arial" w:hAnsi="Arial" w:cs="Arial"/>
                <w:color w:val="000000"/>
                <w:sz w:val="20"/>
                <w:szCs w:val="20"/>
              </w:rPr>
            </w:pPr>
            <w:r>
              <w:rPr>
                <w:rFonts w:ascii="Arial" w:hAnsi="Arial" w:cs="Arial"/>
                <w:color w:val="000000"/>
                <w:sz w:val="20"/>
                <w:szCs w:val="20"/>
              </w:rPr>
              <w:t>IFG pars orbitalis</w:t>
            </w:r>
          </w:p>
        </w:tc>
        <w:tc>
          <w:tcPr>
            <w:tcW w:w="0" w:type="auto"/>
            <w:noWrap/>
            <w:hideMark/>
          </w:tcPr>
          <w:p w14:paraId="5ABADDD6"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0.832</w:t>
            </w:r>
          </w:p>
        </w:tc>
        <w:tc>
          <w:tcPr>
            <w:tcW w:w="0" w:type="auto"/>
            <w:noWrap/>
            <w:hideMark/>
          </w:tcPr>
          <w:p w14:paraId="4DDD3F25"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0.764</w:t>
            </w:r>
          </w:p>
        </w:tc>
        <w:tc>
          <w:tcPr>
            <w:tcW w:w="0" w:type="auto"/>
            <w:noWrap/>
            <w:hideMark/>
          </w:tcPr>
          <w:p w14:paraId="3BCC5791"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0.000</w:t>
            </w:r>
          </w:p>
        </w:tc>
        <w:tc>
          <w:tcPr>
            <w:tcW w:w="0" w:type="auto"/>
            <w:noWrap/>
            <w:hideMark/>
          </w:tcPr>
          <w:p w14:paraId="29482973"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506AD71A"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0.035</w:t>
            </w:r>
          </w:p>
        </w:tc>
        <w:tc>
          <w:tcPr>
            <w:tcW w:w="0" w:type="auto"/>
            <w:noWrap/>
            <w:hideMark/>
          </w:tcPr>
          <w:p w14:paraId="2DCACE5F"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585BE8C1"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0.907</w:t>
            </w:r>
          </w:p>
        </w:tc>
        <w:tc>
          <w:tcPr>
            <w:tcW w:w="0" w:type="auto"/>
            <w:noWrap/>
            <w:hideMark/>
          </w:tcPr>
          <w:p w14:paraId="58FD1093"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0.651</w:t>
            </w:r>
          </w:p>
        </w:tc>
        <w:tc>
          <w:tcPr>
            <w:tcW w:w="0" w:type="auto"/>
            <w:noWrap/>
            <w:hideMark/>
          </w:tcPr>
          <w:p w14:paraId="7F71B6C8"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0.073</w:t>
            </w:r>
          </w:p>
        </w:tc>
        <w:tc>
          <w:tcPr>
            <w:tcW w:w="0" w:type="auto"/>
            <w:noWrap/>
            <w:hideMark/>
          </w:tcPr>
          <w:p w14:paraId="487E1FA0"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0.953</w:t>
            </w:r>
          </w:p>
        </w:tc>
        <w:tc>
          <w:tcPr>
            <w:tcW w:w="0" w:type="auto"/>
            <w:noWrap/>
            <w:hideMark/>
          </w:tcPr>
          <w:p w14:paraId="29901877"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0.055</w:t>
            </w:r>
          </w:p>
        </w:tc>
        <w:tc>
          <w:tcPr>
            <w:tcW w:w="0" w:type="auto"/>
            <w:noWrap/>
            <w:hideMark/>
          </w:tcPr>
          <w:p w14:paraId="180750D2"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0.850</w:t>
            </w:r>
          </w:p>
        </w:tc>
      </w:tr>
      <w:tr w:rsidR="0034582F" w14:paraId="07F7DAA1" w14:textId="77777777" w:rsidTr="0034582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7B79EA7A" w14:textId="77777777" w:rsidR="0034582F" w:rsidRDefault="0034582F">
            <w:pPr>
              <w:rPr>
                <w:rFonts w:ascii="Arial" w:hAnsi="Arial" w:cs="Arial"/>
                <w:color w:val="000000"/>
                <w:sz w:val="20"/>
                <w:szCs w:val="20"/>
              </w:rPr>
            </w:pPr>
            <w:r>
              <w:rPr>
                <w:rFonts w:ascii="Arial" w:hAnsi="Arial" w:cs="Arial"/>
                <w:color w:val="000000"/>
                <w:sz w:val="20"/>
                <w:szCs w:val="20"/>
              </w:rPr>
              <w:t xml:space="preserve">IFG pars </w:t>
            </w:r>
            <w:proofErr w:type="spellStart"/>
            <w:r>
              <w:rPr>
                <w:rFonts w:ascii="Arial" w:hAnsi="Arial" w:cs="Arial"/>
                <w:color w:val="000000"/>
                <w:sz w:val="20"/>
                <w:szCs w:val="20"/>
              </w:rPr>
              <w:t>triangularis</w:t>
            </w:r>
            <w:proofErr w:type="spellEnd"/>
          </w:p>
        </w:tc>
        <w:tc>
          <w:tcPr>
            <w:tcW w:w="0" w:type="auto"/>
            <w:noWrap/>
            <w:hideMark/>
          </w:tcPr>
          <w:p w14:paraId="0F2542BC"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2.298</w:t>
            </w:r>
          </w:p>
        </w:tc>
        <w:tc>
          <w:tcPr>
            <w:tcW w:w="0" w:type="auto"/>
            <w:noWrap/>
            <w:hideMark/>
          </w:tcPr>
          <w:p w14:paraId="237DD5E1"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0.668</w:t>
            </w:r>
          </w:p>
        </w:tc>
        <w:tc>
          <w:tcPr>
            <w:tcW w:w="0" w:type="auto"/>
            <w:noWrap/>
            <w:hideMark/>
          </w:tcPr>
          <w:p w14:paraId="2D82D954"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1.049</w:t>
            </w:r>
          </w:p>
        </w:tc>
        <w:tc>
          <w:tcPr>
            <w:tcW w:w="0" w:type="auto"/>
            <w:noWrap/>
            <w:hideMark/>
          </w:tcPr>
          <w:p w14:paraId="0FD83506"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7476E1EC"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0.928</w:t>
            </w:r>
          </w:p>
        </w:tc>
        <w:tc>
          <w:tcPr>
            <w:tcW w:w="0" w:type="auto"/>
            <w:noWrap/>
            <w:hideMark/>
          </w:tcPr>
          <w:p w14:paraId="0FC60429"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3A9A6240"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1.373</w:t>
            </w:r>
          </w:p>
        </w:tc>
        <w:tc>
          <w:tcPr>
            <w:tcW w:w="0" w:type="auto"/>
            <w:noWrap/>
            <w:hideMark/>
          </w:tcPr>
          <w:p w14:paraId="4FB8046B"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0.651</w:t>
            </w:r>
          </w:p>
        </w:tc>
        <w:tc>
          <w:tcPr>
            <w:tcW w:w="0" w:type="auto"/>
            <w:noWrap/>
            <w:hideMark/>
          </w:tcPr>
          <w:p w14:paraId="618E6E89"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0.012</w:t>
            </w:r>
          </w:p>
        </w:tc>
        <w:tc>
          <w:tcPr>
            <w:tcW w:w="0" w:type="auto"/>
            <w:noWrap/>
            <w:hideMark/>
          </w:tcPr>
          <w:p w14:paraId="30336CAA"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0.975</w:t>
            </w:r>
          </w:p>
        </w:tc>
        <w:tc>
          <w:tcPr>
            <w:tcW w:w="0" w:type="auto"/>
            <w:noWrap/>
            <w:hideMark/>
          </w:tcPr>
          <w:p w14:paraId="3FDC8901"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2.690</w:t>
            </w:r>
          </w:p>
        </w:tc>
        <w:tc>
          <w:tcPr>
            <w:tcW w:w="0" w:type="auto"/>
            <w:noWrap/>
            <w:hideMark/>
          </w:tcPr>
          <w:p w14:paraId="0A80BDA3"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0.810</w:t>
            </w:r>
          </w:p>
        </w:tc>
      </w:tr>
      <w:tr w:rsidR="0034582F" w14:paraId="5346FD3C" w14:textId="77777777" w:rsidTr="0034582F">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4A8AFFBF" w14:textId="77777777" w:rsidR="0034582F" w:rsidRDefault="0034582F">
            <w:pPr>
              <w:rPr>
                <w:rFonts w:ascii="Arial" w:hAnsi="Arial" w:cs="Arial"/>
                <w:color w:val="000000"/>
                <w:sz w:val="20"/>
                <w:szCs w:val="20"/>
              </w:rPr>
            </w:pPr>
            <w:r>
              <w:rPr>
                <w:rFonts w:ascii="Arial" w:hAnsi="Arial" w:cs="Arial"/>
                <w:color w:val="000000"/>
                <w:sz w:val="20"/>
                <w:szCs w:val="20"/>
              </w:rPr>
              <w:t>Pericalcarine</w:t>
            </w:r>
          </w:p>
        </w:tc>
        <w:tc>
          <w:tcPr>
            <w:tcW w:w="0" w:type="auto"/>
            <w:noWrap/>
            <w:hideMark/>
          </w:tcPr>
          <w:p w14:paraId="51821123"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0.764</w:t>
            </w:r>
          </w:p>
        </w:tc>
        <w:tc>
          <w:tcPr>
            <w:tcW w:w="0" w:type="auto"/>
            <w:noWrap/>
            <w:hideMark/>
          </w:tcPr>
          <w:p w14:paraId="05D841E3"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0.764</w:t>
            </w:r>
          </w:p>
        </w:tc>
        <w:tc>
          <w:tcPr>
            <w:tcW w:w="0" w:type="auto"/>
            <w:noWrap/>
            <w:hideMark/>
          </w:tcPr>
          <w:p w14:paraId="54645098"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0.780</w:t>
            </w:r>
          </w:p>
        </w:tc>
        <w:tc>
          <w:tcPr>
            <w:tcW w:w="0" w:type="auto"/>
            <w:noWrap/>
            <w:hideMark/>
          </w:tcPr>
          <w:p w14:paraId="2774BABA"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442C2D70"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1.182</w:t>
            </w:r>
          </w:p>
        </w:tc>
        <w:tc>
          <w:tcPr>
            <w:tcW w:w="0" w:type="auto"/>
            <w:noWrap/>
            <w:hideMark/>
          </w:tcPr>
          <w:p w14:paraId="6DD8008B"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1299D30E"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0.443</w:t>
            </w:r>
          </w:p>
        </w:tc>
        <w:tc>
          <w:tcPr>
            <w:tcW w:w="0" w:type="auto"/>
            <w:noWrap/>
            <w:hideMark/>
          </w:tcPr>
          <w:p w14:paraId="32426B9F"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0.728</w:t>
            </w:r>
          </w:p>
        </w:tc>
        <w:tc>
          <w:tcPr>
            <w:tcW w:w="0" w:type="auto"/>
            <w:noWrap/>
            <w:hideMark/>
          </w:tcPr>
          <w:p w14:paraId="39277AB2"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0.333</w:t>
            </w:r>
          </w:p>
        </w:tc>
        <w:tc>
          <w:tcPr>
            <w:tcW w:w="0" w:type="auto"/>
            <w:noWrap/>
            <w:hideMark/>
          </w:tcPr>
          <w:p w14:paraId="3A9AC087"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0.953</w:t>
            </w:r>
          </w:p>
        </w:tc>
        <w:tc>
          <w:tcPr>
            <w:tcW w:w="0" w:type="auto"/>
            <w:noWrap/>
            <w:hideMark/>
          </w:tcPr>
          <w:p w14:paraId="5DD8C7EB"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0.159</w:t>
            </w:r>
          </w:p>
        </w:tc>
        <w:tc>
          <w:tcPr>
            <w:tcW w:w="0" w:type="auto"/>
            <w:noWrap/>
            <w:hideMark/>
          </w:tcPr>
          <w:p w14:paraId="607A6A25"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0.850</w:t>
            </w:r>
          </w:p>
        </w:tc>
      </w:tr>
      <w:tr w:rsidR="0034582F" w14:paraId="3BFADA8C" w14:textId="77777777" w:rsidTr="0034582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656DC0EF" w14:textId="77777777" w:rsidR="0034582F" w:rsidRDefault="0034582F">
            <w:pPr>
              <w:rPr>
                <w:rFonts w:ascii="Arial" w:hAnsi="Arial" w:cs="Arial"/>
                <w:color w:val="000000"/>
                <w:sz w:val="20"/>
                <w:szCs w:val="20"/>
              </w:rPr>
            </w:pPr>
            <w:r>
              <w:rPr>
                <w:rFonts w:ascii="Arial" w:hAnsi="Arial" w:cs="Arial"/>
                <w:color w:val="000000"/>
                <w:sz w:val="20"/>
                <w:szCs w:val="20"/>
              </w:rPr>
              <w:t>Postcentral</w:t>
            </w:r>
          </w:p>
        </w:tc>
        <w:tc>
          <w:tcPr>
            <w:tcW w:w="0" w:type="auto"/>
            <w:noWrap/>
            <w:hideMark/>
          </w:tcPr>
          <w:p w14:paraId="3E8F7E5F"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1.759</w:t>
            </w:r>
          </w:p>
        </w:tc>
        <w:tc>
          <w:tcPr>
            <w:tcW w:w="0" w:type="auto"/>
            <w:noWrap/>
            <w:hideMark/>
          </w:tcPr>
          <w:p w14:paraId="21EFCB6B"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0.668</w:t>
            </w:r>
          </w:p>
        </w:tc>
        <w:tc>
          <w:tcPr>
            <w:tcW w:w="0" w:type="auto"/>
            <w:noWrap/>
            <w:hideMark/>
          </w:tcPr>
          <w:p w14:paraId="075B9799"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0.014</w:t>
            </w:r>
          </w:p>
        </w:tc>
        <w:tc>
          <w:tcPr>
            <w:tcW w:w="0" w:type="auto"/>
            <w:noWrap/>
            <w:hideMark/>
          </w:tcPr>
          <w:p w14:paraId="5FD3863F"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50D20B88"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0.479</w:t>
            </w:r>
          </w:p>
        </w:tc>
        <w:tc>
          <w:tcPr>
            <w:tcW w:w="0" w:type="auto"/>
            <w:noWrap/>
            <w:hideMark/>
          </w:tcPr>
          <w:p w14:paraId="251148C9"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2321FB79"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0.076</w:t>
            </w:r>
          </w:p>
        </w:tc>
        <w:tc>
          <w:tcPr>
            <w:tcW w:w="0" w:type="auto"/>
            <w:noWrap/>
            <w:hideMark/>
          </w:tcPr>
          <w:p w14:paraId="69B90A20"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0.807</w:t>
            </w:r>
          </w:p>
        </w:tc>
        <w:tc>
          <w:tcPr>
            <w:tcW w:w="0" w:type="auto"/>
            <w:noWrap/>
            <w:hideMark/>
          </w:tcPr>
          <w:p w14:paraId="7AC65E2A"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0.113</w:t>
            </w:r>
          </w:p>
        </w:tc>
        <w:tc>
          <w:tcPr>
            <w:tcW w:w="0" w:type="auto"/>
            <w:noWrap/>
            <w:hideMark/>
          </w:tcPr>
          <w:p w14:paraId="27176AB8"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0.953</w:t>
            </w:r>
          </w:p>
        </w:tc>
        <w:tc>
          <w:tcPr>
            <w:tcW w:w="0" w:type="auto"/>
            <w:noWrap/>
            <w:hideMark/>
          </w:tcPr>
          <w:p w14:paraId="4865D941"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1.482</w:t>
            </w:r>
          </w:p>
        </w:tc>
        <w:tc>
          <w:tcPr>
            <w:tcW w:w="0" w:type="auto"/>
            <w:noWrap/>
            <w:hideMark/>
          </w:tcPr>
          <w:p w14:paraId="064C663D"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0.810</w:t>
            </w:r>
          </w:p>
        </w:tc>
      </w:tr>
      <w:tr w:rsidR="0034582F" w14:paraId="6FD2AD79" w14:textId="77777777" w:rsidTr="0034582F">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219F0307" w14:textId="77777777" w:rsidR="0034582F" w:rsidRDefault="0034582F">
            <w:pPr>
              <w:rPr>
                <w:rFonts w:ascii="Arial" w:hAnsi="Arial" w:cs="Arial"/>
                <w:color w:val="000000"/>
                <w:sz w:val="20"/>
                <w:szCs w:val="20"/>
              </w:rPr>
            </w:pPr>
            <w:r>
              <w:rPr>
                <w:rFonts w:ascii="Arial" w:hAnsi="Arial" w:cs="Arial"/>
                <w:color w:val="000000"/>
                <w:sz w:val="20"/>
                <w:szCs w:val="20"/>
              </w:rPr>
              <w:t>Posterior cingulate</w:t>
            </w:r>
          </w:p>
        </w:tc>
        <w:tc>
          <w:tcPr>
            <w:tcW w:w="0" w:type="auto"/>
            <w:noWrap/>
            <w:hideMark/>
          </w:tcPr>
          <w:p w14:paraId="6C43F909"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1.172</w:t>
            </w:r>
          </w:p>
        </w:tc>
        <w:tc>
          <w:tcPr>
            <w:tcW w:w="0" w:type="auto"/>
            <w:noWrap/>
            <w:hideMark/>
          </w:tcPr>
          <w:p w14:paraId="06B5B1C7"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0.678</w:t>
            </w:r>
          </w:p>
        </w:tc>
        <w:tc>
          <w:tcPr>
            <w:tcW w:w="0" w:type="auto"/>
            <w:noWrap/>
            <w:hideMark/>
          </w:tcPr>
          <w:p w14:paraId="0371DB2A"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0.691</w:t>
            </w:r>
          </w:p>
        </w:tc>
        <w:tc>
          <w:tcPr>
            <w:tcW w:w="0" w:type="auto"/>
            <w:noWrap/>
            <w:hideMark/>
          </w:tcPr>
          <w:p w14:paraId="41F192C1"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6B97CE4D"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0.035</w:t>
            </w:r>
          </w:p>
        </w:tc>
        <w:tc>
          <w:tcPr>
            <w:tcW w:w="0" w:type="auto"/>
            <w:noWrap/>
            <w:hideMark/>
          </w:tcPr>
          <w:p w14:paraId="39D25829"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558CDDDB"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0.285</w:t>
            </w:r>
          </w:p>
        </w:tc>
        <w:tc>
          <w:tcPr>
            <w:tcW w:w="0" w:type="auto"/>
            <w:noWrap/>
            <w:hideMark/>
          </w:tcPr>
          <w:p w14:paraId="182806E8"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0.771</w:t>
            </w:r>
          </w:p>
        </w:tc>
        <w:tc>
          <w:tcPr>
            <w:tcW w:w="0" w:type="auto"/>
            <w:noWrap/>
            <w:hideMark/>
          </w:tcPr>
          <w:p w14:paraId="529DBEC8"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1.440</w:t>
            </w:r>
          </w:p>
        </w:tc>
        <w:tc>
          <w:tcPr>
            <w:tcW w:w="0" w:type="auto"/>
            <w:noWrap/>
            <w:hideMark/>
          </w:tcPr>
          <w:p w14:paraId="08ACE9F5"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0.953</w:t>
            </w:r>
          </w:p>
        </w:tc>
        <w:tc>
          <w:tcPr>
            <w:tcW w:w="0" w:type="auto"/>
            <w:noWrap/>
            <w:hideMark/>
          </w:tcPr>
          <w:p w14:paraId="6C9813AC"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0.000</w:t>
            </w:r>
          </w:p>
        </w:tc>
        <w:tc>
          <w:tcPr>
            <w:tcW w:w="0" w:type="auto"/>
            <w:noWrap/>
            <w:hideMark/>
          </w:tcPr>
          <w:p w14:paraId="2137AC1E"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0.999</w:t>
            </w:r>
          </w:p>
        </w:tc>
      </w:tr>
      <w:tr w:rsidR="0034582F" w14:paraId="62918ABD" w14:textId="77777777" w:rsidTr="0034582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0055EC1A" w14:textId="77777777" w:rsidR="0034582F" w:rsidRDefault="0034582F">
            <w:pPr>
              <w:rPr>
                <w:rFonts w:ascii="Arial" w:hAnsi="Arial" w:cs="Arial"/>
                <w:color w:val="000000"/>
                <w:sz w:val="20"/>
                <w:szCs w:val="20"/>
              </w:rPr>
            </w:pPr>
            <w:r>
              <w:rPr>
                <w:rFonts w:ascii="Arial" w:hAnsi="Arial" w:cs="Arial"/>
                <w:color w:val="000000"/>
                <w:sz w:val="20"/>
                <w:szCs w:val="20"/>
              </w:rPr>
              <w:t>Precentral</w:t>
            </w:r>
          </w:p>
        </w:tc>
        <w:tc>
          <w:tcPr>
            <w:tcW w:w="0" w:type="auto"/>
            <w:noWrap/>
            <w:hideMark/>
          </w:tcPr>
          <w:p w14:paraId="7B4F5FB5"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0.262</w:t>
            </w:r>
          </w:p>
        </w:tc>
        <w:tc>
          <w:tcPr>
            <w:tcW w:w="0" w:type="auto"/>
            <w:noWrap/>
            <w:hideMark/>
          </w:tcPr>
          <w:p w14:paraId="2F17A0C9"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0.846</w:t>
            </w:r>
          </w:p>
        </w:tc>
        <w:tc>
          <w:tcPr>
            <w:tcW w:w="0" w:type="auto"/>
            <w:noWrap/>
            <w:hideMark/>
          </w:tcPr>
          <w:p w14:paraId="388014D0"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0.594</w:t>
            </w:r>
          </w:p>
        </w:tc>
        <w:tc>
          <w:tcPr>
            <w:tcW w:w="0" w:type="auto"/>
            <w:noWrap/>
            <w:hideMark/>
          </w:tcPr>
          <w:p w14:paraId="24AB4894"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5A0C2783"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0.245</w:t>
            </w:r>
          </w:p>
        </w:tc>
        <w:tc>
          <w:tcPr>
            <w:tcW w:w="0" w:type="auto"/>
            <w:noWrap/>
            <w:hideMark/>
          </w:tcPr>
          <w:p w14:paraId="1F54ACF3"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0E7BB063"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0.602</w:t>
            </w:r>
          </w:p>
        </w:tc>
        <w:tc>
          <w:tcPr>
            <w:tcW w:w="0" w:type="auto"/>
            <w:noWrap/>
            <w:hideMark/>
          </w:tcPr>
          <w:p w14:paraId="3A2A6BBB"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0.709</w:t>
            </w:r>
          </w:p>
        </w:tc>
        <w:tc>
          <w:tcPr>
            <w:tcW w:w="0" w:type="auto"/>
            <w:noWrap/>
            <w:hideMark/>
          </w:tcPr>
          <w:p w14:paraId="0873AD65"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0.008</w:t>
            </w:r>
          </w:p>
        </w:tc>
        <w:tc>
          <w:tcPr>
            <w:tcW w:w="0" w:type="auto"/>
            <w:noWrap/>
            <w:hideMark/>
          </w:tcPr>
          <w:p w14:paraId="58CFA19B"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0.975</w:t>
            </w:r>
          </w:p>
        </w:tc>
        <w:tc>
          <w:tcPr>
            <w:tcW w:w="0" w:type="auto"/>
            <w:noWrap/>
            <w:hideMark/>
          </w:tcPr>
          <w:p w14:paraId="30778DB4"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0.484</w:t>
            </w:r>
          </w:p>
        </w:tc>
        <w:tc>
          <w:tcPr>
            <w:tcW w:w="0" w:type="auto"/>
            <w:noWrap/>
            <w:hideMark/>
          </w:tcPr>
          <w:p w14:paraId="7583F66C"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0.828</w:t>
            </w:r>
          </w:p>
        </w:tc>
      </w:tr>
      <w:tr w:rsidR="0034582F" w14:paraId="1101AB89" w14:textId="77777777" w:rsidTr="0034582F">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04845818" w14:textId="77777777" w:rsidR="0034582F" w:rsidRDefault="0034582F">
            <w:pPr>
              <w:rPr>
                <w:rFonts w:ascii="Arial" w:hAnsi="Arial" w:cs="Arial"/>
                <w:color w:val="000000"/>
                <w:sz w:val="20"/>
                <w:szCs w:val="20"/>
              </w:rPr>
            </w:pPr>
            <w:r>
              <w:rPr>
                <w:rFonts w:ascii="Arial" w:hAnsi="Arial" w:cs="Arial"/>
                <w:color w:val="000000"/>
                <w:sz w:val="20"/>
                <w:szCs w:val="20"/>
              </w:rPr>
              <w:t>Precuneus</w:t>
            </w:r>
          </w:p>
        </w:tc>
        <w:tc>
          <w:tcPr>
            <w:tcW w:w="0" w:type="auto"/>
            <w:noWrap/>
            <w:hideMark/>
          </w:tcPr>
          <w:p w14:paraId="6434459E"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1.229</w:t>
            </w:r>
          </w:p>
        </w:tc>
        <w:tc>
          <w:tcPr>
            <w:tcW w:w="0" w:type="auto"/>
            <w:noWrap/>
            <w:hideMark/>
          </w:tcPr>
          <w:p w14:paraId="445FA161"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0.678</w:t>
            </w:r>
          </w:p>
        </w:tc>
        <w:tc>
          <w:tcPr>
            <w:tcW w:w="0" w:type="auto"/>
            <w:noWrap/>
            <w:hideMark/>
          </w:tcPr>
          <w:p w14:paraId="23BEDE0E"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0.263</w:t>
            </w:r>
          </w:p>
        </w:tc>
        <w:tc>
          <w:tcPr>
            <w:tcW w:w="0" w:type="auto"/>
            <w:noWrap/>
            <w:hideMark/>
          </w:tcPr>
          <w:p w14:paraId="6C59946D"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43A01587"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0.016</w:t>
            </w:r>
          </w:p>
        </w:tc>
        <w:tc>
          <w:tcPr>
            <w:tcW w:w="0" w:type="auto"/>
            <w:noWrap/>
            <w:hideMark/>
          </w:tcPr>
          <w:p w14:paraId="6F66C6AA"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54E053CE"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0.833</w:t>
            </w:r>
          </w:p>
        </w:tc>
        <w:tc>
          <w:tcPr>
            <w:tcW w:w="0" w:type="auto"/>
            <w:noWrap/>
            <w:hideMark/>
          </w:tcPr>
          <w:p w14:paraId="3CFBDCFA"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0.651</w:t>
            </w:r>
          </w:p>
        </w:tc>
        <w:tc>
          <w:tcPr>
            <w:tcW w:w="0" w:type="auto"/>
            <w:noWrap/>
            <w:hideMark/>
          </w:tcPr>
          <w:p w14:paraId="2559462D"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0.005</w:t>
            </w:r>
          </w:p>
        </w:tc>
        <w:tc>
          <w:tcPr>
            <w:tcW w:w="0" w:type="auto"/>
            <w:noWrap/>
            <w:hideMark/>
          </w:tcPr>
          <w:p w14:paraId="6CE600A4"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0.975</w:t>
            </w:r>
          </w:p>
        </w:tc>
        <w:tc>
          <w:tcPr>
            <w:tcW w:w="0" w:type="auto"/>
            <w:noWrap/>
            <w:hideMark/>
          </w:tcPr>
          <w:p w14:paraId="4EB37AAE"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0.049</w:t>
            </w:r>
          </w:p>
        </w:tc>
        <w:tc>
          <w:tcPr>
            <w:tcW w:w="0" w:type="auto"/>
            <w:noWrap/>
            <w:hideMark/>
          </w:tcPr>
          <w:p w14:paraId="56763CA7"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0.850</w:t>
            </w:r>
          </w:p>
        </w:tc>
      </w:tr>
      <w:tr w:rsidR="0034582F" w14:paraId="47DEBBBB" w14:textId="77777777" w:rsidTr="0034582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081E6A95" w14:textId="77777777" w:rsidR="0034582F" w:rsidRDefault="0034582F">
            <w:pPr>
              <w:rPr>
                <w:rFonts w:ascii="Arial" w:hAnsi="Arial" w:cs="Arial"/>
                <w:color w:val="000000"/>
                <w:sz w:val="20"/>
                <w:szCs w:val="20"/>
              </w:rPr>
            </w:pPr>
            <w:r>
              <w:rPr>
                <w:rFonts w:ascii="Arial" w:hAnsi="Arial" w:cs="Arial"/>
                <w:color w:val="000000"/>
                <w:sz w:val="20"/>
                <w:szCs w:val="20"/>
              </w:rPr>
              <w:t xml:space="preserve">Rostral </w:t>
            </w:r>
            <w:proofErr w:type="spellStart"/>
            <w:r>
              <w:rPr>
                <w:rFonts w:ascii="Arial" w:hAnsi="Arial" w:cs="Arial"/>
                <w:color w:val="000000"/>
                <w:sz w:val="20"/>
                <w:szCs w:val="20"/>
              </w:rPr>
              <w:t>anteriorcingulate</w:t>
            </w:r>
            <w:proofErr w:type="spellEnd"/>
          </w:p>
        </w:tc>
        <w:tc>
          <w:tcPr>
            <w:tcW w:w="0" w:type="auto"/>
            <w:noWrap/>
            <w:hideMark/>
          </w:tcPr>
          <w:p w14:paraId="11EB985E"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0.604</w:t>
            </w:r>
          </w:p>
        </w:tc>
        <w:tc>
          <w:tcPr>
            <w:tcW w:w="0" w:type="auto"/>
            <w:noWrap/>
            <w:hideMark/>
          </w:tcPr>
          <w:p w14:paraId="16411782"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0.825</w:t>
            </w:r>
          </w:p>
        </w:tc>
        <w:tc>
          <w:tcPr>
            <w:tcW w:w="0" w:type="auto"/>
            <w:noWrap/>
            <w:hideMark/>
          </w:tcPr>
          <w:p w14:paraId="5A2F8308"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1.088</w:t>
            </w:r>
          </w:p>
        </w:tc>
        <w:tc>
          <w:tcPr>
            <w:tcW w:w="0" w:type="auto"/>
            <w:noWrap/>
            <w:hideMark/>
          </w:tcPr>
          <w:p w14:paraId="6BC2BB92"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28A2BEEF"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0.615</w:t>
            </w:r>
          </w:p>
        </w:tc>
        <w:tc>
          <w:tcPr>
            <w:tcW w:w="0" w:type="auto"/>
            <w:noWrap/>
            <w:hideMark/>
          </w:tcPr>
          <w:p w14:paraId="0683AA13"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042046D0"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0.962</w:t>
            </w:r>
          </w:p>
        </w:tc>
        <w:tc>
          <w:tcPr>
            <w:tcW w:w="0" w:type="auto"/>
            <w:noWrap/>
            <w:hideMark/>
          </w:tcPr>
          <w:p w14:paraId="65495DF8"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0.651</w:t>
            </w:r>
          </w:p>
        </w:tc>
        <w:tc>
          <w:tcPr>
            <w:tcW w:w="0" w:type="auto"/>
            <w:noWrap/>
            <w:hideMark/>
          </w:tcPr>
          <w:p w14:paraId="4AA6ED14"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1.005</w:t>
            </w:r>
          </w:p>
        </w:tc>
        <w:tc>
          <w:tcPr>
            <w:tcW w:w="0" w:type="auto"/>
            <w:noWrap/>
            <w:hideMark/>
          </w:tcPr>
          <w:p w14:paraId="00E1E705"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0.953</w:t>
            </w:r>
          </w:p>
        </w:tc>
        <w:tc>
          <w:tcPr>
            <w:tcW w:w="0" w:type="auto"/>
            <w:noWrap/>
            <w:hideMark/>
          </w:tcPr>
          <w:p w14:paraId="75685A9E"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0.979</w:t>
            </w:r>
          </w:p>
        </w:tc>
        <w:tc>
          <w:tcPr>
            <w:tcW w:w="0" w:type="auto"/>
            <w:noWrap/>
            <w:hideMark/>
          </w:tcPr>
          <w:p w14:paraId="3F695B42"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0.810</w:t>
            </w:r>
          </w:p>
        </w:tc>
      </w:tr>
      <w:tr w:rsidR="0034582F" w14:paraId="4EC2D120" w14:textId="77777777" w:rsidTr="0034582F">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46D4DD15" w14:textId="77777777" w:rsidR="0034582F" w:rsidRDefault="0034582F">
            <w:pPr>
              <w:rPr>
                <w:rFonts w:ascii="Arial" w:hAnsi="Arial" w:cs="Arial"/>
                <w:color w:val="000000"/>
                <w:sz w:val="20"/>
                <w:szCs w:val="20"/>
              </w:rPr>
            </w:pPr>
            <w:r>
              <w:rPr>
                <w:rFonts w:ascii="Arial" w:hAnsi="Arial" w:cs="Arial"/>
                <w:color w:val="000000"/>
                <w:sz w:val="20"/>
                <w:szCs w:val="20"/>
              </w:rPr>
              <w:t xml:space="preserve">Rostral </w:t>
            </w:r>
            <w:proofErr w:type="spellStart"/>
            <w:r>
              <w:rPr>
                <w:rFonts w:ascii="Arial" w:hAnsi="Arial" w:cs="Arial"/>
                <w:color w:val="000000"/>
                <w:sz w:val="20"/>
                <w:szCs w:val="20"/>
              </w:rPr>
              <w:t>middlefrontal</w:t>
            </w:r>
            <w:proofErr w:type="spellEnd"/>
          </w:p>
        </w:tc>
        <w:tc>
          <w:tcPr>
            <w:tcW w:w="0" w:type="auto"/>
            <w:noWrap/>
            <w:hideMark/>
          </w:tcPr>
          <w:p w14:paraId="6F325AE6"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0.403</w:t>
            </w:r>
          </w:p>
        </w:tc>
        <w:tc>
          <w:tcPr>
            <w:tcW w:w="0" w:type="auto"/>
            <w:noWrap/>
            <w:hideMark/>
          </w:tcPr>
          <w:p w14:paraId="79D61573"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0.846</w:t>
            </w:r>
          </w:p>
        </w:tc>
        <w:tc>
          <w:tcPr>
            <w:tcW w:w="0" w:type="auto"/>
            <w:noWrap/>
            <w:hideMark/>
          </w:tcPr>
          <w:p w14:paraId="2501CC33"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0.242</w:t>
            </w:r>
          </w:p>
        </w:tc>
        <w:tc>
          <w:tcPr>
            <w:tcW w:w="0" w:type="auto"/>
            <w:noWrap/>
            <w:hideMark/>
          </w:tcPr>
          <w:p w14:paraId="510377E6"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0D1B9550"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0.024</w:t>
            </w:r>
          </w:p>
        </w:tc>
        <w:tc>
          <w:tcPr>
            <w:tcW w:w="0" w:type="auto"/>
            <w:noWrap/>
            <w:hideMark/>
          </w:tcPr>
          <w:p w14:paraId="763BE0F8"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72329229"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0.258</w:t>
            </w:r>
          </w:p>
        </w:tc>
        <w:tc>
          <w:tcPr>
            <w:tcW w:w="0" w:type="auto"/>
            <w:noWrap/>
            <w:hideMark/>
          </w:tcPr>
          <w:p w14:paraId="191E29B4"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0.771</w:t>
            </w:r>
          </w:p>
        </w:tc>
        <w:tc>
          <w:tcPr>
            <w:tcW w:w="0" w:type="auto"/>
            <w:noWrap/>
            <w:hideMark/>
          </w:tcPr>
          <w:p w14:paraId="3532AD24"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0.266</w:t>
            </w:r>
          </w:p>
        </w:tc>
        <w:tc>
          <w:tcPr>
            <w:tcW w:w="0" w:type="auto"/>
            <w:noWrap/>
            <w:hideMark/>
          </w:tcPr>
          <w:p w14:paraId="7429143E"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0.953</w:t>
            </w:r>
          </w:p>
        </w:tc>
        <w:tc>
          <w:tcPr>
            <w:tcW w:w="0" w:type="auto"/>
            <w:noWrap/>
            <w:hideMark/>
          </w:tcPr>
          <w:p w14:paraId="66FA8A61"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1.246</w:t>
            </w:r>
          </w:p>
        </w:tc>
        <w:tc>
          <w:tcPr>
            <w:tcW w:w="0" w:type="auto"/>
            <w:noWrap/>
            <w:hideMark/>
          </w:tcPr>
          <w:p w14:paraId="349B8ED2"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0.810</w:t>
            </w:r>
          </w:p>
        </w:tc>
      </w:tr>
      <w:tr w:rsidR="0034582F" w14:paraId="7753444A" w14:textId="77777777" w:rsidTr="0034582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22DD935E" w14:textId="77777777" w:rsidR="0034582F" w:rsidRDefault="0034582F">
            <w:pPr>
              <w:rPr>
                <w:rFonts w:ascii="Arial" w:hAnsi="Arial" w:cs="Arial"/>
                <w:color w:val="000000"/>
                <w:sz w:val="20"/>
                <w:szCs w:val="20"/>
              </w:rPr>
            </w:pPr>
            <w:r>
              <w:rPr>
                <w:rFonts w:ascii="Arial" w:hAnsi="Arial" w:cs="Arial"/>
                <w:color w:val="000000"/>
                <w:sz w:val="20"/>
                <w:szCs w:val="20"/>
              </w:rPr>
              <w:lastRenderedPageBreak/>
              <w:t>Superior frontal</w:t>
            </w:r>
          </w:p>
        </w:tc>
        <w:tc>
          <w:tcPr>
            <w:tcW w:w="0" w:type="auto"/>
            <w:noWrap/>
            <w:hideMark/>
          </w:tcPr>
          <w:p w14:paraId="296B2F5A"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0.330</w:t>
            </w:r>
          </w:p>
        </w:tc>
        <w:tc>
          <w:tcPr>
            <w:tcW w:w="0" w:type="auto"/>
            <w:noWrap/>
            <w:hideMark/>
          </w:tcPr>
          <w:p w14:paraId="10045E00"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0.846</w:t>
            </w:r>
          </w:p>
        </w:tc>
        <w:tc>
          <w:tcPr>
            <w:tcW w:w="0" w:type="auto"/>
            <w:noWrap/>
            <w:hideMark/>
          </w:tcPr>
          <w:p w14:paraId="1296D25C"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0.655</w:t>
            </w:r>
          </w:p>
        </w:tc>
        <w:tc>
          <w:tcPr>
            <w:tcW w:w="0" w:type="auto"/>
            <w:noWrap/>
            <w:hideMark/>
          </w:tcPr>
          <w:p w14:paraId="3F10DB47"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04B9140E"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0.043</w:t>
            </w:r>
          </w:p>
        </w:tc>
        <w:tc>
          <w:tcPr>
            <w:tcW w:w="0" w:type="auto"/>
            <w:noWrap/>
            <w:hideMark/>
          </w:tcPr>
          <w:p w14:paraId="4B4307B8"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658C053E"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0.076</w:t>
            </w:r>
          </w:p>
        </w:tc>
        <w:tc>
          <w:tcPr>
            <w:tcW w:w="0" w:type="auto"/>
            <w:noWrap/>
            <w:hideMark/>
          </w:tcPr>
          <w:p w14:paraId="47B20ED7"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0.807</w:t>
            </w:r>
          </w:p>
        </w:tc>
        <w:tc>
          <w:tcPr>
            <w:tcW w:w="0" w:type="auto"/>
            <w:noWrap/>
            <w:hideMark/>
          </w:tcPr>
          <w:p w14:paraId="14F0167D"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0.121</w:t>
            </w:r>
          </w:p>
        </w:tc>
        <w:tc>
          <w:tcPr>
            <w:tcW w:w="0" w:type="auto"/>
            <w:noWrap/>
            <w:hideMark/>
          </w:tcPr>
          <w:p w14:paraId="599B7EB8"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0.953</w:t>
            </w:r>
          </w:p>
        </w:tc>
        <w:tc>
          <w:tcPr>
            <w:tcW w:w="0" w:type="auto"/>
            <w:noWrap/>
            <w:hideMark/>
          </w:tcPr>
          <w:p w14:paraId="3D59335C"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1.101</w:t>
            </w:r>
          </w:p>
        </w:tc>
        <w:tc>
          <w:tcPr>
            <w:tcW w:w="0" w:type="auto"/>
            <w:noWrap/>
            <w:hideMark/>
          </w:tcPr>
          <w:p w14:paraId="22141416"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0.810</w:t>
            </w:r>
          </w:p>
        </w:tc>
      </w:tr>
      <w:tr w:rsidR="0034582F" w14:paraId="69330D4F" w14:textId="77777777" w:rsidTr="0034582F">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506FC2D8" w14:textId="77777777" w:rsidR="0034582F" w:rsidRDefault="0034582F">
            <w:pPr>
              <w:rPr>
                <w:rFonts w:ascii="Arial" w:hAnsi="Arial" w:cs="Arial"/>
                <w:color w:val="000000"/>
                <w:sz w:val="20"/>
                <w:szCs w:val="20"/>
              </w:rPr>
            </w:pPr>
            <w:r>
              <w:rPr>
                <w:rFonts w:ascii="Arial" w:hAnsi="Arial" w:cs="Arial"/>
                <w:color w:val="000000"/>
                <w:sz w:val="20"/>
                <w:szCs w:val="20"/>
              </w:rPr>
              <w:t>Superior parietal</w:t>
            </w:r>
          </w:p>
        </w:tc>
        <w:tc>
          <w:tcPr>
            <w:tcW w:w="0" w:type="auto"/>
            <w:noWrap/>
            <w:hideMark/>
          </w:tcPr>
          <w:p w14:paraId="6A92AAF6"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0.481</w:t>
            </w:r>
          </w:p>
        </w:tc>
        <w:tc>
          <w:tcPr>
            <w:tcW w:w="0" w:type="auto"/>
            <w:noWrap/>
            <w:hideMark/>
          </w:tcPr>
          <w:p w14:paraId="17B59F0C"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0.846</w:t>
            </w:r>
          </w:p>
        </w:tc>
        <w:tc>
          <w:tcPr>
            <w:tcW w:w="0" w:type="auto"/>
            <w:noWrap/>
            <w:hideMark/>
          </w:tcPr>
          <w:p w14:paraId="2DA3569E"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0.045</w:t>
            </w:r>
          </w:p>
        </w:tc>
        <w:tc>
          <w:tcPr>
            <w:tcW w:w="0" w:type="auto"/>
            <w:noWrap/>
            <w:hideMark/>
          </w:tcPr>
          <w:p w14:paraId="6E3EBB45"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77A33807"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1.498</w:t>
            </w:r>
          </w:p>
        </w:tc>
        <w:tc>
          <w:tcPr>
            <w:tcW w:w="0" w:type="auto"/>
            <w:noWrap/>
            <w:hideMark/>
          </w:tcPr>
          <w:p w14:paraId="4BA96F62"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3E22F2C5"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0.873</w:t>
            </w:r>
          </w:p>
        </w:tc>
        <w:tc>
          <w:tcPr>
            <w:tcW w:w="0" w:type="auto"/>
            <w:noWrap/>
            <w:hideMark/>
          </w:tcPr>
          <w:p w14:paraId="5DC8462F"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0.651</w:t>
            </w:r>
          </w:p>
        </w:tc>
        <w:tc>
          <w:tcPr>
            <w:tcW w:w="0" w:type="auto"/>
            <w:noWrap/>
            <w:hideMark/>
          </w:tcPr>
          <w:p w14:paraId="67395203"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0.001</w:t>
            </w:r>
          </w:p>
        </w:tc>
        <w:tc>
          <w:tcPr>
            <w:tcW w:w="0" w:type="auto"/>
            <w:noWrap/>
            <w:hideMark/>
          </w:tcPr>
          <w:p w14:paraId="1D0C2E3C"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0.981</w:t>
            </w:r>
          </w:p>
        </w:tc>
        <w:tc>
          <w:tcPr>
            <w:tcW w:w="0" w:type="auto"/>
            <w:noWrap/>
            <w:hideMark/>
          </w:tcPr>
          <w:p w14:paraId="775671E9"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0.557</w:t>
            </w:r>
          </w:p>
        </w:tc>
        <w:tc>
          <w:tcPr>
            <w:tcW w:w="0" w:type="auto"/>
            <w:noWrap/>
            <w:hideMark/>
          </w:tcPr>
          <w:p w14:paraId="4A5CE7BD"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0.828</w:t>
            </w:r>
          </w:p>
        </w:tc>
      </w:tr>
      <w:tr w:rsidR="0034582F" w14:paraId="0015A1B3" w14:textId="77777777" w:rsidTr="0034582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66926CC2" w14:textId="77777777" w:rsidR="0034582F" w:rsidRDefault="0034582F">
            <w:pPr>
              <w:rPr>
                <w:rFonts w:ascii="Arial" w:hAnsi="Arial" w:cs="Arial"/>
                <w:color w:val="000000"/>
                <w:sz w:val="20"/>
                <w:szCs w:val="20"/>
              </w:rPr>
            </w:pPr>
            <w:r>
              <w:rPr>
                <w:rFonts w:ascii="Arial" w:hAnsi="Arial" w:cs="Arial"/>
                <w:color w:val="000000"/>
                <w:sz w:val="20"/>
                <w:szCs w:val="20"/>
              </w:rPr>
              <w:t>Superior temporal</w:t>
            </w:r>
          </w:p>
        </w:tc>
        <w:tc>
          <w:tcPr>
            <w:tcW w:w="0" w:type="auto"/>
            <w:noWrap/>
            <w:hideMark/>
          </w:tcPr>
          <w:p w14:paraId="1A633F3F"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0.022</w:t>
            </w:r>
          </w:p>
        </w:tc>
        <w:tc>
          <w:tcPr>
            <w:tcW w:w="0" w:type="auto"/>
            <w:noWrap/>
            <w:hideMark/>
          </w:tcPr>
          <w:p w14:paraId="6C7E1586"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0.946</w:t>
            </w:r>
          </w:p>
        </w:tc>
        <w:tc>
          <w:tcPr>
            <w:tcW w:w="0" w:type="auto"/>
            <w:noWrap/>
            <w:hideMark/>
          </w:tcPr>
          <w:p w14:paraId="3C0C9404"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0.362</w:t>
            </w:r>
          </w:p>
        </w:tc>
        <w:tc>
          <w:tcPr>
            <w:tcW w:w="0" w:type="auto"/>
            <w:noWrap/>
            <w:hideMark/>
          </w:tcPr>
          <w:p w14:paraId="49972B4E"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47651E9C"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0.499</w:t>
            </w:r>
          </w:p>
        </w:tc>
        <w:tc>
          <w:tcPr>
            <w:tcW w:w="0" w:type="auto"/>
            <w:noWrap/>
            <w:hideMark/>
          </w:tcPr>
          <w:p w14:paraId="0D542742"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7072C79F"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0.042</w:t>
            </w:r>
          </w:p>
        </w:tc>
        <w:tc>
          <w:tcPr>
            <w:tcW w:w="0" w:type="auto"/>
            <w:noWrap/>
            <w:hideMark/>
          </w:tcPr>
          <w:p w14:paraId="7E6104E3"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0.837</w:t>
            </w:r>
          </w:p>
        </w:tc>
        <w:tc>
          <w:tcPr>
            <w:tcW w:w="0" w:type="auto"/>
            <w:noWrap/>
            <w:hideMark/>
          </w:tcPr>
          <w:p w14:paraId="6B05687B"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0.160</w:t>
            </w:r>
          </w:p>
        </w:tc>
        <w:tc>
          <w:tcPr>
            <w:tcW w:w="0" w:type="auto"/>
            <w:noWrap/>
            <w:hideMark/>
          </w:tcPr>
          <w:p w14:paraId="498625CD"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0.953</w:t>
            </w:r>
          </w:p>
        </w:tc>
        <w:tc>
          <w:tcPr>
            <w:tcW w:w="0" w:type="auto"/>
            <w:noWrap/>
            <w:hideMark/>
          </w:tcPr>
          <w:p w14:paraId="3A6511B3"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1.712</w:t>
            </w:r>
          </w:p>
        </w:tc>
        <w:tc>
          <w:tcPr>
            <w:tcW w:w="0" w:type="auto"/>
            <w:noWrap/>
            <w:hideMark/>
          </w:tcPr>
          <w:p w14:paraId="5264CCE7"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0.810</w:t>
            </w:r>
          </w:p>
        </w:tc>
      </w:tr>
      <w:tr w:rsidR="0034582F" w14:paraId="486F9E7D" w14:textId="77777777" w:rsidTr="0034582F">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58E8F318" w14:textId="77777777" w:rsidR="0034582F" w:rsidRDefault="0034582F">
            <w:pPr>
              <w:rPr>
                <w:rFonts w:ascii="Arial" w:hAnsi="Arial" w:cs="Arial"/>
                <w:color w:val="000000"/>
                <w:sz w:val="20"/>
                <w:szCs w:val="20"/>
              </w:rPr>
            </w:pPr>
            <w:r>
              <w:rPr>
                <w:rFonts w:ascii="Arial" w:hAnsi="Arial" w:cs="Arial"/>
                <w:color w:val="000000"/>
                <w:sz w:val="20"/>
                <w:szCs w:val="20"/>
              </w:rPr>
              <w:t>Supramarginal</w:t>
            </w:r>
          </w:p>
        </w:tc>
        <w:tc>
          <w:tcPr>
            <w:tcW w:w="0" w:type="auto"/>
            <w:noWrap/>
            <w:hideMark/>
          </w:tcPr>
          <w:p w14:paraId="7BC2B9DB"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3.422</w:t>
            </w:r>
          </w:p>
        </w:tc>
        <w:tc>
          <w:tcPr>
            <w:tcW w:w="0" w:type="auto"/>
            <w:noWrap/>
            <w:hideMark/>
          </w:tcPr>
          <w:p w14:paraId="786101BD"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0.668</w:t>
            </w:r>
          </w:p>
        </w:tc>
        <w:tc>
          <w:tcPr>
            <w:tcW w:w="0" w:type="auto"/>
            <w:noWrap/>
            <w:hideMark/>
          </w:tcPr>
          <w:p w14:paraId="3C8CA12D"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0.038</w:t>
            </w:r>
          </w:p>
        </w:tc>
        <w:tc>
          <w:tcPr>
            <w:tcW w:w="0" w:type="auto"/>
            <w:noWrap/>
            <w:hideMark/>
          </w:tcPr>
          <w:p w14:paraId="7A101C60"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571D97B1"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0.374</w:t>
            </w:r>
          </w:p>
        </w:tc>
        <w:tc>
          <w:tcPr>
            <w:tcW w:w="0" w:type="auto"/>
            <w:noWrap/>
            <w:hideMark/>
          </w:tcPr>
          <w:p w14:paraId="25515538"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3C3EF8BF"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0.382</w:t>
            </w:r>
          </w:p>
        </w:tc>
        <w:tc>
          <w:tcPr>
            <w:tcW w:w="0" w:type="auto"/>
            <w:noWrap/>
            <w:hideMark/>
          </w:tcPr>
          <w:p w14:paraId="56D98217"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0.730</w:t>
            </w:r>
          </w:p>
        </w:tc>
        <w:tc>
          <w:tcPr>
            <w:tcW w:w="0" w:type="auto"/>
            <w:noWrap/>
            <w:hideMark/>
          </w:tcPr>
          <w:p w14:paraId="716089DD"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0.062</w:t>
            </w:r>
          </w:p>
        </w:tc>
        <w:tc>
          <w:tcPr>
            <w:tcW w:w="0" w:type="auto"/>
            <w:noWrap/>
            <w:hideMark/>
          </w:tcPr>
          <w:p w14:paraId="1F95D780"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0.953</w:t>
            </w:r>
          </w:p>
        </w:tc>
        <w:tc>
          <w:tcPr>
            <w:tcW w:w="0" w:type="auto"/>
            <w:noWrap/>
            <w:hideMark/>
          </w:tcPr>
          <w:p w14:paraId="527918D9"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1.622</w:t>
            </w:r>
          </w:p>
        </w:tc>
        <w:tc>
          <w:tcPr>
            <w:tcW w:w="0" w:type="auto"/>
            <w:noWrap/>
            <w:hideMark/>
          </w:tcPr>
          <w:p w14:paraId="0ABB2463"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0.810</w:t>
            </w:r>
          </w:p>
        </w:tc>
      </w:tr>
      <w:tr w:rsidR="0034582F" w14:paraId="504BF105" w14:textId="77777777" w:rsidTr="0034582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7D2007E9" w14:textId="77777777" w:rsidR="0034582F" w:rsidRDefault="0034582F">
            <w:pPr>
              <w:rPr>
                <w:rFonts w:ascii="Arial" w:hAnsi="Arial" w:cs="Arial"/>
                <w:color w:val="000000"/>
                <w:sz w:val="20"/>
                <w:szCs w:val="20"/>
              </w:rPr>
            </w:pPr>
            <w:r>
              <w:rPr>
                <w:rFonts w:ascii="Arial" w:hAnsi="Arial" w:cs="Arial"/>
                <w:color w:val="000000"/>
                <w:sz w:val="20"/>
                <w:szCs w:val="20"/>
              </w:rPr>
              <w:t>Temporal pole</w:t>
            </w:r>
          </w:p>
        </w:tc>
        <w:tc>
          <w:tcPr>
            <w:tcW w:w="0" w:type="auto"/>
            <w:noWrap/>
            <w:hideMark/>
          </w:tcPr>
          <w:p w14:paraId="50DC6211"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0.005</w:t>
            </w:r>
          </w:p>
        </w:tc>
        <w:tc>
          <w:tcPr>
            <w:tcW w:w="0" w:type="auto"/>
            <w:noWrap/>
            <w:hideMark/>
          </w:tcPr>
          <w:p w14:paraId="31AAF9B9"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0.946</w:t>
            </w:r>
          </w:p>
        </w:tc>
        <w:tc>
          <w:tcPr>
            <w:tcW w:w="0" w:type="auto"/>
            <w:noWrap/>
            <w:hideMark/>
          </w:tcPr>
          <w:p w14:paraId="073AF5FE"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0.008</w:t>
            </w:r>
          </w:p>
        </w:tc>
        <w:tc>
          <w:tcPr>
            <w:tcW w:w="0" w:type="auto"/>
            <w:noWrap/>
            <w:hideMark/>
          </w:tcPr>
          <w:p w14:paraId="7BFBC532"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04C90AA6"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0.405</w:t>
            </w:r>
          </w:p>
        </w:tc>
        <w:tc>
          <w:tcPr>
            <w:tcW w:w="0" w:type="auto"/>
            <w:noWrap/>
            <w:hideMark/>
          </w:tcPr>
          <w:p w14:paraId="2FAA42F8"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31D7F491"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0.434</w:t>
            </w:r>
          </w:p>
        </w:tc>
        <w:tc>
          <w:tcPr>
            <w:tcW w:w="0" w:type="auto"/>
            <w:noWrap/>
            <w:hideMark/>
          </w:tcPr>
          <w:p w14:paraId="44CE3BA9"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0.728</w:t>
            </w:r>
          </w:p>
        </w:tc>
        <w:tc>
          <w:tcPr>
            <w:tcW w:w="0" w:type="auto"/>
            <w:noWrap/>
            <w:hideMark/>
          </w:tcPr>
          <w:p w14:paraId="36D3AC32"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0.061</w:t>
            </w:r>
          </w:p>
        </w:tc>
        <w:tc>
          <w:tcPr>
            <w:tcW w:w="0" w:type="auto"/>
            <w:noWrap/>
            <w:hideMark/>
          </w:tcPr>
          <w:p w14:paraId="7181BFEB"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0.953</w:t>
            </w:r>
          </w:p>
        </w:tc>
        <w:tc>
          <w:tcPr>
            <w:tcW w:w="0" w:type="auto"/>
            <w:noWrap/>
            <w:hideMark/>
          </w:tcPr>
          <w:p w14:paraId="19AC9EB2"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0.498</w:t>
            </w:r>
          </w:p>
        </w:tc>
        <w:tc>
          <w:tcPr>
            <w:tcW w:w="0" w:type="auto"/>
            <w:noWrap/>
            <w:hideMark/>
          </w:tcPr>
          <w:p w14:paraId="0E50E41D" w14:textId="77777777" w:rsidR="0034582F" w:rsidRDefault="003458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0.828</w:t>
            </w:r>
          </w:p>
        </w:tc>
      </w:tr>
      <w:tr w:rsidR="0034582F" w14:paraId="18CAD5E4" w14:textId="77777777" w:rsidTr="0034582F">
        <w:trPr>
          <w:trHeight w:val="260"/>
        </w:trPr>
        <w:tc>
          <w:tcPr>
            <w:cnfStyle w:val="001000000000" w:firstRow="0" w:lastRow="0" w:firstColumn="1" w:lastColumn="0" w:oddVBand="0" w:evenVBand="0" w:oddHBand="0" w:evenHBand="0" w:firstRowFirstColumn="0" w:firstRowLastColumn="0" w:lastRowFirstColumn="0" w:lastRowLastColumn="0"/>
            <w:tcW w:w="0" w:type="auto"/>
            <w:noWrap/>
            <w:hideMark/>
          </w:tcPr>
          <w:p w14:paraId="0C6A2768" w14:textId="77777777" w:rsidR="0034582F" w:rsidRDefault="0034582F">
            <w:pPr>
              <w:rPr>
                <w:rFonts w:ascii="Arial" w:hAnsi="Arial" w:cs="Arial"/>
                <w:color w:val="000000"/>
                <w:sz w:val="20"/>
                <w:szCs w:val="20"/>
              </w:rPr>
            </w:pPr>
            <w:r>
              <w:rPr>
                <w:rFonts w:ascii="Arial" w:hAnsi="Arial" w:cs="Arial"/>
                <w:color w:val="000000"/>
                <w:sz w:val="20"/>
                <w:szCs w:val="20"/>
              </w:rPr>
              <w:t>Transverse temporal</w:t>
            </w:r>
          </w:p>
        </w:tc>
        <w:tc>
          <w:tcPr>
            <w:tcW w:w="0" w:type="auto"/>
            <w:noWrap/>
            <w:hideMark/>
          </w:tcPr>
          <w:p w14:paraId="5F768B69"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2.994</w:t>
            </w:r>
          </w:p>
        </w:tc>
        <w:tc>
          <w:tcPr>
            <w:tcW w:w="0" w:type="auto"/>
            <w:noWrap/>
            <w:hideMark/>
          </w:tcPr>
          <w:p w14:paraId="61CF11AF"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0.668</w:t>
            </w:r>
          </w:p>
        </w:tc>
        <w:tc>
          <w:tcPr>
            <w:tcW w:w="0" w:type="auto"/>
            <w:noWrap/>
            <w:hideMark/>
          </w:tcPr>
          <w:p w14:paraId="5FE65EE8"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0.415</w:t>
            </w:r>
          </w:p>
        </w:tc>
        <w:tc>
          <w:tcPr>
            <w:tcW w:w="0" w:type="auto"/>
            <w:noWrap/>
            <w:hideMark/>
          </w:tcPr>
          <w:p w14:paraId="23D3DF8C"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1233BB9A"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0.025</w:t>
            </w:r>
          </w:p>
        </w:tc>
        <w:tc>
          <w:tcPr>
            <w:tcW w:w="0" w:type="auto"/>
            <w:noWrap/>
            <w:hideMark/>
          </w:tcPr>
          <w:p w14:paraId="65B0D032"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4B2FF26B"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1.311</w:t>
            </w:r>
          </w:p>
        </w:tc>
        <w:tc>
          <w:tcPr>
            <w:tcW w:w="0" w:type="auto"/>
            <w:noWrap/>
            <w:hideMark/>
          </w:tcPr>
          <w:p w14:paraId="0973CE10"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0.651</w:t>
            </w:r>
          </w:p>
        </w:tc>
        <w:tc>
          <w:tcPr>
            <w:tcW w:w="0" w:type="auto"/>
            <w:noWrap/>
            <w:hideMark/>
          </w:tcPr>
          <w:p w14:paraId="3AB4F176"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0.606</w:t>
            </w:r>
          </w:p>
        </w:tc>
        <w:tc>
          <w:tcPr>
            <w:tcW w:w="0" w:type="auto"/>
            <w:noWrap/>
            <w:hideMark/>
          </w:tcPr>
          <w:p w14:paraId="4AA017CE"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0.953</w:t>
            </w:r>
          </w:p>
        </w:tc>
        <w:tc>
          <w:tcPr>
            <w:tcW w:w="0" w:type="auto"/>
            <w:noWrap/>
            <w:hideMark/>
          </w:tcPr>
          <w:p w14:paraId="7ABE0ECD"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0.070</w:t>
            </w:r>
          </w:p>
        </w:tc>
        <w:tc>
          <w:tcPr>
            <w:tcW w:w="0" w:type="auto"/>
            <w:noWrap/>
            <w:hideMark/>
          </w:tcPr>
          <w:p w14:paraId="684ACDEC" w14:textId="77777777" w:rsidR="0034582F" w:rsidRDefault="003458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0.850</w:t>
            </w:r>
          </w:p>
        </w:tc>
      </w:tr>
    </w:tbl>
    <w:p w14:paraId="14C2FF4B" w14:textId="361D67CB" w:rsidR="005A0FA4" w:rsidRDefault="005A0FA4">
      <w:pPr>
        <w:rPr>
          <w:rFonts w:ascii="Arial" w:hAnsi="Arial" w:cs="Arial"/>
        </w:rPr>
      </w:pPr>
      <w:r>
        <w:rPr>
          <w:rFonts w:ascii="Arial" w:hAnsi="Arial" w:cs="Arial"/>
        </w:rPr>
        <w:br w:type="page"/>
      </w:r>
    </w:p>
    <w:p w14:paraId="16872B7D" w14:textId="6865F984" w:rsidR="00266F2E" w:rsidRDefault="00266F2E" w:rsidP="00266F2E">
      <w:pPr>
        <w:rPr>
          <w:rFonts w:ascii="Arial" w:hAnsi="Arial" w:cs="Arial"/>
          <w:noProof/>
        </w:rPr>
      </w:pPr>
      <w:r>
        <w:rPr>
          <w:rFonts w:ascii="Arial" w:hAnsi="Arial" w:cs="Arial"/>
          <w:b/>
          <w:noProof/>
        </w:rPr>
        <w:lastRenderedPageBreak/>
        <w:t>eTable 1</w:t>
      </w:r>
      <w:r w:rsidR="00890E78">
        <w:rPr>
          <w:rFonts w:ascii="Arial" w:hAnsi="Arial" w:cs="Arial"/>
          <w:b/>
          <w:noProof/>
        </w:rPr>
        <w:t>6</w:t>
      </w:r>
      <w:r>
        <w:rPr>
          <w:rFonts w:ascii="Arial" w:hAnsi="Arial" w:cs="Arial"/>
          <w:b/>
          <w:noProof/>
        </w:rPr>
        <w:t>:</w:t>
      </w:r>
      <w:r w:rsidRPr="003857E5">
        <w:rPr>
          <w:rFonts w:ascii="Arial" w:hAnsi="Arial" w:cs="Arial"/>
          <w:noProof/>
        </w:rPr>
        <w:t xml:space="preserve"> </w:t>
      </w:r>
      <w:r>
        <w:rPr>
          <w:rFonts w:ascii="Arial" w:hAnsi="Arial" w:cs="Arial"/>
          <w:b/>
          <w:noProof/>
        </w:rPr>
        <w:t>Effects of clinical confounds and CM type on cortical thickness</w:t>
      </w:r>
      <w:r w:rsidRPr="00751808">
        <w:rPr>
          <w:rFonts w:ascii="Arial" w:hAnsi="Arial" w:cs="Arial"/>
          <w:b/>
        </w:rPr>
        <w:t>.</w:t>
      </w:r>
      <w:r>
        <w:rPr>
          <w:rFonts w:ascii="Arial" w:hAnsi="Arial" w:cs="Arial"/>
        </w:rPr>
        <w:t xml:space="preserve"> For brevity, only the effect of CM severity and clinical variables of each model is shown.</w:t>
      </w:r>
      <w:r>
        <w:rPr>
          <w:rFonts w:ascii="Arial" w:hAnsi="Arial" w:cs="Arial"/>
          <w:noProof/>
        </w:rPr>
        <w:t xml:space="preserve"> For this analysis, remission was defined as </w:t>
      </w:r>
      <w:r w:rsidR="001C1B6C">
        <w:rPr>
          <w:rFonts w:ascii="Arial" w:hAnsi="Arial" w:cs="Arial"/>
          <w:noProof/>
        </w:rPr>
        <w:t>BDI</w:t>
      </w:r>
      <w:r w:rsidR="001C1B6C" w:rsidRPr="00050A17">
        <w:rPr>
          <w:rFonts w:ascii="Arial" w:hAnsi="Arial" w:cs="Arial"/>
          <w:noProof/>
        </w:rPr>
        <w:t>≤</w:t>
      </w:r>
      <w:r w:rsidR="001C1B6C">
        <w:rPr>
          <w:rFonts w:ascii="Arial" w:hAnsi="Arial" w:cs="Arial"/>
          <w:noProof/>
        </w:rPr>
        <w:t>1</w:t>
      </w:r>
      <w:r w:rsidR="00E00CDA">
        <w:rPr>
          <w:rFonts w:ascii="Arial" w:hAnsi="Arial" w:cs="Arial"/>
          <w:noProof/>
        </w:rPr>
        <w:t>2</w:t>
      </w:r>
      <w:r>
        <w:rPr>
          <w:rFonts w:ascii="Arial" w:hAnsi="Arial" w:cs="Arial"/>
          <w:noProof/>
        </w:rPr>
        <w:t>. MDD: major depressive disorder, BDI: Beck depression inventory. CM=childhood maltreatment, BDI: Beck depression inventory, FDR=false discovery rate.</w:t>
      </w:r>
    </w:p>
    <w:p w14:paraId="76D9A30F" w14:textId="77777777" w:rsidR="00113F2F" w:rsidRPr="00B77C57" w:rsidRDefault="00113F2F" w:rsidP="00266F2E">
      <w:pPr>
        <w:rPr>
          <w:rFonts w:ascii="Arial" w:hAnsi="Arial" w:cs="Arial"/>
        </w:rPr>
      </w:pPr>
    </w:p>
    <w:tbl>
      <w:tblPr>
        <w:tblStyle w:val="ListTable1Light1"/>
        <w:tblW w:w="0" w:type="auto"/>
        <w:tblLook w:val="04A0" w:firstRow="1" w:lastRow="0" w:firstColumn="1" w:lastColumn="0" w:noHBand="0" w:noVBand="1"/>
      </w:tblPr>
      <w:tblGrid>
        <w:gridCol w:w="3229"/>
        <w:gridCol w:w="937"/>
        <w:gridCol w:w="717"/>
        <w:gridCol w:w="937"/>
        <w:gridCol w:w="717"/>
        <w:gridCol w:w="937"/>
        <w:gridCol w:w="717"/>
        <w:gridCol w:w="937"/>
        <w:gridCol w:w="717"/>
        <w:gridCol w:w="937"/>
        <w:gridCol w:w="717"/>
        <w:gridCol w:w="937"/>
        <w:gridCol w:w="717"/>
      </w:tblGrid>
      <w:tr w:rsidR="00113F2F" w14:paraId="53081976" w14:textId="77777777" w:rsidTr="00554C3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40073E45" w14:textId="77777777" w:rsidR="00113F2F" w:rsidRDefault="00113F2F">
            <w:pPr>
              <w:rPr>
                <w:rFonts w:ascii="Calibri" w:hAnsi="Calibri" w:cs="Calibri"/>
                <w:color w:val="000000"/>
              </w:rPr>
            </w:pPr>
            <w:r>
              <w:rPr>
                <w:rFonts w:ascii="Calibri" w:hAnsi="Calibri" w:cs="Calibri"/>
                <w:b w:val="0"/>
                <w:bCs w:val="0"/>
                <w:color w:val="000000"/>
              </w:rPr>
              <w:t>Region</w:t>
            </w:r>
          </w:p>
        </w:tc>
        <w:tc>
          <w:tcPr>
            <w:tcW w:w="0" w:type="auto"/>
            <w:gridSpan w:val="2"/>
            <w:noWrap/>
            <w:hideMark/>
          </w:tcPr>
          <w:p w14:paraId="70ECC510" w14:textId="77777777" w:rsidR="00113F2F" w:rsidRDefault="00113F2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rPr>
            </w:pPr>
            <w:r>
              <w:rPr>
                <w:rFonts w:ascii="Arial" w:hAnsi="Arial" w:cs="Arial"/>
                <w:b w:val="0"/>
                <w:bCs w:val="0"/>
                <w:color w:val="000000"/>
                <w:sz w:val="20"/>
                <w:szCs w:val="20"/>
              </w:rPr>
              <w:t>CM type</w:t>
            </w:r>
          </w:p>
        </w:tc>
        <w:tc>
          <w:tcPr>
            <w:tcW w:w="0" w:type="auto"/>
            <w:gridSpan w:val="2"/>
            <w:noWrap/>
            <w:hideMark/>
          </w:tcPr>
          <w:p w14:paraId="4650FB83" w14:textId="77777777" w:rsidR="00113F2F" w:rsidRDefault="00113F2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rPr>
            </w:pPr>
            <w:r>
              <w:rPr>
                <w:rFonts w:ascii="Arial" w:hAnsi="Arial" w:cs="Arial"/>
                <w:b w:val="0"/>
                <w:bCs w:val="0"/>
                <w:color w:val="000000"/>
                <w:sz w:val="20"/>
                <w:szCs w:val="20"/>
              </w:rPr>
              <w:t>Recurrence</w:t>
            </w:r>
          </w:p>
        </w:tc>
        <w:tc>
          <w:tcPr>
            <w:tcW w:w="0" w:type="auto"/>
            <w:gridSpan w:val="2"/>
            <w:noWrap/>
            <w:hideMark/>
          </w:tcPr>
          <w:p w14:paraId="2BCD9E71" w14:textId="77777777" w:rsidR="00113F2F" w:rsidRDefault="00113F2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rPr>
            </w:pPr>
            <w:r>
              <w:rPr>
                <w:rFonts w:ascii="Arial" w:hAnsi="Arial" w:cs="Arial"/>
                <w:b w:val="0"/>
                <w:bCs w:val="0"/>
                <w:color w:val="000000"/>
                <w:sz w:val="20"/>
                <w:szCs w:val="20"/>
              </w:rPr>
              <w:t>Antidepressant</w:t>
            </w:r>
          </w:p>
        </w:tc>
        <w:tc>
          <w:tcPr>
            <w:tcW w:w="0" w:type="auto"/>
            <w:gridSpan w:val="2"/>
            <w:noWrap/>
            <w:hideMark/>
          </w:tcPr>
          <w:p w14:paraId="0A442454" w14:textId="77777777" w:rsidR="00113F2F" w:rsidRDefault="00113F2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rPr>
            </w:pPr>
            <w:r>
              <w:rPr>
                <w:rFonts w:ascii="Arial" w:hAnsi="Arial" w:cs="Arial"/>
                <w:b w:val="0"/>
                <w:bCs w:val="0"/>
                <w:color w:val="000000"/>
                <w:sz w:val="20"/>
                <w:szCs w:val="20"/>
              </w:rPr>
              <w:t>Remission</w:t>
            </w:r>
          </w:p>
        </w:tc>
        <w:tc>
          <w:tcPr>
            <w:tcW w:w="0" w:type="auto"/>
            <w:gridSpan w:val="2"/>
            <w:noWrap/>
            <w:hideMark/>
          </w:tcPr>
          <w:p w14:paraId="733264BB" w14:textId="77777777" w:rsidR="00113F2F" w:rsidRDefault="00113F2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rPr>
            </w:pPr>
            <w:r>
              <w:rPr>
                <w:rFonts w:ascii="Arial" w:hAnsi="Arial" w:cs="Arial"/>
                <w:b w:val="0"/>
                <w:bCs w:val="0"/>
                <w:color w:val="000000"/>
                <w:sz w:val="20"/>
                <w:szCs w:val="20"/>
              </w:rPr>
              <w:t>BDI</w:t>
            </w:r>
          </w:p>
        </w:tc>
        <w:tc>
          <w:tcPr>
            <w:tcW w:w="0" w:type="auto"/>
            <w:gridSpan w:val="2"/>
            <w:noWrap/>
            <w:hideMark/>
          </w:tcPr>
          <w:p w14:paraId="6F4F5F4E" w14:textId="77777777" w:rsidR="00113F2F" w:rsidRDefault="00113F2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rPr>
            </w:pPr>
            <w:r>
              <w:rPr>
                <w:rFonts w:ascii="Arial" w:hAnsi="Arial" w:cs="Arial"/>
                <w:b w:val="0"/>
                <w:bCs w:val="0"/>
                <w:color w:val="000000"/>
                <w:sz w:val="20"/>
                <w:szCs w:val="20"/>
              </w:rPr>
              <w:t>Age of onset</w:t>
            </w:r>
          </w:p>
        </w:tc>
      </w:tr>
      <w:tr w:rsidR="00113F2F" w14:paraId="02D4CE0F" w14:textId="77777777" w:rsidTr="00554C3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8C5B3E2" w14:textId="77777777" w:rsidR="00113F2F" w:rsidRDefault="00113F2F">
            <w:pPr>
              <w:rPr>
                <w:b w:val="0"/>
                <w:bCs w:val="0"/>
                <w:color w:val="000000"/>
                <w:sz w:val="20"/>
                <w:szCs w:val="20"/>
              </w:rPr>
            </w:pPr>
            <w:r>
              <w:rPr>
                <w:color w:val="000000"/>
                <w:sz w:val="20"/>
                <w:szCs w:val="20"/>
              </w:rPr>
              <w:t> </w:t>
            </w:r>
          </w:p>
        </w:tc>
        <w:tc>
          <w:tcPr>
            <w:tcW w:w="0" w:type="auto"/>
            <w:noWrap/>
            <w:hideMark/>
          </w:tcPr>
          <w:p w14:paraId="5392D425"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 xml:space="preserve">Wald </w:t>
            </w:r>
            <w:r>
              <w:rPr>
                <w:rFonts w:ascii="Symbol" w:hAnsi="Symbol" w:cs="Arial"/>
                <w:color w:val="000000"/>
                <w:sz w:val="20"/>
                <w:szCs w:val="20"/>
              </w:rPr>
              <w:t></w:t>
            </w:r>
            <w:r>
              <w:rPr>
                <w:rFonts w:ascii="Symbol" w:hAnsi="Symbol" w:cs="Arial"/>
                <w:color w:val="000000"/>
                <w:sz w:val="20"/>
                <w:szCs w:val="20"/>
              </w:rPr>
              <w:t></w:t>
            </w:r>
          </w:p>
        </w:tc>
        <w:tc>
          <w:tcPr>
            <w:tcW w:w="0" w:type="auto"/>
            <w:noWrap/>
            <w:hideMark/>
          </w:tcPr>
          <w:p w14:paraId="42E170C6"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Pr>
                <w:rFonts w:ascii="Arial" w:hAnsi="Arial" w:cs="Arial"/>
                <w:color w:val="000000"/>
                <w:sz w:val="20"/>
                <w:szCs w:val="20"/>
              </w:rPr>
              <w:t>p</w:t>
            </w:r>
            <w:r>
              <w:rPr>
                <w:rFonts w:ascii="Arial" w:hAnsi="Arial" w:cs="Arial"/>
                <w:color w:val="000000"/>
                <w:sz w:val="20"/>
                <w:szCs w:val="20"/>
                <w:vertAlign w:val="subscript"/>
              </w:rPr>
              <w:t>FDR</w:t>
            </w:r>
            <w:proofErr w:type="spellEnd"/>
          </w:p>
        </w:tc>
        <w:tc>
          <w:tcPr>
            <w:tcW w:w="0" w:type="auto"/>
            <w:noWrap/>
            <w:hideMark/>
          </w:tcPr>
          <w:p w14:paraId="5DB033E5"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 xml:space="preserve">Wald </w:t>
            </w:r>
            <w:r>
              <w:rPr>
                <w:rFonts w:ascii="Symbol" w:hAnsi="Symbol" w:cs="Arial"/>
                <w:color w:val="000000"/>
                <w:sz w:val="20"/>
                <w:szCs w:val="20"/>
              </w:rPr>
              <w:t></w:t>
            </w:r>
            <w:r>
              <w:rPr>
                <w:rFonts w:ascii="Symbol" w:hAnsi="Symbol" w:cs="Arial"/>
                <w:color w:val="000000"/>
                <w:sz w:val="20"/>
                <w:szCs w:val="20"/>
              </w:rPr>
              <w:t></w:t>
            </w:r>
          </w:p>
        </w:tc>
        <w:tc>
          <w:tcPr>
            <w:tcW w:w="0" w:type="auto"/>
            <w:noWrap/>
            <w:hideMark/>
          </w:tcPr>
          <w:p w14:paraId="4BC3BB79"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Pr>
                <w:rFonts w:ascii="Arial" w:hAnsi="Arial" w:cs="Arial"/>
                <w:color w:val="000000"/>
                <w:sz w:val="20"/>
                <w:szCs w:val="20"/>
              </w:rPr>
              <w:t>p</w:t>
            </w:r>
            <w:r>
              <w:rPr>
                <w:rFonts w:ascii="Arial" w:hAnsi="Arial" w:cs="Arial"/>
                <w:color w:val="000000"/>
                <w:sz w:val="20"/>
                <w:szCs w:val="20"/>
                <w:vertAlign w:val="subscript"/>
              </w:rPr>
              <w:t>FDR</w:t>
            </w:r>
            <w:proofErr w:type="spellEnd"/>
          </w:p>
        </w:tc>
        <w:tc>
          <w:tcPr>
            <w:tcW w:w="0" w:type="auto"/>
            <w:noWrap/>
            <w:hideMark/>
          </w:tcPr>
          <w:p w14:paraId="2EFBDE49"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 xml:space="preserve">Wald </w:t>
            </w:r>
            <w:r>
              <w:rPr>
                <w:rFonts w:ascii="Symbol" w:hAnsi="Symbol" w:cs="Arial"/>
                <w:color w:val="000000"/>
                <w:sz w:val="20"/>
                <w:szCs w:val="20"/>
              </w:rPr>
              <w:t></w:t>
            </w:r>
            <w:r>
              <w:rPr>
                <w:rFonts w:ascii="Symbol" w:hAnsi="Symbol" w:cs="Arial"/>
                <w:color w:val="000000"/>
                <w:sz w:val="20"/>
                <w:szCs w:val="20"/>
              </w:rPr>
              <w:t></w:t>
            </w:r>
          </w:p>
        </w:tc>
        <w:tc>
          <w:tcPr>
            <w:tcW w:w="0" w:type="auto"/>
            <w:noWrap/>
            <w:hideMark/>
          </w:tcPr>
          <w:p w14:paraId="0F8B5B62"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Pr>
                <w:rFonts w:ascii="Arial" w:hAnsi="Arial" w:cs="Arial"/>
                <w:color w:val="000000"/>
                <w:sz w:val="20"/>
                <w:szCs w:val="20"/>
              </w:rPr>
              <w:t>p</w:t>
            </w:r>
            <w:r>
              <w:rPr>
                <w:rFonts w:ascii="Arial" w:hAnsi="Arial" w:cs="Arial"/>
                <w:color w:val="000000"/>
                <w:sz w:val="20"/>
                <w:szCs w:val="20"/>
                <w:vertAlign w:val="subscript"/>
              </w:rPr>
              <w:t>FDR</w:t>
            </w:r>
            <w:proofErr w:type="spellEnd"/>
          </w:p>
        </w:tc>
        <w:tc>
          <w:tcPr>
            <w:tcW w:w="0" w:type="auto"/>
            <w:noWrap/>
            <w:hideMark/>
          </w:tcPr>
          <w:p w14:paraId="703D6F4D"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 xml:space="preserve">Wald </w:t>
            </w:r>
            <w:r>
              <w:rPr>
                <w:rFonts w:ascii="Symbol" w:hAnsi="Symbol" w:cs="Arial"/>
                <w:color w:val="000000"/>
                <w:sz w:val="20"/>
                <w:szCs w:val="20"/>
              </w:rPr>
              <w:t></w:t>
            </w:r>
            <w:r>
              <w:rPr>
                <w:rFonts w:ascii="Symbol" w:hAnsi="Symbol" w:cs="Arial"/>
                <w:color w:val="000000"/>
                <w:sz w:val="20"/>
                <w:szCs w:val="20"/>
              </w:rPr>
              <w:t></w:t>
            </w:r>
          </w:p>
        </w:tc>
        <w:tc>
          <w:tcPr>
            <w:tcW w:w="0" w:type="auto"/>
            <w:noWrap/>
            <w:hideMark/>
          </w:tcPr>
          <w:p w14:paraId="7FE3DFB8"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Pr>
                <w:rFonts w:ascii="Arial" w:hAnsi="Arial" w:cs="Arial"/>
                <w:color w:val="000000"/>
                <w:sz w:val="20"/>
                <w:szCs w:val="20"/>
              </w:rPr>
              <w:t>p</w:t>
            </w:r>
            <w:r>
              <w:rPr>
                <w:rFonts w:ascii="Arial" w:hAnsi="Arial" w:cs="Arial"/>
                <w:color w:val="000000"/>
                <w:sz w:val="20"/>
                <w:szCs w:val="20"/>
                <w:vertAlign w:val="subscript"/>
              </w:rPr>
              <w:t>FDR</w:t>
            </w:r>
            <w:proofErr w:type="spellEnd"/>
          </w:p>
        </w:tc>
        <w:tc>
          <w:tcPr>
            <w:tcW w:w="0" w:type="auto"/>
            <w:noWrap/>
            <w:hideMark/>
          </w:tcPr>
          <w:p w14:paraId="640A94B2"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 xml:space="preserve">Wald </w:t>
            </w:r>
            <w:r>
              <w:rPr>
                <w:rFonts w:ascii="Symbol" w:hAnsi="Symbol" w:cs="Arial"/>
                <w:color w:val="000000"/>
                <w:sz w:val="20"/>
                <w:szCs w:val="20"/>
              </w:rPr>
              <w:t></w:t>
            </w:r>
            <w:r>
              <w:rPr>
                <w:rFonts w:ascii="Symbol" w:hAnsi="Symbol" w:cs="Arial"/>
                <w:color w:val="000000"/>
                <w:sz w:val="20"/>
                <w:szCs w:val="20"/>
              </w:rPr>
              <w:t></w:t>
            </w:r>
          </w:p>
        </w:tc>
        <w:tc>
          <w:tcPr>
            <w:tcW w:w="0" w:type="auto"/>
            <w:noWrap/>
            <w:hideMark/>
          </w:tcPr>
          <w:p w14:paraId="04F75E70"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Pr>
                <w:rFonts w:ascii="Arial" w:hAnsi="Arial" w:cs="Arial"/>
                <w:color w:val="000000"/>
                <w:sz w:val="20"/>
                <w:szCs w:val="20"/>
              </w:rPr>
              <w:t>p</w:t>
            </w:r>
            <w:r>
              <w:rPr>
                <w:rFonts w:ascii="Arial" w:hAnsi="Arial" w:cs="Arial"/>
                <w:color w:val="000000"/>
                <w:sz w:val="20"/>
                <w:szCs w:val="20"/>
                <w:vertAlign w:val="subscript"/>
              </w:rPr>
              <w:t>FDR</w:t>
            </w:r>
            <w:proofErr w:type="spellEnd"/>
          </w:p>
        </w:tc>
        <w:tc>
          <w:tcPr>
            <w:tcW w:w="0" w:type="auto"/>
            <w:noWrap/>
            <w:hideMark/>
          </w:tcPr>
          <w:p w14:paraId="20EEA623"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 xml:space="preserve">Wald </w:t>
            </w:r>
            <w:r>
              <w:rPr>
                <w:rFonts w:ascii="Symbol" w:hAnsi="Symbol" w:cs="Arial"/>
                <w:color w:val="000000"/>
                <w:sz w:val="20"/>
                <w:szCs w:val="20"/>
              </w:rPr>
              <w:t></w:t>
            </w:r>
            <w:r>
              <w:rPr>
                <w:rFonts w:ascii="Symbol" w:hAnsi="Symbol" w:cs="Arial"/>
                <w:color w:val="000000"/>
                <w:sz w:val="20"/>
                <w:szCs w:val="20"/>
              </w:rPr>
              <w:t></w:t>
            </w:r>
          </w:p>
        </w:tc>
        <w:tc>
          <w:tcPr>
            <w:tcW w:w="0" w:type="auto"/>
            <w:noWrap/>
            <w:hideMark/>
          </w:tcPr>
          <w:p w14:paraId="7E685012"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Pr>
                <w:rFonts w:ascii="Arial" w:hAnsi="Arial" w:cs="Arial"/>
                <w:color w:val="000000"/>
                <w:sz w:val="20"/>
                <w:szCs w:val="20"/>
              </w:rPr>
              <w:t>p</w:t>
            </w:r>
            <w:r>
              <w:rPr>
                <w:rFonts w:ascii="Arial" w:hAnsi="Arial" w:cs="Arial"/>
                <w:color w:val="000000"/>
                <w:sz w:val="20"/>
                <w:szCs w:val="20"/>
                <w:vertAlign w:val="subscript"/>
              </w:rPr>
              <w:t>FDR</w:t>
            </w:r>
            <w:proofErr w:type="spellEnd"/>
          </w:p>
        </w:tc>
      </w:tr>
      <w:tr w:rsidR="00113F2F" w14:paraId="3F9B6D12" w14:textId="77777777" w:rsidTr="00554C3F">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8F1D151" w14:textId="77777777" w:rsidR="00113F2F" w:rsidRDefault="00113F2F">
            <w:pPr>
              <w:rPr>
                <w:rFonts w:ascii="Arial" w:hAnsi="Arial" w:cs="Arial"/>
                <w:color w:val="000000"/>
                <w:sz w:val="20"/>
                <w:szCs w:val="20"/>
              </w:rPr>
            </w:pPr>
            <w:r>
              <w:rPr>
                <w:rFonts w:ascii="Arial" w:hAnsi="Arial" w:cs="Arial"/>
                <w:b w:val="0"/>
                <w:bCs w:val="0"/>
                <w:color w:val="000000"/>
                <w:sz w:val="20"/>
                <w:szCs w:val="20"/>
              </w:rPr>
              <w:t>Overall thickness</w:t>
            </w:r>
          </w:p>
        </w:tc>
        <w:tc>
          <w:tcPr>
            <w:tcW w:w="0" w:type="auto"/>
            <w:noWrap/>
            <w:hideMark/>
          </w:tcPr>
          <w:p w14:paraId="2FF7EF4A"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6.26</w:t>
            </w:r>
          </w:p>
        </w:tc>
        <w:tc>
          <w:tcPr>
            <w:tcW w:w="0" w:type="auto"/>
            <w:noWrap/>
            <w:hideMark/>
          </w:tcPr>
          <w:p w14:paraId="55A3B2B6"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w:t>
            </w:r>
          </w:p>
        </w:tc>
        <w:tc>
          <w:tcPr>
            <w:tcW w:w="0" w:type="auto"/>
            <w:noWrap/>
            <w:hideMark/>
          </w:tcPr>
          <w:p w14:paraId="040BDF3D"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0.069</w:t>
            </w:r>
          </w:p>
        </w:tc>
        <w:tc>
          <w:tcPr>
            <w:tcW w:w="0" w:type="auto"/>
            <w:noWrap/>
            <w:hideMark/>
          </w:tcPr>
          <w:p w14:paraId="567FE8F2"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0.793</w:t>
            </w:r>
          </w:p>
        </w:tc>
        <w:tc>
          <w:tcPr>
            <w:tcW w:w="0" w:type="auto"/>
            <w:noWrap/>
            <w:hideMark/>
          </w:tcPr>
          <w:p w14:paraId="04187830"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0.007</w:t>
            </w:r>
          </w:p>
        </w:tc>
        <w:tc>
          <w:tcPr>
            <w:tcW w:w="0" w:type="auto"/>
            <w:noWrap/>
            <w:hideMark/>
          </w:tcPr>
          <w:p w14:paraId="39C78EF9"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0.932</w:t>
            </w:r>
          </w:p>
        </w:tc>
        <w:tc>
          <w:tcPr>
            <w:tcW w:w="0" w:type="auto"/>
            <w:noWrap/>
            <w:hideMark/>
          </w:tcPr>
          <w:p w14:paraId="37C4AF83"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w:t>
            </w:r>
          </w:p>
        </w:tc>
        <w:tc>
          <w:tcPr>
            <w:tcW w:w="0" w:type="auto"/>
            <w:noWrap/>
            <w:hideMark/>
          </w:tcPr>
          <w:p w14:paraId="0F8E1241"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c>
          <w:tcPr>
            <w:tcW w:w="0" w:type="auto"/>
            <w:noWrap/>
            <w:hideMark/>
          </w:tcPr>
          <w:p w14:paraId="585EFD09"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0.236</w:t>
            </w:r>
          </w:p>
        </w:tc>
        <w:tc>
          <w:tcPr>
            <w:tcW w:w="0" w:type="auto"/>
            <w:noWrap/>
            <w:hideMark/>
          </w:tcPr>
          <w:p w14:paraId="4F1E2FAA"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0.627</w:t>
            </w:r>
          </w:p>
        </w:tc>
        <w:tc>
          <w:tcPr>
            <w:tcW w:w="0" w:type="auto"/>
            <w:noWrap/>
            <w:hideMark/>
          </w:tcPr>
          <w:p w14:paraId="54176E17"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0.708</w:t>
            </w:r>
          </w:p>
        </w:tc>
        <w:tc>
          <w:tcPr>
            <w:tcW w:w="0" w:type="auto"/>
            <w:noWrap/>
            <w:hideMark/>
          </w:tcPr>
          <w:p w14:paraId="21E74053"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w:t>
            </w:r>
          </w:p>
        </w:tc>
      </w:tr>
      <w:tr w:rsidR="00113F2F" w14:paraId="40863C2A" w14:textId="77777777" w:rsidTr="00554C3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8B418DD" w14:textId="77777777" w:rsidR="00113F2F" w:rsidRDefault="00113F2F">
            <w:pPr>
              <w:rPr>
                <w:rFonts w:ascii="Arial" w:hAnsi="Arial" w:cs="Arial"/>
                <w:color w:val="000000"/>
                <w:sz w:val="20"/>
                <w:szCs w:val="20"/>
              </w:rPr>
            </w:pPr>
            <w:r>
              <w:rPr>
                <w:rFonts w:ascii="Arial" w:hAnsi="Arial" w:cs="Arial"/>
                <w:b w:val="0"/>
                <w:bCs w:val="0"/>
                <w:color w:val="000000"/>
                <w:sz w:val="20"/>
                <w:szCs w:val="20"/>
              </w:rPr>
              <w:t>Banks of superior temporal sulcus</w:t>
            </w:r>
          </w:p>
        </w:tc>
        <w:tc>
          <w:tcPr>
            <w:tcW w:w="0" w:type="auto"/>
            <w:noWrap/>
            <w:hideMark/>
          </w:tcPr>
          <w:p w14:paraId="402AC182"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1.2</w:t>
            </w:r>
          </w:p>
        </w:tc>
        <w:tc>
          <w:tcPr>
            <w:tcW w:w="0" w:type="auto"/>
            <w:noWrap/>
            <w:hideMark/>
          </w:tcPr>
          <w:p w14:paraId="434E6F4B"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0.818</w:t>
            </w:r>
          </w:p>
        </w:tc>
        <w:tc>
          <w:tcPr>
            <w:tcW w:w="0" w:type="auto"/>
            <w:noWrap/>
            <w:hideMark/>
          </w:tcPr>
          <w:p w14:paraId="33106CA2"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0.966</w:t>
            </w:r>
          </w:p>
        </w:tc>
        <w:tc>
          <w:tcPr>
            <w:tcW w:w="0" w:type="auto"/>
            <w:noWrap/>
            <w:hideMark/>
          </w:tcPr>
          <w:p w14:paraId="18245B45"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w:t>
            </w:r>
          </w:p>
        </w:tc>
        <w:tc>
          <w:tcPr>
            <w:tcW w:w="0" w:type="auto"/>
            <w:noWrap/>
            <w:hideMark/>
          </w:tcPr>
          <w:p w14:paraId="45CE266E"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0.071</w:t>
            </w:r>
          </w:p>
        </w:tc>
        <w:tc>
          <w:tcPr>
            <w:tcW w:w="0" w:type="auto"/>
            <w:noWrap/>
            <w:hideMark/>
          </w:tcPr>
          <w:p w14:paraId="10A524ED"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2A865F35"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0.891</w:t>
            </w:r>
          </w:p>
        </w:tc>
        <w:tc>
          <w:tcPr>
            <w:tcW w:w="0" w:type="auto"/>
            <w:noWrap/>
            <w:hideMark/>
          </w:tcPr>
          <w:p w14:paraId="7FFF3630"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0.737</w:t>
            </w:r>
          </w:p>
        </w:tc>
        <w:tc>
          <w:tcPr>
            <w:tcW w:w="0" w:type="auto"/>
            <w:noWrap/>
            <w:hideMark/>
          </w:tcPr>
          <w:p w14:paraId="7CCEC9A4"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0.974</w:t>
            </w:r>
          </w:p>
        </w:tc>
        <w:tc>
          <w:tcPr>
            <w:tcW w:w="0" w:type="auto"/>
            <w:noWrap/>
            <w:hideMark/>
          </w:tcPr>
          <w:p w14:paraId="241AA2AC"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2CDF7155"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0.957</w:t>
            </w:r>
          </w:p>
        </w:tc>
        <w:tc>
          <w:tcPr>
            <w:tcW w:w="0" w:type="auto"/>
            <w:noWrap/>
            <w:hideMark/>
          </w:tcPr>
          <w:p w14:paraId="130BA359"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0.782</w:t>
            </w:r>
          </w:p>
        </w:tc>
      </w:tr>
      <w:tr w:rsidR="00113F2F" w14:paraId="4CFB16C5" w14:textId="77777777" w:rsidTr="00554C3F">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8BEDEE3" w14:textId="77777777" w:rsidR="00113F2F" w:rsidRDefault="00113F2F">
            <w:pPr>
              <w:rPr>
                <w:rFonts w:ascii="Arial" w:hAnsi="Arial" w:cs="Arial"/>
                <w:color w:val="000000"/>
                <w:sz w:val="20"/>
                <w:szCs w:val="20"/>
              </w:rPr>
            </w:pPr>
            <w:r>
              <w:rPr>
                <w:rFonts w:ascii="Arial" w:hAnsi="Arial" w:cs="Arial"/>
                <w:b w:val="0"/>
                <w:bCs w:val="0"/>
                <w:color w:val="000000"/>
                <w:sz w:val="20"/>
                <w:szCs w:val="20"/>
              </w:rPr>
              <w:t>Caudal anterior cingulate</w:t>
            </w:r>
          </w:p>
        </w:tc>
        <w:tc>
          <w:tcPr>
            <w:tcW w:w="0" w:type="auto"/>
            <w:noWrap/>
            <w:hideMark/>
          </w:tcPr>
          <w:p w14:paraId="4D799D2E"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1.573</w:t>
            </w:r>
          </w:p>
        </w:tc>
        <w:tc>
          <w:tcPr>
            <w:tcW w:w="0" w:type="auto"/>
            <w:noWrap/>
            <w:hideMark/>
          </w:tcPr>
          <w:p w14:paraId="4D8FCB25"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0.808</w:t>
            </w:r>
          </w:p>
        </w:tc>
        <w:tc>
          <w:tcPr>
            <w:tcW w:w="0" w:type="auto"/>
            <w:noWrap/>
            <w:hideMark/>
          </w:tcPr>
          <w:p w14:paraId="207137B0"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2.258</w:t>
            </w:r>
          </w:p>
        </w:tc>
        <w:tc>
          <w:tcPr>
            <w:tcW w:w="0" w:type="auto"/>
            <w:noWrap/>
            <w:hideMark/>
          </w:tcPr>
          <w:p w14:paraId="32722E55"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w:t>
            </w:r>
          </w:p>
        </w:tc>
        <w:tc>
          <w:tcPr>
            <w:tcW w:w="0" w:type="auto"/>
            <w:noWrap/>
            <w:hideMark/>
          </w:tcPr>
          <w:p w14:paraId="61685316"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0.045</w:t>
            </w:r>
          </w:p>
        </w:tc>
        <w:tc>
          <w:tcPr>
            <w:tcW w:w="0" w:type="auto"/>
            <w:noWrap/>
            <w:hideMark/>
          </w:tcPr>
          <w:p w14:paraId="7A485585"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4405CA0D"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0.103</w:t>
            </w:r>
          </w:p>
        </w:tc>
        <w:tc>
          <w:tcPr>
            <w:tcW w:w="0" w:type="auto"/>
            <w:noWrap/>
            <w:hideMark/>
          </w:tcPr>
          <w:p w14:paraId="2D251C95"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0.82</w:t>
            </w:r>
          </w:p>
        </w:tc>
        <w:tc>
          <w:tcPr>
            <w:tcW w:w="0" w:type="auto"/>
            <w:noWrap/>
            <w:hideMark/>
          </w:tcPr>
          <w:p w14:paraId="03C63B07"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0.271</w:t>
            </w:r>
          </w:p>
        </w:tc>
        <w:tc>
          <w:tcPr>
            <w:tcW w:w="0" w:type="auto"/>
            <w:noWrap/>
            <w:hideMark/>
          </w:tcPr>
          <w:p w14:paraId="66D3262D"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4D6C73C0"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2.377</w:t>
            </w:r>
          </w:p>
        </w:tc>
        <w:tc>
          <w:tcPr>
            <w:tcW w:w="0" w:type="auto"/>
            <w:noWrap/>
            <w:hideMark/>
          </w:tcPr>
          <w:p w14:paraId="54A159B3"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0.782</w:t>
            </w:r>
          </w:p>
        </w:tc>
      </w:tr>
      <w:tr w:rsidR="00113F2F" w14:paraId="338F6D59" w14:textId="77777777" w:rsidTr="00554C3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7A56F3D" w14:textId="77777777" w:rsidR="00113F2F" w:rsidRDefault="00113F2F">
            <w:pPr>
              <w:rPr>
                <w:rFonts w:ascii="Arial" w:hAnsi="Arial" w:cs="Arial"/>
                <w:color w:val="000000"/>
                <w:sz w:val="20"/>
                <w:szCs w:val="20"/>
              </w:rPr>
            </w:pPr>
            <w:r>
              <w:rPr>
                <w:rFonts w:ascii="Arial" w:hAnsi="Arial" w:cs="Arial"/>
                <w:b w:val="0"/>
                <w:bCs w:val="0"/>
                <w:color w:val="000000"/>
                <w:sz w:val="20"/>
                <w:szCs w:val="20"/>
              </w:rPr>
              <w:t>Caudal middle frontal</w:t>
            </w:r>
          </w:p>
        </w:tc>
        <w:tc>
          <w:tcPr>
            <w:tcW w:w="0" w:type="auto"/>
            <w:noWrap/>
            <w:hideMark/>
          </w:tcPr>
          <w:p w14:paraId="00A951AD"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5.883</w:t>
            </w:r>
          </w:p>
        </w:tc>
        <w:tc>
          <w:tcPr>
            <w:tcW w:w="0" w:type="auto"/>
            <w:noWrap/>
            <w:hideMark/>
          </w:tcPr>
          <w:p w14:paraId="7AAF1D81"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0.473</w:t>
            </w:r>
          </w:p>
        </w:tc>
        <w:tc>
          <w:tcPr>
            <w:tcW w:w="0" w:type="auto"/>
            <w:noWrap/>
            <w:hideMark/>
          </w:tcPr>
          <w:p w14:paraId="2B0BDEE4"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0.072</w:t>
            </w:r>
          </w:p>
        </w:tc>
        <w:tc>
          <w:tcPr>
            <w:tcW w:w="0" w:type="auto"/>
            <w:noWrap/>
            <w:hideMark/>
          </w:tcPr>
          <w:p w14:paraId="0172ADF8"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w:t>
            </w:r>
          </w:p>
        </w:tc>
        <w:tc>
          <w:tcPr>
            <w:tcW w:w="0" w:type="auto"/>
            <w:noWrap/>
            <w:hideMark/>
          </w:tcPr>
          <w:p w14:paraId="2788AE1B"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0.074</w:t>
            </w:r>
          </w:p>
        </w:tc>
        <w:tc>
          <w:tcPr>
            <w:tcW w:w="0" w:type="auto"/>
            <w:noWrap/>
            <w:hideMark/>
          </w:tcPr>
          <w:p w14:paraId="418BFF53"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32CEFD5D"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0.559</w:t>
            </w:r>
          </w:p>
        </w:tc>
        <w:tc>
          <w:tcPr>
            <w:tcW w:w="0" w:type="auto"/>
            <w:noWrap/>
            <w:hideMark/>
          </w:tcPr>
          <w:p w14:paraId="49DAB1A6"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0.737</w:t>
            </w:r>
          </w:p>
        </w:tc>
        <w:tc>
          <w:tcPr>
            <w:tcW w:w="0" w:type="auto"/>
            <w:noWrap/>
            <w:hideMark/>
          </w:tcPr>
          <w:p w14:paraId="65DE177A"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0.084</w:t>
            </w:r>
          </w:p>
        </w:tc>
        <w:tc>
          <w:tcPr>
            <w:tcW w:w="0" w:type="auto"/>
            <w:noWrap/>
            <w:hideMark/>
          </w:tcPr>
          <w:p w14:paraId="14378BEC"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31FFA617"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1.079</w:t>
            </w:r>
          </w:p>
        </w:tc>
        <w:tc>
          <w:tcPr>
            <w:tcW w:w="0" w:type="auto"/>
            <w:noWrap/>
            <w:hideMark/>
          </w:tcPr>
          <w:p w14:paraId="37939387"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0.782</w:t>
            </w:r>
          </w:p>
        </w:tc>
      </w:tr>
      <w:tr w:rsidR="00113F2F" w14:paraId="209891B0" w14:textId="77777777" w:rsidTr="00554C3F">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062B7DD" w14:textId="77777777" w:rsidR="00113F2F" w:rsidRDefault="00113F2F">
            <w:pPr>
              <w:rPr>
                <w:rFonts w:ascii="Arial" w:hAnsi="Arial" w:cs="Arial"/>
                <w:color w:val="000000"/>
                <w:sz w:val="20"/>
                <w:szCs w:val="20"/>
              </w:rPr>
            </w:pPr>
            <w:r>
              <w:rPr>
                <w:rFonts w:ascii="Arial" w:hAnsi="Arial" w:cs="Arial"/>
                <w:b w:val="0"/>
                <w:bCs w:val="0"/>
                <w:color w:val="000000"/>
                <w:sz w:val="20"/>
                <w:szCs w:val="20"/>
              </w:rPr>
              <w:t>Cuneus</w:t>
            </w:r>
          </w:p>
        </w:tc>
        <w:tc>
          <w:tcPr>
            <w:tcW w:w="0" w:type="auto"/>
            <w:noWrap/>
            <w:hideMark/>
          </w:tcPr>
          <w:p w14:paraId="06346C89"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2.23</w:t>
            </w:r>
          </w:p>
        </w:tc>
        <w:tc>
          <w:tcPr>
            <w:tcW w:w="0" w:type="auto"/>
            <w:noWrap/>
            <w:hideMark/>
          </w:tcPr>
          <w:p w14:paraId="24346FAE"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0.715</w:t>
            </w:r>
          </w:p>
        </w:tc>
        <w:tc>
          <w:tcPr>
            <w:tcW w:w="0" w:type="auto"/>
            <w:noWrap/>
            <w:hideMark/>
          </w:tcPr>
          <w:p w14:paraId="0AAD2AA0"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0.072</w:t>
            </w:r>
          </w:p>
        </w:tc>
        <w:tc>
          <w:tcPr>
            <w:tcW w:w="0" w:type="auto"/>
            <w:noWrap/>
            <w:hideMark/>
          </w:tcPr>
          <w:p w14:paraId="3048E962"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w:t>
            </w:r>
          </w:p>
        </w:tc>
        <w:tc>
          <w:tcPr>
            <w:tcW w:w="0" w:type="auto"/>
            <w:noWrap/>
            <w:hideMark/>
          </w:tcPr>
          <w:p w14:paraId="782E2359"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2.269</w:t>
            </w:r>
          </w:p>
        </w:tc>
        <w:tc>
          <w:tcPr>
            <w:tcW w:w="0" w:type="auto"/>
            <w:noWrap/>
            <w:hideMark/>
          </w:tcPr>
          <w:p w14:paraId="1D0F09DE"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64FA38ED"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0.11</w:t>
            </w:r>
          </w:p>
        </w:tc>
        <w:tc>
          <w:tcPr>
            <w:tcW w:w="0" w:type="auto"/>
            <w:noWrap/>
            <w:hideMark/>
          </w:tcPr>
          <w:p w14:paraId="6E66CD89"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0.82</w:t>
            </w:r>
          </w:p>
        </w:tc>
        <w:tc>
          <w:tcPr>
            <w:tcW w:w="0" w:type="auto"/>
            <w:noWrap/>
            <w:hideMark/>
          </w:tcPr>
          <w:p w14:paraId="78E8011E"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0.273</w:t>
            </w:r>
          </w:p>
        </w:tc>
        <w:tc>
          <w:tcPr>
            <w:tcW w:w="0" w:type="auto"/>
            <w:noWrap/>
            <w:hideMark/>
          </w:tcPr>
          <w:p w14:paraId="777FE1F1"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000BD91C"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0.094</w:t>
            </w:r>
          </w:p>
        </w:tc>
        <w:tc>
          <w:tcPr>
            <w:tcW w:w="0" w:type="auto"/>
            <w:noWrap/>
            <w:hideMark/>
          </w:tcPr>
          <w:p w14:paraId="6194B2B4"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0.908</w:t>
            </w:r>
          </w:p>
        </w:tc>
      </w:tr>
      <w:tr w:rsidR="00113F2F" w14:paraId="5B9E7BD9" w14:textId="77777777" w:rsidTr="00554C3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819DC70" w14:textId="77777777" w:rsidR="00113F2F" w:rsidRDefault="00113F2F">
            <w:pPr>
              <w:rPr>
                <w:rFonts w:ascii="Arial" w:hAnsi="Arial" w:cs="Arial"/>
                <w:color w:val="000000"/>
                <w:sz w:val="20"/>
                <w:szCs w:val="20"/>
              </w:rPr>
            </w:pPr>
            <w:r>
              <w:rPr>
                <w:rFonts w:ascii="Arial" w:hAnsi="Arial" w:cs="Arial"/>
                <w:b w:val="0"/>
                <w:bCs w:val="0"/>
                <w:color w:val="000000"/>
                <w:sz w:val="20"/>
                <w:szCs w:val="20"/>
              </w:rPr>
              <w:t>Entorhinal cortex</w:t>
            </w:r>
          </w:p>
        </w:tc>
        <w:tc>
          <w:tcPr>
            <w:tcW w:w="0" w:type="auto"/>
            <w:noWrap/>
            <w:hideMark/>
          </w:tcPr>
          <w:p w14:paraId="332A83D0"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1.298</w:t>
            </w:r>
          </w:p>
        </w:tc>
        <w:tc>
          <w:tcPr>
            <w:tcW w:w="0" w:type="auto"/>
            <w:noWrap/>
            <w:hideMark/>
          </w:tcPr>
          <w:p w14:paraId="010F9536"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0.818</w:t>
            </w:r>
          </w:p>
        </w:tc>
        <w:tc>
          <w:tcPr>
            <w:tcW w:w="0" w:type="auto"/>
            <w:noWrap/>
            <w:hideMark/>
          </w:tcPr>
          <w:p w14:paraId="4DDBF981"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1.953</w:t>
            </w:r>
          </w:p>
        </w:tc>
        <w:tc>
          <w:tcPr>
            <w:tcW w:w="0" w:type="auto"/>
            <w:noWrap/>
            <w:hideMark/>
          </w:tcPr>
          <w:p w14:paraId="0AFFAF3F"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w:t>
            </w:r>
          </w:p>
        </w:tc>
        <w:tc>
          <w:tcPr>
            <w:tcW w:w="0" w:type="auto"/>
            <w:noWrap/>
            <w:hideMark/>
          </w:tcPr>
          <w:p w14:paraId="0DF2B99D"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2.493</w:t>
            </w:r>
          </w:p>
        </w:tc>
        <w:tc>
          <w:tcPr>
            <w:tcW w:w="0" w:type="auto"/>
            <w:noWrap/>
            <w:hideMark/>
          </w:tcPr>
          <w:p w14:paraId="33C77894"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0669969E"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1.561</w:t>
            </w:r>
          </w:p>
        </w:tc>
        <w:tc>
          <w:tcPr>
            <w:tcW w:w="0" w:type="auto"/>
            <w:noWrap/>
            <w:hideMark/>
          </w:tcPr>
          <w:p w14:paraId="1BC3DE81"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0.737</w:t>
            </w:r>
          </w:p>
        </w:tc>
        <w:tc>
          <w:tcPr>
            <w:tcW w:w="0" w:type="auto"/>
            <w:noWrap/>
            <w:hideMark/>
          </w:tcPr>
          <w:p w14:paraId="443BA9B2"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0.618</w:t>
            </w:r>
          </w:p>
        </w:tc>
        <w:tc>
          <w:tcPr>
            <w:tcW w:w="0" w:type="auto"/>
            <w:noWrap/>
            <w:hideMark/>
          </w:tcPr>
          <w:p w14:paraId="3FE9D94C"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094204F7"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1.456</w:t>
            </w:r>
          </w:p>
        </w:tc>
        <w:tc>
          <w:tcPr>
            <w:tcW w:w="0" w:type="auto"/>
            <w:noWrap/>
            <w:hideMark/>
          </w:tcPr>
          <w:p w14:paraId="44C52EBA"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0.782</w:t>
            </w:r>
          </w:p>
        </w:tc>
      </w:tr>
      <w:tr w:rsidR="00113F2F" w14:paraId="0B6C9116" w14:textId="77777777" w:rsidTr="00554C3F">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A020B59" w14:textId="77777777" w:rsidR="00113F2F" w:rsidRDefault="00113F2F">
            <w:pPr>
              <w:rPr>
                <w:rFonts w:ascii="Arial" w:hAnsi="Arial" w:cs="Arial"/>
                <w:color w:val="000000"/>
                <w:sz w:val="20"/>
                <w:szCs w:val="20"/>
              </w:rPr>
            </w:pPr>
            <w:r>
              <w:rPr>
                <w:rFonts w:ascii="Arial" w:hAnsi="Arial" w:cs="Arial"/>
                <w:b w:val="0"/>
                <w:bCs w:val="0"/>
                <w:color w:val="000000"/>
                <w:sz w:val="20"/>
                <w:szCs w:val="20"/>
              </w:rPr>
              <w:t>Frontal pole</w:t>
            </w:r>
          </w:p>
        </w:tc>
        <w:tc>
          <w:tcPr>
            <w:tcW w:w="0" w:type="auto"/>
            <w:noWrap/>
            <w:hideMark/>
          </w:tcPr>
          <w:p w14:paraId="6B7A352A"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4.284</w:t>
            </w:r>
          </w:p>
        </w:tc>
        <w:tc>
          <w:tcPr>
            <w:tcW w:w="0" w:type="auto"/>
            <w:noWrap/>
            <w:hideMark/>
          </w:tcPr>
          <w:p w14:paraId="4A56724F"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0.563</w:t>
            </w:r>
          </w:p>
        </w:tc>
        <w:tc>
          <w:tcPr>
            <w:tcW w:w="0" w:type="auto"/>
            <w:noWrap/>
            <w:hideMark/>
          </w:tcPr>
          <w:p w14:paraId="716C29D2"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0.031</w:t>
            </w:r>
          </w:p>
        </w:tc>
        <w:tc>
          <w:tcPr>
            <w:tcW w:w="0" w:type="auto"/>
            <w:noWrap/>
            <w:hideMark/>
          </w:tcPr>
          <w:p w14:paraId="5D8D576C"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w:t>
            </w:r>
          </w:p>
        </w:tc>
        <w:tc>
          <w:tcPr>
            <w:tcW w:w="0" w:type="auto"/>
            <w:noWrap/>
            <w:hideMark/>
          </w:tcPr>
          <w:p w14:paraId="125FA713"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0.262</w:t>
            </w:r>
          </w:p>
        </w:tc>
        <w:tc>
          <w:tcPr>
            <w:tcW w:w="0" w:type="auto"/>
            <w:noWrap/>
            <w:hideMark/>
          </w:tcPr>
          <w:p w14:paraId="7A993966"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633BF26B"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0.672</w:t>
            </w:r>
          </w:p>
        </w:tc>
        <w:tc>
          <w:tcPr>
            <w:tcW w:w="0" w:type="auto"/>
            <w:noWrap/>
            <w:hideMark/>
          </w:tcPr>
          <w:p w14:paraId="0DCFD029"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0.737</w:t>
            </w:r>
          </w:p>
        </w:tc>
        <w:tc>
          <w:tcPr>
            <w:tcW w:w="0" w:type="auto"/>
            <w:noWrap/>
            <w:hideMark/>
          </w:tcPr>
          <w:p w14:paraId="78716DD6"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0.291</w:t>
            </w:r>
          </w:p>
        </w:tc>
        <w:tc>
          <w:tcPr>
            <w:tcW w:w="0" w:type="auto"/>
            <w:noWrap/>
            <w:hideMark/>
          </w:tcPr>
          <w:p w14:paraId="328FACBE"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4CE2D48E"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0.022</w:t>
            </w:r>
          </w:p>
        </w:tc>
        <w:tc>
          <w:tcPr>
            <w:tcW w:w="0" w:type="auto"/>
            <w:noWrap/>
            <w:hideMark/>
          </w:tcPr>
          <w:p w14:paraId="35013C21"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0.908</w:t>
            </w:r>
          </w:p>
        </w:tc>
      </w:tr>
      <w:tr w:rsidR="00113F2F" w14:paraId="5A4C9EE6" w14:textId="77777777" w:rsidTr="00554C3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F06BD53" w14:textId="77777777" w:rsidR="00113F2F" w:rsidRDefault="00113F2F">
            <w:pPr>
              <w:rPr>
                <w:rFonts w:ascii="Arial" w:hAnsi="Arial" w:cs="Arial"/>
                <w:color w:val="000000"/>
                <w:sz w:val="20"/>
                <w:szCs w:val="20"/>
              </w:rPr>
            </w:pPr>
            <w:r>
              <w:rPr>
                <w:rFonts w:ascii="Arial" w:hAnsi="Arial" w:cs="Arial"/>
                <w:b w:val="0"/>
                <w:bCs w:val="0"/>
                <w:color w:val="000000"/>
                <w:sz w:val="20"/>
                <w:szCs w:val="20"/>
              </w:rPr>
              <w:t>Fusiform</w:t>
            </w:r>
          </w:p>
        </w:tc>
        <w:tc>
          <w:tcPr>
            <w:tcW w:w="0" w:type="auto"/>
            <w:noWrap/>
            <w:hideMark/>
          </w:tcPr>
          <w:p w14:paraId="209A0C2B"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5.321</w:t>
            </w:r>
          </w:p>
        </w:tc>
        <w:tc>
          <w:tcPr>
            <w:tcW w:w="0" w:type="auto"/>
            <w:noWrap/>
            <w:hideMark/>
          </w:tcPr>
          <w:p w14:paraId="50D1A07E"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0.473</w:t>
            </w:r>
          </w:p>
        </w:tc>
        <w:tc>
          <w:tcPr>
            <w:tcW w:w="0" w:type="auto"/>
            <w:noWrap/>
            <w:hideMark/>
          </w:tcPr>
          <w:p w14:paraId="1506D792"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0.004</w:t>
            </w:r>
          </w:p>
        </w:tc>
        <w:tc>
          <w:tcPr>
            <w:tcW w:w="0" w:type="auto"/>
            <w:noWrap/>
            <w:hideMark/>
          </w:tcPr>
          <w:p w14:paraId="4288AEB1"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w:t>
            </w:r>
          </w:p>
        </w:tc>
        <w:tc>
          <w:tcPr>
            <w:tcW w:w="0" w:type="auto"/>
            <w:noWrap/>
            <w:hideMark/>
          </w:tcPr>
          <w:p w14:paraId="10A28E0D"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0.496</w:t>
            </w:r>
          </w:p>
        </w:tc>
        <w:tc>
          <w:tcPr>
            <w:tcW w:w="0" w:type="auto"/>
            <w:noWrap/>
            <w:hideMark/>
          </w:tcPr>
          <w:p w14:paraId="473042B8"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217C56F3"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2.23</w:t>
            </w:r>
          </w:p>
        </w:tc>
        <w:tc>
          <w:tcPr>
            <w:tcW w:w="0" w:type="auto"/>
            <w:noWrap/>
            <w:hideMark/>
          </w:tcPr>
          <w:p w14:paraId="3A207468"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0.737</w:t>
            </w:r>
          </w:p>
        </w:tc>
        <w:tc>
          <w:tcPr>
            <w:tcW w:w="0" w:type="auto"/>
            <w:noWrap/>
            <w:hideMark/>
          </w:tcPr>
          <w:p w14:paraId="0A1E823E"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0.332</w:t>
            </w:r>
          </w:p>
        </w:tc>
        <w:tc>
          <w:tcPr>
            <w:tcW w:w="0" w:type="auto"/>
            <w:noWrap/>
            <w:hideMark/>
          </w:tcPr>
          <w:p w14:paraId="4F772A70"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29A3E115"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0.027</w:t>
            </w:r>
          </w:p>
        </w:tc>
        <w:tc>
          <w:tcPr>
            <w:tcW w:w="0" w:type="auto"/>
            <w:noWrap/>
            <w:hideMark/>
          </w:tcPr>
          <w:p w14:paraId="0EFEA6AB"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0.908</w:t>
            </w:r>
          </w:p>
        </w:tc>
      </w:tr>
      <w:tr w:rsidR="00113F2F" w14:paraId="76CEEF9C" w14:textId="77777777" w:rsidTr="00554C3F">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878C0E9" w14:textId="77777777" w:rsidR="00113F2F" w:rsidRDefault="00113F2F">
            <w:pPr>
              <w:rPr>
                <w:rFonts w:ascii="Arial" w:hAnsi="Arial" w:cs="Arial"/>
                <w:color w:val="000000"/>
                <w:sz w:val="20"/>
                <w:szCs w:val="20"/>
              </w:rPr>
            </w:pPr>
            <w:r>
              <w:rPr>
                <w:rFonts w:ascii="Arial" w:hAnsi="Arial" w:cs="Arial"/>
                <w:b w:val="0"/>
                <w:bCs w:val="0"/>
                <w:color w:val="000000"/>
                <w:sz w:val="20"/>
                <w:szCs w:val="20"/>
              </w:rPr>
              <w:t>Inferior parietal</w:t>
            </w:r>
          </w:p>
        </w:tc>
        <w:tc>
          <w:tcPr>
            <w:tcW w:w="0" w:type="auto"/>
            <w:noWrap/>
            <w:hideMark/>
          </w:tcPr>
          <w:p w14:paraId="5B8D7EF0"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0.962</w:t>
            </w:r>
          </w:p>
        </w:tc>
        <w:tc>
          <w:tcPr>
            <w:tcW w:w="0" w:type="auto"/>
            <w:noWrap/>
            <w:hideMark/>
          </w:tcPr>
          <w:p w14:paraId="5E4BA44A"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0.835</w:t>
            </w:r>
          </w:p>
        </w:tc>
        <w:tc>
          <w:tcPr>
            <w:tcW w:w="0" w:type="auto"/>
            <w:noWrap/>
            <w:hideMark/>
          </w:tcPr>
          <w:p w14:paraId="16EA8254"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0.013</w:t>
            </w:r>
          </w:p>
        </w:tc>
        <w:tc>
          <w:tcPr>
            <w:tcW w:w="0" w:type="auto"/>
            <w:noWrap/>
            <w:hideMark/>
          </w:tcPr>
          <w:p w14:paraId="3D968305"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w:t>
            </w:r>
          </w:p>
        </w:tc>
        <w:tc>
          <w:tcPr>
            <w:tcW w:w="0" w:type="auto"/>
            <w:noWrap/>
            <w:hideMark/>
          </w:tcPr>
          <w:p w14:paraId="522D1AA0"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0.061</w:t>
            </w:r>
          </w:p>
        </w:tc>
        <w:tc>
          <w:tcPr>
            <w:tcW w:w="0" w:type="auto"/>
            <w:noWrap/>
            <w:hideMark/>
          </w:tcPr>
          <w:p w14:paraId="276354BA"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28B62CED"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1.025</w:t>
            </w:r>
          </w:p>
        </w:tc>
        <w:tc>
          <w:tcPr>
            <w:tcW w:w="0" w:type="auto"/>
            <w:noWrap/>
            <w:hideMark/>
          </w:tcPr>
          <w:p w14:paraId="6FE65344"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0.737</w:t>
            </w:r>
          </w:p>
        </w:tc>
        <w:tc>
          <w:tcPr>
            <w:tcW w:w="0" w:type="auto"/>
            <w:noWrap/>
            <w:hideMark/>
          </w:tcPr>
          <w:p w14:paraId="7215495E"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0.151</w:t>
            </w:r>
          </w:p>
        </w:tc>
        <w:tc>
          <w:tcPr>
            <w:tcW w:w="0" w:type="auto"/>
            <w:noWrap/>
            <w:hideMark/>
          </w:tcPr>
          <w:p w14:paraId="35AC8A1E"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373B7B30"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0.378</w:t>
            </w:r>
          </w:p>
        </w:tc>
        <w:tc>
          <w:tcPr>
            <w:tcW w:w="0" w:type="auto"/>
            <w:noWrap/>
            <w:hideMark/>
          </w:tcPr>
          <w:p w14:paraId="7FF1B58D"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0.873</w:t>
            </w:r>
          </w:p>
        </w:tc>
      </w:tr>
      <w:tr w:rsidR="00113F2F" w14:paraId="668F823A" w14:textId="77777777" w:rsidTr="00554C3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BCB2A94" w14:textId="77777777" w:rsidR="00113F2F" w:rsidRDefault="00113F2F">
            <w:pPr>
              <w:rPr>
                <w:rFonts w:ascii="Arial" w:hAnsi="Arial" w:cs="Arial"/>
                <w:color w:val="000000"/>
                <w:sz w:val="20"/>
                <w:szCs w:val="20"/>
              </w:rPr>
            </w:pPr>
            <w:r>
              <w:rPr>
                <w:rFonts w:ascii="Arial" w:hAnsi="Arial" w:cs="Arial"/>
                <w:b w:val="0"/>
                <w:bCs w:val="0"/>
                <w:color w:val="000000"/>
                <w:sz w:val="20"/>
                <w:szCs w:val="20"/>
              </w:rPr>
              <w:t>Inferior temporal</w:t>
            </w:r>
          </w:p>
        </w:tc>
        <w:tc>
          <w:tcPr>
            <w:tcW w:w="0" w:type="auto"/>
            <w:noWrap/>
            <w:hideMark/>
          </w:tcPr>
          <w:p w14:paraId="3C2D7A29"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3.418</w:t>
            </w:r>
          </w:p>
        </w:tc>
        <w:tc>
          <w:tcPr>
            <w:tcW w:w="0" w:type="auto"/>
            <w:noWrap/>
            <w:hideMark/>
          </w:tcPr>
          <w:p w14:paraId="37B43D41"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0.563</w:t>
            </w:r>
          </w:p>
        </w:tc>
        <w:tc>
          <w:tcPr>
            <w:tcW w:w="0" w:type="auto"/>
            <w:noWrap/>
            <w:hideMark/>
          </w:tcPr>
          <w:p w14:paraId="189EAF99"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1.471</w:t>
            </w:r>
          </w:p>
        </w:tc>
        <w:tc>
          <w:tcPr>
            <w:tcW w:w="0" w:type="auto"/>
            <w:noWrap/>
            <w:hideMark/>
          </w:tcPr>
          <w:p w14:paraId="1AC330EA"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w:t>
            </w:r>
          </w:p>
        </w:tc>
        <w:tc>
          <w:tcPr>
            <w:tcW w:w="0" w:type="auto"/>
            <w:noWrap/>
            <w:hideMark/>
          </w:tcPr>
          <w:p w14:paraId="4D383A8D"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0.837</w:t>
            </w:r>
          </w:p>
        </w:tc>
        <w:tc>
          <w:tcPr>
            <w:tcW w:w="0" w:type="auto"/>
            <w:noWrap/>
            <w:hideMark/>
          </w:tcPr>
          <w:p w14:paraId="012B203F"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6E80CF60"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1.676</w:t>
            </w:r>
          </w:p>
        </w:tc>
        <w:tc>
          <w:tcPr>
            <w:tcW w:w="0" w:type="auto"/>
            <w:noWrap/>
            <w:hideMark/>
          </w:tcPr>
          <w:p w14:paraId="5EA08272"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0.737</w:t>
            </w:r>
          </w:p>
        </w:tc>
        <w:tc>
          <w:tcPr>
            <w:tcW w:w="0" w:type="auto"/>
            <w:noWrap/>
            <w:hideMark/>
          </w:tcPr>
          <w:p w14:paraId="4EB93C6F"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0.145</w:t>
            </w:r>
          </w:p>
        </w:tc>
        <w:tc>
          <w:tcPr>
            <w:tcW w:w="0" w:type="auto"/>
            <w:noWrap/>
            <w:hideMark/>
          </w:tcPr>
          <w:p w14:paraId="3350532E"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2B93D1EC"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1.313</w:t>
            </w:r>
          </w:p>
        </w:tc>
        <w:tc>
          <w:tcPr>
            <w:tcW w:w="0" w:type="auto"/>
            <w:noWrap/>
            <w:hideMark/>
          </w:tcPr>
          <w:p w14:paraId="60E905C7"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0.782</w:t>
            </w:r>
          </w:p>
        </w:tc>
      </w:tr>
      <w:tr w:rsidR="00113F2F" w14:paraId="4CC2C509" w14:textId="77777777" w:rsidTr="00554C3F">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A83CA3B" w14:textId="77777777" w:rsidR="00113F2F" w:rsidRDefault="00113F2F">
            <w:pPr>
              <w:rPr>
                <w:rFonts w:ascii="Arial" w:hAnsi="Arial" w:cs="Arial"/>
                <w:color w:val="000000"/>
                <w:sz w:val="20"/>
                <w:szCs w:val="20"/>
              </w:rPr>
            </w:pPr>
            <w:r>
              <w:rPr>
                <w:rFonts w:ascii="Arial" w:hAnsi="Arial" w:cs="Arial"/>
                <w:b w:val="0"/>
                <w:bCs w:val="0"/>
                <w:color w:val="000000"/>
                <w:sz w:val="20"/>
                <w:szCs w:val="20"/>
              </w:rPr>
              <w:t>Insula</w:t>
            </w:r>
          </w:p>
        </w:tc>
        <w:tc>
          <w:tcPr>
            <w:tcW w:w="0" w:type="auto"/>
            <w:noWrap/>
            <w:hideMark/>
          </w:tcPr>
          <w:p w14:paraId="1CF20723"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3.131</w:t>
            </w:r>
          </w:p>
        </w:tc>
        <w:tc>
          <w:tcPr>
            <w:tcW w:w="0" w:type="auto"/>
            <w:noWrap/>
            <w:hideMark/>
          </w:tcPr>
          <w:p w14:paraId="0C088B0E"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0.575</w:t>
            </w:r>
          </w:p>
        </w:tc>
        <w:tc>
          <w:tcPr>
            <w:tcW w:w="0" w:type="auto"/>
            <w:noWrap/>
            <w:hideMark/>
          </w:tcPr>
          <w:p w14:paraId="3ECB5A8C"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0.078</w:t>
            </w:r>
          </w:p>
        </w:tc>
        <w:tc>
          <w:tcPr>
            <w:tcW w:w="0" w:type="auto"/>
            <w:noWrap/>
            <w:hideMark/>
          </w:tcPr>
          <w:p w14:paraId="1A5D8B1F"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w:t>
            </w:r>
          </w:p>
        </w:tc>
        <w:tc>
          <w:tcPr>
            <w:tcW w:w="0" w:type="auto"/>
            <w:noWrap/>
            <w:hideMark/>
          </w:tcPr>
          <w:p w14:paraId="11AEEB12"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0.017</w:t>
            </w:r>
          </w:p>
        </w:tc>
        <w:tc>
          <w:tcPr>
            <w:tcW w:w="0" w:type="auto"/>
            <w:noWrap/>
            <w:hideMark/>
          </w:tcPr>
          <w:p w14:paraId="7E7CDDF6"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175C3110"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1.031</w:t>
            </w:r>
          </w:p>
        </w:tc>
        <w:tc>
          <w:tcPr>
            <w:tcW w:w="0" w:type="auto"/>
            <w:noWrap/>
            <w:hideMark/>
          </w:tcPr>
          <w:p w14:paraId="46D2EEAE"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0.737</w:t>
            </w:r>
          </w:p>
        </w:tc>
        <w:tc>
          <w:tcPr>
            <w:tcW w:w="0" w:type="auto"/>
            <w:noWrap/>
            <w:hideMark/>
          </w:tcPr>
          <w:p w14:paraId="251B6812"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0.591</w:t>
            </w:r>
          </w:p>
        </w:tc>
        <w:tc>
          <w:tcPr>
            <w:tcW w:w="0" w:type="auto"/>
            <w:noWrap/>
            <w:hideMark/>
          </w:tcPr>
          <w:p w14:paraId="277452BB"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3496A1C2"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0.147</w:t>
            </w:r>
          </w:p>
        </w:tc>
        <w:tc>
          <w:tcPr>
            <w:tcW w:w="0" w:type="auto"/>
            <w:noWrap/>
            <w:hideMark/>
          </w:tcPr>
          <w:p w14:paraId="11C85071"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0.908</w:t>
            </w:r>
          </w:p>
        </w:tc>
      </w:tr>
      <w:tr w:rsidR="00113F2F" w14:paraId="1A54981A" w14:textId="77777777" w:rsidTr="00554C3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70DB6C5" w14:textId="77777777" w:rsidR="00113F2F" w:rsidRDefault="00113F2F">
            <w:pPr>
              <w:rPr>
                <w:rFonts w:ascii="Arial" w:hAnsi="Arial" w:cs="Arial"/>
                <w:color w:val="000000"/>
                <w:sz w:val="20"/>
                <w:szCs w:val="20"/>
              </w:rPr>
            </w:pPr>
            <w:r>
              <w:rPr>
                <w:rFonts w:ascii="Arial" w:hAnsi="Arial" w:cs="Arial"/>
                <w:b w:val="0"/>
                <w:bCs w:val="0"/>
                <w:color w:val="000000"/>
                <w:sz w:val="20"/>
                <w:szCs w:val="20"/>
              </w:rPr>
              <w:t>Isthmus of cingulate</w:t>
            </w:r>
          </w:p>
        </w:tc>
        <w:tc>
          <w:tcPr>
            <w:tcW w:w="0" w:type="auto"/>
            <w:noWrap/>
            <w:hideMark/>
          </w:tcPr>
          <w:p w14:paraId="14298EDE"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1.13</w:t>
            </w:r>
          </w:p>
        </w:tc>
        <w:tc>
          <w:tcPr>
            <w:tcW w:w="0" w:type="auto"/>
            <w:noWrap/>
            <w:hideMark/>
          </w:tcPr>
          <w:p w14:paraId="195A9253"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0.818</w:t>
            </w:r>
          </w:p>
        </w:tc>
        <w:tc>
          <w:tcPr>
            <w:tcW w:w="0" w:type="auto"/>
            <w:noWrap/>
            <w:hideMark/>
          </w:tcPr>
          <w:p w14:paraId="42AC2C0E"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1.018</w:t>
            </w:r>
          </w:p>
        </w:tc>
        <w:tc>
          <w:tcPr>
            <w:tcW w:w="0" w:type="auto"/>
            <w:noWrap/>
            <w:hideMark/>
          </w:tcPr>
          <w:p w14:paraId="6222EDE0"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w:t>
            </w:r>
          </w:p>
        </w:tc>
        <w:tc>
          <w:tcPr>
            <w:tcW w:w="0" w:type="auto"/>
            <w:noWrap/>
            <w:hideMark/>
          </w:tcPr>
          <w:p w14:paraId="710C8D94"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0.613</w:t>
            </w:r>
          </w:p>
        </w:tc>
        <w:tc>
          <w:tcPr>
            <w:tcW w:w="0" w:type="auto"/>
            <w:noWrap/>
            <w:hideMark/>
          </w:tcPr>
          <w:p w14:paraId="09A0537D"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66AFAB77"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1.025</w:t>
            </w:r>
          </w:p>
        </w:tc>
        <w:tc>
          <w:tcPr>
            <w:tcW w:w="0" w:type="auto"/>
            <w:noWrap/>
            <w:hideMark/>
          </w:tcPr>
          <w:p w14:paraId="7C51D1E3"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0.737</w:t>
            </w:r>
          </w:p>
        </w:tc>
        <w:tc>
          <w:tcPr>
            <w:tcW w:w="0" w:type="auto"/>
            <w:noWrap/>
            <w:hideMark/>
          </w:tcPr>
          <w:p w14:paraId="69EDF39D"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0.975</w:t>
            </w:r>
          </w:p>
        </w:tc>
        <w:tc>
          <w:tcPr>
            <w:tcW w:w="0" w:type="auto"/>
            <w:noWrap/>
            <w:hideMark/>
          </w:tcPr>
          <w:p w14:paraId="68A7BB81"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05D12C2B"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0.902</w:t>
            </w:r>
          </w:p>
        </w:tc>
        <w:tc>
          <w:tcPr>
            <w:tcW w:w="0" w:type="auto"/>
            <w:noWrap/>
            <w:hideMark/>
          </w:tcPr>
          <w:p w14:paraId="44981B1A"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0.782</w:t>
            </w:r>
          </w:p>
        </w:tc>
      </w:tr>
      <w:tr w:rsidR="00113F2F" w14:paraId="3E7163D2" w14:textId="77777777" w:rsidTr="00554C3F">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A5BE740" w14:textId="77777777" w:rsidR="00113F2F" w:rsidRDefault="00113F2F">
            <w:pPr>
              <w:rPr>
                <w:rFonts w:ascii="Arial" w:hAnsi="Arial" w:cs="Arial"/>
                <w:color w:val="000000"/>
                <w:sz w:val="20"/>
                <w:szCs w:val="20"/>
              </w:rPr>
            </w:pPr>
            <w:r>
              <w:rPr>
                <w:rFonts w:ascii="Arial" w:hAnsi="Arial" w:cs="Arial"/>
                <w:b w:val="0"/>
                <w:bCs w:val="0"/>
                <w:color w:val="000000"/>
                <w:sz w:val="20"/>
                <w:szCs w:val="20"/>
              </w:rPr>
              <w:t>Lateral occipital</w:t>
            </w:r>
          </w:p>
        </w:tc>
        <w:tc>
          <w:tcPr>
            <w:tcW w:w="0" w:type="auto"/>
            <w:noWrap/>
            <w:hideMark/>
          </w:tcPr>
          <w:p w14:paraId="72C358DD"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1.594</w:t>
            </w:r>
          </w:p>
        </w:tc>
        <w:tc>
          <w:tcPr>
            <w:tcW w:w="0" w:type="auto"/>
            <w:noWrap/>
            <w:hideMark/>
          </w:tcPr>
          <w:p w14:paraId="4B351597"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0.808</w:t>
            </w:r>
          </w:p>
        </w:tc>
        <w:tc>
          <w:tcPr>
            <w:tcW w:w="0" w:type="auto"/>
            <w:noWrap/>
            <w:hideMark/>
          </w:tcPr>
          <w:p w14:paraId="4E8A0CB5"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0.326</w:t>
            </w:r>
          </w:p>
        </w:tc>
        <w:tc>
          <w:tcPr>
            <w:tcW w:w="0" w:type="auto"/>
            <w:noWrap/>
            <w:hideMark/>
          </w:tcPr>
          <w:p w14:paraId="21166734"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w:t>
            </w:r>
          </w:p>
        </w:tc>
        <w:tc>
          <w:tcPr>
            <w:tcW w:w="0" w:type="auto"/>
            <w:noWrap/>
            <w:hideMark/>
          </w:tcPr>
          <w:p w14:paraId="7381FB7F"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w:t>
            </w:r>
          </w:p>
        </w:tc>
        <w:tc>
          <w:tcPr>
            <w:tcW w:w="0" w:type="auto"/>
            <w:noWrap/>
            <w:hideMark/>
          </w:tcPr>
          <w:p w14:paraId="5C9A2D86"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0.999</w:t>
            </w:r>
          </w:p>
        </w:tc>
        <w:tc>
          <w:tcPr>
            <w:tcW w:w="0" w:type="auto"/>
            <w:noWrap/>
            <w:hideMark/>
          </w:tcPr>
          <w:p w14:paraId="21D14739"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0.385</w:t>
            </w:r>
          </w:p>
        </w:tc>
        <w:tc>
          <w:tcPr>
            <w:tcW w:w="0" w:type="auto"/>
            <w:noWrap/>
            <w:hideMark/>
          </w:tcPr>
          <w:p w14:paraId="74A60B81"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0.768</w:t>
            </w:r>
          </w:p>
        </w:tc>
        <w:tc>
          <w:tcPr>
            <w:tcW w:w="0" w:type="auto"/>
            <w:noWrap/>
            <w:hideMark/>
          </w:tcPr>
          <w:p w14:paraId="21143DBD"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0.097</w:t>
            </w:r>
          </w:p>
        </w:tc>
        <w:tc>
          <w:tcPr>
            <w:tcW w:w="0" w:type="auto"/>
            <w:noWrap/>
            <w:hideMark/>
          </w:tcPr>
          <w:p w14:paraId="20914877"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0095B7AE"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0.677</w:t>
            </w:r>
          </w:p>
        </w:tc>
        <w:tc>
          <w:tcPr>
            <w:tcW w:w="0" w:type="auto"/>
            <w:noWrap/>
            <w:hideMark/>
          </w:tcPr>
          <w:p w14:paraId="0AB43567"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0.864</w:t>
            </w:r>
          </w:p>
        </w:tc>
      </w:tr>
      <w:tr w:rsidR="00113F2F" w14:paraId="42BE32D9" w14:textId="77777777" w:rsidTr="00554C3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F0F457F" w14:textId="77777777" w:rsidR="00113F2F" w:rsidRDefault="00113F2F">
            <w:pPr>
              <w:rPr>
                <w:rFonts w:ascii="Arial" w:hAnsi="Arial" w:cs="Arial"/>
                <w:color w:val="000000"/>
                <w:sz w:val="20"/>
                <w:szCs w:val="20"/>
              </w:rPr>
            </w:pPr>
            <w:r>
              <w:rPr>
                <w:rFonts w:ascii="Arial" w:hAnsi="Arial" w:cs="Arial"/>
                <w:b w:val="0"/>
                <w:bCs w:val="0"/>
                <w:color w:val="000000"/>
                <w:sz w:val="20"/>
                <w:szCs w:val="20"/>
              </w:rPr>
              <w:t>Lateral orbitofrontal</w:t>
            </w:r>
          </w:p>
        </w:tc>
        <w:tc>
          <w:tcPr>
            <w:tcW w:w="0" w:type="auto"/>
            <w:noWrap/>
            <w:hideMark/>
          </w:tcPr>
          <w:p w14:paraId="27E9DEF9"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3.294</w:t>
            </w:r>
          </w:p>
        </w:tc>
        <w:tc>
          <w:tcPr>
            <w:tcW w:w="0" w:type="auto"/>
            <w:noWrap/>
            <w:hideMark/>
          </w:tcPr>
          <w:p w14:paraId="521BB505"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0.563</w:t>
            </w:r>
          </w:p>
        </w:tc>
        <w:tc>
          <w:tcPr>
            <w:tcW w:w="0" w:type="auto"/>
            <w:noWrap/>
            <w:hideMark/>
          </w:tcPr>
          <w:p w14:paraId="0BFC745C"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0.445</w:t>
            </w:r>
          </w:p>
        </w:tc>
        <w:tc>
          <w:tcPr>
            <w:tcW w:w="0" w:type="auto"/>
            <w:noWrap/>
            <w:hideMark/>
          </w:tcPr>
          <w:p w14:paraId="6F08A457"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w:t>
            </w:r>
          </w:p>
        </w:tc>
        <w:tc>
          <w:tcPr>
            <w:tcW w:w="0" w:type="auto"/>
            <w:noWrap/>
            <w:hideMark/>
          </w:tcPr>
          <w:p w14:paraId="3995A347"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0.331</w:t>
            </w:r>
          </w:p>
        </w:tc>
        <w:tc>
          <w:tcPr>
            <w:tcW w:w="0" w:type="auto"/>
            <w:noWrap/>
            <w:hideMark/>
          </w:tcPr>
          <w:p w14:paraId="3CA5B66E"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3C54796C"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0.103</w:t>
            </w:r>
          </w:p>
        </w:tc>
        <w:tc>
          <w:tcPr>
            <w:tcW w:w="0" w:type="auto"/>
            <w:noWrap/>
            <w:hideMark/>
          </w:tcPr>
          <w:p w14:paraId="0FC2E773"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0.82</w:t>
            </w:r>
          </w:p>
        </w:tc>
        <w:tc>
          <w:tcPr>
            <w:tcW w:w="0" w:type="auto"/>
            <w:noWrap/>
            <w:hideMark/>
          </w:tcPr>
          <w:p w14:paraId="4335D7A1"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0.1</w:t>
            </w:r>
          </w:p>
        </w:tc>
        <w:tc>
          <w:tcPr>
            <w:tcW w:w="0" w:type="auto"/>
            <w:noWrap/>
            <w:hideMark/>
          </w:tcPr>
          <w:p w14:paraId="039E25D1"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651D6CBC"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0.067</w:t>
            </w:r>
          </w:p>
        </w:tc>
        <w:tc>
          <w:tcPr>
            <w:tcW w:w="0" w:type="auto"/>
            <w:noWrap/>
            <w:hideMark/>
          </w:tcPr>
          <w:p w14:paraId="34E14FC6"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0.908</w:t>
            </w:r>
          </w:p>
        </w:tc>
      </w:tr>
      <w:tr w:rsidR="00113F2F" w14:paraId="5A7FC1ED" w14:textId="77777777" w:rsidTr="00554C3F">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5B19975" w14:textId="77777777" w:rsidR="00113F2F" w:rsidRDefault="00113F2F">
            <w:pPr>
              <w:rPr>
                <w:rFonts w:ascii="Arial" w:hAnsi="Arial" w:cs="Arial"/>
                <w:color w:val="000000"/>
                <w:sz w:val="20"/>
                <w:szCs w:val="20"/>
              </w:rPr>
            </w:pPr>
            <w:r>
              <w:rPr>
                <w:rFonts w:ascii="Arial" w:hAnsi="Arial" w:cs="Arial"/>
                <w:b w:val="0"/>
                <w:bCs w:val="0"/>
                <w:color w:val="000000"/>
                <w:sz w:val="20"/>
                <w:szCs w:val="20"/>
              </w:rPr>
              <w:t>Lingual</w:t>
            </w:r>
          </w:p>
        </w:tc>
        <w:tc>
          <w:tcPr>
            <w:tcW w:w="0" w:type="auto"/>
            <w:noWrap/>
            <w:hideMark/>
          </w:tcPr>
          <w:p w14:paraId="5958E330"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3.533</w:t>
            </w:r>
          </w:p>
        </w:tc>
        <w:tc>
          <w:tcPr>
            <w:tcW w:w="0" w:type="auto"/>
            <w:noWrap/>
            <w:hideMark/>
          </w:tcPr>
          <w:p w14:paraId="42107F6E"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0.563</w:t>
            </w:r>
          </w:p>
        </w:tc>
        <w:tc>
          <w:tcPr>
            <w:tcW w:w="0" w:type="auto"/>
            <w:noWrap/>
            <w:hideMark/>
          </w:tcPr>
          <w:p w14:paraId="0DF57462"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0.02</w:t>
            </w:r>
          </w:p>
        </w:tc>
        <w:tc>
          <w:tcPr>
            <w:tcW w:w="0" w:type="auto"/>
            <w:noWrap/>
            <w:hideMark/>
          </w:tcPr>
          <w:p w14:paraId="1C7E89C7"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w:t>
            </w:r>
          </w:p>
        </w:tc>
        <w:tc>
          <w:tcPr>
            <w:tcW w:w="0" w:type="auto"/>
            <w:noWrap/>
            <w:hideMark/>
          </w:tcPr>
          <w:p w14:paraId="3D785748"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0.279</w:t>
            </w:r>
          </w:p>
        </w:tc>
        <w:tc>
          <w:tcPr>
            <w:tcW w:w="0" w:type="auto"/>
            <w:noWrap/>
            <w:hideMark/>
          </w:tcPr>
          <w:p w14:paraId="4CB943A4"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7A64C64A"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1.362</w:t>
            </w:r>
          </w:p>
        </w:tc>
        <w:tc>
          <w:tcPr>
            <w:tcW w:w="0" w:type="auto"/>
            <w:noWrap/>
            <w:hideMark/>
          </w:tcPr>
          <w:p w14:paraId="0717EB50"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0.737</w:t>
            </w:r>
          </w:p>
        </w:tc>
        <w:tc>
          <w:tcPr>
            <w:tcW w:w="0" w:type="auto"/>
            <w:noWrap/>
            <w:hideMark/>
          </w:tcPr>
          <w:p w14:paraId="3BAB1B3A"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0.309</w:t>
            </w:r>
          </w:p>
        </w:tc>
        <w:tc>
          <w:tcPr>
            <w:tcW w:w="0" w:type="auto"/>
            <w:noWrap/>
            <w:hideMark/>
          </w:tcPr>
          <w:p w14:paraId="2E405EA2"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767B292A"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0.061</w:t>
            </w:r>
          </w:p>
        </w:tc>
        <w:tc>
          <w:tcPr>
            <w:tcW w:w="0" w:type="auto"/>
            <w:noWrap/>
            <w:hideMark/>
          </w:tcPr>
          <w:p w14:paraId="6DE738ED"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0.908</w:t>
            </w:r>
          </w:p>
        </w:tc>
      </w:tr>
      <w:tr w:rsidR="00113F2F" w14:paraId="78AC766C" w14:textId="77777777" w:rsidTr="00554C3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23F753D" w14:textId="77777777" w:rsidR="00113F2F" w:rsidRDefault="00113F2F">
            <w:pPr>
              <w:rPr>
                <w:rFonts w:ascii="Arial" w:hAnsi="Arial" w:cs="Arial"/>
                <w:color w:val="000000"/>
                <w:sz w:val="20"/>
                <w:szCs w:val="20"/>
              </w:rPr>
            </w:pPr>
            <w:r>
              <w:rPr>
                <w:rFonts w:ascii="Arial" w:hAnsi="Arial" w:cs="Arial"/>
                <w:b w:val="0"/>
                <w:bCs w:val="0"/>
                <w:color w:val="000000"/>
                <w:sz w:val="20"/>
                <w:szCs w:val="20"/>
              </w:rPr>
              <w:t>Medial orbitofrontal</w:t>
            </w:r>
          </w:p>
        </w:tc>
        <w:tc>
          <w:tcPr>
            <w:tcW w:w="0" w:type="auto"/>
            <w:noWrap/>
            <w:hideMark/>
          </w:tcPr>
          <w:p w14:paraId="0781A4B1"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0.322</w:t>
            </w:r>
          </w:p>
        </w:tc>
        <w:tc>
          <w:tcPr>
            <w:tcW w:w="0" w:type="auto"/>
            <w:noWrap/>
            <w:hideMark/>
          </w:tcPr>
          <w:p w14:paraId="1397D3C6"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0.956</w:t>
            </w:r>
          </w:p>
        </w:tc>
        <w:tc>
          <w:tcPr>
            <w:tcW w:w="0" w:type="auto"/>
            <w:noWrap/>
            <w:hideMark/>
          </w:tcPr>
          <w:p w14:paraId="42A4129E"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0.425</w:t>
            </w:r>
          </w:p>
        </w:tc>
        <w:tc>
          <w:tcPr>
            <w:tcW w:w="0" w:type="auto"/>
            <w:noWrap/>
            <w:hideMark/>
          </w:tcPr>
          <w:p w14:paraId="2B6B2060"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w:t>
            </w:r>
          </w:p>
        </w:tc>
        <w:tc>
          <w:tcPr>
            <w:tcW w:w="0" w:type="auto"/>
            <w:noWrap/>
            <w:hideMark/>
          </w:tcPr>
          <w:p w14:paraId="47C5C8B5"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0.305</w:t>
            </w:r>
          </w:p>
        </w:tc>
        <w:tc>
          <w:tcPr>
            <w:tcW w:w="0" w:type="auto"/>
            <w:noWrap/>
            <w:hideMark/>
          </w:tcPr>
          <w:p w14:paraId="09B1ACB0"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003A82C1"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0.905</w:t>
            </w:r>
          </w:p>
        </w:tc>
        <w:tc>
          <w:tcPr>
            <w:tcW w:w="0" w:type="auto"/>
            <w:noWrap/>
            <w:hideMark/>
          </w:tcPr>
          <w:p w14:paraId="5FB6DD09"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0.737</w:t>
            </w:r>
          </w:p>
        </w:tc>
        <w:tc>
          <w:tcPr>
            <w:tcW w:w="0" w:type="auto"/>
            <w:noWrap/>
            <w:hideMark/>
          </w:tcPr>
          <w:p w14:paraId="054A8195"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3.021</w:t>
            </w:r>
          </w:p>
        </w:tc>
        <w:tc>
          <w:tcPr>
            <w:tcW w:w="0" w:type="auto"/>
            <w:noWrap/>
            <w:hideMark/>
          </w:tcPr>
          <w:p w14:paraId="1659F4CB"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1410C40D"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0.893</w:t>
            </w:r>
          </w:p>
        </w:tc>
        <w:tc>
          <w:tcPr>
            <w:tcW w:w="0" w:type="auto"/>
            <w:noWrap/>
            <w:hideMark/>
          </w:tcPr>
          <w:p w14:paraId="623DD1F4"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0.782</w:t>
            </w:r>
          </w:p>
        </w:tc>
      </w:tr>
      <w:tr w:rsidR="00113F2F" w14:paraId="31E1CEA4" w14:textId="77777777" w:rsidTr="00554C3F">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B4805F3" w14:textId="77777777" w:rsidR="00113F2F" w:rsidRDefault="00113F2F">
            <w:pPr>
              <w:rPr>
                <w:rFonts w:ascii="Arial" w:hAnsi="Arial" w:cs="Arial"/>
                <w:color w:val="000000"/>
                <w:sz w:val="20"/>
                <w:szCs w:val="20"/>
              </w:rPr>
            </w:pPr>
            <w:r>
              <w:rPr>
                <w:rFonts w:ascii="Arial" w:hAnsi="Arial" w:cs="Arial"/>
                <w:b w:val="0"/>
                <w:bCs w:val="0"/>
                <w:color w:val="000000"/>
                <w:sz w:val="20"/>
                <w:szCs w:val="20"/>
              </w:rPr>
              <w:t>Middle temporal</w:t>
            </w:r>
          </w:p>
        </w:tc>
        <w:tc>
          <w:tcPr>
            <w:tcW w:w="0" w:type="auto"/>
            <w:noWrap/>
            <w:hideMark/>
          </w:tcPr>
          <w:p w14:paraId="6518E05D"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3.685</w:t>
            </w:r>
          </w:p>
        </w:tc>
        <w:tc>
          <w:tcPr>
            <w:tcW w:w="0" w:type="auto"/>
            <w:noWrap/>
            <w:hideMark/>
          </w:tcPr>
          <w:p w14:paraId="06644C9F"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0.563</w:t>
            </w:r>
          </w:p>
        </w:tc>
        <w:tc>
          <w:tcPr>
            <w:tcW w:w="0" w:type="auto"/>
            <w:noWrap/>
            <w:hideMark/>
          </w:tcPr>
          <w:p w14:paraId="50DC1467"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0.008</w:t>
            </w:r>
          </w:p>
        </w:tc>
        <w:tc>
          <w:tcPr>
            <w:tcW w:w="0" w:type="auto"/>
            <w:noWrap/>
            <w:hideMark/>
          </w:tcPr>
          <w:p w14:paraId="26078671"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w:t>
            </w:r>
          </w:p>
        </w:tc>
        <w:tc>
          <w:tcPr>
            <w:tcW w:w="0" w:type="auto"/>
            <w:noWrap/>
            <w:hideMark/>
          </w:tcPr>
          <w:p w14:paraId="09BD5A6C"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0.072</w:t>
            </w:r>
          </w:p>
        </w:tc>
        <w:tc>
          <w:tcPr>
            <w:tcW w:w="0" w:type="auto"/>
            <w:noWrap/>
            <w:hideMark/>
          </w:tcPr>
          <w:p w14:paraId="40428BA5"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53F40B70"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0.728</w:t>
            </w:r>
          </w:p>
        </w:tc>
        <w:tc>
          <w:tcPr>
            <w:tcW w:w="0" w:type="auto"/>
            <w:noWrap/>
            <w:hideMark/>
          </w:tcPr>
          <w:p w14:paraId="5467A100"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0.737</w:t>
            </w:r>
          </w:p>
        </w:tc>
        <w:tc>
          <w:tcPr>
            <w:tcW w:w="0" w:type="auto"/>
            <w:noWrap/>
            <w:hideMark/>
          </w:tcPr>
          <w:p w14:paraId="26986A9F"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0.036</w:t>
            </w:r>
          </w:p>
        </w:tc>
        <w:tc>
          <w:tcPr>
            <w:tcW w:w="0" w:type="auto"/>
            <w:noWrap/>
            <w:hideMark/>
          </w:tcPr>
          <w:p w14:paraId="403F25A3"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5193A9D1"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0.438</w:t>
            </w:r>
          </w:p>
        </w:tc>
        <w:tc>
          <w:tcPr>
            <w:tcW w:w="0" w:type="auto"/>
            <w:noWrap/>
            <w:hideMark/>
          </w:tcPr>
          <w:p w14:paraId="28E69B55"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0.864</w:t>
            </w:r>
          </w:p>
        </w:tc>
      </w:tr>
      <w:tr w:rsidR="00113F2F" w14:paraId="146FD390" w14:textId="77777777" w:rsidTr="00554C3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EC13D59" w14:textId="77777777" w:rsidR="00113F2F" w:rsidRDefault="00113F2F">
            <w:pPr>
              <w:rPr>
                <w:rFonts w:ascii="Arial" w:hAnsi="Arial" w:cs="Arial"/>
                <w:color w:val="000000"/>
                <w:sz w:val="20"/>
                <w:szCs w:val="20"/>
              </w:rPr>
            </w:pPr>
            <w:r>
              <w:rPr>
                <w:rFonts w:ascii="Arial" w:hAnsi="Arial" w:cs="Arial"/>
                <w:b w:val="0"/>
                <w:bCs w:val="0"/>
                <w:color w:val="000000"/>
                <w:sz w:val="20"/>
                <w:szCs w:val="20"/>
              </w:rPr>
              <w:t>Paracentral</w:t>
            </w:r>
          </w:p>
        </w:tc>
        <w:tc>
          <w:tcPr>
            <w:tcW w:w="0" w:type="auto"/>
            <w:noWrap/>
            <w:hideMark/>
          </w:tcPr>
          <w:p w14:paraId="165B5C05"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5.176</w:t>
            </w:r>
          </w:p>
        </w:tc>
        <w:tc>
          <w:tcPr>
            <w:tcW w:w="0" w:type="auto"/>
            <w:noWrap/>
            <w:hideMark/>
          </w:tcPr>
          <w:p w14:paraId="49E5F9BE"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0.473</w:t>
            </w:r>
          </w:p>
        </w:tc>
        <w:tc>
          <w:tcPr>
            <w:tcW w:w="0" w:type="auto"/>
            <w:noWrap/>
            <w:hideMark/>
          </w:tcPr>
          <w:p w14:paraId="16AAC445"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0.136</w:t>
            </w:r>
          </w:p>
        </w:tc>
        <w:tc>
          <w:tcPr>
            <w:tcW w:w="0" w:type="auto"/>
            <w:noWrap/>
            <w:hideMark/>
          </w:tcPr>
          <w:p w14:paraId="3038412A"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w:t>
            </w:r>
          </w:p>
        </w:tc>
        <w:tc>
          <w:tcPr>
            <w:tcW w:w="0" w:type="auto"/>
            <w:noWrap/>
            <w:hideMark/>
          </w:tcPr>
          <w:p w14:paraId="7928C7A3"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0.001</w:t>
            </w:r>
          </w:p>
        </w:tc>
        <w:tc>
          <w:tcPr>
            <w:tcW w:w="0" w:type="auto"/>
            <w:noWrap/>
            <w:hideMark/>
          </w:tcPr>
          <w:p w14:paraId="2C7FC12F"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0.999</w:t>
            </w:r>
          </w:p>
        </w:tc>
        <w:tc>
          <w:tcPr>
            <w:tcW w:w="0" w:type="auto"/>
            <w:noWrap/>
            <w:hideMark/>
          </w:tcPr>
          <w:p w14:paraId="3C23036A"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1.344</w:t>
            </w:r>
          </w:p>
        </w:tc>
        <w:tc>
          <w:tcPr>
            <w:tcW w:w="0" w:type="auto"/>
            <w:noWrap/>
            <w:hideMark/>
          </w:tcPr>
          <w:p w14:paraId="2646BD18"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0.737</w:t>
            </w:r>
          </w:p>
        </w:tc>
        <w:tc>
          <w:tcPr>
            <w:tcW w:w="0" w:type="auto"/>
            <w:noWrap/>
            <w:hideMark/>
          </w:tcPr>
          <w:p w14:paraId="02D1156B"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0.13</w:t>
            </w:r>
          </w:p>
        </w:tc>
        <w:tc>
          <w:tcPr>
            <w:tcW w:w="0" w:type="auto"/>
            <w:noWrap/>
            <w:hideMark/>
          </w:tcPr>
          <w:p w14:paraId="2A2F593A"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757ED81E"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0.194</w:t>
            </w:r>
          </w:p>
        </w:tc>
        <w:tc>
          <w:tcPr>
            <w:tcW w:w="0" w:type="auto"/>
            <w:noWrap/>
            <w:hideMark/>
          </w:tcPr>
          <w:p w14:paraId="1E35E3C6"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0.908</w:t>
            </w:r>
          </w:p>
        </w:tc>
      </w:tr>
      <w:tr w:rsidR="00113F2F" w14:paraId="74613F86" w14:textId="77777777" w:rsidTr="00554C3F">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113EA5F" w14:textId="77777777" w:rsidR="00113F2F" w:rsidRDefault="00113F2F">
            <w:pPr>
              <w:rPr>
                <w:rFonts w:ascii="Arial" w:hAnsi="Arial" w:cs="Arial"/>
                <w:color w:val="000000"/>
                <w:sz w:val="20"/>
                <w:szCs w:val="20"/>
              </w:rPr>
            </w:pPr>
            <w:proofErr w:type="spellStart"/>
            <w:r>
              <w:rPr>
                <w:rFonts w:ascii="Arial" w:hAnsi="Arial" w:cs="Arial"/>
                <w:b w:val="0"/>
                <w:bCs w:val="0"/>
                <w:color w:val="000000"/>
                <w:sz w:val="20"/>
                <w:szCs w:val="20"/>
              </w:rPr>
              <w:t>Parahippocampal</w:t>
            </w:r>
            <w:proofErr w:type="spellEnd"/>
          </w:p>
        </w:tc>
        <w:tc>
          <w:tcPr>
            <w:tcW w:w="0" w:type="auto"/>
            <w:noWrap/>
            <w:hideMark/>
          </w:tcPr>
          <w:p w14:paraId="1412F4B0"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3.525</w:t>
            </w:r>
          </w:p>
        </w:tc>
        <w:tc>
          <w:tcPr>
            <w:tcW w:w="0" w:type="auto"/>
            <w:noWrap/>
            <w:hideMark/>
          </w:tcPr>
          <w:p w14:paraId="3641C3ED"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0.563</w:t>
            </w:r>
          </w:p>
        </w:tc>
        <w:tc>
          <w:tcPr>
            <w:tcW w:w="0" w:type="auto"/>
            <w:noWrap/>
            <w:hideMark/>
          </w:tcPr>
          <w:p w14:paraId="14063996"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0.146</w:t>
            </w:r>
          </w:p>
        </w:tc>
        <w:tc>
          <w:tcPr>
            <w:tcW w:w="0" w:type="auto"/>
            <w:noWrap/>
            <w:hideMark/>
          </w:tcPr>
          <w:p w14:paraId="4DDBE4D7"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w:t>
            </w:r>
          </w:p>
        </w:tc>
        <w:tc>
          <w:tcPr>
            <w:tcW w:w="0" w:type="auto"/>
            <w:noWrap/>
            <w:hideMark/>
          </w:tcPr>
          <w:p w14:paraId="07E6F289"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0.461</w:t>
            </w:r>
          </w:p>
        </w:tc>
        <w:tc>
          <w:tcPr>
            <w:tcW w:w="0" w:type="auto"/>
            <w:noWrap/>
            <w:hideMark/>
          </w:tcPr>
          <w:p w14:paraId="41F330DC"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29A63F84"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1.036</w:t>
            </w:r>
          </w:p>
        </w:tc>
        <w:tc>
          <w:tcPr>
            <w:tcW w:w="0" w:type="auto"/>
            <w:noWrap/>
            <w:hideMark/>
          </w:tcPr>
          <w:p w14:paraId="69DF6B64"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0.737</w:t>
            </w:r>
          </w:p>
        </w:tc>
        <w:tc>
          <w:tcPr>
            <w:tcW w:w="0" w:type="auto"/>
            <w:noWrap/>
            <w:hideMark/>
          </w:tcPr>
          <w:p w14:paraId="3B27BD43"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0.867</w:t>
            </w:r>
          </w:p>
        </w:tc>
        <w:tc>
          <w:tcPr>
            <w:tcW w:w="0" w:type="auto"/>
            <w:noWrap/>
            <w:hideMark/>
          </w:tcPr>
          <w:p w14:paraId="7E947652"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208C36D4"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0.908</w:t>
            </w:r>
          </w:p>
        </w:tc>
        <w:tc>
          <w:tcPr>
            <w:tcW w:w="0" w:type="auto"/>
            <w:noWrap/>
            <w:hideMark/>
          </w:tcPr>
          <w:p w14:paraId="3E20336A"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0.782</w:t>
            </w:r>
          </w:p>
        </w:tc>
      </w:tr>
      <w:tr w:rsidR="00113F2F" w14:paraId="6BD359C1" w14:textId="77777777" w:rsidTr="00554C3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1CEE599" w14:textId="77777777" w:rsidR="00113F2F" w:rsidRDefault="00113F2F">
            <w:pPr>
              <w:rPr>
                <w:rFonts w:ascii="Arial" w:hAnsi="Arial" w:cs="Arial"/>
                <w:color w:val="000000"/>
                <w:sz w:val="20"/>
                <w:szCs w:val="20"/>
              </w:rPr>
            </w:pPr>
            <w:r>
              <w:rPr>
                <w:rFonts w:ascii="Arial" w:hAnsi="Arial" w:cs="Arial"/>
                <w:b w:val="0"/>
                <w:bCs w:val="0"/>
                <w:color w:val="000000"/>
                <w:sz w:val="20"/>
                <w:szCs w:val="20"/>
              </w:rPr>
              <w:t xml:space="preserve">IFG pars </w:t>
            </w:r>
            <w:proofErr w:type="spellStart"/>
            <w:r>
              <w:rPr>
                <w:rFonts w:ascii="Arial" w:hAnsi="Arial" w:cs="Arial"/>
                <w:b w:val="0"/>
                <w:bCs w:val="0"/>
                <w:color w:val="000000"/>
                <w:sz w:val="20"/>
                <w:szCs w:val="20"/>
              </w:rPr>
              <w:t>opercularis</w:t>
            </w:r>
            <w:proofErr w:type="spellEnd"/>
          </w:p>
        </w:tc>
        <w:tc>
          <w:tcPr>
            <w:tcW w:w="0" w:type="auto"/>
            <w:noWrap/>
            <w:hideMark/>
          </w:tcPr>
          <w:p w14:paraId="094B0A68"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7.499</w:t>
            </w:r>
          </w:p>
        </w:tc>
        <w:tc>
          <w:tcPr>
            <w:tcW w:w="0" w:type="auto"/>
            <w:noWrap/>
            <w:hideMark/>
          </w:tcPr>
          <w:p w14:paraId="1EDAF9DF"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0.359</w:t>
            </w:r>
          </w:p>
        </w:tc>
        <w:tc>
          <w:tcPr>
            <w:tcW w:w="0" w:type="auto"/>
            <w:noWrap/>
            <w:hideMark/>
          </w:tcPr>
          <w:p w14:paraId="51B09B6E"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0.483</w:t>
            </w:r>
          </w:p>
        </w:tc>
        <w:tc>
          <w:tcPr>
            <w:tcW w:w="0" w:type="auto"/>
            <w:noWrap/>
            <w:hideMark/>
          </w:tcPr>
          <w:p w14:paraId="7F47A65F"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w:t>
            </w:r>
          </w:p>
        </w:tc>
        <w:tc>
          <w:tcPr>
            <w:tcW w:w="0" w:type="auto"/>
            <w:noWrap/>
            <w:hideMark/>
          </w:tcPr>
          <w:p w14:paraId="7AC67B6D"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0.414</w:t>
            </w:r>
          </w:p>
        </w:tc>
        <w:tc>
          <w:tcPr>
            <w:tcW w:w="0" w:type="auto"/>
            <w:noWrap/>
            <w:hideMark/>
          </w:tcPr>
          <w:p w14:paraId="2B79FA9C"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01900FD0"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0.083</w:t>
            </w:r>
          </w:p>
        </w:tc>
        <w:tc>
          <w:tcPr>
            <w:tcW w:w="0" w:type="auto"/>
            <w:noWrap/>
            <w:hideMark/>
          </w:tcPr>
          <w:p w14:paraId="0EBB4993"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0.821</w:t>
            </w:r>
          </w:p>
        </w:tc>
        <w:tc>
          <w:tcPr>
            <w:tcW w:w="0" w:type="auto"/>
            <w:noWrap/>
            <w:hideMark/>
          </w:tcPr>
          <w:p w14:paraId="420249EB"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0.031</w:t>
            </w:r>
          </w:p>
        </w:tc>
        <w:tc>
          <w:tcPr>
            <w:tcW w:w="0" w:type="auto"/>
            <w:noWrap/>
            <w:hideMark/>
          </w:tcPr>
          <w:p w14:paraId="6CDAA694"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1B357AFF"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0.584</w:t>
            </w:r>
          </w:p>
        </w:tc>
        <w:tc>
          <w:tcPr>
            <w:tcW w:w="0" w:type="auto"/>
            <w:noWrap/>
            <w:hideMark/>
          </w:tcPr>
          <w:p w14:paraId="6DBC4C98"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0.864</w:t>
            </w:r>
          </w:p>
        </w:tc>
      </w:tr>
      <w:tr w:rsidR="00113F2F" w14:paraId="0893C59A" w14:textId="77777777" w:rsidTr="00554C3F">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62728BE" w14:textId="77777777" w:rsidR="00113F2F" w:rsidRDefault="00113F2F">
            <w:pPr>
              <w:rPr>
                <w:rFonts w:ascii="Arial" w:hAnsi="Arial" w:cs="Arial"/>
                <w:color w:val="000000"/>
                <w:sz w:val="20"/>
                <w:szCs w:val="20"/>
              </w:rPr>
            </w:pPr>
            <w:r>
              <w:rPr>
                <w:rFonts w:ascii="Arial" w:hAnsi="Arial" w:cs="Arial"/>
                <w:b w:val="0"/>
                <w:bCs w:val="0"/>
                <w:color w:val="000000"/>
                <w:sz w:val="20"/>
                <w:szCs w:val="20"/>
              </w:rPr>
              <w:t>IFG pars orbitalis</w:t>
            </w:r>
          </w:p>
        </w:tc>
        <w:tc>
          <w:tcPr>
            <w:tcW w:w="0" w:type="auto"/>
            <w:noWrap/>
            <w:hideMark/>
          </w:tcPr>
          <w:p w14:paraId="4752BC97"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5.064</w:t>
            </w:r>
          </w:p>
        </w:tc>
        <w:tc>
          <w:tcPr>
            <w:tcW w:w="0" w:type="auto"/>
            <w:noWrap/>
            <w:hideMark/>
          </w:tcPr>
          <w:p w14:paraId="4C19D634"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0.473</w:t>
            </w:r>
          </w:p>
        </w:tc>
        <w:tc>
          <w:tcPr>
            <w:tcW w:w="0" w:type="auto"/>
            <w:noWrap/>
            <w:hideMark/>
          </w:tcPr>
          <w:p w14:paraId="163B7191"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0.012</w:t>
            </w:r>
          </w:p>
        </w:tc>
        <w:tc>
          <w:tcPr>
            <w:tcW w:w="0" w:type="auto"/>
            <w:noWrap/>
            <w:hideMark/>
          </w:tcPr>
          <w:p w14:paraId="01809801"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w:t>
            </w:r>
          </w:p>
        </w:tc>
        <w:tc>
          <w:tcPr>
            <w:tcW w:w="0" w:type="auto"/>
            <w:noWrap/>
            <w:hideMark/>
          </w:tcPr>
          <w:p w14:paraId="3D54070D"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0.004</w:t>
            </w:r>
          </w:p>
        </w:tc>
        <w:tc>
          <w:tcPr>
            <w:tcW w:w="0" w:type="auto"/>
            <w:noWrap/>
            <w:hideMark/>
          </w:tcPr>
          <w:p w14:paraId="5B9F4966"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0.999</w:t>
            </w:r>
          </w:p>
        </w:tc>
        <w:tc>
          <w:tcPr>
            <w:tcW w:w="0" w:type="auto"/>
            <w:noWrap/>
            <w:hideMark/>
          </w:tcPr>
          <w:p w14:paraId="08CFC4E5"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0.621</w:t>
            </w:r>
          </w:p>
        </w:tc>
        <w:tc>
          <w:tcPr>
            <w:tcW w:w="0" w:type="auto"/>
            <w:noWrap/>
            <w:hideMark/>
          </w:tcPr>
          <w:p w14:paraId="25C13BD1"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0.737</w:t>
            </w:r>
          </w:p>
        </w:tc>
        <w:tc>
          <w:tcPr>
            <w:tcW w:w="0" w:type="auto"/>
            <w:noWrap/>
            <w:hideMark/>
          </w:tcPr>
          <w:p w14:paraId="0120845E"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0.038</w:t>
            </w:r>
          </w:p>
        </w:tc>
        <w:tc>
          <w:tcPr>
            <w:tcW w:w="0" w:type="auto"/>
            <w:noWrap/>
            <w:hideMark/>
          </w:tcPr>
          <w:p w14:paraId="5782A98B"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4AAF1775"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0.044</w:t>
            </w:r>
          </w:p>
        </w:tc>
        <w:tc>
          <w:tcPr>
            <w:tcW w:w="0" w:type="auto"/>
            <w:noWrap/>
            <w:hideMark/>
          </w:tcPr>
          <w:p w14:paraId="3A23C044"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0.908</w:t>
            </w:r>
          </w:p>
        </w:tc>
      </w:tr>
      <w:tr w:rsidR="00113F2F" w14:paraId="323E0287" w14:textId="77777777" w:rsidTr="00554C3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81050B5" w14:textId="77777777" w:rsidR="00113F2F" w:rsidRDefault="00113F2F">
            <w:pPr>
              <w:rPr>
                <w:rFonts w:ascii="Arial" w:hAnsi="Arial" w:cs="Arial"/>
                <w:color w:val="000000"/>
                <w:sz w:val="20"/>
                <w:szCs w:val="20"/>
              </w:rPr>
            </w:pPr>
            <w:r>
              <w:rPr>
                <w:rFonts w:ascii="Arial" w:hAnsi="Arial" w:cs="Arial"/>
                <w:b w:val="0"/>
                <w:bCs w:val="0"/>
                <w:color w:val="000000"/>
                <w:sz w:val="20"/>
                <w:szCs w:val="20"/>
              </w:rPr>
              <w:t xml:space="preserve">IFG pars </w:t>
            </w:r>
            <w:proofErr w:type="spellStart"/>
            <w:r>
              <w:rPr>
                <w:rFonts w:ascii="Arial" w:hAnsi="Arial" w:cs="Arial"/>
                <w:b w:val="0"/>
                <w:bCs w:val="0"/>
                <w:color w:val="000000"/>
                <w:sz w:val="20"/>
                <w:szCs w:val="20"/>
              </w:rPr>
              <w:t>triangularis</w:t>
            </w:r>
            <w:proofErr w:type="spellEnd"/>
          </w:p>
        </w:tc>
        <w:tc>
          <w:tcPr>
            <w:tcW w:w="0" w:type="auto"/>
            <w:noWrap/>
            <w:hideMark/>
          </w:tcPr>
          <w:p w14:paraId="14F4E63B"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3.686</w:t>
            </w:r>
          </w:p>
        </w:tc>
        <w:tc>
          <w:tcPr>
            <w:tcW w:w="0" w:type="auto"/>
            <w:noWrap/>
            <w:hideMark/>
          </w:tcPr>
          <w:p w14:paraId="12311AEF"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0.563</w:t>
            </w:r>
          </w:p>
        </w:tc>
        <w:tc>
          <w:tcPr>
            <w:tcW w:w="0" w:type="auto"/>
            <w:noWrap/>
            <w:hideMark/>
          </w:tcPr>
          <w:p w14:paraId="00E310D4"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0.798</w:t>
            </w:r>
          </w:p>
        </w:tc>
        <w:tc>
          <w:tcPr>
            <w:tcW w:w="0" w:type="auto"/>
            <w:noWrap/>
            <w:hideMark/>
          </w:tcPr>
          <w:p w14:paraId="22094BDE"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w:t>
            </w:r>
          </w:p>
        </w:tc>
        <w:tc>
          <w:tcPr>
            <w:tcW w:w="0" w:type="auto"/>
            <w:noWrap/>
            <w:hideMark/>
          </w:tcPr>
          <w:p w14:paraId="59B035A0"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0.621</w:t>
            </w:r>
          </w:p>
        </w:tc>
        <w:tc>
          <w:tcPr>
            <w:tcW w:w="0" w:type="auto"/>
            <w:noWrap/>
            <w:hideMark/>
          </w:tcPr>
          <w:p w14:paraId="58062662"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7EFB6B4B"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1.05</w:t>
            </w:r>
          </w:p>
        </w:tc>
        <w:tc>
          <w:tcPr>
            <w:tcW w:w="0" w:type="auto"/>
            <w:noWrap/>
            <w:hideMark/>
          </w:tcPr>
          <w:p w14:paraId="0E501974"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0.737</w:t>
            </w:r>
          </w:p>
        </w:tc>
        <w:tc>
          <w:tcPr>
            <w:tcW w:w="0" w:type="auto"/>
            <w:noWrap/>
            <w:hideMark/>
          </w:tcPr>
          <w:p w14:paraId="31ED3EB3"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0.006</w:t>
            </w:r>
          </w:p>
        </w:tc>
        <w:tc>
          <w:tcPr>
            <w:tcW w:w="0" w:type="auto"/>
            <w:noWrap/>
            <w:hideMark/>
          </w:tcPr>
          <w:p w14:paraId="758B1E68"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751A83A0"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2.971</w:t>
            </w:r>
          </w:p>
        </w:tc>
        <w:tc>
          <w:tcPr>
            <w:tcW w:w="0" w:type="auto"/>
            <w:noWrap/>
            <w:hideMark/>
          </w:tcPr>
          <w:p w14:paraId="1538771B"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0.782</w:t>
            </w:r>
          </w:p>
        </w:tc>
      </w:tr>
      <w:tr w:rsidR="00113F2F" w14:paraId="14B59804" w14:textId="77777777" w:rsidTr="00554C3F">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FF3C5F8" w14:textId="77777777" w:rsidR="00113F2F" w:rsidRDefault="00113F2F">
            <w:pPr>
              <w:rPr>
                <w:rFonts w:ascii="Arial" w:hAnsi="Arial" w:cs="Arial"/>
                <w:color w:val="000000"/>
                <w:sz w:val="20"/>
                <w:szCs w:val="20"/>
              </w:rPr>
            </w:pPr>
            <w:r>
              <w:rPr>
                <w:rFonts w:ascii="Arial" w:hAnsi="Arial" w:cs="Arial"/>
                <w:b w:val="0"/>
                <w:bCs w:val="0"/>
                <w:color w:val="000000"/>
                <w:sz w:val="20"/>
                <w:szCs w:val="20"/>
              </w:rPr>
              <w:t>Pericalcarine</w:t>
            </w:r>
          </w:p>
        </w:tc>
        <w:tc>
          <w:tcPr>
            <w:tcW w:w="0" w:type="auto"/>
            <w:noWrap/>
            <w:hideMark/>
          </w:tcPr>
          <w:p w14:paraId="15FE752B"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6.942</w:t>
            </w:r>
          </w:p>
        </w:tc>
        <w:tc>
          <w:tcPr>
            <w:tcW w:w="0" w:type="auto"/>
            <w:noWrap/>
            <w:hideMark/>
          </w:tcPr>
          <w:p w14:paraId="5DE19D54"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0.359</w:t>
            </w:r>
          </w:p>
        </w:tc>
        <w:tc>
          <w:tcPr>
            <w:tcW w:w="0" w:type="auto"/>
            <w:noWrap/>
            <w:hideMark/>
          </w:tcPr>
          <w:p w14:paraId="335D8DE3"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1.238</w:t>
            </w:r>
          </w:p>
        </w:tc>
        <w:tc>
          <w:tcPr>
            <w:tcW w:w="0" w:type="auto"/>
            <w:noWrap/>
            <w:hideMark/>
          </w:tcPr>
          <w:p w14:paraId="2719064C"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w:t>
            </w:r>
          </w:p>
        </w:tc>
        <w:tc>
          <w:tcPr>
            <w:tcW w:w="0" w:type="auto"/>
            <w:noWrap/>
            <w:hideMark/>
          </w:tcPr>
          <w:p w14:paraId="06135A5E"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1.075</w:t>
            </w:r>
          </w:p>
        </w:tc>
        <w:tc>
          <w:tcPr>
            <w:tcW w:w="0" w:type="auto"/>
            <w:noWrap/>
            <w:hideMark/>
          </w:tcPr>
          <w:p w14:paraId="2F7E89F0"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247E8219"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0.423</w:t>
            </w:r>
          </w:p>
        </w:tc>
        <w:tc>
          <w:tcPr>
            <w:tcW w:w="0" w:type="auto"/>
            <w:noWrap/>
            <w:hideMark/>
          </w:tcPr>
          <w:p w14:paraId="2451BE9E"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0.768</w:t>
            </w:r>
          </w:p>
        </w:tc>
        <w:tc>
          <w:tcPr>
            <w:tcW w:w="0" w:type="auto"/>
            <w:noWrap/>
            <w:hideMark/>
          </w:tcPr>
          <w:p w14:paraId="6F0A7C73"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0.254</w:t>
            </w:r>
          </w:p>
        </w:tc>
        <w:tc>
          <w:tcPr>
            <w:tcW w:w="0" w:type="auto"/>
            <w:noWrap/>
            <w:hideMark/>
          </w:tcPr>
          <w:p w14:paraId="00554BCE"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6349D368"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0.11</w:t>
            </w:r>
          </w:p>
        </w:tc>
        <w:tc>
          <w:tcPr>
            <w:tcW w:w="0" w:type="auto"/>
            <w:noWrap/>
            <w:hideMark/>
          </w:tcPr>
          <w:p w14:paraId="2240381E"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0.908</w:t>
            </w:r>
          </w:p>
        </w:tc>
      </w:tr>
      <w:tr w:rsidR="00113F2F" w14:paraId="7E574A17" w14:textId="77777777" w:rsidTr="00554C3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5957F03" w14:textId="77777777" w:rsidR="00113F2F" w:rsidRDefault="00113F2F">
            <w:pPr>
              <w:rPr>
                <w:rFonts w:ascii="Arial" w:hAnsi="Arial" w:cs="Arial"/>
                <w:color w:val="000000"/>
                <w:sz w:val="20"/>
                <w:szCs w:val="20"/>
              </w:rPr>
            </w:pPr>
            <w:r>
              <w:rPr>
                <w:rFonts w:ascii="Arial" w:hAnsi="Arial" w:cs="Arial"/>
                <w:b w:val="0"/>
                <w:bCs w:val="0"/>
                <w:color w:val="000000"/>
                <w:sz w:val="20"/>
                <w:szCs w:val="20"/>
              </w:rPr>
              <w:lastRenderedPageBreak/>
              <w:t>Postcentral</w:t>
            </w:r>
          </w:p>
        </w:tc>
        <w:tc>
          <w:tcPr>
            <w:tcW w:w="0" w:type="auto"/>
            <w:noWrap/>
            <w:hideMark/>
          </w:tcPr>
          <w:p w14:paraId="23365A5A"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7.52</w:t>
            </w:r>
          </w:p>
        </w:tc>
        <w:tc>
          <w:tcPr>
            <w:tcW w:w="0" w:type="auto"/>
            <w:noWrap/>
            <w:hideMark/>
          </w:tcPr>
          <w:p w14:paraId="7734F460"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0.359</w:t>
            </w:r>
          </w:p>
        </w:tc>
        <w:tc>
          <w:tcPr>
            <w:tcW w:w="0" w:type="auto"/>
            <w:noWrap/>
            <w:hideMark/>
          </w:tcPr>
          <w:p w14:paraId="4590043B"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w:t>
            </w:r>
          </w:p>
        </w:tc>
        <w:tc>
          <w:tcPr>
            <w:tcW w:w="0" w:type="auto"/>
            <w:noWrap/>
            <w:hideMark/>
          </w:tcPr>
          <w:p w14:paraId="40FF20ED"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0.994</w:t>
            </w:r>
          </w:p>
        </w:tc>
        <w:tc>
          <w:tcPr>
            <w:tcW w:w="0" w:type="auto"/>
            <w:noWrap/>
            <w:hideMark/>
          </w:tcPr>
          <w:p w14:paraId="169F079B"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0.589</w:t>
            </w:r>
          </w:p>
        </w:tc>
        <w:tc>
          <w:tcPr>
            <w:tcW w:w="0" w:type="auto"/>
            <w:noWrap/>
            <w:hideMark/>
          </w:tcPr>
          <w:p w14:paraId="6DF3812C"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31AF7A35"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0.014</w:t>
            </w:r>
          </w:p>
        </w:tc>
        <w:tc>
          <w:tcPr>
            <w:tcW w:w="0" w:type="auto"/>
            <w:noWrap/>
            <w:hideMark/>
          </w:tcPr>
          <w:p w14:paraId="33F01B98"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0.933</w:t>
            </w:r>
          </w:p>
        </w:tc>
        <w:tc>
          <w:tcPr>
            <w:tcW w:w="0" w:type="auto"/>
            <w:noWrap/>
            <w:hideMark/>
          </w:tcPr>
          <w:p w14:paraId="1D5F75FB"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0.385</w:t>
            </w:r>
          </w:p>
        </w:tc>
        <w:tc>
          <w:tcPr>
            <w:tcW w:w="0" w:type="auto"/>
            <w:noWrap/>
            <w:hideMark/>
          </w:tcPr>
          <w:p w14:paraId="723DD6E7"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496A4903"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1.144</w:t>
            </w:r>
          </w:p>
        </w:tc>
        <w:tc>
          <w:tcPr>
            <w:tcW w:w="0" w:type="auto"/>
            <w:noWrap/>
            <w:hideMark/>
          </w:tcPr>
          <w:p w14:paraId="0D7FE3EA"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0.782</w:t>
            </w:r>
          </w:p>
        </w:tc>
      </w:tr>
      <w:tr w:rsidR="00113F2F" w14:paraId="169AA95E" w14:textId="77777777" w:rsidTr="00554C3F">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5C25C7F" w14:textId="77777777" w:rsidR="00113F2F" w:rsidRDefault="00113F2F">
            <w:pPr>
              <w:rPr>
                <w:rFonts w:ascii="Arial" w:hAnsi="Arial" w:cs="Arial"/>
                <w:color w:val="000000"/>
                <w:sz w:val="20"/>
                <w:szCs w:val="20"/>
              </w:rPr>
            </w:pPr>
            <w:r>
              <w:rPr>
                <w:rFonts w:ascii="Arial" w:hAnsi="Arial" w:cs="Arial"/>
                <w:b w:val="0"/>
                <w:bCs w:val="0"/>
                <w:color w:val="000000"/>
                <w:sz w:val="20"/>
                <w:szCs w:val="20"/>
              </w:rPr>
              <w:t>Posterior cingulate</w:t>
            </w:r>
          </w:p>
        </w:tc>
        <w:tc>
          <w:tcPr>
            <w:tcW w:w="0" w:type="auto"/>
            <w:noWrap/>
            <w:hideMark/>
          </w:tcPr>
          <w:p w14:paraId="3C6375FD"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1.453</w:t>
            </w:r>
          </w:p>
        </w:tc>
        <w:tc>
          <w:tcPr>
            <w:tcW w:w="0" w:type="auto"/>
            <w:noWrap/>
            <w:hideMark/>
          </w:tcPr>
          <w:p w14:paraId="4EB23C82"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0.812</w:t>
            </w:r>
          </w:p>
        </w:tc>
        <w:tc>
          <w:tcPr>
            <w:tcW w:w="0" w:type="auto"/>
            <w:noWrap/>
            <w:hideMark/>
          </w:tcPr>
          <w:p w14:paraId="26C819A6"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0.553</w:t>
            </w:r>
          </w:p>
        </w:tc>
        <w:tc>
          <w:tcPr>
            <w:tcW w:w="0" w:type="auto"/>
            <w:noWrap/>
            <w:hideMark/>
          </w:tcPr>
          <w:p w14:paraId="658CC7A6"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w:t>
            </w:r>
          </w:p>
        </w:tc>
        <w:tc>
          <w:tcPr>
            <w:tcW w:w="0" w:type="auto"/>
            <w:noWrap/>
            <w:hideMark/>
          </w:tcPr>
          <w:p w14:paraId="64D41D0B"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0.017</w:t>
            </w:r>
          </w:p>
        </w:tc>
        <w:tc>
          <w:tcPr>
            <w:tcW w:w="0" w:type="auto"/>
            <w:noWrap/>
            <w:hideMark/>
          </w:tcPr>
          <w:p w14:paraId="386B24DC"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0171DB0D"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0.358</w:t>
            </w:r>
          </w:p>
        </w:tc>
        <w:tc>
          <w:tcPr>
            <w:tcW w:w="0" w:type="auto"/>
            <w:noWrap/>
            <w:hideMark/>
          </w:tcPr>
          <w:p w14:paraId="07ED2E02"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0.768</w:t>
            </w:r>
          </w:p>
        </w:tc>
        <w:tc>
          <w:tcPr>
            <w:tcW w:w="0" w:type="auto"/>
            <w:noWrap/>
            <w:hideMark/>
          </w:tcPr>
          <w:p w14:paraId="310AC39E"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1.393</w:t>
            </w:r>
          </w:p>
        </w:tc>
        <w:tc>
          <w:tcPr>
            <w:tcW w:w="0" w:type="auto"/>
            <w:noWrap/>
            <w:hideMark/>
          </w:tcPr>
          <w:p w14:paraId="04FF4EEB"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51834647"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0.003</w:t>
            </w:r>
          </w:p>
        </w:tc>
        <w:tc>
          <w:tcPr>
            <w:tcW w:w="0" w:type="auto"/>
            <w:noWrap/>
            <w:hideMark/>
          </w:tcPr>
          <w:p w14:paraId="342BFD21"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0.957</w:t>
            </w:r>
          </w:p>
        </w:tc>
      </w:tr>
      <w:tr w:rsidR="00113F2F" w14:paraId="1F7675CB" w14:textId="77777777" w:rsidTr="00554C3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6602E79" w14:textId="77777777" w:rsidR="00113F2F" w:rsidRDefault="00113F2F">
            <w:pPr>
              <w:rPr>
                <w:rFonts w:ascii="Arial" w:hAnsi="Arial" w:cs="Arial"/>
                <w:color w:val="000000"/>
                <w:sz w:val="20"/>
                <w:szCs w:val="20"/>
              </w:rPr>
            </w:pPr>
            <w:r>
              <w:rPr>
                <w:rFonts w:ascii="Arial" w:hAnsi="Arial" w:cs="Arial"/>
                <w:b w:val="0"/>
                <w:bCs w:val="0"/>
                <w:color w:val="000000"/>
                <w:sz w:val="20"/>
                <w:szCs w:val="20"/>
              </w:rPr>
              <w:t>Precentral</w:t>
            </w:r>
          </w:p>
        </w:tc>
        <w:tc>
          <w:tcPr>
            <w:tcW w:w="0" w:type="auto"/>
            <w:noWrap/>
            <w:hideMark/>
          </w:tcPr>
          <w:p w14:paraId="72E3C20D"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8.403</w:t>
            </w:r>
          </w:p>
        </w:tc>
        <w:tc>
          <w:tcPr>
            <w:tcW w:w="0" w:type="auto"/>
            <w:noWrap/>
            <w:hideMark/>
          </w:tcPr>
          <w:p w14:paraId="269874B8"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0.359</w:t>
            </w:r>
          </w:p>
        </w:tc>
        <w:tc>
          <w:tcPr>
            <w:tcW w:w="0" w:type="auto"/>
            <w:noWrap/>
            <w:hideMark/>
          </w:tcPr>
          <w:p w14:paraId="41C28465"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0.895</w:t>
            </w:r>
          </w:p>
        </w:tc>
        <w:tc>
          <w:tcPr>
            <w:tcW w:w="0" w:type="auto"/>
            <w:noWrap/>
            <w:hideMark/>
          </w:tcPr>
          <w:p w14:paraId="5E5DF074"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w:t>
            </w:r>
          </w:p>
        </w:tc>
        <w:tc>
          <w:tcPr>
            <w:tcW w:w="0" w:type="auto"/>
            <w:noWrap/>
            <w:hideMark/>
          </w:tcPr>
          <w:p w14:paraId="54DE8335"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0.211</w:t>
            </w:r>
          </w:p>
        </w:tc>
        <w:tc>
          <w:tcPr>
            <w:tcW w:w="0" w:type="auto"/>
            <w:noWrap/>
            <w:hideMark/>
          </w:tcPr>
          <w:p w14:paraId="775C65C3"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2EB8DE0E"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0.331</w:t>
            </w:r>
          </w:p>
        </w:tc>
        <w:tc>
          <w:tcPr>
            <w:tcW w:w="0" w:type="auto"/>
            <w:noWrap/>
            <w:hideMark/>
          </w:tcPr>
          <w:p w14:paraId="052B8E70"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0.768</w:t>
            </w:r>
          </w:p>
        </w:tc>
        <w:tc>
          <w:tcPr>
            <w:tcW w:w="0" w:type="auto"/>
            <w:noWrap/>
            <w:hideMark/>
          </w:tcPr>
          <w:p w14:paraId="73041FDF"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0.137</w:t>
            </w:r>
          </w:p>
        </w:tc>
        <w:tc>
          <w:tcPr>
            <w:tcW w:w="0" w:type="auto"/>
            <w:noWrap/>
            <w:hideMark/>
          </w:tcPr>
          <w:p w14:paraId="0047AF44"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591B83EA"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0.285</w:t>
            </w:r>
          </w:p>
        </w:tc>
        <w:tc>
          <w:tcPr>
            <w:tcW w:w="0" w:type="auto"/>
            <w:noWrap/>
            <w:hideMark/>
          </w:tcPr>
          <w:p w14:paraId="0FA09B67"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0.908</w:t>
            </w:r>
          </w:p>
        </w:tc>
      </w:tr>
      <w:tr w:rsidR="00113F2F" w14:paraId="4E4AE036" w14:textId="77777777" w:rsidTr="00554C3F">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E91A924" w14:textId="77777777" w:rsidR="00113F2F" w:rsidRDefault="00113F2F">
            <w:pPr>
              <w:rPr>
                <w:rFonts w:ascii="Arial" w:hAnsi="Arial" w:cs="Arial"/>
                <w:color w:val="000000"/>
                <w:sz w:val="20"/>
                <w:szCs w:val="20"/>
              </w:rPr>
            </w:pPr>
            <w:r>
              <w:rPr>
                <w:rFonts w:ascii="Arial" w:hAnsi="Arial" w:cs="Arial"/>
                <w:b w:val="0"/>
                <w:bCs w:val="0"/>
                <w:color w:val="000000"/>
                <w:sz w:val="20"/>
                <w:szCs w:val="20"/>
              </w:rPr>
              <w:t>Precuneus</w:t>
            </w:r>
          </w:p>
        </w:tc>
        <w:tc>
          <w:tcPr>
            <w:tcW w:w="0" w:type="auto"/>
            <w:noWrap/>
            <w:hideMark/>
          </w:tcPr>
          <w:p w14:paraId="55128CFD"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6.92</w:t>
            </w:r>
          </w:p>
        </w:tc>
        <w:tc>
          <w:tcPr>
            <w:tcW w:w="0" w:type="auto"/>
            <w:noWrap/>
            <w:hideMark/>
          </w:tcPr>
          <w:p w14:paraId="43B7A79E"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0.359</w:t>
            </w:r>
          </w:p>
        </w:tc>
        <w:tc>
          <w:tcPr>
            <w:tcW w:w="0" w:type="auto"/>
            <w:noWrap/>
            <w:hideMark/>
          </w:tcPr>
          <w:p w14:paraId="77A62CD7"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0.101</w:t>
            </w:r>
          </w:p>
        </w:tc>
        <w:tc>
          <w:tcPr>
            <w:tcW w:w="0" w:type="auto"/>
            <w:noWrap/>
            <w:hideMark/>
          </w:tcPr>
          <w:p w14:paraId="3D132925"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w:t>
            </w:r>
          </w:p>
        </w:tc>
        <w:tc>
          <w:tcPr>
            <w:tcW w:w="0" w:type="auto"/>
            <w:noWrap/>
            <w:hideMark/>
          </w:tcPr>
          <w:p w14:paraId="231E3FCB"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0.029</w:t>
            </w:r>
          </w:p>
        </w:tc>
        <w:tc>
          <w:tcPr>
            <w:tcW w:w="0" w:type="auto"/>
            <w:noWrap/>
            <w:hideMark/>
          </w:tcPr>
          <w:p w14:paraId="5A820FEF"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4AAA1EB6"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0.608</w:t>
            </w:r>
          </w:p>
        </w:tc>
        <w:tc>
          <w:tcPr>
            <w:tcW w:w="0" w:type="auto"/>
            <w:noWrap/>
            <w:hideMark/>
          </w:tcPr>
          <w:p w14:paraId="7B69129E"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0.737</w:t>
            </w:r>
          </w:p>
        </w:tc>
        <w:tc>
          <w:tcPr>
            <w:tcW w:w="0" w:type="auto"/>
            <w:noWrap/>
            <w:hideMark/>
          </w:tcPr>
          <w:p w14:paraId="08FC23D3"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0.002</w:t>
            </w:r>
          </w:p>
        </w:tc>
        <w:tc>
          <w:tcPr>
            <w:tcW w:w="0" w:type="auto"/>
            <w:noWrap/>
            <w:hideMark/>
          </w:tcPr>
          <w:p w14:paraId="4BF702D5"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5E349386"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0.023</w:t>
            </w:r>
          </w:p>
        </w:tc>
        <w:tc>
          <w:tcPr>
            <w:tcW w:w="0" w:type="auto"/>
            <w:noWrap/>
            <w:hideMark/>
          </w:tcPr>
          <w:p w14:paraId="220C55F8"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0.908</w:t>
            </w:r>
          </w:p>
        </w:tc>
      </w:tr>
      <w:tr w:rsidR="00113F2F" w14:paraId="77639B63" w14:textId="77777777" w:rsidTr="00554C3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9885EA5" w14:textId="77777777" w:rsidR="00113F2F" w:rsidRDefault="00113F2F">
            <w:pPr>
              <w:rPr>
                <w:rFonts w:ascii="Arial" w:hAnsi="Arial" w:cs="Arial"/>
                <w:color w:val="000000"/>
                <w:sz w:val="20"/>
                <w:szCs w:val="20"/>
              </w:rPr>
            </w:pPr>
            <w:r>
              <w:rPr>
                <w:rFonts w:ascii="Arial" w:hAnsi="Arial" w:cs="Arial"/>
                <w:b w:val="0"/>
                <w:bCs w:val="0"/>
                <w:color w:val="000000"/>
                <w:sz w:val="20"/>
                <w:szCs w:val="20"/>
              </w:rPr>
              <w:t xml:space="preserve">Rostral </w:t>
            </w:r>
            <w:proofErr w:type="spellStart"/>
            <w:r>
              <w:rPr>
                <w:rFonts w:ascii="Arial" w:hAnsi="Arial" w:cs="Arial"/>
                <w:b w:val="0"/>
                <w:bCs w:val="0"/>
                <w:color w:val="000000"/>
                <w:sz w:val="20"/>
                <w:szCs w:val="20"/>
              </w:rPr>
              <w:t>anteriorcingulate</w:t>
            </w:r>
            <w:proofErr w:type="spellEnd"/>
          </w:p>
        </w:tc>
        <w:tc>
          <w:tcPr>
            <w:tcW w:w="0" w:type="auto"/>
            <w:noWrap/>
            <w:hideMark/>
          </w:tcPr>
          <w:p w14:paraId="6FA3B069"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2.039</w:t>
            </w:r>
          </w:p>
        </w:tc>
        <w:tc>
          <w:tcPr>
            <w:tcW w:w="0" w:type="auto"/>
            <w:noWrap/>
            <w:hideMark/>
          </w:tcPr>
          <w:p w14:paraId="75B3AF7E"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0.738</w:t>
            </w:r>
          </w:p>
        </w:tc>
        <w:tc>
          <w:tcPr>
            <w:tcW w:w="0" w:type="auto"/>
            <w:noWrap/>
            <w:hideMark/>
          </w:tcPr>
          <w:p w14:paraId="09605EA7"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1.104</w:t>
            </w:r>
          </w:p>
        </w:tc>
        <w:tc>
          <w:tcPr>
            <w:tcW w:w="0" w:type="auto"/>
            <w:noWrap/>
            <w:hideMark/>
          </w:tcPr>
          <w:p w14:paraId="511BD31B"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w:t>
            </w:r>
          </w:p>
        </w:tc>
        <w:tc>
          <w:tcPr>
            <w:tcW w:w="0" w:type="auto"/>
            <w:noWrap/>
            <w:hideMark/>
          </w:tcPr>
          <w:p w14:paraId="337E939E"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0.652</w:t>
            </w:r>
          </w:p>
        </w:tc>
        <w:tc>
          <w:tcPr>
            <w:tcW w:w="0" w:type="auto"/>
            <w:noWrap/>
            <w:hideMark/>
          </w:tcPr>
          <w:p w14:paraId="19F1E1F4"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6F76010A"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0.96</w:t>
            </w:r>
          </w:p>
        </w:tc>
        <w:tc>
          <w:tcPr>
            <w:tcW w:w="0" w:type="auto"/>
            <w:noWrap/>
            <w:hideMark/>
          </w:tcPr>
          <w:p w14:paraId="1D12CDB4"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0.737</w:t>
            </w:r>
          </w:p>
        </w:tc>
        <w:tc>
          <w:tcPr>
            <w:tcW w:w="0" w:type="auto"/>
            <w:noWrap/>
            <w:hideMark/>
          </w:tcPr>
          <w:p w14:paraId="756A299C"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1.009</w:t>
            </w:r>
          </w:p>
        </w:tc>
        <w:tc>
          <w:tcPr>
            <w:tcW w:w="0" w:type="auto"/>
            <w:noWrap/>
            <w:hideMark/>
          </w:tcPr>
          <w:p w14:paraId="04CB40DC"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0483DCB7"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0.958</w:t>
            </w:r>
          </w:p>
        </w:tc>
        <w:tc>
          <w:tcPr>
            <w:tcW w:w="0" w:type="auto"/>
            <w:noWrap/>
            <w:hideMark/>
          </w:tcPr>
          <w:p w14:paraId="51B71313"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0.782</w:t>
            </w:r>
          </w:p>
        </w:tc>
      </w:tr>
      <w:tr w:rsidR="00113F2F" w14:paraId="277128B3" w14:textId="77777777" w:rsidTr="00554C3F">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34D1CDA" w14:textId="77777777" w:rsidR="00113F2F" w:rsidRDefault="00113F2F">
            <w:pPr>
              <w:rPr>
                <w:rFonts w:ascii="Arial" w:hAnsi="Arial" w:cs="Arial"/>
                <w:color w:val="000000"/>
                <w:sz w:val="20"/>
                <w:szCs w:val="20"/>
              </w:rPr>
            </w:pPr>
            <w:r>
              <w:rPr>
                <w:rFonts w:ascii="Arial" w:hAnsi="Arial" w:cs="Arial"/>
                <w:b w:val="0"/>
                <w:bCs w:val="0"/>
                <w:color w:val="000000"/>
                <w:sz w:val="20"/>
                <w:szCs w:val="20"/>
              </w:rPr>
              <w:t xml:space="preserve">Rostral </w:t>
            </w:r>
            <w:proofErr w:type="spellStart"/>
            <w:r>
              <w:rPr>
                <w:rFonts w:ascii="Arial" w:hAnsi="Arial" w:cs="Arial"/>
                <w:b w:val="0"/>
                <w:bCs w:val="0"/>
                <w:color w:val="000000"/>
                <w:sz w:val="20"/>
                <w:szCs w:val="20"/>
              </w:rPr>
              <w:t>middlefrontal</w:t>
            </w:r>
            <w:proofErr w:type="spellEnd"/>
          </w:p>
        </w:tc>
        <w:tc>
          <w:tcPr>
            <w:tcW w:w="0" w:type="auto"/>
            <w:noWrap/>
            <w:hideMark/>
          </w:tcPr>
          <w:p w14:paraId="0058A2A7"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2.44</w:t>
            </w:r>
          </w:p>
        </w:tc>
        <w:tc>
          <w:tcPr>
            <w:tcW w:w="0" w:type="auto"/>
            <w:noWrap/>
            <w:hideMark/>
          </w:tcPr>
          <w:p w14:paraId="636490C5"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0.689</w:t>
            </w:r>
          </w:p>
        </w:tc>
        <w:tc>
          <w:tcPr>
            <w:tcW w:w="0" w:type="auto"/>
            <w:noWrap/>
            <w:hideMark/>
          </w:tcPr>
          <w:p w14:paraId="2412C6F0"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0.2</w:t>
            </w:r>
          </w:p>
        </w:tc>
        <w:tc>
          <w:tcPr>
            <w:tcW w:w="0" w:type="auto"/>
            <w:noWrap/>
            <w:hideMark/>
          </w:tcPr>
          <w:p w14:paraId="7F66A03A"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w:t>
            </w:r>
          </w:p>
        </w:tc>
        <w:tc>
          <w:tcPr>
            <w:tcW w:w="0" w:type="auto"/>
            <w:noWrap/>
            <w:hideMark/>
          </w:tcPr>
          <w:p w14:paraId="1F1DD65F"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0.027</w:t>
            </w:r>
          </w:p>
        </w:tc>
        <w:tc>
          <w:tcPr>
            <w:tcW w:w="0" w:type="auto"/>
            <w:noWrap/>
            <w:hideMark/>
          </w:tcPr>
          <w:p w14:paraId="56B5B362"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13AF8B46"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0.168</w:t>
            </w:r>
          </w:p>
        </w:tc>
        <w:tc>
          <w:tcPr>
            <w:tcW w:w="0" w:type="auto"/>
            <w:noWrap/>
            <w:hideMark/>
          </w:tcPr>
          <w:p w14:paraId="507EB9A5"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0.82</w:t>
            </w:r>
          </w:p>
        </w:tc>
        <w:tc>
          <w:tcPr>
            <w:tcW w:w="0" w:type="auto"/>
            <w:noWrap/>
            <w:hideMark/>
          </w:tcPr>
          <w:p w14:paraId="28A4D824"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0.29</w:t>
            </w:r>
          </w:p>
        </w:tc>
        <w:tc>
          <w:tcPr>
            <w:tcW w:w="0" w:type="auto"/>
            <w:noWrap/>
            <w:hideMark/>
          </w:tcPr>
          <w:p w14:paraId="5704B7D1"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6B0CA57D"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1.207</w:t>
            </w:r>
          </w:p>
        </w:tc>
        <w:tc>
          <w:tcPr>
            <w:tcW w:w="0" w:type="auto"/>
            <w:noWrap/>
            <w:hideMark/>
          </w:tcPr>
          <w:p w14:paraId="5F35A112"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0.782</w:t>
            </w:r>
          </w:p>
        </w:tc>
      </w:tr>
      <w:tr w:rsidR="00113F2F" w14:paraId="7F25B8C7" w14:textId="77777777" w:rsidTr="00554C3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B3329DA" w14:textId="77777777" w:rsidR="00113F2F" w:rsidRDefault="00113F2F">
            <w:pPr>
              <w:rPr>
                <w:rFonts w:ascii="Arial" w:hAnsi="Arial" w:cs="Arial"/>
                <w:color w:val="000000"/>
                <w:sz w:val="20"/>
                <w:szCs w:val="20"/>
              </w:rPr>
            </w:pPr>
            <w:r>
              <w:rPr>
                <w:rFonts w:ascii="Arial" w:hAnsi="Arial" w:cs="Arial"/>
                <w:b w:val="0"/>
                <w:bCs w:val="0"/>
                <w:color w:val="000000"/>
                <w:sz w:val="20"/>
                <w:szCs w:val="20"/>
              </w:rPr>
              <w:t>Superior frontal</w:t>
            </w:r>
          </w:p>
        </w:tc>
        <w:tc>
          <w:tcPr>
            <w:tcW w:w="0" w:type="auto"/>
            <w:noWrap/>
            <w:hideMark/>
          </w:tcPr>
          <w:p w14:paraId="34D96D55"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2.685</w:t>
            </w:r>
          </w:p>
        </w:tc>
        <w:tc>
          <w:tcPr>
            <w:tcW w:w="0" w:type="auto"/>
            <w:noWrap/>
            <w:hideMark/>
          </w:tcPr>
          <w:p w14:paraId="14442741"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0.655</w:t>
            </w:r>
          </w:p>
        </w:tc>
        <w:tc>
          <w:tcPr>
            <w:tcW w:w="0" w:type="auto"/>
            <w:noWrap/>
            <w:hideMark/>
          </w:tcPr>
          <w:p w14:paraId="15A2A622"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0.545</w:t>
            </w:r>
          </w:p>
        </w:tc>
        <w:tc>
          <w:tcPr>
            <w:tcW w:w="0" w:type="auto"/>
            <w:noWrap/>
            <w:hideMark/>
          </w:tcPr>
          <w:p w14:paraId="1BCC1EB3"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w:t>
            </w:r>
          </w:p>
        </w:tc>
        <w:tc>
          <w:tcPr>
            <w:tcW w:w="0" w:type="auto"/>
            <w:noWrap/>
            <w:hideMark/>
          </w:tcPr>
          <w:p w14:paraId="00C28349"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0.029</w:t>
            </w:r>
          </w:p>
        </w:tc>
        <w:tc>
          <w:tcPr>
            <w:tcW w:w="0" w:type="auto"/>
            <w:noWrap/>
            <w:hideMark/>
          </w:tcPr>
          <w:p w14:paraId="41333B38"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6573B9EB"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0.19</w:t>
            </w:r>
          </w:p>
        </w:tc>
        <w:tc>
          <w:tcPr>
            <w:tcW w:w="0" w:type="auto"/>
            <w:noWrap/>
            <w:hideMark/>
          </w:tcPr>
          <w:p w14:paraId="23B06B3A"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0.82</w:t>
            </w:r>
          </w:p>
        </w:tc>
        <w:tc>
          <w:tcPr>
            <w:tcW w:w="0" w:type="auto"/>
            <w:noWrap/>
            <w:hideMark/>
          </w:tcPr>
          <w:p w14:paraId="420E5767"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0.216</w:t>
            </w:r>
          </w:p>
        </w:tc>
        <w:tc>
          <w:tcPr>
            <w:tcW w:w="0" w:type="auto"/>
            <w:noWrap/>
            <w:hideMark/>
          </w:tcPr>
          <w:p w14:paraId="3B3BE143"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033D8ED3"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1.032</w:t>
            </w:r>
          </w:p>
        </w:tc>
        <w:tc>
          <w:tcPr>
            <w:tcW w:w="0" w:type="auto"/>
            <w:noWrap/>
            <w:hideMark/>
          </w:tcPr>
          <w:p w14:paraId="6B9CF311"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0.782</w:t>
            </w:r>
          </w:p>
        </w:tc>
      </w:tr>
      <w:tr w:rsidR="00113F2F" w14:paraId="022EFD79" w14:textId="77777777" w:rsidTr="00554C3F">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52EA6E6" w14:textId="77777777" w:rsidR="00113F2F" w:rsidRDefault="00113F2F">
            <w:pPr>
              <w:rPr>
                <w:rFonts w:ascii="Arial" w:hAnsi="Arial" w:cs="Arial"/>
                <w:color w:val="000000"/>
                <w:sz w:val="20"/>
                <w:szCs w:val="20"/>
              </w:rPr>
            </w:pPr>
            <w:r>
              <w:rPr>
                <w:rFonts w:ascii="Arial" w:hAnsi="Arial" w:cs="Arial"/>
                <w:b w:val="0"/>
                <w:bCs w:val="0"/>
                <w:color w:val="000000"/>
                <w:sz w:val="20"/>
                <w:szCs w:val="20"/>
              </w:rPr>
              <w:t>Superior parietal</w:t>
            </w:r>
          </w:p>
        </w:tc>
        <w:tc>
          <w:tcPr>
            <w:tcW w:w="0" w:type="auto"/>
            <w:noWrap/>
            <w:hideMark/>
          </w:tcPr>
          <w:p w14:paraId="49C5A217"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3.991</w:t>
            </w:r>
          </w:p>
        </w:tc>
        <w:tc>
          <w:tcPr>
            <w:tcW w:w="0" w:type="auto"/>
            <w:noWrap/>
            <w:hideMark/>
          </w:tcPr>
          <w:p w14:paraId="3DE832B5"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0.563</w:t>
            </w:r>
          </w:p>
        </w:tc>
        <w:tc>
          <w:tcPr>
            <w:tcW w:w="0" w:type="auto"/>
            <w:noWrap/>
            <w:hideMark/>
          </w:tcPr>
          <w:p w14:paraId="0FEE283E"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0.121</w:t>
            </w:r>
          </w:p>
        </w:tc>
        <w:tc>
          <w:tcPr>
            <w:tcW w:w="0" w:type="auto"/>
            <w:noWrap/>
            <w:hideMark/>
          </w:tcPr>
          <w:p w14:paraId="3E8A87DF"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w:t>
            </w:r>
          </w:p>
        </w:tc>
        <w:tc>
          <w:tcPr>
            <w:tcW w:w="0" w:type="auto"/>
            <w:noWrap/>
            <w:hideMark/>
          </w:tcPr>
          <w:p w14:paraId="638B5C70"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1.599</w:t>
            </w:r>
          </w:p>
        </w:tc>
        <w:tc>
          <w:tcPr>
            <w:tcW w:w="0" w:type="auto"/>
            <w:noWrap/>
            <w:hideMark/>
          </w:tcPr>
          <w:p w14:paraId="74661A23"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0C05AEAC"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0.635</w:t>
            </w:r>
          </w:p>
        </w:tc>
        <w:tc>
          <w:tcPr>
            <w:tcW w:w="0" w:type="auto"/>
            <w:noWrap/>
            <w:hideMark/>
          </w:tcPr>
          <w:p w14:paraId="510ABCFF"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0.737</w:t>
            </w:r>
          </w:p>
        </w:tc>
        <w:tc>
          <w:tcPr>
            <w:tcW w:w="0" w:type="auto"/>
            <w:noWrap/>
            <w:hideMark/>
          </w:tcPr>
          <w:p w14:paraId="24016B8A"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0.011</w:t>
            </w:r>
          </w:p>
        </w:tc>
        <w:tc>
          <w:tcPr>
            <w:tcW w:w="0" w:type="auto"/>
            <w:noWrap/>
            <w:hideMark/>
          </w:tcPr>
          <w:p w14:paraId="65874BFF"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127B5EB0"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0.481</w:t>
            </w:r>
          </w:p>
        </w:tc>
        <w:tc>
          <w:tcPr>
            <w:tcW w:w="0" w:type="auto"/>
            <w:noWrap/>
            <w:hideMark/>
          </w:tcPr>
          <w:p w14:paraId="21EC52BE"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0.864</w:t>
            </w:r>
          </w:p>
        </w:tc>
      </w:tr>
      <w:tr w:rsidR="00113F2F" w14:paraId="79AF5B44" w14:textId="77777777" w:rsidTr="00554C3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FBEB225" w14:textId="77777777" w:rsidR="00113F2F" w:rsidRDefault="00113F2F">
            <w:pPr>
              <w:rPr>
                <w:rFonts w:ascii="Arial" w:hAnsi="Arial" w:cs="Arial"/>
                <w:color w:val="000000"/>
                <w:sz w:val="20"/>
                <w:szCs w:val="20"/>
              </w:rPr>
            </w:pPr>
            <w:r>
              <w:rPr>
                <w:rFonts w:ascii="Arial" w:hAnsi="Arial" w:cs="Arial"/>
                <w:b w:val="0"/>
                <w:bCs w:val="0"/>
                <w:color w:val="000000"/>
                <w:sz w:val="20"/>
                <w:szCs w:val="20"/>
              </w:rPr>
              <w:t>Superior temporal</w:t>
            </w:r>
          </w:p>
        </w:tc>
        <w:tc>
          <w:tcPr>
            <w:tcW w:w="0" w:type="auto"/>
            <w:noWrap/>
            <w:hideMark/>
          </w:tcPr>
          <w:p w14:paraId="31C50F36"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4.795</w:t>
            </w:r>
          </w:p>
        </w:tc>
        <w:tc>
          <w:tcPr>
            <w:tcW w:w="0" w:type="auto"/>
            <w:noWrap/>
            <w:hideMark/>
          </w:tcPr>
          <w:p w14:paraId="6FE545F5"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0.489</w:t>
            </w:r>
          </w:p>
        </w:tc>
        <w:tc>
          <w:tcPr>
            <w:tcW w:w="0" w:type="auto"/>
            <w:noWrap/>
            <w:hideMark/>
          </w:tcPr>
          <w:p w14:paraId="49B9C2D0"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0.252</w:t>
            </w:r>
          </w:p>
        </w:tc>
        <w:tc>
          <w:tcPr>
            <w:tcW w:w="0" w:type="auto"/>
            <w:noWrap/>
            <w:hideMark/>
          </w:tcPr>
          <w:p w14:paraId="7673744F"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w:t>
            </w:r>
          </w:p>
        </w:tc>
        <w:tc>
          <w:tcPr>
            <w:tcW w:w="0" w:type="auto"/>
            <w:noWrap/>
            <w:hideMark/>
          </w:tcPr>
          <w:p w14:paraId="4641F73B"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0.358</w:t>
            </w:r>
          </w:p>
        </w:tc>
        <w:tc>
          <w:tcPr>
            <w:tcW w:w="0" w:type="auto"/>
            <w:noWrap/>
            <w:hideMark/>
          </w:tcPr>
          <w:p w14:paraId="6BB66813"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4FC39258"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w:t>
            </w:r>
          </w:p>
        </w:tc>
        <w:tc>
          <w:tcPr>
            <w:tcW w:w="0" w:type="auto"/>
            <w:noWrap/>
            <w:hideMark/>
          </w:tcPr>
          <w:p w14:paraId="1CD2141C"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425A3D5B"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0.013</w:t>
            </w:r>
          </w:p>
        </w:tc>
        <w:tc>
          <w:tcPr>
            <w:tcW w:w="0" w:type="auto"/>
            <w:noWrap/>
            <w:hideMark/>
          </w:tcPr>
          <w:p w14:paraId="1AF094F7"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1A8F9775"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1.397</w:t>
            </w:r>
          </w:p>
        </w:tc>
        <w:tc>
          <w:tcPr>
            <w:tcW w:w="0" w:type="auto"/>
            <w:noWrap/>
            <w:hideMark/>
          </w:tcPr>
          <w:p w14:paraId="11B2212C"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0.782</w:t>
            </w:r>
          </w:p>
        </w:tc>
      </w:tr>
      <w:tr w:rsidR="00113F2F" w14:paraId="65437141" w14:textId="77777777" w:rsidTr="00554C3F">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74D2814" w14:textId="77777777" w:rsidR="00113F2F" w:rsidRDefault="00113F2F">
            <w:pPr>
              <w:rPr>
                <w:rFonts w:ascii="Arial" w:hAnsi="Arial" w:cs="Arial"/>
                <w:color w:val="000000"/>
                <w:sz w:val="20"/>
                <w:szCs w:val="20"/>
              </w:rPr>
            </w:pPr>
            <w:r>
              <w:rPr>
                <w:rFonts w:ascii="Arial" w:hAnsi="Arial" w:cs="Arial"/>
                <w:b w:val="0"/>
                <w:bCs w:val="0"/>
                <w:color w:val="000000"/>
                <w:sz w:val="20"/>
                <w:szCs w:val="20"/>
              </w:rPr>
              <w:t>Supramarginal</w:t>
            </w:r>
          </w:p>
        </w:tc>
        <w:tc>
          <w:tcPr>
            <w:tcW w:w="0" w:type="auto"/>
            <w:noWrap/>
            <w:hideMark/>
          </w:tcPr>
          <w:p w14:paraId="46076227"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6.96</w:t>
            </w:r>
          </w:p>
        </w:tc>
        <w:tc>
          <w:tcPr>
            <w:tcW w:w="0" w:type="auto"/>
            <w:noWrap/>
            <w:hideMark/>
          </w:tcPr>
          <w:p w14:paraId="244D58AC"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0.359</w:t>
            </w:r>
          </w:p>
        </w:tc>
        <w:tc>
          <w:tcPr>
            <w:tcW w:w="0" w:type="auto"/>
            <w:noWrap/>
            <w:hideMark/>
          </w:tcPr>
          <w:p w14:paraId="464F848B"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0.007</w:t>
            </w:r>
          </w:p>
        </w:tc>
        <w:tc>
          <w:tcPr>
            <w:tcW w:w="0" w:type="auto"/>
            <w:noWrap/>
            <w:hideMark/>
          </w:tcPr>
          <w:p w14:paraId="739C9BF7"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w:t>
            </w:r>
          </w:p>
        </w:tc>
        <w:tc>
          <w:tcPr>
            <w:tcW w:w="0" w:type="auto"/>
            <w:noWrap/>
            <w:hideMark/>
          </w:tcPr>
          <w:p w14:paraId="5A1839E8"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0.526</w:t>
            </w:r>
          </w:p>
        </w:tc>
        <w:tc>
          <w:tcPr>
            <w:tcW w:w="0" w:type="auto"/>
            <w:noWrap/>
            <w:hideMark/>
          </w:tcPr>
          <w:p w14:paraId="6E7257C3"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339DD5EB"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0.191</w:t>
            </w:r>
          </w:p>
        </w:tc>
        <w:tc>
          <w:tcPr>
            <w:tcW w:w="0" w:type="auto"/>
            <w:noWrap/>
            <w:hideMark/>
          </w:tcPr>
          <w:p w14:paraId="4924586F"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0.82</w:t>
            </w:r>
          </w:p>
        </w:tc>
        <w:tc>
          <w:tcPr>
            <w:tcW w:w="0" w:type="auto"/>
            <w:noWrap/>
            <w:hideMark/>
          </w:tcPr>
          <w:p w14:paraId="12617FC8"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0.134</w:t>
            </w:r>
          </w:p>
        </w:tc>
        <w:tc>
          <w:tcPr>
            <w:tcW w:w="0" w:type="auto"/>
            <w:noWrap/>
            <w:hideMark/>
          </w:tcPr>
          <w:p w14:paraId="416FCCE2"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7913E0E6"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1.551</w:t>
            </w:r>
          </w:p>
        </w:tc>
        <w:tc>
          <w:tcPr>
            <w:tcW w:w="0" w:type="auto"/>
            <w:noWrap/>
            <w:hideMark/>
          </w:tcPr>
          <w:p w14:paraId="0AA7DFDA"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0.782</w:t>
            </w:r>
          </w:p>
        </w:tc>
      </w:tr>
      <w:tr w:rsidR="00113F2F" w14:paraId="3839B826" w14:textId="77777777" w:rsidTr="00554C3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75CBA41" w14:textId="77777777" w:rsidR="00113F2F" w:rsidRDefault="00113F2F">
            <w:pPr>
              <w:rPr>
                <w:rFonts w:ascii="Arial" w:hAnsi="Arial" w:cs="Arial"/>
                <w:color w:val="000000"/>
                <w:sz w:val="20"/>
                <w:szCs w:val="20"/>
              </w:rPr>
            </w:pPr>
            <w:r>
              <w:rPr>
                <w:rFonts w:ascii="Arial" w:hAnsi="Arial" w:cs="Arial"/>
                <w:b w:val="0"/>
                <w:bCs w:val="0"/>
                <w:color w:val="000000"/>
                <w:sz w:val="20"/>
                <w:szCs w:val="20"/>
              </w:rPr>
              <w:t>Temporal pole</w:t>
            </w:r>
          </w:p>
        </w:tc>
        <w:tc>
          <w:tcPr>
            <w:tcW w:w="0" w:type="auto"/>
            <w:noWrap/>
            <w:hideMark/>
          </w:tcPr>
          <w:p w14:paraId="6B62422D"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5.156</w:t>
            </w:r>
          </w:p>
        </w:tc>
        <w:tc>
          <w:tcPr>
            <w:tcW w:w="0" w:type="auto"/>
            <w:noWrap/>
            <w:hideMark/>
          </w:tcPr>
          <w:p w14:paraId="3391AE23"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0.473</w:t>
            </w:r>
          </w:p>
        </w:tc>
        <w:tc>
          <w:tcPr>
            <w:tcW w:w="0" w:type="auto"/>
            <w:noWrap/>
            <w:hideMark/>
          </w:tcPr>
          <w:p w14:paraId="76D23CDE"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0.004</w:t>
            </w:r>
          </w:p>
        </w:tc>
        <w:tc>
          <w:tcPr>
            <w:tcW w:w="0" w:type="auto"/>
            <w:noWrap/>
            <w:hideMark/>
          </w:tcPr>
          <w:p w14:paraId="7A760DC7"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w:t>
            </w:r>
          </w:p>
        </w:tc>
        <w:tc>
          <w:tcPr>
            <w:tcW w:w="0" w:type="auto"/>
            <w:noWrap/>
            <w:hideMark/>
          </w:tcPr>
          <w:p w14:paraId="1DFB7252"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0.416</w:t>
            </w:r>
          </w:p>
        </w:tc>
        <w:tc>
          <w:tcPr>
            <w:tcW w:w="0" w:type="auto"/>
            <w:noWrap/>
            <w:hideMark/>
          </w:tcPr>
          <w:p w14:paraId="525D8456"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68AABB32"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0.719</w:t>
            </w:r>
          </w:p>
        </w:tc>
        <w:tc>
          <w:tcPr>
            <w:tcW w:w="0" w:type="auto"/>
            <w:noWrap/>
            <w:hideMark/>
          </w:tcPr>
          <w:p w14:paraId="78DC52D7"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0.737</w:t>
            </w:r>
          </w:p>
        </w:tc>
        <w:tc>
          <w:tcPr>
            <w:tcW w:w="0" w:type="auto"/>
            <w:noWrap/>
            <w:hideMark/>
          </w:tcPr>
          <w:p w14:paraId="3762EE9A"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0.076</w:t>
            </w:r>
          </w:p>
        </w:tc>
        <w:tc>
          <w:tcPr>
            <w:tcW w:w="0" w:type="auto"/>
            <w:noWrap/>
            <w:hideMark/>
          </w:tcPr>
          <w:p w14:paraId="69686462"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64DFE6A8"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0.478</w:t>
            </w:r>
          </w:p>
        </w:tc>
        <w:tc>
          <w:tcPr>
            <w:tcW w:w="0" w:type="auto"/>
            <w:noWrap/>
            <w:hideMark/>
          </w:tcPr>
          <w:p w14:paraId="7CA099D0" w14:textId="77777777" w:rsidR="00113F2F" w:rsidRDefault="00113F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0.864</w:t>
            </w:r>
          </w:p>
        </w:tc>
      </w:tr>
      <w:tr w:rsidR="00113F2F" w14:paraId="31C742AA" w14:textId="77777777" w:rsidTr="00554C3F">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95A5FC0" w14:textId="77777777" w:rsidR="00113F2F" w:rsidRDefault="00113F2F">
            <w:pPr>
              <w:rPr>
                <w:rFonts w:ascii="Arial" w:hAnsi="Arial" w:cs="Arial"/>
                <w:color w:val="000000"/>
                <w:sz w:val="20"/>
                <w:szCs w:val="20"/>
              </w:rPr>
            </w:pPr>
            <w:r>
              <w:rPr>
                <w:rFonts w:ascii="Arial" w:hAnsi="Arial" w:cs="Arial"/>
                <w:b w:val="0"/>
                <w:bCs w:val="0"/>
                <w:color w:val="000000"/>
                <w:sz w:val="20"/>
                <w:szCs w:val="20"/>
              </w:rPr>
              <w:t>Transverse temporal</w:t>
            </w:r>
          </w:p>
        </w:tc>
        <w:tc>
          <w:tcPr>
            <w:tcW w:w="0" w:type="auto"/>
            <w:noWrap/>
            <w:hideMark/>
          </w:tcPr>
          <w:p w14:paraId="3B180957"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9.647</w:t>
            </w:r>
          </w:p>
        </w:tc>
        <w:tc>
          <w:tcPr>
            <w:tcW w:w="0" w:type="auto"/>
            <w:noWrap/>
            <w:hideMark/>
          </w:tcPr>
          <w:p w14:paraId="242B181D"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0.359</w:t>
            </w:r>
          </w:p>
        </w:tc>
        <w:tc>
          <w:tcPr>
            <w:tcW w:w="0" w:type="auto"/>
            <w:noWrap/>
            <w:hideMark/>
          </w:tcPr>
          <w:p w14:paraId="2448CB48"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0.223</w:t>
            </w:r>
          </w:p>
        </w:tc>
        <w:tc>
          <w:tcPr>
            <w:tcW w:w="0" w:type="auto"/>
            <w:noWrap/>
            <w:hideMark/>
          </w:tcPr>
          <w:p w14:paraId="17AB4C38"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w:t>
            </w:r>
          </w:p>
        </w:tc>
        <w:tc>
          <w:tcPr>
            <w:tcW w:w="0" w:type="auto"/>
            <w:noWrap/>
            <w:hideMark/>
          </w:tcPr>
          <w:p w14:paraId="2197C9A0"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0.073</w:t>
            </w:r>
          </w:p>
        </w:tc>
        <w:tc>
          <w:tcPr>
            <w:tcW w:w="0" w:type="auto"/>
            <w:noWrap/>
            <w:hideMark/>
          </w:tcPr>
          <w:p w14:paraId="571ECB53"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536B24F0"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0.705</w:t>
            </w:r>
          </w:p>
        </w:tc>
        <w:tc>
          <w:tcPr>
            <w:tcW w:w="0" w:type="auto"/>
            <w:noWrap/>
            <w:hideMark/>
          </w:tcPr>
          <w:p w14:paraId="5074F9B5"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0.737</w:t>
            </w:r>
          </w:p>
        </w:tc>
        <w:tc>
          <w:tcPr>
            <w:tcW w:w="0" w:type="auto"/>
            <w:noWrap/>
            <w:hideMark/>
          </w:tcPr>
          <w:p w14:paraId="329C6B86"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0.331</w:t>
            </w:r>
          </w:p>
        </w:tc>
        <w:tc>
          <w:tcPr>
            <w:tcW w:w="0" w:type="auto"/>
            <w:noWrap/>
            <w:hideMark/>
          </w:tcPr>
          <w:p w14:paraId="35D5B432"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0.963</w:t>
            </w:r>
          </w:p>
        </w:tc>
        <w:tc>
          <w:tcPr>
            <w:tcW w:w="0" w:type="auto"/>
            <w:noWrap/>
            <w:hideMark/>
          </w:tcPr>
          <w:p w14:paraId="626EA4B3"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10204"/>
                <w:sz w:val="20"/>
                <w:szCs w:val="20"/>
              </w:rPr>
            </w:pPr>
            <w:r>
              <w:rPr>
                <w:rFonts w:ascii="Arial" w:hAnsi="Arial" w:cs="Arial"/>
                <w:color w:val="010204"/>
                <w:sz w:val="20"/>
                <w:szCs w:val="20"/>
              </w:rPr>
              <w:t>0.114</w:t>
            </w:r>
          </w:p>
        </w:tc>
        <w:tc>
          <w:tcPr>
            <w:tcW w:w="0" w:type="auto"/>
            <w:noWrap/>
            <w:hideMark/>
          </w:tcPr>
          <w:p w14:paraId="49B14C41" w14:textId="77777777" w:rsidR="00113F2F" w:rsidRDefault="00113F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0.908</w:t>
            </w:r>
          </w:p>
        </w:tc>
      </w:tr>
    </w:tbl>
    <w:p w14:paraId="3CB570BE" w14:textId="4455408F" w:rsidR="00266F2E" w:rsidRDefault="00113F2F">
      <w:pPr>
        <w:rPr>
          <w:rFonts w:ascii="Arial" w:hAnsi="Arial" w:cs="Arial"/>
          <w:b/>
          <w:noProof/>
        </w:rPr>
      </w:pPr>
      <w:r>
        <w:rPr>
          <w:rFonts w:ascii="Arial" w:hAnsi="Arial" w:cs="Arial"/>
          <w:b/>
          <w:noProof/>
        </w:rPr>
        <w:t xml:space="preserve"> </w:t>
      </w:r>
      <w:r w:rsidR="00266F2E">
        <w:rPr>
          <w:rFonts w:ascii="Arial" w:hAnsi="Arial" w:cs="Arial"/>
          <w:b/>
          <w:noProof/>
        </w:rPr>
        <w:br w:type="page"/>
      </w:r>
    </w:p>
    <w:p w14:paraId="75BE23C5" w14:textId="598E705A" w:rsidR="0028443C" w:rsidRPr="00B77C57" w:rsidRDefault="0028443C" w:rsidP="0028443C">
      <w:pPr>
        <w:rPr>
          <w:rFonts w:ascii="Arial" w:hAnsi="Arial" w:cs="Arial"/>
        </w:rPr>
      </w:pPr>
      <w:r>
        <w:rPr>
          <w:rFonts w:ascii="Arial" w:hAnsi="Arial" w:cs="Arial"/>
          <w:b/>
          <w:noProof/>
        </w:rPr>
        <w:lastRenderedPageBreak/>
        <w:t>eTable 17:</w:t>
      </w:r>
      <w:r w:rsidRPr="003857E5">
        <w:rPr>
          <w:rFonts w:ascii="Arial" w:hAnsi="Arial" w:cs="Arial"/>
          <w:noProof/>
        </w:rPr>
        <w:t xml:space="preserve"> </w:t>
      </w:r>
      <w:r>
        <w:rPr>
          <w:rFonts w:ascii="Arial" w:hAnsi="Arial" w:cs="Arial"/>
          <w:b/>
          <w:noProof/>
        </w:rPr>
        <w:t>Effects of clinical confounds and CM severity on cortical surface</w:t>
      </w:r>
      <w:r w:rsidRPr="00751808">
        <w:rPr>
          <w:rFonts w:ascii="Arial" w:hAnsi="Arial" w:cs="Arial"/>
          <w:b/>
        </w:rPr>
        <w:t>.</w:t>
      </w:r>
      <w:r>
        <w:rPr>
          <w:rFonts w:ascii="Arial" w:hAnsi="Arial" w:cs="Arial"/>
        </w:rPr>
        <w:t xml:space="preserve"> For brevity, only the effect of CM severity and clinical variables of each model is shown.</w:t>
      </w:r>
      <w:r>
        <w:rPr>
          <w:rFonts w:ascii="Arial" w:hAnsi="Arial" w:cs="Arial"/>
          <w:noProof/>
        </w:rPr>
        <w:t xml:space="preserve"> For this analysis, remission was defined as </w:t>
      </w:r>
      <w:r w:rsidR="001C1B6C">
        <w:rPr>
          <w:rFonts w:ascii="Arial" w:hAnsi="Arial" w:cs="Arial"/>
          <w:noProof/>
        </w:rPr>
        <w:t>BDI</w:t>
      </w:r>
      <w:r w:rsidR="001C1B6C" w:rsidRPr="00050A17">
        <w:rPr>
          <w:rFonts w:ascii="Arial" w:hAnsi="Arial" w:cs="Arial"/>
          <w:noProof/>
        </w:rPr>
        <w:t>≤</w:t>
      </w:r>
      <w:r w:rsidR="001C1B6C">
        <w:rPr>
          <w:rFonts w:ascii="Arial" w:hAnsi="Arial" w:cs="Arial"/>
          <w:noProof/>
        </w:rPr>
        <w:t>1</w:t>
      </w:r>
      <w:r w:rsidR="00E00CDA">
        <w:rPr>
          <w:rFonts w:ascii="Arial" w:hAnsi="Arial" w:cs="Arial"/>
          <w:noProof/>
        </w:rPr>
        <w:t>2</w:t>
      </w:r>
      <w:r>
        <w:rPr>
          <w:rFonts w:ascii="Arial" w:hAnsi="Arial" w:cs="Arial"/>
          <w:noProof/>
        </w:rPr>
        <w:t>. MDD: major depressive disorder, BDI: Beck depression inventory. CM=childhood maltreatment, BDI: Beck depression inventory, FDR=false discovery rate.</w:t>
      </w:r>
    </w:p>
    <w:p w14:paraId="70687C9B" w14:textId="2255B86D" w:rsidR="005A0FA4" w:rsidRPr="00B77C57" w:rsidRDefault="005A0FA4" w:rsidP="005A0FA4">
      <w:pPr>
        <w:rPr>
          <w:rFonts w:ascii="Arial" w:hAnsi="Arial" w:cs="Arial"/>
        </w:rPr>
      </w:pPr>
    </w:p>
    <w:tbl>
      <w:tblPr>
        <w:tblStyle w:val="ListTable1Light1"/>
        <w:tblW w:w="0" w:type="auto"/>
        <w:tblLook w:val="04A0" w:firstRow="1" w:lastRow="0" w:firstColumn="1" w:lastColumn="0" w:noHBand="0" w:noVBand="1"/>
      </w:tblPr>
      <w:tblGrid>
        <w:gridCol w:w="3506"/>
        <w:gridCol w:w="937"/>
        <w:gridCol w:w="717"/>
        <w:gridCol w:w="937"/>
        <w:gridCol w:w="717"/>
        <w:gridCol w:w="947"/>
        <w:gridCol w:w="725"/>
        <w:gridCol w:w="937"/>
        <w:gridCol w:w="717"/>
        <w:gridCol w:w="937"/>
        <w:gridCol w:w="717"/>
        <w:gridCol w:w="937"/>
        <w:gridCol w:w="717"/>
      </w:tblGrid>
      <w:tr w:rsidR="00461A8E" w14:paraId="2D85DFC8" w14:textId="77777777" w:rsidTr="00461A8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8C49F10" w14:textId="77777777" w:rsidR="00461A8E" w:rsidRDefault="00461A8E">
            <w:pPr>
              <w:rPr>
                <w:rFonts w:ascii="Arial" w:hAnsi="Arial" w:cs="Arial"/>
                <w:color w:val="000000"/>
                <w:sz w:val="20"/>
                <w:szCs w:val="20"/>
              </w:rPr>
            </w:pPr>
            <w:r>
              <w:rPr>
                <w:rFonts w:ascii="Arial" w:hAnsi="Arial" w:cs="Arial"/>
                <w:color w:val="000000"/>
                <w:sz w:val="20"/>
                <w:szCs w:val="20"/>
              </w:rPr>
              <w:t>Region</w:t>
            </w:r>
          </w:p>
        </w:tc>
        <w:tc>
          <w:tcPr>
            <w:tcW w:w="0" w:type="auto"/>
            <w:gridSpan w:val="2"/>
            <w:noWrap/>
            <w:hideMark/>
          </w:tcPr>
          <w:p w14:paraId="0A1714B6" w14:textId="77777777" w:rsidR="00461A8E" w:rsidRDefault="00461A8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CM severity</w:t>
            </w:r>
          </w:p>
        </w:tc>
        <w:tc>
          <w:tcPr>
            <w:tcW w:w="0" w:type="auto"/>
            <w:gridSpan w:val="2"/>
            <w:noWrap/>
            <w:hideMark/>
          </w:tcPr>
          <w:p w14:paraId="3282532C" w14:textId="77777777" w:rsidR="00461A8E" w:rsidRDefault="00461A8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proofErr w:type="spellStart"/>
            <w:r>
              <w:rPr>
                <w:rFonts w:ascii="Arial" w:hAnsi="Arial" w:cs="Arial"/>
                <w:color w:val="000000"/>
                <w:sz w:val="20"/>
                <w:szCs w:val="20"/>
              </w:rPr>
              <w:t>Recurrency</w:t>
            </w:r>
            <w:proofErr w:type="spellEnd"/>
          </w:p>
        </w:tc>
        <w:tc>
          <w:tcPr>
            <w:tcW w:w="0" w:type="auto"/>
            <w:gridSpan w:val="2"/>
            <w:noWrap/>
            <w:hideMark/>
          </w:tcPr>
          <w:p w14:paraId="4CBD9CA5" w14:textId="77777777" w:rsidR="00461A8E" w:rsidRDefault="00461A8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Antidepressant</w:t>
            </w:r>
          </w:p>
        </w:tc>
        <w:tc>
          <w:tcPr>
            <w:tcW w:w="0" w:type="auto"/>
            <w:gridSpan w:val="2"/>
            <w:noWrap/>
            <w:hideMark/>
          </w:tcPr>
          <w:p w14:paraId="212F41BB" w14:textId="77777777" w:rsidR="00461A8E" w:rsidRDefault="00461A8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Remission</w:t>
            </w:r>
          </w:p>
        </w:tc>
        <w:tc>
          <w:tcPr>
            <w:tcW w:w="0" w:type="auto"/>
            <w:gridSpan w:val="2"/>
            <w:noWrap/>
            <w:hideMark/>
          </w:tcPr>
          <w:p w14:paraId="2CF969F8" w14:textId="77777777" w:rsidR="00461A8E" w:rsidRDefault="00461A8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BDI</w:t>
            </w:r>
          </w:p>
        </w:tc>
        <w:tc>
          <w:tcPr>
            <w:tcW w:w="0" w:type="auto"/>
            <w:gridSpan w:val="2"/>
            <w:noWrap/>
            <w:hideMark/>
          </w:tcPr>
          <w:p w14:paraId="77630A0F" w14:textId="77777777" w:rsidR="00461A8E" w:rsidRDefault="00461A8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Age of onset</w:t>
            </w:r>
          </w:p>
        </w:tc>
      </w:tr>
      <w:tr w:rsidR="00461A8E" w14:paraId="7C3C4FFD"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3E6B8BA" w14:textId="77777777" w:rsidR="00461A8E" w:rsidRDefault="00461A8E">
            <w:pPr>
              <w:jc w:val="center"/>
              <w:rPr>
                <w:rFonts w:ascii="Arial" w:hAnsi="Arial" w:cs="Arial"/>
                <w:color w:val="000000"/>
                <w:sz w:val="20"/>
                <w:szCs w:val="20"/>
              </w:rPr>
            </w:pPr>
          </w:p>
        </w:tc>
        <w:tc>
          <w:tcPr>
            <w:tcW w:w="0" w:type="auto"/>
            <w:noWrap/>
            <w:hideMark/>
          </w:tcPr>
          <w:p w14:paraId="45496C78" w14:textId="75C317E5" w:rsidR="00461A8E" w:rsidRDefault="00135A2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567637">
              <w:rPr>
                <w:rFonts w:ascii="Arial" w:hAnsi="Arial" w:cs="Arial"/>
                <w:color w:val="000000"/>
                <w:sz w:val="20"/>
                <w:szCs w:val="20"/>
              </w:rPr>
              <w:sym w:font="Symbol" w:char="F063"/>
            </w:r>
            <w:r w:rsidRPr="00567637">
              <w:rPr>
                <w:rFonts w:ascii="Arial" w:hAnsi="Arial" w:cs="Arial"/>
                <w:color w:val="000000"/>
                <w:sz w:val="20"/>
                <w:szCs w:val="20"/>
              </w:rPr>
              <w:sym w:font="Symbol" w:char="F032"/>
            </w:r>
          </w:p>
        </w:tc>
        <w:tc>
          <w:tcPr>
            <w:tcW w:w="0" w:type="auto"/>
            <w:noWrap/>
            <w:hideMark/>
          </w:tcPr>
          <w:p w14:paraId="2CD31A93"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Pr>
                <w:rFonts w:ascii="Arial" w:hAnsi="Arial" w:cs="Arial"/>
                <w:color w:val="000000"/>
                <w:sz w:val="20"/>
                <w:szCs w:val="20"/>
              </w:rPr>
              <w:t>p</w:t>
            </w:r>
            <w:r>
              <w:rPr>
                <w:rFonts w:ascii="Arial" w:hAnsi="Arial" w:cs="Arial"/>
                <w:color w:val="000000"/>
                <w:sz w:val="20"/>
                <w:szCs w:val="20"/>
                <w:vertAlign w:val="subscript"/>
              </w:rPr>
              <w:t>FDR</w:t>
            </w:r>
            <w:proofErr w:type="spellEnd"/>
          </w:p>
        </w:tc>
        <w:tc>
          <w:tcPr>
            <w:tcW w:w="0" w:type="auto"/>
            <w:noWrap/>
            <w:hideMark/>
          </w:tcPr>
          <w:p w14:paraId="39AF5138" w14:textId="26ABA556" w:rsidR="00461A8E" w:rsidRDefault="00135A2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567637">
              <w:rPr>
                <w:rFonts w:ascii="Arial" w:hAnsi="Arial" w:cs="Arial"/>
                <w:color w:val="000000"/>
                <w:sz w:val="20"/>
                <w:szCs w:val="20"/>
              </w:rPr>
              <w:sym w:font="Symbol" w:char="F063"/>
            </w:r>
            <w:r w:rsidRPr="00567637">
              <w:rPr>
                <w:rFonts w:ascii="Arial" w:hAnsi="Arial" w:cs="Arial"/>
                <w:color w:val="000000"/>
                <w:sz w:val="20"/>
                <w:szCs w:val="20"/>
              </w:rPr>
              <w:sym w:font="Symbol" w:char="F032"/>
            </w:r>
          </w:p>
        </w:tc>
        <w:tc>
          <w:tcPr>
            <w:tcW w:w="0" w:type="auto"/>
            <w:noWrap/>
            <w:hideMark/>
          </w:tcPr>
          <w:p w14:paraId="15CBA6B1"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Pr>
                <w:rFonts w:ascii="Arial" w:hAnsi="Arial" w:cs="Arial"/>
                <w:color w:val="000000"/>
                <w:sz w:val="20"/>
                <w:szCs w:val="20"/>
              </w:rPr>
              <w:t>p</w:t>
            </w:r>
            <w:r>
              <w:rPr>
                <w:rFonts w:ascii="Arial" w:hAnsi="Arial" w:cs="Arial"/>
                <w:color w:val="000000"/>
                <w:sz w:val="20"/>
                <w:szCs w:val="20"/>
                <w:vertAlign w:val="subscript"/>
              </w:rPr>
              <w:t>FDR</w:t>
            </w:r>
            <w:proofErr w:type="spellEnd"/>
          </w:p>
        </w:tc>
        <w:tc>
          <w:tcPr>
            <w:tcW w:w="0" w:type="auto"/>
            <w:noWrap/>
            <w:hideMark/>
          </w:tcPr>
          <w:p w14:paraId="40C68382" w14:textId="7404E4B5" w:rsidR="00461A8E" w:rsidRDefault="00135A2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567637">
              <w:rPr>
                <w:rFonts w:ascii="Arial" w:hAnsi="Arial" w:cs="Arial"/>
                <w:color w:val="000000"/>
                <w:sz w:val="20"/>
                <w:szCs w:val="20"/>
              </w:rPr>
              <w:sym w:font="Symbol" w:char="F063"/>
            </w:r>
            <w:r w:rsidRPr="00567637">
              <w:rPr>
                <w:rFonts w:ascii="Arial" w:hAnsi="Arial" w:cs="Arial"/>
                <w:color w:val="000000"/>
                <w:sz w:val="20"/>
                <w:szCs w:val="20"/>
              </w:rPr>
              <w:sym w:font="Symbol" w:char="F032"/>
            </w:r>
          </w:p>
        </w:tc>
        <w:tc>
          <w:tcPr>
            <w:tcW w:w="0" w:type="auto"/>
            <w:noWrap/>
            <w:hideMark/>
          </w:tcPr>
          <w:p w14:paraId="1AAFD657"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Pr>
                <w:rFonts w:ascii="Arial" w:hAnsi="Arial" w:cs="Arial"/>
                <w:color w:val="000000"/>
                <w:sz w:val="20"/>
                <w:szCs w:val="20"/>
              </w:rPr>
              <w:t>p</w:t>
            </w:r>
            <w:r>
              <w:rPr>
                <w:rFonts w:ascii="Arial" w:hAnsi="Arial" w:cs="Arial"/>
                <w:color w:val="000000"/>
                <w:sz w:val="20"/>
                <w:szCs w:val="20"/>
                <w:vertAlign w:val="subscript"/>
              </w:rPr>
              <w:t>FDR</w:t>
            </w:r>
            <w:proofErr w:type="spellEnd"/>
          </w:p>
        </w:tc>
        <w:tc>
          <w:tcPr>
            <w:tcW w:w="0" w:type="auto"/>
            <w:noWrap/>
            <w:hideMark/>
          </w:tcPr>
          <w:p w14:paraId="66BE7F5A" w14:textId="3A45554F" w:rsidR="00461A8E" w:rsidRDefault="00135A2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567637">
              <w:rPr>
                <w:rFonts w:ascii="Arial" w:hAnsi="Arial" w:cs="Arial"/>
                <w:color w:val="000000"/>
                <w:sz w:val="20"/>
                <w:szCs w:val="20"/>
              </w:rPr>
              <w:sym w:font="Symbol" w:char="F063"/>
            </w:r>
            <w:r w:rsidRPr="00567637">
              <w:rPr>
                <w:rFonts w:ascii="Arial" w:hAnsi="Arial" w:cs="Arial"/>
                <w:color w:val="000000"/>
                <w:sz w:val="20"/>
                <w:szCs w:val="20"/>
              </w:rPr>
              <w:sym w:font="Symbol" w:char="F032"/>
            </w:r>
          </w:p>
        </w:tc>
        <w:tc>
          <w:tcPr>
            <w:tcW w:w="0" w:type="auto"/>
            <w:noWrap/>
            <w:hideMark/>
          </w:tcPr>
          <w:p w14:paraId="35287EEE"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Pr>
                <w:rFonts w:ascii="Arial" w:hAnsi="Arial" w:cs="Arial"/>
                <w:color w:val="000000"/>
                <w:sz w:val="20"/>
                <w:szCs w:val="20"/>
              </w:rPr>
              <w:t>p</w:t>
            </w:r>
            <w:r>
              <w:rPr>
                <w:rFonts w:ascii="Arial" w:hAnsi="Arial" w:cs="Arial"/>
                <w:color w:val="000000"/>
                <w:sz w:val="20"/>
                <w:szCs w:val="20"/>
                <w:vertAlign w:val="subscript"/>
              </w:rPr>
              <w:t>FDR</w:t>
            </w:r>
            <w:proofErr w:type="spellEnd"/>
          </w:p>
        </w:tc>
        <w:tc>
          <w:tcPr>
            <w:tcW w:w="0" w:type="auto"/>
            <w:noWrap/>
            <w:hideMark/>
          </w:tcPr>
          <w:p w14:paraId="6D9A4521" w14:textId="79DA1C3F" w:rsidR="00461A8E" w:rsidRDefault="00135A2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567637">
              <w:rPr>
                <w:rFonts w:ascii="Arial" w:hAnsi="Arial" w:cs="Arial"/>
                <w:color w:val="000000"/>
                <w:sz w:val="20"/>
                <w:szCs w:val="20"/>
              </w:rPr>
              <w:sym w:font="Symbol" w:char="F063"/>
            </w:r>
            <w:r w:rsidRPr="00567637">
              <w:rPr>
                <w:rFonts w:ascii="Arial" w:hAnsi="Arial" w:cs="Arial"/>
                <w:color w:val="000000"/>
                <w:sz w:val="20"/>
                <w:szCs w:val="20"/>
              </w:rPr>
              <w:sym w:font="Symbol" w:char="F032"/>
            </w:r>
          </w:p>
        </w:tc>
        <w:tc>
          <w:tcPr>
            <w:tcW w:w="0" w:type="auto"/>
            <w:noWrap/>
            <w:hideMark/>
          </w:tcPr>
          <w:p w14:paraId="525AE691"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Pr>
                <w:rFonts w:ascii="Arial" w:hAnsi="Arial" w:cs="Arial"/>
                <w:color w:val="000000"/>
                <w:sz w:val="20"/>
                <w:szCs w:val="20"/>
              </w:rPr>
              <w:t>p</w:t>
            </w:r>
            <w:r>
              <w:rPr>
                <w:rFonts w:ascii="Arial" w:hAnsi="Arial" w:cs="Arial"/>
                <w:color w:val="000000"/>
                <w:sz w:val="20"/>
                <w:szCs w:val="20"/>
                <w:vertAlign w:val="subscript"/>
              </w:rPr>
              <w:t>FDR</w:t>
            </w:r>
            <w:proofErr w:type="spellEnd"/>
          </w:p>
        </w:tc>
        <w:tc>
          <w:tcPr>
            <w:tcW w:w="0" w:type="auto"/>
            <w:noWrap/>
            <w:hideMark/>
          </w:tcPr>
          <w:p w14:paraId="044C31F4" w14:textId="5F47FD53" w:rsidR="00461A8E" w:rsidRDefault="00135A2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567637">
              <w:rPr>
                <w:rFonts w:ascii="Arial" w:hAnsi="Arial" w:cs="Arial"/>
                <w:color w:val="000000"/>
                <w:sz w:val="20"/>
                <w:szCs w:val="20"/>
              </w:rPr>
              <w:sym w:font="Symbol" w:char="F063"/>
            </w:r>
            <w:r w:rsidRPr="00567637">
              <w:rPr>
                <w:rFonts w:ascii="Arial" w:hAnsi="Arial" w:cs="Arial"/>
                <w:color w:val="000000"/>
                <w:sz w:val="20"/>
                <w:szCs w:val="20"/>
              </w:rPr>
              <w:sym w:font="Symbol" w:char="F032"/>
            </w:r>
          </w:p>
        </w:tc>
        <w:tc>
          <w:tcPr>
            <w:tcW w:w="0" w:type="auto"/>
            <w:noWrap/>
            <w:hideMark/>
          </w:tcPr>
          <w:p w14:paraId="7A2518FB"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Pr>
                <w:rFonts w:ascii="Arial" w:hAnsi="Arial" w:cs="Arial"/>
                <w:color w:val="000000"/>
                <w:sz w:val="20"/>
                <w:szCs w:val="20"/>
              </w:rPr>
              <w:t>p</w:t>
            </w:r>
            <w:r>
              <w:rPr>
                <w:rFonts w:ascii="Arial" w:hAnsi="Arial" w:cs="Arial"/>
                <w:color w:val="000000"/>
                <w:sz w:val="20"/>
                <w:szCs w:val="20"/>
                <w:vertAlign w:val="subscript"/>
              </w:rPr>
              <w:t>FDR</w:t>
            </w:r>
            <w:proofErr w:type="spellEnd"/>
          </w:p>
        </w:tc>
      </w:tr>
      <w:tr w:rsidR="00461A8E" w14:paraId="2FA76CAE"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0D59206" w14:textId="77777777" w:rsidR="00461A8E" w:rsidRDefault="00461A8E">
            <w:pPr>
              <w:rPr>
                <w:rFonts w:ascii="Arial" w:hAnsi="Arial" w:cs="Arial"/>
                <w:color w:val="000000"/>
                <w:sz w:val="20"/>
                <w:szCs w:val="20"/>
              </w:rPr>
            </w:pPr>
            <w:r>
              <w:rPr>
                <w:rFonts w:ascii="Arial" w:hAnsi="Arial" w:cs="Arial"/>
                <w:color w:val="000000"/>
                <w:sz w:val="20"/>
                <w:szCs w:val="20"/>
              </w:rPr>
              <w:t>Overall surface</w:t>
            </w:r>
          </w:p>
        </w:tc>
        <w:tc>
          <w:tcPr>
            <w:tcW w:w="0" w:type="auto"/>
            <w:noWrap/>
            <w:hideMark/>
          </w:tcPr>
          <w:p w14:paraId="0C4FC66D"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0.342</w:t>
            </w:r>
          </w:p>
        </w:tc>
        <w:tc>
          <w:tcPr>
            <w:tcW w:w="0" w:type="auto"/>
            <w:noWrap/>
            <w:hideMark/>
          </w:tcPr>
          <w:p w14:paraId="6B7BF9B2"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0.559</w:t>
            </w:r>
          </w:p>
        </w:tc>
        <w:tc>
          <w:tcPr>
            <w:tcW w:w="0" w:type="auto"/>
            <w:noWrap/>
            <w:hideMark/>
          </w:tcPr>
          <w:p w14:paraId="0E27010D"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1.541</w:t>
            </w:r>
          </w:p>
        </w:tc>
        <w:tc>
          <w:tcPr>
            <w:tcW w:w="0" w:type="auto"/>
            <w:noWrap/>
            <w:hideMark/>
          </w:tcPr>
          <w:p w14:paraId="09600C0B"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0.214</w:t>
            </w:r>
          </w:p>
        </w:tc>
        <w:tc>
          <w:tcPr>
            <w:tcW w:w="0" w:type="auto"/>
            <w:noWrap/>
            <w:hideMark/>
          </w:tcPr>
          <w:p w14:paraId="44BABDF0"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1.321</w:t>
            </w:r>
          </w:p>
        </w:tc>
        <w:tc>
          <w:tcPr>
            <w:tcW w:w="0" w:type="auto"/>
            <w:noWrap/>
            <w:hideMark/>
          </w:tcPr>
          <w:p w14:paraId="4B158604"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0.250</w:t>
            </w:r>
          </w:p>
        </w:tc>
        <w:tc>
          <w:tcPr>
            <w:tcW w:w="0" w:type="auto"/>
            <w:noWrap/>
            <w:hideMark/>
          </w:tcPr>
          <w:p w14:paraId="13C31B87"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0.433</w:t>
            </w:r>
          </w:p>
        </w:tc>
        <w:tc>
          <w:tcPr>
            <w:tcW w:w="0" w:type="auto"/>
            <w:noWrap/>
            <w:hideMark/>
          </w:tcPr>
          <w:p w14:paraId="3F03B5E0"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0.511</w:t>
            </w:r>
          </w:p>
        </w:tc>
        <w:tc>
          <w:tcPr>
            <w:tcW w:w="0" w:type="auto"/>
            <w:noWrap/>
            <w:hideMark/>
          </w:tcPr>
          <w:p w14:paraId="0C65362F"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0.149</w:t>
            </w:r>
          </w:p>
        </w:tc>
        <w:tc>
          <w:tcPr>
            <w:tcW w:w="0" w:type="auto"/>
            <w:noWrap/>
            <w:hideMark/>
          </w:tcPr>
          <w:p w14:paraId="21DC5A74"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0.700</w:t>
            </w:r>
          </w:p>
        </w:tc>
        <w:tc>
          <w:tcPr>
            <w:tcW w:w="0" w:type="auto"/>
            <w:noWrap/>
            <w:hideMark/>
          </w:tcPr>
          <w:p w14:paraId="1D86E28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0.020</w:t>
            </w:r>
          </w:p>
        </w:tc>
        <w:tc>
          <w:tcPr>
            <w:tcW w:w="0" w:type="auto"/>
            <w:noWrap/>
            <w:hideMark/>
          </w:tcPr>
          <w:p w14:paraId="5AACBBA4"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0.886</w:t>
            </w:r>
          </w:p>
        </w:tc>
      </w:tr>
      <w:tr w:rsidR="00461A8E" w14:paraId="0FC0D1C5"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5010A7B" w14:textId="77777777" w:rsidR="00461A8E" w:rsidRDefault="00461A8E">
            <w:pPr>
              <w:rPr>
                <w:rFonts w:ascii="Arial" w:hAnsi="Arial" w:cs="Arial"/>
                <w:color w:val="000000"/>
                <w:sz w:val="20"/>
                <w:szCs w:val="20"/>
              </w:rPr>
            </w:pPr>
            <w:r>
              <w:rPr>
                <w:rFonts w:ascii="Arial" w:hAnsi="Arial" w:cs="Arial"/>
                <w:color w:val="000000"/>
                <w:sz w:val="20"/>
                <w:szCs w:val="20"/>
              </w:rPr>
              <w:t>Banks of superior temporal sulcus</w:t>
            </w:r>
          </w:p>
        </w:tc>
        <w:tc>
          <w:tcPr>
            <w:tcW w:w="0" w:type="auto"/>
            <w:noWrap/>
            <w:hideMark/>
          </w:tcPr>
          <w:p w14:paraId="53FBDE29"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0.050</w:t>
            </w:r>
          </w:p>
        </w:tc>
        <w:tc>
          <w:tcPr>
            <w:tcW w:w="0" w:type="auto"/>
            <w:noWrap/>
            <w:hideMark/>
          </w:tcPr>
          <w:p w14:paraId="00869DB2"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0.960</w:t>
            </w:r>
          </w:p>
        </w:tc>
        <w:tc>
          <w:tcPr>
            <w:tcW w:w="0" w:type="auto"/>
            <w:noWrap/>
            <w:hideMark/>
          </w:tcPr>
          <w:p w14:paraId="475C5E20"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4.224</w:t>
            </w:r>
          </w:p>
        </w:tc>
        <w:tc>
          <w:tcPr>
            <w:tcW w:w="0" w:type="auto"/>
            <w:noWrap/>
            <w:hideMark/>
          </w:tcPr>
          <w:p w14:paraId="3D93CEC3"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0.453</w:t>
            </w:r>
          </w:p>
        </w:tc>
        <w:tc>
          <w:tcPr>
            <w:tcW w:w="0" w:type="auto"/>
            <w:noWrap/>
            <w:hideMark/>
          </w:tcPr>
          <w:p w14:paraId="6A6FEBAC"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1.784</w:t>
            </w:r>
          </w:p>
        </w:tc>
        <w:tc>
          <w:tcPr>
            <w:tcW w:w="0" w:type="auto"/>
            <w:noWrap/>
            <w:hideMark/>
          </w:tcPr>
          <w:p w14:paraId="62B127B5"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0.721</w:t>
            </w:r>
          </w:p>
        </w:tc>
        <w:tc>
          <w:tcPr>
            <w:tcW w:w="0" w:type="auto"/>
            <w:noWrap/>
            <w:hideMark/>
          </w:tcPr>
          <w:p w14:paraId="414D3F1E"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2.687</w:t>
            </w:r>
          </w:p>
        </w:tc>
        <w:tc>
          <w:tcPr>
            <w:tcW w:w="0" w:type="auto"/>
            <w:noWrap/>
            <w:hideMark/>
          </w:tcPr>
          <w:p w14:paraId="4B7B3F1C"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0.870</w:t>
            </w:r>
          </w:p>
        </w:tc>
        <w:tc>
          <w:tcPr>
            <w:tcW w:w="0" w:type="auto"/>
            <w:noWrap/>
            <w:hideMark/>
          </w:tcPr>
          <w:p w14:paraId="5230ED83"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1.164</w:t>
            </w:r>
          </w:p>
        </w:tc>
        <w:tc>
          <w:tcPr>
            <w:tcW w:w="0" w:type="auto"/>
            <w:noWrap/>
            <w:hideMark/>
          </w:tcPr>
          <w:p w14:paraId="3A149A59"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4372276B"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0.086</w:t>
            </w:r>
          </w:p>
        </w:tc>
        <w:tc>
          <w:tcPr>
            <w:tcW w:w="0" w:type="auto"/>
            <w:noWrap/>
            <w:hideMark/>
          </w:tcPr>
          <w:p w14:paraId="0D5EFA9B"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0.938</w:t>
            </w:r>
          </w:p>
        </w:tc>
      </w:tr>
      <w:tr w:rsidR="00461A8E" w14:paraId="2FC63BF7"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33C34A6" w14:textId="77777777" w:rsidR="00461A8E" w:rsidRDefault="00461A8E">
            <w:pPr>
              <w:rPr>
                <w:rFonts w:ascii="Arial" w:hAnsi="Arial" w:cs="Arial"/>
                <w:color w:val="000000"/>
                <w:sz w:val="20"/>
                <w:szCs w:val="20"/>
              </w:rPr>
            </w:pPr>
            <w:r>
              <w:rPr>
                <w:rFonts w:ascii="Arial" w:hAnsi="Arial" w:cs="Arial"/>
                <w:color w:val="000000"/>
                <w:sz w:val="20"/>
                <w:szCs w:val="20"/>
              </w:rPr>
              <w:t>Caudal anterior cingulate</w:t>
            </w:r>
          </w:p>
        </w:tc>
        <w:tc>
          <w:tcPr>
            <w:tcW w:w="0" w:type="auto"/>
            <w:noWrap/>
            <w:hideMark/>
          </w:tcPr>
          <w:p w14:paraId="67BCCC73"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0.003</w:t>
            </w:r>
          </w:p>
        </w:tc>
        <w:tc>
          <w:tcPr>
            <w:tcW w:w="0" w:type="auto"/>
            <w:noWrap/>
            <w:hideMark/>
          </w:tcPr>
          <w:p w14:paraId="50FC3344"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0.960</w:t>
            </w:r>
          </w:p>
        </w:tc>
        <w:tc>
          <w:tcPr>
            <w:tcW w:w="0" w:type="auto"/>
            <w:noWrap/>
            <w:hideMark/>
          </w:tcPr>
          <w:p w14:paraId="76478939"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0.063</w:t>
            </w:r>
          </w:p>
        </w:tc>
        <w:tc>
          <w:tcPr>
            <w:tcW w:w="0" w:type="auto"/>
            <w:noWrap/>
            <w:hideMark/>
          </w:tcPr>
          <w:p w14:paraId="31684186"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07A6883A"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0.131</w:t>
            </w:r>
          </w:p>
        </w:tc>
        <w:tc>
          <w:tcPr>
            <w:tcW w:w="0" w:type="auto"/>
            <w:noWrap/>
            <w:hideMark/>
          </w:tcPr>
          <w:p w14:paraId="1AC4C4AE"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09BA161D"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1.111</w:t>
            </w:r>
          </w:p>
        </w:tc>
        <w:tc>
          <w:tcPr>
            <w:tcW w:w="0" w:type="auto"/>
            <w:noWrap/>
            <w:hideMark/>
          </w:tcPr>
          <w:p w14:paraId="42EF1447"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0.874</w:t>
            </w:r>
          </w:p>
        </w:tc>
        <w:tc>
          <w:tcPr>
            <w:tcW w:w="0" w:type="auto"/>
            <w:noWrap/>
            <w:hideMark/>
          </w:tcPr>
          <w:p w14:paraId="68E9B50B"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0.061</w:t>
            </w:r>
          </w:p>
        </w:tc>
        <w:tc>
          <w:tcPr>
            <w:tcW w:w="0" w:type="auto"/>
            <w:noWrap/>
            <w:hideMark/>
          </w:tcPr>
          <w:p w14:paraId="68D34B3F"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0CFAB171"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0.738</w:t>
            </w:r>
          </w:p>
        </w:tc>
        <w:tc>
          <w:tcPr>
            <w:tcW w:w="0" w:type="auto"/>
            <w:noWrap/>
            <w:hideMark/>
          </w:tcPr>
          <w:p w14:paraId="0875F1B4"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0.938</w:t>
            </w:r>
          </w:p>
        </w:tc>
      </w:tr>
      <w:tr w:rsidR="00461A8E" w14:paraId="52B09B00"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2F747B3" w14:textId="77777777" w:rsidR="00461A8E" w:rsidRDefault="00461A8E">
            <w:pPr>
              <w:rPr>
                <w:rFonts w:ascii="Arial" w:hAnsi="Arial" w:cs="Arial"/>
                <w:color w:val="000000"/>
                <w:sz w:val="20"/>
                <w:szCs w:val="20"/>
              </w:rPr>
            </w:pPr>
            <w:r>
              <w:rPr>
                <w:rFonts w:ascii="Arial" w:hAnsi="Arial" w:cs="Arial"/>
                <w:color w:val="000000"/>
                <w:sz w:val="20"/>
                <w:szCs w:val="20"/>
              </w:rPr>
              <w:t>Caudal middle frontal</w:t>
            </w:r>
          </w:p>
        </w:tc>
        <w:tc>
          <w:tcPr>
            <w:tcW w:w="0" w:type="auto"/>
            <w:noWrap/>
            <w:hideMark/>
          </w:tcPr>
          <w:p w14:paraId="4386771E"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1.121</w:t>
            </w:r>
          </w:p>
        </w:tc>
        <w:tc>
          <w:tcPr>
            <w:tcW w:w="0" w:type="auto"/>
            <w:noWrap/>
            <w:hideMark/>
          </w:tcPr>
          <w:p w14:paraId="1894929E"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0.960</w:t>
            </w:r>
          </w:p>
        </w:tc>
        <w:tc>
          <w:tcPr>
            <w:tcW w:w="0" w:type="auto"/>
            <w:noWrap/>
            <w:hideMark/>
          </w:tcPr>
          <w:p w14:paraId="16C96D46"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4.732</w:t>
            </w:r>
          </w:p>
        </w:tc>
        <w:tc>
          <w:tcPr>
            <w:tcW w:w="0" w:type="auto"/>
            <w:noWrap/>
            <w:hideMark/>
          </w:tcPr>
          <w:p w14:paraId="4871E0E9"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0.453</w:t>
            </w:r>
          </w:p>
        </w:tc>
        <w:tc>
          <w:tcPr>
            <w:tcW w:w="0" w:type="auto"/>
            <w:noWrap/>
            <w:hideMark/>
          </w:tcPr>
          <w:p w14:paraId="53CE1340"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0.634</w:t>
            </w:r>
          </w:p>
        </w:tc>
        <w:tc>
          <w:tcPr>
            <w:tcW w:w="0" w:type="auto"/>
            <w:noWrap/>
            <w:hideMark/>
          </w:tcPr>
          <w:p w14:paraId="23C55877"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64DF9B61"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1.480</w:t>
            </w:r>
          </w:p>
        </w:tc>
        <w:tc>
          <w:tcPr>
            <w:tcW w:w="0" w:type="auto"/>
            <w:noWrap/>
            <w:hideMark/>
          </w:tcPr>
          <w:p w14:paraId="7158C362"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0.874</w:t>
            </w:r>
          </w:p>
        </w:tc>
        <w:tc>
          <w:tcPr>
            <w:tcW w:w="0" w:type="auto"/>
            <w:noWrap/>
            <w:hideMark/>
          </w:tcPr>
          <w:p w14:paraId="754C7D0F"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0.030</w:t>
            </w:r>
          </w:p>
        </w:tc>
        <w:tc>
          <w:tcPr>
            <w:tcW w:w="0" w:type="auto"/>
            <w:noWrap/>
            <w:hideMark/>
          </w:tcPr>
          <w:p w14:paraId="1266AF66"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086394C7"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0.425</w:t>
            </w:r>
          </w:p>
        </w:tc>
        <w:tc>
          <w:tcPr>
            <w:tcW w:w="0" w:type="auto"/>
            <w:noWrap/>
            <w:hideMark/>
          </w:tcPr>
          <w:p w14:paraId="6F4F5D06"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0.938</w:t>
            </w:r>
          </w:p>
        </w:tc>
      </w:tr>
      <w:tr w:rsidR="00461A8E" w14:paraId="5FD9B1FD"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C373786" w14:textId="77777777" w:rsidR="00461A8E" w:rsidRDefault="00461A8E">
            <w:pPr>
              <w:rPr>
                <w:rFonts w:ascii="Arial" w:hAnsi="Arial" w:cs="Arial"/>
                <w:color w:val="000000"/>
                <w:sz w:val="20"/>
                <w:szCs w:val="20"/>
              </w:rPr>
            </w:pPr>
            <w:r>
              <w:rPr>
                <w:rFonts w:ascii="Arial" w:hAnsi="Arial" w:cs="Arial"/>
                <w:color w:val="000000"/>
                <w:sz w:val="20"/>
                <w:szCs w:val="20"/>
              </w:rPr>
              <w:t>Cuneus</w:t>
            </w:r>
          </w:p>
        </w:tc>
        <w:tc>
          <w:tcPr>
            <w:tcW w:w="0" w:type="auto"/>
            <w:noWrap/>
            <w:hideMark/>
          </w:tcPr>
          <w:p w14:paraId="4D59F86E"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0.187</w:t>
            </w:r>
          </w:p>
        </w:tc>
        <w:tc>
          <w:tcPr>
            <w:tcW w:w="0" w:type="auto"/>
            <w:noWrap/>
            <w:hideMark/>
          </w:tcPr>
          <w:p w14:paraId="0F9C6B41"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0.960</w:t>
            </w:r>
          </w:p>
        </w:tc>
        <w:tc>
          <w:tcPr>
            <w:tcW w:w="0" w:type="auto"/>
            <w:noWrap/>
            <w:hideMark/>
          </w:tcPr>
          <w:p w14:paraId="7ECB678A"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1.084</w:t>
            </w:r>
          </w:p>
        </w:tc>
        <w:tc>
          <w:tcPr>
            <w:tcW w:w="0" w:type="auto"/>
            <w:noWrap/>
            <w:hideMark/>
          </w:tcPr>
          <w:p w14:paraId="5C500B8C"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0.748</w:t>
            </w:r>
          </w:p>
        </w:tc>
        <w:tc>
          <w:tcPr>
            <w:tcW w:w="0" w:type="auto"/>
            <w:noWrap/>
            <w:hideMark/>
          </w:tcPr>
          <w:p w14:paraId="05D7E1CA"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1.558</w:t>
            </w:r>
          </w:p>
        </w:tc>
        <w:tc>
          <w:tcPr>
            <w:tcW w:w="0" w:type="auto"/>
            <w:noWrap/>
            <w:hideMark/>
          </w:tcPr>
          <w:p w14:paraId="45FDB363"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0.721</w:t>
            </w:r>
          </w:p>
        </w:tc>
        <w:tc>
          <w:tcPr>
            <w:tcW w:w="0" w:type="auto"/>
            <w:noWrap/>
            <w:hideMark/>
          </w:tcPr>
          <w:p w14:paraId="30D7AEDD"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0.066</w:t>
            </w:r>
          </w:p>
        </w:tc>
        <w:tc>
          <w:tcPr>
            <w:tcW w:w="0" w:type="auto"/>
            <w:noWrap/>
            <w:hideMark/>
          </w:tcPr>
          <w:p w14:paraId="5D5C1C37"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0.874</w:t>
            </w:r>
          </w:p>
        </w:tc>
        <w:tc>
          <w:tcPr>
            <w:tcW w:w="0" w:type="auto"/>
            <w:noWrap/>
            <w:hideMark/>
          </w:tcPr>
          <w:p w14:paraId="31B3523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2.966</w:t>
            </w:r>
          </w:p>
        </w:tc>
        <w:tc>
          <w:tcPr>
            <w:tcW w:w="0" w:type="auto"/>
            <w:noWrap/>
            <w:hideMark/>
          </w:tcPr>
          <w:p w14:paraId="47658821"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1D2441C4"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1.025</w:t>
            </w:r>
          </w:p>
        </w:tc>
        <w:tc>
          <w:tcPr>
            <w:tcW w:w="0" w:type="auto"/>
            <w:noWrap/>
            <w:hideMark/>
          </w:tcPr>
          <w:p w14:paraId="12FBC5A3"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0.938</w:t>
            </w:r>
          </w:p>
        </w:tc>
      </w:tr>
      <w:tr w:rsidR="00461A8E" w14:paraId="6AAFCA67"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D8E2475" w14:textId="77777777" w:rsidR="00461A8E" w:rsidRDefault="00461A8E">
            <w:pPr>
              <w:rPr>
                <w:rFonts w:ascii="Arial" w:hAnsi="Arial" w:cs="Arial"/>
                <w:color w:val="000000"/>
                <w:sz w:val="20"/>
                <w:szCs w:val="20"/>
              </w:rPr>
            </w:pPr>
            <w:r>
              <w:rPr>
                <w:rFonts w:ascii="Arial" w:hAnsi="Arial" w:cs="Arial"/>
                <w:color w:val="000000"/>
                <w:sz w:val="20"/>
                <w:szCs w:val="20"/>
              </w:rPr>
              <w:t>Entorhinal cortex</w:t>
            </w:r>
          </w:p>
        </w:tc>
        <w:tc>
          <w:tcPr>
            <w:tcW w:w="0" w:type="auto"/>
            <w:noWrap/>
            <w:hideMark/>
          </w:tcPr>
          <w:p w14:paraId="1119656A"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0.003</w:t>
            </w:r>
          </w:p>
        </w:tc>
        <w:tc>
          <w:tcPr>
            <w:tcW w:w="0" w:type="auto"/>
            <w:noWrap/>
            <w:hideMark/>
          </w:tcPr>
          <w:p w14:paraId="16543CDF"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0.960</w:t>
            </w:r>
          </w:p>
        </w:tc>
        <w:tc>
          <w:tcPr>
            <w:tcW w:w="0" w:type="auto"/>
            <w:noWrap/>
            <w:hideMark/>
          </w:tcPr>
          <w:p w14:paraId="38AFF4AE"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0.374</w:t>
            </w:r>
          </w:p>
        </w:tc>
        <w:tc>
          <w:tcPr>
            <w:tcW w:w="0" w:type="auto"/>
            <w:noWrap/>
            <w:hideMark/>
          </w:tcPr>
          <w:p w14:paraId="514A7D7E"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0.933</w:t>
            </w:r>
          </w:p>
        </w:tc>
        <w:tc>
          <w:tcPr>
            <w:tcW w:w="0" w:type="auto"/>
            <w:noWrap/>
            <w:hideMark/>
          </w:tcPr>
          <w:p w14:paraId="31BD3326"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0.409</w:t>
            </w:r>
          </w:p>
        </w:tc>
        <w:tc>
          <w:tcPr>
            <w:tcW w:w="0" w:type="auto"/>
            <w:noWrap/>
            <w:hideMark/>
          </w:tcPr>
          <w:p w14:paraId="4260139E"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7ADD73EE"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0.711</w:t>
            </w:r>
          </w:p>
        </w:tc>
        <w:tc>
          <w:tcPr>
            <w:tcW w:w="0" w:type="auto"/>
            <w:noWrap/>
            <w:hideMark/>
          </w:tcPr>
          <w:p w14:paraId="1CB56201"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0.874</w:t>
            </w:r>
          </w:p>
        </w:tc>
        <w:tc>
          <w:tcPr>
            <w:tcW w:w="0" w:type="auto"/>
            <w:noWrap/>
            <w:hideMark/>
          </w:tcPr>
          <w:p w14:paraId="757D939B"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2.436</w:t>
            </w:r>
          </w:p>
        </w:tc>
        <w:tc>
          <w:tcPr>
            <w:tcW w:w="0" w:type="auto"/>
            <w:noWrap/>
            <w:hideMark/>
          </w:tcPr>
          <w:p w14:paraId="6D9499F1"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78E29D78"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0.663</w:t>
            </w:r>
          </w:p>
        </w:tc>
        <w:tc>
          <w:tcPr>
            <w:tcW w:w="0" w:type="auto"/>
            <w:noWrap/>
            <w:hideMark/>
          </w:tcPr>
          <w:p w14:paraId="28C00C97"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0.938</w:t>
            </w:r>
          </w:p>
        </w:tc>
      </w:tr>
      <w:tr w:rsidR="00461A8E" w14:paraId="09610D7E"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4F4D18B" w14:textId="77777777" w:rsidR="00461A8E" w:rsidRDefault="00461A8E">
            <w:pPr>
              <w:rPr>
                <w:rFonts w:ascii="Arial" w:hAnsi="Arial" w:cs="Arial"/>
                <w:color w:val="000000"/>
                <w:sz w:val="20"/>
                <w:szCs w:val="20"/>
              </w:rPr>
            </w:pPr>
            <w:r>
              <w:rPr>
                <w:rFonts w:ascii="Arial" w:hAnsi="Arial" w:cs="Arial"/>
                <w:color w:val="000000"/>
                <w:sz w:val="20"/>
                <w:szCs w:val="20"/>
              </w:rPr>
              <w:t>Frontal pole</w:t>
            </w:r>
          </w:p>
        </w:tc>
        <w:tc>
          <w:tcPr>
            <w:tcW w:w="0" w:type="auto"/>
            <w:noWrap/>
            <w:hideMark/>
          </w:tcPr>
          <w:p w14:paraId="6F17B28F"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6.333</w:t>
            </w:r>
          </w:p>
        </w:tc>
        <w:tc>
          <w:tcPr>
            <w:tcW w:w="0" w:type="auto"/>
            <w:noWrap/>
            <w:hideMark/>
          </w:tcPr>
          <w:p w14:paraId="7B2A1BE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0.408</w:t>
            </w:r>
          </w:p>
        </w:tc>
        <w:tc>
          <w:tcPr>
            <w:tcW w:w="0" w:type="auto"/>
            <w:noWrap/>
            <w:hideMark/>
          </w:tcPr>
          <w:p w14:paraId="197D1B73"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0.048</w:t>
            </w:r>
          </w:p>
        </w:tc>
        <w:tc>
          <w:tcPr>
            <w:tcW w:w="0" w:type="auto"/>
            <w:noWrap/>
            <w:hideMark/>
          </w:tcPr>
          <w:p w14:paraId="6F92DCF9"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70342042"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1.659</w:t>
            </w:r>
          </w:p>
        </w:tc>
        <w:tc>
          <w:tcPr>
            <w:tcW w:w="0" w:type="auto"/>
            <w:noWrap/>
            <w:hideMark/>
          </w:tcPr>
          <w:p w14:paraId="1AC6821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0.721</w:t>
            </w:r>
          </w:p>
        </w:tc>
        <w:tc>
          <w:tcPr>
            <w:tcW w:w="0" w:type="auto"/>
            <w:noWrap/>
            <w:hideMark/>
          </w:tcPr>
          <w:p w14:paraId="4C792E14"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2.319</w:t>
            </w:r>
          </w:p>
        </w:tc>
        <w:tc>
          <w:tcPr>
            <w:tcW w:w="0" w:type="auto"/>
            <w:noWrap/>
            <w:hideMark/>
          </w:tcPr>
          <w:p w14:paraId="5FE995EC"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0.870</w:t>
            </w:r>
          </w:p>
        </w:tc>
        <w:tc>
          <w:tcPr>
            <w:tcW w:w="0" w:type="auto"/>
            <w:noWrap/>
            <w:hideMark/>
          </w:tcPr>
          <w:p w14:paraId="1F2964B7"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0.367</w:t>
            </w:r>
          </w:p>
        </w:tc>
        <w:tc>
          <w:tcPr>
            <w:tcW w:w="0" w:type="auto"/>
            <w:noWrap/>
            <w:hideMark/>
          </w:tcPr>
          <w:p w14:paraId="12097C20"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10EBA19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0.123</w:t>
            </w:r>
          </w:p>
        </w:tc>
        <w:tc>
          <w:tcPr>
            <w:tcW w:w="0" w:type="auto"/>
            <w:noWrap/>
            <w:hideMark/>
          </w:tcPr>
          <w:p w14:paraId="3AA28F52"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0.938</w:t>
            </w:r>
          </w:p>
        </w:tc>
      </w:tr>
      <w:tr w:rsidR="00461A8E" w14:paraId="653674B7"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B4F3FF0" w14:textId="77777777" w:rsidR="00461A8E" w:rsidRDefault="00461A8E">
            <w:pPr>
              <w:rPr>
                <w:rFonts w:ascii="Arial" w:hAnsi="Arial" w:cs="Arial"/>
                <w:color w:val="000000"/>
                <w:sz w:val="20"/>
                <w:szCs w:val="20"/>
              </w:rPr>
            </w:pPr>
            <w:r>
              <w:rPr>
                <w:rFonts w:ascii="Arial" w:hAnsi="Arial" w:cs="Arial"/>
                <w:color w:val="000000"/>
                <w:sz w:val="20"/>
                <w:szCs w:val="20"/>
              </w:rPr>
              <w:t>Fusiform</w:t>
            </w:r>
          </w:p>
        </w:tc>
        <w:tc>
          <w:tcPr>
            <w:tcW w:w="0" w:type="auto"/>
            <w:noWrap/>
            <w:hideMark/>
          </w:tcPr>
          <w:p w14:paraId="5A54B79F"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0.157</w:t>
            </w:r>
          </w:p>
        </w:tc>
        <w:tc>
          <w:tcPr>
            <w:tcW w:w="0" w:type="auto"/>
            <w:noWrap/>
            <w:hideMark/>
          </w:tcPr>
          <w:p w14:paraId="7F153C14"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0.960</w:t>
            </w:r>
          </w:p>
        </w:tc>
        <w:tc>
          <w:tcPr>
            <w:tcW w:w="0" w:type="auto"/>
            <w:noWrap/>
            <w:hideMark/>
          </w:tcPr>
          <w:p w14:paraId="6CAECBFD"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5.543</w:t>
            </w:r>
          </w:p>
        </w:tc>
        <w:tc>
          <w:tcPr>
            <w:tcW w:w="0" w:type="auto"/>
            <w:noWrap/>
            <w:hideMark/>
          </w:tcPr>
          <w:p w14:paraId="08D4AB84"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0.453</w:t>
            </w:r>
          </w:p>
        </w:tc>
        <w:tc>
          <w:tcPr>
            <w:tcW w:w="0" w:type="auto"/>
            <w:noWrap/>
            <w:hideMark/>
          </w:tcPr>
          <w:p w14:paraId="61C48B24"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4.695</w:t>
            </w:r>
          </w:p>
        </w:tc>
        <w:tc>
          <w:tcPr>
            <w:tcW w:w="0" w:type="auto"/>
            <w:noWrap/>
            <w:hideMark/>
          </w:tcPr>
          <w:p w14:paraId="4C1ADA04"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0.255</w:t>
            </w:r>
          </w:p>
        </w:tc>
        <w:tc>
          <w:tcPr>
            <w:tcW w:w="0" w:type="auto"/>
            <w:noWrap/>
            <w:hideMark/>
          </w:tcPr>
          <w:p w14:paraId="3D2AA18C"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3.555</w:t>
            </w:r>
          </w:p>
        </w:tc>
        <w:tc>
          <w:tcPr>
            <w:tcW w:w="0" w:type="auto"/>
            <w:noWrap/>
            <w:hideMark/>
          </w:tcPr>
          <w:p w14:paraId="27844663"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0.870</w:t>
            </w:r>
          </w:p>
        </w:tc>
        <w:tc>
          <w:tcPr>
            <w:tcW w:w="0" w:type="auto"/>
            <w:noWrap/>
            <w:hideMark/>
          </w:tcPr>
          <w:p w14:paraId="188D053B"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0.264</w:t>
            </w:r>
          </w:p>
        </w:tc>
        <w:tc>
          <w:tcPr>
            <w:tcW w:w="0" w:type="auto"/>
            <w:noWrap/>
            <w:hideMark/>
          </w:tcPr>
          <w:p w14:paraId="750E63EC"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441C5D7B"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0.124</w:t>
            </w:r>
          </w:p>
        </w:tc>
        <w:tc>
          <w:tcPr>
            <w:tcW w:w="0" w:type="auto"/>
            <w:noWrap/>
            <w:hideMark/>
          </w:tcPr>
          <w:p w14:paraId="0F3AFE32"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0.938</w:t>
            </w:r>
          </w:p>
        </w:tc>
      </w:tr>
      <w:tr w:rsidR="00461A8E" w14:paraId="5022CE93"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528854A" w14:textId="77777777" w:rsidR="00461A8E" w:rsidRDefault="00461A8E">
            <w:pPr>
              <w:rPr>
                <w:rFonts w:ascii="Arial" w:hAnsi="Arial" w:cs="Arial"/>
                <w:color w:val="000000"/>
                <w:sz w:val="20"/>
                <w:szCs w:val="20"/>
              </w:rPr>
            </w:pPr>
            <w:r>
              <w:rPr>
                <w:rFonts w:ascii="Arial" w:hAnsi="Arial" w:cs="Arial"/>
                <w:color w:val="000000"/>
                <w:sz w:val="20"/>
                <w:szCs w:val="20"/>
              </w:rPr>
              <w:t>Inferior parietal</w:t>
            </w:r>
          </w:p>
        </w:tc>
        <w:tc>
          <w:tcPr>
            <w:tcW w:w="0" w:type="auto"/>
            <w:noWrap/>
            <w:hideMark/>
          </w:tcPr>
          <w:p w14:paraId="2E8E6EE8"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0.042</w:t>
            </w:r>
          </w:p>
        </w:tc>
        <w:tc>
          <w:tcPr>
            <w:tcW w:w="0" w:type="auto"/>
            <w:noWrap/>
            <w:hideMark/>
          </w:tcPr>
          <w:p w14:paraId="29417A0C"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0.960</w:t>
            </w:r>
          </w:p>
        </w:tc>
        <w:tc>
          <w:tcPr>
            <w:tcW w:w="0" w:type="auto"/>
            <w:noWrap/>
            <w:hideMark/>
          </w:tcPr>
          <w:p w14:paraId="4FF3E7F0"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1.910</w:t>
            </w:r>
          </w:p>
        </w:tc>
        <w:tc>
          <w:tcPr>
            <w:tcW w:w="0" w:type="auto"/>
            <w:noWrap/>
            <w:hideMark/>
          </w:tcPr>
          <w:p w14:paraId="5B15CA43"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0.631</w:t>
            </w:r>
          </w:p>
        </w:tc>
        <w:tc>
          <w:tcPr>
            <w:tcW w:w="0" w:type="auto"/>
            <w:noWrap/>
            <w:hideMark/>
          </w:tcPr>
          <w:p w14:paraId="6DFD51A4"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0.007</w:t>
            </w:r>
          </w:p>
        </w:tc>
        <w:tc>
          <w:tcPr>
            <w:tcW w:w="0" w:type="auto"/>
            <w:noWrap/>
            <w:hideMark/>
          </w:tcPr>
          <w:p w14:paraId="2A31F099"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0.976</w:t>
            </w:r>
          </w:p>
        </w:tc>
        <w:tc>
          <w:tcPr>
            <w:tcW w:w="0" w:type="auto"/>
            <w:noWrap/>
            <w:hideMark/>
          </w:tcPr>
          <w:p w14:paraId="58E7E656"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0.997</w:t>
            </w:r>
          </w:p>
        </w:tc>
        <w:tc>
          <w:tcPr>
            <w:tcW w:w="0" w:type="auto"/>
            <w:noWrap/>
            <w:hideMark/>
          </w:tcPr>
          <w:p w14:paraId="537C5964"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0.874</w:t>
            </w:r>
          </w:p>
        </w:tc>
        <w:tc>
          <w:tcPr>
            <w:tcW w:w="0" w:type="auto"/>
            <w:noWrap/>
            <w:hideMark/>
          </w:tcPr>
          <w:p w14:paraId="647E3D99"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0.089</w:t>
            </w:r>
          </w:p>
        </w:tc>
        <w:tc>
          <w:tcPr>
            <w:tcW w:w="0" w:type="auto"/>
            <w:noWrap/>
            <w:hideMark/>
          </w:tcPr>
          <w:p w14:paraId="5A0E027A"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6681F1BD"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0.040</w:t>
            </w:r>
          </w:p>
        </w:tc>
        <w:tc>
          <w:tcPr>
            <w:tcW w:w="0" w:type="auto"/>
            <w:noWrap/>
            <w:hideMark/>
          </w:tcPr>
          <w:p w14:paraId="2223BD53"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0.938</w:t>
            </w:r>
          </w:p>
        </w:tc>
      </w:tr>
      <w:tr w:rsidR="00461A8E" w14:paraId="4FB5BB4F"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25BCACC" w14:textId="77777777" w:rsidR="00461A8E" w:rsidRDefault="00461A8E">
            <w:pPr>
              <w:rPr>
                <w:rFonts w:ascii="Arial" w:hAnsi="Arial" w:cs="Arial"/>
                <w:color w:val="000000"/>
                <w:sz w:val="20"/>
                <w:szCs w:val="20"/>
              </w:rPr>
            </w:pPr>
            <w:r>
              <w:rPr>
                <w:rFonts w:ascii="Arial" w:hAnsi="Arial" w:cs="Arial"/>
                <w:color w:val="000000"/>
                <w:sz w:val="20"/>
                <w:szCs w:val="20"/>
              </w:rPr>
              <w:t>Inferior temporal</w:t>
            </w:r>
          </w:p>
        </w:tc>
        <w:tc>
          <w:tcPr>
            <w:tcW w:w="0" w:type="auto"/>
            <w:noWrap/>
            <w:hideMark/>
          </w:tcPr>
          <w:p w14:paraId="767FD570"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0.657</w:t>
            </w:r>
          </w:p>
        </w:tc>
        <w:tc>
          <w:tcPr>
            <w:tcW w:w="0" w:type="auto"/>
            <w:noWrap/>
            <w:hideMark/>
          </w:tcPr>
          <w:p w14:paraId="212C2805"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0.960</w:t>
            </w:r>
          </w:p>
        </w:tc>
        <w:tc>
          <w:tcPr>
            <w:tcW w:w="0" w:type="auto"/>
            <w:noWrap/>
            <w:hideMark/>
          </w:tcPr>
          <w:p w14:paraId="360804E2"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0.645</w:t>
            </w:r>
          </w:p>
        </w:tc>
        <w:tc>
          <w:tcPr>
            <w:tcW w:w="0" w:type="auto"/>
            <w:noWrap/>
            <w:hideMark/>
          </w:tcPr>
          <w:p w14:paraId="6CB02D5D"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0.844</w:t>
            </w:r>
          </w:p>
        </w:tc>
        <w:tc>
          <w:tcPr>
            <w:tcW w:w="0" w:type="auto"/>
            <w:noWrap/>
            <w:hideMark/>
          </w:tcPr>
          <w:p w14:paraId="3DC92BC4"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0.068</w:t>
            </w:r>
          </w:p>
        </w:tc>
        <w:tc>
          <w:tcPr>
            <w:tcW w:w="0" w:type="auto"/>
            <w:noWrap/>
            <w:hideMark/>
          </w:tcPr>
          <w:p w14:paraId="69A0D617"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5A423307"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0.022</w:t>
            </w:r>
          </w:p>
        </w:tc>
        <w:tc>
          <w:tcPr>
            <w:tcW w:w="0" w:type="auto"/>
            <w:noWrap/>
            <w:hideMark/>
          </w:tcPr>
          <w:p w14:paraId="38AC8B5B"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0.922</w:t>
            </w:r>
          </w:p>
        </w:tc>
        <w:tc>
          <w:tcPr>
            <w:tcW w:w="0" w:type="auto"/>
            <w:noWrap/>
            <w:hideMark/>
          </w:tcPr>
          <w:p w14:paraId="4E6AE68B"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0.115</w:t>
            </w:r>
          </w:p>
        </w:tc>
        <w:tc>
          <w:tcPr>
            <w:tcW w:w="0" w:type="auto"/>
            <w:noWrap/>
            <w:hideMark/>
          </w:tcPr>
          <w:p w14:paraId="761B3D15"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0E033FA0"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0.208</w:t>
            </w:r>
          </w:p>
        </w:tc>
        <w:tc>
          <w:tcPr>
            <w:tcW w:w="0" w:type="auto"/>
            <w:noWrap/>
            <w:hideMark/>
          </w:tcPr>
          <w:p w14:paraId="2DAC8D4E"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0.938</w:t>
            </w:r>
          </w:p>
        </w:tc>
      </w:tr>
      <w:tr w:rsidR="00461A8E" w14:paraId="3E366FA0"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9DF949A" w14:textId="77777777" w:rsidR="00461A8E" w:rsidRDefault="00461A8E">
            <w:pPr>
              <w:rPr>
                <w:rFonts w:ascii="Arial" w:hAnsi="Arial" w:cs="Arial"/>
                <w:color w:val="000000"/>
                <w:sz w:val="20"/>
                <w:szCs w:val="20"/>
              </w:rPr>
            </w:pPr>
            <w:r>
              <w:rPr>
                <w:rFonts w:ascii="Arial" w:hAnsi="Arial" w:cs="Arial"/>
                <w:color w:val="000000"/>
                <w:sz w:val="20"/>
                <w:szCs w:val="20"/>
              </w:rPr>
              <w:t>Insula</w:t>
            </w:r>
          </w:p>
        </w:tc>
        <w:tc>
          <w:tcPr>
            <w:tcW w:w="0" w:type="auto"/>
            <w:noWrap/>
            <w:hideMark/>
          </w:tcPr>
          <w:p w14:paraId="615495AF"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0.505</w:t>
            </w:r>
          </w:p>
        </w:tc>
        <w:tc>
          <w:tcPr>
            <w:tcW w:w="0" w:type="auto"/>
            <w:noWrap/>
            <w:hideMark/>
          </w:tcPr>
          <w:p w14:paraId="04FF4E31"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0.960</w:t>
            </w:r>
          </w:p>
        </w:tc>
        <w:tc>
          <w:tcPr>
            <w:tcW w:w="0" w:type="auto"/>
            <w:noWrap/>
            <w:hideMark/>
          </w:tcPr>
          <w:p w14:paraId="51676BB1"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1.322</w:t>
            </w:r>
          </w:p>
        </w:tc>
        <w:tc>
          <w:tcPr>
            <w:tcW w:w="0" w:type="auto"/>
            <w:noWrap/>
            <w:hideMark/>
          </w:tcPr>
          <w:p w14:paraId="079B407E"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0.748</w:t>
            </w:r>
          </w:p>
        </w:tc>
        <w:tc>
          <w:tcPr>
            <w:tcW w:w="0" w:type="auto"/>
            <w:noWrap/>
            <w:hideMark/>
          </w:tcPr>
          <w:p w14:paraId="6A05D76B"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0.132</w:t>
            </w:r>
          </w:p>
        </w:tc>
        <w:tc>
          <w:tcPr>
            <w:tcW w:w="0" w:type="auto"/>
            <w:noWrap/>
            <w:hideMark/>
          </w:tcPr>
          <w:p w14:paraId="7D26262B"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3B933AF4"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0.739</w:t>
            </w:r>
          </w:p>
        </w:tc>
        <w:tc>
          <w:tcPr>
            <w:tcW w:w="0" w:type="auto"/>
            <w:noWrap/>
            <w:hideMark/>
          </w:tcPr>
          <w:p w14:paraId="1A497BE2"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0.874</w:t>
            </w:r>
          </w:p>
        </w:tc>
        <w:tc>
          <w:tcPr>
            <w:tcW w:w="0" w:type="auto"/>
            <w:noWrap/>
            <w:hideMark/>
          </w:tcPr>
          <w:p w14:paraId="10224D6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0.029</w:t>
            </w:r>
          </w:p>
        </w:tc>
        <w:tc>
          <w:tcPr>
            <w:tcW w:w="0" w:type="auto"/>
            <w:noWrap/>
            <w:hideMark/>
          </w:tcPr>
          <w:p w14:paraId="0EFFC953"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05DB4062"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0.066</w:t>
            </w:r>
          </w:p>
        </w:tc>
        <w:tc>
          <w:tcPr>
            <w:tcW w:w="0" w:type="auto"/>
            <w:noWrap/>
            <w:hideMark/>
          </w:tcPr>
          <w:p w14:paraId="4741B12A"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0.938</w:t>
            </w:r>
          </w:p>
        </w:tc>
      </w:tr>
      <w:tr w:rsidR="00461A8E" w14:paraId="2BDA661F"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9651F05" w14:textId="77777777" w:rsidR="00461A8E" w:rsidRDefault="00461A8E">
            <w:pPr>
              <w:rPr>
                <w:rFonts w:ascii="Arial" w:hAnsi="Arial" w:cs="Arial"/>
                <w:color w:val="000000"/>
                <w:sz w:val="20"/>
                <w:szCs w:val="20"/>
              </w:rPr>
            </w:pPr>
            <w:r>
              <w:rPr>
                <w:rFonts w:ascii="Arial" w:hAnsi="Arial" w:cs="Arial"/>
                <w:color w:val="000000"/>
                <w:sz w:val="20"/>
                <w:szCs w:val="20"/>
              </w:rPr>
              <w:t>Isthmus of cingulate</w:t>
            </w:r>
          </w:p>
        </w:tc>
        <w:tc>
          <w:tcPr>
            <w:tcW w:w="0" w:type="auto"/>
            <w:noWrap/>
            <w:hideMark/>
          </w:tcPr>
          <w:p w14:paraId="4763F11C"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4.149</w:t>
            </w:r>
          </w:p>
        </w:tc>
        <w:tc>
          <w:tcPr>
            <w:tcW w:w="0" w:type="auto"/>
            <w:noWrap/>
            <w:hideMark/>
          </w:tcPr>
          <w:p w14:paraId="6025A765"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0.714</w:t>
            </w:r>
          </w:p>
        </w:tc>
        <w:tc>
          <w:tcPr>
            <w:tcW w:w="0" w:type="auto"/>
            <w:noWrap/>
            <w:hideMark/>
          </w:tcPr>
          <w:p w14:paraId="1F93C0EF"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1.966</w:t>
            </w:r>
          </w:p>
        </w:tc>
        <w:tc>
          <w:tcPr>
            <w:tcW w:w="0" w:type="auto"/>
            <w:noWrap/>
            <w:hideMark/>
          </w:tcPr>
          <w:p w14:paraId="025D523E"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0.631</w:t>
            </w:r>
          </w:p>
        </w:tc>
        <w:tc>
          <w:tcPr>
            <w:tcW w:w="0" w:type="auto"/>
            <w:noWrap/>
            <w:hideMark/>
          </w:tcPr>
          <w:p w14:paraId="5128B797"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0.108</w:t>
            </w:r>
          </w:p>
        </w:tc>
        <w:tc>
          <w:tcPr>
            <w:tcW w:w="0" w:type="auto"/>
            <w:noWrap/>
            <w:hideMark/>
          </w:tcPr>
          <w:p w14:paraId="2217F600"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0C4515D3"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0.293</w:t>
            </w:r>
          </w:p>
        </w:tc>
        <w:tc>
          <w:tcPr>
            <w:tcW w:w="0" w:type="auto"/>
            <w:noWrap/>
            <w:hideMark/>
          </w:tcPr>
          <w:p w14:paraId="5162FF7E"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0.874</w:t>
            </w:r>
          </w:p>
        </w:tc>
        <w:tc>
          <w:tcPr>
            <w:tcW w:w="0" w:type="auto"/>
            <w:noWrap/>
            <w:hideMark/>
          </w:tcPr>
          <w:p w14:paraId="5DF05552"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2.047</w:t>
            </w:r>
          </w:p>
        </w:tc>
        <w:tc>
          <w:tcPr>
            <w:tcW w:w="0" w:type="auto"/>
            <w:noWrap/>
            <w:hideMark/>
          </w:tcPr>
          <w:p w14:paraId="68060EBE"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4B7074B3"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0.185</w:t>
            </w:r>
          </w:p>
        </w:tc>
        <w:tc>
          <w:tcPr>
            <w:tcW w:w="0" w:type="auto"/>
            <w:noWrap/>
            <w:hideMark/>
          </w:tcPr>
          <w:p w14:paraId="3439E386"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0.938</w:t>
            </w:r>
          </w:p>
        </w:tc>
      </w:tr>
      <w:tr w:rsidR="00461A8E" w14:paraId="09A1A0AF"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48C6FF3" w14:textId="77777777" w:rsidR="00461A8E" w:rsidRDefault="00461A8E">
            <w:pPr>
              <w:rPr>
                <w:rFonts w:ascii="Arial" w:hAnsi="Arial" w:cs="Arial"/>
                <w:color w:val="000000"/>
                <w:sz w:val="20"/>
                <w:szCs w:val="20"/>
              </w:rPr>
            </w:pPr>
            <w:r>
              <w:rPr>
                <w:rFonts w:ascii="Arial" w:hAnsi="Arial" w:cs="Arial"/>
                <w:color w:val="000000"/>
                <w:sz w:val="20"/>
                <w:szCs w:val="20"/>
              </w:rPr>
              <w:t>Lateral occipital</w:t>
            </w:r>
          </w:p>
        </w:tc>
        <w:tc>
          <w:tcPr>
            <w:tcW w:w="0" w:type="auto"/>
            <w:noWrap/>
            <w:hideMark/>
          </w:tcPr>
          <w:p w14:paraId="4AAFC26D"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0.004</w:t>
            </w:r>
          </w:p>
        </w:tc>
        <w:tc>
          <w:tcPr>
            <w:tcW w:w="0" w:type="auto"/>
            <w:noWrap/>
            <w:hideMark/>
          </w:tcPr>
          <w:p w14:paraId="53C2A0E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0.960</w:t>
            </w:r>
          </w:p>
        </w:tc>
        <w:tc>
          <w:tcPr>
            <w:tcW w:w="0" w:type="auto"/>
            <w:noWrap/>
            <w:hideMark/>
          </w:tcPr>
          <w:p w14:paraId="6CA34E1A"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0.094</w:t>
            </w:r>
          </w:p>
        </w:tc>
        <w:tc>
          <w:tcPr>
            <w:tcW w:w="0" w:type="auto"/>
            <w:noWrap/>
            <w:hideMark/>
          </w:tcPr>
          <w:p w14:paraId="4FF81E46"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7CAE53BE"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0.644</w:t>
            </w:r>
          </w:p>
        </w:tc>
        <w:tc>
          <w:tcPr>
            <w:tcW w:w="0" w:type="auto"/>
            <w:noWrap/>
            <w:hideMark/>
          </w:tcPr>
          <w:p w14:paraId="46CFAAF1"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27DDB066"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1.414</w:t>
            </w:r>
          </w:p>
        </w:tc>
        <w:tc>
          <w:tcPr>
            <w:tcW w:w="0" w:type="auto"/>
            <w:noWrap/>
            <w:hideMark/>
          </w:tcPr>
          <w:p w14:paraId="7EC51284"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0.874</w:t>
            </w:r>
          </w:p>
        </w:tc>
        <w:tc>
          <w:tcPr>
            <w:tcW w:w="0" w:type="auto"/>
            <w:noWrap/>
            <w:hideMark/>
          </w:tcPr>
          <w:p w14:paraId="69644D82"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0.137</w:t>
            </w:r>
          </w:p>
        </w:tc>
        <w:tc>
          <w:tcPr>
            <w:tcW w:w="0" w:type="auto"/>
            <w:noWrap/>
            <w:hideMark/>
          </w:tcPr>
          <w:p w14:paraId="47FE624C"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050DD0EF"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0.418</w:t>
            </w:r>
          </w:p>
        </w:tc>
        <w:tc>
          <w:tcPr>
            <w:tcW w:w="0" w:type="auto"/>
            <w:noWrap/>
            <w:hideMark/>
          </w:tcPr>
          <w:p w14:paraId="7E1513B2"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0.938</w:t>
            </w:r>
          </w:p>
        </w:tc>
      </w:tr>
      <w:tr w:rsidR="00461A8E" w14:paraId="5D0BA1D8"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89E075C" w14:textId="77777777" w:rsidR="00461A8E" w:rsidRDefault="00461A8E">
            <w:pPr>
              <w:rPr>
                <w:rFonts w:ascii="Arial" w:hAnsi="Arial" w:cs="Arial"/>
                <w:color w:val="000000"/>
                <w:sz w:val="20"/>
                <w:szCs w:val="20"/>
              </w:rPr>
            </w:pPr>
            <w:r>
              <w:rPr>
                <w:rFonts w:ascii="Arial" w:hAnsi="Arial" w:cs="Arial"/>
                <w:color w:val="000000"/>
                <w:sz w:val="20"/>
                <w:szCs w:val="20"/>
              </w:rPr>
              <w:t>Lateral orbitofrontal</w:t>
            </w:r>
          </w:p>
        </w:tc>
        <w:tc>
          <w:tcPr>
            <w:tcW w:w="0" w:type="auto"/>
            <w:noWrap/>
            <w:hideMark/>
          </w:tcPr>
          <w:p w14:paraId="018D073A"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0.512</w:t>
            </w:r>
          </w:p>
        </w:tc>
        <w:tc>
          <w:tcPr>
            <w:tcW w:w="0" w:type="auto"/>
            <w:noWrap/>
            <w:hideMark/>
          </w:tcPr>
          <w:p w14:paraId="1A5AF565"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0.960</w:t>
            </w:r>
          </w:p>
        </w:tc>
        <w:tc>
          <w:tcPr>
            <w:tcW w:w="0" w:type="auto"/>
            <w:noWrap/>
            <w:hideMark/>
          </w:tcPr>
          <w:p w14:paraId="2E84D572"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0.448</w:t>
            </w:r>
          </w:p>
        </w:tc>
        <w:tc>
          <w:tcPr>
            <w:tcW w:w="0" w:type="auto"/>
            <w:noWrap/>
            <w:hideMark/>
          </w:tcPr>
          <w:p w14:paraId="38FD4CC5"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0.933</w:t>
            </w:r>
          </w:p>
        </w:tc>
        <w:tc>
          <w:tcPr>
            <w:tcW w:w="0" w:type="auto"/>
            <w:noWrap/>
            <w:hideMark/>
          </w:tcPr>
          <w:p w14:paraId="6876F54C"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0.003</w:t>
            </w:r>
          </w:p>
        </w:tc>
        <w:tc>
          <w:tcPr>
            <w:tcW w:w="0" w:type="auto"/>
            <w:noWrap/>
            <w:hideMark/>
          </w:tcPr>
          <w:p w14:paraId="36AD50F5"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0.976</w:t>
            </w:r>
          </w:p>
        </w:tc>
        <w:tc>
          <w:tcPr>
            <w:tcW w:w="0" w:type="auto"/>
            <w:noWrap/>
            <w:hideMark/>
          </w:tcPr>
          <w:p w14:paraId="32079382"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0.217</w:t>
            </w:r>
          </w:p>
        </w:tc>
        <w:tc>
          <w:tcPr>
            <w:tcW w:w="0" w:type="auto"/>
            <w:noWrap/>
            <w:hideMark/>
          </w:tcPr>
          <w:p w14:paraId="67B2A729"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0.874</w:t>
            </w:r>
          </w:p>
        </w:tc>
        <w:tc>
          <w:tcPr>
            <w:tcW w:w="0" w:type="auto"/>
            <w:noWrap/>
            <w:hideMark/>
          </w:tcPr>
          <w:p w14:paraId="4BC3ADEE"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1.845</w:t>
            </w:r>
          </w:p>
        </w:tc>
        <w:tc>
          <w:tcPr>
            <w:tcW w:w="0" w:type="auto"/>
            <w:noWrap/>
            <w:hideMark/>
          </w:tcPr>
          <w:p w14:paraId="2CF45BBA"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356FC75C"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0.385</w:t>
            </w:r>
          </w:p>
        </w:tc>
        <w:tc>
          <w:tcPr>
            <w:tcW w:w="0" w:type="auto"/>
            <w:noWrap/>
            <w:hideMark/>
          </w:tcPr>
          <w:p w14:paraId="1C3FF7A1"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0.938</w:t>
            </w:r>
          </w:p>
        </w:tc>
      </w:tr>
      <w:tr w:rsidR="00461A8E" w14:paraId="2CDF74B9"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24CCAD0" w14:textId="77777777" w:rsidR="00461A8E" w:rsidRDefault="00461A8E">
            <w:pPr>
              <w:rPr>
                <w:rFonts w:ascii="Arial" w:hAnsi="Arial" w:cs="Arial"/>
                <w:color w:val="000000"/>
                <w:sz w:val="20"/>
                <w:szCs w:val="20"/>
              </w:rPr>
            </w:pPr>
            <w:r>
              <w:rPr>
                <w:rFonts w:ascii="Arial" w:hAnsi="Arial" w:cs="Arial"/>
                <w:color w:val="000000"/>
                <w:sz w:val="20"/>
                <w:szCs w:val="20"/>
              </w:rPr>
              <w:t>Lingual</w:t>
            </w:r>
          </w:p>
        </w:tc>
        <w:tc>
          <w:tcPr>
            <w:tcW w:w="0" w:type="auto"/>
            <w:noWrap/>
            <w:hideMark/>
          </w:tcPr>
          <w:p w14:paraId="770D6440"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1.035</w:t>
            </w:r>
          </w:p>
        </w:tc>
        <w:tc>
          <w:tcPr>
            <w:tcW w:w="0" w:type="auto"/>
            <w:noWrap/>
            <w:hideMark/>
          </w:tcPr>
          <w:p w14:paraId="57CBF18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0.960</w:t>
            </w:r>
          </w:p>
        </w:tc>
        <w:tc>
          <w:tcPr>
            <w:tcW w:w="0" w:type="auto"/>
            <w:noWrap/>
            <w:hideMark/>
          </w:tcPr>
          <w:p w14:paraId="45FD6856"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1.245</w:t>
            </w:r>
          </w:p>
        </w:tc>
        <w:tc>
          <w:tcPr>
            <w:tcW w:w="0" w:type="auto"/>
            <w:noWrap/>
            <w:hideMark/>
          </w:tcPr>
          <w:p w14:paraId="25989019"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0.748</w:t>
            </w:r>
          </w:p>
        </w:tc>
        <w:tc>
          <w:tcPr>
            <w:tcW w:w="0" w:type="auto"/>
            <w:noWrap/>
            <w:hideMark/>
          </w:tcPr>
          <w:p w14:paraId="68DCD54A"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0.664</w:t>
            </w:r>
          </w:p>
        </w:tc>
        <w:tc>
          <w:tcPr>
            <w:tcW w:w="0" w:type="auto"/>
            <w:noWrap/>
            <w:hideMark/>
          </w:tcPr>
          <w:p w14:paraId="7AEF5949"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4B414AD1"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0.083</w:t>
            </w:r>
          </w:p>
        </w:tc>
        <w:tc>
          <w:tcPr>
            <w:tcW w:w="0" w:type="auto"/>
            <w:noWrap/>
            <w:hideMark/>
          </w:tcPr>
          <w:p w14:paraId="22E01329"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0.874</w:t>
            </w:r>
          </w:p>
        </w:tc>
        <w:tc>
          <w:tcPr>
            <w:tcW w:w="0" w:type="auto"/>
            <w:noWrap/>
            <w:hideMark/>
          </w:tcPr>
          <w:p w14:paraId="094BE091"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1.835</w:t>
            </w:r>
          </w:p>
        </w:tc>
        <w:tc>
          <w:tcPr>
            <w:tcW w:w="0" w:type="auto"/>
            <w:noWrap/>
            <w:hideMark/>
          </w:tcPr>
          <w:p w14:paraId="3EF2D7E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05512F08"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1.036</w:t>
            </w:r>
          </w:p>
        </w:tc>
        <w:tc>
          <w:tcPr>
            <w:tcW w:w="0" w:type="auto"/>
            <w:noWrap/>
            <w:hideMark/>
          </w:tcPr>
          <w:p w14:paraId="1685FA49"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0.938</w:t>
            </w:r>
          </w:p>
        </w:tc>
      </w:tr>
      <w:tr w:rsidR="00461A8E" w14:paraId="6350E46F"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38DAB83" w14:textId="77777777" w:rsidR="00461A8E" w:rsidRDefault="00461A8E">
            <w:pPr>
              <w:rPr>
                <w:rFonts w:ascii="Arial" w:hAnsi="Arial" w:cs="Arial"/>
                <w:color w:val="000000"/>
                <w:sz w:val="20"/>
                <w:szCs w:val="20"/>
              </w:rPr>
            </w:pPr>
            <w:r>
              <w:rPr>
                <w:rFonts w:ascii="Arial" w:hAnsi="Arial" w:cs="Arial"/>
                <w:color w:val="000000"/>
                <w:sz w:val="20"/>
                <w:szCs w:val="20"/>
              </w:rPr>
              <w:t>Medial orbitofrontal</w:t>
            </w:r>
          </w:p>
        </w:tc>
        <w:tc>
          <w:tcPr>
            <w:tcW w:w="0" w:type="auto"/>
            <w:noWrap/>
            <w:hideMark/>
          </w:tcPr>
          <w:p w14:paraId="3CF96CF3"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0.495</w:t>
            </w:r>
          </w:p>
        </w:tc>
        <w:tc>
          <w:tcPr>
            <w:tcW w:w="0" w:type="auto"/>
            <w:noWrap/>
            <w:hideMark/>
          </w:tcPr>
          <w:p w14:paraId="47D56E22"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0.960</w:t>
            </w:r>
          </w:p>
        </w:tc>
        <w:tc>
          <w:tcPr>
            <w:tcW w:w="0" w:type="auto"/>
            <w:noWrap/>
            <w:hideMark/>
          </w:tcPr>
          <w:p w14:paraId="61EEEF9B"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0.003</w:t>
            </w:r>
          </w:p>
        </w:tc>
        <w:tc>
          <w:tcPr>
            <w:tcW w:w="0" w:type="auto"/>
            <w:noWrap/>
            <w:hideMark/>
          </w:tcPr>
          <w:p w14:paraId="266B04AC"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729EFB85"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0.149</w:t>
            </w:r>
          </w:p>
        </w:tc>
        <w:tc>
          <w:tcPr>
            <w:tcW w:w="0" w:type="auto"/>
            <w:noWrap/>
            <w:hideMark/>
          </w:tcPr>
          <w:p w14:paraId="582410A1"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7A9EDF4E"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4.380</w:t>
            </w:r>
          </w:p>
        </w:tc>
        <w:tc>
          <w:tcPr>
            <w:tcW w:w="0" w:type="auto"/>
            <w:noWrap/>
            <w:hideMark/>
          </w:tcPr>
          <w:p w14:paraId="3BE9A5FA"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0.870</w:t>
            </w:r>
          </w:p>
        </w:tc>
        <w:tc>
          <w:tcPr>
            <w:tcW w:w="0" w:type="auto"/>
            <w:noWrap/>
            <w:hideMark/>
          </w:tcPr>
          <w:p w14:paraId="0D913E5E"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1.511</w:t>
            </w:r>
          </w:p>
        </w:tc>
        <w:tc>
          <w:tcPr>
            <w:tcW w:w="0" w:type="auto"/>
            <w:noWrap/>
            <w:hideMark/>
          </w:tcPr>
          <w:p w14:paraId="181247C2"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1057AC61"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0.043</w:t>
            </w:r>
          </w:p>
        </w:tc>
        <w:tc>
          <w:tcPr>
            <w:tcW w:w="0" w:type="auto"/>
            <w:noWrap/>
            <w:hideMark/>
          </w:tcPr>
          <w:p w14:paraId="0E7CC2FC"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0.938</w:t>
            </w:r>
          </w:p>
        </w:tc>
      </w:tr>
      <w:tr w:rsidR="00461A8E" w14:paraId="622B3854"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1585A94" w14:textId="77777777" w:rsidR="00461A8E" w:rsidRDefault="00461A8E">
            <w:pPr>
              <w:rPr>
                <w:rFonts w:ascii="Arial" w:hAnsi="Arial" w:cs="Arial"/>
                <w:color w:val="000000"/>
                <w:sz w:val="20"/>
                <w:szCs w:val="20"/>
              </w:rPr>
            </w:pPr>
            <w:r>
              <w:rPr>
                <w:rFonts w:ascii="Arial" w:hAnsi="Arial" w:cs="Arial"/>
                <w:color w:val="000000"/>
                <w:sz w:val="20"/>
                <w:szCs w:val="20"/>
              </w:rPr>
              <w:t>Middle temporal</w:t>
            </w:r>
          </w:p>
        </w:tc>
        <w:tc>
          <w:tcPr>
            <w:tcW w:w="0" w:type="auto"/>
            <w:noWrap/>
            <w:hideMark/>
          </w:tcPr>
          <w:p w14:paraId="2597BAF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2.025</w:t>
            </w:r>
          </w:p>
        </w:tc>
        <w:tc>
          <w:tcPr>
            <w:tcW w:w="0" w:type="auto"/>
            <w:noWrap/>
            <w:hideMark/>
          </w:tcPr>
          <w:p w14:paraId="48EBFEA7"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0.878</w:t>
            </w:r>
          </w:p>
        </w:tc>
        <w:tc>
          <w:tcPr>
            <w:tcW w:w="0" w:type="auto"/>
            <w:noWrap/>
            <w:hideMark/>
          </w:tcPr>
          <w:p w14:paraId="2095289B"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1.292</w:t>
            </w:r>
          </w:p>
        </w:tc>
        <w:tc>
          <w:tcPr>
            <w:tcW w:w="0" w:type="auto"/>
            <w:noWrap/>
            <w:hideMark/>
          </w:tcPr>
          <w:p w14:paraId="15439748"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0.748</w:t>
            </w:r>
          </w:p>
        </w:tc>
        <w:tc>
          <w:tcPr>
            <w:tcW w:w="0" w:type="auto"/>
            <w:noWrap/>
            <w:hideMark/>
          </w:tcPr>
          <w:p w14:paraId="5D0F57E2"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0.001</w:t>
            </w:r>
          </w:p>
        </w:tc>
        <w:tc>
          <w:tcPr>
            <w:tcW w:w="0" w:type="auto"/>
            <w:noWrap/>
            <w:hideMark/>
          </w:tcPr>
          <w:p w14:paraId="30AB51D1"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0.976</w:t>
            </w:r>
          </w:p>
        </w:tc>
        <w:tc>
          <w:tcPr>
            <w:tcW w:w="0" w:type="auto"/>
            <w:noWrap/>
            <w:hideMark/>
          </w:tcPr>
          <w:p w14:paraId="376E9B2A"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2.527</w:t>
            </w:r>
          </w:p>
        </w:tc>
        <w:tc>
          <w:tcPr>
            <w:tcW w:w="0" w:type="auto"/>
            <w:noWrap/>
            <w:hideMark/>
          </w:tcPr>
          <w:p w14:paraId="294364BD"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0.870</w:t>
            </w:r>
          </w:p>
        </w:tc>
        <w:tc>
          <w:tcPr>
            <w:tcW w:w="0" w:type="auto"/>
            <w:noWrap/>
            <w:hideMark/>
          </w:tcPr>
          <w:p w14:paraId="197C6F4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0.885</w:t>
            </w:r>
          </w:p>
        </w:tc>
        <w:tc>
          <w:tcPr>
            <w:tcW w:w="0" w:type="auto"/>
            <w:noWrap/>
            <w:hideMark/>
          </w:tcPr>
          <w:p w14:paraId="55C55DEA"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0FB0CE86"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1.268</w:t>
            </w:r>
          </w:p>
        </w:tc>
        <w:tc>
          <w:tcPr>
            <w:tcW w:w="0" w:type="auto"/>
            <w:noWrap/>
            <w:hideMark/>
          </w:tcPr>
          <w:p w14:paraId="0CEFAF78"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0.938</w:t>
            </w:r>
          </w:p>
        </w:tc>
      </w:tr>
      <w:tr w:rsidR="00461A8E" w14:paraId="6E736F60"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F1CCF06" w14:textId="77777777" w:rsidR="00461A8E" w:rsidRDefault="00461A8E">
            <w:pPr>
              <w:rPr>
                <w:rFonts w:ascii="Arial" w:hAnsi="Arial" w:cs="Arial"/>
                <w:color w:val="000000"/>
                <w:sz w:val="20"/>
                <w:szCs w:val="20"/>
              </w:rPr>
            </w:pPr>
            <w:r>
              <w:rPr>
                <w:rFonts w:ascii="Arial" w:hAnsi="Arial" w:cs="Arial"/>
                <w:color w:val="000000"/>
                <w:sz w:val="20"/>
                <w:szCs w:val="20"/>
              </w:rPr>
              <w:t>Paracentral</w:t>
            </w:r>
          </w:p>
        </w:tc>
        <w:tc>
          <w:tcPr>
            <w:tcW w:w="0" w:type="auto"/>
            <w:noWrap/>
            <w:hideMark/>
          </w:tcPr>
          <w:p w14:paraId="7F3EF138"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0.004</w:t>
            </w:r>
          </w:p>
        </w:tc>
        <w:tc>
          <w:tcPr>
            <w:tcW w:w="0" w:type="auto"/>
            <w:noWrap/>
            <w:hideMark/>
          </w:tcPr>
          <w:p w14:paraId="2CB8DB98"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0.960</w:t>
            </w:r>
          </w:p>
        </w:tc>
        <w:tc>
          <w:tcPr>
            <w:tcW w:w="0" w:type="auto"/>
            <w:noWrap/>
            <w:hideMark/>
          </w:tcPr>
          <w:p w14:paraId="4ACD1F93"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0.018</w:t>
            </w:r>
          </w:p>
        </w:tc>
        <w:tc>
          <w:tcPr>
            <w:tcW w:w="0" w:type="auto"/>
            <w:noWrap/>
            <w:hideMark/>
          </w:tcPr>
          <w:p w14:paraId="3A411D93"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6F185BB4"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0.083</w:t>
            </w:r>
          </w:p>
        </w:tc>
        <w:tc>
          <w:tcPr>
            <w:tcW w:w="0" w:type="auto"/>
            <w:noWrap/>
            <w:hideMark/>
          </w:tcPr>
          <w:p w14:paraId="1482F74A"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7F557EC3"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0.008</w:t>
            </w:r>
          </w:p>
        </w:tc>
        <w:tc>
          <w:tcPr>
            <w:tcW w:w="0" w:type="auto"/>
            <w:noWrap/>
            <w:hideMark/>
          </w:tcPr>
          <w:p w14:paraId="0DECF77A"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0.929</w:t>
            </w:r>
          </w:p>
        </w:tc>
        <w:tc>
          <w:tcPr>
            <w:tcW w:w="0" w:type="auto"/>
            <w:noWrap/>
            <w:hideMark/>
          </w:tcPr>
          <w:p w14:paraId="56DEC7E1"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0.160</w:t>
            </w:r>
          </w:p>
        </w:tc>
        <w:tc>
          <w:tcPr>
            <w:tcW w:w="0" w:type="auto"/>
            <w:noWrap/>
            <w:hideMark/>
          </w:tcPr>
          <w:p w14:paraId="3BA6E44C"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0C90FE1F"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0.000</w:t>
            </w:r>
          </w:p>
        </w:tc>
        <w:tc>
          <w:tcPr>
            <w:tcW w:w="0" w:type="auto"/>
            <w:noWrap/>
            <w:hideMark/>
          </w:tcPr>
          <w:p w14:paraId="31719BD1"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0.991</w:t>
            </w:r>
          </w:p>
        </w:tc>
      </w:tr>
      <w:tr w:rsidR="00461A8E" w14:paraId="2786DA41"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D849688" w14:textId="77777777" w:rsidR="00461A8E" w:rsidRDefault="00461A8E">
            <w:pPr>
              <w:rPr>
                <w:rFonts w:ascii="Arial" w:hAnsi="Arial" w:cs="Arial"/>
                <w:color w:val="000000"/>
                <w:sz w:val="20"/>
                <w:szCs w:val="20"/>
              </w:rPr>
            </w:pPr>
            <w:proofErr w:type="spellStart"/>
            <w:r>
              <w:rPr>
                <w:rFonts w:ascii="Arial" w:hAnsi="Arial" w:cs="Arial"/>
                <w:color w:val="000000"/>
                <w:sz w:val="20"/>
                <w:szCs w:val="20"/>
              </w:rPr>
              <w:t>Parahippocampal</w:t>
            </w:r>
            <w:proofErr w:type="spellEnd"/>
          </w:p>
        </w:tc>
        <w:tc>
          <w:tcPr>
            <w:tcW w:w="0" w:type="auto"/>
            <w:noWrap/>
            <w:hideMark/>
          </w:tcPr>
          <w:p w14:paraId="428FC589"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0.261</w:t>
            </w:r>
          </w:p>
        </w:tc>
        <w:tc>
          <w:tcPr>
            <w:tcW w:w="0" w:type="auto"/>
            <w:noWrap/>
            <w:hideMark/>
          </w:tcPr>
          <w:p w14:paraId="2099E25A"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0.960</w:t>
            </w:r>
          </w:p>
        </w:tc>
        <w:tc>
          <w:tcPr>
            <w:tcW w:w="0" w:type="auto"/>
            <w:noWrap/>
            <w:hideMark/>
          </w:tcPr>
          <w:p w14:paraId="4A8D5868"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0.358</w:t>
            </w:r>
          </w:p>
        </w:tc>
        <w:tc>
          <w:tcPr>
            <w:tcW w:w="0" w:type="auto"/>
            <w:noWrap/>
            <w:hideMark/>
          </w:tcPr>
          <w:p w14:paraId="2B857316"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0.933</w:t>
            </w:r>
          </w:p>
        </w:tc>
        <w:tc>
          <w:tcPr>
            <w:tcW w:w="0" w:type="auto"/>
            <w:noWrap/>
            <w:hideMark/>
          </w:tcPr>
          <w:p w14:paraId="399CDCA6"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1.209</w:t>
            </w:r>
          </w:p>
        </w:tc>
        <w:tc>
          <w:tcPr>
            <w:tcW w:w="0" w:type="auto"/>
            <w:noWrap/>
            <w:hideMark/>
          </w:tcPr>
          <w:p w14:paraId="51C994FC"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0.841</w:t>
            </w:r>
          </w:p>
        </w:tc>
        <w:tc>
          <w:tcPr>
            <w:tcW w:w="0" w:type="auto"/>
            <w:noWrap/>
            <w:hideMark/>
          </w:tcPr>
          <w:p w14:paraId="3D6568BB"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0.256</w:t>
            </w:r>
          </w:p>
        </w:tc>
        <w:tc>
          <w:tcPr>
            <w:tcW w:w="0" w:type="auto"/>
            <w:noWrap/>
            <w:hideMark/>
          </w:tcPr>
          <w:p w14:paraId="766F97F6"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0.874</w:t>
            </w:r>
          </w:p>
        </w:tc>
        <w:tc>
          <w:tcPr>
            <w:tcW w:w="0" w:type="auto"/>
            <w:noWrap/>
            <w:hideMark/>
          </w:tcPr>
          <w:p w14:paraId="3225A3E4"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0.172</w:t>
            </w:r>
          </w:p>
        </w:tc>
        <w:tc>
          <w:tcPr>
            <w:tcW w:w="0" w:type="auto"/>
            <w:noWrap/>
            <w:hideMark/>
          </w:tcPr>
          <w:p w14:paraId="690D2E7A"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39BCF78E"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0.120</w:t>
            </w:r>
          </w:p>
        </w:tc>
        <w:tc>
          <w:tcPr>
            <w:tcW w:w="0" w:type="auto"/>
            <w:noWrap/>
            <w:hideMark/>
          </w:tcPr>
          <w:p w14:paraId="2171D862"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0.938</w:t>
            </w:r>
          </w:p>
        </w:tc>
      </w:tr>
      <w:tr w:rsidR="00461A8E" w14:paraId="2B5710B7"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B6FC15B" w14:textId="77777777" w:rsidR="00461A8E" w:rsidRDefault="00461A8E">
            <w:pPr>
              <w:rPr>
                <w:rFonts w:ascii="Arial" w:hAnsi="Arial" w:cs="Arial"/>
                <w:color w:val="000000"/>
                <w:sz w:val="20"/>
                <w:szCs w:val="20"/>
              </w:rPr>
            </w:pPr>
            <w:r>
              <w:rPr>
                <w:rFonts w:ascii="Arial" w:hAnsi="Arial" w:cs="Arial"/>
                <w:color w:val="000000"/>
                <w:sz w:val="20"/>
                <w:szCs w:val="20"/>
              </w:rPr>
              <w:t xml:space="preserve">IFG pars </w:t>
            </w:r>
            <w:proofErr w:type="spellStart"/>
            <w:r>
              <w:rPr>
                <w:rFonts w:ascii="Arial" w:hAnsi="Arial" w:cs="Arial"/>
                <w:color w:val="000000"/>
                <w:sz w:val="20"/>
                <w:szCs w:val="20"/>
              </w:rPr>
              <w:t>opercularis</w:t>
            </w:r>
            <w:proofErr w:type="spellEnd"/>
          </w:p>
        </w:tc>
        <w:tc>
          <w:tcPr>
            <w:tcW w:w="0" w:type="auto"/>
            <w:noWrap/>
            <w:hideMark/>
          </w:tcPr>
          <w:p w14:paraId="0959C6C9"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0.005</w:t>
            </w:r>
          </w:p>
        </w:tc>
        <w:tc>
          <w:tcPr>
            <w:tcW w:w="0" w:type="auto"/>
            <w:noWrap/>
            <w:hideMark/>
          </w:tcPr>
          <w:p w14:paraId="542BB0E9"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0.960</w:t>
            </w:r>
          </w:p>
        </w:tc>
        <w:tc>
          <w:tcPr>
            <w:tcW w:w="0" w:type="auto"/>
            <w:noWrap/>
            <w:hideMark/>
          </w:tcPr>
          <w:p w14:paraId="2B2EB4B6"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0.005</w:t>
            </w:r>
          </w:p>
        </w:tc>
        <w:tc>
          <w:tcPr>
            <w:tcW w:w="0" w:type="auto"/>
            <w:noWrap/>
            <w:hideMark/>
          </w:tcPr>
          <w:p w14:paraId="39D76A55"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18170BE8"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4.805</w:t>
            </w:r>
          </w:p>
        </w:tc>
        <w:tc>
          <w:tcPr>
            <w:tcW w:w="0" w:type="auto"/>
            <w:noWrap/>
            <w:hideMark/>
          </w:tcPr>
          <w:p w14:paraId="473092A1"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0.255</w:t>
            </w:r>
          </w:p>
        </w:tc>
        <w:tc>
          <w:tcPr>
            <w:tcW w:w="0" w:type="auto"/>
            <w:noWrap/>
            <w:hideMark/>
          </w:tcPr>
          <w:p w14:paraId="2D76120A"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0.017</w:t>
            </w:r>
          </w:p>
        </w:tc>
        <w:tc>
          <w:tcPr>
            <w:tcW w:w="0" w:type="auto"/>
            <w:noWrap/>
            <w:hideMark/>
          </w:tcPr>
          <w:p w14:paraId="259EE486"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0.922</w:t>
            </w:r>
          </w:p>
        </w:tc>
        <w:tc>
          <w:tcPr>
            <w:tcW w:w="0" w:type="auto"/>
            <w:noWrap/>
            <w:hideMark/>
          </w:tcPr>
          <w:p w14:paraId="5BB1A8D1"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0.407</w:t>
            </w:r>
          </w:p>
        </w:tc>
        <w:tc>
          <w:tcPr>
            <w:tcW w:w="0" w:type="auto"/>
            <w:noWrap/>
            <w:hideMark/>
          </w:tcPr>
          <w:p w14:paraId="49A64659"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0AE597CE"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1.231</w:t>
            </w:r>
          </w:p>
        </w:tc>
        <w:tc>
          <w:tcPr>
            <w:tcW w:w="0" w:type="auto"/>
            <w:noWrap/>
            <w:hideMark/>
          </w:tcPr>
          <w:p w14:paraId="24FD7AA7"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0.938</w:t>
            </w:r>
          </w:p>
        </w:tc>
      </w:tr>
      <w:tr w:rsidR="00461A8E" w14:paraId="468A5B1D"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6291139" w14:textId="77777777" w:rsidR="00461A8E" w:rsidRDefault="00461A8E">
            <w:pPr>
              <w:rPr>
                <w:rFonts w:ascii="Arial" w:hAnsi="Arial" w:cs="Arial"/>
                <w:color w:val="000000"/>
                <w:sz w:val="20"/>
                <w:szCs w:val="20"/>
              </w:rPr>
            </w:pPr>
            <w:r>
              <w:rPr>
                <w:rFonts w:ascii="Arial" w:hAnsi="Arial" w:cs="Arial"/>
                <w:color w:val="000000"/>
                <w:sz w:val="20"/>
                <w:szCs w:val="20"/>
              </w:rPr>
              <w:t>IFG pars orbitalis</w:t>
            </w:r>
          </w:p>
        </w:tc>
        <w:tc>
          <w:tcPr>
            <w:tcW w:w="0" w:type="auto"/>
            <w:noWrap/>
            <w:hideMark/>
          </w:tcPr>
          <w:p w14:paraId="3086A242"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0.692</w:t>
            </w:r>
          </w:p>
        </w:tc>
        <w:tc>
          <w:tcPr>
            <w:tcW w:w="0" w:type="auto"/>
            <w:noWrap/>
            <w:hideMark/>
          </w:tcPr>
          <w:p w14:paraId="380B7CB1"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0.960</w:t>
            </w:r>
          </w:p>
        </w:tc>
        <w:tc>
          <w:tcPr>
            <w:tcW w:w="0" w:type="auto"/>
            <w:noWrap/>
            <w:hideMark/>
          </w:tcPr>
          <w:p w14:paraId="2BBB6D6A"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2.331</w:t>
            </w:r>
          </w:p>
        </w:tc>
        <w:tc>
          <w:tcPr>
            <w:tcW w:w="0" w:type="auto"/>
            <w:noWrap/>
            <w:hideMark/>
          </w:tcPr>
          <w:p w14:paraId="5061508D"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0.631</w:t>
            </w:r>
          </w:p>
        </w:tc>
        <w:tc>
          <w:tcPr>
            <w:tcW w:w="0" w:type="auto"/>
            <w:noWrap/>
            <w:hideMark/>
          </w:tcPr>
          <w:p w14:paraId="405C1148"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0.132</w:t>
            </w:r>
          </w:p>
        </w:tc>
        <w:tc>
          <w:tcPr>
            <w:tcW w:w="0" w:type="auto"/>
            <w:noWrap/>
            <w:hideMark/>
          </w:tcPr>
          <w:p w14:paraId="270FCBC1"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2408615D"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0.114</w:t>
            </w:r>
          </w:p>
        </w:tc>
        <w:tc>
          <w:tcPr>
            <w:tcW w:w="0" w:type="auto"/>
            <w:noWrap/>
            <w:hideMark/>
          </w:tcPr>
          <w:p w14:paraId="708BF3BD"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0.874</w:t>
            </w:r>
          </w:p>
        </w:tc>
        <w:tc>
          <w:tcPr>
            <w:tcW w:w="0" w:type="auto"/>
            <w:noWrap/>
            <w:hideMark/>
          </w:tcPr>
          <w:p w14:paraId="44129A63"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0.601</w:t>
            </w:r>
          </w:p>
        </w:tc>
        <w:tc>
          <w:tcPr>
            <w:tcW w:w="0" w:type="auto"/>
            <w:noWrap/>
            <w:hideMark/>
          </w:tcPr>
          <w:p w14:paraId="18B9A434"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24DD295F"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0.214</w:t>
            </w:r>
          </w:p>
        </w:tc>
        <w:tc>
          <w:tcPr>
            <w:tcW w:w="0" w:type="auto"/>
            <w:noWrap/>
            <w:hideMark/>
          </w:tcPr>
          <w:p w14:paraId="5388EA1E"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0.938</w:t>
            </w:r>
          </w:p>
        </w:tc>
      </w:tr>
      <w:tr w:rsidR="00461A8E" w14:paraId="01352A8C"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4D635AF" w14:textId="77777777" w:rsidR="00461A8E" w:rsidRDefault="00461A8E">
            <w:pPr>
              <w:rPr>
                <w:rFonts w:ascii="Arial" w:hAnsi="Arial" w:cs="Arial"/>
                <w:color w:val="000000"/>
                <w:sz w:val="20"/>
                <w:szCs w:val="20"/>
              </w:rPr>
            </w:pPr>
            <w:r>
              <w:rPr>
                <w:rFonts w:ascii="Arial" w:hAnsi="Arial" w:cs="Arial"/>
                <w:color w:val="000000"/>
                <w:sz w:val="20"/>
                <w:szCs w:val="20"/>
              </w:rPr>
              <w:t xml:space="preserve">IFG pars </w:t>
            </w:r>
            <w:proofErr w:type="spellStart"/>
            <w:r>
              <w:rPr>
                <w:rFonts w:ascii="Arial" w:hAnsi="Arial" w:cs="Arial"/>
                <w:color w:val="000000"/>
                <w:sz w:val="20"/>
                <w:szCs w:val="20"/>
              </w:rPr>
              <w:t>triangularis</w:t>
            </w:r>
            <w:proofErr w:type="spellEnd"/>
          </w:p>
        </w:tc>
        <w:tc>
          <w:tcPr>
            <w:tcW w:w="0" w:type="auto"/>
            <w:noWrap/>
            <w:hideMark/>
          </w:tcPr>
          <w:p w14:paraId="68D665B8"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0.410</w:t>
            </w:r>
          </w:p>
        </w:tc>
        <w:tc>
          <w:tcPr>
            <w:tcW w:w="0" w:type="auto"/>
            <w:noWrap/>
            <w:hideMark/>
          </w:tcPr>
          <w:p w14:paraId="04093A4F"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0.960</w:t>
            </w:r>
          </w:p>
        </w:tc>
        <w:tc>
          <w:tcPr>
            <w:tcW w:w="0" w:type="auto"/>
            <w:noWrap/>
            <w:hideMark/>
          </w:tcPr>
          <w:p w14:paraId="710EA2D7"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0.245</w:t>
            </w:r>
          </w:p>
        </w:tc>
        <w:tc>
          <w:tcPr>
            <w:tcW w:w="0" w:type="auto"/>
            <w:noWrap/>
            <w:hideMark/>
          </w:tcPr>
          <w:p w14:paraId="598A1082"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0.960</w:t>
            </w:r>
          </w:p>
        </w:tc>
        <w:tc>
          <w:tcPr>
            <w:tcW w:w="0" w:type="auto"/>
            <w:noWrap/>
            <w:hideMark/>
          </w:tcPr>
          <w:p w14:paraId="20A8358D"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3.922</w:t>
            </w:r>
          </w:p>
        </w:tc>
        <w:tc>
          <w:tcPr>
            <w:tcW w:w="0" w:type="auto"/>
            <w:noWrap/>
            <w:hideMark/>
          </w:tcPr>
          <w:p w14:paraId="701B3265"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0.326</w:t>
            </w:r>
          </w:p>
        </w:tc>
        <w:tc>
          <w:tcPr>
            <w:tcW w:w="0" w:type="auto"/>
            <w:noWrap/>
            <w:hideMark/>
          </w:tcPr>
          <w:p w14:paraId="5E69342A"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0.662</w:t>
            </w:r>
          </w:p>
        </w:tc>
        <w:tc>
          <w:tcPr>
            <w:tcW w:w="0" w:type="auto"/>
            <w:noWrap/>
            <w:hideMark/>
          </w:tcPr>
          <w:p w14:paraId="0503299F"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0.874</w:t>
            </w:r>
          </w:p>
        </w:tc>
        <w:tc>
          <w:tcPr>
            <w:tcW w:w="0" w:type="auto"/>
            <w:noWrap/>
            <w:hideMark/>
          </w:tcPr>
          <w:p w14:paraId="65605DA0"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0.128</w:t>
            </w:r>
          </w:p>
        </w:tc>
        <w:tc>
          <w:tcPr>
            <w:tcW w:w="0" w:type="auto"/>
            <w:noWrap/>
            <w:hideMark/>
          </w:tcPr>
          <w:p w14:paraId="3CF4AB0D"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1152E918"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0.397</w:t>
            </w:r>
          </w:p>
        </w:tc>
        <w:tc>
          <w:tcPr>
            <w:tcW w:w="0" w:type="auto"/>
            <w:noWrap/>
            <w:hideMark/>
          </w:tcPr>
          <w:p w14:paraId="34C4E941"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0.938</w:t>
            </w:r>
          </w:p>
        </w:tc>
      </w:tr>
      <w:tr w:rsidR="00461A8E" w14:paraId="0E1597A1"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FADFEB8" w14:textId="77777777" w:rsidR="00461A8E" w:rsidRDefault="00461A8E">
            <w:pPr>
              <w:rPr>
                <w:rFonts w:ascii="Arial" w:hAnsi="Arial" w:cs="Arial"/>
                <w:color w:val="000000"/>
                <w:sz w:val="20"/>
                <w:szCs w:val="20"/>
              </w:rPr>
            </w:pPr>
            <w:r>
              <w:rPr>
                <w:rFonts w:ascii="Arial" w:hAnsi="Arial" w:cs="Arial"/>
                <w:color w:val="000000"/>
                <w:sz w:val="20"/>
                <w:szCs w:val="20"/>
              </w:rPr>
              <w:t>Pericalcarine</w:t>
            </w:r>
          </w:p>
        </w:tc>
        <w:tc>
          <w:tcPr>
            <w:tcW w:w="0" w:type="auto"/>
            <w:noWrap/>
            <w:hideMark/>
          </w:tcPr>
          <w:p w14:paraId="0111CC17"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1.133</w:t>
            </w:r>
          </w:p>
        </w:tc>
        <w:tc>
          <w:tcPr>
            <w:tcW w:w="0" w:type="auto"/>
            <w:noWrap/>
            <w:hideMark/>
          </w:tcPr>
          <w:p w14:paraId="22CF34F2"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0.960</w:t>
            </w:r>
          </w:p>
        </w:tc>
        <w:tc>
          <w:tcPr>
            <w:tcW w:w="0" w:type="auto"/>
            <w:noWrap/>
            <w:hideMark/>
          </w:tcPr>
          <w:p w14:paraId="022EF04D"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1.037</w:t>
            </w:r>
          </w:p>
        </w:tc>
        <w:tc>
          <w:tcPr>
            <w:tcW w:w="0" w:type="auto"/>
            <w:noWrap/>
            <w:hideMark/>
          </w:tcPr>
          <w:p w14:paraId="5DC5646B"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0.748</w:t>
            </w:r>
          </w:p>
        </w:tc>
        <w:tc>
          <w:tcPr>
            <w:tcW w:w="0" w:type="auto"/>
            <w:noWrap/>
            <w:hideMark/>
          </w:tcPr>
          <w:p w14:paraId="78AA4608"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0.313</w:t>
            </w:r>
          </w:p>
        </w:tc>
        <w:tc>
          <w:tcPr>
            <w:tcW w:w="0" w:type="auto"/>
            <w:noWrap/>
            <w:hideMark/>
          </w:tcPr>
          <w:p w14:paraId="374DA24F"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38587EDA"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0.082</w:t>
            </w:r>
          </w:p>
        </w:tc>
        <w:tc>
          <w:tcPr>
            <w:tcW w:w="0" w:type="auto"/>
            <w:noWrap/>
            <w:hideMark/>
          </w:tcPr>
          <w:p w14:paraId="360735FB"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0.874</w:t>
            </w:r>
          </w:p>
        </w:tc>
        <w:tc>
          <w:tcPr>
            <w:tcW w:w="0" w:type="auto"/>
            <w:noWrap/>
            <w:hideMark/>
          </w:tcPr>
          <w:p w14:paraId="4DAEAE48"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0.507</w:t>
            </w:r>
          </w:p>
        </w:tc>
        <w:tc>
          <w:tcPr>
            <w:tcW w:w="0" w:type="auto"/>
            <w:noWrap/>
            <w:hideMark/>
          </w:tcPr>
          <w:p w14:paraId="4160E0AA"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3C97B1CD"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3.109</w:t>
            </w:r>
          </w:p>
        </w:tc>
        <w:tc>
          <w:tcPr>
            <w:tcW w:w="0" w:type="auto"/>
            <w:noWrap/>
            <w:hideMark/>
          </w:tcPr>
          <w:p w14:paraId="228CC95C"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0.938</w:t>
            </w:r>
          </w:p>
        </w:tc>
      </w:tr>
      <w:tr w:rsidR="00461A8E" w14:paraId="35F33FE3"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D66C0B8" w14:textId="77777777" w:rsidR="00461A8E" w:rsidRDefault="00461A8E">
            <w:pPr>
              <w:rPr>
                <w:rFonts w:ascii="Arial" w:hAnsi="Arial" w:cs="Arial"/>
                <w:color w:val="000000"/>
                <w:sz w:val="20"/>
                <w:szCs w:val="20"/>
              </w:rPr>
            </w:pPr>
            <w:r>
              <w:rPr>
                <w:rFonts w:ascii="Arial" w:hAnsi="Arial" w:cs="Arial"/>
                <w:color w:val="000000"/>
                <w:sz w:val="20"/>
                <w:szCs w:val="20"/>
              </w:rPr>
              <w:lastRenderedPageBreak/>
              <w:t>Postcentral</w:t>
            </w:r>
          </w:p>
        </w:tc>
        <w:tc>
          <w:tcPr>
            <w:tcW w:w="0" w:type="auto"/>
            <w:noWrap/>
            <w:hideMark/>
          </w:tcPr>
          <w:p w14:paraId="19FC4CC1"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0.331</w:t>
            </w:r>
          </w:p>
        </w:tc>
        <w:tc>
          <w:tcPr>
            <w:tcW w:w="0" w:type="auto"/>
            <w:noWrap/>
            <w:hideMark/>
          </w:tcPr>
          <w:p w14:paraId="7F194FF7"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0.960</w:t>
            </w:r>
          </w:p>
        </w:tc>
        <w:tc>
          <w:tcPr>
            <w:tcW w:w="0" w:type="auto"/>
            <w:noWrap/>
            <w:hideMark/>
          </w:tcPr>
          <w:p w14:paraId="091DBE5B"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0.009</w:t>
            </w:r>
          </w:p>
        </w:tc>
        <w:tc>
          <w:tcPr>
            <w:tcW w:w="0" w:type="auto"/>
            <w:noWrap/>
            <w:hideMark/>
          </w:tcPr>
          <w:p w14:paraId="551C53D7"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3AC95472"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2.670</w:t>
            </w:r>
          </w:p>
        </w:tc>
        <w:tc>
          <w:tcPr>
            <w:tcW w:w="0" w:type="auto"/>
            <w:noWrap/>
            <w:hideMark/>
          </w:tcPr>
          <w:p w14:paraId="58B95E1F"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0.495</w:t>
            </w:r>
          </w:p>
        </w:tc>
        <w:tc>
          <w:tcPr>
            <w:tcW w:w="0" w:type="auto"/>
            <w:noWrap/>
            <w:hideMark/>
          </w:tcPr>
          <w:p w14:paraId="5A5CBAC1"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0.143</w:t>
            </w:r>
          </w:p>
        </w:tc>
        <w:tc>
          <w:tcPr>
            <w:tcW w:w="0" w:type="auto"/>
            <w:noWrap/>
            <w:hideMark/>
          </w:tcPr>
          <w:p w14:paraId="327562BE"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0.874</w:t>
            </w:r>
          </w:p>
        </w:tc>
        <w:tc>
          <w:tcPr>
            <w:tcW w:w="0" w:type="auto"/>
            <w:noWrap/>
            <w:hideMark/>
          </w:tcPr>
          <w:p w14:paraId="5C59EAB0"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1.044</w:t>
            </w:r>
          </w:p>
        </w:tc>
        <w:tc>
          <w:tcPr>
            <w:tcW w:w="0" w:type="auto"/>
            <w:noWrap/>
            <w:hideMark/>
          </w:tcPr>
          <w:p w14:paraId="008D4FB6"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4837B090"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0.981</w:t>
            </w:r>
          </w:p>
        </w:tc>
        <w:tc>
          <w:tcPr>
            <w:tcW w:w="0" w:type="auto"/>
            <w:noWrap/>
            <w:hideMark/>
          </w:tcPr>
          <w:p w14:paraId="1B7D6E0A"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0.938</w:t>
            </w:r>
          </w:p>
        </w:tc>
      </w:tr>
      <w:tr w:rsidR="00461A8E" w14:paraId="0682D1D6"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FE6C187" w14:textId="77777777" w:rsidR="00461A8E" w:rsidRDefault="00461A8E">
            <w:pPr>
              <w:rPr>
                <w:rFonts w:ascii="Arial" w:hAnsi="Arial" w:cs="Arial"/>
                <w:color w:val="000000"/>
                <w:sz w:val="20"/>
                <w:szCs w:val="20"/>
              </w:rPr>
            </w:pPr>
            <w:r>
              <w:rPr>
                <w:rFonts w:ascii="Arial" w:hAnsi="Arial" w:cs="Arial"/>
                <w:color w:val="000000"/>
                <w:sz w:val="20"/>
                <w:szCs w:val="20"/>
              </w:rPr>
              <w:t>Posterior cingulate</w:t>
            </w:r>
          </w:p>
        </w:tc>
        <w:tc>
          <w:tcPr>
            <w:tcW w:w="0" w:type="auto"/>
            <w:noWrap/>
            <w:hideMark/>
          </w:tcPr>
          <w:p w14:paraId="629B3E9E"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1.100</w:t>
            </w:r>
          </w:p>
        </w:tc>
        <w:tc>
          <w:tcPr>
            <w:tcW w:w="0" w:type="auto"/>
            <w:noWrap/>
            <w:hideMark/>
          </w:tcPr>
          <w:p w14:paraId="78BE26C9"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0.960</w:t>
            </w:r>
          </w:p>
        </w:tc>
        <w:tc>
          <w:tcPr>
            <w:tcW w:w="0" w:type="auto"/>
            <w:noWrap/>
            <w:hideMark/>
          </w:tcPr>
          <w:p w14:paraId="31E2E2BC"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0.055</w:t>
            </w:r>
          </w:p>
        </w:tc>
        <w:tc>
          <w:tcPr>
            <w:tcW w:w="0" w:type="auto"/>
            <w:noWrap/>
            <w:hideMark/>
          </w:tcPr>
          <w:p w14:paraId="6821078F"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562BDACE"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0.133</w:t>
            </w:r>
          </w:p>
        </w:tc>
        <w:tc>
          <w:tcPr>
            <w:tcW w:w="0" w:type="auto"/>
            <w:noWrap/>
            <w:hideMark/>
          </w:tcPr>
          <w:p w14:paraId="6B75F337"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270071C7"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1.116</w:t>
            </w:r>
          </w:p>
        </w:tc>
        <w:tc>
          <w:tcPr>
            <w:tcW w:w="0" w:type="auto"/>
            <w:noWrap/>
            <w:hideMark/>
          </w:tcPr>
          <w:p w14:paraId="5719AF3E"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0.874</w:t>
            </w:r>
          </w:p>
        </w:tc>
        <w:tc>
          <w:tcPr>
            <w:tcW w:w="0" w:type="auto"/>
            <w:noWrap/>
            <w:hideMark/>
          </w:tcPr>
          <w:p w14:paraId="0F64B019"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0.049</w:t>
            </w:r>
          </w:p>
        </w:tc>
        <w:tc>
          <w:tcPr>
            <w:tcW w:w="0" w:type="auto"/>
            <w:noWrap/>
            <w:hideMark/>
          </w:tcPr>
          <w:p w14:paraId="24C46901"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1DFD0E80"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0.471</w:t>
            </w:r>
          </w:p>
        </w:tc>
        <w:tc>
          <w:tcPr>
            <w:tcW w:w="0" w:type="auto"/>
            <w:noWrap/>
            <w:hideMark/>
          </w:tcPr>
          <w:p w14:paraId="102214C0"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0.938</w:t>
            </w:r>
          </w:p>
        </w:tc>
      </w:tr>
      <w:tr w:rsidR="00461A8E" w14:paraId="28D50E74"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3B8A82D" w14:textId="77777777" w:rsidR="00461A8E" w:rsidRDefault="00461A8E">
            <w:pPr>
              <w:rPr>
                <w:rFonts w:ascii="Arial" w:hAnsi="Arial" w:cs="Arial"/>
                <w:color w:val="000000"/>
                <w:sz w:val="20"/>
                <w:szCs w:val="20"/>
              </w:rPr>
            </w:pPr>
            <w:r>
              <w:rPr>
                <w:rFonts w:ascii="Arial" w:hAnsi="Arial" w:cs="Arial"/>
                <w:color w:val="000000"/>
                <w:sz w:val="20"/>
                <w:szCs w:val="20"/>
              </w:rPr>
              <w:t>Precentral</w:t>
            </w:r>
          </w:p>
        </w:tc>
        <w:tc>
          <w:tcPr>
            <w:tcW w:w="0" w:type="auto"/>
            <w:noWrap/>
            <w:hideMark/>
          </w:tcPr>
          <w:p w14:paraId="3E18B158"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0.926</w:t>
            </w:r>
          </w:p>
        </w:tc>
        <w:tc>
          <w:tcPr>
            <w:tcW w:w="0" w:type="auto"/>
            <w:noWrap/>
            <w:hideMark/>
          </w:tcPr>
          <w:p w14:paraId="5458657E"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0.960</w:t>
            </w:r>
          </w:p>
        </w:tc>
        <w:tc>
          <w:tcPr>
            <w:tcW w:w="0" w:type="auto"/>
            <w:noWrap/>
            <w:hideMark/>
          </w:tcPr>
          <w:p w14:paraId="5E3A7B86"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0.000</w:t>
            </w:r>
          </w:p>
        </w:tc>
        <w:tc>
          <w:tcPr>
            <w:tcW w:w="0" w:type="auto"/>
            <w:noWrap/>
            <w:hideMark/>
          </w:tcPr>
          <w:p w14:paraId="04A19AFA"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46C30D63"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7.072</w:t>
            </w:r>
          </w:p>
        </w:tc>
        <w:tc>
          <w:tcPr>
            <w:tcW w:w="0" w:type="auto"/>
            <w:noWrap/>
            <w:hideMark/>
          </w:tcPr>
          <w:p w14:paraId="43E55B04"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0.187</w:t>
            </w:r>
          </w:p>
        </w:tc>
        <w:tc>
          <w:tcPr>
            <w:tcW w:w="0" w:type="auto"/>
            <w:noWrap/>
            <w:hideMark/>
          </w:tcPr>
          <w:p w14:paraId="50E1904E"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0.347</w:t>
            </w:r>
          </w:p>
        </w:tc>
        <w:tc>
          <w:tcPr>
            <w:tcW w:w="0" w:type="auto"/>
            <w:noWrap/>
            <w:hideMark/>
          </w:tcPr>
          <w:p w14:paraId="7869D0BB"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0.874</w:t>
            </w:r>
          </w:p>
        </w:tc>
        <w:tc>
          <w:tcPr>
            <w:tcW w:w="0" w:type="auto"/>
            <w:noWrap/>
            <w:hideMark/>
          </w:tcPr>
          <w:p w14:paraId="0E799251"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0.285</w:t>
            </w:r>
          </w:p>
        </w:tc>
        <w:tc>
          <w:tcPr>
            <w:tcW w:w="0" w:type="auto"/>
            <w:noWrap/>
            <w:hideMark/>
          </w:tcPr>
          <w:p w14:paraId="68EEF4FB"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32392CEF"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1.501</w:t>
            </w:r>
          </w:p>
        </w:tc>
        <w:tc>
          <w:tcPr>
            <w:tcW w:w="0" w:type="auto"/>
            <w:noWrap/>
            <w:hideMark/>
          </w:tcPr>
          <w:p w14:paraId="567D87F1"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0.938</w:t>
            </w:r>
          </w:p>
        </w:tc>
      </w:tr>
      <w:tr w:rsidR="00461A8E" w14:paraId="10407E02"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098532F" w14:textId="77777777" w:rsidR="00461A8E" w:rsidRDefault="00461A8E">
            <w:pPr>
              <w:rPr>
                <w:rFonts w:ascii="Arial" w:hAnsi="Arial" w:cs="Arial"/>
                <w:color w:val="000000"/>
                <w:sz w:val="20"/>
                <w:szCs w:val="20"/>
              </w:rPr>
            </w:pPr>
            <w:r>
              <w:rPr>
                <w:rFonts w:ascii="Arial" w:hAnsi="Arial" w:cs="Arial"/>
                <w:color w:val="000000"/>
                <w:sz w:val="20"/>
                <w:szCs w:val="20"/>
              </w:rPr>
              <w:t>Precuneus</w:t>
            </w:r>
          </w:p>
        </w:tc>
        <w:tc>
          <w:tcPr>
            <w:tcW w:w="0" w:type="auto"/>
            <w:noWrap/>
            <w:hideMark/>
          </w:tcPr>
          <w:p w14:paraId="3EBBD9C9"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0.013</w:t>
            </w:r>
          </w:p>
        </w:tc>
        <w:tc>
          <w:tcPr>
            <w:tcW w:w="0" w:type="auto"/>
            <w:noWrap/>
            <w:hideMark/>
          </w:tcPr>
          <w:p w14:paraId="479ED833"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0.960</w:t>
            </w:r>
          </w:p>
        </w:tc>
        <w:tc>
          <w:tcPr>
            <w:tcW w:w="0" w:type="auto"/>
            <w:noWrap/>
            <w:hideMark/>
          </w:tcPr>
          <w:p w14:paraId="33D8F0BF"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2.713</w:t>
            </w:r>
          </w:p>
        </w:tc>
        <w:tc>
          <w:tcPr>
            <w:tcW w:w="0" w:type="auto"/>
            <w:noWrap/>
            <w:hideMark/>
          </w:tcPr>
          <w:p w14:paraId="2498AF86"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0.631</w:t>
            </w:r>
          </w:p>
        </w:tc>
        <w:tc>
          <w:tcPr>
            <w:tcW w:w="0" w:type="auto"/>
            <w:noWrap/>
            <w:hideMark/>
          </w:tcPr>
          <w:p w14:paraId="10925CE2"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0.001</w:t>
            </w:r>
          </w:p>
        </w:tc>
        <w:tc>
          <w:tcPr>
            <w:tcW w:w="0" w:type="auto"/>
            <w:noWrap/>
            <w:hideMark/>
          </w:tcPr>
          <w:p w14:paraId="5A01FC3A"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0.976</w:t>
            </w:r>
          </w:p>
        </w:tc>
        <w:tc>
          <w:tcPr>
            <w:tcW w:w="0" w:type="auto"/>
            <w:noWrap/>
            <w:hideMark/>
          </w:tcPr>
          <w:p w14:paraId="19362AC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0.730</w:t>
            </w:r>
          </w:p>
        </w:tc>
        <w:tc>
          <w:tcPr>
            <w:tcW w:w="0" w:type="auto"/>
            <w:noWrap/>
            <w:hideMark/>
          </w:tcPr>
          <w:p w14:paraId="4E13780B"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0.874</w:t>
            </w:r>
          </w:p>
        </w:tc>
        <w:tc>
          <w:tcPr>
            <w:tcW w:w="0" w:type="auto"/>
            <w:noWrap/>
            <w:hideMark/>
          </w:tcPr>
          <w:p w14:paraId="5BF12BD7"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0.152</w:t>
            </w:r>
          </w:p>
        </w:tc>
        <w:tc>
          <w:tcPr>
            <w:tcW w:w="0" w:type="auto"/>
            <w:noWrap/>
            <w:hideMark/>
          </w:tcPr>
          <w:p w14:paraId="4E2BBBE2"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7ED3B2B3"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0.186</w:t>
            </w:r>
          </w:p>
        </w:tc>
        <w:tc>
          <w:tcPr>
            <w:tcW w:w="0" w:type="auto"/>
            <w:noWrap/>
            <w:hideMark/>
          </w:tcPr>
          <w:p w14:paraId="1A7B88EC"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0.938</w:t>
            </w:r>
          </w:p>
        </w:tc>
      </w:tr>
      <w:tr w:rsidR="00461A8E" w14:paraId="6FA34506"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52ED604" w14:textId="77777777" w:rsidR="00461A8E" w:rsidRDefault="00461A8E">
            <w:pPr>
              <w:rPr>
                <w:rFonts w:ascii="Arial" w:hAnsi="Arial" w:cs="Arial"/>
                <w:color w:val="000000"/>
                <w:sz w:val="20"/>
                <w:szCs w:val="20"/>
              </w:rPr>
            </w:pPr>
            <w:r>
              <w:rPr>
                <w:rFonts w:ascii="Arial" w:hAnsi="Arial" w:cs="Arial"/>
                <w:color w:val="000000"/>
                <w:sz w:val="20"/>
                <w:szCs w:val="20"/>
              </w:rPr>
              <w:t xml:space="preserve">Rostral </w:t>
            </w:r>
            <w:proofErr w:type="spellStart"/>
            <w:r>
              <w:rPr>
                <w:rFonts w:ascii="Arial" w:hAnsi="Arial" w:cs="Arial"/>
                <w:color w:val="000000"/>
                <w:sz w:val="20"/>
                <w:szCs w:val="20"/>
              </w:rPr>
              <w:t>anteriorcingulate</w:t>
            </w:r>
            <w:proofErr w:type="spellEnd"/>
          </w:p>
        </w:tc>
        <w:tc>
          <w:tcPr>
            <w:tcW w:w="0" w:type="auto"/>
            <w:noWrap/>
            <w:hideMark/>
          </w:tcPr>
          <w:p w14:paraId="40D50F46"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2.209</w:t>
            </w:r>
          </w:p>
        </w:tc>
        <w:tc>
          <w:tcPr>
            <w:tcW w:w="0" w:type="auto"/>
            <w:noWrap/>
            <w:hideMark/>
          </w:tcPr>
          <w:p w14:paraId="48B7D6A2"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0.878</w:t>
            </w:r>
          </w:p>
        </w:tc>
        <w:tc>
          <w:tcPr>
            <w:tcW w:w="0" w:type="auto"/>
            <w:noWrap/>
            <w:hideMark/>
          </w:tcPr>
          <w:p w14:paraId="4FB1D566"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0.001</w:t>
            </w:r>
          </w:p>
        </w:tc>
        <w:tc>
          <w:tcPr>
            <w:tcW w:w="0" w:type="auto"/>
            <w:noWrap/>
            <w:hideMark/>
          </w:tcPr>
          <w:p w14:paraId="74548E02"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6AD8C867"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0.233</w:t>
            </w:r>
          </w:p>
        </w:tc>
        <w:tc>
          <w:tcPr>
            <w:tcW w:w="0" w:type="auto"/>
            <w:noWrap/>
            <w:hideMark/>
          </w:tcPr>
          <w:p w14:paraId="198D03FE"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51DEE264"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0.196</w:t>
            </w:r>
          </w:p>
        </w:tc>
        <w:tc>
          <w:tcPr>
            <w:tcW w:w="0" w:type="auto"/>
            <w:noWrap/>
            <w:hideMark/>
          </w:tcPr>
          <w:p w14:paraId="6E9FFC3A"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0.874</w:t>
            </w:r>
          </w:p>
        </w:tc>
        <w:tc>
          <w:tcPr>
            <w:tcW w:w="0" w:type="auto"/>
            <w:noWrap/>
            <w:hideMark/>
          </w:tcPr>
          <w:p w14:paraId="0A9C3E7A"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0.049</w:t>
            </w:r>
          </w:p>
        </w:tc>
        <w:tc>
          <w:tcPr>
            <w:tcW w:w="0" w:type="auto"/>
            <w:noWrap/>
            <w:hideMark/>
          </w:tcPr>
          <w:p w14:paraId="2715761C"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7D60D4F4"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0.107</w:t>
            </w:r>
          </w:p>
        </w:tc>
        <w:tc>
          <w:tcPr>
            <w:tcW w:w="0" w:type="auto"/>
            <w:noWrap/>
            <w:hideMark/>
          </w:tcPr>
          <w:p w14:paraId="06D68B1B"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0.938</w:t>
            </w:r>
          </w:p>
        </w:tc>
      </w:tr>
      <w:tr w:rsidR="00461A8E" w14:paraId="493043AB"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59BFC8D" w14:textId="77777777" w:rsidR="00461A8E" w:rsidRDefault="00461A8E">
            <w:pPr>
              <w:rPr>
                <w:rFonts w:ascii="Arial" w:hAnsi="Arial" w:cs="Arial"/>
                <w:color w:val="000000"/>
                <w:sz w:val="20"/>
                <w:szCs w:val="20"/>
              </w:rPr>
            </w:pPr>
            <w:r>
              <w:rPr>
                <w:rFonts w:ascii="Arial" w:hAnsi="Arial" w:cs="Arial"/>
                <w:color w:val="000000"/>
                <w:sz w:val="20"/>
                <w:szCs w:val="20"/>
              </w:rPr>
              <w:t xml:space="preserve">Rostral </w:t>
            </w:r>
            <w:proofErr w:type="spellStart"/>
            <w:r>
              <w:rPr>
                <w:rFonts w:ascii="Arial" w:hAnsi="Arial" w:cs="Arial"/>
                <w:color w:val="000000"/>
                <w:sz w:val="20"/>
                <w:szCs w:val="20"/>
              </w:rPr>
              <w:t>middlefrontal</w:t>
            </w:r>
            <w:proofErr w:type="spellEnd"/>
          </w:p>
        </w:tc>
        <w:tc>
          <w:tcPr>
            <w:tcW w:w="0" w:type="auto"/>
            <w:noWrap/>
            <w:hideMark/>
          </w:tcPr>
          <w:p w14:paraId="2C34935A"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0.026</w:t>
            </w:r>
          </w:p>
        </w:tc>
        <w:tc>
          <w:tcPr>
            <w:tcW w:w="0" w:type="auto"/>
            <w:noWrap/>
            <w:hideMark/>
          </w:tcPr>
          <w:p w14:paraId="7805AD46"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0.960</w:t>
            </w:r>
          </w:p>
        </w:tc>
        <w:tc>
          <w:tcPr>
            <w:tcW w:w="0" w:type="auto"/>
            <w:noWrap/>
            <w:hideMark/>
          </w:tcPr>
          <w:p w14:paraId="0CD53E82"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0.679</w:t>
            </w:r>
          </w:p>
        </w:tc>
        <w:tc>
          <w:tcPr>
            <w:tcW w:w="0" w:type="auto"/>
            <w:noWrap/>
            <w:hideMark/>
          </w:tcPr>
          <w:p w14:paraId="6BCBC03D"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0.844</w:t>
            </w:r>
          </w:p>
        </w:tc>
        <w:tc>
          <w:tcPr>
            <w:tcW w:w="0" w:type="auto"/>
            <w:noWrap/>
            <w:hideMark/>
          </w:tcPr>
          <w:p w14:paraId="029ADB26"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6.486</w:t>
            </w:r>
          </w:p>
        </w:tc>
        <w:tc>
          <w:tcPr>
            <w:tcW w:w="0" w:type="auto"/>
            <w:noWrap/>
            <w:hideMark/>
          </w:tcPr>
          <w:p w14:paraId="09D6055E"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0.187</w:t>
            </w:r>
          </w:p>
        </w:tc>
        <w:tc>
          <w:tcPr>
            <w:tcW w:w="0" w:type="auto"/>
            <w:noWrap/>
            <w:hideMark/>
          </w:tcPr>
          <w:p w14:paraId="7298A257"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0.423</w:t>
            </w:r>
          </w:p>
        </w:tc>
        <w:tc>
          <w:tcPr>
            <w:tcW w:w="0" w:type="auto"/>
            <w:noWrap/>
            <w:hideMark/>
          </w:tcPr>
          <w:p w14:paraId="6498E778"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0.874</w:t>
            </w:r>
          </w:p>
        </w:tc>
        <w:tc>
          <w:tcPr>
            <w:tcW w:w="0" w:type="auto"/>
            <w:noWrap/>
            <w:hideMark/>
          </w:tcPr>
          <w:p w14:paraId="58F4CBAC"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0.441</w:t>
            </w:r>
          </w:p>
        </w:tc>
        <w:tc>
          <w:tcPr>
            <w:tcW w:w="0" w:type="auto"/>
            <w:noWrap/>
            <w:hideMark/>
          </w:tcPr>
          <w:p w14:paraId="42366099"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3B24A2A0"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1.248</w:t>
            </w:r>
          </w:p>
        </w:tc>
        <w:tc>
          <w:tcPr>
            <w:tcW w:w="0" w:type="auto"/>
            <w:noWrap/>
            <w:hideMark/>
          </w:tcPr>
          <w:p w14:paraId="077FB430"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0.938</w:t>
            </w:r>
          </w:p>
        </w:tc>
      </w:tr>
      <w:tr w:rsidR="00461A8E" w14:paraId="06ACB794"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BA0D3BB" w14:textId="77777777" w:rsidR="00461A8E" w:rsidRDefault="00461A8E">
            <w:pPr>
              <w:rPr>
                <w:rFonts w:ascii="Arial" w:hAnsi="Arial" w:cs="Arial"/>
                <w:color w:val="000000"/>
                <w:sz w:val="20"/>
                <w:szCs w:val="20"/>
              </w:rPr>
            </w:pPr>
            <w:r>
              <w:rPr>
                <w:rFonts w:ascii="Arial" w:hAnsi="Arial" w:cs="Arial"/>
                <w:color w:val="000000"/>
                <w:sz w:val="20"/>
                <w:szCs w:val="20"/>
              </w:rPr>
              <w:t>Superior frontal</w:t>
            </w:r>
          </w:p>
        </w:tc>
        <w:tc>
          <w:tcPr>
            <w:tcW w:w="0" w:type="auto"/>
            <w:noWrap/>
            <w:hideMark/>
          </w:tcPr>
          <w:p w14:paraId="43E79A41"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0.005</w:t>
            </w:r>
          </w:p>
        </w:tc>
        <w:tc>
          <w:tcPr>
            <w:tcW w:w="0" w:type="auto"/>
            <w:noWrap/>
            <w:hideMark/>
          </w:tcPr>
          <w:p w14:paraId="271589FB"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0.960</w:t>
            </w:r>
          </w:p>
        </w:tc>
        <w:tc>
          <w:tcPr>
            <w:tcW w:w="0" w:type="auto"/>
            <w:noWrap/>
            <w:hideMark/>
          </w:tcPr>
          <w:p w14:paraId="005B17E9"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0.009</w:t>
            </w:r>
          </w:p>
        </w:tc>
        <w:tc>
          <w:tcPr>
            <w:tcW w:w="0" w:type="auto"/>
            <w:noWrap/>
            <w:hideMark/>
          </w:tcPr>
          <w:p w14:paraId="41B10230"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3EADBC49"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0.839</w:t>
            </w:r>
          </w:p>
        </w:tc>
        <w:tc>
          <w:tcPr>
            <w:tcW w:w="0" w:type="auto"/>
            <w:noWrap/>
            <w:hideMark/>
          </w:tcPr>
          <w:p w14:paraId="2A1D245F"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3B0920E9"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0.251</w:t>
            </w:r>
          </w:p>
        </w:tc>
        <w:tc>
          <w:tcPr>
            <w:tcW w:w="0" w:type="auto"/>
            <w:noWrap/>
            <w:hideMark/>
          </w:tcPr>
          <w:p w14:paraId="684060A9"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0.874</w:t>
            </w:r>
          </w:p>
        </w:tc>
        <w:tc>
          <w:tcPr>
            <w:tcW w:w="0" w:type="auto"/>
            <w:noWrap/>
            <w:hideMark/>
          </w:tcPr>
          <w:p w14:paraId="08C92151"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0.380</w:t>
            </w:r>
          </w:p>
        </w:tc>
        <w:tc>
          <w:tcPr>
            <w:tcW w:w="0" w:type="auto"/>
            <w:noWrap/>
            <w:hideMark/>
          </w:tcPr>
          <w:p w14:paraId="270FE5D0"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27F017AF"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0.002</w:t>
            </w:r>
          </w:p>
        </w:tc>
        <w:tc>
          <w:tcPr>
            <w:tcW w:w="0" w:type="auto"/>
            <w:noWrap/>
            <w:hideMark/>
          </w:tcPr>
          <w:p w14:paraId="40C9541D"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0.991</w:t>
            </w:r>
          </w:p>
        </w:tc>
      </w:tr>
      <w:tr w:rsidR="00461A8E" w14:paraId="34FFA867"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B0B507B" w14:textId="77777777" w:rsidR="00461A8E" w:rsidRDefault="00461A8E">
            <w:pPr>
              <w:rPr>
                <w:rFonts w:ascii="Arial" w:hAnsi="Arial" w:cs="Arial"/>
                <w:color w:val="000000"/>
                <w:sz w:val="20"/>
                <w:szCs w:val="20"/>
              </w:rPr>
            </w:pPr>
            <w:r>
              <w:rPr>
                <w:rFonts w:ascii="Arial" w:hAnsi="Arial" w:cs="Arial"/>
                <w:color w:val="000000"/>
                <w:sz w:val="20"/>
                <w:szCs w:val="20"/>
              </w:rPr>
              <w:t>Superior parietal</w:t>
            </w:r>
          </w:p>
        </w:tc>
        <w:tc>
          <w:tcPr>
            <w:tcW w:w="0" w:type="auto"/>
            <w:noWrap/>
            <w:hideMark/>
          </w:tcPr>
          <w:p w14:paraId="6C1B3C7F"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0.283</w:t>
            </w:r>
          </w:p>
        </w:tc>
        <w:tc>
          <w:tcPr>
            <w:tcW w:w="0" w:type="auto"/>
            <w:noWrap/>
            <w:hideMark/>
          </w:tcPr>
          <w:p w14:paraId="6BECCEB8"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0.960</w:t>
            </w:r>
          </w:p>
        </w:tc>
        <w:tc>
          <w:tcPr>
            <w:tcW w:w="0" w:type="auto"/>
            <w:noWrap/>
            <w:hideMark/>
          </w:tcPr>
          <w:p w14:paraId="76C348F9"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0.002</w:t>
            </w:r>
          </w:p>
        </w:tc>
        <w:tc>
          <w:tcPr>
            <w:tcW w:w="0" w:type="auto"/>
            <w:noWrap/>
            <w:hideMark/>
          </w:tcPr>
          <w:p w14:paraId="3CD37A7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0.992</w:t>
            </w:r>
          </w:p>
        </w:tc>
        <w:tc>
          <w:tcPr>
            <w:tcW w:w="0" w:type="auto"/>
            <w:noWrap/>
            <w:hideMark/>
          </w:tcPr>
          <w:p w14:paraId="180DBA0A"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2.788</w:t>
            </w:r>
          </w:p>
        </w:tc>
        <w:tc>
          <w:tcPr>
            <w:tcW w:w="0" w:type="auto"/>
            <w:noWrap/>
            <w:hideMark/>
          </w:tcPr>
          <w:p w14:paraId="61A6DBCF"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0.495</w:t>
            </w:r>
          </w:p>
        </w:tc>
        <w:tc>
          <w:tcPr>
            <w:tcW w:w="0" w:type="auto"/>
            <w:noWrap/>
            <w:hideMark/>
          </w:tcPr>
          <w:p w14:paraId="594B8DA8"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0.339</w:t>
            </w:r>
          </w:p>
        </w:tc>
        <w:tc>
          <w:tcPr>
            <w:tcW w:w="0" w:type="auto"/>
            <w:noWrap/>
            <w:hideMark/>
          </w:tcPr>
          <w:p w14:paraId="428650BB"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0.874</w:t>
            </w:r>
          </w:p>
        </w:tc>
        <w:tc>
          <w:tcPr>
            <w:tcW w:w="0" w:type="auto"/>
            <w:noWrap/>
            <w:hideMark/>
          </w:tcPr>
          <w:p w14:paraId="35D3E296"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1.382</w:t>
            </w:r>
          </w:p>
        </w:tc>
        <w:tc>
          <w:tcPr>
            <w:tcW w:w="0" w:type="auto"/>
            <w:noWrap/>
            <w:hideMark/>
          </w:tcPr>
          <w:p w14:paraId="1CA8675E"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0392309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0.058</w:t>
            </w:r>
          </w:p>
        </w:tc>
        <w:tc>
          <w:tcPr>
            <w:tcW w:w="0" w:type="auto"/>
            <w:noWrap/>
            <w:hideMark/>
          </w:tcPr>
          <w:p w14:paraId="1A5E76C8"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0.938</w:t>
            </w:r>
          </w:p>
        </w:tc>
      </w:tr>
      <w:tr w:rsidR="00461A8E" w14:paraId="542FF254"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EEC57C6" w14:textId="77777777" w:rsidR="00461A8E" w:rsidRDefault="00461A8E">
            <w:pPr>
              <w:rPr>
                <w:rFonts w:ascii="Arial" w:hAnsi="Arial" w:cs="Arial"/>
                <w:color w:val="000000"/>
                <w:sz w:val="20"/>
                <w:szCs w:val="20"/>
              </w:rPr>
            </w:pPr>
            <w:r>
              <w:rPr>
                <w:rFonts w:ascii="Arial" w:hAnsi="Arial" w:cs="Arial"/>
                <w:color w:val="000000"/>
                <w:sz w:val="20"/>
                <w:szCs w:val="20"/>
              </w:rPr>
              <w:t>Superior temporal</w:t>
            </w:r>
          </w:p>
        </w:tc>
        <w:tc>
          <w:tcPr>
            <w:tcW w:w="0" w:type="auto"/>
            <w:noWrap/>
            <w:hideMark/>
          </w:tcPr>
          <w:p w14:paraId="5BF03765"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0.028</w:t>
            </w:r>
          </w:p>
        </w:tc>
        <w:tc>
          <w:tcPr>
            <w:tcW w:w="0" w:type="auto"/>
            <w:noWrap/>
            <w:hideMark/>
          </w:tcPr>
          <w:p w14:paraId="298A102F"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0.960</w:t>
            </w:r>
          </w:p>
        </w:tc>
        <w:tc>
          <w:tcPr>
            <w:tcW w:w="0" w:type="auto"/>
            <w:noWrap/>
            <w:hideMark/>
          </w:tcPr>
          <w:p w14:paraId="309BA388"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2.216</w:t>
            </w:r>
          </w:p>
        </w:tc>
        <w:tc>
          <w:tcPr>
            <w:tcW w:w="0" w:type="auto"/>
            <w:noWrap/>
            <w:hideMark/>
          </w:tcPr>
          <w:p w14:paraId="5DDD64AF"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0.631</w:t>
            </w:r>
          </w:p>
        </w:tc>
        <w:tc>
          <w:tcPr>
            <w:tcW w:w="0" w:type="auto"/>
            <w:noWrap/>
            <w:hideMark/>
          </w:tcPr>
          <w:p w14:paraId="116C63F8"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0.632</w:t>
            </w:r>
          </w:p>
        </w:tc>
        <w:tc>
          <w:tcPr>
            <w:tcW w:w="0" w:type="auto"/>
            <w:noWrap/>
            <w:hideMark/>
          </w:tcPr>
          <w:p w14:paraId="0643E522"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75B9FA20"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0.862</w:t>
            </w:r>
          </w:p>
        </w:tc>
        <w:tc>
          <w:tcPr>
            <w:tcW w:w="0" w:type="auto"/>
            <w:noWrap/>
            <w:hideMark/>
          </w:tcPr>
          <w:p w14:paraId="7ABDA757"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0.874</w:t>
            </w:r>
          </w:p>
        </w:tc>
        <w:tc>
          <w:tcPr>
            <w:tcW w:w="0" w:type="auto"/>
            <w:noWrap/>
            <w:hideMark/>
          </w:tcPr>
          <w:p w14:paraId="58C9AF69"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0.589</w:t>
            </w:r>
          </w:p>
        </w:tc>
        <w:tc>
          <w:tcPr>
            <w:tcW w:w="0" w:type="auto"/>
            <w:noWrap/>
            <w:hideMark/>
          </w:tcPr>
          <w:p w14:paraId="4C5B4442"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64566E24"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0.028</w:t>
            </w:r>
          </w:p>
        </w:tc>
        <w:tc>
          <w:tcPr>
            <w:tcW w:w="0" w:type="auto"/>
            <w:noWrap/>
            <w:hideMark/>
          </w:tcPr>
          <w:p w14:paraId="62CC56EF"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0.938</w:t>
            </w:r>
          </w:p>
        </w:tc>
      </w:tr>
      <w:tr w:rsidR="00461A8E" w14:paraId="3890E941"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E7062BF" w14:textId="77777777" w:rsidR="00461A8E" w:rsidRDefault="00461A8E">
            <w:pPr>
              <w:rPr>
                <w:rFonts w:ascii="Arial" w:hAnsi="Arial" w:cs="Arial"/>
                <w:color w:val="000000"/>
                <w:sz w:val="20"/>
                <w:szCs w:val="20"/>
              </w:rPr>
            </w:pPr>
            <w:r>
              <w:rPr>
                <w:rFonts w:ascii="Arial" w:hAnsi="Arial" w:cs="Arial"/>
                <w:color w:val="000000"/>
                <w:sz w:val="20"/>
                <w:szCs w:val="20"/>
              </w:rPr>
              <w:t>Supramarginal</w:t>
            </w:r>
          </w:p>
        </w:tc>
        <w:tc>
          <w:tcPr>
            <w:tcW w:w="0" w:type="auto"/>
            <w:noWrap/>
            <w:hideMark/>
          </w:tcPr>
          <w:p w14:paraId="4889183F"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0.264</w:t>
            </w:r>
          </w:p>
        </w:tc>
        <w:tc>
          <w:tcPr>
            <w:tcW w:w="0" w:type="auto"/>
            <w:noWrap/>
            <w:hideMark/>
          </w:tcPr>
          <w:p w14:paraId="4E740114"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0.960</w:t>
            </w:r>
          </w:p>
        </w:tc>
        <w:tc>
          <w:tcPr>
            <w:tcW w:w="0" w:type="auto"/>
            <w:noWrap/>
            <w:hideMark/>
          </w:tcPr>
          <w:p w14:paraId="535A2E16"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2.772</w:t>
            </w:r>
          </w:p>
        </w:tc>
        <w:tc>
          <w:tcPr>
            <w:tcW w:w="0" w:type="auto"/>
            <w:noWrap/>
            <w:hideMark/>
          </w:tcPr>
          <w:p w14:paraId="45A6E951"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0.631</w:t>
            </w:r>
          </w:p>
        </w:tc>
        <w:tc>
          <w:tcPr>
            <w:tcW w:w="0" w:type="auto"/>
            <w:noWrap/>
            <w:hideMark/>
          </w:tcPr>
          <w:p w14:paraId="2F51B4C6"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0.201</w:t>
            </w:r>
          </w:p>
        </w:tc>
        <w:tc>
          <w:tcPr>
            <w:tcW w:w="0" w:type="auto"/>
            <w:noWrap/>
            <w:hideMark/>
          </w:tcPr>
          <w:p w14:paraId="6C90DC6E"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0C655343"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1.375</w:t>
            </w:r>
          </w:p>
        </w:tc>
        <w:tc>
          <w:tcPr>
            <w:tcW w:w="0" w:type="auto"/>
            <w:noWrap/>
            <w:hideMark/>
          </w:tcPr>
          <w:p w14:paraId="2637E903"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0.874</w:t>
            </w:r>
          </w:p>
        </w:tc>
        <w:tc>
          <w:tcPr>
            <w:tcW w:w="0" w:type="auto"/>
            <w:noWrap/>
            <w:hideMark/>
          </w:tcPr>
          <w:p w14:paraId="49F2F05B"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0.503</w:t>
            </w:r>
          </w:p>
        </w:tc>
        <w:tc>
          <w:tcPr>
            <w:tcW w:w="0" w:type="auto"/>
            <w:noWrap/>
            <w:hideMark/>
          </w:tcPr>
          <w:p w14:paraId="07FBABDA"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5CFC8709"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0.022</w:t>
            </w:r>
          </w:p>
        </w:tc>
        <w:tc>
          <w:tcPr>
            <w:tcW w:w="0" w:type="auto"/>
            <w:noWrap/>
            <w:hideMark/>
          </w:tcPr>
          <w:p w14:paraId="5ED550FD"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0.938</w:t>
            </w:r>
          </w:p>
        </w:tc>
      </w:tr>
      <w:tr w:rsidR="00461A8E" w14:paraId="5541E1B7"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A51394F" w14:textId="77777777" w:rsidR="00461A8E" w:rsidRDefault="00461A8E">
            <w:pPr>
              <w:rPr>
                <w:rFonts w:ascii="Arial" w:hAnsi="Arial" w:cs="Arial"/>
                <w:color w:val="000000"/>
                <w:sz w:val="20"/>
                <w:szCs w:val="20"/>
              </w:rPr>
            </w:pPr>
            <w:r>
              <w:rPr>
                <w:rFonts w:ascii="Arial" w:hAnsi="Arial" w:cs="Arial"/>
                <w:color w:val="000000"/>
                <w:sz w:val="20"/>
                <w:szCs w:val="20"/>
              </w:rPr>
              <w:t>Temporal pole</w:t>
            </w:r>
          </w:p>
        </w:tc>
        <w:tc>
          <w:tcPr>
            <w:tcW w:w="0" w:type="auto"/>
            <w:noWrap/>
            <w:hideMark/>
          </w:tcPr>
          <w:p w14:paraId="0910453F"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3.162</w:t>
            </w:r>
          </w:p>
        </w:tc>
        <w:tc>
          <w:tcPr>
            <w:tcW w:w="0" w:type="auto"/>
            <w:noWrap/>
            <w:hideMark/>
          </w:tcPr>
          <w:p w14:paraId="503D488B"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0.850</w:t>
            </w:r>
          </w:p>
        </w:tc>
        <w:tc>
          <w:tcPr>
            <w:tcW w:w="0" w:type="auto"/>
            <w:noWrap/>
            <w:hideMark/>
          </w:tcPr>
          <w:p w14:paraId="5A14E159"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0.268</w:t>
            </w:r>
          </w:p>
        </w:tc>
        <w:tc>
          <w:tcPr>
            <w:tcW w:w="0" w:type="auto"/>
            <w:noWrap/>
            <w:hideMark/>
          </w:tcPr>
          <w:p w14:paraId="6E15FFE7"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0.960</w:t>
            </w:r>
          </w:p>
        </w:tc>
        <w:tc>
          <w:tcPr>
            <w:tcW w:w="0" w:type="auto"/>
            <w:noWrap/>
            <w:hideMark/>
          </w:tcPr>
          <w:p w14:paraId="5D072253"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0.479</w:t>
            </w:r>
          </w:p>
        </w:tc>
        <w:tc>
          <w:tcPr>
            <w:tcW w:w="0" w:type="auto"/>
            <w:noWrap/>
            <w:hideMark/>
          </w:tcPr>
          <w:p w14:paraId="75BCA915"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61AF9026"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0.081</w:t>
            </w:r>
          </w:p>
        </w:tc>
        <w:tc>
          <w:tcPr>
            <w:tcW w:w="0" w:type="auto"/>
            <w:noWrap/>
            <w:hideMark/>
          </w:tcPr>
          <w:p w14:paraId="2739F605"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0.874</w:t>
            </w:r>
          </w:p>
        </w:tc>
        <w:tc>
          <w:tcPr>
            <w:tcW w:w="0" w:type="auto"/>
            <w:noWrap/>
            <w:hideMark/>
          </w:tcPr>
          <w:p w14:paraId="759FED16"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0.277</w:t>
            </w:r>
          </w:p>
        </w:tc>
        <w:tc>
          <w:tcPr>
            <w:tcW w:w="0" w:type="auto"/>
            <w:noWrap/>
            <w:hideMark/>
          </w:tcPr>
          <w:p w14:paraId="13576BF1"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1BD4B546"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0.046</w:t>
            </w:r>
          </w:p>
        </w:tc>
        <w:tc>
          <w:tcPr>
            <w:tcW w:w="0" w:type="auto"/>
            <w:noWrap/>
            <w:hideMark/>
          </w:tcPr>
          <w:p w14:paraId="4A3B0529"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0.938</w:t>
            </w:r>
          </w:p>
        </w:tc>
      </w:tr>
      <w:tr w:rsidR="00461A8E" w14:paraId="4E5BF439"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B7D11EE" w14:textId="77777777" w:rsidR="00461A8E" w:rsidRDefault="00461A8E">
            <w:pPr>
              <w:rPr>
                <w:rFonts w:ascii="Arial" w:hAnsi="Arial" w:cs="Arial"/>
                <w:color w:val="000000"/>
                <w:sz w:val="20"/>
                <w:szCs w:val="20"/>
              </w:rPr>
            </w:pPr>
            <w:r>
              <w:rPr>
                <w:rFonts w:ascii="Arial" w:hAnsi="Arial" w:cs="Arial"/>
                <w:color w:val="000000"/>
                <w:sz w:val="20"/>
                <w:szCs w:val="20"/>
              </w:rPr>
              <w:t>Transverse temporal</w:t>
            </w:r>
          </w:p>
        </w:tc>
        <w:tc>
          <w:tcPr>
            <w:tcW w:w="0" w:type="auto"/>
            <w:noWrap/>
            <w:hideMark/>
          </w:tcPr>
          <w:p w14:paraId="6825B93D"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2.115</w:t>
            </w:r>
          </w:p>
        </w:tc>
        <w:tc>
          <w:tcPr>
            <w:tcW w:w="0" w:type="auto"/>
            <w:noWrap/>
            <w:hideMark/>
          </w:tcPr>
          <w:p w14:paraId="0A405AF1"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0.878</w:t>
            </w:r>
          </w:p>
        </w:tc>
        <w:tc>
          <w:tcPr>
            <w:tcW w:w="0" w:type="auto"/>
            <w:noWrap/>
            <w:hideMark/>
          </w:tcPr>
          <w:p w14:paraId="61ED73BD"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0.669</w:t>
            </w:r>
          </w:p>
        </w:tc>
        <w:tc>
          <w:tcPr>
            <w:tcW w:w="0" w:type="auto"/>
            <w:noWrap/>
            <w:hideMark/>
          </w:tcPr>
          <w:p w14:paraId="6D7E0F98"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0.844</w:t>
            </w:r>
          </w:p>
        </w:tc>
        <w:tc>
          <w:tcPr>
            <w:tcW w:w="0" w:type="auto"/>
            <w:noWrap/>
            <w:hideMark/>
          </w:tcPr>
          <w:p w14:paraId="182936AD"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0.382</w:t>
            </w:r>
          </w:p>
        </w:tc>
        <w:tc>
          <w:tcPr>
            <w:tcW w:w="0" w:type="auto"/>
            <w:noWrap/>
            <w:hideMark/>
          </w:tcPr>
          <w:p w14:paraId="00235974"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672B5902"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0.187</w:t>
            </w:r>
          </w:p>
        </w:tc>
        <w:tc>
          <w:tcPr>
            <w:tcW w:w="0" w:type="auto"/>
            <w:noWrap/>
            <w:hideMark/>
          </w:tcPr>
          <w:p w14:paraId="05027F78"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0.874</w:t>
            </w:r>
          </w:p>
        </w:tc>
        <w:tc>
          <w:tcPr>
            <w:tcW w:w="0" w:type="auto"/>
            <w:noWrap/>
            <w:hideMark/>
          </w:tcPr>
          <w:p w14:paraId="4BE0C302"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2.777</w:t>
            </w:r>
          </w:p>
        </w:tc>
        <w:tc>
          <w:tcPr>
            <w:tcW w:w="0" w:type="auto"/>
            <w:noWrap/>
            <w:hideMark/>
          </w:tcPr>
          <w:p w14:paraId="08A60836"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0.866</w:t>
            </w:r>
          </w:p>
        </w:tc>
        <w:tc>
          <w:tcPr>
            <w:tcW w:w="0" w:type="auto"/>
            <w:noWrap/>
            <w:hideMark/>
          </w:tcPr>
          <w:p w14:paraId="6495A2FB"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0.033</w:t>
            </w:r>
          </w:p>
        </w:tc>
        <w:tc>
          <w:tcPr>
            <w:tcW w:w="0" w:type="auto"/>
            <w:noWrap/>
            <w:hideMark/>
          </w:tcPr>
          <w:p w14:paraId="5B9A6D32"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0.938</w:t>
            </w:r>
          </w:p>
        </w:tc>
      </w:tr>
    </w:tbl>
    <w:p w14:paraId="2123AB1F" w14:textId="39B1C108" w:rsidR="00F70E72" w:rsidRDefault="00F70E72">
      <w:pPr>
        <w:rPr>
          <w:rFonts w:ascii="Arial" w:hAnsi="Arial" w:cs="Arial"/>
        </w:rPr>
      </w:pPr>
    </w:p>
    <w:p w14:paraId="7347338F" w14:textId="0D91E51F" w:rsidR="0028443C" w:rsidRDefault="0028443C">
      <w:pPr>
        <w:rPr>
          <w:rFonts w:ascii="Arial" w:hAnsi="Arial" w:cs="Arial"/>
        </w:rPr>
      </w:pPr>
    </w:p>
    <w:p w14:paraId="310F8697" w14:textId="5F142392" w:rsidR="0028443C" w:rsidRDefault="0028443C">
      <w:pPr>
        <w:rPr>
          <w:rFonts w:ascii="Arial" w:hAnsi="Arial" w:cs="Arial"/>
        </w:rPr>
      </w:pPr>
      <w:r>
        <w:rPr>
          <w:rFonts w:ascii="Arial" w:hAnsi="Arial" w:cs="Arial"/>
        </w:rPr>
        <w:br w:type="page"/>
      </w:r>
    </w:p>
    <w:p w14:paraId="7268165A" w14:textId="673B9916" w:rsidR="0028443C" w:rsidRPr="00B77C57" w:rsidRDefault="0028443C" w:rsidP="0028443C">
      <w:pPr>
        <w:rPr>
          <w:rFonts w:ascii="Arial" w:hAnsi="Arial" w:cs="Arial"/>
        </w:rPr>
      </w:pPr>
      <w:r>
        <w:rPr>
          <w:rFonts w:ascii="Arial" w:hAnsi="Arial" w:cs="Arial"/>
          <w:b/>
          <w:noProof/>
        </w:rPr>
        <w:lastRenderedPageBreak/>
        <w:t>eTable 18:</w:t>
      </w:r>
      <w:r w:rsidRPr="003857E5">
        <w:rPr>
          <w:rFonts w:ascii="Arial" w:hAnsi="Arial" w:cs="Arial"/>
          <w:noProof/>
        </w:rPr>
        <w:t xml:space="preserve"> </w:t>
      </w:r>
      <w:r>
        <w:rPr>
          <w:rFonts w:ascii="Arial" w:hAnsi="Arial" w:cs="Arial"/>
          <w:b/>
          <w:noProof/>
        </w:rPr>
        <w:t xml:space="preserve">Effects of clinical confounds and CM </w:t>
      </w:r>
      <w:r w:rsidR="006B1046">
        <w:rPr>
          <w:rFonts w:ascii="Arial" w:hAnsi="Arial" w:cs="Arial"/>
          <w:b/>
          <w:noProof/>
        </w:rPr>
        <w:t>type</w:t>
      </w:r>
      <w:r>
        <w:rPr>
          <w:rFonts w:ascii="Arial" w:hAnsi="Arial" w:cs="Arial"/>
          <w:b/>
          <w:noProof/>
        </w:rPr>
        <w:t xml:space="preserve"> on cortical surface</w:t>
      </w:r>
      <w:r w:rsidRPr="00751808">
        <w:rPr>
          <w:rFonts w:ascii="Arial" w:hAnsi="Arial" w:cs="Arial"/>
          <w:b/>
        </w:rPr>
        <w:t>.</w:t>
      </w:r>
      <w:r>
        <w:rPr>
          <w:rFonts w:ascii="Arial" w:hAnsi="Arial" w:cs="Arial"/>
        </w:rPr>
        <w:t xml:space="preserve"> For brevity, only the effect of CM severity and clinical variables of each model is shown.</w:t>
      </w:r>
      <w:r>
        <w:rPr>
          <w:rFonts w:ascii="Arial" w:hAnsi="Arial" w:cs="Arial"/>
          <w:noProof/>
        </w:rPr>
        <w:t xml:space="preserve"> For this analysis, remission was defined as </w:t>
      </w:r>
      <w:r w:rsidR="00797BDE">
        <w:rPr>
          <w:rFonts w:ascii="Arial" w:hAnsi="Arial" w:cs="Arial"/>
          <w:noProof/>
        </w:rPr>
        <w:t>BDI</w:t>
      </w:r>
      <w:r w:rsidR="00797BDE" w:rsidRPr="00050A17">
        <w:rPr>
          <w:rFonts w:ascii="Arial" w:hAnsi="Arial" w:cs="Arial"/>
          <w:noProof/>
        </w:rPr>
        <w:t>≤</w:t>
      </w:r>
      <w:r w:rsidR="00797BDE">
        <w:rPr>
          <w:rFonts w:ascii="Arial" w:hAnsi="Arial" w:cs="Arial"/>
          <w:noProof/>
        </w:rPr>
        <w:t>1</w:t>
      </w:r>
      <w:r w:rsidR="00E00CDA">
        <w:rPr>
          <w:rFonts w:ascii="Arial" w:hAnsi="Arial" w:cs="Arial"/>
          <w:noProof/>
        </w:rPr>
        <w:t>2</w:t>
      </w:r>
      <w:r>
        <w:rPr>
          <w:rFonts w:ascii="Arial" w:hAnsi="Arial" w:cs="Arial"/>
          <w:noProof/>
        </w:rPr>
        <w:t>. MDD: major depressive disorder, BDI: Beck depression inventory. CM=childhood maltreatment, BDI: Beck depression inventory, FDR=false discovery rate.</w:t>
      </w:r>
    </w:p>
    <w:p w14:paraId="22A573AE" w14:textId="6FE63156" w:rsidR="0028443C" w:rsidRDefault="0028443C">
      <w:pPr>
        <w:rPr>
          <w:rFonts w:ascii="Arial" w:hAnsi="Arial" w:cs="Arial"/>
        </w:rPr>
      </w:pPr>
    </w:p>
    <w:tbl>
      <w:tblPr>
        <w:tblStyle w:val="ListTable1Light1"/>
        <w:tblW w:w="0" w:type="auto"/>
        <w:tblLook w:val="04A0" w:firstRow="1" w:lastRow="0" w:firstColumn="1" w:lastColumn="0" w:noHBand="0" w:noVBand="1"/>
      </w:tblPr>
      <w:tblGrid>
        <w:gridCol w:w="3506"/>
        <w:gridCol w:w="937"/>
        <w:gridCol w:w="717"/>
        <w:gridCol w:w="937"/>
        <w:gridCol w:w="717"/>
        <w:gridCol w:w="947"/>
        <w:gridCol w:w="725"/>
        <w:gridCol w:w="937"/>
        <w:gridCol w:w="717"/>
        <w:gridCol w:w="937"/>
        <w:gridCol w:w="717"/>
        <w:gridCol w:w="937"/>
        <w:gridCol w:w="717"/>
      </w:tblGrid>
      <w:tr w:rsidR="00461A8E" w14:paraId="2C080D4E" w14:textId="77777777" w:rsidTr="00461A8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D14492C" w14:textId="77777777" w:rsidR="00461A8E" w:rsidRDefault="00461A8E">
            <w:pPr>
              <w:rPr>
                <w:rFonts w:ascii="Arial" w:hAnsi="Arial" w:cs="Arial"/>
                <w:color w:val="000000"/>
                <w:sz w:val="20"/>
                <w:szCs w:val="20"/>
              </w:rPr>
            </w:pPr>
            <w:r>
              <w:rPr>
                <w:rFonts w:ascii="Arial" w:hAnsi="Arial" w:cs="Arial"/>
                <w:color w:val="000000"/>
                <w:sz w:val="20"/>
                <w:szCs w:val="20"/>
              </w:rPr>
              <w:t>Region</w:t>
            </w:r>
          </w:p>
        </w:tc>
        <w:tc>
          <w:tcPr>
            <w:tcW w:w="0" w:type="auto"/>
            <w:gridSpan w:val="2"/>
            <w:noWrap/>
            <w:hideMark/>
          </w:tcPr>
          <w:p w14:paraId="3E4800A4" w14:textId="77777777" w:rsidR="00461A8E" w:rsidRDefault="00461A8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CM type</w:t>
            </w:r>
          </w:p>
        </w:tc>
        <w:tc>
          <w:tcPr>
            <w:tcW w:w="0" w:type="auto"/>
            <w:gridSpan w:val="2"/>
            <w:noWrap/>
            <w:hideMark/>
          </w:tcPr>
          <w:p w14:paraId="6B4D5D88" w14:textId="77777777" w:rsidR="00461A8E" w:rsidRDefault="00461A8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proofErr w:type="spellStart"/>
            <w:r>
              <w:rPr>
                <w:rFonts w:ascii="Arial" w:hAnsi="Arial" w:cs="Arial"/>
                <w:color w:val="000000"/>
                <w:sz w:val="20"/>
                <w:szCs w:val="20"/>
              </w:rPr>
              <w:t>Recurrency</w:t>
            </w:r>
            <w:proofErr w:type="spellEnd"/>
          </w:p>
        </w:tc>
        <w:tc>
          <w:tcPr>
            <w:tcW w:w="0" w:type="auto"/>
            <w:gridSpan w:val="2"/>
            <w:noWrap/>
            <w:hideMark/>
          </w:tcPr>
          <w:p w14:paraId="120A0EF7" w14:textId="77777777" w:rsidR="00461A8E" w:rsidRDefault="00461A8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Antidepressant</w:t>
            </w:r>
          </w:p>
        </w:tc>
        <w:tc>
          <w:tcPr>
            <w:tcW w:w="0" w:type="auto"/>
            <w:gridSpan w:val="2"/>
            <w:noWrap/>
            <w:hideMark/>
          </w:tcPr>
          <w:p w14:paraId="26ECC437" w14:textId="77777777" w:rsidR="00461A8E" w:rsidRDefault="00461A8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Remission</w:t>
            </w:r>
          </w:p>
        </w:tc>
        <w:tc>
          <w:tcPr>
            <w:tcW w:w="0" w:type="auto"/>
            <w:gridSpan w:val="2"/>
            <w:noWrap/>
            <w:hideMark/>
          </w:tcPr>
          <w:p w14:paraId="64304B71" w14:textId="77777777" w:rsidR="00461A8E" w:rsidRDefault="00461A8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BDI</w:t>
            </w:r>
          </w:p>
        </w:tc>
        <w:tc>
          <w:tcPr>
            <w:tcW w:w="0" w:type="auto"/>
            <w:gridSpan w:val="2"/>
            <w:noWrap/>
            <w:hideMark/>
          </w:tcPr>
          <w:p w14:paraId="2BCB299C" w14:textId="77777777" w:rsidR="00461A8E" w:rsidRDefault="00461A8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Age of onset</w:t>
            </w:r>
          </w:p>
        </w:tc>
      </w:tr>
      <w:tr w:rsidR="00461A8E" w14:paraId="63BD263A"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BF335B0" w14:textId="77777777" w:rsidR="00461A8E" w:rsidRDefault="00461A8E">
            <w:pPr>
              <w:jc w:val="center"/>
              <w:rPr>
                <w:rFonts w:ascii="Arial" w:hAnsi="Arial" w:cs="Arial"/>
                <w:color w:val="000000"/>
                <w:sz w:val="20"/>
                <w:szCs w:val="20"/>
              </w:rPr>
            </w:pPr>
          </w:p>
        </w:tc>
        <w:tc>
          <w:tcPr>
            <w:tcW w:w="0" w:type="auto"/>
            <w:noWrap/>
            <w:hideMark/>
          </w:tcPr>
          <w:p w14:paraId="4C5F7E4C" w14:textId="6CE5E7AD" w:rsidR="00461A8E" w:rsidRDefault="00135A2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567637">
              <w:rPr>
                <w:rFonts w:ascii="Arial" w:hAnsi="Arial" w:cs="Arial"/>
                <w:color w:val="000000"/>
                <w:sz w:val="20"/>
                <w:szCs w:val="20"/>
              </w:rPr>
              <w:sym w:font="Symbol" w:char="F063"/>
            </w:r>
            <w:r w:rsidRPr="00567637">
              <w:rPr>
                <w:rFonts w:ascii="Arial" w:hAnsi="Arial" w:cs="Arial"/>
                <w:color w:val="000000"/>
                <w:sz w:val="20"/>
                <w:szCs w:val="20"/>
              </w:rPr>
              <w:sym w:font="Symbol" w:char="F032"/>
            </w:r>
          </w:p>
        </w:tc>
        <w:tc>
          <w:tcPr>
            <w:tcW w:w="0" w:type="auto"/>
            <w:noWrap/>
            <w:hideMark/>
          </w:tcPr>
          <w:p w14:paraId="067D0FE4"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Pr>
                <w:rFonts w:ascii="Arial" w:hAnsi="Arial" w:cs="Arial"/>
                <w:color w:val="000000"/>
                <w:sz w:val="20"/>
                <w:szCs w:val="20"/>
              </w:rPr>
              <w:t>p</w:t>
            </w:r>
            <w:r>
              <w:rPr>
                <w:rFonts w:ascii="Arial" w:hAnsi="Arial" w:cs="Arial"/>
                <w:color w:val="000000"/>
                <w:sz w:val="20"/>
                <w:szCs w:val="20"/>
                <w:vertAlign w:val="subscript"/>
              </w:rPr>
              <w:t>FDR</w:t>
            </w:r>
            <w:proofErr w:type="spellEnd"/>
          </w:p>
        </w:tc>
        <w:tc>
          <w:tcPr>
            <w:tcW w:w="0" w:type="auto"/>
            <w:noWrap/>
            <w:hideMark/>
          </w:tcPr>
          <w:p w14:paraId="06D74EFC" w14:textId="513B0167" w:rsidR="00461A8E" w:rsidRDefault="00135A2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567637">
              <w:rPr>
                <w:rFonts w:ascii="Arial" w:hAnsi="Arial" w:cs="Arial"/>
                <w:color w:val="000000"/>
                <w:sz w:val="20"/>
                <w:szCs w:val="20"/>
              </w:rPr>
              <w:sym w:font="Symbol" w:char="F063"/>
            </w:r>
            <w:r w:rsidRPr="00567637">
              <w:rPr>
                <w:rFonts w:ascii="Arial" w:hAnsi="Arial" w:cs="Arial"/>
                <w:color w:val="000000"/>
                <w:sz w:val="20"/>
                <w:szCs w:val="20"/>
              </w:rPr>
              <w:sym w:font="Symbol" w:char="F032"/>
            </w:r>
          </w:p>
        </w:tc>
        <w:tc>
          <w:tcPr>
            <w:tcW w:w="0" w:type="auto"/>
            <w:noWrap/>
            <w:hideMark/>
          </w:tcPr>
          <w:p w14:paraId="0CFDD305"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Pr>
                <w:rFonts w:ascii="Arial" w:hAnsi="Arial" w:cs="Arial"/>
                <w:color w:val="000000"/>
                <w:sz w:val="20"/>
                <w:szCs w:val="20"/>
              </w:rPr>
              <w:t>p</w:t>
            </w:r>
            <w:r>
              <w:rPr>
                <w:rFonts w:ascii="Arial" w:hAnsi="Arial" w:cs="Arial"/>
                <w:color w:val="000000"/>
                <w:sz w:val="20"/>
                <w:szCs w:val="20"/>
                <w:vertAlign w:val="subscript"/>
              </w:rPr>
              <w:t>FDR</w:t>
            </w:r>
            <w:proofErr w:type="spellEnd"/>
          </w:p>
        </w:tc>
        <w:tc>
          <w:tcPr>
            <w:tcW w:w="0" w:type="auto"/>
            <w:noWrap/>
            <w:hideMark/>
          </w:tcPr>
          <w:p w14:paraId="00952682" w14:textId="3D1325D9" w:rsidR="00461A8E" w:rsidRDefault="00135A2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567637">
              <w:rPr>
                <w:rFonts w:ascii="Arial" w:hAnsi="Arial" w:cs="Arial"/>
                <w:color w:val="000000"/>
                <w:sz w:val="20"/>
                <w:szCs w:val="20"/>
              </w:rPr>
              <w:sym w:font="Symbol" w:char="F063"/>
            </w:r>
            <w:r w:rsidRPr="00567637">
              <w:rPr>
                <w:rFonts w:ascii="Arial" w:hAnsi="Arial" w:cs="Arial"/>
                <w:color w:val="000000"/>
                <w:sz w:val="20"/>
                <w:szCs w:val="20"/>
              </w:rPr>
              <w:sym w:font="Symbol" w:char="F032"/>
            </w:r>
          </w:p>
        </w:tc>
        <w:tc>
          <w:tcPr>
            <w:tcW w:w="0" w:type="auto"/>
            <w:noWrap/>
            <w:hideMark/>
          </w:tcPr>
          <w:p w14:paraId="74F30BD6"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Pr>
                <w:rFonts w:ascii="Arial" w:hAnsi="Arial" w:cs="Arial"/>
                <w:color w:val="000000"/>
                <w:sz w:val="20"/>
                <w:szCs w:val="20"/>
              </w:rPr>
              <w:t>p</w:t>
            </w:r>
            <w:r>
              <w:rPr>
                <w:rFonts w:ascii="Arial" w:hAnsi="Arial" w:cs="Arial"/>
                <w:color w:val="000000"/>
                <w:sz w:val="20"/>
                <w:szCs w:val="20"/>
                <w:vertAlign w:val="subscript"/>
              </w:rPr>
              <w:t>FDR</w:t>
            </w:r>
            <w:proofErr w:type="spellEnd"/>
          </w:p>
        </w:tc>
        <w:tc>
          <w:tcPr>
            <w:tcW w:w="0" w:type="auto"/>
            <w:noWrap/>
            <w:hideMark/>
          </w:tcPr>
          <w:p w14:paraId="2B19FCF1" w14:textId="66DDB771" w:rsidR="00461A8E" w:rsidRDefault="00135A2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567637">
              <w:rPr>
                <w:rFonts w:ascii="Arial" w:hAnsi="Arial" w:cs="Arial"/>
                <w:color w:val="000000"/>
                <w:sz w:val="20"/>
                <w:szCs w:val="20"/>
              </w:rPr>
              <w:sym w:font="Symbol" w:char="F063"/>
            </w:r>
            <w:r w:rsidRPr="00567637">
              <w:rPr>
                <w:rFonts w:ascii="Arial" w:hAnsi="Arial" w:cs="Arial"/>
                <w:color w:val="000000"/>
                <w:sz w:val="20"/>
                <w:szCs w:val="20"/>
              </w:rPr>
              <w:sym w:font="Symbol" w:char="F032"/>
            </w:r>
          </w:p>
        </w:tc>
        <w:tc>
          <w:tcPr>
            <w:tcW w:w="0" w:type="auto"/>
            <w:noWrap/>
            <w:hideMark/>
          </w:tcPr>
          <w:p w14:paraId="1F0973A8"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Pr>
                <w:rFonts w:ascii="Arial" w:hAnsi="Arial" w:cs="Arial"/>
                <w:color w:val="000000"/>
                <w:sz w:val="20"/>
                <w:szCs w:val="20"/>
              </w:rPr>
              <w:t>p</w:t>
            </w:r>
            <w:r>
              <w:rPr>
                <w:rFonts w:ascii="Arial" w:hAnsi="Arial" w:cs="Arial"/>
                <w:color w:val="000000"/>
                <w:sz w:val="20"/>
                <w:szCs w:val="20"/>
                <w:vertAlign w:val="subscript"/>
              </w:rPr>
              <w:t>FDR</w:t>
            </w:r>
            <w:proofErr w:type="spellEnd"/>
          </w:p>
        </w:tc>
        <w:tc>
          <w:tcPr>
            <w:tcW w:w="0" w:type="auto"/>
            <w:noWrap/>
            <w:hideMark/>
          </w:tcPr>
          <w:p w14:paraId="48A6C028" w14:textId="5EFCE6B2" w:rsidR="00461A8E" w:rsidRDefault="00135A2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567637">
              <w:rPr>
                <w:rFonts w:ascii="Arial" w:hAnsi="Arial" w:cs="Arial"/>
                <w:color w:val="000000"/>
                <w:sz w:val="20"/>
                <w:szCs w:val="20"/>
              </w:rPr>
              <w:sym w:font="Symbol" w:char="F063"/>
            </w:r>
            <w:r w:rsidRPr="00567637">
              <w:rPr>
                <w:rFonts w:ascii="Arial" w:hAnsi="Arial" w:cs="Arial"/>
                <w:color w:val="000000"/>
                <w:sz w:val="20"/>
                <w:szCs w:val="20"/>
              </w:rPr>
              <w:sym w:font="Symbol" w:char="F032"/>
            </w:r>
          </w:p>
        </w:tc>
        <w:tc>
          <w:tcPr>
            <w:tcW w:w="0" w:type="auto"/>
            <w:noWrap/>
            <w:hideMark/>
          </w:tcPr>
          <w:p w14:paraId="4026AD5A"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Pr>
                <w:rFonts w:ascii="Arial" w:hAnsi="Arial" w:cs="Arial"/>
                <w:color w:val="000000"/>
                <w:sz w:val="20"/>
                <w:szCs w:val="20"/>
              </w:rPr>
              <w:t>p</w:t>
            </w:r>
            <w:r>
              <w:rPr>
                <w:rFonts w:ascii="Arial" w:hAnsi="Arial" w:cs="Arial"/>
                <w:color w:val="000000"/>
                <w:sz w:val="20"/>
                <w:szCs w:val="20"/>
                <w:vertAlign w:val="subscript"/>
              </w:rPr>
              <w:t>FDR</w:t>
            </w:r>
            <w:proofErr w:type="spellEnd"/>
          </w:p>
        </w:tc>
        <w:tc>
          <w:tcPr>
            <w:tcW w:w="0" w:type="auto"/>
            <w:noWrap/>
            <w:hideMark/>
          </w:tcPr>
          <w:p w14:paraId="26D521F9" w14:textId="3CC6B321" w:rsidR="00461A8E" w:rsidRDefault="00135A2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751808">
              <w:rPr>
                <w:rFonts w:ascii="Arial" w:hAnsi="Arial" w:cs="Arial"/>
                <w:color w:val="000000"/>
                <w:sz w:val="20"/>
                <w:szCs w:val="20"/>
              </w:rPr>
              <w:t xml:space="preserve">Wald </w:t>
            </w:r>
            <w:r w:rsidRPr="00567637">
              <w:rPr>
                <w:rFonts w:ascii="Arial" w:hAnsi="Arial" w:cs="Arial"/>
                <w:color w:val="000000"/>
                <w:sz w:val="20"/>
                <w:szCs w:val="20"/>
              </w:rPr>
              <w:sym w:font="Symbol" w:char="F063"/>
            </w:r>
            <w:r w:rsidRPr="00567637">
              <w:rPr>
                <w:rFonts w:ascii="Arial" w:hAnsi="Arial" w:cs="Arial"/>
                <w:color w:val="000000"/>
                <w:sz w:val="20"/>
                <w:szCs w:val="20"/>
              </w:rPr>
              <w:sym w:font="Symbol" w:char="F032"/>
            </w:r>
          </w:p>
        </w:tc>
        <w:tc>
          <w:tcPr>
            <w:tcW w:w="0" w:type="auto"/>
            <w:noWrap/>
            <w:hideMark/>
          </w:tcPr>
          <w:p w14:paraId="598523D9"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roofErr w:type="spellStart"/>
            <w:r>
              <w:rPr>
                <w:rFonts w:ascii="Arial" w:hAnsi="Arial" w:cs="Arial"/>
                <w:color w:val="000000"/>
                <w:sz w:val="20"/>
                <w:szCs w:val="20"/>
              </w:rPr>
              <w:t>p</w:t>
            </w:r>
            <w:r>
              <w:rPr>
                <w:rFonts w:ascii="Arial" w:hAnsi="Arial" w:cs="Arial"/>
                <w:color w:val="000000"/>
                <w:sz w:val="20"/>
                <w:szCs w:val="20"/>
                <w:vertAlign w:val="subscript"/>
              </w:rPr>
              <w:t>FDR</w:t>
            </w:r>
            <w:proofErr w:type="spellEnd"/>
          </w:p>
        </w:tc>
      </w:tr>
      <w:tr w:rsidR="00461A8E" w14:paraId="36678883"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A707C93" w14:textId="77777777" w:rsidR="00461A8E" w:rsidRDefault="00461A8E">
            <w:pPr>
              <w:rPr>
                <w:rFonts w:ascii="Arial" w:hAnsi="Arial" w:cs="Arial"/>
                <w:color w:val="000000"/>
                <w:sz w:val="20"/>
                <w:szCs w:val="20"/>
              </w:rPr>
            </w:pPr>
            <w:r>
              <w:rPr>
                <w:rFonts w:ascii="Arial" w:hAnsi="Arial" w:cs="Arial"/>
                <w:color w:val="000000"/>
                <w:sz w:val="20"/>
                <w:szCs w:val="20"/>
              </w:rPr>
              <w:t>Overall surface</w:t>
            </w:r>
          </w:p>
        </w:tc>
        <w:tc>
          <w:tcPr>
            <w:tcW w:w="0" w:type="auto"/>
            <w:noWrap/>
            <w:hideMark/>
          </w:tcPr>
          <w:p w14:paraId="7867F6C1"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1.943</w:t>
            </w:r>
          </w:p>
        </w:tc>
        <w:tc>
          <w:tcPr>
            <w:tcW w:w="0" w:type="auto"/>
            <w:noWrap/>
            <w:hideMark/>
          </w:tcPr>
          <w:p w14:paraId="477244C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0.584</w:t>
            </w:r>
          </w:p>
        </w:tc>
        <w:tc>
          <w:tcPr>
            <w:tcW w:w="0" w:type="auto"/>
            <w:noWrap/>
            <w:hideMark/>
          </w:tcPr>
          <w:p w14:paraId="05C520BF"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1.801</w:t>
            </w:r>
          </w:p>
        </w:tc>
        <w:tc>
          <w:tcPr>
            <w:tcW w:w="0" w:type="auto"/>
            <w:noWrap/>
            <w:hideMark/>
          </w:tcPr>
          <w:p w14:paraId="7685F76E"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0.180</w:t>
            </w:r>
          </w:p>
        </w:tc>
        <w:tc>
          <w:tcPr>
            <w:tcW w:w="0" w:type="auto"/>
            <w:noWrap/>
            <w:hideMark/>
          </w:tcPr>
          <w:p w14:paraId="0C723212"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1.300</w:t>
            </w:r>
          </w:p>
        </w:tc>
        <w:tc>
          <w:tcPr>
            <w:tcW w:w="0" w:type="auto"/>
            <w:noWrap/>
            <w:hideMark/>
          </w:tcPr>
          <w:p w14:paraId="13F7A0CD"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0.254</w:t>
            </w:r>
          </w:p>
        </w:tc>
        <w:tc>
          <w:tcPr>
            <w:tcW w:w="0" w:type="auto"/>
            <w:noWrap/>
            <w:hideMark/>
          </w:tcPr>
          <w:p w14:paraId="1DE09E29"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0.353</w:t>
            </w:r>
          </w:p>
        </w:tc>
        <w:tc>
          <w:tcPr>
            <w:tcW w:w="0" w:type="auto"/>
            <w:noWrap/>
            <w:hideMark/>
          </w:tcPr>
          <w:p w14:paraId="4D203B86"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0.553</w:t>
            </w:r>
          </w:p>
        </w:tc>
        <w:tc>
          <w:tcPr>
            <w:tcW w:w="0" w:type="auto"/>
            <w:noWrap/>
            <w:hideMark/>
          </w:tcPr>
          <w:p w14:paraId="68985919"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0.276</w:t>
            </w:r>
          </w:p>
        </w:tc>
        <w:tc>
          <w:tcPr>
            <w:tcW w:w="0" w:type="auto"/>
            <w:noWrap/>
            <w:hideMark/>
          </w:tcPr>
          <w:p w14:paraId="379EF09F"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0.600</w:t>
            </w:r>
          </w:p>
        </w:tc>
        <w:tc>
          <w:tcPr>
            <w:tcW w:w="0" w:type="auto"/>
            <w:noWrap/>
            <w:hideMark/>
          </w:tcPr>
          <w:p w14:paraId="6781C3C0"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0.025</w:t>
            </w:r>
          </w:p>
        </w:tc>
        <w:tc>
          <w:tcPr>
            <w:tcW w:w="0" w:type="auto"/>
            <w:noWrap/>
            <w:hideMark/>
          </w:tcPr>
          <w:p w14:paraId="783F7B3B"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0.874</w:t>
            </w:r>
          </w:p>
        </w:tc>
      </w:tr>
      <w:tr w:rsidR="00461A8E" w14:paraId="409D99BF"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CECC9A7" w14:textId="77777777" w:rsidR="00461A8E" w:rsidRDefault="00461A8E">
            <w:pPr>
              <w:rPr>
                <w:rFonts w:ascii="Arial" w:hAnsi="Arial" w:cs="Arial"/>
                <w:color w:val="000000"/>
                <w:sz w:val="20"/>
                <w:szCs w:val="20"/>
              </w:rPr>
            </w:pPr>
            <w:r>
              <w:rPr>
                <w:rFonts w:ascii="Arial" w:hAnsi="Arial" w:cs="Arial"/>
                <w:color w:val="000000"/>
                <w:sz w:val="20"/>
                <w:szCs w:val="20"/>
              </w:rPr>
              <w:t>Banks of superior temporal sulcus</w:t>
            </w:r>
          </w:p>
        </w:tc>
        <w:tc>
          <w:tcPr>
            <w:tcW w:w="0" w:type="auto"/>
            <w:noWrap/>
            <w:hideMark/>
          </w:tcPr>
          <w:p w14:paraId="6300F11E"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0.612</w:t>
            </w:r>
          </w:p>
        </w:tc>
        <w:tc>
          <w:tcPr>
            <w:tcW w:w="0" w:type="auto"/>
            <w:noWrap/>
            <w:hideMark/>
          </w:tcPr>
          <w:p w14:paraId="362F09DB"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0.950</w:t>
            </w:r>
          </w:p>
        </w:tc>
        <w:tc>
          <w:tcPr>
            <w:tcW w:w="0" w:type="auto"/>
            <w:noWrap/>
            <w:hideMark/>
          </w:tcPr>
          <w:p w14:paraId="4599D6FF"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4.447</w:t>
            </w:r>
          </w:p>
        </w:tc>
        <w:tc>
          <w:tcPr>
            <w:tcW w:w="0" w:type="auto"/>
            <w:noWrap/>
            <w:hideMark/>
          </w:tcPr>
          <w:p w14:paraId="39D9D692"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0.397</w:t>
            </w:r>
          </w:p>
        </w:tc>
        <w:tc>
          <w:tcPr>
            <w:tcW w:w="0" w:type="auto"/>
            <w:noWrap/>
            <w:hideMark/>
          </w:tcPr>
          <w:p w14:paraId="75096206"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1.782</w:t>
            </w:r>
          </w:p>
        </w:tc>
        <w:tc>
          <w:tcPr>
            <w:tcW w:w="0" w:type="auto"/>
            <w:noWrap/>
            <w:hideMark/>
          </w:tcPr>
          <w:p w14:paraId="040268DC"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0.738</w:t>
            </w:r>
          </w:p>
        </w:tc>
        <w:tc>
          <w:tcPr>
            <w:tcW w:w="0" w:type="auto"/>
            <w:noWrap/>
            <w:hideMark/>
          </w:tcPr>
          <w:p w14:paraId="6B7D69F4"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2.718</w:t>
            </w:r>
          </w:p>
        </w:tc>
        <w:tc>
          <w:tcPr>
            <w:tcW w:w="0" w:type="auto"/>
            <w:noWrap/>
            <w:hideMark/>
          </w:tcPr>
          <w:p w14:paraId="4556B206"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0.842</w:t>
            </w:r>
          </w:p>
        </w:tc>
        <w:tc>
          <w:tcPr>
            <w:tcW w:w="0" w:type="auto"/>
            <w:noWrap/>
            <w:hideMark/>
          </w:tcPr>
          <w:p w14:paraId="29F857BD"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1.576</w:t>
            </w:r>
          </w:p>
        </w:tc>
        <w:tc>
          <w:tcPr>
            <w:tcW w:w="0" w:type="auto"/>
            <w:noWrap/>
            <w:hideMark/>
          </w:tcPr>
          <w:p w14:paraId="374AB30B"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0.899</w:t>
            </w:r>
          </w:p>
        </w:tc>
        <w:tc>
          <w:tcPr>
            <w:tcW w:w="0" w:type="auto"/>
            <w:noWrap/>
            <w:hideMark/>
          </w:tcPr>
          <w:p w14:paraId="47C38E7A"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0.027</w:t>
            </w:r>
          </w:p>
        </w:tc>
        <w:tc>
          <w:tcPr>
            <w:tcW w:w="0" w:type="auto"/>
            <w:noWrap/>
            <w:hideMark/>
          </w:tcPr>
          <w:p w14:paraId="343DC439"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r w:rsidR="00461A8E" w14:paraId="1FAC6D3F"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9200275" w14:textId="77777777" w:rsidR="00461A8E" w:rsidRDefault="00461A8E">
            <w:pPr>
              <w:rPr>
                <w:rFonts w:ascii="Arial" w:hAnsi="Arial" w:cs="Arial"/>
                <w:color w:val="000000"/>
                <w:sz w:val="20"/>
                <w:szCs w:val="20"/>
              </w:rPr>
            </w:pPr>
            <w:r>
              <w:rPr>
                <w:rFonts w:ascii="Arial" w:hAnsi="Arial" w:cs="Arial"/>
                <w:color w:val="000000"/>
                <w:sz w:val="20"/>
                <w:szCs w:val="20"/>
              </w:rPr>
              <w:t>Caudal anterior cingulate</w:t>
            </w:r>
          </w:p>
        </w:tc>
        <w:tc>
          <w:tcPr>
            <w:tcW w:w="0" w:type="auto"/>
            <w:noWrap/>
            <w:hideMark/>
          </w:tcPr>
          <w:p w14:paraId="5C0B4D0C"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1.293</w:t>
            </w:r>
          </w:p>
        </w:tc>
        <w:tc>
          <w:tcPr>
            <w:tcW w:w="0" w:type="auto"/>
            <w:noWrap/>
            <w:hideMark/>
          </w:tcPr>
          <w:p w14:paraId="389799A8"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0.861</w:t>
            </w:r>
          </w:p>
        </w:tc>
        <w:tc>
          <w:tcPr>
            <w:tcW w:w="0" w:type="auto"/>
            <w:noWrap/>
            <w:hideMark/>
          </w:tcPr>
          <w:p w14:paraId="2AEE82C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0.043</w:t>
            </w:r>
          </w:p>
        </w:tc>
        <w:tc>
          <w:tcPr>
            <w:tcW w:w="0" w:type="auto"/>
            <w:noWrap/>
            <w:hideMark/>
          </w:tcPr>
          <w:p w14:paraId="1B1B9703"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1.000</w:t>
            </w:r>
          </w:p>
        </w:tc>
        <w:tc>
          <w:tcPr>
            <w:tcW w:w="0" w:type="auto"/>
            <w:noWrap/>
            <w:hideMark/>
          </w:tcPr>
          <w:p w14:paraId="0C7D0098"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0.123</w:t>
            </w:r>
          </w:p>
        </w:tc>
        <w:tc>
          <w:tcPr>
            <w:tcW w:w="0" w:type="auto"/>
            <w:noWrap/>
            <w:hideMark/>
          </w:tcPr>
          <w:p w14:paraId="328C8B08"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0.880</w:t>
            </w:r>
          </w:p>
        </w:tc>
        <w:tc>
          <w:tcPr>
            <w:tcW w:w="0" w:type="auto"/>
            <w:noWrap/>
            <w:hideMark/>
          </w:tcPr>
          <w:p w14:paraId="54BE7424"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1.009</w:t>
            </w:r>
          </w:p>
        </w:tc>
        <w:tc>
          <w:tcPr>
            <w:tcW w:w="0" w:type="auto"/>
            <w:noWrap/>
            <w:hideMark/>
          </w:tcPr>
          <w:p w14:paraId="297A78CC"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0.846</w:t>
            </w:r>
          </w:p>
        </w:tc>
        <w:tc>
          <w:tcPr>
            <w:tcW w:w="0" w:type="auto"/>
            <w:noWrap/>
            <w:hideMark/>
          </w:tcPr>
          <w:p w14:paraId="5A78FD47"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0.041</w:t>
            </w:r>
          </w:p>
        </w:tc>
        <w:tc>
          <w:tcPr>
            <w:tcW w:w="0" w:type="auto"/>
            <w:noWrap/>
            <w:hideMark/>
          </w:tcPr>
          <w:p w14:paraId="6E997E7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0.922</w:t>
            </w:r>
          </w:p>
        </w:tc>
        <w:tc>
          <w:tcPr>
            <w:tcW w:w="0" w:type="auto"/>
            <w:noWrap/>
            <w:hideMark/>
          </w:tcPr>
          <w:p w14:paraId="11953D67"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0.873</w:t>
            </w:r>
          </w:p>
        </w:tc>
        <w:tc>
          <w:tcPr>
            <w:tcW w:w="0" w:type="auto"/>
            <w:noWrap/>
            <w:hideMark/>
          </w:tcPr>
          <w:p w14:paraId="2561454D"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r w:rsidR="00461A8E" w14:paraId="5646FE83"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4E7CE4C" w14:textId="77777777" w:rsidR="00461A8E" w:rsidRDefault="00461A8E">
            <w:pPr>
              <w:rPr>
                <w:rFonts w:ascii="Arial" w:hAnsi="Arial" w:cs="Arial"/>
                <w:color w:val="000000"/>
                <w:sz w:val="20"/>
                <w:szCs w:val="20"/>
              </w:rPr>
            </w:pPr>
            <w:r>
              <w:rPr>
                <w:rFonts w:ascii="Arial" w:hAnsi="Arial" w:cs="Arial"/>
                <w:color w:val="000000"/>
                <w:sz w:val="20"/>
                <w:szCs w:val="20"/>
              </w:rPr>
              <w:t>Caudal middle frontal</w:t>
            </w:r>
          </w:p>
        </w:tc>
        <w:tc>
          <w:tcPr>
            <w:tcW w:w="0" w:type="auto"/>
            <w:noWrap/>
            <w:hideMark/>
          </w:tcPr>
          <w:p w14:paraId="3BE20D3B"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0.164</w:t>
            </w:r>
          </w:p>
        </w:tc>
        <w:tc>
          <w:tcPr>
            <w:tcW w:w="0" w:type="auto"/>
            <w:noWrap/>
            <w:hideMark/>
          </w:tcPr>
          <w:p w14:paraId="6A225F2E"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0.983</w:t>
            </w:r>
          </w:p>
        </w:tc>
        <w:tc>
          <w:tcPr>
            <w:tcW w:w="0" w:type="auto"/>
            <w:noWrap/>
            <w:hideMark/>
          </w:tcPr>
          <w:p w14:paraId="43AA643E"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4.641</w:t>
            </w:r>
          </w:p>
        </w:tc>
        <w:tc>
          <w:tcPr>
            <w:tcW w:w="0" w:type="auto"/>
            <w:noWrap/>
            <w:hideMark/>
          </w:tcPr>
          <w:p w14:paraId="7AD47403"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0.397</w:t>
            </w:r>
          </w:p>
        </w:tc>
        <w:tc>
          <w:tcPr>
            <w:tcW w:w="0" w:type="auto"/>
            <w:noWrap/>
            <w:hideMark/>
          </w:tcPr>
          <w:p w14:paraId="4373A0F5"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0.653</w:t>
            </w:r>
          </w:p>
        </w:tc>
        <w:tc>
          <w:tcPr>
            <w:tcW w:w="0" w:type="auto"/>
            <w:noWrap/>
            <w:hideMark/>
          </w:tcPr>
          <w:p w14:paraId="45F2B93C"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0.880</w:t>
            </w:r>
          </w:p>
        </w:tc>
        <w:tc>
          <w:tcPr>
            <w:tcW w:w="0" w:type="auto"/>
            <w:noWrap/>
            <w:hideMark/>
          </w:tcPr>
          <w:p w14:paraId="0BB911A9"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1.412</w:t>
            </w:r>
          </w:p>
        </w:tc>
        <w:tc>
          <w:tcPr>
            <w:tcW w:w="0" w:type="auto"/>
            <w:noWrap/>
            <w:hideMark/>
          </w:tcPr>
          <w:p w14:paraId="55E73239"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0.846</w:t>
            </w:r>
          </w:p>
        </w:tc>
        <w:tc>
          <w:tcPr>
            <w:tcW w:w="0" w:type="auto"/>
            <w:noWrap/>
            <w:hideMark/>
          </w:tcPr>
          <w:p w14:paraId="217E8688"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0.003</w:t>
            </w:r>
          </w:p>
        </w:tc>
        <w:tc>
          <w:tcPr>
            <w:tcW w:w="0" w:type="auto"/>
            <w:noWrap/>
            <w:hideMark/>
          </w:tcPr>
          <w:p w14:paraId="0DFBD05F"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0.979</w:t>
            </w:r>
          </w:p>
        </w:tc>
        <w:tc>
          <w:tcPr>
            <w:tcW w:w="0" w:type="auto"/>
            <w:noWrap/>
            <w:hideMark/>
          </w:tcPr>
          <w:p w14:paraId="1075927F"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0.661</w:t>
            </w:r>
          </w:p>
        </w:tc>
        <w:tc>
          <w:tcPr>
            <w:tcW w:w="0" w:type="auto"/>
            <w:noWrap/>
            <w:hideMark/>
          </w:tcPr>
          <w:p w14:paraId="0981DEA4"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r w:rsidR="00461A8E" w14:paraId="226478D0"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C9EC59F" w14:textId="77777777" w:rsidR="00461A8E" w:rsidRDefault="00461A8E">
            <w:pPr>
              <w:rPr>
                <w:rFonts w:ascii="Arial" w:hAnsi="Arial" w:cs="Arial"/>
                <w:color w:val="000000"/>
                <w:sz w:val="20"/>
                <w:szCs w:val="20"/>
              </w:rPr>
            </w:pPr>
            <w:r>
              <w:rPr>
                <w:rFonts w:ascii="Arial" w:hAnsi="Arial" w:cs="Arial"/>
                <w:color w:val="000000"/>
                <w:sz w:val="20"/>
                <w:szCs w:val="20"/>
              </w:rPr>
              <w:t>Cuneus</w:t>
            </w:r>
          </w:p>
        </w:tc>
        <w:tc>
          <w:tcPr>
            <w:tcW w:w="0" w:type="auto"/>
            <w:noWrap/>
            <w:hideMark/>
          </w:tcPr>
          <w:p w14:paraId="72106363"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3.464</w:t>
            </w:r>
          </w:p>
        </w:tc>
        <w:tc>
          <w:tcPr>
            <w:tcW w:w="0" w:type="auto"/>
            <w:noWrap/>
            <w:hideMark/>
          </w:tcPr>
          <w:p w14:paraId="79C1CC44"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0.778</w:t>
            </w:r>
          </w:p>
        </w:tc>
        <w:tc>
          <w:tcPr>
            <w:tcW w:w="0" w:type="auto"/>
            <w:noWrap/>
            <w:hideMark/>
          </w:tcPr>
          <w:p w14:paraId="1AC63DEC"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1.149</w:t>
            </w:r>
          </w:p>
        </w:tc>
        <w:tc>
          <w:tcPr>
            <w:tcW w:w="0" w:type="auto"/>
            <w:noWrap/>
            <w:hideMark/>
          </w:tcPr>
          <w:p w14:paraId="42424BE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0.714</w:t>
            </w:r>
          </w:p>
        </w:tc>
        <w:tc>
          <w:tcPr>
            <w:tcW w:w="0" w:type="auto"/>
            <w:noWrap/>
            <w:hideMark/>
          </w:tcPr>
          <w:p w14:paraId="04665CC6"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1.522</w:t>
            </w:r>
          </w:p>
        </w:tc>
        <w:tc>
          <w:tcPr>
            <w:tcW w:w="0" w:type="auto"/>
            <w:noWrap/>
            <w:hideMark/>
          </w:tcPr>
          <w:p w14:paraId="6601BD77"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0.738</w:t>
            </w:r>
          </w:p>
        </w:tc>
        <w:tc>
          <w:tcPr>
            <w:tcW w:w="0" w:type="auto"/>
            <w:noWrap/>
            <w:hideMark/>
          </w:tcPr>
          <w:p w14:paraId="6BCE7E81"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0.061</w:t>
            </w:r>
          </w:p>
        </w:tc>
        <w:tc>
          <w:tcPr>
            <w:tcW w:w="0" w:type="auto"/>
            <w:noWrap/>
            <w:hideMark/>
          </w:tcPr>
          <w:p w14:paraId="6BD819DD"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0.902</w:t>
            </w:r>
          </w:p>
        </w:tc>
        <w:tc>
          <w:tcPr>
            <w:tcW w:w="0" w:type="auto"/>
            <w:noWrap/>
            <w:hideMark/>
          </w:tcPr>
          <w:p w14:paraId="5C652EFE"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3.190</w:t>
            </w:r>
          </w:p>
        </w:tc>
        <w:tc>
          <w:tcPr>
            <w:tcW w:w="0" w:type="auto"/>
            <w:noWrap/>
            <w:hideMark/>
          </w:tcPr>
          <w:p w14:paraId="30C89BEB"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0.810</w:t>
            </w:r>
          </w:p>
        </w:tc>
        <w:tc>
          <w:tcPr>
            <w:tcW w:w="0" w:type="auto"/>
            <w:noWrap/>
            <w:hideMark/>
          </w:tcPr>
          <w:p w14:paraId="1B125174"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0.850</w:t>
            </w:r>
          </w:p>
        </w:tc>
        <w:tc>
          <w:tcPr>
            <w:tcW w:w="0" w:type="auto"/>
            <w:noWrap/>
            <w:hideMark/>
          </w:tcPr>
          <w:p w14:paraId="28CB82C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r w:rsidR="00461A8E" w14:paraId="22A87BCA"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37B94B7" w14:textId="77777777" w:rsidR="00461A8E" w:rsidRDefault="00461A8E">
            <w:pPr>
              <w:rPr>
                <w:rFonts w:ascii="Arial" w:hAnsi="Arial" w:cs="Arial"/>
                <w:color w:val="000000"/>
                <w:sz w:val="20"/>
                <w:szCs w:val="20"/>
              </w:rPr>
            </w:pPr>
            <w:r>
              <w:rPr>
                <w:rFonts w:ascii="Arial" w:hAnsi="Arial" w:cs="Arial"/>
                <w:color w:val="000000"/>
                <w:sz w:val="20"/>
                <w:szCs w:val="20"/>
              </w:rPr>
              <w:t>Entorhinal cortex</w:t>
            </w:r>
          </w:p>
        </w:tc>
        <w:tc>
          <w:tcPr>
            <w:tcW w:w="0" w:type="auto"/>
            <w:noWrap/>
            <w:hideMark/>
          </w:tcPr>
          <w:p w14:paraId="3704D918"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5.124</w:t>
            </w:r>
          </w:p>
        </w:tc>
        <w:tc>
          <w:tcPr>
            <w:tcW w:w="0" w:type="auto"/>
            <w:noWrap/>
            <w:hideMark/>
          </w:tcPr>
          <w:p w14:paraId="5009326D"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0.762</w:t>
            </w:r>
          </w:p>
        </w:tc>
        <w:tc>
          <w:tcPr>
            <w:tcW w:w="0" w:type="auto"/>
            <w:noWrap/>
            <w:hideMark/>
          </w:tcPr>
          <w:p w14:paraId="0BE06F18"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0.550</w:t>
            </w:r>
          </w:p>
        </w:tc>
        <w:tc>
          <w:tcPr>
            <w:tcW w:w="0" w:type="auto"/>
            <w:noWrap/>
            <w:hideMark/>
          </w:tcPr>
          <w:p w14:paraId="3C12A9FC"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0.865</w:t>
            </w:r>
          </w:p>
        </w:tc>
        <w:tc>
          <w:tcPr>
            <w:tcW w:w="0" w:type="auto"/>
            <w:noWrap/>
            <w:hideMark/>
          </w:tcPr>
          <w:p w14:paraId="33100037"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0.360</w:t>
            </w:r>
          </w:p>
        </w:tc>
        <w:tc>
          <w:tcPr>
            <w:tcW w:w="0" w:type="auto"/>
            <w:noWrap/>
            <w:hideMark/>
          </w:tcPr>
          <w:p w14:paraId="07E50564"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0.880</w:t>
            </w:r>
          </w:p>
        </w:tc>
        <w:tc>
          <w:tcPr>
            <w:tcW w:w="0" w:type="auto"/>
            <w:noWrap/>
            <w:hideMark/>
          </w:tcPr>
          <w:p w14:paraId="780C84C6"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0.408</w:t>
            </w:r>
          </w:p>
        </w:tc>
        <w:tc>
          <w:tcPr>
            <w:tcW w:w="0" w:type="auto"/>
            <w:noWrap/>
            <w:hideMark/>
          </w:tcPr>
          <w:p w14:paraId="134E89A8"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0.846</w:t>
            </w:r>
          </w:p>
        </w:tc>
        <w:tc>
          <w:tcPr>
            <w:tcW w:w="0" w:type="auto"/>
            <w:noWrap/>
            <w:hideMark/>
          </w:tcPr>
          <w:p w14:paraId="4703B0E5"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2.403</w:t>
            </w:r>
          </w:p>
        </w:tc>
        <w:tc>
          <w:tcPr>
            <w:tcW w:w="0" w:type="auto"/>
            <w:noWrap/>
            <w:hideMark/>
          </w:tcPr>
          <w:p w14:paraId="73A62A3D"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0.810</w:t>
            </w:r>
          </w:p>
        </w:tc>
        <w:tc>
          <w:tcPr>
            <w:tcW w:w="0" w:type="auto"/>
            <w:noWrap/>
            <w:hideMark/>
          </w:tcPr>
          <w:p w14:paraId="48AF5953"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0.835</w:t>
            </w:r>
          </w:p>
        </w:tc>
        <w:tc>
          <w:tcPr>
            <w:tcW w:w="0" w:type="auto"/>
            <w:noWrap/>
            <w:hideMark/>
          </w:tcPr>
          <w:p w14:paraId="0A02A60A"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r w:rsidR="00461A8E" w14:paraId="605B3575"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4A1CA07" w14:textId="77777777" w:rsidR="00461A8E" w:rsidRDefault="00461A8E">
            <w:pPr>
              <w:rPr>
                <w:rFonts w:ascii="Arial" w:hAnsi="Arial" w:cs="Arial"/>
                <w:color w:val="000000"/>
                <w:sz w:val="20"/>
                <w:szCs w:val="20"/>
              </w:rPr>
            </w:pPr>
            <w:r>
              <w:rPr>
                <w:rFonts w:ascii="Arial" w:hAnsi="Arial" w:cs="Arial"/>
                <w:color w:val="000000"/>
                <w:sz w:val="20"/>
                <w:szCs w:val="20"/>
              </w:rPr>
              <w:t>Frontal pole</w:t>
            </w:r>
          </w:p>
        </w:tc>
        <w:tc>
          <w:tcPr>
            <w:tcW w:w="0" w:type="auto"/>
            <w:noWrap/>
            <w:hideMark/>
          </w:tcPr>
          <w:p w14:paraId="3DD0399F"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4.890</w:t>
            </w:r>
          </w:p>
        </w:tc>
        <w:tc>
          <w:tcPr>
            <w:tcW w:w="0" w:type="auto"/>
            <w:noWrap/>
            <w:hideMark/>
          </w:tcPr>
          <w:p w14:paraId="783F62BF"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0.762</w:t>
            </w:r>
          </w:p>
        </w:tc>
        <w:tc>
          <w:tcPr>
            <w:tcW w:w="0" w:type="auto"/>
            <w:noWrap/>
            <w:hideMark/>
          </w:tcPr>
          <w:p w14:paraId="32BC3F5C"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0.006</w:t>
            </w:r>
          </w:p>
        </w:tc>
        <w:tc>
          <w:tcPr>
            <w:tcW w:w="0" w:type="auto"/>
            <w:noWrap/>
            <w:hideMark/>
          </w:tcPr>
          <w:p w14:paraId="7AD77D91"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1.000</w:t>
            </w:r>
          </w:p>
        </w:tc>
        <w:tc>
          <w:tcPr>
            <w:tcW w:w="0" w:type="auto"/>
            <w:noWrap/>
            <w:hideMark/>
          </w:tcPr>
          <w:p w14:paraId="37F91904"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1.613</w:t>
            </w:r>
          </w:p>
        </w:tc>
        <w:tc>
          <w:tcPr>
            <w:tcW w:w="0" w:type="auto"/>
            <w:noWrap/>
            <w:hideMark/>
          </w:tcPr>
          <w:p w14:paraId="6A41734F"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0.738</w:t>
            </w:r>
          </w:p>
        </w:tc>
        <w:tc>
          <w:tcPr>
            <w:tcW w:w="0" w:type="auto"/>
            <w:noWrap/>
            <w:hideMark/>
          </w:tcPr>
          <w:p w14:paraId="6BF19B20"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2.010</w:t>
            </w:r>
          </w:p>
        </w:tc>
        <w:tc>
          <w:tcPr>
            <w:tcW w:w="0" w:type="auto"/>
            <w:noWrap/>
            <w:hideMark/>
          </w:tcPr>
          <w:p w14:paraId="2ED91D60"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0.846</w:t>
            </w:r>
          </w:p>
        </w:tc>
        <w:tc>
          <w:tcPr>
            <w:tcW w:w="0" w:type="auto"/>
            <w:noWrap/>
            <w:hideMark/>
          </w:tcPr>
          <w:p w14:paraId="5A48C45D"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0.293</w:t>
            </w:r>
          </w:p>
        </w:tc>
        <w:tc>
          <w:tcPr>
            <w:tcW w:w="0" w:type="auto"/>
            <w:noWrap/>
            <w:hideMark/>
          </w:tcPr>
          <w:p w14:paraId="34A2117B"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48857286"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0.117</w:t>
            </w:r>
          </w:p>
        </w:tc>
        <w:tc>
          <w:tcPr>
            <w:tcW w:w="0" w:type="auto"/>
            <w:noWrap/>
            <w:hideMark/>
          </w:tcPr>
          <w:p w14:paraId="42876C86"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r w:rsidR="00461A8E" w14:paraId="6BAB58C5"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61EAF1C" w14:textId="77777777" w:rsidR="00461A8E" w:rsidRDefault="00461A8E">
            <w:pPr>
              <w:rPr>
                <w:rFonts w:ascii="Arial" w:hAnsi="Arial" w:cs="Arial"/>
                <w:color w:val="000000"/>
                <w:sz w:val="20"/>
                <w:szCs w:val="20"/>
              </w:rPr>
            </w:pPr>
            <w:r>
              <w:rPr>
                <w:rFonts w:ascii="Arial" w:hAnsi="Arial" w:cs="Arial"/>
                <w:color w:val="000000"/>
                <w:sz w:val="20"/>
                <w:szCs w:val="20"/>
              </w:rPr>
              <w:t>Fusiform</w:t>
            </w:r>
          </w:p>
        </w:tc>
        <w:tc>
          <w:tcPr>
            <w:tcW w:w="0" w:type="auto"/>
            <w:noWrap/>
            <w:hideMark/>
          </w:tcPr>
          <w:p w14:paraId="02308457"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8.742</w:t>
            </w:r>
          </w:p>
        </w:tc>
        <w:tc>
          <w:tcPr>
            <w:tcW w:w="0" w:type="auto"/>
            <w:noWrap/>
            <w:hideMark/>
          </w:tcPr>
          <w:p w14:paraId="1A51B5CE"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0.487</w:t>
            </w:r>
          </w:p>
        </w:tc>
        <w:tc>
          <w:tcPr>
            <w:tcW w:w="0" w:type="auto"/>
            <w:noWrap/>
            <w:hideMark/>
          </w:tcPr>
          <w:p w14:paraId="4BB85C28"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6.548</w:t>
            </w:r>
          </w:p>
        </w:tc>
        <w:tc>
          <w:tcPr>
            <w:tcW w:w="0" w:type="auto"/>
            <w:noWrap/>
            <w:hideMark/>
          </w:tcPr>
          <w:p w14:paraId="7AB43D79"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0.374</w:t>
            </w:r>
          </w:p>
        </w:tc>
        <w:tc>
          <w:tcPr>
            <w:tcW w:w="0" w:type="auto"/>
            <w:noWrap/>
            <w:hideMark/>
          </w:tcPr>
          <w:p w14:paraId="6FA74E14"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4.911</w:t>
            </w:r>
          </w:p>
        </w:tc>
        <w:tc>
          <w:tcPr>
            <w:tcW w:w="0" w:type="auto"/>
            <w:noWrap/>
            <w:hideMark/>
          </w:tcPr>
          <w:p w14:paraId="006B50AD"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0.247</w:t>
            </w:r>
          </w:p>
        </w:tc>
        <w:tc>
          <w:tcPr>
            <w:tcW w:w="0" w:type="auto"/>
            <w:noWrap/>
            <w:hideMark/>
          </w:tcPr>
          <w:p w14:paraId="3002B69E"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3.183</w:t>
            </w:r>
          </w:p>
        </w:tc>
        <w:tc>
          <w:tcPr>
            <w:tcW w:w="0" w:type="auto"/>
            <w:noWrap/>
            <w:hideMark/>
          </w:tcPr>
          <w:p w14:paraId="7324A6F6"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0.842</w:t>
            </w:r>
          </w:p>
        </w:tc>
        <w:tc>
          <w:tcPr>
            <w:tcW w:w="0" w:type="auto"/>
            <w:noWrap/>
            <w:hideMark/>
          </w:tcPr>
          <w:p w14:paraId="60260F5B"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0.355</w:t>
            </w:r>
          </w:p>
        </w:tc>
        <w:tc>
          <w:tcPr>
            <w:tcW w:w="0" w:type="auto"/>
            <w:noWrap/>
            <w:hideMark/>
          </w:tcPr>
          <w:p w14:paraId="2F281284"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2F5B207B"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0.330</w:t>
            </w:r>
          </w:p>
        </w:tc>
        <w:tc>
          <w:tcPr>
            <w:tcW w:w="0" w:type="auto"/>
            <w:noWrap/>
            <w:hideMark/>
          </w:tcPr>
          <w:p w14:paraId="55F9CFF2"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r w:rsidR="00461A8E" w14:paraId="3E0F9011"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7795FF3" w14:textId="77777777" w:rsidR="00461A8E" w:rsidRDefault="00461A8E">
            <w:pPr>
              <w:rPr>
                <w:rFonts w:ascii="Arial" w:hAnsi="Arial" w:cs="Arial"/>
                <w:color w:val="000000"/>
                <w:sz w:val="20"/>
                <w:szCs w:val="20"/>
              </w:rPr>
            </w:pPr>
            <w:r>
              <w:rPr>
                <w:rFonts w:ascii="Arial" w:hAnsi="Arial" w:cs="Arial"/>
                <w:color w:val="000000"/>
                <w:sz w:val="20"/>
                <w:szCs w:val="20"/>
              </w:rPr>
              <w:t>Inferior parietal</w:t>
            </w:r>
          </w:p>
        </w:tc>
        <w:tc>
          <w:tcPr>
            <w:tcW w:w="0" w:type="auto"/>
            <w:noWrap/>
            <w:hideMark/>
          </w:tcPr>
          <w:p w14:paraId="7662B3C8"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2.463</w:t>
            </w:r>
          </w:p>
        </w:tc>
        <w:tc>
          <w:tcPr>
            <w:tcW w:w="0" w:type="auto"/>
            <w:noWrap/>
            <w:hideMark/>
          </w:tcPr>
          <w:p w14:paraId="4397FCF0"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0.827</w:t>
            </w:r>
          </w:p>
        </w:tc>
        <w:tc>
          <w:tcPr>
            <w:tcW w:w="0" w:type="auto"/>
            <w:noWrap/>
            <w:hideMark/>
          </w:tcPr>
          <w:p w14:paraId="38CF51A3"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2.293</w:t>
            </w:r>
          </w:p>
        </w:tc>
        <w:tc>
          <w:tcPr>
            <w:tcW w:w="0" w:type="auto"/>
            <w:noWrap/>
            <w:hideMark/>
          </w:tcPr>
          <w:p w14:paraId="047BBAE0"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0.631</w:t>
            </w:r>
          </w:p>
        </w:tc>
        <w:tc>
          <w:tcPr>
            <w:tcW w:w="0" w:type="auto"/>
            <w:noWrap/>
            <w:hideMark/>
          </w:tcPr>
          <w:p w14:paraId="19BCE2FE"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0.010</w:t>
            </w:r>
          </w:p>
        </w:tc>
        <w:tc>
          <w:tcPr>
            <w:tcW w:w="0" w:type="auto"/>
            <w:noWrap/>
            <w:hideMark/>
          </w:tcPr>
          <w:p w14:paraId="7E5CE5EA"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0.959</w:t>
            </w:r>
          </w:p>
        </w:tc>
        <w:tc>
          <w:tcPr>
            <w:tcW w:w="0" w:type="auto"/>
            <w:noWrap/>
            <w:hideMark/>
          </w:tcPr>
          <w:p w14:paraId="4CED3253"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1.062</w:t>
            </w:r>
          </w:p>
        </w:tc>
        <w:tc>
          <w:tcPr>
            <w:tcW w:w="0" w:type="auto"/>
            <w:noWrap/>
            <w:hideMark/>
          </w:tcPr>
          <w:p w14:paraId="42B07EC8"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0.846</w:t>
            </w:r>
          </w:p>
        </w:tc>
        <w:tc>
          <w:tcPr>
            <w:tcW w:w="0" w:type="auto"/>
            <w:noWrap/>
            <w:hideMark/>
          </w:tcPr>
          <w:p w14:paraId="07FC9653"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0.070</w:t>
            </w:r>
          </w:p>
        </w:tc>
        <w:tc>
          <w:tcPr>
            <w:tcW w:w="0" w:type="auto"/>
            <w:noWrap/>
            <w:hideMark/>
          </w:tcPr>
          <w:p w14:paraId="001FB590"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0.903</w:t>
            </w:r>
          </w:p>
        </w:tc>
        <w:tc>
          <w:tcPr>
            <w:tcW w:w="0" w:type="auto"/>
            <w:noWrap/>
            <w:hideMark/>
          </w:tcPr>
          <w:p w14:paraId="5B850CC2"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0.071</w:t>
            </w:r>
          </w:p>
        </w:tc>
        <w:tc>
          <w:tcPr>
            <w:tcW w:w="0" w:type="auto"/>
            <w:noWrap/>
            <w:hideMark/>
          </w:tcPr>
          <w:p w14:paraId="1A475834"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r w:rsidR="00461A8E" w14:paraId="22457ECC"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616B975" w14:textId="77777777" w:rsidR="00461A8E" w:rsidRDefault="00461A8E">
            <w:pPr>
              <w:rPr>
                <w:rFonts w:ascii="Arial" w:hAnsi="Arial" w:cs="Arial"/>
                <w:color w:val="000000"/>
                <w:sz w:val="20"/>
                <w:szCs w:val="20"/>
              </w:rPr>
            </w:pPr>
            <w:r>
              <w:rPr>
                <w:rFonts w:ascii="Arial" w:hAnsi="Arial" w:cs="Arial"/>
                <w:color w:val="000000"/>
                <w:sz w:val="20"/>
                <w:szCs w:val="20"/>
              </w:rPr>
              <w:t>Inferior temporal</w:t>
            </w:r>
          </w:p>
        </w:tc>
        <w:tc>
          <w:tcPr>
            <w:tcW w:w="0" w:type="auto"/>
            <w:noWrap/>
            <w:hideMark/>
          </w:tcPr>
          <w:p w14:paraId="60D5C32D"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1.158</w:t>
            </w:r>
          </w:p>
        </w:tc>
        <w:tc>
          <w:tcPr>
            <w:tcW w:w="0" w:type="auto"/>
            <w:noWrap/>
            <w:hideMark/>
          </w:tcPr>
          <w:p w14:paraId="03AD70FD"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0.861</w:t>
            </w:r>
          </w:p>
        </w:tc>
        <w:tc>
          <w:tcPr>
            <w:tcW w:w="0" w:type="auto"/>
            <w:noWrap/>
            <w:hideMark/>
          </w:tcPr>
          <w:p w14:paraId="2FD45302"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0.564</w:t>
            </w:r>
          </w:p>
        </w:tc>
        <w:tc>
          <w:tcPr>
            <w:tcW w:w="0" w:type="auto"/>
            <w:noWrap/>
            <w:hideMark/>
          </w:tcPr>
          <w:p w14:paraId="7F8136EF"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0.865</w:t>
            </w:r>
          </w:p>
        </w:tc>
        <w:tc>
          <w:tcPr>
            <w:tcW w:w="0" w:type="auto"/>
            <w:noWrap/>
            <w:hideMark/>
          </w:tcPr>
          <w:p w14:paraId="1B256C68"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0.046</w:t>
            </w:r>
          </w:p>
        </w:tc>
        <w:tc>
          <w:tcPr>
            <w:tcW w:w="0" w:type="auto"/>
            <w:noWrap/>
            <w:hideMark/>
          </w:tcPr>
          <w:p w14:paraId="05BC95BF"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0.940</w:t>
            </w:r>
          </w:p>
        </w:tc>
        <w:tc>
          <w:tcPr>
            <w:tcW w:w="0" w:type="auto"/>
            <w:noWrap/>
            <w:hideMark/>
          </w:tcPr>
          <w:p w14:paraId="2EC96A33"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0.075</w:t>
            </w:r>
          </w:p>
        </w:tc>
        <w:tc>
          <w:tcPr>
            <w:tcW w:w="0" w:type="auto"/>
            <w:noWrap/>
            <w:hideMark/>
          </w:tcPr>
          <w:p w14:paraId="7FFBE7A3"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0.902</w:t>
            </w:r>
          </w:p>
        </w:tc>
        <w:tc>
          <w:tcPr>
            <w:tcW w:w="0" w:type="auto"/>
            <w:noWrap/>
            <w:hideMark/>
          </w:tcPr>
          <w:p w14:paraId="7DF2527F"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0.086</w:t>
            </w:r>
          </w:p>
        </w:tc>
        <w:tc>
          <w:tcPr>
            <w:tcW w:w="0" w:type="auto"/>
            <w:noWrap/>
            <w:hideMark/>
          </w:tcPr>
          <w:p w14:paraId="5453BCC2"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0.903</w:t>
            </w:r>
          </w:p>
        </w:tc>
        <w:tc>
          <w:tcPr>
            <w:tcW w:w="0" w:type="auto"/>
            <w:noWrap/>
            <w:hideMark/>
          </w:tcPr>
          <w:p w14:paraId="2B7D4A9A"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0.197</w:t>
            </w:r>
          </w:p>
        </w:tc>
        <w:tc>
          <w:tcPr>
            <w:tcW w:w="0" w:type="auto"/>
            <w:noWrap/>
            <w:hideMark/>
          </w:tcPr>
          <w:p w14:paraId="00A3AD8C"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r w:rsidR="00461A8E" w14:paraId="00552473"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F1E0EA8" w14:textId="77777777" w:rsidR="00461A8E" w:rsidRDefault="00461A8E">
            <w:pPr>
              <w:rPr>
                <w:rFonts w:ascii="Arial" w:hAnsi="Arial" w:cs="Arial"/>
                <w:color w:val="000000"/>
                <w:sz w:val="20"/>
                <w:szCs w:val="20"/>
              </w:rPr>
            </w:pPr>
            <w:r>
              <w:rPr>
                <w:rFonts w:ascii="Arial" w:hAnsi="Arial" w:cs="Arial"/>
                <w:color w:val="000000"/>
                <w:sz w:val="20"/>
                <w:szCs w:val="20"/>
              </w:rPr>
              <w:t>Insula</w:t>
            </w:r>
          </w:p>
        </w:tc>
        <w:tc>
          <w:tcPr>
            <w:tcW w:w="0" w:type="auto"/>
            <w:noWrap/>
            <w:hideMark/>
          </w:tcPr>
          <w:p w14:paraId="1F25315E"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3.929</w:t>
            </w:r>
          </w:p>
        </w:tc>
        <w:tc>
          <w:tcPr>
            <w:tcW w:w="0" w:type="auto"/>
            <w:noWrap/>
            <w:hideMark/>
          </w:tcPr>
          <w:p w14:paraId="70E39559"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0.762</w:t>
            </w:r>
          </w:p>
        </w:tc>
        <w:tc>
          <w:tcPr>
            <w:tcW w:w="0" w:type="auto"/>
            <w:noWrap/>
            <w:hideMark/>
          </w:tcPr>
          <w:p w14:paraId="65E56BFE"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1.678</w:t>
            </w:r>
          </w:p>
        </w:tc>
        <w:tc>
          <w:tcPr>
            <w:tcW w:w="0" w:type="auto"/>
            <w:noWrap/>
            <w:hideMark/>
          </w:tcPr>
          <w:p w14:paraId="2D6CE86F"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0.680</w:t>
            </w:r>
          </w:p>
        </w:tc>
        <w:tc>
          <w:tcPr>
            <w:tcW w:w="0" w:type="auto"/>
            <w:noWrap/>
            <w:hideMark/>
          </w:tcPr>
          <w:p w14:paraId="461DB926"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0.176</w:t>
            </w:r>
          </w:p>
        </w:tc>
        <w:tc>
          <w:tcPr>
            <w:tcW w:w="0" w:type="auto"/>
            <w:noWrap/>
            <w:hideMark/>
          </w:tcPr>
          <w:p w14:paraId="7D54C3F0"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0.880</w:t>
            </w:r>
          </w:p>
        </w:tc>
        <w:tc>
          <w:tcPr>
            <w:tcW w:w="0" w:type="auto"/>
            <w:noWrap/>
            <w:hideMark/>
          </w:tcPr>
          <w:p w14:paraId="37EDC5EC"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0.513</w:t>
            </w:r>
          </w:p>
        </w:tc>
        <w:tc>
          <w:tcPr>
            <w:tcW w:w="0" w:type="auto"/>
            <w:noWrap/>
            <w:hideMark/>
          </w:tcPr>
          <w:p w14:paraId="37CED2C4"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0.846</w:t>
            </w:r>
          </w:p>
        </w:tc>
        <w:tc>
          <w:tcPr>
            <w:tcW w:w="0" w:type="auto"/>
            <w:noWrap/>
            <w:hideMark/>
          </w:tcPr>
          <w:p w14:paraId="14786F7D"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0.001</w:t>
            </w:r>
          </w:p>
        </w:tc>
        <w:tc>
          <w:tcPr>
            <w:tcW w:w="0" w:type="auto"/>
            <w:noWrap/>
            <w:hideMark/>
          </w:tcPr>
          <w:p w14:paraId="6B59D06B"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0.979</w:t>
            </w:r>
          </w:p>
        </w:tc>
        <w:tc>
          <w:tcPr>
            <w:tcW w:w="0" w:type="auto"/>
            <w:noWrap/>
            <w:hideMark/>
          </w:tcPr>
          <w:p w14:paraId="6F9D9A0B"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0.133</w:t>
            </w:r>
          </w:p>
        </w:tc>
        <w:tc>
          <w:tcPr>
            <w:tcW w:w="0" w:type="auto"/>
            <w:noWrap/>
            <w:hideMark/>
          </w:tcPr>
          <w:p w14:paraId="0C2B9DE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r w:rsidR="00461A8E" w14:paraId="3AD6F316"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D64037A" w14:textId="77777777" w:rsidR="00461A8E" w:rsidRDefault="00461A8E">
            <w:pPr>
              <w:rPr>
                <w:rFonts w:ascii="Arial" w:hAnsi="Arial" w:cs="Arial"/>
                <w:color w:val="000000"/>
                <w:sz w:val="20"/>
                <w:szCs w:val="20"/>
              </w:rPr>
            </w:pPr>
            <w:r>
              <w:rPr>
                <w:rFonts w:ascii="Arial" w:hAnsi="Arial" w:cs="Arial"/>
                <w:color w:val="000000"/>
                <w:sz w:val="20"/>
                <w:szCs w:val="20"/>
              </w:rPr>
              <w:t>Isthmus of cingulate</w:t>
            </w:r>
          </w:p>
        </w:tc>
        <w:tc>
          <w:tcPr>
            <w:tcW w:w="0" w:type="auto"/>
            <w:noWrap/>
            <w:hideMark/>
          </w:tcPr>
          <w:p w14:paraId="60E645E6"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3.981</w:t>
            </w:r>
          </w:p>
        </w:tc>
        <w:tc>
          <w:tcPr>
            <w:tcW w:w="0" w:type="auto"/>
            <w:noWrap/>
            <w:hideMark/>
          </w:tcPr>
          <w:p w14:paraId="7D1463F7"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0.762</w:t>
            </w:r>
          </w:p>
        </w:tc>
        <w:tc>
          <w:tcPr>
            <w:tcW w:w="0" w:type="auto"/>
            <w:noWrap/>
            <w:hideMark/>
          </w:tcPr>
          <w:p w14:paraId="124BEBA7"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1.640</w:t>
            </w:r>
          </w:p>
        </w:tc>
        <w:tc>
          <w:tcPr>
            <w:tcW w:w="0" w:type="auto"/>
            <w:noWrap/>
            <w:hideMark/>
          </w:tcPr>
          <w:p w14:paraId="059C0EF5"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0.680</w:t>
            </w:r>
          </w:p>
        </w:tc>
        <w:tc>
          <w:tcPr>
            <w:tcW w:w="0" w:type="auto"/>
            <w:noWrap/>
            <w:hideMark/>
          </w:tcPr>
          <w:p w14:paraId="4EF683B3"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0.142</w:t>
            </w:r>
          </w:p>
        </w:tc>
        <w:tc>
          <w:tcPr>
            <w:tcW w:w="0" w:type="auto"/>
            <w:noWrap/>
            <w:hideMark/>
          </w:tcPr>
          <w:p w14:paraId="62275ACB"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0.880</w:t>
            </w:r>
          </w:p>
        </w:tc>
        <w:tc>
          <w:tcPr>
            <w:tcW w:w="0" w:type="auto"/>
            <w:noWrap/>
            <w:hideMark/>
          </w:tcPr>
          <w:p w14:paraId="1AD305C0"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0.325</w:t>
            </w:r>
          </w:p>
        </w:tc>
        <w:tc>
          <w:tcPr>
            <w:tcW w:w="0" w:type="auto"/>
            <w:noWrap/>
            <w:hideMark/>
          </w:tcPr>
          <w:p w14:paraId="2C904EB9"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0.846</w:t>
            </w:r>
          </w:p>
        </w:tc>
        <w:tc>
          <w:tcPr>
            <w:tcW w:w="0" w:type="auto"/>
            <w:noWrap/>
            <w:hideMark/>
          </w:tcPr>
          <w:p w14:paraId="3728DCFC"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2.473</w:t>
            </w:r>
          </w:p>
        </w:tc>
        <w:tc>
          <w:tcPr>
            <w:tcW w:w="0" w:type="auto"/>
            <w:noWrap/>
            <w:hideMark/>
          </w:tcPr>
          <w:p w14:paraId="35B277DB"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0.810</w:t>
            </w:r>
          </w:p>
        </w:tc>
        <w:tc>
          <w:tcPr>
            <w:tcW w:w="0" w:type="auto"/>
            <w:noWrap/>
            <w:hideMark/>
          </w:tcPr>
          <w:p w14:paraId="1AACCAE7"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0.128</w:t>
            </w:r>
          </w:p>
        </w:tc>
        <w:tc>
          <w:tcPr>
            <w:tcW w:w="0" w:type="auto"/>
            <w:noWrap/>
            <w:hideMark/>
          </w:tcPr>
          <w:p w14:paraId="71F0B830"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r w:rsidR="00461A8E" w14:paraId="6C14784A"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3387153" w14:textId="77777777" w:rsidR="00461A8E" w:rsidRDefault="00461A8E">
            <w:pPr>
              <w:rPr>
                <w:rFonts w:ascii="Arial" w:hAnsi="Arial" w:cs="Arial"/>
                <w:color w:val="000000"/>
                <w:sz w:val="20"/>
                <w:szCs w:val="20"/>
              </w:rPr>
            </w:pPr>
            <w:r>
              <w:rPr>
                <w:rFonts w:ascii="Arial" w:hAnsi="Arial" w:cs="Arial"/>
                <w:color w:val="000000"/>
                <w:sz w:val="20"/>
                <w:szCs w:val="20"/>
              </w:rPr>
              <w:t>Lateral occipital</w:t>
            </w:r>
          </w:p>
        </w:tc>
        <w:tc>
          <w:tcPr>
            <w:tcW w:w="0" w:type="auto"/>
            <w:noWrap/>
            <w:hideMark/>
          </w:tcPr>
          <w:p w14:paraId="0760714C"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1.134</w:t>
            </w:r>
          </w:p>
        </w:tc>
        <w:tc>
          <w:tcPr>
            <w:tcW w:w="0" w:type="auto"/>
            <w:noWrap/>
            <w:hideMark/>
          </w:tcPr>
          <w:p w14:paraId="19E7128E"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0.861</w:t>
            </w:r>
          </w:p>
        </w:tc>
        <w:tc>
          <w:tcPr>
            <w:tcW w:w="0" w:type="auto"/>
            <w:noWrap/>
            <w:hideMark/>
          </w:tcPr>
          <w:p w14:paraId="50BF8FED"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0.160</w:t>
            </w:r>
          </w:p>
        </w:tc>
        <w:tc>
          <w:tcPr>
            <w:tcW w:w="0" w:type="auto"/>
            <w:noWrap/>
            <w:hideMark/>
          </w:tcPr>
          <w:p w14:paraId="600155BB"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1.000</w:t>
            </w:r>
          </w:p>
        </w:tc>
        <w:tc>
          <w:tcPr>
            <w:tcW w:w="0" w:type="auto"/>
            <w:noWrap/>
            <w:hideMark/>
          </w:tcPr>
          <w:p w14:paraId="2E42D09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0.702</w:t>
            </w:r>
          </w:p>
        </w:tc>
        <w:tc>
          <w:tcPr>
            <w:tcW w:w="0" w:type="auto"/>
            <w:noWrap/>
            <w:hideMark/>
          </w:tcPr>
          <w:p w14:paraId="5448C250"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0.880</w:t>
            </w:r>
          </w:p>
        </w:tc>
        <w:tc>
          <w:tcPr>
            <w:tcW w:w="0" w:type="auto"/>
            <w:noWrap/>
            <w:hideMark/>
          </w:tcPr>
          <w:p w14:paraId="06535D4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1.268</w:t>
            </w:r>
          </w:p>
        </w:tc>
        <w:tc>
          <w:tcPr>
            <w:tcW w:w="0" w:type="auto"/>
            <w:noWrap/>
            <w:hideMark/>
          </w:tcPr>
          <w:p w14:paraId="472DCA40"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0.846</w:t>
            </w:r>
          </w:p>
        </w:tc>
        <w:tc>
          <w:tcPr>
            <w:tcW w:w="0" w:type="auto"/>
            <w:noWrap/>
            <w:hideMark/>
          </w:tcPr>
          <w:p w14:paraId="42B4DD34"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0.167</w:t>
            </w:r>
          </w:p>
        </w:tc>
        <w:tc>
          <w:tcPr>
            <w:tcW w:w="0" w:type="auto"/>
            <w:noWrap/>
            <w:hideMark/>
          </w:tcPr>
          <w:p w14:paraId="2F96F992"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0.903</w:t>
            </w:r>
          </w:p>
        </w:tc>
        <w:tc>
          <w:tcPr>
            <w:tcW w:w="0" w:type="auto"/>
            <w:noWrap/>
            <w:hideMark/>
          </w:tcPr>
          <w:p w14:paraId="4DF11C2C"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0.466</w:t>
            </w:r>
          </w:p>
        </w:tc>
        <w:tc>
          <w:tcPr>
            <w:tcW w:w="0" w:type="auto"/>
            <w:noWrap/>
            <w:hideMark/>
          </w:tcPr>
          <w:p w14:paraId="35D29E6C"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r w:rsidR="00461A8E" w14:paraId="208F3FB1"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578DAA" w14:textId="77777777" w:rsidR="00461A8E" w:rsidRDefault="00461A8E">
            <w:pPr>
              <w:rPr>
                <w:rFonts w:ascii="Arial" w:hAnsi="Arial" w:cs="Arial"/>
                <w:color w:val="000000"/>
                <w:sz w:val="20"/>
                <w:szCs w:val="20"/>
              </w:rPr>
            </w:pPr>
            <w:r>
              <w:rPr>
                <w:rFonts w:ascii="Arial" w:hAnsi="Arial" w:cs="Arial"/>
                <w:color w:val="000000"/>
                <w:sz w:val="20"/>
                <w:szCs w:val="20"/>
              </w:rPr>
              <w:t>Lateral orbitofrontal</w:t>
            </w:r>
          </w:p>
        </w:tc>
        <w:tc>
          <w:tcPr>
            <w:tcW w:w="0" w:type="auto"/>
            <w:noWrap/>
            <w:hideMark/>
          </w:tcPr>
          <w:p w14:paraId="01E2AA6C"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3.713</w:t>
            </w:r>
          </w:p>
        </w:tc>
        <w:tc>
          <w:tcPr>
            <w:tcW w:w="0" w:type="auto"/>
            <w:noWrap/>
            <w:hideMark/>
          </w:tcPr>
          <w:p w14:paraId="6FB0A7C8"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0.769</w:t>
            </w:r>
          </w:p>
        </w:tc>
        <w:tc>
          <w:tcPr>
            <w:tcW w:w="0" w:type="auto"/>
            <w:noWrap/>
            <w:hideMark/>
          </w:tcPr>
          <w:p w14:paraId="6721867D"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0.332</w:t>
            </w:r>
          </w:p>
        </w:tc>
        <w:tc>
          <w:tcPr>
            <w:tcW w:w="0" w:type="auto"/>
            <w:noWrap/>
            <w:hideMark/>
          </w:tcPr>
          <w:p w14:paraId="0C314A4C"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0.957</w:t>
            </w:r>
          </w:p>
        </w:tc>
        <w:tc>
          <w:tcPr>
            <w:tcW w:w="0" w:type="auto"/>
            <w:noWrap/>
            <w:hideMark/>
          </w:tcPr>
          <w:p w14:paraId="59FBF3C4"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0.010</w:t>
            </w:r>
          </w:p>
        </w:tc>
        <w:tc>
          <w:tcPr>
            <w:tcW w:w="0" w:type="auto"/>
            <w:noWrap/>
            <w:hideMark/>
          </w:tcPr>
          <w:p w14:paraId="31C37BD9"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0.959</w:t>
            </w:r>
          </w:p>
        </w:tc>
        <w:tc>
          <w:tcPr>
            <w:tcW w:w="0" w:type="auto"/>
            <w:noWrap/>
            <w:hideMark/>
          </w:tcPr>
          <w:p w14:paraId="3372FEE9"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0.280</w:t>
            </w:r>
          </w:p>
        </w:tc>
        <w:tc>
          <w:tcPr>
            <w:tcW w:w="0" w:type="auto"/>
            <w:noWrap/>
            <w:hideMark/>
          </w:tcPr>
          <w:p w14:paraId="5DAA0AA2"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0.846</w:t>
            </w:r>
          </w:p>
        </w:tc>
        <w:tc>
          <w:tcPr>
            <w:tcW w:w="0" w:type="auto"/>
            <w:noWrap/>
            <w:hideMark/>
          </w:tcPr>
          <w:p w14:paraId="5F66C875"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2.165</w:t>
            </w:r>
          </w:p>
        </w:tc>
        <w:tc>
          <w:tcPr>
            <w:tcW w:w="0" w:type="auto"/>
            <w:noWrap/>
            <w:hideMark/>
          </w:tcPr>
          <w:p w14:paraId="05252805"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0.810</w:t>
            </w:r>
          </w:p>
        </w:tc>
        <w:tc>
          <w:tcPr>
            <w:tcW w:w="0" w:type="auto"/>
            <w:noWrap/>
            <w:hideMark/>
          </w:tcPr>
          <w:p w14:paraId="7D7CF06D"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0.561</w:t>
            </w:r>
          </w:p>
        </w:tc>
        <w:tc>
          <w:tcPr>
            <w:tcW w:w="0" w:type="auto"/>
            <w:noWrap/>
            <w:hideMark/>
          </w:tcPr>
          <w:p w14:paraId="3D2070AC"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r w:rsidR="00461A8E" w14:paraId="41696E07"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28B2E89" w14:textId="77777777" w:rsidR="00461A8E" w:rsidRDefault="00461A8E">
            <w:pPr>
              <w:rPr>
                <w:rFonts w:ascii="Arial" w:hAnsi="Arial" w:cs="Arial"/>
                <w:color w:val="000000"/>
                <w:sz w:val="20"/>
                <w:szCs w:val="20"/>
              </w:rPr>
            </w:pPr>
            <w:r>
              <w:rPr>
                <w:rFonts w:ascii="Arial" w:hAnsi="Arial" w:cs="Arial"/>
                <w:color w:val="000000"/>
                <w:sz w:val="20"/>
                <w:szCs w:val="20"/>
              </w:rPr>
              <w:t>Lingual</w:t>
            </w:r>
          </w:p>
        </w:tc>
        <w:tc>
          <w:tcPr>
            <w:tcW w:w="0" w:type="auto"/>
            <w:noWrap/>
            <w:hideMark/>
          </w:tcPr>
          <w:p w14:paraId="20851151"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5.733</w:t>
            </w:r>
          </w:p>
        </w:tc>
        <w:tc>
          <w:tcPr>
            <w:tcW w:w="0" w:type="auto"/>
            <w:noWrap/>
            <w:hideMark/>
          </w:tcPr>
          <w:p w14:paraId="2BF6183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0.762</w:t>
            </w:r>
          </w:p>
        </w:tc>
        <w:tc>
          <w:tcPr>
            <w:tcW w:w="0" w:type="auto"/>
            <w:noWrap/>
            <w:hideMark/>
          </w:tcPr>
          <w:p w14:paraId="1B0B838C"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1.374</w:t>
            </w:r>
          </w:p>
        </w:tc>
        <w:tc>
          <w:tcPr>
            <w:tcW w:w="0" w:type="auto"/>
            <w:noWrap/>
            <w:hideMark/>
          </w:tcPr>
          <w:p w14:paraId="23C2409E"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0.689</w:t>
            </w:r>
          </w:p>
        </w:tc>
        <w:tc>
          <w:tcPr>
            <w:tcW w:w="0" w:type="auto"/>
            <w:noWrap/>
            <w:hideMark/>
          </w:tcPr>
          <w:p w14:paraId="6E35AE0F"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0.671</w:t>
            </w:r>
          </w:p>
        </w:tc>
        <w:tc>
          <w:tcPr>
            <w:tcW w:w="0" w:type="auto"/>
            <w:noWrap/>
            <w:hideMark/>
          </w:tcPr>
          <w:p w14:paraId="1C636C4A"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0.880</w:t>
            </w:r>
          </w:p>
        </w:tc>
        <w:tc>
          <w:tcPr>
            <w:tcW w:w="0" w:type="auto"/>
            <w:noWrap/>
            <w:hideMark/>
          </w:tcPr>
          <w:p w14:paraId="2D3E09A8"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0.047</w:t>
            </w:r>
          </w:p>
        </w:tc>
        <w:tc>
          <w:tcPr>
            <w:tcW w:w="0" w:type="auto"/>
            <w:noWrap/>
            <w:hideMark/>
          </w:tcPr>
          <w:p w14:paraId="40054367"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0.902</w:t>
            </w:r>
          </w:p>
        </w:tc>
        <w:tc>
          <w:tcPr>
            <w:tcW w:w="0" w:type="auto"/>
            <w:noWrap/>
            <w:hideMark/>
          </w:tcPr>
          <w:p w14:paraId="24F7AA4D"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2.145</w:t>
            </w:r>
          </w:p>
        </w:tc>
        <w:tc>
          <w:tcPr>
            <w:tcW w:w="0" w:type="auto"/>
            <w:noWrap/>
            <w:hideMark/>
          </w:tcPr>
          <w:p w14:paraId="4C4D0451"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0.810</w:t>
            </w:r>
          </w:p>
        </w:tc>
        <w:tc>
          <w:tcPr>
            <w:tcW w:w="0" w:type="auto"/>
            <w:noWrap/>
            <w:hideMark/>
          </w:tcPr>
          <w:p w14:paraId="41AB880B"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0.943</w:t>
            </w:r>
          </w:p>
        </w:tc>
        <w:tc>
          <w:tcPr>
            <w:tcW w:w="0" w:type="auto"/>
            <w:noWrap/>
            <w:hideMark/>
          </w:tcPr>
          <w:p w14:paraId="6C8EE80F"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r w:rsidR="00461A8E" w14:paraId="5B34712B"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4AECFA6" w14:textId="77777777" w:rsidR="00461A8E" w:rsidRDefault="00461A8E">
            <w:pPr>
              <w:rPr>
                <w:rFonts w:ascii="Arial" w:hAnsi="Arial" w:cs="Arial"/>
                <w:color w:val="000000"/>
                <w:sz w:val="20"/>
                <w:szCs w:val="20"/>
              </w:rPr>
            </w:pPr>
            <w:r>
              <w:rPr>
                <w:rFonts w:ascii="Arial" w:hAnsi="Arial" w:cs="Arial"/>
                <w:color w:val="000000"/>
                <w:sz w:val="20"/>
                <w:szCs w:val="20"/>
              </w:rPr>
              <w:t>Medial orbitofrontal</w:t>
            </w:r>
          </w:p>
        </w:tc>
        <w:tc>
          <w:tcPr>
            <w:tcW w:w="0" w:type="auto"/>
            <w:noWrap/>
            <w:hideMark/>
          </w:tcPr>
          <w:p w14:paraId="4160C342"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2.186</w:t>
            </w:r>
          </w:p>
        </w:tc>
        <w:tc>
          <w:tcPr>
            <w:tcW w:w="0" w:type="auto"/>
            <w:noWrap/>
            <w:hideMark/>
          </w:tcPr>
          <w:p w14:paraId="382F9E68"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0.827</w:t>
            </w:r>
          </w:p>
        </w:tc>
        <w:tc>
          <w:tcPr>
            <w:tcW w:w="0" w:type="auto"/>
            <w:noWrap/>
            <w:hideMark/>
          </w:tcPr>
          <w:p w14:paraId="15DCD70C"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0.013</w:t>
            </w:r>
          </w:p>
        </w:tc>
        <w:tc>
          <w:tcPr>
            <w:tcW w:w="0" w:type="auto"/>
            <w:noWrap/>
            <w:hideMark/>
          </w:tcPr>
          <w:p w14:paraId="5432A3FA"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1.000</w:t>
            </w:r>
          </w:p>
        </w:tc>
        <w:tc>
          <w:tcPr>
            <w:tcW w:w="0" w:type="auto"/>
            <w:noWrap/>
            <w:hideMark/>
          </w:tcPr>
          <w:p w14:paraId="35C985A3"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0.147</w:t>
            </w:r>
          </w:p>
        </w:tc>
        <w:tc>
          <w:tcPr>
            <w:tcW w:w="0" w:type="auto"/>
            <w:noWrap/>
            <w:hideMark/>
          </w:tcPr>
          <w:p w14:paraId="0F189390"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0.880</w:t>
            </w:r>
          </w:p>
        </w:tc>
        <w:tc>
          <w:tcPr>
            <w:tcW w:w="0" w:type="auto"/>
            <w:noWrap/>
            <w:hideMark/>
          </w:tcPr>
          <w:p w14:paraId="3CE1AA85"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3.768</w:t>
            </w:r>
          </w:p>
        </w:tc>
        <w:tc>
          <w:tcPr>
            <w:tcW w:w="0" w:type="auto"/>
            <w:noWrap/>
            <w:hideMark/>
          </w:tcPr>
          <w:p w14:paraId="3857746D"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0.842</w:t>
            </w:r>
          </w:p>
        </w:tc>
        <w:tc>
          <w:tcPr>
            <w:tcW w:w="0" w:type="auto"/>
            <w:noWrap/>
            <w:hideMark/>
          </w:tcPr>
          <w:p w14:paraId="0E1A57B6"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0.946</w:t>
            </w:r>
          </w:p>
        </w:tc>
        <w:tc>
          <w:tcPr>
            <w:tcW w:w="0" w:type="auto"/>
            <w:noWrap/>
            <w:hideMark/>
          </w:tcPr>
          <w:p w14:paraId="23A399FD"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56575394"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0.002</w:t>
            </w:r>
          </w:p>
        </w:tc>
        <w:tc>
          <w:tcPr>
            <w:tcW w:w="0" w:type="auto"/>
            <w:noWrap/>
            <w:hideMark/>
          </w:tcPr>
          <w:p w14:paraId="6F2E3858"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r w:rsidR="00461A8E" w14:paraId="260D053C"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5E6595D" w14:textId="77777777" w:rsidR="00461A8E" w:rsidRDefault="00461A8E">
            <w:pPr>
              <w:rPr>
                <w:rFonts w:ascii="Arial" w:hAnsi="Arial" w:cs="Arial"/>
                <w:color w:val="000000"/>
                <w:sz w:val="20"/>
                <w:szCs w:val="20"/>
              </w:rPr>
            </w:pPr>
            <w:r>
              <w:rPr>
                <w:rFonts w:ascii="Arial" w:hAnsi="Arial" w:cs="Arial"/>
                <w:color w:val="000000"/>
                <w:sz w:val="20"/>
                <w:szCs w:val="20"/>
              </w:rPr>
              <w:t>Middle temporal</w:t>
            </w:r>
          </w:p>
        </w:tc>
        <w:tc>
          <w:tcPr>
            <w:tcW w:w="0" w:type="auto"/>
            <w:noWrap/>
            <w:hideMark/>
          </w:tcPr>
          <w:p w14:paraId="70FEF6FC"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2.868</w:t>
            </w:r>
          </w:p>
        </w:tc>
        <w:tc>
          <w:tcPr>
            <w:tcW w:w="0" w:type="auto"/>
            <w:noWrap/>
            <w:hideMark/>
          </w:tcPr>
          <w:p w14:paraId="00561637"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0.778</w:t>
            </w:r>
          </w:p>
        </w:tc>
        <w:tc>
          <w:tcPr>
            <w:tcW w:w="0" w:type="auto"/>
            <w:noWrap/>
            <w:hideMark/>
          </w:tcPr>
          <w:p w14:paraId="019EE86B"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1.365</w:t>
            </w:r>
          </w:p>
        </w:tc>
        <w:tc>
          <w:tcPr>
            <w:tcW w:w="0" w:type="auto"/>
            <w:noWrap/>
            <w:hideMark/>
          </w:tcPr>
          <w:p w14:paraId="4846F95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0.689</w:t>
            </w:r>
          </w:p>
        </w:tc>
        <w:tc>
          <w:tcPr>
            <w:tcW w:w="0" w:type="auto"/>
            <w:noWrap/>
            <w:hideMark/>
          </w:tcPr>
          <w:p w14:paraId="65D81D63"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0.002</w:t>
            </w:r>
          </w:p>
        </w:tc>
        <w:tc>
          <w:tcPr>
            <w:tcW w:w="0" w:type="auto"/>
            <w:noWrap/>
            <w:hideMark/>
          </w:tcPr>
          <w:p w14:paraId="2EEC4684"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0.961</w:t>
            </w:r>
          </w:p>
        </w:tc>
        <w:tc>
          <w:tcPr>
            <w:tcW w:w="0" w:type="auto"/>
            <w:noWrap/>
            <w:hideMark/>
          </w:tcPr>
          <w:p w14:paraId="395A10D8"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2.722</w:t>
            </w:r>
          </w:p>
        </w:tc>
        <w:tc>
          <w:tcPr>
            <w:tcW w:w="0" w:type="auto"/>
            <w:noWrap/>
            <w:hideMark/>
          </w:tcPr>
          <w:p w14:paraId="4F44EE9B"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0.842</w:t>
            </w:r>
          </w:p>
        </w:tc>
        <w:tc>
          <w:tcPr>
            <w:tcW w:w="0" w:type="auto"/>
            <w:noWrap/>
            <w:hideMark/>
          </w:tcPr>
          <w:p w14:paraId="22829CBB"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0.721</w:t>
            </w:r>
          </w:p>
        </w:tc>
        <w:tc>
          <w:tcPr>
            <w:tcW w:w="0" w:type="auto"/>
            <w:noWrap/>
            <w:hideMark/>
          </w:tcPr>
          <w:p w14:paraId="07C38568"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72E1A797"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1.290</w:t>
            </w:r>
          </w:p>
        </w:tc>
        <w:tc>
          <w:tcPr>
            <w:tcW w:w="0" w:type="auto"/>
            <w:noWrap/>
            <w:hideMark/>
          </w:tcPr>
          <w:p w14:paraId="55E750A1"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r w:rsidR="00461A8E" w14:paraId="2A6429C9"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C8E92FB" w14:textId="77777777" w:rsidR="00461A8E" w:rsidRDefault="00461A8E">
            <w:pPr>
              <w:rPr>
                <w:rFonts w:ascii="Arial" w:hAnsi="Arial" w:cs="Arial"/>
                <w:color w:val="000000"/>
                <w:sz w:val="20"/>
                <w:szCs w:val="20"/>
              </w:rPr>
            </w:pPr>
            <w:r>
              <w:rPr>
                <w:rFonts w:ascii="Arial" w:hAnsi="Arial" w:cs="Arial"/>
                <w:color w:val="000000"/>
                <w:sz w:val="20"/>
                <w:szCs w:val="20"/>
              </w:rPr>
              <w:t>Paracentral</w:t>
            </w:r>
          </w:p>
        </w:tc>
        <w:tc>
          <w:tcPr>
            <w:tcW w:w="0" w:type="auto"/>
            <w:noWrap/>
            <w:hideMark/>
          </w:tcPr>
          <w:p w14:paraId="64A98C43"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0.437</w:t>
            </w:r>
          </w:p>
        </w:tc>
        <w:tc>
          <w:tcPr>
            <w:tcW w:w="0" w:type="auto"/>
            <w:noWrap/>
            <w:hideMark/>
          </w:tcPr>
          <w:p w14:paraId="5776C174"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0.961</w:t>
            </w:r>
          </w:p>
        </w:tc>
        <w:tc>
          <w:tcPr>
            <w:tcW w:w="0" w:type="auto"/>
            <w:noWrap/>
            <w:hideMark/>
          </w:tcPr>
          <w:p w14:paraId="01E85430"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0.014</w:t>
            </w:r>
          </w:p>
        </w:tc>
        <w:tc>
          <w:tcPr>
            <w:tcW w:w="0" w:type="auto"/>
            <w:noWrap/>
            <w:hideMark/>
          </w:tcPr>
          <w:p w14:paraId="48F26F22"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1.000</w:t>
            </w:r>
          </w:p>
        </w:tc>
        <w:tc>
          <w:tcPr>
            <w:tcW w:w="0" w:type="auto"/>
            <w:noWrap/>
            <w:hideMark/>
          </w:tcPr>
          <w:p w14:paraId="179E3FF3"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0.062</w:t>
            </w:r>
          </w:p>
        </w:tc>
        <w:tc>
          <w:tcPr>
            <w:tcW w:w="0" w:type="auto"/>
            <w:noWrap/>
            <w:hideMark/>
          </w:tcPr>
          <w:p w14:paraId="2D081A88"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0.940</w:t>
            </w:r>
          </w:p>
        </w:tc>
        <w:tc>
          <w:tcPr>
            <w:tcW w:w="0" w:type="auto"/>
            <w:noWrap/>
            <w:hideMark/>
          </w:tcPr>
          <w:p w14:paraId="2AEE914C"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0.024</w:t>
            </w:r>
          </w:p>
        </w:tc>
        <w:tc>
          <w:tcPr>
            <w:tcW w:w="0" w:type="auto"/>
            <w:noWrap/>
            <w:hideMark/>
          </w:tcPr>
          <w:p w14:paraId="1D48EBCD"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0.905</w:t>
            </w:r>
          </w:p>
        </w:tc>
        <w:tc>
          <w:tcPr>
            <w:tcW w:w="0" w:type="auto"/>
            <w:noWrap/>
            <w:hideMark/>
          </w:tcPr>
          <w:p w14:paraId="118ACD20"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0.075</w:t>
            </w:r>
          </w:p>
        </w:tc>
        <w:tc>
          <w:tcPr>
            <w:tcW w:w="0" w:type="auto"/>
            <w:noWrap/>
            <w:hideMark/>
          </w:tcPr>
          <w:p w14:paraId="14EBFA34"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0.903</w:t>
            </w:r>
          </w:p>
        </w:tc>
        <w:tc>
          <w:tcPr>
            <w:tcW w:w="0" w:type="auto"/>
            <w:noWrap/>
            <w:hideMark/>
          </w:tcPr>
          <w:p w14:paraId="3BEA4B7F"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0.011</w:t>
            </w:r>
          </w:p>
        </w:tc>
        <w:tc>
          <w:tcPr>
            <w:tcW w:w="0" w:type="auto"/>
            <w:noWrap/>
            <w:hideMark/>
          </w:tcPr>
          <w:p w14:paraId="265F203A"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r w:rsidR="00461A8E" w14:paraId="169751AB"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FA3E041" w14:textId="77777777" w:rsidR="00461A8E" w:rsidRDefault="00461A8E">
            <w:pPr>
              <w:rPr>
                <w:rFonts w:ascii="Arial" w:hAnsi="Arial" w:cs="Arial"/>
                <w:color w:val="000000"/>
                <w:sz w:val="20"/>
                <w:szCs w:val="20"/>
              </w:rPr>
            </w:pPr>
            <w:proofErr w:type="spellStart"/>
            <w:r>
              <w:rPr>
                <w:rFonts w:ascii="Arial" w:hAnsi="Arial" w:cs="Arial"/>
                <w:color w:val="000000"/>
                <w:sz w:val="20"/>
                <w:szCs w:val="20"/>
              </w:rPr>
              <w:t>Parahippocampal</w:t>
            </w:r>
            <w:proofErr w:type="spellEnd"/>
          </w:p>
        </w:tc>
        <w:tc>
          <w:tcPr>
            <w:tcW w:w="0" w:type="auto"/>
            <w:noWrap/>
            <w:hideMark/>
          </w:tcPr>
          <w:p w14:paraId="2CDF0E7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8.159</w:t>
            </w:r>
          </w:p>
        </w:tc>
        <w:tc>
          <w:tcPr>
            <w:tcW w:w="0" w:type="auto"/>
            <w:noWrap/>
            <w:hideMark/>
          </w:tcPr>
          <w:p w14:paraId="043A671D"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0.487</w:t>
            </w:r>
          </w:p>
        </w:tc>
        <w:tc>
          <w:tcPr>
            <w:tcW w:w="0" w:type="auto"/>
            <w:noWrap/>
            <w:hideMark/>
          </w:tcPr>
          <w:p w14:paraId="4F927763"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0.615</w:t>
            </w:r>
          </w:p>
        </w:tc>
        <w:tc>
          <w:tcPr>
            <w:tcW w:w="0" w:type="auto"/>
            <w:noWrap/>
            <w:hideMark/>
          </w:tcPr>
          <w:p w14:paraId="40FADF1E"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0.865</w:t>
            </w:r>
          </w:p>
        </w:tc>
        <w:tc>
          <w:tcPr>
            <w:tcW w:w="0" w:type="auto"/>
            <w:noWrap/>
            <w:hideMark/>
          </w:tcPr>
          <w:p w14:paraId="734E46AE"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1.107</w:t>
            </w:r>
          </w:p>
        </w:tc>
        <w:tc>
          <w:tcPr>
            <w:tcW w:w="0" w:type="auto"/>
            <w:noWrap/>
            <w:hideMark/>
          </w:tcPr>
          <w:p w14:paraId="1CFA77AD"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0.880</w:t>
            </w:r>
          </w:p>
        </w:tc>
        <w:tc>
          <w:tcPr>
            <w:tcW w:w="0" w:type="auto"/>
            <w:noWrap/>
            <w:hideMark/>
          </w:tcPr>
          <w:p w14:paraId="4FCDE211"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0.341</w:t>
            </w:r>
          </w:p>
        </w:tc>
        <w:tc>
          <w:tcPr>
            <w:tcW w:w="0" w:type="auto"/>
            <w:noWrap/>
            <w:hideMark/>
          </w:tcPr>
          <w:p w14:paraId="28668530"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0.846</w:t>
            </w:r>
          </w:p>
        </w:tc>
        <w:tc>
          <w:tcPr>
            <w:tcW w:w="0" w:type="auto"/>
            <w:noWrap/>
            <w:hideMark/>
          </w:tcPr>
          <w:p w14:paraId="0010423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0.297</w:t>
            </w:r>
          </w:p>
        </w:tc>
        <w:tc>
          <w:tcPr>
            <w:tcW w:w="0" w:type="auto"/>
            <w:noWrap/>
            <w:hideMark/>
          </w:tcPr>
          <w:p w14:paraId="0AC88E79"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4B0E79AC"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0.061</w:t>
            </w:r>
          </w:p>
        </w:tc>
        <w:tc>
          <w:tcPr>
            <w:tcW w:w="0" w:type="auto"/>
            <w:noWrap/>
            <w:hideMark/>
          </w:tcPr>
          <w:p w14:paraId="055E881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r w:rsidR="00461A8E" w14:paraId="411858B7"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624BDE6" w14:textId="77777777" w:rsidR="00461A8E" w:rsidRDefault="00461A8E">
            <w:pPr>
              <w:rPr>
                <w:rFonts w:ascii="Arial" w:hAnsi="Arial" w:cs="Arial"/>
                <w:color w:val="000000"/>
                <w:sz w:val="20"/>
                <w:szCs w:val="20"/>
              </w:rPr>
            </w:pPr>
            <w:r>
              <w:rPr>
                <w:rFonts w:ascii="Arial" w:hAnsi="Arial" w:cs="Arial"/>
                <w:color w:val="000000"/>
                <w:sz w:val="20"/>
                <w:szCs w:val="20"/>
              </w:rPr>
              <w:t xml:space="preserve">IFG pars </w:t>
            </w:r>
            <w:proofErr w:type="spellStart"/>
            <w:r>
              <w:rPr>
                <w:rFonts w:ascii="Arial" w:hAnsi="Arial" w:cs="Arial"/>
                <w:color w:val="000000"/>
                <w:sz w:val="20"/>
                <w:szCs w:val="20"/>
              </w:rPr>
              <w:t>opercularis</w:t>
            </w:r>
            <w:proofErr w:type="spellEnd"/>
          </w:p>
        </w:tc>
        <w:tc>
          <w:tcPr>
            <w:tcW w:w="0" w:type="auto"/>
            <w:noWrap/>
            <w:hideMark/>
          </w:tcPr>
          <w:p w14:paraId="0A9603EA"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1.067</w:t>
            </w:r>
          </w:p>
        </w:tc>
        <w:tc>
          <w:tcPr>
            <w:tcW w:w="0" w:type="auto"/>
            <w:noWrap/>
            <w:hideMark/>
          </w:tcPr>
          <w:p w14:paraId="3820D5F1"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0.861</w:t>
            </w:r>
          </w:p>
        </w:tc>
        <w:tc>
          <w:tcPr>
            <w:tcW w:w="0" w:type="auto"/>
            <w:noWrap/>
            <w:hideMark/>
          </w:tcPr>
          <w:p w14:paraId="5EBC3F4A"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0.009</w:t>
            </w:r>
          </w:p>
        </w:tc>
        <w:tc>
          <w:tcPr>
            <w:tcW w:w="0" w:type="auto"/>
            <w:noWrap/>
            <w:hideMark/>
          </w:tcPr>
          <w:p w14:paraId="76D4D152"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1.000</w:t>
            </w:r>
          </w:p>
        </w:tc>
        <w:tc>
          <w:tcPr>
            <w:tcW w:w="0" w:type="auto"/>
            <w:noWrap/>
            <w:hideMark/>
          </w:tcPr>
          <w:p w14:paraId="5D6F3604"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4.756</w:t>
            </w:r>
          </w:p>
        </w:tc>
        <w:tc>
          <w:tcPr>
            <w:tcW w:w="0" w:type="auto"/>
            <w:noWrap/>
            <w:hideMark/>
          </w:tcPr>
          <w:p w14:paraId="0E7821C8"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0.247</w:t>
            </w:r>
          </w:p>
        </w:tc>
        <w:tc>
          <w:tcPr>
            <w:tcW w:w="0" w:type="auto"/>
            <w:noWrap/>
            <w:hideMark/>
          </w:tcPr>
          <w:p w14:paraId="31B49F78"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0.006</w:t>
            </w:r>
          </w:p>
        </w:tc>
        <w:tc>
          <w:tcPr>
            <w:tcW w:w="0" w:type="auto"/>
            <w:noWrap/>
            <w:hideMark/>
          </w:tcPr>
          <w:p w14:paraId="79567FB4"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0.936</w:t>
            </w:r>
          </w:p>
        </w:tc>
        <w:tc>
          <w:tcPr>
            <w:tcW w:w="0" w:type="auto"/>
            <w:noWrap/>
            <w:hideMark/>
          </w:tcPr>
          <w:p w14:paraId="066E16AD"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0.224</w:t>
            </w:r>
          </w:p>
        </w:tc>
        <w:tc>
          <w:tcPr>
            <w:tcW w:w="0" w:type="auto"/>
            <w:noWrap/>
            <w:hideMark/>
          </w:tcPr>
          <w:p w14:paraId="4868AF1B"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73128ADA"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1.722</w:t>
            </w:r>
          </w:p>
        </w:tc>
        <w:tc>
          <w:tcPr>
            <w:tcW w:w="0" w:type="auto"/>
            <w:noWrap/>
            <w:hideMark/>
          </w:tcPr>
          <w:p w14:paraId="2965CA8D"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r w:rsidR="00461A8E" w14:paraId="6224B7BD"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E1047FC" w14:textId="77777777" w:rsidR="00461A8E" w:rsidRDefault="00461A8E">
            <w:pPr>
              <w:rPr>
                <w:rFonts w:ascii="Arial" w:hAnsi="Arial" w:cs="Arial"/>
                <w:color w:val="000000"/>
                <w:sz w:val="20"/>
                <w:szCs w:val="20"/>
              </w:rPr>
            </w:pPr>
            <w:r>
              <w:rPr>
                <w:rFonts w:ascii="Arial" w:hAnsi="Arial" w:cs="Arial"/>
                <w:color w:val="000000"/>
                <w:sz w:val="20"/>
                <w:szCs w:val="20"/>
              </w:rPr>
              <w:t>IFG pars orbitalis</w:t>
            </w:r>
          </w:p>
        </w:tc>
        <w:tc>
          <w:tcPr>
            <w:tcW w:w="0" w:type="auto"/>
            <w:noWrap/>
            <w:hideMark/>
          </w:tcPr>
          <w:p w14:paraId="31A670C7"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2.242</w:t>
            </w:r>
          </w:p>
        </w:tc>
        <w:tc>
          <w:tcPr>
            <w:tcW w:w="0" w:type="auto"/>
            <w:noWrap/>
            <w:hideMark/>
          </w:tcPr>
          <w:p w14:paraId="59416127"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0.827</w:t>
            </w:r>
          </w:p>
        </w:tc>
        <w:tc>
          <w:tcPr>
            <w:tcW w:w="0" w:type="auto"/>
            <w:noWrap/>
            <w:hideMark/>
          </w:tcPr>
          <w:p w14:paraId="3C38ED5C"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2.081</w:t>
            </w:r>
          </w:p>
        </w:tc>
        <w:tc>
          <w:tcPr>
            <w:tcW w:w="0" w:type="auto"/>
            <w:noWrap/>
            <w:hideMark/>
          </w:tcPr>
          <w:p w14:paraId="6EF6B43E"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0.633</w:t>
            </w:r>
          </w:p>
        </w:tc>
        <w:tc>
          <w:tcPr>
            <w:tcW w:w="0" w:type="auto"/>
            <w:noWrap/>
            <w:hideMark/>
          </w:tcPr>
          <w:p w14:paraId="096D95DA"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0.128</w:t>
            </w:r>
          </w:p>
        </w:tc>
        <w:tc>
          <w:tcPr>
            <w:tcW w:w="0" w:type="auto"/>
            <w:noWrap/>
            <w:hideMark/>
          </w:tcPr>
          <w:p w14:paraId="4C1A9241"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0.880</w:t>
            </w:r>
          </w:p>
        </w:tc>
        <w:tc>
          <w:tcPr>
            <w:tcW w:w="0" w:type="auto"/>
            <w:noWrap/>
            <w:hideMark/>
          </w:tcPr>
          <w:p w14:paraId="32699B16"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0.139</w:t>
            </w:r>
          </w:p>
        </w:tc>
        <w:tc>
          <w:tcPr>
            <w:tcW w:w="0" w:type="auto"/>
            <w:noWrap/>
            <w:hideMark/>
          </w:tcPr>
          <w:p w14:paraId="186F5BCF"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0.874</w:t>
            </w:r>
          </w:p>
        </w:tc>
        <w:tc>
          <w:tcPr>
            <w:tcW w:w="0" w:type="auto"/>
            <w:noWrap/>
            <w:hideMark/>
          </w:tcPr>
          <w:p w14:paraId="0321CC40"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0.593</w:t>
            </w:r>
          </w:p>
        </w:tc>
        <w:tc>
          <w:tcPr>
            <w:tcW w:w="0" w:type="auto"/>
            <w:noWrap/>
            <w:hideMark/>
          </w:tcPr>
          <w:p w14:paraId="42A561A1"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5D9F480A"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0.303</w:t>
            </w:r>
          </w:p>
        </w:tc>
        <w:tc>
          <w:tcPr>
            <w:tcW w:w="0" w:type="auto"/>
            <w:noWrap/>
            <w:hideMark/>
          </w:tcPr>
          <w:p w14:paraId="429B7D5A"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r w:rsidR="00461A8E" w14:paraId="040102CD"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5A9C9E4" w14:textId="77777777" w:rsidR="00461A8E" w:rsidRDefault="00461A8E">
            <w:pPr>
              <w:rPr>
                <w:rFonts w:ascii="Arial" w:hAnsi="Arial" w:cs="Arial"/>
                <w:color w:val="000000"/>
                <w:sz w:val="20"/>
                <w:szCs w:val="20"/>
              </w:rPr>
            </w:pPr>
            <w:r>
              <w:rPr>
                <w:rFonts w:ascii="Arial" w:hAnsi="Arial" w:cs="Arial"/>
                <w:color w:val="000000"/>
                <w:sz w:val="20"/>
                <w:szCs w:val="20"/>
              </w:rPr>
              <w:t xml:space="preserve">IFG pars </w:t>
            </w:r>
            <w:proofErr w:type="spellStart"/>
            <w:r>
              <w:rPr>
                <w:rFonts w:ascii="Arial" w:hAnsi="Arial" w:cs="Arial"/>
                <w:color w:val="000000"/>
                <w:sz w:val="20"/>
                <w:szCs w:val="20"/>
              </w:rPr>
              <w:t>triangularis</w:t>
            </w:r>
            <w:proofErr w:type="spellEnd"/>
          </w:p>
        </w:tc>
        <w:tc>
          <w:tcPr>
            <w:tcW w:w="0" w:type="auto"/>
            <w:noWrap/>
            <w:hideMark/>
          </w:tcPr>
          <w:p w14:paraId="4DB30FD0"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1.384</w:t>
            </w:r>
          </w:p>
        </w:tc>
        <w:tc>
          <w:tcPr>
            <w:tcW w:w="0" w:type="auto"/>
            <w:noWrap/>
            <w:hideMark/>
          </w:tcPr>
          <w:p w14:paraId="69726C30"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0.861</w:t>
            </w:r>
          </w:p>
        </w:tc>
        <w:tc>
          <w:tcPr>
            <w:tcW w:w="0" w:type="auto"/>
            <w:noWrap/>
            <w:hideMark/>
          </w:tcPr>
          <w:p w14:paraId="65AD4E2B"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0.156</w:t>
            </w:r>
          </w:p>
        </w:tc>
        <w:tc>
          <w:tcPr>
            <w:tcW w:w="0" w:type="auto"/>
            <w:noWrap/>
            <w:hideMark/>
          </w:tcPr>
          <w:p w14:paraId="449CB491"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1.000</w:t>
            </w:r>
          </w:p>
        </w:tc>
        <w:tc>
          <w:tcPr>
            <w:tcW w:w="0" w:type="auto"/>
            <w:noWrap/>
            <w:hideMark/>
          </w:tcPr>
          <w:p w14:paraId="4AC7FC90"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3.757</w:t>
            </w:r>
          </w:p>
        </w:tc>
        <w:tc>
          <w:tcPr>
            <w:tcW w:w="0" w:type="auto"/>
            <w:noWrap/>
            <w:hideMark/>
          </w:tcPr>
          <w:p w14:paraId="7530EAA3"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0.360</w:t>
            </w:r>
          </w:p>
        </w:tc>
        <w:tc>
          <w:tcPr>
            <w:tcW w:w="0" w:type="auto"/>
            <w:noWrap/>
            <w:hideMark/>
          </w:tcPr>
          <w:p w14:paraId="70A6769C"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0.617</w:t>
            </w:r>
          </w:p>
        </w:tc>
        <w:tc>
          <w:tcPr>
            <w:tcW w:w="0" w:type="auto"/>
            <w:noWrap/>
            <w:hideMark/>
          </w:tcPr>
          <w:p w14:paraId="3D212134"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0.846</w:t>
            </w:r>
          </w:p>
        </w:tc>
        <w:tc>
          <w:tcPr>
            <w:tcW w:w="0" w:type="auto"/>
            <w:noWrap/>
            <w:hideMark/>
          </w:tcPr>
          <w:p w14:paraId="3B039C56"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0.066</w:t>
            </w:r>
          </w:p>
        </w:tc>
        <w:tc>
          <w:tcPr>
            <w:tcW w:w="0" w:type="auto"/>
            <w:noWrap/>
            <w:hideMark/>
          </w:tcPr>
          <w:p w14:paraId="14915DEB"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0.903</w:t>
            </w:r>
          </w:p>
        </w:tc>
        <w:tc>
          <w:tcPr>
            <w:tcW w:w="0" w:type="auto"/>
            <w:noWrap/>
            <w:hideMark/>
          </w:tcPr>
          <w:p w14:paraId="27CCCF92"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0.533</w:t>
            </w:r>
          </w:p>
        </w:tc>
        <w:tc>
          <w:tcPr>
            <w:tcW w:w="0" w:type="auto"/>
            <w:noWrap/>
            <w:hideMark/>
          </w:tcPr>
          <w:p w14:paraId="7743EDA6"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r w:rsidR="00461A8E" w14:paraId="57880132"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5D531F0" w14:textId="77777777" w:rsidR="00461A8E" w:rsidRDefault="00461A8E">
            <w:pPr>
              <w:rPr>
                <w:rFonts w:ascii="Arial" w:hAnsi="Arial" w:cs="Arial"/>
                <w:color w:val="000000"/>
                <w:sz w:val="20"/>
                <w:szCs w:val="20"/>
              </w:rPr>
            </w:pPr>
            <w:r>
              <w:rPr>
                <w:rFonts w:ascii="Arial" w:hAnsi="Arial" w:cs="Arial"/>
                <w:color w:val="000000"/>
                <w:sz w:val="20"/>
                <w:szCs w:val="20"/>
              </w:rPr>
              <w:t>Pericalcarine</w:t>
            </w:r>
          </w:p>
        </w:tc>
        <w:tc>
          <w:tcPr>
            <w:tcW w:w="0" w:type="auto"/>
            <w:noWrap/>
            <w:hideMark/>
          </w:tcPr>
          <w:p w14:paraId="4EE99842"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3.969</w:t>
            </w:r>
          </w:p>
        </w:tc>
        <w:tc>
          <w:tcPr>
            <w:tcW w:w="0" w:type="auto"/>
            <w:noWrap/>
            <w:hideMark/>
          </w:tcPr>
          <w:p w14:paraId="7282EE2C"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0.762</w:t>
            </w:r>
          </w:p>
        </w:tc>
        <w:tc>
          <w:tcPr>
            <w:tcW w:w="0" w:type="auto"/>
            <w:noWrap/>
            <w:hideMark/>
          </w:tcPr>
          <w:p w14:paraId="23F7F1CA"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1.100</w:t>
            </w:r>
          </w:p>
        </w:tc>
        <w:tc>
          <w:tcPr>
            <w:tcW w:w="0" w:type="auto"/>
            <w:noWrap/>
            <w:hideMark/>
          </w:tcPr>
          <w:p w14:paraId="7A03AA1F"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0.714</w:t>
            </w:r>
          </w:p>
        </w:tc>
        <w:tc>
          <w:tcPr>
            <w:tcW w:w="0" w:type="auto"/>
            <w:noWrap/>
            <w:hideMark/>
          </w:tcPr>
          <w:p w14:paraId="79A25BFF"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0.218</w:t>
            </w:r>
          </w:p>
        </w:tc>
        <w:tc>
          <w:tcPr>
            <w:tcW w:w="0" w:type="auto"/>
            <w:noWrap/>
            <w:hideMark/>
          </w:tcPr>
          <w:p w14:paraId="64B045D6"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0.880</w:t>
            </w:r>
          </w:p>
        </w:tc>
        <w:tc>
          <w:tcPr>
            <w:tcW w:w="0" w:type="auto"/>
            <w:noWrap/>
            <w:hideMark/>
          </w:tcPr>
          <w:p w14:paraId="59741ADA"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0.134</w:t>
            </w:r>
          </w:p>
        </w:tc>
        <w:tc>
          <w:tcPr>
            <w:tcW w:w="0" w:type="auto"/>
            <w:noWrap/>
            <w:hideMark/>
          </w:tcPr>
          <w:p w14:paraId="5636FD8D"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0.874</w:t>
            </w:r>
          </w:p>
        </w:tc>
        <w:tc>
          <w:tcPr>
            <w:tcW w:w="0" w:type="auto"/>
            <w:noWrap/>
            <w:hideMark/>
          </w:tcPr>
          <w:p w14:paraId="16A9FAB1"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0.673</w:t>
            </w:r>
          </w:p>
        </w:tc>
        <w:tc>
          <w:tcPr>
            <w:tcW w:w="0" w:type="auto"/>
            <w:noWrap/>
            <w:hideMark/>
          </w:tcPr>
          <w:p w14:paraId="1203246E"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1D99586B"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3.066</w:t>
            </w:r>
          </w:p>
        </w:tc>
        <w:tc>
          <w:tcPr>
            <w:tcW w:w="0" w:type="auto"/>
            <w:noWrap/>
            <w:hideMark/>
          </w:tcPr>
          <w:p w14:paraId="1EE1CD27"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r w:rsidR="00461A8E" w14:paraId="3AD6C2EC"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7A2C591" w14:textId="77777777" w:rsidR="00461A8E" w:rsidRDefault="00461A8E">
            <w:pPr>
              <w:rPr>
                <w:rFonts w:ascii="Arial" w:hAnsi="Arial" w:cs="Arial"/>
                <w:color w:val="000000"/>
                <w:sz w:val="20"/>
                <w:szCs w:val="20"/>
              </w:rPr>
            </w:pPr>
            <w:r>
              <w:rPr>
                <w:rFonts w:ascii="Arial" w:hAnsi="Arial" w:cs="Arial"/>
                <w:color w:val="000000"/>
                <w:sz w:val="20"/>
                <w:szCs w:val="20"/>
              </w:rPr>
              <w:lastRenderedPageBreak/>
              <w:t>Postcentral</w:t>
            </w:r>
          </w:p>
        </w:tc>
        <w:tc>
          <w:tcPr>
            <w:tcW w:w="0" w:type="auto"/>
            <w:noWrap/>
            <w:hideMark/>
          </w:tcPr>
          <w:p w14:paraId="5A81FC74"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1.135</w:t>
            </w:r>
          </w:p>
        </w:tc>
        <w:tc>
          <w:tcPr>
            <w:tcW w:w="0" w:type="auto"/>
            <w:noWrap/>
            <w:hideMark/>
          </w:tcPr>
          <w:p w14:paraId="47BED17F"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0.861</w:t>
            </w:r>
          </w:p>
        </w:tc>
        <w:tc>
          <w:tcPr>
            <w:tcW w:w="0" w:type="auto"/>
            <w:noWrap/>
            <w:hideMark/>
          </w:tcPr>
          <w:p w14:paraId="7E77C96D"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0.032</w:t>
            </w:r>
          </w:p>
        </w:tc>
        <w:tc>
          <w:tcPr>
            <w:tcW w:w="0" w:type="auto"/>
            <w:noWrap/>
            <w:hideMark/>
          </w:tcPr>
          <w:p w14:paraId="54776810"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1.000</w:t>
            </w:r>
          </w:p>
        </w:tc>
        <w:tc>
          <w:tcPr>
            <w:tcW w:w="0" w:type="auto"/>
            <w:noWrap/>
            <w:hideMark/>
          </w:tcPr>
          <w:p w14:paraId="03E00542"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2.434</w:t>
            </w:r>
          </w:p>
        </w:tc>
        <w:tc>
          <w:tcPr>
            <w:tcW w:w="0" w:type="auto"/>
            <w:noWrap/>
            <w:hideMark/>
          </w:tcPr>
          <w:p w14:paraId="4436677A"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0.578</w:t>
            </w:r>
          </w:p>
        </w:tc>
        <w:tc>
          <w:tcPr>
            <w:tcW w:w="0" w:type="auto"/>
            <w:noWrap/>
            <w:hideMark/>
          </w:tcPr>
          <w:p w14:paraId="762C9D7E"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0.282</w:t>
            </w:r>
          </w:p>
        </w:tc>
        <w:tc>
          <w:tcPr>
            <w:tcW w:w="0" w:type="auto"/>
            <w:noWrap/>
            <w:hideMark/>
          </w:tcPr>
          <w:p w14:paraId="28A2D360"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0.846</w:t>
            </w:r>
          </w:p>
        </w:tc>
        <w:tc>
          <w:tcPr>
            <w:tcW w:w="0" w:type="auto"/>
            <w:noWrap/>
            <w:hideMark/>
          </w:tcPr>
          <w:p w14:paraId="0993D33C"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1.394</w:t>
            </w:r>
          </w:p>
        </w:tc>
        <w:tc>
          <w:tcPr>
            <w:tcW w:w="0" w:type="auto"/>
            <w:noWrap/>
            <w:hideMark/>
          </w:tcPr>
          <w:p w14:paraId="071B519C"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0.899</w:t>
            </w:r>
          </w:p>
        </w:tc>
        <w:tc>
          <w:tcPr>
            <w:tcW w:w="0" w:type="auto"/>
            <w:noWrap/>
            <w:hideMark/>
          </w:tcPr>
          <w:p w14:paraId="3E16729D"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0.862</w:t>
            </w:r>
          </w:p>
        </w:tc>
        <w:tc>
          <w:tcPr>
            <w:tcW w:w="0" w:type="auto"/>
            <w:noWrap/>
            <w:hideMark/>
          </w:tcPr>
          <w:p w14:paraId="7E37B990"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r w:rsidR="00461A8E" w14:paraId="5D44C686"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C00AA14" w14:textId="77777777" w:rsidR="00461A8E" w:rsidRDefault="00461A8E">
            <w:pPr>
              <w:rPr>
                <w:rFonts w:ascii="Arial" w:hAnsi="Arial" w:cs="Arial"/>
                <w:color w:val="000000"/>
                <w:sz w:val="20"/>
                <w:szCs w:val="20"/>
              </w:rPr>
            </w:pPr>
            <w:r>
              <w:rPr>
                <w:rFonts w:ascii="Arial" w:hAnsi="Arial" w:cs="Arial"/>
                <w:color w:val="000000"/>
                <w:sz w:val="20"/>
                <w:szCs w:val="20"/>
              </w:rPr>
              <w:t>Posterior cingulate</w:t>
            </w:r>
          </w:p>
        </w:tc>
        <w:tc>
          <w:tcPr>
            <w:tcW w:w="0" w:type="auto"/>
            <w:noWrap/>
            <w:hideMark/>
          </w:tcPr>
          <w:p w14:paraId="2089B302"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1.554</w:t>
            </w:r>
          </w:p>
        </w:tc>
        <w:tc>
          <w:tcPr>
            <w:tcW w:w="0" w:type="auto"/>
            <w:noWrap/>
            <w:hideMark/>
          </w:tcPr>
          <w:p w14:paraId="5DA52339"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0.861</w:t>
            </w:r>
          </w:p>
        </w:tc>
        <w:tc>
          <w:tcPr>
            <w:tcW w:w="0" w:type="auto"/>
            <w:noWrap/>
            <w:hideMark/>
          </w:tcPr>
          <w:p w14:paraId="23453732"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0.053</w:t>
            </w:r>
          </w:p>
        </w:tc>
        <w:tc>
          <w:tcPr>
            <w:tcW w:w="0" w:type="auto"/>
            <w:noWrap/>
            <w:hideMark/>
          </w:tcPr>
          <w:p w14:paraId="31634BD0"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1.000</w:t>
            </w:r>
          </w:p>
        </w:tc>
        <w:tc>
          <w:tcPr>
            <w:tcW w:w="0" w:type="auto"/>
            <w:noWrap/>
            <w:hideMark/>
          </w:tcPr>
          <w:p w14:paraId="49602B73"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0.252</w:t>
            </w:r>
          </w:p>
        </w:tc>
        <w:tc>
          <w:tcPr>
            <w:tcW w:w="0" w:type="auto"/>
            <w:noWrap/>
            <w:hideMark/>
          </w:tcPr>
          <w:p w14:paraId="096FC029"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0.880</w:t>
            </w:r>
          </w:p>
        </w:tc>
        <w:tc>
          <w:tcPr>
            <w:tcW w:w="0" w:type="auto"/>
            <w:noWrap/>
            <w:hideMark/>
          </w:tcPr>
          <w:p w14:paraId="1F2B8F28"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0.769</w:t>
            </w:r>
          </w:p>
        </w:tc>
        <w:tc>
          <w:tcPr>
            <w:tcW w:w="0" w:type="auto"/>
            <w:noWrap/>
            <w:hideMark/>
          </w:tcPr>
          <w:p w14:paraId="651FB617"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0.846</w:t>
            </w:r>
          </w:p>
        </w:tc>
        <w:tc>
          <w:tcPr>
            <w:tcW w:w="0" w:type="auto"/>
            <w:noWrap/>
            <w:hideMark/>
          </w:tcPr>
          <w:p w14:paraId="0C9971EA"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0.106</w:t>
            </w:r>
          </w:p>
        </w:tc>
        <w:tc>
          <w:tcPr>
            <w:tcW w:w="0" w:type="auto"/>
            <w:noWrap/>
            <w:hideMark/>
          </w:tcPr>
          <w:p w14:paraId="75B3E483"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0.903</w:t>
            </w:r>
          </w:p>
        </w:tc>
        <w:tc>
          <w:tcPr>
            <w:tcW w:w="0" w:type="auto"/>
            <w:noWrap/>
            <w:hideMark/>
          </w:tcPr>
          <w:p w14:paraId="115272E0"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0.447</w:t>
            </w:r>
          </w:p>
        </w:tc>
        <w:tc>
          <w:tcPr>
            <w:tcW w:w="0" w:type="auto"/>
            <w:noWrap/>
            <w:hideMark/>
          </w:tcPr>
          <w:p w14:paraId="230DA377"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r w:rsidR="00461A8E" w14:paraId="563E3C94"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280E8A9" w14:textId="77777777" w:rsidR="00461A8E" w:rsidRDefault="00461A8E">
            <w:pPr>
              <w:rPr>
                <w:rFonts w:ascii="Arial" w:hAnsi="Arial" w:cs="Arial"/>
                <w:color w:val="000000"/>
                <w:sz w:val="20"/>
                <w:szCs w:val="20"/>
              </w:rPr>
            </w:pPr>
            <w:r>
              <w:rPr>
                <w:rFonts w:ascii="Arial" w:hAnsi="Arial" w:cs="Arial"/>
                <w:color w:val="000000"/>
                <w:sz w:val="20"/>
                <w:szCs w:val="20"/>
              </w:rPr>
              <w:t>Precentral</w:t>
            </w:r>
          </w:p>
        </w:tc>
        <w:tc>
          <w:tcPr>
            <w:tcW w:w="0" w:type="auto"/>
            <w:noWrap/>
            <w:hideMark/>
          </w:tcPr>
          <w:p w14:paraId="166A570A"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3.092</w:t>
            </w:r>
          </w:p>
        </w:tc>
        <w:tc>
          <w:tcPr>
            <w:tcW w:w="0" w:type="auto"/>
            <w:noWrap/>
            <w:hideMark/>
          </w:tcPr>
          <w:p w14:paraId="0899E497"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0.778</w:t>
            </w:r>
          </w:p>
        </w:tc>
        <w:tc>
          <w:tcPr>
            <w:tcW w:w="0" w:type="auto"/>
            <w:noWrap/>
            <w:hideMark/>
          </w:tcPr>
          <w:p w14:paraId="12E3330D"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0.000</w:t>
            </w:r>
          </w:p>
        </w:tc>
        <w:tc>
          <w:tcPr>
            <w:tcW w:w="0" w:type="auto"/>
            <w:noWrap/>
            <w:hideMark/>
          </w:tcPr>
          <w:p w14:paraId="312A240F"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1.000</w:t>
            </w:r>
          </w:p>
        </w:tc>
        <w:tc>
          <w:tcPr>
            <w:tcW w:w="0" w:type="auto"/>
            <w:noWrap/>
            <w:hideMark/>
          </w:tcPr>
          <w:p w14:paraId="38B61EFA"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7.585</w:t>
            </w:r>
          </w:p>
        </w:tc>
        <w:tc>
          <w:tcPr>
            <w:tcW w:w="0" w:type="auto"/>
            <w:noWrap/>
            <w:hideMark/>
          </w:tcPr>
          <w:p w14:paraId="3DCF3A42"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0.204</w:t>
            </w:r>
          </w:p>
        </w:tc>
        <w:tc>
          <w:tcPr>
            <w:tcW w:w="0" w:type="auto"/>
            <w:noWrap/>
            <w:hideMark/>
          </w:tcPr>
          <w:p w14:paraId="51FABCDC"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0.570</w:t>
            </w:r>
          </w:p>
        </w:tc>
        <w:tc>
          <w:tcPr>
            <w:tcW w:w="0" w:type="auto"/>
            <w:noWrap/>
            <w:hideMark/>
          </w:tcPr>
          <w:p w14:paraId="1B2C1752"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0.846</w:t>
            </w:r>
          </w:p>
        </w:tc>
        <w:tc>
          <w:tcPr>
            <w:tcW w:w="0" w:type="auto"/>
            <w:noWrap/>
            <w:hideMark/>
          </w:tcPr>
          <w:p w14:paraId="05875EA3"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0.382</w:t>
            </w:r>
          </w:p>
        </w:tc>
        <w:tc>
          <w:tcPr>
            <w:tcW w:w="0" w:type="auto"/>
            <w:noWrap/>
            <w:hideMark/>
          </w:tcPr>
          <w:p w14:paraId="35464F62"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656036F8"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1.543</w:t>
            </w:r>
          </w:p>
        </w:tc>
        <w:tc>
          <w:tcPr>
            <w:tcW w:w="0" w:type="auto"/>
            <w:noWrap/>
            <w:hideMark/>
          </w:tcPr>
          <w:p w14:paraId="3729B62A"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r w:rsidR="00461A8E" w14:paraId="618A8B71"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CA6D302" w14:textId="77777777" w:rsidR="00461A8E" w:rsidRDefault="00461A8E">
            <w:pPr>
              <w:rPr>
                <w:rFonts w:ascii="Arial" w:hAnsi="Arial" w:cs="Arial"/>
                <w:color w:val="000000"/>
                <w:sz w:val="20"/>
                <w:szCs w:val="20"/>
              </w:rPr>
            </w:pPr>
            <w:r>
              <w:rPr>
                <w:rFonts w:ascii="Arial" w:hAnsi="Arial" w:cs="Arial"/>
                <w:color w:val="000000"/>
                <w:sz w:val="20"/>
                <w:szCs w:val="20"/>
              </w:rPr>
              <w:t>Precuneus</w:t>
            </w:r>
          </w:p>
        </w:tc>
        <w:tc>
          <w:tcPr>
            <w:tcW w:w="0" w:type="auto"/>
            <w:noWrap/>
            <w:hideMark/>
          </w:tcPr>
          <w:p w14:paraId="16F9B40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5.519</w:t>
            </w:r>
          </w:p>
        </w:tc>
        <w:tc>
          <w:tcPr>
            <w:tcW w:w="0" w:type="auto"/>
            <w:noWrap/>
            <w:hideMark/>
          </w:tcPr>
          <w:p w14:paraId="047BD174"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0.762</w:t>
            </w:r>
          </w:p>
        </w:tc>
        <w:tc>
          <w:tcPr>
            <w:tcW w:w="0" w:type="auto"/>
            <w:noWrap/>
            <w:hideMark/>
          </w:tcPr>
          <w:p w14:paraId="1D1EF402"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3.078</w:t>
            </w:r>
          </w:p>
        </w:tc>
        <w:tc>
          <w:tcPr>
            <w:tcW w:w="0" w:type="auto"/>
            <w:noWrap/>
            <w:hideMark/>
          </w:tcPr>
          <w:p w14:paraId="4783B24A"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0.555</w:t>
            </w:r>
          </w:p>
        </w:tc>
        <w:tc>
          <w:tcPr>
            <w:tcW w:w="0" w:type="auto"/>
            <w:noWrap/>
            <w:hideMark/>
          </w:tcPr>
          <w:p w14:paraId="225B9840"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0.007</w:t>
            </w:r>
          </w:p>
        </w:tc>
        <w:tc>
          <w:tcPr>
            <w:tcW w:w="0" w:type="auto"/>
            <w:noWrap/>
            <w:hideMark/>
          </w:tcPr>
          <w:p w14:paraId="2EECA126"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0.959</w:t>
            </w:r>
          </w:p>
        </w:tc>
        <w:tc>
          <w:tcPr>
            <w:tcW w:w="0" w:type="auto"/>
            <w:noWrap/>
            <w:hideMark/>
          </w:tcPr>
          <w:p w14:paraId="46EEF6BC"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0.787</w:t>
            </w:r>
          </w:p>
        </w:tc>
        <w:tc>
          <w:tcPr>
            <w:tcW w:w="0" w:type="auto"/>
            <w:noWrap/>
            <w:hideMark/>
          </w:tcPr>
          <w:p w14:paraId="587C728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0.846</w:t>
            </w:r>
          </w:p>
        </w:tc>
        <w:tc>
          <w:tcPr>
            <w:tcW w:w="0" w:type="auto"/>
            <w:noWrap/>
            <w:hideMark/>
          </w:tcPr>
          <w:p w14:paraId="39424B8F"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0.391</w:t>
            </w:r>
          </w:p>
        </w:tc>
        <w:tc>
          <w:tcPr>
            <w:tcW w:w="0" w:type="auto"/>
            <w:noWrap/>
            <w:hideMark/>
          </w:tcPr>
          <w:p w14:paraId="3F596E5D"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64EBAF37"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0.290</w:t>
            </w:r>
          </w:p>
        </w:tc>
        <w:tc>
          <w:tcPr>
            <w:tcW w:w="0" w:type="auto"/>
            <w:noWrap/>
            <w:hideMark/>
          </w:tcPr>
          <w:p w14:paraId="40ADAB1F"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r w:rsidR="00461A8E" w14:paraId="43FA2246"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B145D52" w14:textId="77777777" w:rsidR="00461A8E" w:rsidRDefault="00461A8E">
            <w:pPr>
              <w:rPr>
                <w:rFonts w:ascii="Arial" w:hAnsi="Arial" w:cs="Arial"/>
                <w:color w:val="000000"/>
                <w:sz w:val="20"/>
                <w:szCs w:val="20"/>
              </w:rPr>
            </w:pPr>
            <w:r>
              <w:rPr>
                <w:rFonts w:ascii="Arial" w:hAnsi="Arial" w:cs="Arial"/>
                <w:color w:val="000000"/>
                <w:sz w:val="20"/>
                <w:szCs w:val="20"/>
              </w:rPr>
              <w:t xml:space="preserve">Rostral </w:t>
            </w:r>
            <w:proofErr w:type="spellStart"/>
            <w:r>
              <w:rPr>
                <w:rFonts w:ascii="Arial" w:hAnsi="Arial" w:cs="Arial"/>
                <w:color w:val="000000"/>
                <w:sz w:val="20"/>
                <w:szCs w:val="20"/>
              </w:rPr>
              <w:t>anteriorcingulate</w:t>
            </w:r>
            <w:proofErr w:type="spellEnd"/>
          </w:p>
        </w:tc>
        <w:tc>
          <w:tcPr>
            <w:tcW w:w="0" w:type="auto"/>
            <w:noWrap/>
            <w:hideMark/>
          </w:tcPr>
          <w:p w14:paraId="774CE282"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1.149</w:t>
            </w:r>
          </w:p>
        </w:tc>
        <w:tc>
          <w:tcPr>
            <w:tcW w:w="0" w:type="auto"/>
            <w:noWrap/>
            <w:hideMark/>
          </w:tcPr>
          <w:p w14:paraId="5B9A9F9E"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0.861</w:t>
            </w:r>
          </w:p>
        </w:tc>
        <w:tc>
          <w:tcPr>
            <w:tcW w:w="0" w:type="auto"/>
            <w:noWrap/>
            <w:hideMark/>
          </w:tcPr>
          <w:p w14:paraId="55EA5D1E"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0.000</w:t>
            </w:r>
          </w:p>
        </w:tc>
        <w:tc>
          <w:tcPr>
            <w:tcW w:w="0" w:type="auto"/>
            <w:noWrap/>
            <w:hideMark/>
          </w:tcPr>
          <w:p w14:paraId="1B03373F"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1.000</w:t>
            </w:r>
          </w:p>
        </w:tc>
        <w:tc>
          <w:tcPr>
            <w:tcW w:w="0" w:type="auto"/>
            <w:noWrap/>
            <w:hideMark/>
          </w:tcPr>
          <w:p w14:paraId="656B1C37"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0.339</w:t>
            </w:r>
          </w:p>
        </w:tc>
        <w:tc>
          <w:tcPr>
            <w:tcW w:w="0" w:type="auto"/>
            <w:noWrap/>
            <w:hideMark/>
          </w:tcPr>
          <w:p w14:paraId="592649E3"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0.880</w:t>
            </w:r>
          </w:p>
        </w:tc>
        <w:tc>
          <w:tcPr>
            <w:tcW w:w="0" w:type="auto"/>
            <w:noWrap/>
            <w:hideMark/>
          </w:tcPr>
          <w:p w14:paraId="2CED767D"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0.240</w:t>
            </w:r>
          </w:p>
        </w:tc>
        <w:tc>
          <w:tcPr>
            <w:tcW w:w="0" w:type="auto"/>
            <w:noWrap/>
            <w:hideMark/>
          </w:tcPr>
          <w:p w14:paraId="2CE757E7"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0.849</w:t>
            </w:r>
          </w:p>
        </w:tc>
        <w:tc>
          <w:tcPr>
            <w:tcW w:w="0" w:type="auto"/>
            <w:noWrap/>
            <w:hideMark/>
          </w:tcPr>
          <w:p w14:paraId="4223FF20"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0.010</w:t>
            </w:r>
          </w:p>
        </w:tc>
        <w:tc>
          <w:tcPr>
            <w:tcW w:w="0" w:type="auto"/>
            <w:noWrap/>
            <w:hideMark/>
          </w:tcPr>
          <w:p w14:paraId="79FF5007"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0.978</w:t>
            </w:r>
          </w:p>
        </w:tc>
        <w:tc>
          <w:tcPr>
            <w:tcW w:w="0" w:type="auto"/>
            <w:noWrap/>
            <w:hideMark/>
          </w:tcPr>
          <w:p w14:paraId="52AE21D7"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0.172</w:t>
            </w:r>
          </w:p>
        </w:tc>
        <w:tc>
          <w:tcPr>
            <w:tcW w:w="0" w:type="auto"/>
            <w:noWrap/>
            <w:hideMark/>
          </w:tcPr>
          <w:p w14:paraId="7D551456"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r w:rsidR="00461A8E" w14:paraId="4CBD7E4A"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E01BB28" w14:textId="77777777" w:rsidR="00461A8E" w:rsidRDefault="00461A8E">
            <w:pPr>
              <w:rPr>
                <w:rFonts w:ascii="Arial" w:hAnsi="Arial" w:cs="Arial"/>
                <w:color w:val="000000"/>
                <w:sz w:val="20"/>
                <w:szCs w:val="20"/>
              </w:rPr>
            </w:pPr>
            <w:r>
              <w:rPr>
                <w:rFonts w:ascii="Arial" w:hAnsi="Arial" w:cs="Arial"/>
                <w:color w:val="000000"/>
                <w:sz w:val="20"/>
                <w:szCs w:val="20"/>
              </w:rPr>
              <w:t xml:space="preserve">Rostral </w:t>
            </w:r>
            <w:proofErr w:type="spellStart"/>
            <w:r>
              <w:rPr>
                <w:rFonts w:ascii="Arial" w:hAnsi="Arial" w:cs="Arial"/>
                <w:color w:val="000000"/>
                <w:sz w:val="20"/>
                <w:szCs w:val="20"/>
              </w:rPr>
              <w:t>middlefrontal</w:t>
            </w:r>
            <w:proofErr w:type="spellEnd"/>
          </w:p>
        </w:tc>
        <w:tc>
          <w:tcPr>
            <w:tcW w:w="0" w:type="auto"/>
            <w:noWrap/>
            <w:hideMark/>
          </w:tcPr>
          <w:p w14:paraId="5375E4AB"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3.214</w:t>
            </w:r>
          </w:p>
        </w:tc>
        <w:tc>
          <w:tcPr>
            <w:tcW w:w="0" w:type="auto"/>
            <w:noWrap/>
            <w:hideMark/>
          </w:tcPr>
          <w:p w14:paraId="6CD246C4"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0.778</w:t>
            </w:r>
          </w:p>
        </w:tc>
        <w:tc>
          <w:tcPr>
            <w:tcW w:w="0" w:type="auto"/>
            <w:noWrap/>
            <w:hideMark/>
          </w:tcPr>
          <w:p w14:paraId="59F1B474"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0.836</w:t>
            </w:r>
          </w:p>
        </w:tc>
        <w:tc>
          <w:tcPr>
            <w:tcW w:w="0" w:type="auto"/>
            <w:noWrap/>
            <w:hideMark/>
          </w:tcPr>
          <w:p w14:paraId="28A4ABAC"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0.818</w:t>
            </w:r>
          </w:p>
        </w:tc>
        <w:tc>
          <w:tcPr>
            <w:tcW w:w="0" w:type="auto"/>
            <w:noWrap/>
            <w:hideMark/>
          </w:tcPr>
          <w:p w14:paraId="505A9DAE"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6.132</w:t>
            </w:r>
          </w:p>
        </w:tc>
        <w:tc>
          <w:tcPr>
            <w:tcW w:w="0" w:type="auto"/>
            <w:noWrap/>
            <w:hideMark/>
          </w:tcPr>
          <w:p w14:paraId="3F5FFEE4"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0.221</w:t>
            </w:r>
          </w:p>
        </w:tc>
        <w:tc>
          <w:tcPr>
            <w:tcW w:w="0" w:type="auto"/>
            <w:noWrap/>
            <w:hideMark/>
          </w:tcPr>
          <w:p w14:paraId="60C25322"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0.316</w:t>
            </w:r>
          </w:p>
        </w:tc>
        <w:tc>
          <w:tcPr>
            <w:tcW w:w="0" w:type="auto"/>
            <w:noWrap/>
            <w:hideMark/>
          </w:tcPr>
          <w:p w14:paraId="19FC252F"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0.846</w:t>
            </w:r>
          </w:p>
        </w:tc>
        <w:tc>
          <w:tcPr>
            <w:tcW w:w="0" w:type="auto"/>
            <w:noWrap/>
            <w:hideMark/>
          </w:tcPr>
          <w:p w14:paraId="792B29C7"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0.915</w:t>
            </w:r>
          </w:p>
        </w:tc>
        <w:tc>
          <w:tcPr>
            <w:tcW w:w="0" w:type="auto"/>
            <w:noWrap/>
            <w:hideMark/>
          </w:tcPr>
          <w:p w14:paraId="07EEAFDB"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6ADD2213"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0.851</w:t>
            </w:r>
          </w:p>
        </w:tc>
        <w:tc>
          <w:tcPr>
            <w:tcW w:w="0" w:type="auto"/>
            <w:noWrap/>
            <w:hideMark/>
          </w:tcPr>
          <w:p w14:paraId="4071119D"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r w:rsidR="00461A8E" w14:paraId="4EDD621A"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CA2B6F3" w14:textId="77777777" w:rsidR="00461A8E" w:rsidRDefault="00461A8E">
            <w:pPr>
              <w:rPr>
                <w:rFonts w:ascii="Arial" w:hAnsi="Arial" w:cs="Arial"/>
                <w:color w:val="000000"/>
                <w:sz w:val="20"/>
                <w:szCs w:val="20"/>
              </w:rPr>
            </w:pPr>
            <w:r>
              <w:rPr>
                <w:rFonts w:ascii="Arial" w:hAnsi="Arial" w:cs="Arial"/>
                <w:color w:val="000000"/>
                <w:sz w:val="20"/>
                <w:szCs w:val="20"/>
              </w:rPr>
              <w:t>Superior frontal</w:t>
            </w:r>
          </w:p>
        </w:tc>
        <w:tc>
          <w:tcPr>
            <w:tcW w:w="0" w:type="auto"/>
            <w:noWrap/>
            <w:hideMark/>
          </w:tcPr>
          <w:p w14:paraId="2951487E"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2.437</w:t>
            </w:r>
          </w:p>
        </w:tc>
        <w:tc>
          <w:tcPr>
            <w:tcW w:w="0" w:type="auto"/>
            <w:noWrap/>
            <w:hideMark/>
          </w:tcPr>
          <w:p w14:paraId="2E56D6CD"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0.827</w:t>
            </w:r>
          </w:p>
        </w:tc>
        <w:tc>
          <w:tcPr>
            <w:tcW w:w="0" w:type="auto"/>
            <w:noWrap/>
            <w:hideMark/>
          </w:tcPr>
          <w:p w14:paraId="547B45D2"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0.050</w:t>
            </w:r>
          </w:p>
        </w:tc>
        <w:tc>
          <w:tcPr>
            <w:tcW w:w="0" w:type="auto"/>
            <w:noWrap/>
            <w:hideMark/>
          </w:tcPr>
          <w:p w14:paraId="183270D8"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1.000</w:t>
            </w:r>
          </w:p>
        </w:tc>
        <w:tc>
          <w:tcPr>
            <w:tcW w:w="0" w:type="auto"/>
            <w:noWrap/>
            <w:hideMark/>
          </w:tcPr>
          <w:p w14:paraId="621FC2FE"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0.817</w:t>
            </w:r>
          </w:p>
        </w:tc>
        <w:tc>
          <w:tcPr>
            <w:tcW w:w="0" w:type="auto"/>
            <w:noWrap/>
            <w:hideMark/>
          </w:tcPr>
          <w:p w14:paraId="778870C6"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0.880</w:t>
            </w:r>
          </w:p>
        </w:tc>
        <w:tc>
          <w:tcPr>
            <w:tcW w:w="0" w:type="auto"/>
            <w:noWrap/>
            <w:hideMark/>
          </w:tcPr>
          <w:p w14:paraId="485B485A"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0.128</w:t>
            </w:r>
          </w:p>
        </w:tc>
        <w:tc>
          <w:tcPr>
            <w:tcW w:w="0" w:type="auto"/>
            <w:noWrap/>
            <w:hideMark/>
          </w:tcPr>
          <w:p w14:paraId="70F3783D"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0.874</w:t>
            </w:r>
          </w:p>
        </w:tc>
        <w:tc>
          <w:tcPr>
            <w:tcW w:w="0" w:type="auto"/>
            <w:noWrap/>
            <w:hideMark/>
          </w:tcPr>
          <w:p w14:paraId="4758AA4E"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0.232</w:t>
            </w:r>
          </w:p>
        </w:tc>
        <w:tc>
          <w:tcPr>
            <w:tcW w:w="0" w:type="auto"/>
            <w:noWrap/>
            <w:hideMark/>
          </w:tcPr>
          <w:p w14:paraId="2F8A4CC7"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67B02AFC"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0.000</w:t>
            </w:r>
          </w:p>
        </w:tc>
        <w:tc>
          <w:tcPr>
            <w:tcW w:w="0" w:type="auto"/>
            <w:noWrap/>
            <w:hideMark/>
          </w:tcPr>
          <w:p w14:paraId="6C6DE454"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r w:rsidR="00461A8E" w14:paraId="7FEB7FFD"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E095564" w14:textId="77777777" w:rsidR="00461A8E" w:rsidRDefault="00461A8E">
            <w:pPr>
              <w:rPr>
                <w:rFonts w:ascii="Arial" w:hAnsi="Arial" w:cs="Arial"/>
                <w:color w:val="000000"/>
                <w:sz w:val="20"/>
                <w:szCs w:val="20"/>
              </w:rPr>
            </w:pPr>
            <w:r>
              <w:rPr>
                <w:rFonts w:ascii="Arial" w:hAnsi="Arial" w:cs="Arial"/>
                <w:color w:val="000000"/>
                <w:sz w:val="20"/>
                <w:szCs w:val="20"/>
              </w:rPr>
              <w:t>Superior parietal</w:t>
            </w:r>
          </w:p>
        </w:tc>
        <w:tc>
          <w:tcPr>
            <w:tcW w:w="0" w:type="auto"/>
            <w:noWrap/>
            <w:hideMark/>
          </w:tcPr>
          <w:p w14:paraId="671D9DEA"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1.118</w:t>
            </w:r>
          </w:p>
        </w:tc>
        <w:tc>
          <w:tcPr>
            <w:tcW w:w="0" w:type="auto"/>
            <w:noWrap/>
            <w:hideMark/>
          </w:tcPr>
          <w:p w14:paraId="764009DF"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0.861</w:t>
            </w:r>
          </w:p>
        </w:tc>
        <w:tc>
          <w:tcPr>
            <w:tcW w:w="0" w:type="auto"/>
            <w:noWrap/>
            <w:hideMark/>
          </w:tcPr>
          <w:p w14:paraId="11C7B77C"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0.000</w:t>
            </w:r>
          </w:p>
        </w:tc>
        <w:tc>
          <w:tcPr>
            <w:tcW w:w="0" w:type="auto"/>
            <w:noWrap/>
            <w:hideMark/>
          </w:tcPr>
          <w:p w14:paraId="35D6D31C"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1.000</w:t>
            </w:r>
          </w:p>
        </w:tc>
        <w:tc>
          <w:tcPr>
            <w:tcW w:w="0" w:type="auto"/>
            <w:noWrap/>
            <w:hideMark/>
          </w:tcPr>
          <w:p w14:paraId="0D6DA27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2.821</w:t>
            </w:r>
          </w:p>
        </w:tc>
        <w:tc>
          <w:tcPr>
            <w:tcW w:w="0" w:type="auto"/>
            <w:noWrap/>
            <w:hideMark/>
          </w:tcPr>
          <w:p w14:paraId="41FE0858"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0.527</w:t>
            </w:r>
          </w:p>
        </w:tc>
        <w:tc>
          <w:tcPr>
            <w:tcW w:w="0" w:type="auto"/>
            <w:noWrap/>
            <w:hideMark/>
          </w:tcPr>
          <w:p w14:paraId="4992E764"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0.287</w:t>
            </w:r>
          </w:p>
        </w:tc>
        <w:tc>
          <w:tcPr>
            <w:tcW w:w="0" w:type="auto"/>
            <w:noWrap/>
            <w:hideMark/>
          </w:tcPr>
          <w:p w14:paraId="23C3D5D9"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0.846</w:t>
            </w:r>
          </w:p>
        </w:tc>
        <w:tc>
          <w:tcPr>
            <w:tcW w:w="0" w:type="auto"/>
            <w:noWrap/>
            <w:hideMark/>
          </w:tcPr>
          <w:p w14:paraId="2AEFBC9A"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1.502</w:t>
            </w:r>
          </w:p>
        </w:tc>
        <w:tc>
          <w:tcPr>
            <w:tcW w:w="0" w:type="auto"/>
            <w:noWrap/>
            <w:hideMark/>
          </w:tcPr>
          <w:p w14:paraId="4A23207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0.899</w:t>
            </w:r>
          </w:p>
        </w:tc>
        <w:tc>
          <w:tcPr>
            <w:tcW w:w="0" w:type="auto"/>
            <w:noWrap/>
            <w:hideMark/>
          </w:tcPr>
          <w:p w14:paraId="40A11167"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0.021</w:t>
            </w:r>
          </w:p>
        </w:tc>
        <w:tc>
          <w:tcPr>
            <w:tcW w:w="0" w:type="auto"/>
            <w:noWrap/>
            <w:hideMark/>
          </w:tcPr>
          <w:p w14:paraId="7E2581A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r w:rsidR="00461A8E" w14:paraId="2DDF0889"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89A003A" w14:textId="77777777" w:rsidR="00461A8E" w:rsidRDefault="00461A8E">
            <w:pPr>
              <w:rPr>
                <w:rFonts w:ascii="Arial" w:hAnsi="Arial" w:cs="Arial"/>
                <w:color w:val="000000"/>
                <w:sz w:val="20"/>
                <w:szCs w:val="20"/>
              </w:rPr>
            </w:pPr>
            <w:r>
              <w:rPr>
                <w:rFonts w:ascii="Arial" w:hAnsi="Arial" w:cs="Arial"/>
                <w:color w:val="000000"/>
                <w:sz w:val="20"/>
                <w:szCs w:val="20"/>
              </w:rPr>
              <w:t>Superior temporal</w:t>
            </w:r>
          </w:p>
        </w:tc>
        <w:tc>
          <w:tcPr>
            <w:tcW w:w="0" w:type="auto"/>
            <w:noWrap/>
            <w:hideMark/>
          </w:tcPr>
          <w:p w14:paraId="17077987"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4.681</w:t>
            </w:r>
          </w:p>
        </w:tc>
        <w:tc>
          <w:tcPr>
            <w:tcW w:w="0" w:type="auto"/>
            <w:noWrap/>
            <w:hideMark/>
          </w:tcPr>
          <w:p w14:paraId="14CDFC53"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0.762</w:t>
            </w:r>
          </w:p>
        </w:tc>
        <w:tc>
          <w:tcPr>
            <w:tcW w:w="0" w:type="auto"/>
            <w:noWrap/>
            <w:hideMark/>
          </w:tcPr>
          <w:p w14:paraId="3D55AC2F"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2.737</w:t>
            </w:r>
          </w:p>
        </w:tc>
        <w:tc>
          <w:tcPr>
            <w:tcW w:w="0" w:type="auto"/>
            <w:noWrap/>
            <w:hideMark/>
          </w:tcPr>
          <w:p w14:paraId="1ABB4B1D"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0.555</w:t>
            </w:r>
          </w:p>
        </w:tc>
        <w:tc>
          <w:tcPr>
            <w:tcW w:w="0" w:type="auto"/>
            <w:noWrap/>
            <w:hideMark/>
          </w:tcPr>
          <w:p w14:paraId="1E3D4851"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0.664</w:t>
            </w:r>
          </w:p>
        </w:tc>
        <w:tc>
          <w:tcPr>
            <w:tcW w:w="0" w:type="auto"/>
            <w:noWrap/>
            <w:hideMark/>
          </w:tcPr>
          <w:p w14:paraId="300C086B"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0.880</w:t>
            </w:r>
          </w:p>
        </w:tc>
        <w:tc>
          <w:tcPr>
            <w:tcW w:w="0" w:type="auto"/>
            <w:noWrap/>
            <w:hideMark/>
          </w:tcPr>
          <w:p w14:paraId="58ABC52A"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0.761</w:t>
            </w:r>
          </w:p>
        </w:tc>
        <w:tc>
          <w:tcPr>
            <w:tcW w:w="0" w:type="auto"/>
            <w:noWrap/>
            <w:hideMark/>
          </w:tcPr>
          <w:p w14:paraId="50B7C35C"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0.846</w:t>
            </w:r>
          </w:p>
        </w:tc>
        <w:tc>
          <w:tcPr>
            <w:tcW w:w="0" w:type="auto"/>
            <w:noWrap/>
            <w:hideMark/>
          </w:tcPr>
          <w:p w14:paraId="34CE77DD"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0.722</w:t>
            </w:r>
          </w:p>
        </w:tc>
        <w:tc>
          <w:tcPr>
            <w:tcW w:w="0" w:type="auto"/>
            <w:noWrap/>
            <w:hideMark/>
          </w:tcPr>
          <w:p w14:paraId="6FD93226"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7A65C5FA"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0.025</w:t>
            </w:r>
          </w:p>
        </w:tc>
        <w:tc>
          <w:tcPr>
            <w:tcW w:w="0" w:type="auto"/>
            <w:noWrap/>
            <w:hideMark/>
          </w:tcPr>
          <w:p w14:paraId="2D68F07F"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r w:rsidR="00461A8E" w14:paraId="7A90E879"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05745C9" w14:textId="77777777" w:rsidR="00461A8E" w:rsidRDefault="00461A8E">
            <w:pPr>
              <w:rPr>
                <w:rFonts w:ascii="Arial" w:hAnsi="Arial" w:cs="Arial"/>
                <w:color w:val="000000"/>
                <w:sz w:val="20"/>
                <w:szCs w:val="20"/>
              </w:rPr>
            </w:pPr>
            <w:r>
              <w:rPr>
                <w:rFonts w:ascii="Arial" w:hAnsi="Arial" w:cs="Arial"/>
                <w:color w:val="000000"/>
                <w:sz w:val="20"/>
                <w:szCs w:val="20"/>
              </w:rPr>
              <w:t>Supramarginal</w:t>
            </w:r>
          </w:p>
        </w:tc>
        <w:tc>
          <w:tcPr>
            <w:tcW w:w="0" w:type="auto"/>
            <w:noWrap/>
            <w:hideMark/>
          </w:tcPr>
          <w:p w14:paraId="0F1D1DF1"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2.896</w:t>
            </w:r>
          </w:p>
        </w:tc>
        <w:tc>
          <w:tcPr>
            <w:tcW w:w="0" w:type="auto"/>
            <w:noWrap/>
            <w:hideMark/>
          </w:tcPr>
          <w:p w14:paraId="6B126BEF"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0.778</w:t>
            </w:r>
          </w:p>
        </w:tc>
        <w:tc>
          <w:tcPr>
            <w:tcW w:w="0" w:type="auto"/>
            <w:noWrap/>
            <w:hideMark/>
          </w:tcPr>
          <w:p w14:paraId="3CC3914E"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3.017</w:t>
            </w:r>
          </w:p>
        </w:tc>
        <w:tc>
          <w:tcPr>
            <w:tcW w:w="0" w:type="auto"/>
            <w:noWrap/>
            <w:hideMark/>
          </w:tcPr>
          <w:p w14:paraId="35AA4350"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0.555</w:t>
            </w:r>
          </w:p>
        </w:tc>
        <w:tc>
          <w:tcPr>
            <w:tcW w:w="0" w:type="auto"/>
            <w:noWrap/>
            <w:hideMark/>
          </w:tcPr>
          <w:p w14:paraId="5FE53611"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0.191</w:t>
            </w:r>
          </w:p>
        </w:tc>
        <w:tc>
          <w:tcPr>
            <w:tcW w:w="0" w:type="auto"/>
            <w:noWrap/>
            <w:hideMark/>
          </w:tcPr>
          <w:p w14:paraId="77581A7E"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0.880</w:t>
            </w:r>
          </w:p>
        </w:tc>
        <w:tc>
          <w:tcPr>
            <w:tcW w:w="0" w:type="auto"/>
            <w:noWrap/>
            <w:hideMark/>
          </w:tcPr>
          <w:p w14:paraId="09FD385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1.434</w:t>
            </w:r>
          </w:p>
        </w:tc>
        <w:tc>
          <w:tcPr>
            <w:tcW w:w="0" w:type="auto"/>
            <w:noWrap/>
            <w:hideMark/>
          </w:tcPr>
          <w:p w14:paraId="5266BF5D"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0.846</w:t>
            </w:r>
          </w:p>
        </w:tc>
        <w:tc>
          <w:tcPr>
            <w:tcW w:w="0" w:type="auto"/>
            <w:noWrap/>
            <w:hideMark/>
          </w:tcPr>
          <w:p w14:paraId="4AC82C40"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0.646</w:t>
            </w:r>
          </w:p>
        </w:tc>
        <w:tc>
          <w:tcPr>
            <w:tcW w:w="0" w:type="auto"/>
            <w:noWrap/>
            <w:hideMark/>
          </w:tcPr>
          <w:p w14:paraId="7C566871"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19F1A50C"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0.000</w:t>
            </w:r>
          </w:p>
        </w:tc>
        <w:tc>
          <w:tcPr>
            <w:tcW w:w="0" w:type="auto"/>
            <w:noWrap/>
            <w:hideMark/>
          </w:tcPr>
          <w:p w14:paraId="665589B6"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r w:rsidR="00461A8E" w14:paraId="45099579" w14:textId="77777777" w:rsidTr="00461A8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4337699" w14:textId="77777777" w:rsidR="00461A8E" w:rsidRDefault="00461A8E">
            <w:pPr>
              <w:rPr>
                <w:rFonts w:ascii="Arial" w:hAnsi="Arial" w:cs="Arial"/>
                <w:color w:val="000000"/>
                <w:sz w:val="20"/>
                <w:szCs w:val="20"/>
              </w:rPr>
            </w:pPr>
            <w:r>
              <w:rPr>
                <w:rFonts w:ascii="Arial" w:hAnsi="Arial" w:cs="Arial"/>
                <w:color w:val="000000"/>
                <w:sz w:val="20"/>
                <w:szCs w:val="20"/>
              </w:rPr>
              <w:t>Temporal pole</w:t>
            </w:r>
          </w:p>
        </w:tc>
        <w:tc>
          <w:tcPr>
            <w:tcW w:w="0" w:type="auto"/>
            <w:noWrap/>
            <w:hideMark/>
          </w:tcPr>
          <w:p w14:paraId="6559A32C"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3.998</w:t>
            </w:r>
          </w:p>
        </w:tc>
        <w:tc>
          <w:tcPr>
            <w:tcW w:w="0" w:type="auto"/>
            <w:noWrap/>
            <w:hideMark/>
          </w:tcPr>
          <w:p w14:paraId="3AD5B5C9"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0.762</w:t>
            </w:r>
          </w:p>
        </w:tc>
        <w:tc>
          <w:tcPr>
            <w:tcW w:w="0" w:type="auto"/>
            <w:noWrap/>
            <w:hideMark/>
          </w:tcPr>
          <w:p w14:paraId="33ABC1F4"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0.288</w:t>
            </w:r>
          </w:p>
        </w:tc>
        <w:tc>
          <w:tcPr>
            <w:tcW w:w="0" w:type="auto"/>
            <w:noWrap/>
            <w:hideMark/>
          </w:tcPr>
          <w:p w14:paraId="5F3C70A0"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0.957</w:t>
            </w:r>
          </w:p>
        </w:tc>
        <w:tc>
          <w:tcPr>
            <w:tcW w:w="0" w:type="auto"/>
            <w:noWrap/>
            <w:hideMark/>
          </w:tcPr>
          <w:p w14:paraId="2CB992CD"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0.593</w:t>
            </w:r>
          </w:p>
        </w:tc>
        <w:tc>
          <w:tcPr>
            <w:tcW w:w="0" w:type="auto"/>
            <w:noWrap/>
            <w:hideMark/>
          </w:tcPr>
          <w:p w14:paraId="664192CB"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0.880</w:t>
            </w:r>
          </w:p>
        </w:tc>
        <w:tc>
          <w:tcPr>
            <w:tcW w:w="0" w:type="auto"/>
            <w:noWrap/>
            <w:hideMark/>
          </w:tcPr>
          <w:p w14:paraId="7CA96B28"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0.036</w:t>
            </w:r>
          </w:p>
        </w:tc>
        <w:tc>
          <w:tcPr>
            <w:tcW w:w="0" w:type="auto"/>
            <w:noWrap/>
            <w:hideMark/>
          </w:tcPr>
          <w:p w14:paraId="0A80CF93"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0.902</w:t>
            </w:r>
          </w:p>
        </w:tc>
        <w:tc>
          <w:tcPr>
            <w:tcW w:w="0" w:type="auto"/>
            <w:noWrap/>
            <w:hideMark/>
          </w:tcPr>
          <w:p w14:paraId="0AA7FF91"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0.320</w:t>
            </w:r>
          </w:p>
        </w:tc>
        <w:tc>
          <w:tcPr>
            <w:tcW w:w="0" w:type="auto"/>
            <w:noWrap/>
            <w:hideMark/>
          </w:tcPr>
          <w:p w14:paraId="6A0403E3"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0.901</w:t>
            </w:r>
          </w:p>
        </w:tc>
        <w:tc>
          <w:tcPr>
            <w:tcW w:w="0" w:type="auto"/>
            <w:noWrap/>
            <w:hideMark/>
          </w:tcPr>
          <w:p w14:paraId="37160DBB"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0.032</w:t>
            </w:r>
          </w:p>
        </w:tc>
        <w:tc>
          <w:tcPr>
            <w:tcW w:w="0" w:type="auto"/>
            <w:noWrap/>
            <w:hideMark/>
          </w:tcPr>
          <w:p w14:paraId="641998D8" w14:textId="77777777" w:rsidR="00461A8E" w:rsidRDefault="00461A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r w:rsidR="00461A8E" w14:paraId="12AC0E88" w14:textId="77777777" w:rsidTr="00461A8E">
        <w:trPr>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BB8183A" w14:textId="77777777" w:rsidR="00461A8E" w:rsidRDefault="00461A8E">
            <w:pPr>
              <w:rPr>
                <w:rFonts w:ascii="Arial" w:hAnsi="Arial" w:cs="Arial"/>
                <w:color w:val="000000"/>
                <w:sz w:val="20"/>
                <w:szCs w:val="20"/>
              </w:rPr>
            </w:pPr>
            <w:r>
              <w:rPr>
                <w:rFonts w:ascii="Arial" w:hAnsi="Arial" w:cs="Arial"/>
                <w:color w:val="000000"/>
                <w:sz w:val="20"/>
                <w:szCs w:val="20"/>
              </w:rPr>
              <w:t>Transverse temporal</w:t>
            </w:r>
          </w:p>
        </w:tc>
        <w:tc>
          <w:tcPr>
            <w:tcW w:w="0" w:type="auto"/>
            <w:noWrap/>
            <w:hideMark/>
          </w:tcPr>
          <w:p w14:paraId="008637AD"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10.509</w:t>
            </w:r>
          </w:p>
        </w:tc>
        <w:tc>
          <w:tcPr>
            <w:tcW w:w="0" w:type="auto"/>
            <w:noWrap/>
            <w:hideMark/>
          </w:tcPr>
          <w:p w14:paraId="381289B7"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0.487</w:t>
            </w:r>
          </w:p>
        </w:tc>
        <w:tc>
          <w:tcPr>
            <w:tcW w:w="0" w:type="auto"/>
            <w:noWrap/>
            <w:hideMark/>
          </w:tcPr>
          <w:p w14:paraId="3A3A0F38"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0.387</w:t>
            </w:r>
          </w:p>
        </w:tc>
        <w:tc>
          <w:tcPr>
            <w:tcW w:w="0" w:type="auto"/>
            <w:noWrap/>
            <w:hideMark/>
          </w:tcPr>
          <w:p w14:paraId="60669F33"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0.956</w:t>
            </w:r>
          </w:p>
        </w:tc>
        <w:tc>
          <w:tcPr>
            <w:tcW w:w="0" w:type="auto"/>
            <w:noWrap/>
            <w:hideMark/>
          </w:tcPr>
          <w:p w14:paraId="5BF648C8"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0.307</w:t>
            </w:r>
          </w:p>
        </w:tc>
        <w:tc>
          <w:tcPr>
            <w:tcW w:w="0" w:type="auto"/>
            <w:noWrap/>
            <w:hideMark/>
          </w:tcPr>
          <w:p w14:paraId="1253180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0.880</w:t>
            </w:r>
          </w:p>
        </w:tc>
        <w:tc>
          <w:tcPr>
            <w:tcW w:w="0" w:type="auto"/>
            <w:noWrap/>
            <w:hideMark/>
          </w:tcPr>
          <w:p w14:paraId="18CD38DB"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0.421</w:t>
            </w:r>
          </w:p>
        </w:tc>
        <w:tc>
          <w:tcPr>
            <w:tcW w:w="0" w:type="auto"/>
            <w:noWrap/>
            <w:hideMark/>
          </w:tcPr>
          <w:p w14:paraId="140AF683"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0.846</w:t>
            </w:r>
          </w:p>
        </w:tc>
        <w:tc>
          <w:tcPr>
            <w:tcW w:w="0" w:type="auto"/>
            <w:noWrap/>
            <w:hideMark/>
          </w:tcPr>
          <w:p w14:paraId="039FC7F9"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3.152</w:t>
            </w:r>
          </w:p>
        </w:tc>
        <w:tc>
          <w:tcPr>
            <w:tcW w:w="0" w:type="auto"/>
            <w:noWrap/>
            <w:hideMark/>
          </w:tcPr>
          <w:p w14:paraId="23C760C5"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0.810</w:t>
            </w:r>
          </w:p>
        </w:tc>
        <w:tc>
          <w:tcPr>
            <w:tcW w:w="0" w:type="auto"/>
            <w:noWrap/>
            <w:hideMark/>
          </w:tcPr>
          <w:p w14:paraId="32D819B8"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0.061</w:t>
            </w:r>
          </w:p>
        </w:tc>
        <w:tc>
          <w:tcPr>
            <w:tcW w:w="0" w:type="auto"/>
            <w:noWrap/>
            <w:hideMark/>
          </w:tcPr>
          <w:p w14:paraId="275F6B81" w14:textId="77777777" w:rsidR="00461A8E" w:rsidRDefault="00461A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0.995</w:t>
            </w:r>
          </w:p>
        </w:tc>
      </w:tr>
    </w:tbl>
    <w:p w14:paraId="6CFFA461" w14:textId="77777777" w:rsidR="00461A8E" w:rsidRPr="00F9247E" w:rsidRDefault="00461A8E">
      <w:pPr>
        <w:rPr>
          <w:rFonts w:ascii="Arial" w:hAnsi="Arial" w:cs="Arial"/>
        </w:rPr>
      </w:pPr>
    </w:p>
    <w:sectPr w:rsidR="00461A8E" w:rsidRPr="00F9247E" w:rsidSect="00751808">
      <w:pgSz w:w="16838" w:h="11906" w:orient="landscape"/>
      <w:pgMar w:top="986" w:right="1134" w:bottom="1418"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BEF89" w14:textId="77777777" w:rsidR="006934DA" w:rsidRDefault="006934DA" w:rsidP="00A64592">
      <w:r>
        <w:separator/>
      </w:r>
    </w:p>
  </w:endnote>
  <w:endnote w:type="continuationSeparator" w:id="0">
    <w:p w14:paraId="4C18FA69" w14:textId="77777777" w:rsidR="006934DA" w:rsidRDefault="006934DA" w:rsidP="00A6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w:panose1 w:val="020B070304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
    <w:altName w:val="MS Mincho"/>
    <w:charset w:val="80"/>
    <w:family w:val="auto"/>
    <w:pitch w:val="variable"/>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vMB411">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6980C" w14:textId="77777777" w:rsidR="006934DA" w:rsidRDefault="006934DA" w:rsidP="00A64592">
      <w:r>
        <w:separator/>
      </w:r>
    </w:p>
  </w:footnote>
  <w:footnote w:type="continuationSeparator" w:id="0">
    <w:p w14:paraId="1DC1703B" w14:textId="77777777" w:rsidR="006934DA" w:rsidRDefault="006934DA" w:rsidP="00A64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D561A" w14:textId="77777777" w:rsidR="00AC661C" w:rsidRDefault="00AC661C">
    <w:pPr>
      <w:pStyle w:val="Kopfzeile"/>
      <w:jc w:val="right"/>
    </w:pPr>
    <w:r>
      <w:fldChar w:fldCharType="begin"/>
    </w:r>
    <w:r>
      <w:instrText>PAGE   \* MERGEFORMAT</w:instrText>
    </w:r>
    <w:r>
      <w:fldChar w:fldCharType="separate"/>
    </w:r>
    <w:r w:rsidR="00BE3695">
      <w:rPr>
        <w:noProof/>
      </w:rPr>
      <w:t>7</w:t>
    </w:r>
    <w:r>
      <w:rPr>
        <w:noProof/>
      </w:rPr>
      <w:fldChar w:fldCharType="end"/>
    </w:r>
  </w:p>
  <w:p w14:paraId="42FCD905" w14:textId="77777777" w:rsidR="00AC661C" w:rsidRDefault="00AC661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143B"/>
    <w:multiLevelType w:val="hybridMultilevel"/>
    <w:tmpl w:val="A694F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F36E0"/>
    <w:multiLevelType w:val="hybridMultilevel"/>
    <w:tmpl w:val="D786D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211E04"/>
    <w:multiLevelType w:val="hybridMultilevel"/>
    <w:tmpl w:val="609CAF5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3D5836"/>
    <w:multiLevelType w:val="hybridMultilevel"/>
    <w:tmpl w:val="CDAA6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06E"/>
    <w:rsid w:val="00003508"/>
    <w:rsid w:val="0000713B"/>
    <w:rsid w:val="000125A3"/>
    <w:rsid w:val="00024CB5"/>
    <w:rsid w:val="00030671"/>
    <w:rsid w:val="00042719"/>
    <w:rsid w:val="00042874"/>
    <w:rsid w:val="00050A17"/>
    <w:rsid w:val="00052EEA"/>
    <w:rsid w:val="000571D2"/>
    <w:rsid w:val="00066D42"/>
    <w:rsid w:val="00072D68"/>
    <w:rsid w:val="00073633"/>
    <w:rsid w:val="00075FCF"/>
    <w:rsid w:val="00077275"/>
    <w:rsid w:val="000869D9"/>
    <w:rsid w:val="000911BC"/>
    <w:rsid w:val="00091C7D"/>
    <w:rsid w:val="000A3230"/>
    <w:rsid w:val="000D1A78"/>
    <w:rsid w:val="000F0171"/>
    <w:rsid w:val="00101F45"/>
    <w:rsid w:val="00105E09"/>
    <w:rsid w:val="00113F2F"/>
    <w:rsid w:val="001267EB"/>
    <w:rsid w:val="001278BC"/>
    <w:rsid w:val="00127ABE"/>
    <w:rsid w:val="00135A28"/>
    <w:rsid w:val="00140D1B"/>
    <w:rsid w:val="00145E81"/>
    <w:rsid w:val="00163723"/>
    <w:rsid w:val="001726B7"/>
    <w:rsid w:val="00172B75"/>
    <w:rsid w:val="00182291"/>
    <w:rsid w:val="001870C1"/>
    <w:rsid w:val="00187BE6"/>
    <w:rsid w:val="00187E70"/>
    <w:rsid w:val="001934A6"/>
    <w:rsid w:val="001A3996"/>
    <w:rsid w:val="001B4D50"/>
    <w:rsid w:val="001B7453"/>
    <w:rsid w:val="001C1B6C"/>
    <w:rsid w:val="001D494D"/>
    <w:rsid w:val="001D70F3"/>
    <w:rsid w:val="001E696F"/>
    <w:rsid w:val="00216972"/>
    <w:rsid w:val="00223DAB"/>
    <w:rsid w:val="00236B3B"/>
    <w:rsid w:val="002579FD"/>
    <w:rsid w:val="00261342"/>
    <w:rsid w:val="00264EDB"/>
    <w:rsid w:val="00266F2E"/>
    <w:rsid w:val="00280871"/>
    <w:rsid w:val="0028443C"/>
    <w:rsid w:val="002923A2"/>
    <w:rsid w:val="002939B8"/>
    <w:rsid w:val="002B03B7"/>
    <w:rsid w:val="002B0984"/>
    <w:rsid w:val="002B693F"/>
    <w:rsid w:val="002B7D1D"/>
    <w:rsid w:val="002C70C0"/>
    <w:rsid w:val="002E127C"/>
    <w:rsid w:val="002E44B5"/>
    <w:rsid w:val="002E5FBD"/>
    <w:rsid w:val="002F2F73"/>
    <w:rsid w:val="002F3FE8"/>
    <w:rsid w:val="00301484"/>
    <w:rsid w:val="003031A3"/>
    <w:rsid w:val="00306261"/>
    <w:rsid w:val="00326B79"/>
    <w:rsid w:val="00332A5C"/>
    <w:rsid w:val="00333D2E"/>
    <w:rsid w:val="0034582F"/>
    <w:rsid w:val="00355B82"/>
    <w:rsid w:val="003635A7"/>
    <w:rsid w:val="00374CDB"/>
    <w:rsid w:val="00376232"/>
    <w:rsid w:val="0038503D"/>
    <w:rsid w:val="003857E5"/>
    <w:rsid w:val="003A0E3A"/>
    <w:rsid w:val="003A631E"/>
    <w:rsid w:val="003B0AE5"/>
    <w:rsid w:val="003B24D3"/>
    <w:rsid w:val="003C0C46"/>
    <w:rsid w:val="003E3AE2"/>
    <w:rsid w:val="003E7EA2"/>
    <w:rsid w:val="003F3376"/>
    <w:rsid w:val="00412726"/>
    <w:rsid w:val="0041550F"/>
    <w:rsid w:val="00415D21"/>
    <w:rsid w:val="004305EE"/>
    <w:rsid w:val="00432B2D"/>
    <w:rsid w:val="00436A5F"/>
    <w:rsid w:val="004413D3"/>
    <w:rsid w:val="004512D0"/>
    <w:rsid w:val="00454C36"/>
    <w:rsid w:val="00461A8E"/>
    <w:rsid w:val="00462D07"/>
    <w:rsid w:val="00465195"/>
    <w:rsid w:val="0047190D"/>
    <w:rsid w:val="0047522B"/>
    <w:rsid w:val="004758BD"/>
    <w:rsid w:val="004839AD"/>
    <w:rsid w:val="00484A2C"/>
    <w:rsid w:val="00494763"/>
    <w:rsid w:val="004A46A1"/>
    <w:rsid w:val="004A7EBE"/>
    <w:rsid w:val="004B0973"/>
    <w:rsid w:val="004B5AE8"/>
    <w:rsid w:val="004C01A7"/>
    <w:rsid w:val="004E0151"/>
    <w:rsid w:val="004E0E9D"/>
    <w:rsid w:val="004E1A5F"/>
    <w:rsid w:val="004E794A"/>
    <w:rsid w:val="004F28B7"/>
    <w:rsid w:val="004F42A1"/>
    <w:rsid w:val="004F6614"/>
    <w:rsid w:val="00501CEF"/>
    <w:rsid w:val="00512E2B"/>
    <w:rsid w:val="00513EE0"/>
    <w:rsid w:val="00521450"/>
    <w:rsid w:val="00526EB5"/>
    <w:rsid w:val="00532392"/>
    <w:rsid w:val="00542AE5"/>
    <w:rsid w:val="00547D19"/>
    <w:rsid w:val="00554C3F"/>
    <w:rsid w:val="00567637"/>
    <w:rsid w:val="0057740B"/>
    <w:rsid w:val="00581D80"/>
    <w:rsid w:val="005910FF"/>
    <w:rsid w:val="00592DA1"/>
    <w:rsid w:val="005A0FA4"/>
    <w:rsid w:val="005A622C"/>
    <w:rsid w:val="005A6DF3"/>
    <w:rsid w:val="005B62F3"/>
    <w:rsid w:val="005C253C"/>
    <w:rsid w:val="005C25BA"/>
    <w:rsid w:val="005C65FB"/>
    <w:rsid w:val="005E7FD1"/>
    <w:rsid w:val="0060181B"/>
    <w:rsid w:val="00605761"/>
    <w:rsid w:val="00606970"/>
    <w:rsid w:val="006166CB"/>
    <w:rsid w:val="0062332A"/>
    <w:rsid w:val="00623D61"/>
    <w:rsid w:val="0063686C"/>
    <w:rsid w:val="00642DA0"/>
    <w:rsid w:val="00643A68"/>
    <w:rsid w:val="00660004"/>
    <w:rsid w:val="00666201"/>
    <w:rsid w:val="00667278"/>
    <w:rsid w:val="006738F4"/>
    <w:rsid w:val="0067589A"/>
    <w:rsid w:val="006933A4"/>
    <w:rsid w:val="006934DA"/>
    <w:rsid w:val="006B1046"/>
    <w:rsid w:val="006B18D7"/>
    <w:rsid w:val="006D0B73"/>
    <w:rsid w:val="00706B07"/>
    <w:rsid w:val="00716935"/>
    <w:rsid w:val="00723D88"/>
    <w:rsid w:val="00730082"/>
    <w:rsid w:val="007350CF"/>
    <w:rsid w:val="00740781"/>
    <w:rsid w:val="00741430"/>
    <w:rsid w:val="00742BAD"/>
    <w:rsid w:val="007450FD"/>
    <w:rsid w:val="007466AF"/>
    <w:rsid w:val="00750F25"/>
    <w:rsid w:val="00751808"/>
    <w:rsid w:val="00757848"/>
    <w:rsid w:val="007740EE"/>
    <w:rsid w:val="00785F57"/>
    <w:rsid w:val="00797BDE"/>
    <w:rsid w:val="007A215F"/>
    <w:rsid w:val="007A4CB6"/>
    <w:rsid w:val="007B69A3"/>
    <w:rsid w:val="007C0389"/>
    <w:rsid w:val="007C151F"/>
    <w:rsid w:val="007C58AC"/>
    <w:rsid w:val="007C6AE1"/>
    <w:rsid w:val="007D2C3B"/>
    <w:rsid w:val="007E0016"/>
    <w:rsid w:val="008077BB"/>
    <w:rsid w:val="00810909"/>
    <w:rsid w:val="0081738E"/>
    <w:rsid w:val="00820339"/>
    <w:rsid w:val="00833B94"/>
    <w:rsid w:val="00841E59"/>
    <w:rsid w:val="00842D05"/>
    <w:rsid w:val="008524A5"/>
    <w:rsid w:val="00860B38"/>
    <w:rsid w:val="00862130"/>
    <w:rsid w:val="00866E6A"/>
    <w:rsid w:val="008729FA"/>
    <w:rsid w:val="0088237C"/>
    <w:rsid w:val="00890E78"/>
    <w:rsid w:val="008A0044"/>
    <w:rsid w:val="008B606E"/>
    <w:rsid w:val="008D1B7C"/>
    <w:rsid w:val="008D3725"/>
    <w:rsid w:val="008F345B"/>
    <w:rsid w:val="009015D1"/>
    <w:rsid w:val="00907231"/>
    <w:rsid w:val="00914377"/>
    <w:rsid w:val="009426EE"/>
    <w:rsid w:val="009429DF"/>
    <w:rsid w:val="0094382A"/>
    <w:rsid w:val="009461AD"/>
    <w:rsid w:val="009559E5"/>
    <w:rsid w:val="0095776B"/>
    <w:rsid w:val="00966969"/>
    <w:rsid w:val="00967F96"/>
    <w:rsid w:val="009B42F8"/>
    <w:rsid w:val="009D2E3C"/>
    <w:rsid w:val="009D3EEB"/>
    <w:rsid w:val="009E3613"/>
    <w:rsid w:val="009E44C1"/>
    <w:rsid w:val="009E7A55"/>
    <w:rsid w:val="00A02AA0"/>
    <w:rsid w:val="00A12E88"/>
    <w:rsid w:val="00A34B4A"/>
    <w:rsid w:val="00A47690"/>
    <w:rsid w:val="00A53151"/>
    <w:rsid w:val="00A57A90"/>
    <w:rsid w:val="00A57B2B"/>
    <w:rsid w:val="00A64592"/>
    <w:rsid w:val="00A7475D"/>
    <w:rsid w:val="00A74ED1"/>
    <w:rsid w:val="00AA2788"/>
    <w:rsid w:val="00AA4F89"/>
    <w:rsid w:val="00AB69AC"/>
    <w:rsid w:val="00AC0240"/>
    <w:rsid w:val="00AC661C"/>
    <w:rsid w:val="00AD3D92"/>
    <w:rsid w:val="00B03F73"/>
    <w:rsid w:val="00B34BB7"/>
    <w:rsid w:val="00B3530B"/>
    <w:rsid w:val="00B42B06"/>
    <w:rsid w:val="00B522AE"/>
    <w:rsid w:val="00B561B6"/>
    <w:rsid w:val="00B70E8A"/>
    <w:rsid w:val="00B77C57"/>
    <w:rsid w:val="00B833C7"/>
    <w:rsid w:val="00B968C0"/>
    <w:rsid w:val="00BA6EA6"/>
    <w:rsid w:val="00BA75D4"/>
    <w:rsid w:val="00BB4503"/>
    <w:rsid w:val="00BC3082"/>
    <w:rsid w:val="00BE1971"/>
    <w:rsid w:val="00BE3695"/>
    <w:rsid w:val="00BE36BE"/>
    <w:rsid w:val="00BE58A9"/>
    <w:rsid w:val="00BE6F90"/>
    <w:rsid w:val="00BE7BF4"/>
    <w:rsid w:val="00C1515F"/>
    <w:rsid w:val="00C16163"/>
    <w:rsid w:val="00C2429D"/>
    <w:rsid w:val="00C447BA"/>
    <w:rsid w:val="00C4610C"/>
    <w:rsid w:val="00C462D2"/>
    <w:rsid w:val="00C76EBF"/>
    <w:rsid w:val="00C83F97"/>
    <w:rsid w:val="00C947F1"/>
    <w:rsid w:val="00C96023"/>
    <w:rsid w:val="00C975A2"/>
    <w:rsid w:val="00CB6683"/>
    <w:rsid w:val="00CD7994"/>
    <w:rsid w:val="00CF58D1"/>
    <w:rsid w:val="00CF5CC4"/>
    <w:rsid w:val="00CF681A"/>
    <w:rsid w:val="00D00B94"/>
    <w:rsid w:val="00D0120D"/>
    <w:rsid w:val="00D01328"/>
    <w:rsid w:val="00D04A7D"/>
    <w:rsid w:val="00D15E2A"/>
    <w:rsid w:val="00D30897"/>
    <w:rsid w:val="00D43489"/>
    <w:rsid w:val="00D65C67"/>
    <w:rsid w:val="00D861CF"/>
    <w:rsid w:val="00D90E0A"/>
    <w:rsid w:val="00D94AA0"/>
    <w:rsid w:val="00DA2E97"/>
    <w:rsid w:val="00DA3D5D"/>
    <w:rsid w:val="00DA56BC"/>
    <w:rsid w:val="00DA78A7"/>
    <w:rsid w:val="00DB0025"/>
    <w:rsid w:val="00DC05C5"/>
    <w:rsid w:val="00DC3DCF"/>
    <w:rsid w:val="00DE52BD"/>
    <w:rsid w:val="00DF3C1E"/>
    <w:rsid w:val="00E00CDA"/>
    <w:rsid w:val="00E047F3"/>
    <w:rsid w:val="00E231D3"/>
    <w:rsid w:val="00E304E5"/>
    <w:rsid w:val="00E450E3"/>
    <w:rsid w:val="00E525D4"/>
    <w:rsid w:val="00E52B89"/>
    <w:rsid w:val="00E7020F"/>
    <w:rsid w:val="00E72EEA"/>
    <w:rsid w:val="00E86F55"/>
    <w:rsid w:val="00E92120"/>
    <w:rsid w:val="00E94D60"/>
    <w:rsid w:val="00E9763A"/>
    <w:rsid w:val="00EA28F7"/>
    <w:rsid w:val="00EA3E58"/>
    <w:rsid w:val="00EC0AB9"/>
    <w:rsid w:val="00EC49C5"/>
    <w:rsid w:val="00EC6BE9"/>
    <w:rsid w:val="00ED0D1C"/>
    <w:rsid w:val="00ED7C9E"/>
    <w:rsid w:val="00EF2441"/>
    <w:rsid w:val="00EF79AD"/>
    <w:rsid w:val="00F038C3"/>
    <w:rsid w:val="00F05F99"/>
    <w:rsid w:val="00F070E8"/>
    <w:rsid w:val="00F11286"/>
    <w:rsid w:val="00F132F6"/>
    <w:rsid w:val="00F2206D"/>
    <w:rsid w:val="00F25CB0"/>
    <w:rsid w:val="00F26D06"/>
    <w:rsid w:val="00F31939"/>
    <w:rsid w:val="00F509CA"/>
    <w:rsid w:val="00F70E72"/>
    <w:rsid w:val="00F715DE"/>
    <w:rsid w:val="00F85E58"/>
    <w:rsid w:val="00F9247E"/>
    <w:rsid w:val="00F95B0E"/>
    <w:rsid w:val="00FB0783"/>
    <w:rsid w:val="00FD17E8"/>
    <w:rsid w:val="00FE3EA6"/>
    <w:rsid w:val="00FE445E"/>
    <w:rsid w:val="00FF0ED6"/>
    <w:rsid w:val="00FF216C"/>
    <w:rsid w:val="00FF244F"/>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3F2F"/>
    <w:rPr>
      <w:sz w:val="24"/>
      <w:szCs w:val="24"/>
      <w:lang w:val="en-US" w:eastAsia="en-US"/>
    </w:rPr>
  </w:style>
  <w:style w:type="paragraph" w:styleId="berschrift1">
    <w:name w:val="heading 1"/>
    <w:basedOn w:val="Standard"/>
    <w:link w:val="berschrift1Zchn"/>
    <w:uiPriority w:val="9"/>
    <w:qFormat/>
    <w:rsid w:val="008B606E"/>
    <w:pPr>
      <w:spacing w:before="100" w:beforeAutospacing="1" w:after="100" w:afterAutospacing="1"/>
      <w:outlineLvl w:val="0"/>
    </w:pPr>
    <w:rPr>
      <w:b/>
      <w:bCs/>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64592"/>
    <w:pPr>
      <w:tabs>
        <w:tab w:val="center" w:pos="4536"/>
        <w:tab w:val="right" w:pos="9072"/>
      </w:tabs>
    </w:pPr>
    <w:rPr>
      <w:rFonts w:ascii="Lucida Sans" w:hAnsi="Lucida Sans"/>
      <w:sz w:val="22"/>
      <w:szCs w:val="20"/>
      <w:lang w:val="de-DE" w:eastAsia="de-DE"/>
    </w:rPr>
  </w:style>
  <w:style w:type="character" w:customStyle="1" w:styleId="KopfzeileZchn">
    <w:name w:val="Kopfzeile Zchn"/>
    <w:link w:val="Kopfzeile"/>
    <w:uiPriority w:val="99"/>
    <w:rsid w:val="00A64592"/>
    <w:rPr>
      <w:rFonts w:ascii="Lucida Sans" w:hAnsi="Lucida Sans"/>
      <w:sz w:val="22"/>
    </w:rPr>
  </w:style>
  <w:style w:type="paragraph" w:styleId="Fuzeile">
    <w:name w:val="footer"/>
    <w:basedOn w:val="Standard"/>
    <w:link w:val="FuzeileZchn"/>
    <w:rsid w:val="00A64592"/>
    <w:pPr>
      <w:tabs>
        <w:tab w:val="center" w:pos="4536"/>
        <w:tab w:val="right" w:pos="9072"/>
      </w:tabs>
    </w:pPr>
    <w:rPr>
      <w:rFonts w:ascii="Lucida Sans" w:hAnsi="Lucida Sans"/>
      <w:sz w:val="22"/>
      <w:szCs w:val="20"/>
      <w:lang w:val="de-DE" w:eastAsia="de-DE"/>
    </w:rPr>
  </w:style>
  <w:style w:type="character" w:customStyle="1" w:styleId="FuzeileZchn">
    <w:name w:val="Fußzeile Zchn"/>
    <w:link w:val="Fuzeile"/>
    <w:rsid w:val="00A64592"/>
    <w:rPr>
      <w:rFonts w:ascii="Lucida Sans" w:hAnsi="Lucida Sans"/>
      <w:sz w:val="22"/>
    </w:rPr>
  </w:style>
  <w:style w:type="paragraph" w:customStyle="1" w:styleId="Normal1">
    <w:name w:val="Normal1"/>
    <w:uiPriority w:val="99"/>
    <w:rsid w:val="008B606E"/>
    <w:pPr>
      <w:spacing w:line="276" w:lineRule="auto"/>
    </w:pPr>
    <w:rPr>
      <w:rFonts w:ascii="Arial" w:eastAsia="MS ??" w:hAnsi="Arial" w:cs="Arial"/>
      <w:color w:val="000000"/>
      <w:sz w:val="22"/>
      <w:szCs w:val="24"/>
      <w:lang w:val="en-US" w:eastAsia="ja-JP"/>
    </w:rPr>
  </w:style>
  <w:style w:type="paragraph" w:styleId="StandardWeb">
    <w:name w:val="Normal (Web)"/>
    <w:basedOn w:val="Standard"/>
    <w:uiPriority w:val="99"/>
    <w:rsid w:val="008B606E"/>
    <w:pPr>
      <w:spacing w:before="100" w:beforeAutospacing="1" w:after="100" w:afterAutospacing="1"/>
    </w:pPr>
    <w:rPr>
      <w:rFonts w:ascii="Times" w:eastAsia="MS ??" w:hAnsi="Times"/>
      <w:sz w:val="20"/>
      <w:szCs w:val="20"/>
      <w:lang w:val="en-GB" w:eastAsia="nl-NL"/>
    </w:rPr>
  </w:style>
  <w:style w:type="character" w:customStyle="1" w:styleId="berschrift1Zchn">
    <w:name w:val="Überschrift 1 Zchn"/>
    <w:basedOn w:val="Absatz-Standardschriftart"/>
    <w:link w:val="berschrift1"/>
    <w:uiPriority w:val="9"/>
    <w:rsid w:val="008B606E"/>
    <w:rPr>
      <w:b/>
      <w:bCs/>
      <w:kern w:val="36"/>
      <w:sz w:val="48"/>
      <w:szCs w:val="48"/>
    </w:rPr>
  </w:style>
  <w:style w:type="table" w:styleId="TabelleListe1">
    <w:name w:val="Table List 1"/>
    <w:basedOn w:val="NormaleTabelle"/>
    <w:rsid w:val="008B606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enabsatz">
    <w:name w:val="List Paragraph"/>
    <w:basedOn w:val="Standard"/>
    <w:uiPriority w:val="34"/>
    <w:qFormat/>
    <w:rsid w:val="00CF5CC4"/>
    <w:pPr>
      <w:ind w:left="720"/>
      <w:contextualSpacing/>
    </w:pPr>
    <w:rPr>
      <w:rFonts w:asciiTheme="minorHAnsi" w:eastAsia="MS Mincho" w:hAnsiTheme="minorHAnsi"/>
    </w:rPr>
  </w:style>
  <w:style w:type="table" w:styleId="Tabellenraster">
    <w:name w:val="Table Grid"/>
    <w:basedOn w:val="NormaleTabelle"/>
    <w:uiPriority w:val="59"/>
    <w:rsid w:val="005B62F3"/>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7740EE"/>
    <w:rPr>
      <w:rFonts w:ascii="Calibri" w:eastAsiaTheme="minorHAnsi" w:hAnsi="Calibri" w:cstheme="minorBidi"/>
      <w:sz w:val="22"/>
      <w:szCs w:val="21"/>
      <w:lang w:val="de-DE"/>
    </w:rPr>
  </w:style>
  <w:style w:type="character" w:customStyle="1" w:styleId="NurTextZchn">
    <w:name w:val="Nur Text Zchn"/>
    <w:basedOn w:val="Absatz-Standardschriftart"/>
    <w:link w:val="NurText"/>
    <w:uiPriority w:val="99"/>
    <w:rsid w:val="007740EE"/>
    <w:rPr>
      <w:rFonts w:ascii="Calibri" w:eastAsiaTheme="minorHAnsi" w:hAnsi="Calibri" w:cstheme="minorBidi"/>
      <w:sz w:val="22"/>
      <w:szCs w:val="21"/>
      <w:lang w:eastAsia="en-US"/>
    </w:rPr>
  </w:style>
  <w:style w:type="table" w:styleId="HelleSchattierung-Akzent1">
    <w:name w:val="Light Shading Accent 1"/>
    <w:basedOn w:val="NormaleTabelle"/>
    <w:uiPriority w:val="60"/>
    <w:rsid w:val="00D3089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
    <w:name w:val="Light Shading"/>
    <w:basedOn w:val="NormaleTabelle"/>
    <w:uiPriority w:val="60"/>
    <w:rsid w:val="00E231D3"/>
    <w:rPr>
      <w:rFonts w:asciiTheme="minorHAnsi" w:eastAsiaTheme="minorEastAsia" w:hAnsiTheme="minorHAnsi" w:cstheme="minorBidi"/>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prechblasentext">
    <w:name w:val="Balloon Text"/>
    <w:basedOn w:val="Standard"/>
    <w:link w:val="SprechblasentextZchn"/>
    <w:rsid w:val="00642DA0"/>
    <w:rPr>
      <w:rFonts w:ascii="Tahoma" w:eastAsia="MS ??" w:hAnsi="Tahoma" w:cs="Tahoma"/>
      <w:sz w:val="16"/>
      <w:szCs w:val="16"/>
    </w:rPr>
  </w:style>
  <w:style w:type="character" w:customStyle="1" w:styleId="SprechblasentextZchn">
    <w:name w:val="Sprechblasentext Zchn"/>
    <w:basedOn w:val="Absatz-Standardschriftart"/>
    <w:link w:val="Sprechblasentext"/>
    <w:rsid w:val="00642DA0"/>
    <w:rPr>
      <w:rFonts w:ascii="Tahoma" w:eastAsia="MS ??" w:hAnsi="Tahoma" w:cs="Tahoma"/>
      <w:sz w:val="16"/>
      <w:szCs w:val="16"/>
      <w:lang w:val="en-US" w:eastAsia="en-US"/>
    </w:rPr>
  </w:style>
  <w:style w:type="table" w:styleId="TabelleAktuell">
    <w:name w:val="Table Contemporary"/>
    <w:basedOn w:val="NormaleTabelle"/>
    <w:rsid w:val="00F70E72"/>
    <w:pPr>
      <w:spacing w:after="160" w:line="259"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Farbig2">
    <w:name w:val="Table Colorful 2"/>
    <w:basedOn w:val="NormaleTabelle"/>
    <w:rsid w:val="00F70E72"/>
    <w:pPr>
      <w:spacing w:after="160" w:line="259"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HellesRaster">
    <w:name w:val="Light Grid"/>
    <w:basedOn w:val="NormaleTabelle"/>
    <w:uiPriority w:val="62"/>
    <w:rsid w:val="00F70E7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Table21">
    <w:name w:val="List Table 21"/>
    <w:basedOn w:val="NormaleTabelle"/>
    <w:uiPriority w:val="47"/>
    <w:rsid w:val="003857E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1">
    <w:name w:val="Grid Table 21"/>
    <w:basedOn w:val="NormaleTabelle"/>
    <w:uiPriority w:val="47"/>
    <w:rsid w:val="000A323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1">
    <w:name w:val="List Table 1 Light1"/>
    <w:basedOn w:val="NormaleTabelle"/>
    <w:uiPriority w:val="46"/>
    <w:rsid w:val="000A323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Kommentarzeichen">
    <w:name w:val="annotation reference"/>
    <w:basedOn w:val="Absatz-Standardschriftart"/>
    <w:semiHidden/>
    <w:unhideWhenUsed/>
    <w:rsid w:val="007350CF"/>
    <w:rPr>
      <w:sz w:val="16"/>
      <w:szCs w:val="16"/>
    </w:rPr>
  </w:style>
  <w:style w:type="paragraph" w:styleId="Kommentartext">
    <w:name w:val="annotation text"/>
    <w:basedOn w:val="Standard"/>
    <w:link w:val="KommentartextZchn"/>
    <w:semiHidden/>
    <w:unhideWhenUsed/>
    <w:rsid w:val="007350CF"/>
    <w:rPr>
      <w:sz w:val="20"/>
      <w:szCs w:val="20"/>
    </w:rPr>
  </w:style>
  <w:style w:type="character" w:customStyle="1" w:styleId="KommentartextZchn">
    <w:name w:val="Kommentartext Zchn"/>
    <w:basedOn w:val="Absatz-Standardschriftart"/>
    <w:link w:val="Kommentartext"/>
    <w:semiHidden/>
    <w:rsid w:val="007350CF"/>
    <w:rPr>
      <w:lang w:val="en-US" w:eastAsia="en-US"/>
    </w:rPr>
  </w:style>
  <w:style w:type="paragraph" w:styleId="Kommentarthema">
    <w:name w:val="annotation subject"/>
    <w:basedOn w:val="Kommentartext"/>
    <w:next w:val="Kommentartext"/>
    <w:link w:val="KommentarthemaZchn"/>
    <w:semiHidden/>
    <w:unhideWhenUsed/>
    <w:rsid w:val="007350CF"/>
    <w:rPr>
      <w:b/>
      <w:bCs/>
    </w:rPr>
  </w:style>
  <w:style w:type="character" w:customStyle="1" w:styleId="KommentarthemaZchn">
    <w:name w:val="Kommentarthema Zchn"/>
    <w:basedOn w:val="KommentartextZchn"/>
    <w:link w:val="Kommentarthema"/>
    <w:semiHidden/>
    <w:rsid w:val="007350CF"/>
    <w:rPr>
      <w:b/>
      <w:bCs/>
      <w:lang w:val="en-US" w:eastAsia="en-US"/>
    </w:rPr>
  </w:style>
  <w:style w:type="table" w:customStyle="1" w:styleId="ListTable6Colorful1">
    <w:name w:val="List Table 6 Colorful1"/>
    <w:basedOn w:val="NormaleTabelle"/>
    <w:uiPriority w:val="51"/>
    <w:rsid w:val="00145E81"/>
    <w:rPr>
      <w:rFonts w:asciiTheme="minorHAnsi" w:eastAsiaTheme="minorHAnsi" w:hAnsiTheme="minorHAnsi" w:cstheme="minorBidi"/>
      <w:color w:val="000000" w:themeColor="text1"/>
      <w:sz w:val="24"/>
      <w:szCs w:val="24"/>
      <w:lang w:val="en-US"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erarbeitung">
    <w:name w:val="Revision"/>
    <w:hidden/>
    <w:uiPriority w:val="99"/>
    <w:semiHidden/>
    <w:rsid w:val="0081738E"/>
    <w:rPr>
      <w:sz w:val="24"/>
      <w:szCs w:val="24"/>
      <w:lang w:val="en-US" w:eastAsia="en-US"/>
    </w:rPr>
  </w:style>
  <w:style w:type="character" w:customStyle="1" w:styleId="ilfuvd">
    <w:name w:val="ilfuvd"/>
    <w:basedOn w:val="Absatz-Standardschriftart"/>
    <w:rsid w:val="00050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3F2F"/>
    <w:rPr>
      <w:sz w:val="24"/>
      <w:szCs w:val="24"/>
      <w:lang w:val="en-US" w:eastAsia="en-US"/>
    </w:rPr>
  </w:style>
  <w:style w:type="paragraph" w:styleId="berschrift1">
    <w:name w:val="heading 1"/>
    <w:basedOn w:val="Standard"/>
    <w:link w:val="berschrift1Zchn"/>
    <w:uiPriority w:val="9"/>
    <w:qFormat/>
    <w:rsid w:val="008B606E"/>
    <w:pPr>
      <w:spacing w:before="100" w:beforeAutospacing="1" w:after="100" w:afterAutospacing="1"/>
      <w:outlineLvl w:val="0"/>
    </w:pPr>
    <w:rPr>
      <w:b/>
      <w:bCs/>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64592"/>
    <w:pPr>
      <w:tabs>
        <w:tab w:val="center" w:pos="4536"/>
        <w:tab w:val="right" w:pos="9072"/>
      </w:tabs>
    </w:pPr>
    <w:rPr>
      <w:rFonts w:ascii="Lucida Sans" w:hAnsi="Lucida Sans"/>
      <w:sz w:val="22"/>
      <w:szCs w:val="20"/>
      <w:lang w:val="de-DE" w:eastAsia="de-DE"/>
    </w:rPr>
  </w:style>
  <w:style w:type="character" w:customStyle="1" w:styleId="KopfzeileZchn">
    <w:name w:val="Kopfzeile Zchn"/>
    <w:link w:val="Kopfzeile"/>
    <w:uiPriority w:val="99"/>
    <w:rsid w:val="00A64592"/>
    <w:rPr>
      <w:rFonts w:ascii="Lucida Sans" w:hAnsi="Lucida Sans"/>
      <w:sz w:val="22"/>
    </w:rPr>
  </w:style>
  <w:style w:type="paragraph" w:styleId="Fuzeile">
    <w:name w:val="footer"/>
    <w:basedOn w:val="Standard"/>
    <w:link w:val="FuzeileZchn"/>
    <w:rsid w:val="00A64592"/>
    <w:pPr>
      <w:tabs>
        <w:tab w:val="center" w:pos="4536"/>
        <w:tab w:val="right" w:pos="9072"/>
      </w:tabs>
    </w:pPr>
    <w:rPr>
      <w:rFonts w:ascii="Lucida Sans" w:hAnsi="Lucida Sans"/>
      <w:sz w:val="22"/>
      <w:szCs w:val="20"/>
      <w:lang w:val="de-DE" w:eastAsia="de-DE"/>
    </w:rPr>
  </w:style>
  <w:style w:type="character" w:customStyle="1" w:styleId="FuzeileZchn">
    <w:name w:val="Fußzeile Zchn"/>
    <w:link w:val="Fuzeile"/>
    <w:rsid w:val="00A64592"/>
    <w:rPr>
      <w:rFonts w:ascii="Lucida Sans" w:hAnsi="Lucida Sans"/>
      <w:sz w:val="22"/>
    </w:rPr>
  </w:style>
  <w:style w:type="paragraph" w:customStyle="1" w:styleId="Normal1">
    <w:name w:val="Normal1"/>
    <w:uiPriority w:val="99"/>
    <w:rsid w:val="008B606E"/>
    <w:pPr>
      <w:spacing w:line="276" w:lineRule="auto"/>
    </w:pPr>
    <w:rPr>
      <w:rFonts w:ascii="Arial" w:eastAsia="MS ??" w:hAnsi="Arial" w:cs="Arial"/>
      <w:color w:val="000000"/>
      <w:sz w:val="22"/>
      <w:szCs w:val="24"/>
      <w:lang w:val="en-US" w:eastAsia="ja-JP"/>
    </w:rPr>
  </w:style>
  <w:style w:type="paragraph" w:styleId="StandardWeb">
    <w:name w:val="Normal (Web)"/>
    <w:basedOn w:val="Standard"/>
    <w:uiPriority w:val="99"/>
    <w:rsid w:val="008B606E"/>
    <w:pPr>
      <w:spacing w:before="100" w:beforeAutospacing="1" w:after="100" w:afterAutospacing="1"/>
    </w:pPr>
    <w:rPr>
      <w:rFonts w:ascii="Times" w:eastAsia="MS ??" w:hAnsi="Times"/>
      <w:sz w:val="20"/>
      <w:szCs w:val="20"/>
      <w:lang w:val="en-GB" w:eastAsia="nl-NL"/>
    </w:rPr>
  </w:style>
  <w:style w:type="character" w:customStyle="1" w:styleId="berschrift1Zchn">
    <w:name w:val="Überschrift 1 Zchn"/>
    <w:basedOn w:val="Absatz-Standardschriftart"/>
    <w:link w:val="berschrift1"/>
    <w:uiPriority w:val="9"/>
    <w:rsid w:val="008B606E"/>
    <w:rPr>
      <w:b/>
      <w:bCs/>
      <w:kern w:val="36"/>
      <w:sz w:val="48"/>
      <w:szCs w:val="48"/>
    </w:rPr>
  </w:style>
  <w:style w:type="table" w:styleId="TabelleListe1">
    <w:name w:val="Table List 1"/>
    <w:basedOn w:val="NormaleTabelle"/>
    <w:rsid w:val="008B606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enabsatz">
    <w:name w:val="List Paragraph"/>
    <w:basedOn w:val="Standard"/>
    <w:uiPriority w:val="34"/>
    <w:qFormat/>
    <w:rsid w:val="00CF5CC4"/>
    <w:pPr>
      <w:ind w:left="720"/>
      <w:contextualSpacing/>
    </w:pPr>
    <w:rPr>
      <w:rFonts w:asciiTheme="minorHAnsi" w:eastAsia="MS Mincho" w:hAnsiTheme="minorHAnsi"/>
    </w:rPr>
  </w:style>
  <w:style w:type="table" w:styleId="Tabellenraster">
    <w:name w:val="Table Grid"/>
    <w:basedOn w:val="NormaleTabelle"/>
    <w:uiPriority w:val="59"/>
    <w:rsid w:val="005B62F3"/>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7740EE"/>
    <w:rPr>
      <w:rFonts w:ascii="Calibri" w:eastAsiaTheme="minorHAnsi" w:hAnsi="Calibri" w:cstheme="minorBidi"/>
      <w:sz w:val="22"/>
      <w:szCs w:val="21"/>
      <w:lang w:val="de-DE"/>
    </w:rPr>
  </w:style>
  <w:style w:type="character" w:customStyle="1" w:styleId="NurTextZchn">
    <w:name w:val="Nur Text Zchn"/>
    <w:basedOn w:val="Absatz-Standardschriftart"/>
    <w:link w:val="NurText"/>
    <w:uiPriority w:val="99"/>
    <w:rsid w:val="007740EE"/>
    <w:rPr>
      <w:rFonts w:ascii="Calibri" w:eastAsiaTheme="minorHAnsi" w:hAnsi="Calibri" w:cstheme="minorBidi"/>
      <w:sz w:val="22"/>
      <w:szCs w:val="21"/>
      <w:lang w:eastAsia="en-US"/>
    </w:rPr>
  </w:style>
  <w:style w:type="table" w:styleId="HelleSchattierung-Akzent1">
    <w:name w:val="Light Shading Accent 1"/>
    <w:basedOn w:val="NormaleTabelle"/>
    <w:uiPriority w:val="60"/>
    <w:rsid w:val="00D3089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
    <w:name w:val="Light Shading"/>
    <w:basedOn w:val="NormaleTabelle"/>
    <w:uiPriority w:val="60"/>
    <w:rsid w:val="00E231D3"/>
    <w:rPr>
      <w:rFonts w:asciiTheme="minorHAnsi" w:eastAsiaTheme="minorEastAsia" w:hAnsiTheme="minorHAnsi" w:cstheme="minorBidi"/>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prechblasentext">
    <w:name w:val="Balloon Text"/>
    <w:basedOn w:val="Standard"/>
    <w:link w:val="SprechblasentextZchn"/>
    <w:rsid w:val="00642DA0"/>
    <w:rPr>
      <w:rFonts w:ascii="Tahoma" w:eastAsia="MS ??" w:hAnsi="Tahoma" w:cs="Tahoma"/>
      <w:sz w:val="16"/>
      <w:szCs w:val="16"/>
    </w:rPr>
  </w:style>
  <w:style w:type="character" w:customStyle="1" w:styleId="SprechblasentextZchn">
    <w:name w:val="Sprechblasentext Zchn"/>
    <w:basedOn w:val="Absatz-Standardschriftart"/>
    <w:link w:val="Sprechblasentext"/>
    <w:rsid w:val="00642DA0"/>
    <w:rPr>
      <w:rFonts w:ascii="Tahoma" w:eastAsia="MS ??" w:hAnsi="Tahoma" w:cs="Tahoma"/>
      <w:sz w:val="16"/>
      <w:szCs w:val="16"/>
      <w:lang w:val="en-US" w:eastAsia="en-US"/>
    </w:rPr>
  </w:style>
  <w:style w:type="table" w:styleId="TabelleAktuell">
    <w:name w:val="Table Contemporary"/>
    <w:basedOn w:val="NormaleTabelle"/>
    <w:rsid w:val="00F70E72"/>
    <w:pPr>
      <w:spacing w:after="160" w:line="259"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Farbig2">
    <w:name w:val="Table Colorful 2"/>
    <w:basedOn w:val="NormaleTabelle"/>
    <w:rsid w:val="00F70E72"/>
    <w:pPr>
      <w:spacing w:after="160" w:line="259"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HellesRaster">
    <w:name w:val="Light Grid"/>
    <w:basedOn w:val="NormaleTabelle"/>
    <w:uiPriority w:val="62"/>
    <w:rsid w:val="00F70E7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Table21">
    <w:name w:val="List Table 21"/>
    <w:basedOn w:val="NormaleTabelle"/>
    <w:uiPriority w:val="47"/>
    <w:rsid w:val="003857E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1">
    <w:name w:val="Grid Table 21"/>
    <w:basedOn w:val="NormaleTabelle"/>
    <w:uiPriority w:val="47"/>
    <w:rsid w:val="000A323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1">
    <w:name w:val="List Table 1 Light1"/>
    <w:basedOn w:val="NormaleTabelle"/>
    <w:uiPriority w:val="46"/>
    <w:rsid w:val="000A323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Kommentarzeichen">
    <w:name w:val="annotation reference"/>
    <w:basedOn w:val="Absatz-Standardschriftart"/>
    <w:semiHidden/>
    <w:unhideWhenUsed/>
    <w:rsid w:val="007350CF"/>
    <w:rPr>
      <w:sz w:val="16"/>
      <w:szCs w:val="16"/>
    </w:rPr>
  </w:style>
  <w:style w:type="paragraph" w:styleId="Kommentartext">
    <w:name w:val="annotation text"/>
    <w:basedOn w:val="Standard"/>
    <w:link w:val="KommentartextZchn"/>
    <w:semiHidden/>
    <w:unhideWhenUsed/>
    <w:rsid w:val="007350CF"/>
    <w:rPr>
      <w:sz w:val="20"/>
      <w:szCs w:val="20"/>
    </w:rPr>
  </w:style>
  <w:style w:type="character" w:customStyle="1" w:styleId="KommentartextZchn">
    <w:name w:val="Kommentartext Zchn"/>
    <w:basedOn w:val="Absatz-Standardschriftart"/>
    <w:link w:val="Kommentartext"/>
    <w:semiHidden/>
    <w:rsid w:val="007350CF"/>
    <w:rPr>
      <w:lang w:val="en-US" w:eastAsia="en-US"/>
    </w:rPr>
  </w:style>
  <w:style w:type="paragraph" w:styleId="Kommentarthema">
    <w:name w:val="annotation subject"/>
    <w:basedOn w:val="Kommentartext"/>
    <w:next w:val="Kommentartext"/>
    <w:link w:val="KommentarthemaZchn"/>
    <w:semiHidden/>
    <w:unhideWhenUsed/>
    <w:rsid w:val="007350CF"/>
    <w:rPr>
      <w:b/>
      <w:bCs/>
    </w:rPr>
  </w:style>
  <w:style w:type="character" w:customStyle="1" w:styleId="KommentarthemaZchn">
    <w:name w:val="Kommentarthema Zchn"/>
    <w:basedOn w:val="KommentartextZchn"/>
    <w:link w:val="Kommentarthema"/>
    <w:semiHidden/>
    <w:rsid w:val="007350CF"/>
    <w:rPr>
      <w:b/>
      <w:bCs/>
      <w:lang w:val="en-US" w:eastAsia="en-US"/>
    </w:rPr>
  </w:style>
  <w:style w:type="table" w:customStyle="1" w:styleId="ListTable6Colorful1">
    <w:name w:val="List Table 6 Colorful1"/>
    <w:basedOn w:val="NormaleTabelle"/>
    <w:uiPriority w:val="51"/>
    <w:rsid w:val="00145E81"/>
    <w:rPr>
      <w:rFonts w:asciiTheme="minorHAnsi" w:eastAsiaTheme="minorHAnsi" w:hAnsiTheme="minorHAnsi" w:cstheme="minorBidi"/>
      <w:color w:val="000000" w:themeColor="text1"/>
      <w:sz w:val="24"/>
      <w:szCs w:val="24"/>
      <w:lang w:val="en-US"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erarbeitung">
    <w:name w:val="Revision"/>
    <w:hidden/>
    <w:uiPriority w:val="99"/>
    <w:semiHidden/>
    <w:rsid w:val="0081738E"/>
    <w:rPr>
      <w:sz w:val="24"/>
      <w:szCs w:val="24"/>
      <w:lang w:val="en-US" w:eastAsia="en-US"/>
    </w:rPr>
  </w:style>
  <w:style w:type="character" w:customStyle="1" w:styleId="ilfuvd">
    <w:name w:val="ilfuvd"/>
    <w:basedOn w:val="Absatz-Standardschriftart"/>
    <w:rsid w:val="00050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9740">
      <w:bodyDiv w:val="1"/>
      <w:marLeft w:val="0"/>
      <w:marRight w:val="0"/>
      <w:marTop w:val="0"/>
      <w:marBottom w:val="0"/>
      <w:divBdr>
        <w:top w:val="none" w:sz="0" w:space="0" w:color="auto"/>
        <w:left w:val="none" w:sz="0" w:space="0" w:color="auto"/>
        <w:bottom w:val="none" w:sz="0" w:space="0" w:color="auto"/>
        <w:right w:val="none" w:sz="0" w:space="0" w:color="auto"/>
      </w:divBdr>
    </w:div>
    <w:div w:id="37437937">
      <w:bodyDiv w:val="1"/>
      <w:marLeft w:val="0"/>
      <w:marRight w:val="0"/>
      <w:marTop w:val="0"/>
      <w:marBottom w:val="0"/>
      <w:divBdr>
        <w:top w:val="none" w:sz="0" w:space="0" w:color="auto"/>
        <w:left w:val="none" w:sz="0" w:space="0" w:color="auto"/>
        <w:bottom w:val="none" w:sz="0" w:space="0" w:color="auto"/>
        <w:right w:val="none" w:sz="0" w:space="0" w:color="auto"/>
      </w:divBdr>
    </w:div>
    <w:div w:id="66807034">
      <w:bodyDiv w:val="1"/>
      <w:marLeft w:val="0"/>
      <w:marRight w:val="0"/>
      <w:marTop w:val="0"/>
      <w:marBottom w:val="0"/>
      <w:divBdr>
        <w:top w:val="none" w:sz="0" w:space="0" w:color="auto"/>
        <w:left w:val="none" w:sz="0" w:space="0" w:color="auto"/>
        <w:bottom w:val="none" w:sz="0" w:space="0" w:color="auto"/>
        <w:right w:val="none" w:sz="0" w:space="0" w:color="auto"/>
      </w:divBdr>
    </w:div>
    <w:div w:id="212157076">
      <w:bodyDiv w:val="1"/>
      <w:marLeft w:val="0"/>
      <w:marRight w:val="0"/>
      <w:marTop w:val="0"/>
      <w:marBottom w:val="0"/>
      <w:divBdr>
        <w:top w:val="none" w:sz="0" w:space="0" w:color="auto"/>
        <w:left w:val="none" w:sz="0" w:space="0" w:color="auto"/>
        <w:bottom w:val="none" w:sz="0" w:space="0" w:color="auto"/>
        <w:right w:val="none" w:sz="0" w:space="0" w:color="auto"/>
      </w:divBdr>
    </w:div>
    <w:div w:id="215162653">
      <w:bodyDiv w:val="1"/>
      <w:marLeft w:val="0"/>
      <w:marRight w:val="0"/>
      <w:marTop w:val="0"/>
      <w:marBottom w:val="0"/>
      <w:divBdr>
        <w:top w:val="none" w:sz="0" w:space="0" w:color="auto"/>
        <w:left w:val="none" w:sz="0" w:space="0" w:color="auto"/>
        <w:bottom w:val="none" w:sz="0" w:space="0" w:color="auto"/>
        <w:right w:val="none" w:sz="0" w:space="0" w:color="auto"/>
      </w:divBdr>
    </w:div>
    <w:div w:id="327829741">
      <w:bodyDiv w:val="1"/>
      <w:marLeft w:val="0"/>
      <w:marRight w:val="0"/>
      <w:marTop w:val="0"/>
      <w:marBottom w:val="0"/>
      <w:divBdr>
        <w:top w:val="none" w:sz="0" w:space="0" w:color="auto"/>
        <w:left w:val="none" w:sz="0" w:space="0" w:color="auto"/>
        <w:bottom w:val="none" w:sz="0" w:space="0" w:color="auto"/>
        <w:right w:val="none" w:sz="0" w:space="0" w:color="auto"/>
      </w:divBdr>
    </w:div>
    <w:div w:id="643461683">
      <w:bodyDiv w:val="1"/>
      <w:marLeft w:val="0"/>
      <w:marRight w:val="0"/>
      <w:marTop w:val="0"/>
      <w:marBottom w:val="0"/>
      <w:divBdr>
        <w:top w:val="none" w:sz="0" w:space="0" w:color="auto"/>
        <w:left w:val="none" w:sz="0" w:space="0" w:color="auto"/>
        <w:bottom w:val="none" w:sz="0" w:space="0" w:color="auto"/>
        <w:right w:val="none" w:sz="0" w:space="0" w:color="auto"/>
      </w:divBdr>
    </w:div>
    <w:div w:id="658309245">
      <w:bodyDiv w:val="1"/>
      <w:marLeft w:val="0"/>
      <w:marRight w:val="0"/>
      <w:marTop w:val="0"/>
      <w:marBottom w:val="0"/>
      <w:divBdr>
        <w:top w:val="none" w:sz="0" w:space="0" w:color="auto"/>
        <w:left w:val="none" w:sz="0" w:space="0" w:color="auto"/>
        <w:bottom w:val="none" w:sz="0" w:space="0" w:color="auto"/>
        <w:right w:val="none" w:sz="0" w:space="0" w:color="auto"/>
      </w:divBdr>
    </w:div>
    <w:div w:id="678049353">
      <w:bodyDiv w:val="1"/>
      <w:marLeft w:val="0"/>
      <w:marRight w:val="0"/>
      <w:marTop w:val="0"/>
      <w:marBottom w:val="0"/>
      <w:divBdr>
        <w:top w:val="none" w:sz="0" w:space="0" w:color="auto"/>
        <w:left w:val="none" w:sz="0" w:space="0" w:color="auto"/>
        <w:bottom w:val="none" w:sz="0" w:space="0" w:color="auto"/>
        <w:right w:val="none" w:sz="0" w:space="0" w:color="auto"/>
      </w:divBdr>
    </w:div>
    <w:div w:id="771508741">
      <w:bodyDiv w:val="1"/>
      <w:marLeft w:val="0"/>
      <w:marRight w:val="0"/>
      <w:marTop w:val="0"/>
      <w:marBottom w:val="0"/>
      <w:divBdr>
        <w:top w:val="none" w:sz="0" w:space="0" w:color="auto"/>
        <w:left w:val="none" w:sz="0" w:space="0" w:color="auto"/>
        <w:bottom w:val="none" w:sz="0" w:space="0" w:color="auto"/>
        <w:right w:val="none" w:sz="0" w:space="0" w:color="auto"/>
      </w:divBdr>
    </w:div>
    <w:div w:id="792747653">
      <w:bodyDiv w:val="1"/>
      <w:marLeft w:val="0"/>
      <w:marRight w:val="0"/>
      <w:marTop w:val="0"/>
      <w:marBottom w:val="0"/>
      <w:divBdr>
        <w:top w:val="none" w:sz="0" w:space="0" w:color="auto"/>
        <w:left w:val="none" w:sz="0" w:space="0" w:color="auto"/>
        <w:bottom w:val="none" w:sz="0" w:space="0" w:color="auto"/>
        <w:right w:val="none" w:sz="0" w:space="0" w:color="auto"/>
      </w:divBdr>
    </w:div>
    <w:div w:id="865826887">
      <w:bodyDiv w:val="1"/>
      <w:marLeft w:val="0"/>
      <w:marRight w:val="0"/>
      <w:marTop w:val="0"/>
      <w:marBottom w:val="0"/>
      <w:divBdr>
        <w:top w:val="none" w:sz="0" w:space="0" w:color="auto"/>
        <w:left w:val="none" w:sz="0" w:space="0" w:color="auto"/>
        <w:bottom w:val="none" w:sz="0" w:space="0" w:color="auto"/>
        <w:right w:val="none" w:sz="0" w:space="0" w:color="auto"/>
      </w:divBdr>
    </w:div>
    <w:div w:id="907958805">
      <w:bodyDiv w:val="1"/>
      <w:marLeft w:val="0"/>
      <w:marRight w:val="0"/>
      <w:marTop w:val="0"/>
      <w:marBottom w:val="0"/>
      <w:divBdr>
        <w:top w:val="none" w:sz="0" w:space="0" w:color="auto"/>
        <w:left w:val="none" w:sz="0" w:space="0" w:color="auto"/>
        <w:bottom w:val="none" w:sz="0" w:space="0" w:color="auto"/>
        <w:right w:val="none" w:sz="0" w:space="0" w:color="auto"/>
      </w:divBdr>
    </w:div>
    <w:div w:id="945041917">
      <w:bodyDiv w:val="1"/>
      <w:marLeft w:val="0"/>
      <w:marRight w:val="0"/>
      <w:marTop w:val="0"/>
      <w:marBottom w:val="0"/>
      <w:divBdr>
        <w:top w:val="none" w:sz="0" w:space="0" w:color="auto"/>
        <w:left w:val="none" w:sz="0" w:space="0" w:color="auto"/>
        <w:bottom w:val="none" w:sz="0" w:space="0" w:color="auto"/>
        <w:right w:val="none" w:sz="0" w:space="0" w:color="auto"/>
      </w:divBdr>
    </w:div>
    <w:div w:id="945425251">
      <w:bodyDiv w:val="1"/>
      <w:marLeft w:val="0"/>
      <w:marRight w:val="0"/>
      <w:marTop w:val="0"/>
      <w:marBottom w:val="0"/>
      <w:divBdr>
        <w:top w:val="none" w:sz="0" w:space="0" w:color="auto"/>
        <w:left w:val="none" w:sz="0" w:space="0" w:color="auto"/>
        <w:bottom w:val="none" w:sz="0" w:space="0" w:color="auto"/>
        <w:right w:val="none" w:sz="0" w:space="0" w:color="auto"/>
      </w:divBdr>
    </w:div>
    <w:div w:id="973368482">
      <w:bodyDiv w:val="1"/>
      <w:marLeft w:val="0"/>
      <w:marRight w:val="0"/>
      <w:marTop w:val="0"/>
      <w:marBottom w:val="0"/>
      <w:divBdr>
        <w:top w:val="none" w:sz="0" w:space="0" w:color="auto"/>
        <w:left w:val="none" w:sz="0" w:space="0" w:color="auto"/>
        <w:bottom w:val="none" w:sz="0" w:space="0" w:color="auto"/>
        <w:right w:val="none" w:sz="0" w:space="0" w:color="auto"/>
      </w:divBdr>
    </w:div>
    <w:div w:id="1066564983">
      <w:bodyDiv w:val="1"/>
      <w:marLeft w:val="0"/>
      <w:marRight w:val="0"/>
      <w:marTop w:val="0"/>
      <w:marBottom w:val="0"/>
      <w:divBdr>
        <w:top w:val="none" w:sz="0" w:space="0" w:color="auto"/>
        <w:left w:val="none" w:sz="0" w:space="0" w:color="auto"/>
        <w:bottom w:val="none" w:sz="0" w:space="0" w:color="auto"/>
        <w:right w:val="none" w:sz="0" w:space="0" w:color="auto"/>
      </w:divBdr>
    </w:div>
    <w:div w:id="1783719021">
      <w:bodyDiv w:val="1"/>
      <w:marLeft w:val="0"/>
      <w:marRight w:val="0"/>
      <w:marTop w:val="0"/>
      <w:marBottom w:val="0"/>
      <w:divBdr>
        <w:top w:val="none" w:sz="0" w:space="0" w:color="auto"/>
        <w:left w:val="none" w:sz="0" w:space="0" w:color="auto"/>
        <w:bottom w:val="none" w:sz="0" w:space="0" w:color="auto"/>
        <w:right w:val="none" w:sz="0" w:space="0" w:color="auto"/>
      </w:divBdr>
    </w:div>
    <w:div w:id="1811634566">
      <w:bodyDiv w:val="1"/>
      <w:marLeft w:val="0"/>
      <w:marRight w:val="0"/>
      <w:marTop w:val="0"/>
      <w:marBottom w:val="0"/>
      <w:divBdr>
        <w:top w:val="none" w:sz="0" w:space="0" w:color="auto"/>
        <w:left w:val="none" w:sz="0" w:space="0" w:color="auto"/>
        <w:bottom w:val="none" w:sz="0" w:space="0" w:color="auto"/>
        <w:right w:val="none" w:sz="0" w:space="0" w:color="auto"/>
      </w:divBdr>
    </w:div>
    <w:div w:id="1942838181">
      <w:bodyDiv w:val="1"/>
      <w:marLeft w:val="0"/>
      <w:marRight w:val="0"/>
      <w:marTop w:val="0"/>
      <w:marBottom w:val="0"/>
      <w:divBdr>
        <w:top w:val="none" w:sz="0" w:space="0" w:color="auto"/>
        <w:left w:val="none" w:sz="0" w:space="0" w:color="auto"/>
        <w:bottom w:val="none" w:sz="0" w:space="0" w:color="auto"/>
        <w:right w:val="none" w:sz="0" w:space="0" w:color="auto"/>
      </w:divBdr>
    </w:div>
    <w:div w:id="1980112867">
      <w:bodyDiv w:val="1"/>
      <w:marLeft w:val="0"/>
      <w:marRight w:val="0"/>
      <w:marTop w:val="0"/>
      <w:marBottom w:val="0"/>
      <w:divBdr>
        <w:top w:val="none" w:sz="0" w:space="0" w:color="auto"/>
        <w:left w:val="none" w:sz="0" w:space="0" w:color="auto"/>
        <w:bottom w:val="none" w:sz="0" w:space="0" w:color="auto"/>
        <w:right w:val="none" w:sz="0" w:space="0" w:color="auto"/>
      </w:divBdr>
    </w:div>
    <w:div w:id="2108577729">
      <w:bodyDiv w:val="1"/>
      <w:marLeft w:val="0"/>
      <w:marRight w:val="0"/>
      <w:marTop w:val="0"/>
      <w:marBottom w:val="0"/>
      <w:divBdr>
        <w:top w:val="none" w:sz="0" w:space="0" w:color="auto"/>
        <w:left w:val="none" w:sz="0" w:space="0" w:color="auto"/>
        <w:bottom w:val="none" w:sz="0" w:space="0" w:color="auto"/>
        <w:right w:val="none" w:sz="0" w:space="0" w:color="auto"/>
      </w:divBdr>
    </w:div>
    <w:div w:id="211879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917B1-2B64-4A45-BBDD-C9DD4F329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9264</Words>
  <Characters>58365</Characters>
  <Application>Microsoft Office Word</Application>
  <DocSecurity>0</DocSecurity>
  <Lines>486</Lines>
  <Paragraphs>134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Normal.dot</vt:lpstr>
      <vt:lpstr>Normal.dot</vt:lpstr>
    </vt:vector>
  </TitlesOfParts>
  <Company>Universitätsklinikum Magdeburg A.ö.R.</Company>
  <LinksUpToDate>false</LinksUpToDate>
  <CharactersWithSpaces>67495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Frodl, Thomas</dc:creator>
  <cp:lastModifiedBy>Frodl, Thomas</cp:lastModifiedBy>
  <cp:revision>2</cp:revision>
  <cp:lastPrinted>2018-06-14T12:31:00Z</cp:lastPrinted>
  <dcterms:created xsi:type="dcterms:W3CDTF">2019-04-01T21:25:00Z</dcterms:created>
  <dcterms:modified xsi:type="dcterms:W3CDTF">2019-04-01T21:25:00Z</dcterms:modified>
</cp:coreProperties>
</file>