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0D0643" w14:textId="77777777" w:rsidR="00D26AB6" w:rsidRPr="002D7603" w:rsidRDefault="000F56FD" w:rsidP="00020049">
      <w:pPr>
        <w:spacing w:after="0" w:line="480" w:lineRule="auto"/>
        <w:contextualSpacing/>
        <w:jc w:val="center"/>
        <w:rPr>
          <w:rFonts w:ascii="Times New Roman" w:hAnsi="Times New Roman" w:cs="Times New Roman"/>
          <w:b/>
          <w:sz w:val="24"/>
          <w:szCs w:val="24"/>
        </w:rPr>
      </w:pPr>
      <w:r w:rsidRPr="002D7603">
        <w:rPr>
          <w:rFonts w:ascii="Times New Roman" w:hAnsi="Times New Roman" w:cs="Times New Roman"/>
          <w:b/>
          <w:sz w:val="24"/>
          <w:szCs w:val="24"/>
        </w:rPr>
        <w:t>Supplementary Materials</w:t>
      </w:r>
    </w:p>
    <w:p w14:paraId="6DB63132" w14:textId="77777777" w:rsidR="000F56FD" w:rsidRPr="002D7603" w:rsidRDefault="000F56FD" w:rsidP="00020049">
      <w:pPr>
        <w:spacing w:after="0" w:line="480" w:lineRule="auto"/>
        <w:contextualSpacing/>
        <w:rPr>
          <w:rFonts w:ascii="Times New Roman" w:hAnsi="Times New Roman" w:cs="Times New Roman"/>
          <w:b/>
          <w:sz w:val="24"/>
          <w:szCs w:val="24"/>
        </w:rPr>
      </w:pPr>
      <w:r w:rsidRPr="002D7603">
        <w:rPr>
          <w:rFonts w:ascii="Times New Roman" w:hAnsi="Times New Roman" w:cs="Times New Roman"/>
          <w:b/>
          <w:sz w:val="24"/>
          <w:szCs w:val="24"/>
        </w:rPr>
        <w:t>Quality Control</w:t>
      </w:r>
    </w:p>
    <w:p w14:paraId="5BEE2F0C" w14:textId="3C33754A" w:rsidR="009B3204" w:rsidRDefault="000F56FD" w:rsidP="00020049">
      <w:pPr>
        <w:spacing w:after="0" w:line="480" w:lineRule="auto"/>
        <w:contextualSpacing/>
        <w:rPr>
          <w:rFonts w:ascii="Times New Roman" w:hAnsi="Times New Roman" w:cs="Times New Roman"/>
          <w:sz w:val="24"/>
          <w:szCs w:val="24"/>
        </w:rPr>
      </w:pPr>
      <w:r w:rsidRPr="002D7603">
        <w:rPr>
          <w:rFonts w:ascii="Times New Roman" w:hAnsi="Times New Roman" w:cs="Times New Roman"/>
          <w:b/>
          <w:sz w:val="24"/>
          <w:szCs w:val="24"/>
        </w:rPr>
        <w:tab/>
      </w:r>
      <w:r w:rsidRPr="002D7603">
        <w:rPr>
          <w:rFonts w:ascii="Times New Roman" w:hAnsi="Times New Roman" w:cs="Times New Roman"/>
          <w:color w:val="000000" w:themeColor="text1"/>
          <w:sz w:val="24"/>
          <w:szCs w:val="24"/>
        </w:rPr>
        <w:t>From the 4524 participants who completed baseline assessment, 3847 survived</w:t>
      </w:r>
      <w:r w:rsidR="000C10D5">
        <w:rPr>
          <w:rFonts w:ascii="Times New Roman" w:hAnsi="Times New Roman" w:cs="Times New Roman"/>
          <w:color w:val="000000" w:themeColor="text1"/>
          <w:sz w:val="24"/>
          <w:szCs w:val="24"/>
        </w:rPr>
        <w:t xml:space="preserve"> quality control procedures</w:t>
      </w:r>
      <w:r w:rsidRPr="002D7603">
        <w:rPr>
          <w:rFonts w:ascii="Times New Roman" w:hAnsi="Times New Roman" w:cs="Times New Roman"/>
          <w:color w:val="000000" w:themeColor="text1"/>
          <w:sz w:val="24"/>
          <w:szCs w:val="24"/>
        </w:rPr>
        <w:t xml:space="preserve">. </w:t>
      </w:r>
      <w:r w:rsidRPr="002D7603">
        <w:rPr>
          <w:rFonts w:ascii="Times New Roman" w:hAnsi="Times New Roman" w:cs="Times New Roman"/>
          <w:sz w:val="24"/>
          <w:szCs w:val="24"/>
        </w:rPr>
        <w:t xml:space="preserve">2 were excluded for missing BMI and 12 were excluded for </w:t>
      </w:r>
      <w:proofErr w:type="spellStart"/>
      <w:r w:rsidRPr="002D7603">
        <w:rPr>
          <w:rFonts w:ascii="Times New Roman" w:hAnsi="Times New Roman" w:cs="Times New Roman"/>
          <w:sz w:val="24"/>
          <w:szCs w:val="24"/>
        </w:rPr>
        <w:t>BMIz</w:t>
      </w:r>
      <w:proofErr w:type="spellEnd"/>
      <w:r w:rsidRPr="002D7603">
        <w:rPr>
          <w:rFonts w:ascii="Times New Roman" w:hAnsi="Times New Roman" w:cs="Times New Roman"/>
          <w:sz w:val="24"/>
          <w:szCs w:val="24"/>
        </w:rPr>
        <w:t xml:space="preserve"> below the extreme cutoff defined by the CDC (</w:t>
      </w:r>
      <w:r w:rsidRPr="002D7603">
        <w:rPr>
          <w:rFonts w:ascii="Times New Roman" w:hAnsi="Times New Roman" w:cs="Times New Roman"/>
          <w:color w:val="000000" w:themeColor="text1"/>
          <w:sz w:val="24"/>
          <w:szCs w:val="24"/>
        </w:rPr>
        <w:t>%BMI</w:t>
      </w:r>
      <w:r w:rsidRPr="002D7603">
        <w:rPr>
          <w:rFonts w:ascii="Times New Roman" w:hAnsi="Times New Roman" w:cs="Times New Roman"/>
          <w:color w:val="000000" w:themeColor="text1"/>
          <w:sz w:val="24"/>
          <w:szCs w:val="24"/>
          <w:vertAlign w:val="subscript"/>
        </w:rPr>
        <w:t>p95</w:t>
      </w:r>
      <w:r w:rsidRPr="002D7603">
        <w:rPr>
          <w:rFonts w:ascii="Times New Roman" w:hAnsi="Times New Roman" w:cs="Times New Roman"/>
          <w:sz w:val="24"/>
          <w:szCs w:val="24"/>
        </w:rPr>
        <w:t xml:space="preserve"> &lt; -4). Additionally, 31 excluded for invalid screen time data (&gt;</w:t>
      </w:r>
      <w:r w:rsidR="00AD5A18">
        <w:rPr>
          <w:rFonts w:ascii="Times New Roman" w:hAnsi="Times New Roman" w:cs="Times New Roman"/>
          <w:sz w:val="24"/>
          <w:szCs w:val="24"/>
        </w:rPr>
        <w:t xml:space="preserve"> </w:t>
      </w:r>
      <w:r w:rsidRPr="002D7603">
        <w:rPr>
          <w:rFonts w:ascii="Times New Roman" w:hAnsi="Times New Roman" w:cs="Times New Roman"/>
          <w:sz w:val="24"/>
          <w:szCs w:val="24"/>
        </w:rPr>
        <w:t>18 hours per day) and 66 were excluded for choosing “I don’t know” on the cash choice task. 158 were excluded for one or more missing values for the categorical demographic variables: single adult home, ethnicity, race, sex, and parents’ marital status.  Of the remaining 4255, 408 were excluded for missing &gt; 5% of the variables.</w:t>
      </w:r>
      <w:r w:rsidR="00107827">
        <w:rPr>
          <w:rFonts w:ascii="Times New Roman" w:hAnsi="Times New Roman" w:cs="Times New Roman"/>
          <w:sz w:val="24"/>
          <w:szCs w:val="24"/>
        </w:rPr>
        <w:t xml:space="preserve"> </w:t>
      </w:r>
      <w:r w:rsidR="00107827" w:rsidRPr="0068542D">
        <w:rPr>
          <w:rFonts w:ascii="Times New Roman" w:hAnsi="Times New Roman" w:cs="Times New Roman"/>
          <w:color w:val="000000" w:themeColor="text1"/>
          <w:sz w:val="24"/>
          <w:szCs w:val="24"/>
        </w:rPr>
        <w:t>The following variab</w:t>
      </w:r>
      <w:r w:rsidR="00107827">
        <w:rPr>
          <w:rFonts w:ascii="Times New Roman" w:hAnsi="Times New Roman" w:cs="Times New Roman"/>
          <w:color w:val="000000" w:themeColor="text1"/>
          <w:sz w:val="24"/>
          <w:szCs w:val="24"/>
        </w:rPr>
        <w:t>les had missing data imputed: i</w:t>
      </w:r>
      <w:r w:rsidR="00107827" w:rsidRPr="0068542D">
        <w:rPr>
          <w:rFonts w:ascii="Times New Roman" w:hAnsi="Times New Roman" w:cs="Times New Roman"/>
          <w:color w:val="000000" w:themeColor="text1"/>
          <w:sz w:val="24"/>
          <w:szCs w:val="24"/>
        </w:rPr>
        <w:t xml:space="preserve">ncome (7.2%), WISC-V matrix reasoning (4.9%), FES (parent report) (1.4%), NIH TB fluid composite (.7%), NIH Toolbox crystalized composite (.6%), </w:t>
      </w:r>
      <w:r w:rsidR="00107827">
        <w:rPr>
          <w:rFonts w:ascii="Times New Roman" w:hAnsi="Times New Roman" w:cs="Times New Roman"/>
          <w:color w:val="000000" w:themeColor="text1"/>
          <w:sz w:val="24"/>
          <w:szCs w:val="24"/>
        </w:rPr>
        <w:t>Neighborhood Safety/Crime Survey (parent report)</w:t>
      </w:r>
      <w:r w:rsidR="00107827" w:rsidRPr="0068542D">
        <w:rPr>
          <w:rFonts w:ascii="Times New Roman" w:hAnsi="Times New Roman" w:cs="Times New Roman"/>
          <w:color w:val="000000" w:themeColor="text1"/>
          <w:sz w:val="24"/>
          <w:szCs w:val="24"/>
        </w:rPr>
        <w:t xml:space="preserve"> (.5%), UPPSP premeditation (.2%), NIH TB list sort (.2%), </w:t>
      </w:r>
      <w:r w:rsidR="00036BF7">
        <w:rPr>
          <w:rFonts w:ascii="Times New Roman" w:hAnsi="Times New Roman" w:cs="Times New Roman"/>
          <w:color w:val="000000" w:themeColor="text1"/>
          <w:sz w:val="24"/>
          <w:szCs w:val="24"/>
        </w:rPr>
        <w:t>c</w:t>
      </w:r>
      <w:r w:rsidR="00107827" w:rsidRPr="0068542D">
        <w:rPr>
          <w:rFonts w:ascii="Times New Roman" w:hAnsi="Times New Roman" w:cs="Times New Roman"/>
          <w:color w:val="000000" w:themeColor="text1"/>
          <w:sz w:val="24"/>
          <w:szCs w:val="24"/>
        </w:rPr>
        <w:t>ash choice task (.</w:t>
      </w:r>
      <w:r w:rsidR="00107827">
        <w:rPr>
          <w:rFonts w:ascii="Times New Roman" w:hAnsi="Times New Roman" w:cs="Times New Roman"/>
          <w:color w:val="000000" w:themeColor="text1"/>
          <w:sz w:val="24"/>
          <w:szCs w:val="24"/>
        </w:rPr>
        <w:t>1%), FES (child report) (.1%), p</w:t>
      </w:r>
      <w:r w:rsidR="00107827" w:rsidRPr="0068542D">
        <w:rPr>
          <w:rFonts w:ascii="Times New Roman" w:hAnsi="Times New Roman" w:cs="Times New Roman"/>
          <w:color w:val="000000" w:themeColor="text1"/>
          <w:sz w:val="24"/>
          <w:szCs w:val="24"/>
        </w:rPr>
        <w:t>arent educatio</w:t>
      </w:r>
      <w:r w:rsidR="00107827">
        <w:rPr>
          <w:rFonts w:ascii="Times New Roman" w:hAnsi="Times New Roman" w:cs="Times New Roman"/>
          <w:color w:val="000000" w:themeColor="text1"/>
          <w:sz w:val="24"/>
          <w:szCs w:val="24"/>
        </w:rPr>
        <w:t>n (.1%), NIH TB pattern (.1%), e</w:t>
      </w:r>
      <w:r w:rsidR="00107827" w:rsidRPr="0068542D">
        <w:rPr>
          <w:rFonts w:ascii="Times New Roman" w:hAnsi="Times New Roman" w:cs="Times New Roman"/>
          <w:color w:val="000000" w:themeColor="text1"/>
          <w:sz w:val="24"/>
          <w:szCs w:val="24"/>
        </w:rPr>
        <w:t>xercise (.1</w:t>
      </w:r>
      <w:r w:rsidR="00107827">
        <w:rPr>
          <w:rFonts w:ascii="Times New Roman" w:hAnsi="Times New Roman" w:cs="Times New Roman"/>
          <w:color w:val="000000" w:themeColor="text1"/>
          <w:sz w:val="24"/>
          <w:szCs w:val="24"/>
        </w:rPr>
        <w:t>%), screen time (.03%), NIH TB f</w:t>
      </w:r>
      <w:r w:rsidR="00107827" w:rsidRPr="0068542D">
        <w:rPr>
          <w:rFonts w:ascii="Times New Roman" w:hAnsi="Times New Roman" w:cs="Times New Roman"/>
          <w:color w:val="000000" w:themeColor="text1"/>
          <w:sz w:val="24"/>
          <w:szCs w:val="24"/>
        </w:rPr>
        <w:t>lanker (.03%), NIH TB picture sequence (.03%), NIH TB reading (.03%).</w:t>
      </w:r>
    </w:p>
    <w:p w14:paraId="7F27EB6E" w14:textId="028199B6" w:rsidR="002D7603" w:rsidRDefault="002D7603" w:rsidP="00020049">
      <w:pPr>
        <w:spacing w:after="0" w:line="480" w:lineRule="auto"/>
        <w:ind w:firstLine="720"/>
        <w:contextualSpacing/>
        <w:rPr>
          <w:rFonts w:ascii="Times New Roman" w:hAnsi="Times New Roman" w:cs="Times New Roman"/>
          <w:sz w:val="24"/>
          <w:szCs w:val="24"/>
        </w:rPr>
      </w:pPr>
      <w:r>
        <w:rPr>
          <w:rFonts w:ascii="Times New Roman" w:hAnsi="Times New Roman" w:cs="Times New Roman"/>
          <w:color w:val="000000" w:themeColor="text1"/>
          <w:sz w:val="24"/>
          <w:szCs w:val="24"/>
        </w:rPr>
        <w:t>T</w:t>
      </w:r>
      <w:r w:rsidRPr="003133EB">
        <w:rPr>
          <w:rFonts w:ascii="Times New Roman" w:hAnsi="Times New Roman" w:cs="Times New Roman"/>
          <w:color w:val="000000" w:themeColor="text1"/>
          <w:sz w:val="24"/>
          <w:szCs w:val="24"/>
        </w:rPr>
        <w:t xml:space="preserve">he final sample was compared to the excluded sample to </w:t>
      </w:r>
      <w:r w:rsidR="0017483B">
        <w:rPr>
          <w:rFonts w:ascii="Times New Roman" w:hAnsi="Times New Roman" w:cs="Times New Roman"/>
          <w:color w:val="000000" w:themeColor="text1"/>
          <w:sz w:val="24"/>
          <w:szCs w:val="24"/>
        </w:rPr>
        <w:t>assess for observed differences</w:t>
      </w:r>
      <w:r w:rsidR="00F26C27">
        <w:rPr>
          <w:rFonts w:ascii="Times New Roman" w:hAnsi="Times New Roman" w:cs="Times New Roman"/>
          <w:color w:val="000000" w:themeColor="text1"/>
          <w:sz w:val="24"/>
          <w:szCs w:val="24"/>
        </w:rPr>
        <w:t xml:space="preserve"> (</w:t>
      </w:r>
      <w:r w:rsidR="00B35390">
        <w:rPr>
          <w:rFonts w:ascii="Times New Roman" w:hAnsi="Times New Roman" w:cs="Times New Roman"/>
          <w:color w:val="000000" w:themeColor="text1"/>
          <w:sz w:val="24"/>
          <w:szCs w:val="24"/>
        </w:rPr>
        <w:t xml:space="preserve">Table </w:t>
      </w:r>
      <w:r w:rsidR="00F26C27">
        <w:rPr>
          <w:rFonts w:ascii="Times New Roman" w:hAnsi="Times New Roman" w:cs="Times New Roman"/>
          <w:color w:val="000000" w:themeColor="text1"/>
          <w:sz w:val="24"/>
          <w:szCs w:val="24"/>
        </w:rPr>
        <w:t>S</w:t>
      </w:r>
      <w:r w:rsidR="00B35390">
        <w:rPr>
          <w:rFonts w:ascii="Times New Roman" w:hAnsi="Times New Roman" w:cs="Times New Roman"/>
          <w:color w:val="000000" w:themeColor="text1"/>
          <w:sz w:val="24"/>
          <w:szCs w:val="24"/>
        </w:rPr>
        <w:t>1)</w:t>
      </w:r>
      <w:r w:rsidR="0017483B">
        <w:rPr>
          <w:rFonts w:ascii="Times New Roman" w:hAnsi="Times New Roman" w:cs="Times New Roman"/>
          <w:color w:val="000000" w:themeColor="text1"/>
          <w:sz w:val="24"/>
          <w:szCs w:val="24"/>
        </w:rPr>
        <w:t>. In t-tests comparing continuous variables, the final sample was significantly</w:t>
      </w:r>
      <w:r w:rsidR="008811F0">
        <w:rPr>
          <w:rFonts w:ascii="Times New Roman" w:hAnsi="Times New Roman" w:cs="Times New Roman"/>
          <w:color w:val="000000" w:themeColor="text1"/>
          <w:sz w:val="24"/>
          <w:szCs w:val="24"/>
        </w:rPr>
        <w:t xml:space="preserve"> higher</w:t>
      </w:r>
      <w:r w:rsidR="009C76BF">
        <w:rPr>
          <w:rFonts w:ascii="Times New Roman" w:hAnsi="Times New Roman" w:cs="Times New Roman"/>
          <w:color w:val="000000" w:themeColor="text1"/>
          <w:sz w:val="24"/>
          <w:szCs w:val="24"/>
        </w:rPr>
        <w:t xml:space="preserve"> </w:t>
      </w:r>
      <w:r w:rsidR="009C76BF" w:rsidRPr="003133EB">
        <w:rPr>
          <w:rFonts w:ascii="Times New Roman" w:hAnsi="Times New Roman" w:cs="Times New Roman"/>
          <w:color w:val="000000" w:themeColor="text1"/>
          <w:sz w:val="24"/>
          <w:szCs w:val="24"/>
        </w:rPr>
        <w:t>%BMI</w:t>
      </w:r>
      <w:r w:rsidR="009C76BF" w:rsidRPr="003133EB">
        <w:rPr>
          <w:rFonts w:ascii="Times New Roman" w:hAnsi="Times New Roman" w:cs="Times New Roman"/>
          <w:color w:val="000000" w:themeColor="text1"/>
          <w:sz w:val="24"/>
          <w:szCs w:val="24"/>
          <w:vertAlign w:val="subscript"/>
        </w:rPr>
        <w:t>p95</w:t>
      </w:r>
      <w:r w:rsidR="009C76BF">
        <w:rPr>
          <w:rFonts w:ascii="Times New Roman" w:hAnsi="Times New Roman" w:cs="Times New Roman"/>
          <w:color w:val="000000" w:themeColor="text1"/>
          <w:sz w:val="24"/>
          <w:szCs w:val="24"/>
          <w:vertAlign w:val="subscript"/>
        </w:rPr>
        <w:t xml:space="preserve"> </w:t>
      </w:r>
      <w:r w:rsidR="009C76BF">
        <w:rPr>
          <w:rFonts w:ascii="Times New Roman" w:hAnsi="Times New Roman" w:cs="Times New Roman"/>
          <w:color w:val="000000" w:themeColor="text1"/>
          <w:sz w:val="24"/>
          <w:szCs w:val="24"/>
        </w:rPr>
        <w:t>(</w:t>
      </w:r>
      <w:r w:rsidR="009C76BF" w:rsidRPr="00B35390">
        <w:rPr>
          <w:rFonts w:ascii="Times New Roman" w:hAnsi="Times New Roman" w:cs="Times New Roman"/>
          <w:i/>
          <w:color w:val="000000" w:themeColor="text1"/>
          <w:sz w:val="24"/>
          <w:szCs w:val="24"/>
        </w:rPr>
        <w:t>p</w:t>
      </w:r>
      <w:r w:rsidR="009C76BF">
        <w:rPr>
          <w:rFonts w:ascii="Times New Roman" w:hAnsi="Times New Roman" w:cs="Times New Roman"/>
          <w:color w:val="000000" w:themeColor="text1"/>
          <w:sz w:val="24"/>
          <w:szCs w:val="24"/>
        </w:rPr>
        <w:t xml:space="preserve"> = .04)</w:t>
      </w:r>
      <w:r w:rsidR="008811F0">
        <w:rPr>
          <w:rFonts w:ascii="Times New Roman" w:hAnsi="Times New Roman" w:cs="Times New Roman"/>
          <w:color w:val="000000" w:themeColor="text1"/>
          <w:sz w:val="24"/>
          <w:szCs w:val="24"/>
        </w:rPr>
        <w:t xml:space="preserve"> and lower</w:t>
      </w:r>
      <w:r w:rsidR="009C76BF">
        <w:rPr>
          <w:rFonts w:ascii="Times New Roman" w:hAnsi="Times New Roman" w:cs="Times New Roman"/>
          <w:color w:val="000000" w:themeColor="text1"/>
          <w:sz w:val="24"/>
          <w:szCs w:val="24"/>
        </w:rPr>
        <w:t xml:space="preserve"> parent education (</w:t>
      </w:r>
      <w:r w:rsidR="009C76BF" w:rsidRPr="00B35390">
        <w:rPr>
          <w:rFonts w:ascii="Times New Roman" w:hAnsi="Times New Roman" w:cs="Times New Roman"/>
          <w:i/>
          <w:color w:val="000000" w:themeColor="text1"/>
          <w:sz w:val="24"/>
          <w:szCs w:val="24"/>
        </w:rPr>
        <w:t>p</w:t>
      </w:r>
      <w:r w:rsidR="009C76BF">
        <w:rPr>
          <w:rFonts w:ascii="Times New Roman" w:hAnsi="Times New Roman" w:cs="Times New Roman"/>
          <w:color w:val="000000" w:themeColor="text1"/>
          <w:sz w:val="24"/>
          <w:szCs w:val="24"/>
        </w:rPr>
        <w:t xml:space="preserve"> &lt; .001) and income (</w:t>
      </w:r>
      <w:r w:rsidR="009C76BF" w:rsidRPr="00B35390">
        <w:rPr>
          <w:rFonts w:ascii="Times New Roman" w:hAnsi="Times New Roman" w:cs="Times New Roman"/>
          <w:i/>
          <w:color w:val="000000" w:themeColor="text1"/>
          <w:sz w:val="24"/>
          <w:szCs w:val="24"/>
        </w:rPr>
        <w:t>p</w:t>
      </w:r>
      <w:r w:rsidR="009C76BF">
        <w:rPr>
          <w:rFonts w:ascii="Times New Roman" w:hAnsi="Times New Roman" w:cs="Times New Roman"/>
          <w:color w:val="000000" w:themeColor="text1"/>
          <w:sz w:val="24"/>
          <w:szCs w:val="24"/>
        </w:rPr>
        <w:t xml:space="preserve"> &lt;</w:t>
      </w:r>
      <w:r w:rsidR="0013035B">
        <w:rPr>
          <w:rFonts w:ascii="Times New Roman" w:hAnsi="Times New Roman" w:cs="Times New Roman"/>
          <w:color w:val="000000" w:themeColor="text1"/>
          <w:sz w:val="24"/>
          <w:szCs w:val="24"/>
        </w:rPr>
        <w:t xml:space="preserve"> </w:t>
      </w:r>
      <w:r w:rsidR="009C76BF">
        <w:rPr>
          <w:rFonts w:ascii="Times New Roman" w:hAnsi="Times New Roman" w:cs="Times New Roman"/>
          <w:color w:val="000000" w:themeColor="text1"/>
          <w:sz w:val="24"/>
          <w:szCs w:val="24"/>
        </w:rPr>
        <w:t>.001)</w:t>
      </w:r>
      <w:r w:rsidR="008811F0">
        <w:rPr>
          <w:rFonts w:ascii="Times New Roman" w:hAnsi="Times New Roman" w:cs="Times New Roman"/>
          <w:color w:val="000000" w:themeColor="text1"/>
          <w:sz w:val="24"/>
          <w:szCs w:val="24"/>
        </w:rPr>
        <w:t>, and not different on age (</w:t>
      </w:r>
      <w:r w:rsidR="008811F0" w:rsidRPr="00B35390">
        <w:rPr>
          <w:rFonts w:ascii="Times New Roman" w:hAnsi="Times New Roman" w:cs="Times New Roman"/>
          <w:i/>
          <w:color w:val="000000" w:themeColor="text1"/>
          <w:sz w:val="24"/>
          <w:szCs w:val="24"/>
        </w:rPr>
        <w:t>p</w:t>
      </w:r>
      <w:r w:rsidR="008811F0">
        <w:rPr>
          <w:rFonts w:ascii="Times New Roman" w:hAnsi="Times New Roman" w:cs="Times New Roman"/>
          <w:color w:val="000000" w:themeColor="text1"/>
          <w:sz w:val="24"/>
          <w:szCs w:val="24"/>
        </w:rPr>
        <w:t xml:space="preserve"> = .07). </w:t>
      </w:r>
      <w:r w:rsidR="0017483B">
        <w:rPr>
          <w:rFonts w:ascii="Times New Roman" w:hAnsi="Times New Roman" w:cs="Times New Roman"/>
          <w:color w:val="000000" w:themeColor="text1"/>
          <w:sz w:val="24"/>
          <w:szCs w:val="24"/>
        </w:rPr>
        <w:t xml:space="preserve">In </w:t>
      </w:r>
      <w:r w:rsidR="008811F0">
        <w:rPr>
          <w:rFonts w:ascii="Times New Roman" w:hAnsi="Times New Roman" w:cs="Times New Roman"/>
          <w:color w:val="000000" w:themeColor="text1"/>
          <w:sz w:val="24"/>
          <w:szCs w:val="24"/>
        </w:rPr>
        <w:t>Pearson Chi-Square</w:t>
      </w:r>
      <w:r w:rsidR="0017483B">
        <w:rPr>
          <w:rFonts w:ascii="Times New Roman" w:hAnsi="Times New Roman" w:cs="Times New Roman"/>
          <w:color w:val="000000" w:themeColor="text1"/>
          <w:sz w:val="24"/>
          <w:szCs w:val="24"/>
        </w:rPr>
        <w:t xml:space="preserve"> tests </w:t>
      </w:r>
      <w:r w:rsidR="008811F0">
        <w:rPr>
          <w:rFonts w:ascii="Times New Roman" w:hAnsi="Times New Roman" w:cs="Times New Roman"/>
          <w:color w:val="000000" w:themeColor="text1"/>
          <w:sz w:val="24"/>
          <w:szCs w:val="24"/>
        </w:rPr>
        <w:t xml:space="preserve">were used to compare on </w:t>
      </w:r>
      <w:r w:rsidR="0017483B">
        <w:rPr>
          <w:rFonts w:ascii="Times New Roman" w:hAnsi="Times New Roman" w:cs="Times New Roman"/>
          <w:color w:val="000000" w:themeColor="text1"/>
          <w:sz w:val="24"/>
          <w:szCs w:val="24"/>
        </w:rPr>
        <w:t>binary</w:t>
      </w:r>
      <w:r w:rsidR="008811F0">
        <w:rPr>
          <w:rFonts w:ascii="Times New Roman" w:hAnsi="Times New Roman" w:cs="Times New Roman"/>
          <w:color w:val="000000" w:themeColor="text1"/>
          <w:sz w:val="24"/>
          <w:szCs w:val="24"/>
        </w:rPr>
        <w:t xml:space="preserve"> sociodemographic</w:t>
      </w:r>
      <w:r w:rsidR="0017483B">
        <w:rPr>
          <w:rFonts w:ascii="Times New Roman" w:hAnsi="Times New Roman" w:cs="Times New Roman"/>
          <w:color w:val="000000" w:themeColor="text1"/>
          <w:sz w:val="24"/>
          <w:szCs w:val="24"/>
        </w:rPr>
        <w:t xml:space="preserve"> </w:t>
      </w:r>
      <w:r w:rsidR="00B35390">
        <w:rPr>
          <w:rFonts w:ascii="Times New Roman" w:hAnsi="Times New Roman" w:cs="Times New Roman"/>
          <w:color w:val="000000" w:themeColor="text1"/>
          <w:sz w:val="24"/>
          <w:szCs w:val="24"/>
        </w:rPr>
        <w:t>variables, the final sample had higher numbers of subjects who were W</w:t>
      </w:r>
      <w:r w:rsidR="008811F0">
        <w:rPr>
          <w:rFonts w:ascii="Times New Roman" w:hAnsi="Times New Roman" w:cs="Times New Roman"/>
          <w:color w:val="000000" w:themeColor="text1"/>
          <w:sz w:val="24"/>
          <w:szCs w:val="24"/>
        </w:rPr>
        <w:t>hite (</w:t>
      </w:r>
      <w:r w:rsidR="008811F0" w:rsidRPr="00B35390">
        <w:rPr>
          <w:rFonts w:ascii="Times New Roman" w:hAnsi="Times New Roman" w:cs="Times New Roman"/>
          <w:i/>
          <w:color w:val="000000" w:themeColor="text1"/>
          <w:sz w:val="24"/>
          <w:szCs w:val="24"/>
        </w:rPr>
        <w:t>p</w:t>
      </w:r>
      <w:r w:rsidR="008811F0">
        <w:rPr>
          <w:rFonts w:ascii="Times New Roman" w:hAnsi="Times New Roman" w:cs="Times New Roman"/>
          <w:color w:val="000000" w:themeColor="text1"/>
          <w:sz w:val="24"/>
          <w:szCs w:val="24"/>
        </w:rPr>
        <w:t xml:space="preserve"> &lt; .001), non-Hispanic (p &lt; .001), </w:t>
      </w:r>
      <w:r w:rsidR="00B35390">
        <w:rPr>
          <w:rFonts w:ascii="Times New Roman" w:hAnsi="Times New Roman" w:cs="Times New Roman"/>
          <w:color w:val="000000" w:themeColor="text1"/>
          <w:sz w:val="24"/>
          <w:szCs w:val="24"/>
        </w:rPr>
        <w:t>and had married parents</w:t>
      </w:r>
      <w:r w:rsidR="008811F0">
        <w:rPr>
          <w:rFonts w:ascii="Times New Roman" w:hAnsi="Times New Roman" w:cs="Times New Roman"/>
          <w:color w:val="000000" w:themeColor="text1"/>
          <w:sz w:val="24"/>
          <w:szCs w:val="24"/>
        </w:rPr>
        <w:t xml:space="preserve"> (</w:t>
      </w:r>
      <w:r w:rsidR="008811F0" w:rsidRPr="00AD5A18">
        <w:rPr>
          <w:rFonts w:ascii="Times New Roman" w:hAnsi="Times New Roman" w:cs="Times New Roman"/>
          <w:i/>
          <w:color w:val="000000" w:themeColor="text1"/>
          <w:sz w:val="24"/>
          <w:szCs w:val="24"/>
        </w:rPr>
        <w:t>p</w:t>
      </w:r>
      <w:r w:rsidR="008811F0">
        <w:rPr>
          <w:rFonts w:ascii="Times New Roman" w:hAnsi="Times New Roman" w:cs="Times New Roman"/>
          <w:color w:val="000000" w:themeColor="text1"/>
          <w:sz w:val="24"/>
          <w:szCs w:val="24"/>
        </w:rPr>
        <w:t xml:space="preserve"> = .005),</w:t>
      </w:r>
      <w:r w:rsidR="00B35390">
        <w:rPr>
          <w:rFonts w:ascii="Times New Roman" w:hAnsi="Times New Roman" w:cs="Times New Roman"/>
          <w:color w:val="000000" w:themeColor="text1"/>
          <w:sz w:val="24"/>
          <w:szCs w:val="24"/>
        </w:rPr>
        <w:t xml:space="preserve"> but</w:t>
      </w:r>
      <w:r w:rsidR="008811F0">
        <w:rPr>
          <w:rFonts w:ascii="Times New Roman" w:hAnsi="Times New Roman" w:cs="Times New Roman"/>
          <w:color w:val="000000" w:themeColor="text1"/>
          <w:sz w:val="24"/>
          <w:szCs w:val="24"/>
        </w:rPr>
        <w:t xml:space="preserve"> not</w:t>
      </w:r>
      <w:r w:rsidR="00B35390">
        <w:rPr>
          <w:rFonts w:ascii="Times New Roman" w:hAnsi="Times New Roman" w:cs="Times New Roman"/>
          <w:color w:val="000000" w:themeColor="text1"/>
          <w:sz w:val="24"/>
          <w:szCs w:val="24"/>
        </w:rPr>
        <w:t xml:space="preserve"> significantly different by</w:t>
      </w:r>
      <w:r w:rsidR="008811F0">
        <w:rPr>
          <w:rFonts w:ascii="Times New Roman" w:hAnsi="Times New Roman" w:cs="Times New Roman"/>
          <w:color w:val="000000" w:themeColor="text1"/>
          <w:sz w:val="24"/>
          <w:szCs w:val="24"/>
        </w:rPr>
        <w:t xml:space="preserve"> sex (</w:t>
      </w:r>
      <w:r w:rsidR="008811F0" w:rsidRPr="00AD5A18">
        <w:rPr>
          <w:rFonts w:ascii="Times New Roman" w:hAnsi="Times New Roman" w:cs="Times New Roman"/>
          <w:i/>
          <w:color w:val="000000" w:themeColor="text1"/>
          <w:sz w:val="24"/>
          <w:szCs w:val="24"/>
        </w:rPr>
        <w:t>p</w:t>
      </w:r>
      <w:r w:rsidR="008811F0">
        <w:rPr>
          <w:rFonts w:ascii="Times New Roman" w:hAnsi="Times New Roman" w:cs="Times New Roman"/>
          <w:color w:val="000000" w:themeColor="text1"/>
          <w:sz w:val="24"/>
          <w:szCs w:val="24"/>
        </w:rPr>
        <w:t xml:space="preserve"> = .09) or single adult home (</w:t>
      </w:r>
      <w:r w:rsidR="008811F0" w:rsidRPr="00AD5A18">
        <w:rPr>
          <w:rFonts w:ascii="Times New Roman" w:hAnsi="Times New Roman" w:cs="Times New Roman"/>
          <w:i/>
          <w:color w:val="000000" w:themeColor="text1"/>
          <w:sz w:val="24"/>
          <w:szCs w:val="24"/>
        </w:rPr>
        <w:t>p</w:t>
      </w:r>
      <w:r w:rsidR="008811F0">
        <w:rPr>
          <w:rFonts w:ascii="Times New Roman" w:hAnsi="Times New Roman" w:cs="Times New Roman"/>
          <w:color w:val="000000" w:themeColor="text1"/>
          <w:sz w:val="24"/>
          <w:szCs w:val="24"/>
        </w:rPr>
        <w:t xml:space="preserve"> = .62)</w:t>
      </w:r>
      <w:r w:rsidR="0017483B">
        <w:rPr>
          <w:rFonts w:ascii="Times New Roman" w:hAnsi="Times New Roman" w:cs="Times New Roman"/>
          <w:color w:val="000000" w:themeColor="text1"/>
          <w:sz w:val="24"/>
          <w:szCs w:val="24"/>
        </w:rPr>
        <w:t xml:space="preserve">. </w:t>
      </w:r>
      <w:r w:rsidR="00B35390">
        <w:rPr>
          <w:rFonts w:ascii="Times New Roman" w:hAnsi="Times New Roman" w:cs="Times New Roman"/>
          <w:color w:val="000000" w:themeColor="text1"/>
          <w:sz w:val="24"/>
          <w:szCs w:val="24"/>
        </w:rPr>
        <w:t>On the whole the missing data appears to be from a sample that is comprised of higher minority and lower socioeconomic status participants.</w:t>
      </w:r>
      <w:r w:rsidR="0017483B">
        <w:rPr>
          <w:rFonts w:ascii="Times New Roman" w:hAnsi="Times New Roman" w:cs="Times New Roman"/>
          <w:color w:val="000000" w:themeColor="text1"/>
          <w:sz w:val="24"/>
          <w:szCs w:val="24"/>
        </w:rPr>
        <w:t xml:space="preserve"> </w:t>
      </w:r>
    </w:p>
    <w:p w14:paraId="7F616F7E" w14:textId="0E147948" w:rsidR="002D7603" w:rsidRPr="003133EB" w:rsidRDefault="002D7603" w:rsidP="002D7603">
      <w:pPr>
        <w:spacing w:after="0" w:line="360" w:lineRule="auto"/>
        <w:contextualSpacing/>
        <w:rPr>
          <w:rFonts w:ascii="Times New Roman" w:hAnsi="Times New Roman" w:cs="Times New Roman"/>
          <w:b/>
          <w:color w:val="000000" w:themeColor="text1"/>
          <w:sz w:val="24"/>
          <w:szCs w:val="24"/>
        </w:rPr>
      </w:pPr>
      <w:r w:rsidRPr="003133EB">
        <w:rPr>
          <w:rFonts w:ascii="Times New Roman" w:hAnsi="Times New Roman" w:cs="Times New Roman"/>
          <w:color w:val="000000" w:themeColor="text1"/>
          <w:sz w:val="24"/>
          <w:szCs w:val="24"/>
        </w:rPr>
        <w:lastRenderedPageBreak/>
        <w:t xml:space="preserve">Table </w:t>
      </w:r>
      <w:r w:rsidR="009B3204">
        <w:rPr>
          <w:rFonts w:ascii="Times New Roman" w:hAnsi="Times New Roman" w:cs="Times New Roman"/>
          <w:color w:val="000000" w:themeColor="text1"/>
          <w:sz w:val="24"/>
          <w:szCs w:val="24"/>
        </w:rPr>
        <w:t>S</w:t>
      </w:r>
      <w:r w:rsidRPr="003133EB">
        <w:rPr>
          <w:rFonts w:ascii="Times New Roman" w:hAnsi="Times New Roman" w:cs="Times New Roman"/>
          <w:color w:val="000000" w:themeColor="text1"/>
          <w:sz w:val="24"/>
          <w:szCs w:val="24"/>
        </w:rPr>
        <w:t>1.</w:t>
      </w:r>
      <w:r w:rsidRPr="003133EB">
        <w:rPr>
          <w:rFonts w:ascii="Times New Roman" w:hAnsi="Times New Roman" w:cs="Times New Roman"/>
          <w:b/>
          <w:color w:val="000000" w:themeColor="text1"/>
          <w:sz w:val="24"/>
          <w:szCs w:val="24"/>
        </w:rPr>
        <w:t xml:space="preserve"> </w:t>
      </w:r>
      <w:r w:rsidR="0017483B">
        <w:rPr>
          <w:rFonts w:ascii="Times New Roman" w:hAnsi="Times New Roman" w:cs="Times New Roman"/>
          <w:color w:val="000000" w:themeColor="text1"/>
          <w:sz w:val="24"/>
          <w:szCs w:val="24"/>
        </w:rPr>
        <w:t>Demo</w:t>
      </w:r>
      <w:r w:rsidR="0006334C">
        <w:rPr>
          <w:rFonts w:ascii="Times New Roman" w:hAnsi="Times New Roman" w:cs="Times New Roman"/>
          <w:color w:val="000000" w:themeColor="text1"/>
          <w:sz w:val="24"/>
          <w:szCs w:val="24"/>
        </w:rPr>
        <w:t>graphics of Final and Excluded S</w:t>
      </w:r>
      <w:r w:rsidR="0017483B">
        <w:rPr>
          <w:rFonts w:ascii="Times New Roman" w:hAnsi="Times New Roman" w:cs="Times New Roman"/>
          <w:color w:val="000000" w:themeColor="text1"/>
          <w:sz w:val="24"/>
          <w:szCs w:val="24"/>
        </w:rPr>
        <w:t>ample</w:t>
      </w:r>
      <w:r w:rsidR="008C2BBC">
        <w:rPr>
          <w:rFonts w:ascii="Times New Roman" w:hAnsi="Times New Roman" w:cs="Times New Roman"/>
          <w:color w:val="000000" w:themeColor="text1"/>
          <w:sz w:val="24"/>
          <w:szCs w:val="24"/>
        </w:rPr>
        <w:t>s</w:t>
      </w:r>
    </w:p>
    <w:tbl>
      <w:tblPr>
        <w:tblStyle w:val="TableGrid"/>
        <w:tblW w:w="7640" w:type="dxa"/>
        <w:tblLayout w:type="fixed"/>
        <w:tblLook w:val="04A0" w:firstRow="1" w:lastRow="0" w:firstColumn="1" w:lastColumn="0" w:noHBand="0" w:noVBand="1"/>
      </w:tblPr>
      <w:tblGrid>
        <w:gridCol w:w="2536"/>
        <w:gridCol w:w="1596"/>
        <w:gridCol w:w="956"/>
        <w:gridCol w:w="1596"/>
        <w:gridCol w:w="956"/>
      </w:tblGrid>
      <w:tr w:rsidR="0017483B" w:rsidRPr="003133EB" w14:paraId="5E8B14A1" w14:textId="77777777" w:rsidTr="0017483B">
        <w:trPr>
          <w:trHeight w:hRule="exact" w:val="360"/>
        </w:trPr>
        <w:tc>
          <w:tcPr>
            <w:tcW w:w="2536" w:type="dxa"/>
            <w:tcBorders>
              <w:left w:val="nil"/>
              <w:bottom w:val="nil"/>
              <w:right w:val="nil"/>
            </w:tcBorders>
          </w:tcPr>
          <w:p w14:paraId="57FF40F7" w14:textId="77777777" w:rsidR="0017483B" w:rsidRPr="003133EB" w:rsidRDefault="0017483B" w:rsidP="008B58BE">
            <w:pPr>
              <w:spacing w:line="360" w:lineRule="auto"/>
              <w:contextualSpacing/>
              <w:rPr>
                <w:rFonts w:ascii="Times New Roman" w:hAnsi="Times New Roman" w:cs="Times New Roman"/>
                <w:color w:val="000000" w:themeColor="text1"/>
                <w:sz w:val="24"/>
                <w:szCs w:val="24"/>
              </w:rPr>
            </w:pPr>
          </w:p>
        </w:tc>
        <w:tc>
          <w:tcPr>
            <w:tcW w:w="1596" w:type="dxa"/>
            <w:tcBorders>
              <w:left w:val="nil"/>
              <w:bottom w:val="nil"/>
              <w:right w:val="nil"/>
            </w:tcBorders>
          </w:tcPr>
          <w:p w14:paraId="766C17DF" w14:textId="2A9412AE" w:rsidR="0017483B" w:rsidRPr="003133EB" w:rsidRDefault="0017483B" w:rsidP="0017483B">
            <w:pPr>
              <w:spacing w:line="360" w:lineRule="auto"/>
              <w:contextualSpacing/>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Final</w:t>
            </w:r>
            <w:r w:rsidRPr="003133EB">
              <w:rPr>
                <w:rFonts w:ascii="Times New Roman" w:hAnsi="Times New Roman" w:cs="Times New Roman"/>
                <w:b/>
                <w:color w:val="000000" w:themeColor="text1"/>
                <w:sz w:val="24"/>
                <w:szCs w:val="24"/>
              </w:rPr>
              <w:t xml:space="preserve"> Sample</w:t>
            </w:r>
          </w:p>
        </w:tc>
        <w:tc>
          <w:tcPr>
            <w:tcW w:w="956" w:type="dxa"/>
            <w:tcBorders>
              <w:left w:val="nil"/>
              <w:bottom w:val="nil"/>
              <w:right w:val="nil"/>
            </w:tcBorders>
          </w:tcPr>
          <w:p w14:paraId="2BDCC58B" w14:textId="77777777" w:rsidR="0017483B" w:rsidRPr="003133EB" w:rsidRDefault="0017483B" w:rsidP="008B58BE">
            <w:pPr>
              <w:spacing w:line="360" w:lineRule="auto"/>
              <w:contextualSpacing/>
              <w:rPr>
                <w:rFonts w:ascii="Times New Roman" w:hAnsi="Times New Roman" w:cs="Times New Roman"/>
                <w:b/>
                <w:color w:val="000000" w:themeColor="text1"/>
                <w:sz w:val="24"/>
                <w:szCs w:val="24"/>
              </w:rPr>
            </w:pPr>
          </w:p>
        </w:tc>
        <w:tc>
          <w:tcPr>
            <w:tcW w:w="2552" w:type="dxa"/>
            <w:gridSpan w:val="2"/>
            <w:tcBorders>
              <w:left w:val="nil"/>
              <w:bottom w:val="nil"/>
              <w:right w:val="nil"/>
            </w:tcBorders>
          </w:tcPr>
          <w:p w14:paraId="4F931EF7" w14:textId="70288A9C" w:rsidR="0017483B" w:rsidRPr="003133EB" w:rsidRDefault="006C3748" w:rsidP="006C3748">
            <w:pPr>
              <w:spacing w:line="360" w:lineRule="auto"/>
              <w:contextualSpacing/>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Excluded</w:t>
            </w:r>
            <w:r w:rsidR="0017483B">
              <w:rPr>
                <w:rFonts w:ascii="Times New Roman" w:hAnsi="Times New Roman" w:cs="Times New Roman"/>
                <w:b/>
                <w:color w:val="000000" w:themeColor="text1"/>
                <w:sz w:val="24"/>
                <w:szCs w:val="24"/>
              </w:rPr>
              <w:t xml:space="preserve"> </w:t>
            </w:r>
            <w:r>
              <w:rPr>
                <w:rFonts w:ascii="Times New Roman" w:hAnsi="Times New Roman" w:cs="Times New Roman"/>
                <w:b/>
                <w:color w:val="000000" w:themeColor="text1"/>
                <w:sz w:val="24"/>
                <w:szCs w:val="24"/>
              </w:rPr>
              <w:t>Sample</w:t>
            </w:r>
          </w:p>
        </w:tc>
      </w:tr>
      <w:tr w:rsidR="0017483B" w:rsidRPr="003133EB" w14:paraId="3390B475" w14:textId="77777777" w:rsidTr="0017483B">
        <w:trPr>
          <w:trHeight w:hRule="exact" w:val="360"/>
        </w:trPr>
        <w:tc>
          <w:tcPr>
            <w:tcW w:w="2536" w:type="dxa"/>
            <w:tcBorders>
              <w:top w:val="nil"/>
              <w:left w:val="nil"/>
              <w:bottom w:val="single" w:sz="4" w:space="0" w:color="auto"/>
              <w:right w:val="nil"/>
            </w:tcBorders>
          </w:tcPr>
          <w:p w14:paraId="18A350B0" w14:textId="77777777" w:rsidR="0017483B" w:rsidRPr="003133EB" w:rsidRDefault="0017483B" w:rsidP="008B58BE">
            <w:pPr>
              <w:spacing w:line="360" w:lineRule="auto"/>
              <w:contextualSpacing/>
              <w:rPr>
                <w:rFonts w:ascii="Times New Roman" w:hAnsi="Times New Roman" w:cs="Times New Roman"/>
                <w:b/>
                <w:color w:val="000000" w:themeColor="text1"/>
                <w:sz w:val="24"/>
                <w:szCs w:val="24"/>
              </w:rPr>
            </w:pPr>
            <w:r w:rsidRPr="003133EB">
              <w:rPr>
                <w:rFonts w:ascii="Times New Roman" w:hAnsi="Times New Roman" w:cs="Times New Roman"/>
                <w:b/>
                <w:color w:val="000000" w:themeColor="text1"/>
                <w:sz w:val="24"/>
                <w:szCs w:val="24"/>
              </w:rPr>
              <w:t>Characteristic</w:t>
            </w:r>
          </w:p>
        </w:tc>
        <w:tc>
          <w:tcPr>
            <w:tcW w:w="1596" w:type="dxa"/>
            <w:tcBorders>
              <w:top w:val="nil"/>
              <w:left w:val="nil"/>
              <w:bottom w:val="single" w:sz="4" w:space="0" w:color="auto"/>
              <w:right w:val="nil"/>
            </w:tcBorders>
          </w:tcPr>
          <w:p w14:paraId="4C5B2E81" w14:textId="77777777" w:rsidR="0017483B" w:rsidRPr="003133EB" w:rsidRDefault="0017483B" w:rsidP="008B58BE">
            <w:pPr>
              <w:spacing w:line="360" w:lineRule="auto"/>
              <w:contextualSpacing/>
              <w:rPr>
                <w:rFonts w:ascii="Times New Roman" w:hAnsi="Times New Roman" w:cs="Times New Roman"/>
                <w:color w:val="000000" w:themeColor="text1"/>
                <w:sz w:val="24"/>
                <w:szCs w:val="24"/>
              </w:rPr>
            </w:pPr>
            <w:r w:rsidRPr="003133EB">
              <w:rPr>
                <w:rFonts w:ascii="Times New Roman" w:hAnsi="Times New Roman" w:cs="Times New Roman"/>
                <w:color w:val="000000" w:themeColor="text1"/>
                <w:sz w:val="24"/>
                <w:szCs w:val="24"/>
              </w:rPr>
              <w:t>N / M</w:t>
            </w:r>
          </w:p>
        </w:tc>
        <w:tc>
          <w:tcPr>
            <w:tcW w:w="956" w:type="dxa"/>
            <w:tcBorders>
              <w:top w:val="nil"/>
              <w:left w:val="nil"/>
              <w:bottom w:val="single" w:sz="4" w:space="0" w:color="auto"/>
              <w:right w:val="nil"/>
            </w:tcBorders>
          </w:tcPr>
          <w:p w14:paraId="6113D80A" w14:textId="77777777" w:rsidR="0017483B" w:rsidRPr="003133EB" w:rsidRDefault="0017483B" w:rsidP="008B58BE">
            <w:pPr>
              <w:spacing w:line="360" w:lineRule="auto"/>
              <w:contextualSpacing/>
              <w:rPr>
                <w:rFonts w:ascii="Times New Roman" w:hAnsi="Times New Roman" w:cs="Times New Roman"/>
                <w:color w:val="000000" w:themeColor="text1"/>
                <w:sz w:val="24"/>
                <w:szCs w:val="24"/>
              </w:rPr>
            </w:pPr>
            <w:r w:rsidRPr="003133EB">
              <w:rPr>
                <w:rFonts w:ascii="Times New Roman" w:hAnsi="Times New Roman" w:cs="Times New Roman"/>
                <w:color w:val="000000" w:themeColor="text1"/>
                <w:sz w:val="24"/>
                <w:szCs w:val="24"/>
              </w:rPr>
              <w:t>%</w:t>
            </w:r>
          </w:p>
        </w:tc>
        <w:tc>
          <w:tcPr>
            <w:tcW w:w="1596" w:type="dxa"/>
            <w:tcBorders>
              <w:top w:val="nil"/>
              <w:left w:val="nil"/>
              <w:bottom w:val="single" w:sz="4" w:space="0" w:color="auto"/>
              <w:right w:val="nil"/>
            </w:tcBorders>
          </w:tcPr>
          <w:p w14:paraId="5153D4EB" w14:textId="77777777" w:rsidR="0017483B" w:rsidRPr="003133EB" w:rsidRDefault="0017483B" w:rsidP="008B58BE">
            <w:pPr>
              <w:spacing w:line="360" w:lineRule="auto"/>
              <w:contextualSpacing/>
              <w:rPr>
                <w:rFonts w:ascii="Times New Roman" w:hAnsi="Times New Roman" w:cs="Times New Roman"/>
                <w:color w:val="000000" w:themeColor="text1"/>
                <w:sz w:val="24"/>
                <w:szCs w:val="24"/>
              </w:rPr>
            </w:pPr>
            <w:r w:rsidRPr="003133EB">
              <w:rPr>
                <w:rFonts w:ascii="Times New Roman" w:hAnsi="Times New Roman" w:cs="Times New Roman"/>
                <w:color w:val="000000" w:themeColor="text1"/>
                <w:sz w:val="24"/>
                <w:szCs w:val="24"/>
              </w:rPr>
              <w:t>N / M</w:t>
            </w:r>
          </w:p>
        </w:tc>
        <w:tc>
          <w:tcPr>
            <w:tcW w:w="956" w:type="dxa"/>
            <w:tcBorders>
              <w:top w:val="nil"/>
              <w:left w:val="nil"/>
              <w:bottom w:val="single" w:sz="4" w:space="0" w:color="auto"/>
              <w:right w:val="nil"/>
            </w:tcBorders>
          </w:tcPr>
          <w:p w14:paraId="181C1AAF" w14:textId="2694F811" w:rsidR="0017483B" w:rsidRPr="00E848CD" w:rsidRDefault="0017483B" w:rsidP="008B58BE">
            <w:pPr>
              <w:spacing w:line="360" w:lineRule="auto"/>
              <w:contextualSpacing/>
              <w:rPr>
                <w:rFonts w:ascii="Times New Roman" w:hAnsi="Times New Roman" w:cs="Times New Roman"/>
                <w:color w:val="000000" w:themeColor="text1"/>
                <w:sz w:val="24"/>
                <w:szCs w:val="24"/>
              </w:rPr>
            </w:pPr>
            <w:r w:rsidRPr="003133EB">
              <w:rPr>
                <w:rFonts w:ascii="Times New Roman" w:hAnsi="Times New Roman" w:cs="Times New Roman"/>
                <w:color w:val="000000" w:themeColor="text1"/>
                <w:sz w:val="24"/>
                <w:szCs w:val="24"/>
              </w:rPr>
              <w:t>%</w:t>
            </w:r>
            <w:r w:rsidR="00E848CD" w:rsidRPr="00E848CD">
              <w:rPr>
                <w:rFonts w:ascii="Times New Roman" w:hAnsi="Times New Roman" w:cs="Times New Roman"/>
                <w:color w:val="000000" w:themeColor="text1"/>
                <w:sz w:val="24"/>
                <w:szCs w:val="24"/>
              </w:rPr>
              <w:t>*</w:t>
            </w:r>
          </w:p>
        </w:tc>
      </w:tr>
      <w:tr w:rsidR="0017483B" w:rsidRPr="003133EB" w14:paraId="11D04686" w14:textId="77777777" w:rsidTr="0017483B">
        <w:trPr>
          <w:trHeight w:hRule="exact" w:val="360"/>
        </w:trPr>
        <w:tc>
          <w:tcPr>
            <w:tcW w:w="2536" w:type="dxa"/>
            <w:tcBorders>
              <w:top w:val="single" w:sz="4" w:space="0" w:color="auto"/>
              <w:left w:val="nil"/>
              <w:bottom w:val="nil"/>
              <w:right w:val="nil"/>
            </w:tcBorders>
          </w:tcPr>
          <w:p w14:paraId="5167C3B8" w14:textId="77777777" w:rsidR="0017483B" w:rsidRPr="003133EB" w:rsidRDefault="0017483B" w:rsidP="008B58BE">
            <w:pPr>
              <w:spacing w:line="360" w:lineRule="auto"/>
              <w:contextualSpacing/>
              <w:rPr>
                <w:rFonts w:ascii="Times New Roman" w:hAnsi="Times New Roman" w:cs="Times New Roman"/>
                <w:color w:val="000000" w:themeColor="text1"/>
                <w:sz w:val="24"/>
                <w:szCs w:val="24"/>
              </w:rPr>
            </w:pPr>
            <w:r w:rsidRPr="003133EB">
              <w:rPr>
                <w:rFonts w:ascii="Times New Roman" w:hAnsi="Times New Roman" w:cs="Times New Roman"/>
                <w:color w:val="000000" w:themeColor="text1"/>
                <w:sz w:val="24"/>
                <w:szCs w:val="24"/>
              </w:rPr>
              <w:t>Total N</w:t>
            </w:r>
          </w:p>
        </w:tc>
        <w:tc>
          <w:tcPr>
            <w:tcW w:w="1596" w:type="dxa"/>
            <w:tcBorders>
              <w:top w:val="single" w:sz="4" w:space="0" w:color="auto"/>
              <w:left w:val="nil"/>
              <w:bottom w:val="nil"/>
              <w:right w:val="nil"/>
            </w:tcBorders>
          </w:tcPr>
          <w:p w14:paraId="14CC542C" w14:textId="77777777" w:rsidR="0017483B" w:rsidRPr="003133EB" w:rsidRDefault="0017483B" w:rsidP="008B58BE">
            <w:pPr>
              <w:spacing w:line="360" w:lineRule="auto"/>
              <w:contextualSpacing/>
              <w:rPr>
                <w:rFonts w:ascii="Times New Roman" w:hAnsi="Times New Roman" w:cs="Times New Roman"/>
                <w:color w:val="000000" w:themeColor="text1"/>
                <w:sz w:val="24"/>
                <w:szCs w:val="24"/>
              </w:rPr>
            </w:pPr>
            <w:r w:rsidRPr="003133EB">
              <w:rPr>
                <w:rFonts w:ascii="Times New Roman" w:hAnsi="Times New Roman" w:cs="Times New Roman"/>
                <w:color w:val="000000" w:themeColor="text1"/>
                <w:sz w:val="24"/>
                <w:szCs w:val="24"/>
              </w:rPr>
              <w:t>3847</w:t>
            </w:r>
          </w:p>
        </w:tc>
        <w:tc>
          <w:tcPr>
            <w:tcW w:w="956" w:type="dxa"/>
            <w:tcBorders>
              <w:top w:val="single" w:sz="4" w:space="0" w:color="auto"/>
              <w:left w:val="nil"/>
              <w:bottom w:val="nil"/>
              <w:right w:val="nil"/>
            </w:tcBorders>
          </w:tcPr>
          <w:p w14:paraId="7DC5C5CA" w14:textId="77777777" w:rsidR="0017483B" w:rsidRPr="003133EB" w:rsidRDefault="0017483B" w:rsidP="008B58BE">
            <w:pPr>
              <w:spacing w:line="360" w:lineRule="auto"/>
              <w:contextualSpacing/>
              <w:rPr>
                <w:rFonts w:ascii="Times New Roman" w:hAnsi="Times New Roman" w:cs="Times New Roman"/>
                <w:color w:val="000000" w:themeColor="text1"/>
                <w:sz w:val="24"/>
                <w:szCs w:val="24"/>
              </w:rPr>
            </w:pPr>
          </w:p>
        </w:tc>
        <w:tc>
          <w:tcPr>
            <w:tcW w:w="1596" w:type="dxa"/>
            <w:tcBorders>
              <w:top w:val="single" w:sz="4" w:space="0" w:color="auto"/>
              <w:left w:val="nil"/>
              <w:bottom w:val="nil"/>
              <w:right w:val="nil"/>
            </w:tcBorders>
          </w:tcPr>
          <w:p w14:paraId="2741E439" w14:textId="1D54A3C2" w:rsidR="0017483B" w:rsidRPr="003133EB" w:rsidRDefault="008811F0" w:rsidP="008B58BE">
            <w:pPr>
              <w:spacing w:line="360" w:lineRule="auto"/>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677</w:t>
            </w:r>
          </w:p>
        </w:tc>
        <w:tc>
          <w:tcPr>
            <w:tcW w:w="956" w:type="dxa"/>
            <w:tcBorders>
              <w:top w:val="single" w:sz="4" w:space="0" w:color="auto"/>
              <w:left w:val="nil"/>
              <w:bottom w:val="nil"/>
              <w:right w:val="nil"/>
            </w:tcBorders>
          </w:tcPr>
          <w:p w14:paraId="25DD32B4" w14:textId="77777777" w:rsidR="0017483B" w:rsidRPr="003133EB" w:rsidRDefault="0017483B" w:rsidP="008B58BE">
            <w:pPr>
              <w:spacing w:line="360" w:lineRule="auto"/>
              <w:contextualSpacing/>
              <w:rPr>
                <w:rFonts w:ascii="Times New Roman" w:hAnsi="Times New Roman" w:cs="Times New Roman"/>
                <w:color w:val="000000" w:themeColor="text1"/>
                <w:sz w:val="24"/>
                <w:szCs w:val="24"/>
              </w:rPr>
            </w:pPr>
          </w:p>
        </w:tc>
      </w:tr>
      <w:tr w:rsidR="0017483B" w:rsidRPr="003133EB" w14:paraId="5DF35CD6" w14:textId="77777777" w:rsidTr="0017483B">
        <w:trPr>
          <w:trHeight w:hRule="exact" w:val="369"/>
        </w:trPr>
        <w:tc>
          <w:tcPr>
            <w:tcW w:w="2536" w:type="dxa"/>
            <w:tcBorders>
              <w:top w:val="nil"/>
              <w:left w:val="nil"/>
              <w:bottom w:val="nil"/>
              <w:right w:val="nil"/>
            </w:tcBorders>
          </w:tcPr>
          <w:p w14:paraId="7E2E2E36" w14:textId="77777777" w:rsidR="0017483B" w:rsidRPr="003133EB" w:rsidRDefault="0017483B" w:rsidP="008B58BE">
            <w:pPr>
              <w:spacing w:line="360" w:lineRule="auto"/>
              <w:contextualSpacing/>
              <w:rPr>
                <w:rFonts w:ascii="Times New Roman" w:hAnsi="Times New Roman" w:cs="Times New Roman"/>
                <w:color w:val="000000" w:themeColor="text1"/>
                <w:sz w:val="24"/>
                <w:szCs w:val="24"/>
              </w:rPr>
            </w:pPr>
            <w:r w:rsidRPr="003133EB">
              <w:rPr>
                <w:rFonts w:ascii="Times New Roman" w:hAnsi="Times New Roman" w:cs="Times New Roman"/>
                <w:color w:val="000000" w:themeColor="text1"/>
                <w:sz w:val="24"/>
                <w:szCs w:val="24"/>
              </w:rPr>
              <w:t>Female</w:t>
            </w:r>
          </w:p>
        </w:tc>
        <w:tc>
          <w:tcPr>
            <w:tcW w:w="1596" w:type="dxa"/>
            <w:tcBorders>
              <w:top w:val="nil"/>
              <w:left w:val="nil"/>
              <w:bottom w:val="nil"/>
              <w:right w:val="nil"/>
            </w:tcBorders>
          </w:tcPr>
          <w:p w14:paraId="4CAFBBE9" w14:textId="77777777" w:rsidR="0017483B" w:rsidRPr="003133EB" w:rsidRDefault="0017483B" w:rsidP="008B58BE">
            <w:pPr>
              <w:spacing w:line="360" w:lineRule="auto"/>
              <w:contextualSpacing/>
              <w:rPr>
                <w:rFonts w:ascii="Times New Roman" w:hAnsi="Times New Roman" w:cs="Times New Roman"/>
                <w:color w:val="000000" w:themeColor="text1"/>
                <w:sz w:val="24"/>
                <w:szCs w:val="24"/>
              </w:rPr>
            </w:pPr>
            <w:r w:rsidRPr="003133EB">
              <w:rPr>
                <w:rFonts w:ascii="Times New Roman" w:hAnsi="Times New Roman" w:cs="Times New Roman"/>
                <w:color w:val="000000" w:themeColor="text1"/>
                <w:sz w:val="24"/>
                <w:szCs w:val="24"/>
              </w:rPr>
              <w:t>1806</w:t>
            </w:r>
          </w:p>
        </w:tc>
        <w:tc>
          <w:tcPr>
            <w:tcW w:w="956" w:type="dxa"/>
            <w:tcBorders>
              <w:top w:val="nil"/>
              <w:left w:val="nil"/>
              <w:bottom w:val="nil"/>
              <w:right w:val="nil"/>
            </w:tcBorders>
          </w:tcPr>
          <w:p w14:paraId="0CC8C1E0" w14:textId="77777777" w:rsidR="0017483B" w:rsidRPr="003133EB" w:rsidRDefault="0017483B" w:rsidP="008B58BE">
            <w:pPr>
              <w:spacing w:line="360" w:lineRule="auto"/>
              <w:contextualSpacing/>
              <w:rPr>
                <w:rFonts w:ascii="Times New Roman" w:hAnsi="Times New Roman" w:cs="Times New Roman"/>
                <w:color w:val="000000" w:themeColor="text1"/>
                <w:sz w:val="24"/>
                <w:szCs w:val="24"/>
              </w:rPr>
            </w:pPr>
            <w:r w:rsidRPr="003133EB">
              <w:rPr>
                <w:rFonts w:ascii="Times New Roman" w:hAnsi="Times New Roman" w:cs="Times New Roman"/>
                <w:color w:val="000000" w:themeColor="text1"/>
                <w:sz w:val="24"/>
                <w:szCs w:val="24"/>
              </w:rPr>
              <w:t>46.9%</w:t>
            </w:r>
          </w:p>
        </w:tc>
        <w:tc>
          <w:tcPr>
            <w:tcW w:w="1596" w:type="dxa"/>
            <w:tcBorders>
              <w:top w:val="nil"/>
              <w:left w:val="nil"/>
              <w:bottom w:val="nil"/>
              <w:right w:val="nil"/>
            </w:tcBorders>
          </w:tcPr>
          <w:p w14:paraId="0CC254E4" w14:textId="4E866161" w:rsidR="0017483B" w:rsidRPr="003133EB" w:rsidRDefault="008811F0" w:rsidP="008B58BE">
            <w:pPr>
              <w:spacing w:line="360" w:lineRule="auto"/>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335</w:t>
            </w:r>
          </w:p>
        </w:tc>
        <w:tc>
          <w:tcPr>
            <w:tcW w:w="956" w:type="dxa"/>
            <w:tcBorders>
              <w:top w:val="nil"/>
              <w:left w:val="nil"/>
              <w:bottom w:val="nil"/>
              <w:right w:val="nil"/>
            </w:tcBorders>
          </w:tcPr>
          <w:p w14:paraId="163F703E" w14:textId="5610682C" w:rsidR="0017483B" w:rsidRPr="003133EB" w:rsidRDefault="0017483B" w:rsidP="008811F0">
            <w:pPr>
              <w:spacing w:line="360" w:lineRule="auto"/>
              <w:contextualSpacing/>
              <w:rPr>
                <w:rFonts w:ascii="Times New Roman" w:hAnsi="Times New Roman" w:cs="Times New Roman"/>
                <w:color w:val="000000" w:themeColor="text1"/>
                <w:sz w:val="24"/>
                <w:szCs w:val="24"/>
              </w:rPr>
            </w:pPr>
            <w:r w:rsidRPr="003133EB">
              <w:rPr>
                <w:rFonts w:ascii="Times New Roman" w:hAnsi="Times New Roman" w:cs="Times New Roman"/>
                <w:color w:val="000000" w:themeColor="text1"/>
                <w:sz w:val="24"/>
                <w:szCs w:val="24"/>
              </w:rPr>
              <w:t>4</w:t>
            </w:r>
            <w:r w:rsidR="00E848CD">
              <w:rPr>
                <w:rFonts w:ascii="Times New Roman" w:hAnsi="Times New Roman" w:cs="Times New Roman"/>
                <w:color w:val="000000" w:themeColor="text1"/>
                <w:sz w:val="24"/>
                <w:szCs w:val="24"/>
              </w:rPr>
              <w:t>9.6</w:t>
            </w:r>
            <w:r w:rsidRPr="003133EB">
              <w:rPr>
                <w:rFonts w:ascii="Times New Roman" w:hAnsi="Times New Roman" w:cs="Times New Roman"/>
                <w:color w:val="000000" w:themeColor="text1"/>
                <w:sz w:val="24"/>
                <w:szCs w:val="24"/>
              </w:rPr>
              <w:t>%</w:t>
            </w:r>
          </w:p>
        </w:tc>
      </w:tr>
      <w:tr w:rsidR="0017483B" w:rsidRPr="003133EB" w14:paraId="50E191EE" w14:textId="77777777" w:rsidTr="0017483B">
        <w:trPr>
          <w:trHeight w:hRule="exact" w:val="360"/>
        </w:trPr>
        <w:tc>
          <w:tcPr>
            <w:tcW w:w="2536" w:type="dxa"/>
            <w:tcBorders>
              <w:top w:val="nil"/>
              <w:left w:val="nil"/>
              <w:bottom w:val="nil"/>
              <w:right w:val="nil"/>
            </w:tcBorders>
          </w:tcPr>
          <w:p w14:paraId="5C3D6D02" w14:textId="3D36B66B" w:rsidR="0017483B" w:rsidRPr="003133EB" w:rsidRDefault="0017483B" w:rsidP="008B58BE">
            <w:pPr>
              <w:spacing w:line="360" w:lineRule="auto"/>
              <w:contextualSpacing/>
              <w:rPr>
                <w:rFonts w:ascii="Times New Roman" w:hAnsi="Times New Roman" w:cs="Times New Roman"/>
                <w:color w:val="000000" w:themeColor="text1"/>
                <w:sz w:val="24"/>
                <w:szCs w:val="24"/>
              </w:rPr>
            </w:pPr>
            <w:r w:rsidRPr="003133EB">
              <w:rPr>
                <w:rFonts w:ascii="Times New Roman" w:hAnsi="Times New Roman" w:cs="Times New Roman"/>
                <w:color w:val="000000" w:themeColor="text1"/>
                <w:sz w:val="24"/>
                <w:szCs w:val="24"/>
              </w:rPr>
              <w:t>Age (months)</w:t>
            </w:r>
          </w:p>
        </w:tc>
        <w:tc>
          <w:tcPr>
            <w:tcW w:w="1596" w:type="dxa"/>
            <w:tcBorders>
              <w:top w:val="nil"/>
              <w:left w:val="nil"/>
              <w:bottom w:val="nil"/>
              <w:right w:val="nil"/>
            </w:tcBorders>
          </w:tcPr>
          <w:p w14:paraId="3B8BDBD0" w14:textId="77777777" w:rsidR="0017483B" w:rsidRPr="003133EB" w:rsidRDefault="0017483B" w:rsidP="008B58BE">
            <w:pPr>
              <w:spacing w:line="360" w:lineRule="auto"/>
              <w:contextualSpacing/>
              <w:rPr>
                <w:rFonts w:ascii="Times New Roman" w:hAnsi="Times New Roman" w:cs="Times New Roman"/>
                <w:color w:val="000000" w:themeColor="text1"/>
                <w:sz w:val="24"/>
                <w:szCs w:val="24"/>
              </w:rPr>
            </w:pPr>
            <w:r w:rsidRPr="003133EB">
              <w:rPr>
                <w:rFonts w:ascii="Times New Roman" w:hAnsi="Times New Roman" w:cs="Times New Roman"/>
                <w:color w:val="000000" w:themeColor="text1"/>
                <w:sz w:val="24"/>
                <w:szCs w:val="24"/>
              </w:rPr>
              <w:t>119.9</w:t>
            </w:r>
          </w:p>
        </w:tc>
        <w:tc>
          <w:tcPr>
            <w:tcW w:w="956" w:type="dxa"/>
            <w:tcBorders>
              <w:top w:val="nil"/>
              <w:left w:val="nil"/>
              <w:bottom w:val="nil"/>
              <w:right w:val="nil"/>
            </w:tcBorders>
          </w:tcPr>
          <w:p w14:paraId="7F7C9E97" w14:textId="77777777" w:rsidR="0017483B" w:rsidRPr="003133EB" w:rsidRDefault="0017483B" w:rsidP="008B58BE">
            <w:pPr>
              <w:spacing w:line="360" w:lineRule="auto"/>
              <w:contextualSpacing/>
              <w:rPr>
                <w:rFonts w:ascii="Times New Roman" w:hAnsi="Times New Roman" w:cs="Times New Roman"/>
                <w:color w:val="000000" w:themeColor="text1"/>
                <w:sz w:val="24"/>
                <w:szCs w:val="24"/>
              </w:rPr>
            </w:pPr>
          </w:p>
        </w:tc>
        <w:tc>
          <w:tcPr>
            <w:tcW w:w="1596" w:type="dxa"/>
            <w:tcBorders>
              <w:top w:val="nil"/>
              <w:left w:val="nil"/>
              <w:bottom w:val="nil"/>
              <w:right w:val="nil"/>
            </w:tcBorders>
          </w:tcPr>
          <w:p w14:paraId="6ADCF380" w14:textId="138A56F5" w:rsidR="0017483B" w:rsidRPr="003133EB" w:rsidRDefault="00B35390" w:rsidP="008B58BE">
            <w:pPr>
              <w:spacing w:line="360" w:lineRule="auto"/>
              <w:contextualSpacing/>
              <w:rPr>
                <w:rFonts w:ascii="Times New Roman" w:hAnsi="Times New Roman" w:cs="Times New Roman"/>
                <w:color w:val="000000" w:themeColor="text1"/>
                <w:sz w:val="24"/>
                <w:szCs w:val="24"/>
              </w:rPr>
            </w:pPr>
            <w:r w:rsidRPr="00B35390">
              <w:rPr>
                <w:rFonts w:ascii="Times New Roman" w:hAnsi="Times New Roman" w:cs="Times New Roman"/>
                <w:color w:val="000000" w:themeColor="text1"/>
                <w:sz w:val="24"/>
                <w:szCs w:val="24"/>
              </w:rPr>
              <w:t>120.5</w:t>
            </w:r>
          </w:p>
        </w:tc>
        <w:tc>
          <w:tcPr>
            <w:tcW w:w="956" w:type="dxa"/>
            <w:tcBorders>
              <w:top w:val="nil"/>
              <w:left w:val="nil"/>
              <w:bottom w:val="nil"/>
              <w:right w:val="nil"/>
            </w:tcBorders>
          </w:tcPr>
          <w:p w14:paraId="39765E07" w14:textId="77777777" w:rsidR="0017483B" w:rsidRPr="003133EB" w:rsidRDefault="0017483B" w:rsidP="008B58BE">
            <w:pPr>
              <w:spacing w:line="360" w:lineRule="auto"/>
              <w:contextualSpacing/>
              <w:rPr>
                <w:rFonts w:ascii="Times New Roman" w:hAnsi="Times New Roman" w:cs="Times New Roman"/>
                <w:color w:val="000000" w:themeColor="text1"/>
                <w:sz w:val="24"/>
                <w:szCs w:val="24"/>
              </w:rPr>
            </w:pPr>
          </w:p>
        </w:tc>
      </w:tr>
      <w:tr w:rsidR="006F2A53" w:rsidRPr="003133EB" w14:paraId="142EB4BA" w14:textId="77777777" w:rsidTr="0017483B">
        <w:trPr>
          <w:trHeight w:hRule="exact" w:val="360"/>
        </w:trPr>
        <w:tc>
          <w:tcPr>
            <w:tcW w:w="2536" w:type="dxa"/>
            <w:tcBorders>
              <w:top w:val="nil"/>
              <w:left w:val="nil"/>
              <w:bottom w:val="nil"/>
              <w:right w:val="nil"/>
            </w:tcBorders>
          </w:tcPr>
          <w:p w14:paraId="56C4C8C5" w14:textId="77777777" w:rsidR="006F2A53" w:rsidRPr="003133EB" w:rsidRDefault="006F2A53" w:rsidP="008B58BE">
            <w:pPr>
              <w:spacing w:line="360" w:lineRule="auto"/>
              <w:contextualSpacing/>
              <w:rPr>
                <w:rFonts w:ascii="Times New Roman" w:hAnsi="Times New Roman" w:cs="Times New Roman"/>
                <w:color w:val="000000" w:themeColor="text1"/>
                <w:sz w:val="24"/>
                <w:szCs w:val="24"/>
              </w:rPr>
            </w:pPr>
          </w:p>
        </w:tc>
        <w:tc>
          <w:tcPr>
            <w:tcW w:w="1596" w:type="dxa"/>
            <w:tcBorders>
              <w:top w:val="nil"/>
              <w:left w:val="nil"/>
              <w:bottom w:val="nil"/>
              <w:right w:val="nil"/>
            </w:tcBorders>
          </w:tcPr>
          <w:p w14:paraId="5657090E" w14:textId="1D27C4CD" w:rsidR="006F2A53" w:rsidRPr="003133EB" w:rsidRDefault="006F2A53" w:rsidP="008B58BE">
            <w:pPr>
              <w:spacing w:line="360" w:lineRule="auto"/>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(SD: 7.18)</w:t>
            </w:r>
          </w:p>
        </w:tc>
        <w:tc>
          <w:tcPr>
            <w:tcW w:w="956" w:type="dxa"/>
            <w:tcBorders>
              <w:top w:val="nil"/>
              <w:left w:val="nil"/>
              <w:bottom w:val="nil"/>
              <w:right w:val="nil"/>
            </w:tcBorders>
          </w:tcPr>
          <w:p w14:paraId="64032F9B" w14:textId="77777777" w:rsidR="006F2A53" w:rsidRPr="003133EB" w:rsidRDefault="006F2A53" w:rsidP="008B58BE">
            <w:pPr>
              <w:spacing w:line="360" w:lineRule="auto"/>
              <w:contextualSpacing/>
              <w:rPr>
                <w:rFonts w:ascii="Times New Roman" w:hAnsi="Times New Roman" w:cs="Times New Roman"/>
                <w:color w:val="000000" w:themeColor="text1"/>
                <w:sz w:val="24"/>
                <w:szCs w:val="24"/>
              </w:rPr>
            </w:pPr>
          </w:p>
        </w:tc>
        <w:tc>
          <w:tcPr>
            <w:tcW w:w="1596" w:type="dxa"/>
            <w:tcBorders>
              <w:top w:val="nil"/>
              <w:left w:val="nil"/>
              <w:bottom w:val="nil"/>
              <w:right w:val="nil"/>
            </w:tcBorders>
          </w:tcPr>
          <w:p w14:paraId="69463F1F" w14:textId="77777777" w:rsidR="006F2A53" w:rsidRPr="00B35390" w:rsidRDefault="006F2A53" w:rsidP="008B58BE">
            <w:pPr>
              <w:spacing w:line="360" w:lineRule="auto"/>
              <w:contextualSpacing/>
              <w:rPr>
                <w:rFonts w:ascii="Times New Roman" w:hAnsi="Times New Roman" w:cs="Times New Roman"/>
                <w:color w:val="000000" w:themeColor="text1"/>
                <w:sz w:val="24"/>
                <w:szCs w:val="24"/>
              </w:rPr>
            </w:pPr>
          </w:p>
        </w:tc>
        <w:tc>
          <w:tcPr>
            <w:tcW w:w="956" w:type="dxa"/>
            <w:tcBorders>
              <w:top w:val="nil"/>
              <w:left w:val="nil"/>
              <w:bottom w:val="nil"/>
              <w:right w:val="nil"/>
            </w:tcBorders>
          </w:tcPr>
          <w:p w14:paraId="46F08518" w14:textId="77777777" w:rsidR="006F2A53" w:rsidRPr="003133EB" w:rsidRDefault="006F2A53" w:rsidP="008B58BE">
            <w:pPr>
              <w:spacing w:line="360" w:lineRule="auto"/>
              <w:contextualSpacing/>
              <w:rPr>
                <w:rFonts w:ascii="Times New Roman" w:hAnsi="Times New Roman" w:cs="Times New Roman"/>
                <w:color w:val="000000" w:themeColor="text1"/>
                <w:sz w:val="24"/>
                <w:szCs w:val="24"/>
              </w:rPr>
            </w:pPr>
          </w:p>
        </w:tc>
      </w:tr>
      <w:tr w:rsidR="0017483B" w:rsidRPr="003133EB" w14:paraId="182A5599" w14:textId="77777777" w:rsidTr="0017483B">
        <w:trPr>
          <w:trHeight w:hRule="exact" w:val="360"/>
        </w:trPr>
        <w:tc>
          <w:tcPr>
            <w:tcW w:w="2536" w:type="dxa"/>
            <w:tcBorders>
              <w:top w:val="nil"/>
              <w:left w:val="nil"/>
              <w:bottom w:val="nil"/>
              <w:right w:val="nil"/>
            </w:tcBorders>
          </w:tcPr>
          <w:p w14:paraId="78A84A3F" w14:textId="1AB4A828" w:rsidR="0017483B" w:rsidRPr="003133EB" w:rsidRDefault="009C76BF" w:rsidP="008B58BE">
            <w:pPr>
              <w:spacing w:line="360" w:lineRule="auto"/>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White race</w:t>
            </w:r>
          </w:p>
        </w:tc>
        <w:tc>
          <w:tcPr>
            <w:tcW w:w="1596" w:type="dxa"/>
            <w:tcBorders>
              <w:top w:val="nil"/>
              <w:left w:val="nil"/>
              <w:bottom w:val="nil"/>
              <w:right w:val="nil"/>
            </w:tcBorders>
          </w:tcPr>
          <w:p w14:paraId="6B355D94" w14:textId="788F7DA8" w:rsidR="0017483B" w:rsidRPr="003133EB" w:rsidRDefault="008811F0" w:rsidP="008B58BE">
            <w:pPr>
              <w:spacing w:line="360" w:lineRule="auto"/>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2773</w:t>
            </w:r>
          </w:p>
        </w:tc>
        <w:tc>
          <w:tcPr>
            <w:tcW w:w="956" w:type="dxa"/>
            <w:tcBorders>
              <w:top w:val="nil"/>
              <w:left w:val="nil"/>
              <w:bottom w:val="nil"/>
              <w:right w:val="nil"/>
            </w:tcBorders>
          </w:tcPr>
          <w:p w14:paraId="7953D8FE" w14:textId="73E0293B" w:rsidR="0017483B" w:rsidRPr="003133EB" w:rsidRDefault="008811F0" w:rsidP="008B58BE">
            <w:pPr>
              <w:spacing w:line="360" w:lineRule="auto"/>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72.1</w:t>
            </w:r>
            <w:r w:rsidR="00B35390">
              <w:rPr>
                <w:rFonts w:ascii="Times New Roman" w:hAnsi="Times New Roman" w:cs="Times New Roman"/>
                <w:color w:val="000000" w:themeColor="text1"/>
                <w:sz w:val="24"/>
                <w:szCs w:val="24"/>
              </w:rPr>
              <w:t>%</w:t>
            </w:r>
          </w:p>
        </w:tc>
        <w:tc>
          <w:tcPr>
            <w:tcW w:w="1596" w:type="dxa"/>
            <w:tcBorders>
              <w:top w:val="nil"/>
              <w:left w:val="nil"/>
              <w:bottom w:val="nil"/>
              <w:right w:val="nil"/>
            </w:tcBorders>
          </w:tcPr>
          <w:p w14:paraId="20B88D93" w14:textId="25DB0B85" w:rsidR="0017483B" w:rsidRPr="00E848CD" w:rsidRDefault="008811F0" w:rsidP="008B58BE">
            <w:pPr>
              <w:spacing w:line="360" w:lineRule="auto"/>
              <w:contextualSpacing/>
              <w:rPr>
                <w:rFonts w:ascii="Times New Roman" w:hAnsi="Times New Roman" w:cs="Times New Roman"/>
                <w:color w:val="000000" w:themeColor="text1"/>
                <w:sz w:val="24"/>
                <w:szCs w:val="24"/>
              </w:rPr>
            </w:pPr>
            <w:r w:rsidRPr="00E848CD">
              <w:rPr>
                <w:rFonts w:ascii="Times New Roman" w:hAnsi="Times New Roman" w:cs="Times New Roman"/>
                <w:color w:val="000000" w:themeColor="text1"/>
                <w:sz w:val="24"/>
                <w:szCs w:val="24"/>
              </w:rPr>
              <w:t>418</w:t>
            </w:r>
          </w:p>
        </w:tc>
        <w:tc>
          <w:tcPr>
            <w:tcW w:w="956" w:type="dxa"/>
            <w:tcBorders>
              <w:top w:val="nil"/>
              <w:left w:val="nil"/>
              <w:bottom w:val="nil"/>
              <w:right w:val="nil"/>
            </w:tcBorders>
          </w:tcPr>
          <w:p w14:paraId="631BF945" w14:textId="4E79431D" w:rsidR="0017483B" w:rsidRPr="00E848CD" w:rsidRDefault="008811F0" w:rsidP="008B58BE">
            <w:pPr>
              <w:spacing w:line="360" w:lineRule="auto"/>
              <w:contextualSpacing/>
              <w:rPr>
                <w:rFonts w:ascii="Times New Roman" w:hAnsi="Times New Roman" w:cs="Times New Roman"/>
                <w:color w:val="000000" w:themeColor="text1"/>
                <w:sz w:val="24"/>
                <w:szCs w:val="24"/>
              </w:rPr>
            </w:pPr>
            <w:r w:rsidRPr="00E848CD">
              <w:rPr>
                <w:rFonts w:ascii="Times New Roman" w:hAnsi="Times New Roman" w:cs="Times New Roman"/>
                <w:color w:val="000000" w:themeColor="text1"/>
                <w:sz w:val="24"/>
                <w:szCs w:val="24"/>
              </w:rPr>
              <w:t>61.7</w:t>
            </w:r>
            <w:r w:rsidR="00E848CD">
              <w:rPr>
                <w:rFonts w:ascii="Times New Roman" w:hAnsi="Times New Roman" w:cs="Times New Roman"/>
                <w:color w:val="000000" w:themeColor="text1"/>
                <w:sz w:val="24"/>
                <w:szCs w:val="24"/>
              </w:rPr>
              <w:t>%</w:t>
            </w:r>
          </w:p>
        </w:tc>
      </w:tr>
      <w:tr w:rsidR="0017483B" w:rsidRPr="003133EB" w14:paraId="1F579A6A" w14:textId="77777777" w:rsidTr="0017483B">
        <w:trPr>
          <w:trHeight w:hRule="exact" w:val="360"/>
        </w:trPr>
        <w:tc>
          <w:tcPr>
            <w:tcW w:w="2536" w:type="dxa"/>
            <w:tcBorders>
              <w:top w:val="nil"/>
              <w:left w:val="nil"/>
              <w:bottom w:val="nil"/>
              <w:right w:val="nil"/>
            </w:tcBorders>
          </w:tcPr>
          <w:p w14:paraId="30C3D8D2" w14:textId="77777777" w:rsidR="0017483B" w:rsidRPr="003133EB" w:rsidRDefault="0017483B" w:rsidP="008B58BE">
            <w:pPr>
              <w:spacing w:line="360" w:lineRule="auto"/>
              <w:contextualSpacing/>
              <w:rPr>
                <w:rFonts w:ascii="Times New Roman" w:hAnsi="Times New Roman" w:cs="Times New Roman"/>
                <w:color w:val="000000" w:themeColor="text1"/>
                <w:sz w:val="24"/>
                <w:szCs w:val="24"/>
              </w:rPr>
            </w:pPr>
            <w:r w:rsidRPr="003133EB">
              <w:rPr>
                <w:rFonts w:ascii="Times New Roman" w:hAnsi="Times New Roman" w:cs="Times New Roman"/>
                <w:color w:val="000000" w:themeColor="text1"/>
                <w:sz w:val="24"/>
                <w:szCs w:val="24"/>
              </w:rPr>
              <w:t>Hispanic ethnicity</w:t>
            </w:r>
          </w:p>
        </w:tc>
        <w:tc>
          <w:tcPr>
            <w:tcW w:w="1596" w:type="dxa"/>
            <w:tcBorders>
              <w:top w:val="nil"/>
              <w:left w:val="nil"/>
              <w:bottom w:val="nil"/>
              <w:right w:val="nil"/>
            </w:tcBorders>
          </w:tcPr>
          <w:p w14:paraId="6461CC86" w14:textId="77777777" w:rsidR="0017483B" w:rsidRPr="003133EB" w:rsidRDefault="0017483B" w:rsidP="008B58BE">
            <w:pPr>
              <w:spacing w:line="360" w:lineRule="auto"/>
              <w:contextualSpacing/>
              <w:rPr>
                <w:rFonts w:ascii="Times New Roman" w:hAnsi="Times New Roman" w:cs="Times New Roman"/>
                <w:color w:val="000000" w:themeColor="text1"/>
                <w:sz w:val="24"/>
                <w:szCs w:val="24"/>
              </w:rPr>
            </w:pPr>
            <w:r w:rsidRPr="003133EB">
              <w:rPr>
                <w:rFonts w:ascii="Times New Roman" w:hAnsi="Times New Roman" w:cs="Times New Roman"/>
                <w:color w:val="000000" w:themeColor="text1"/>
                <w:sz w:val="24"/>
                <w:szCs w:val="24"/>
              </w:rPr>
              <w:t>727</w:t>
            </w:r>
          </w:p>
        </w:tc>
        <w:tc>
          <w:tcPr>
            <w:tcW w:w="956" w:type="dxa"/>
            <w:tcBorders>
              <w:top w:val="nil"/>
              <w:left w:val="nil"/>
              <w:bottom w:val="nil"/>
              <w:right w:val="nil"/>
            </w:tcBorders>
            <w:shd w:val="clear" w:color="auto" w:fill="auto"/>
            <w:vAlign w:val="center"/>
          </w:tcPr>
          <w:p w14:paraId="16F02186" w14:textId="77777777" w:rsidR="0017483B" w:rsidRPr="003133EB" w:rsidRDefault="0017483B" w:rsidP="008B58BE">
            <w:pPr>
              <w:spacing w:line="360" w:lineRule="auto"/>
              <w:contextualSpacing/>
              <w:rPr>
                <w:rFonts w:ascii="Times New Roman" w:hAnsi="Times New Roman" w:cs="Times New Roman"/>
                <w:color w:val="000000" w:themeColor="text1"/>
                <w:sz w:val="24"/>
                <w:szCs w:val="24"/>
              </w:rPr>
            </w:pPr>
            <w:r w:rsidRPr="003133EB">
              <w:rPr>
                <w:rFonts w:ascii="Times New Roman" w:hAnsi="Times New Roman" w:cs="Times New Roman"/>
                <w:color w:val="000000" w:themeColor="text1"/>
                <w:sz w:val="24"/>
                <w:szCs w:val="24"/>
              </w:rPr>
              <w:t>18.9%</w:t>
            </w:r>
          </w:p>
        </w:tc>
        <w:tc>
          <w:tcPr>
            <w:tcW w:w="1596" w:type="dxa"/>
            <w:tcBorders>
              <w:top w:val="nil"/>
              <w:left w:val="nil"/>
              <w:bottom w:val="nil"/>
              <w:right w:val="nil"/>
            </w:tcBorders>
          </w:tcPr>
          <w:p w14:paraId="1542DA4A" w14:textId="3392C216" w:rsidR="0017483B" w:rsidRPr="003133EB" w:rsidRDefault="008811F0" w:rsidP="008B58BE">
            <w:pPr>
              <w:spacing w:line="360" w:lineRule="auto"/>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162</w:t>
            </w:r>
          </w:p>
        </w:tc>
        <w:tc>
          <w:tcPr>
            <w:tcW w:w="956" w:type="dxa"/>
            <w:tcBorders>
              <w:top w:val="nil"/>
              <w:left w:val="nil"/>
              <w:bottom w:val="nil"/>
              <w:right w:val="nil"/>
            </w:tcBorders>
            <w:shd w:val="clear" w:color="auto" w:fill="auto"/>
            <w:vAlign w:val="center"/>
          </w:tcPr>
          <w:p w14:paraId="40BCFCBC" w14:textId="34F2CE4F" w:rsidR="0017483B" w:rsidRPr="003133EB" w:rsidRDefault="00E848CD" w:rsidP="008B58BE">
            <w:pPr>
              <w:spacing w:line="360" w:lineRule="auto"/>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26.1</w:t>
            </w:r>
            <w:r w:rsidR="0017483B" w:rsidRPr="003133EB">
              <w:rPr>
                <w:rFonts w:ascii="Times New Roman" w:hAnsi="Times New Roman" w:cs="Times New Roman"/>
                <w:color w:val="000000" w:themeColor="text1"/>
                <w:sz w:val="24"/>
                <w:szCs w:val="24"/>
              </w:rPr>
              <w:t>%</w:t>
            </w:r>
          </w:p>
        </w:tc>
      </w:tr>
      <w:tr w:rsidR="0017483B" w:rsidRPr="003133EB" w14:paraId="4D1BE428" w14:textId="77777777" w:rsidTr="0017483B">
        <w:trPr>
          <w:trHeight w:hRule="exact" w:val="360"/>
        </w:trPr>
        <w:tc>
          <w:tcPr>
            <w:tcW w:w="2536" w:type="dxa"/>
            <w:tcBorders>
              <w:top w:val="nil"/>
              <w:left w:val="nil"/>
              <w:bottom w:val="nil"/>
              <w:right w:val="nil"/>
            </w:tcBorders>
          </w:tcPr>
          <w:p w14:paraId="7ECB8EB9" w14:textId="77777777" w:rsidR="0017483B" w:rsidRPr="003133EB" w:rsidRDefault="0017483B" w:rsidP="008B58BE">
            <w:pPr>
              <w:spacing w:line="360" w:lineRule="auto"/>
              <w:contextualSpacing/>
              <w:rPr>
                <w:rFonts w:ascii="Times New Roman" w:hAnsi="Times New Roman" w:cs="Times New Roman"/>
                <w:color w:val="000000" w:themeColor="text1"/>
                <w:sz w:val="24"/>
                <w:szCs w:val="24"/>
              </w:rPr>
            </w:pPr>
            <w:r w:rsidRPr="003133EB">
              <w:rPr>
                <w:rFonts w:ascii="Times New Roman" w:hAnsi="Times New Roman" w:cs="Times New Roman"/>
                <w:color w:val="000000" w:themeColor="text1"/>
                <w:sz w:val="24"/>
                <w:szCs w:val="24"/>
              </w:rPr>
              <w:t>Single adult home</w:t>
            </w:r>
          </w:p>
        </w:tc>
        <w:tc>
          <w:tcPr>
            <w:tcW w:w="1596" w:type="dxa"/>
            <w:tcBorders>
              <w:top w:val="nil"/>
              <w:left w:val="nil"/>
              <w:bottom w:val="nil"/>
              <w:right w:val="nil"/>
            </w:tcBorders>
          </w:tcPr>
          <w:p w14:paraId="622F5494" w14:textId="77777777" w:rsidR="0017483B" w:rsidRPr="003133EB" w:rsidRDefault="0017483B" w:rsidP="008B58BE">
            <w:pPr>
              <w:spacing w:line="360" w:lineRule="auto"/>
              <w:contextualSpacing/>
              <w:rPr>
                <w:rFonts w:ascii="Times New Roman" w:hAnsi="Times New Roman" w:cs="Times New Roman"/>
                <w:color w:val="000000" w:themeColor="text1"/>
                <w:sz w:val="24"/>
                <w:szCs w:val="24"/>
              </w:rPr>
            </w:pPr>
            <w:r w:rsidRPr="003133EB">
              <w:rPr>
                <w:rFonts w:ascii="Times New Roman" w:hAnsi="Times New Roman" w:cs="Times New Roman"/>
                <w:color w:val="000000" w:themeColor="text1"/>
                <w:sz w:val="24"/>
                <w:szCs w:val="24"/>
              </w:rPr>
              <w:t>659</w:t>
            </w:r>
          </w:p>
        </w:tc>
        <w:tc>
          <w:tcPr>
            <w:tcW w:w="956" w:type="dxa"/>
            <w:tcBorders>
              <w:top w:val="nil"/>
              <w:left w:val="nil"/>
              <w:bottom w:val="nil"/>
              <w:right w:val="nil"/>
            </w:tcBorders>
            <w:shd w:val="clear" w:color="auto" w:fill="auto"/>
            <w:vAlign w:val="center"/>
          </w:tcPr>
          <w:p w14:paraId="4CCC97E4" w14:textId="77777777" w:rsidR="0017483B" w:rsidRPr="003133EB" w:rsidRDefault="0017483B" w:rsidP="008B58BE">
            <w:pPr>
              <w:spacing w:line="360" w:lineRule="auto"/>
              <w:contextualSpacing/>
              <w:rPr>
                <w:rFonts w:ascii="Times New Roman" w:hAnsi="Times New Roman" w:cs="Times New Roman"/>
                <w:color w:val="000000" w:themeColor="text1"/>
                <w:sz w:val="24"/>
                <w:szCs w:val="24"/>
              </w:rPr>
            </w:pPr>
            <w:r w:rsidRPr="003133EB">
              <w:rPr>
                <w:rFonts w:ascii="Times New Roman" w:hAnsi="Times New Roman" w:cs="Times New Roman"/>
                <w:color w:val="000000" w:themeColor="text1"/>
                <w:sz w:val="24"/>
                <w:szCs w:val="24"/>
              </w:rPr>
              <w:t>17.1%</w:t>
            </w:r>
          </w:p>
        </w:tc>
        <w:tc>
          <w:tcPr>
            <w:tcW w:w="1596" w:type="dxa"/>
            <w:tcBorders>
              <w:top w:val="nil"/>
              <w:left w:val="nil"/>
              <w:bottom w:val="nil"/>
              <w:right w:val="nil"/>
            </w:tcBorders>
          </w:tcPr>
          <w:p w14:paraId="5FEBF5C5" w14:textId="7221C701" w:rsidR="0017483B" w:rsidRPr="003133EB" w:rsidRDefault="00E848CD" w:rsidP="008B58BE">
            <w:pPr>
              <w:spacing w:line="360" w:lineRule="auto"/>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114</w:t>
            </w:r>
          </w:p>
        </w:tc>
        <w:tc>
          <w:tcPr>
            <w:tcW w:w="956" w:type="dxa"/>
            <w:tcBorders>
              <w:top w:val="nil"/>
              <w:left w:val="nil"/>
              <w:bottom w:val="nil"/>
              <w:right w:val="nil"/>
            </w:tcBorders>
            <w:shd w:val="clear" w:color="auto" w:fill="auto"/>
            <w:vAlign w:val="center"/>
          </w:tcPr>
          <w:p w14:paraId="7A406EA3" w14:textId="63CD69BC" w:rsidR="0017483B" w:rsidRPr="003133EB" w:rsidRDefault="00E848CD" w:rsidP="008B58BE">
            <w:pPr>
              <w:spacing w:line="360" w:lineRule="auto"/>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17.9</w:t>
            </w:r>
            <w:r w:rsidR="0017483B" w:rsidRPr="003133EB">
              <w:rPr>
                <w:rFonts w:ascii="Times New Roman" w:hAnsi="Times New Roman" w:cs="Times New Roman"/>
                <w:color w:val="000000" w:themeColor="text1"/>
                <w:sz w:val="24"/>
                <w:szCs w:val="24"/>
              </w:rPr>
              <w:t>%</w:t>
            </w:r>
          </w:p>
        </w:tc>
      </w:tr>
      <w:tr w:rsidR="0017483B" w:rsidRPr="003133EB" w14:paraId="574CAC08" w14:textId="77777777" w:rsidTr="0017483B">
        <w:trPr>
          <w:trHeight w:hRule="exact" w:val="360"/>
        </w:trPr>
        <w:tc>
          <w:tcPr>
            <w:tcW w:w="2536" w:type="dxa"/>
            <w:tcBorders>
              <w:top w:val="nil"/>
              <w:left w:val="nil"/>
              <w:bottom w:val="nil"/>
              <w:right w:val="nil"/>
            </w:tcBorders>
          </w:tcPr>
          <w:p w14:paraId="420CB3B7" w14:textId="77777777" w:rsidR="0017483B" w:rsidRPr="003133EB" w:rsidRDefault="0017483B" w:rsidP="008B58BE">
            <w:pPr>
              <w:spacing w:line="360" w:lineRule="auto"/>
              <w:contextualSpacing/>
              <w:rPr>
                <w:rFonts w:ascii="Times New Roman" w:hAnsi="Times New Roman" w:cs="Times New Roman"/>
                <w:color w:val="000000" w:themeColor="text1"/>
                <w:sz w:val="24"/>
                <w:szCs w:val="24"/>
              </w:rPr>
            </w:pPr>
            <w:r w:rsidRPr="003133EB">
              <w:rPr>
                <w:rFonts w:ascii="Times New Roman" w:hAnsi="Times New Roman" w:cs="Times New Roman"/>
                <w:color w:val="000000" w:themeColor="text1"/>
                <w:sz w:val="24"/>
                <w:szCs w:val="24"/>
              </w:rPr>
              <w:t>Marital status</w:t>
            </w:r>
          </w:p>
        </w:tc>
        <w:tc>
          <w:tcPr>
            <w:tcW w:w="1596" w:type="dxa"/>
            <w:tcBorders>
              <w:top w:val="nil"/>
              <w:left w:val="nil"/>
              <w:bottom w:val="nil"/>
              <w:right w:val="nil"/>
            </w:tcBorders>
          </w:tcPr>
          <w:p w14:paraId="7C573D82" w14:textId="77777777" w:rsidR="0017483B" w:rsidRPr="003133EB" w:rsidRDefault="0017483B" w:rsidP="008B58BE">
            <w:pPr>
              <w:spacing w:line="360" w:lineRule="auto"/>
              <w:contextualSpacing/>
              <w:rPr>
                <w:rFonts w:ascii="Times New Roman" w:hAnsi="Times New Roman" w:cs="Times New Roman"/>
                <w:color w:val="000000" w:themeColor="text1"/>
                <w:sz w:val="24"/>
                <w:szCs w:val="24"/>
              </w:rPr>
            </w:pPr>
            <w:r w:rsidRPr="003133EB">
              <w:rPr>
                <w:rFonts w:ascii="Times New Roman" w:hAnsi="Times New Roman" w:cs="Times New Roman"/>
                <w:color w:val="000000" w:themeColor="text1"/>
                <w:sz w:val="24"/>
                <w:szCs w:val="24"/>
              </w:rPr>
              <w:t>2766</w:t>
            </w:r>
          </w:p>
        </w:tc>
        <w:tc>
          <w:tcPr>
            <w:tcW w:w="956" w:type="dxa"/>
            <w:tcBorders>
              <w:top w:val="nil"/>
              <w:left w:val="nil"/>
              <w:bottom w:val="nil"/>
              <w:right w:val="nil"/>
            </w:tcBorders>
            <w:shd w:val="clear" w:color="auto" w:fill="auto"/>
            <w:vAlign w:val="center"/>
          </w:tcPr>
          <w:p w14:paraId="39DF8FC0" w14:textId="77777777" w:rsidR="0017483B" w:rsidRPr="003133EB" w:rsidRDefault="0017483B" w:rsidP="008B58BE">
            <w:pPr>
              <w:spacing w:line="360" w:lineRule="auto"/>
              <w:contextualSpacing/>
              <w:rPr>
                <w:rFonts w:ascii="Times New Roman" w:hAnsi="Times New Roman" w:cs="Times New Roman"/>
                <w:color w:val="000000" w:themeColor="text1"/>
                <w:sz w:val="24"/>
                <w:szCs w:val="24"/>
              </w:rPr>
            </w:pPr>
            <w:r w:rsidRPr="003133EB">
              <w:rPr>
                <w:rFonts w:ascii="Times New Roman" w:hAnsi="Times New Roman" w:cs="Times New Roman"/>
                <w:color w:val="000000" w:themeColor="text1"/>
                <w:sz w:val="24"/>
                <w:szCs w:val="24"/>
              </w:rPr>
              <w:t>71.9%</w:t>
            </w:r>
          </w:p>
        </w:tc>
        <w:tc>
          <w:tcPr>
            <w:tcW w:w="1596" w:type="dxa"/>
            <w:tcBorders>
              <w:top w:val="nil"/>
              <w:left w:val="nil"/>
              <w:bottom w:val="nil"/>
              <w:right w:val="nil"/>
            </w:tcBorders>
          </w:tcPr>
          <w:p w14:paraId="509A8567" w14:textId="6C13B394" w:rsidR="0017483B" w:rsidRPr="003133EB" w:rsidRDefault="00E848CD" w:rsidP="008B58BE">
            <w:pPr>
              <w:spacing w:line="360" w:lineRule="auto"/>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439</w:t>
            </w:r>
          </w:p>
        </w:tc>
        <w:tc>
          <w:tcPr>
            <w:tcW w:w="956" w:type="dxa"/>
            <w:tcBorders>
              <w:top w:val="nil"/>
              <w:left w:val="nil"/>
              <w:bottom w:val="nil"/>
              <w:right w:val="nil"/>
            </w:tcBorders>
            <w:shd w:val="clear" w:color="auto" w:fill="auto"/>
            <w:vAlign w:val="center"/>
          </w:tcPr>
          <w:p w14:paraId="52FC934A" w14:textId="30E3C94B" w:rsidR="0017483B" w:rsidRPr="003133EB" w:rsidRDefault="00E848CD" w:rsidP="008B58BE">
            <w:pPr>
              <w:spacing w:line="360" w:lineRule="auto"/>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64.8</w:t>
            </w:r>
            <w:r w:rsidR="0017483B" w:rsidRPr="003133EB">
              <w:rPr>
                <w:rFonts w:ascii="Times New Roman" w:hAnsi="Times New Roman" w:cs="Times New Roman"/>
                <w:color w:val="000000" w:themeColor="text1"/>
                <w:sz w:val="24"/>
                <w:szCs w:val="24"/>
              </w:rPr>
              <w:t>%</w:t>
            </w:r>
          </w:p>
        </w:tc>
      </w:tr>
      <w:tr w:rsidR="0017483B" w:rsidRPr="003133EB" w14:paraId="5C2E3251" w14:textId="77777777" w:rsidTr="0017483B">
        <w:trPr>
          <w:trHeight w:hRule="exact" w:val="567"/>
        </w:trPr>
        <w:tc>
          <w:tcPr>
            <w:tcW w:w="2536" w:type="dxa"/>
            <w:tcBorders>
              <w:top w:val="nil"/>
              <w:left w:val="nil"/>
              <w:bottom w:val="nil"/>
              <w:right w:val="nil"/>
            </w:tcBorders>
          </w:tcPr>
          <w:p w14:paraId="33708F44" w14:textId="77777777" w:rsidR="0017483B" w:rsidRPr="003133EB" w:rsidRDefault="0017483B" w:rsidP="008B58BE">
            <w:pPr>
              <w:contextualSpacing/>
              <w:rPr>
                <w:rFonts w:ascii="Times New Roman" w:hAnsi="Times New Roman" w:cs="Times New Roman"/>
                <w:color w:val="000000" w:themeColor="text1"/>
                <w:sz w:val="24"/>
                <w:szCs w:val="24"/>
              </w:rPr>
            </w:pPr>
            <w:r w:rsidRPr="003133EB">
              <w:rPr>
                <w:rFonts w:ascii="Times New Roman" w:hAnsi="Times New Roman" w:cs="Times New Roman"/>
                <w:color w:val="000000" w:themeColor="text1"/>
                <w:sz w:val="24"/>
                <w:szCs w:val="24"/>
              </w:rPr>
              <w:t>Parental education (years)</w:t>
            </w:r>
          </w:p>
        </w:tc>
        <w:tc>
          <w:tcPr>
            <w:tcW w:w="1596" w:type="dxa"/>
            <w:tcBorders>
              <w:top w:val="nil"/>
              <w:left w:val="nil"/>
              <w:bottom w:val="nil"/>
              <w:right w:val="nil"/>
            </w:tcBorders>
          </w:tcPr>
          <w:p w14:paraId="0034EDD0" w14:textId="68B471E3" w:rsidR="0017483B" w:rsidRPr="003133EB" w:rsidRDefault="0017483B" w:rsidP="008B58BE">
            <w:pPr>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17.0</w:t>
            </w:r>
            <w:r w:rsidRPr="003133EB">
              <w:rPr>
                <w:rFonts w:ascii="Times New Roman" w:hAnsi="Times New Roman" w:cs="Times New Roman"/>
                <w:color w:val="000000" w:themeColor="text1"/>
                <w:sz w:val="24"/>
                <w:szCs w:val="24"/>
              </w:rPr>
              <w:t xml:space="preserve"> </w:t>
            </w:r>
          </w:p>
          <w:p w14:paraId="0993EA54" w14:textId="77777777" w:rsidR="0017483B" w:rsidRPr="003133EB" w:rsidRDefault="0017483B" w:rsidP="008B58BE">
            <w:pPr>
              <w:contextualSpacing/>
              <w:rPr>
                <w:rFonts w:ascii="Times New Roman" w:hAnsi="Times New Roman" w:cs="Times New Roman"/>
                <w:color w:val="000000" w:themeColor="text1"/>
                <w:sz w:val="24"/>
                <w:szCs w:val="24"/>
              </w:rPr>
            </w:pPr>
            <w:r w:rsidRPr="003133EB">
              <w:rPr>
                <w:rFonts w:ascii="Times New Roman" w:hAnsi="Times New Roman" w:cs="Times New Roman"/>
                <w:color w:val="000000" w:themeColor="text1"/>
                <w:sz w:val="24"/>
                <w:szCs w:val="24"/>
              </w:rPr>
              <w:t>(IQR: 15-19)</w:t>
            </w:r>
          </w:p>
        </w:tc>
        <w:tc>
          <w:tcPr>
            <w:tcW w:w="956" w:type="dxa"/>
            <w:tcBorders>
              <w:top w:val="nil"/>
              <w:left w:val="nil"/>
              <w:bottom w:val="nil"/>
              <w:right w:val="nil"/>
            </w:tcBorders>
          </w:tcPr>
          <w:p w14:paraId="0A9160FA" w14:textId="77777777" w:rsidR="0017483B" w:rsidRPr="003133EB" w:rsidRDefault="0017483B" w:rsidP="008B58BE">
            <w:pPr>
              <w:contextualSpacing/>
              <w:rPr>
                <w:rFonts w:ascii="Times New Roman" w:hAnsi="Times New Roman" w:cs="Times New Roman"/>
                <w:color w:val="000000" w:themeColor="text1"/>
                <w:sz w:val="24"/>
                <w:szCs w:val="24"/>
              </w:rPr>
            </w:pPr>
          </w:p>
        </w:tc>
        <w:tc>
          <w:tcPr>
            <w:tcW w:w="1596" w:type="dxa"/>
            <w:tcBorders>
              <w:top w:val="nil"/>
              <w:left w:val="nil"/>
              <w:bottom w:val="nil"/>
              <w:right w:val="nil"/>
            </w:tcBorders>
          </w:tcPr>
          <w:p w14:paraId="06420B1D" w14:textId="46BC8F57" w:rsidR="0017483B" w:rsidRPr="003133EB" w:rsidRDefault="00B35390" w:rsidP="008B58BE">
            <w:pPr>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16.2</w:t>
            </w:r>
          </w:p>
          <w:p w14:paraId="2EB119E0" w14:textId="4FDA61F2" w:rsidR="0017483B" w:rsidRPr="003133EB" w:rsidRDefault="00B35390" w:rsidP="008B58BE">
            <w:pPr>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(IQR: 15-18</w:t>
            </w:r>
            <w:r w:rsidR="0017483B" w:rsidRPr="003133EB">
              <w:rPr>
                <w:rFonts w:ascii="Times New Roman" w:hAnsi="Times New Roman" w:cs="Times New Roman"/>
                <w:color w:val="000000" w:themeColor="text1"/>
                <w:sz w:val="24"/>
                <w:szCs w:val="24"/>
              </w:rPr>
              <w:t>)</w:t>
            </w:r>
          </w:p>
        </w:tc>
        <w:tc>
          <w:tcPr>
            <w:tcW w:w="956" w:type="dxa"/>
            <w:tcBorders>
              <w:top w:val="nil"/>
              <w:left w:val="nil"/>
              <w:bottom w:val="nil"/>
              <w:right w:val="nil"/>
            </w:tcBorders>
          </w:tcPr>
          <w:p w14:paraId="5B3A7E1B" w14:textId="77777777" w:rsidR="0017483B" w:rsidRPr="003133EB" w:rsidRDefault="0017483B" w:rsidP="008B58BE">
            <w:pPr>
              <w:contextualSpacing/>
              <w:rPr>
                <w:rFonts w:ascii="Times New Roman" w:hAnsi="Times New Roman" w:cs="Times New Roman"/>
                <w:color w:val="000000" w:themeColor="text1"/>
                <w:sz w:val="24"/>
                <w:szCs w:val="24"/>
              </w:rPr>
            </w:pPr>
          </w:p>
        </w:tc>
      </w:tr>
      <w:tr w:rsidR="0017483B" w:rsidRPr="003133EB" w14:paraId="5EA4CCA7" w14:textId="77777777" w:rsidTr="0017483B">
        <w:trPr>
          <w:trHeight w:hRule="exact" w:val="360"/>
        </w:trPr>
        <w:tc>
          <w:tcPr>
            <w:tcW w:w="2536" w:type="dxa"/>
            <w:tcBorders>
              <w:top w:val="nil"/>
              <w:left w:val="nil"/>
              <w:bottom w:val="nil"/>
              <w:right w:val="nil"/>
            </w:tcBorders>
          </w:tcPr>
          <w:p w14:paraId="734D3559" w14:textId="77777777" w:rsidR="0017483B" w:rsidRPr="003133EB" w:rsidRDefault="0017483B" w:rsidP="008B58BE">
            <w:pPr>
              <w:spacing w:line="360" w:lineRule="auto"/>
              <w:contextualSpacing/>
              <w:rPr>
                <w:rFonts w:ascii="Times New Roman" w:hAnsi="Times New Roman" w:cs="Times New Roman"/>
                <w:color w:val="000000" w:themeColor="text1"/>
                <w:sz w:val="24"/>
                <w:szCs w:val="24"/>
              </w:rPr>
            </w:pPr>
            <w:r w:rsidRPr="003133EB">
              <w:rPr>
                <w:rFonts w:ascii="Times New Roman" w:hAnsi="Times New Roman" w:cs="Times New Roman"/>
                <w:color w:val="000000" w:themeColor="text1"/>
                <w:sz w:val="24"/>
                <w:szCs w:val="24"/>
              </w:rPr>
              <w:t>Income</w:t>
            </w:r>
          </w:p>
        </w:tc>
        <w:tc>
          <w:tcPr>
            <w:tcW w:w="1596" w:type="dxa"/>
            <w:tcBorders>
              <w:top w:val="nil"/>
              <w:left w:val="nil"/>
              <w:bottom w:val="nil"/>
              <w:right w:val="nil"/>
            </w:tcBorders>
          </w:tcPr>
          <w:p w14:paraId="7404950F" w14:textId="77777777" w:rsidR="0017483B" w:rsidRPr="003133EB" w:rsidRDefault="0017483B" w:rsidP="008B58BE">
            <w:pPr>
              <w:spacing w:line="360" w:lineRule="auto"/>
              <w:contextualSpacing/>
              <w:rPr>
                <w:rFonts w:ascii="Times New Roman" w:hAnsi="Times New Roman" w:cs="Times New Roman"/>
                <w:color w:val="000000" w:themeColor="text1"/>
                <w:sz w:val="24"/>
                <w:szCs w:val="24"/>
              </w:rPr>
            </w:pPr>
          </w:p>
        </w:tc>
        <w:tc>
          <w:tcPr>
            <w:tcW w:w="956" w:type="dxa"/>
            <w:tcBorders>
              <w:top w:val="nil"/>
              <w:left w:val="nil"/>
              <w:bottom w:val="nil"/>
              <w:right w:val="nil"/>
            </w:tcBorders>
          </w:tcPr>
          <w:p w14:paraId="6ED758DB" w14:textId="77777777" w:rsidR="0017483B" w:rsidRPr="003133EB" w:rsidRDefault="0017483B" w:rsidP="008B58BE">
            <w:pPr>
              <w:spacing w:line="360" w:lineRule="auto"/>
              <w:contextualSpacing/>
              <w:rPr>
                <w:rFonts w:ascii="Times New Roman" w:hAnsi="Times New Roman" w:cs="Times New Roman"/>
                <w:color w:val="000000" w:themeColor="text1"/>
                <w:sz w:val="24"/>
                <w:szCs w:val="24"/>
              </w:rPr>
            </w:pPr>
          </w:p>
        </w:tc>
        <w:tc>
          <w:tcPr>
            <w:tcW w:w="1596" w:type="dxa"/>
            <w:tcBorders>
              <w:top w:val="nil"/>
              <w:left w:val="nil"/>
              <w:bottom w:val="nil"/>
              <w:right w:val="nil"/>
            </w:tcBorders>
          </w:tcPr>
          <w:p w14:paraId="5678C5DD" w14:textId="77777777" w:rsidR="0017483B" w:rsidRPr="003133EB" w:rsidRDefault="0017483B" w:rsidP="008B58BE">
            <w:pPr>
              <w:spacing w:line="360" w:lineRule="auto"/>
              <w:contextualSpacing/>
              <w:rPr>
                <w:rFonts w:ascii="Times New Roman" w:hAnsi="Times New Roman" w:cs="Times New Roman"/>
                <w:color w:val="000000" w:themeColor="text1"/>
                <w:sz w:val="24"/>
                <w:szCs w:val="24"/>
              </w:rPr>
            </w:pPr>
          </w:p>
        </w:tc>
        <w:tc>
          <w:tcPr>
            <w:tcW w:w="956" w:type="dxa"/>
            <w:tcBorders>
              <w:top w:val="nil"/>
              <w:left w:val="nil"/>
              <w:bottom w:val="nil"/>
              <w:right w:val="nil"/>
            </w:tcBorders>
          </w:tcPr>
          <w:p w14:paraId="724B964F" w14:textId="77777777" w:rsidR="0017483B" w:rsidRPr="003133EB" w:rsidRDefault="0017483B" w:rsidP="008B58BE">
            <w:pPr>
              <w:spacing w:line="360" w:lineRule="auto"/>
              <w:contextualSpacing/>
              <w:rPr>
                <w:rFonts w:ascii="Times New Roman" w:hAnsi="Times New Roman" w:cs="Times New Roman"/>
                <w:color w:val="000000" w:themeColor="text1"/>
                <w:sz w:val="24"/>
                <w:szCs w:val="24"/>
              </w:rPr>
            </w:pPr>
          </w:p>
        </w:tc>
      </w:tr>
      <w:tr w:rsidR="0017483B" w:rsidRPr="003133EB" w14:paraId="1F4C85D8" w14:textId="77777777" w:rsidTr="0017483B">
        <w:trPr>
          <w:trHeight w:hRule="exact" w:val="360"/>
        </w:trPr>
        <w:tc>
          <w:tcPr>
            <w:tcW w:w="2536" w:type="dxa"/>
            <w:tcBorders>
              <w:top w:val="nil"/>
              <w:left w:val="nil"/>
              <w:bottom w:val="nil"/>
              <w:right w:val="nil"/>
            </w:tcBorders>
          </w:tcPr>
          <w:p w14:paraId="734C068B" w14:textId="77777777" w:rsidR="0017483B" w:rsidRPr="003133EB" w:rsidRDefault="0017483B" w:rsidP="008B58BE">
            <w:pPr>
              <w:spacing w:line="360" w:lineRule="auto"/>
              <w:ind w:left="288"/>
              <w:contextualSpacing/>
              <w:rPr>
                <w:rFonts w:ascii="Times New Roman" w:hAnsi="Times New Roman" w:cs="Times New Roman"/>
                <w:color w:val="000000" w:themeColor="text1"/>
                <w:sz w:val="24"/>
                <w:szCs w:val="24"/>
              </w:rPr>
            </w:pPr>
            <w:r w:rsidRPr="003133EB">
              <w:rPr>
                <w:rFonts w:ascii="Times New Roman" w:hAnsi="Times New Roman" w:cs="Times New Roman"/>
                <w:color w:val="000000" w:themeColor="text1"/>
                <w:sz w:val="24"/>
                <w:szCs w:val="24"/>
              </w:rPr>
              <w:t>&lt;$5,000</w:t>
            </w:r>
          </w:p>
        </w:tc>
        <w:tc>
          <w:tcPr>
            <w:tcW w:w="1596" w:type="dxa"/>
            <w:tcBorders>
              <w:top w:val="nil"/>
              <w:left w:val="nil"/>
              <w:bottom w:val="nil"/>
              <w:right w:val="nil"/>
            </w:tcBorders>
          </w:tcPr>
          <w:p w14:paraId="46A40792" w14:textId="6AAE2C2E" w:rsidR="0017483B" w:rsidRPr="003133EB" w:rsidRDefault="006F2A53" w:rsidP="008B58BE">
            <w:pPr>
              <w:spacing w:line="360" w:lineRule="auto"/>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92</w:t>
            </w:r>
          </w:p>
        </w:tc>
        <w:tc>
          <w:tcPr>
            <w:tcW w:w="956" w:type="dxa"/>
            <w:tcBorders>
              <w:top w:val="nil"/>
              <w:left w:val="nil"/>
              <w:bottom w:val="nil"/>
              <w:right w:val="nil"/>
            </w:tcBorders>
            <w:shd w:val="clear" w:color="auto" w:fill="auto"/>
            <w:vAlign w:val="center"/>
          </w:tcPr>
          <w:p w14:paraId="1DC3364C" w14:textId="34E6A6EA" w:rsidR="0017483B" w:rsidRPr="005E7E85" w:rsidRDefault="005E7E85" w:rsidP="008B58BE">
            <w:pPr>
              <w:spacing w:line="360" w:lineRule="auto"/>
              <w:contextualSpacing/>
              <w:rPr>
                <w:rFonts w:ascii="Times New Roman" w:hAnsi="Times New Roman" w:cs="Times New Roman"/>
                <w:color w:val="000000" w:themeColor="text1"/>
                <w:sz w:val="24"/>
                <w:szCs w:val="24"/>
              </w:rPr>
            </w:pPr>
            <w:r w:rsidRPr="005E7E85">
              <w:rPr>
                <w:rFonts w:ascii="Times New Roman" w:hAnsi="Times New Roman" w:cs="Times New Roman"/>
                <w:color w:val="000000" w:themeColor="text1"/>
                <w:sz w:val="24"/>
                <w:szCs w:val="24"/>
              </w:rPr>
              <w:t>2.4</w:t>
            </w:r>
            <w:r w:rsidR="0017483B" w:rsidRPr="005E7E85">
              <w:rPr>
                <w:rFonts w:ascii="Times New Roman" w:hAnsi="Times New Roman" w:cs="Times New Roman"/>
                <w:color w:val="000000" w:themeColor="text1"/>
                <w:sz w:val="24"/>
                <w:szCs w:val="24"/>
              </w:rPr>
              <w:t>%</w:t>
            </w:r>
          </w:p>
        </w:tc>
        <w:tc>
          <w:tcPr>
            <w:tcW w:w="1596" w:type="dxa"/>
            <w:tcBorders>
              <w:top w:val="nil"/>
              <w:left w:val="nil"/>
              <w:bottom w:val="nil"/>
              <w:right w:val="nil"/>
            </w:tcBorders>
          </w:tcPr>
          <w:p w14:paraId="6506B54F" w14:textId="4F1405EF" w:rsidR="0017483B" w:rsidRPr="003133EB" w:rsidRDefault="00E848CD" w:rsidP="008B58BE">
            <w:pPr>
              <w:spacing w:line="360" w:lineRule="auto"/>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26</w:t>
            </w:r>
          </w:p>
        </w:tc>
        <w:tc>
          <w:tcPr>
            <w:tcW w:w="956" w:type="dxa"/>
            <w:tcBorders>
              <w:top w:val="nil"/>
              <w:left w:val="nil"/>
              <w:bottom w:val="nil"/>
              <w:right w:val="nil"/>
            </w:tcBorders>
            <w:shd w:val="clear" w:color="auto" w:fill="auto"/>
            <w:vAlign w:val="center"/>
          </w:tcPr>
          <w:p w14:paraId="4D667E47" w14:textId="4DEAA24A" w:rsidR="0017483B" w:rsidRPr="003133EB" w:rsidRDefault="00E848CD" w:rsidP="008B58BE">
            <w:pPr>
              <w:spacing w:line="360" w:lineRule="auto"/>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4.4</w:t>
            </w:r>
            <w:r w:rsidR="0017483B" w:rsidRPr="003133EB">
              <w:rPr>
                <w:rFonts w:ascii="Times New Roman" w:hAnsi="Times New Roman" w:cs="Times New Roman"/>
                <w:color w:val="000000" w:themeColor="text1"/>
                <w:sz w:val="24"/>
                <w:szCs w:val="24"/>
              </w:rPr>
              <w:t>%</w:t>
            </w:r>
          </w:p>
        </w:tc>
      </w:tr>
      <w:tr w:rsidR="0017483B" w:rsidRPr="003133EB" w14:paraId="14114008" w14:textId="77777777" w:rsidTr="0017483B">
        <w:trPr>
          <w:trHeight w:hRule="exact" w:val="360"/>
        </w:trPr>
        <w:tc>
          <w:tcPr>
            <w:tcW w:w="2536" w:type="dxa"/>
            <w:tcBorders>
              <w:top w:val="nil"/>
              <w:left w:val="nil"/>
              <w:bottom w:val="nil"/>
              <w:right w:val="nil"/>
            </w:tcBorders>
          </w:tcPr>
          <w:p w14:paraId="55B76AF6" w14:textId="77777777" w:rsidR="0017483B" w:rsidRPr="003133EB" w:rsidRDefault="0017483B" w:rsidP="008B58BE">
            <w:pPr>
              <w:spacing w:line="360" w:lineRule="auto"/>
              <w:ind w:left="288"/>
              <w:contextualSpacing/>
              <w:rPr>
                <w:rFonts w:ascii="Times New Roman" w:hAnsi="Times New Roman" w:cs="Times New Roman"/>
                <w:color w:val="000000" w:themeColor="text1"/>
                <w:sz w:val="24"/>
                <w:szCs w:val="24"/>
              </w:rPr>
            </w:pPr>
            <w:r w:rsidRPr="003133EB">
              <w:rPr>
                <w:rFonts w:ascii="Times New Roman" w:hAnsi="Times New Roman" w:cs="Times New Roman"/>
                <w:color w:val="000000" w:themeColor="text1"/>
                <w:sz w:val="24"/>
                <w:szCs w:val="24"/>
              </w:rPr>
              <w:t>$5,000-$11,999</w:t>
            </w:r>
          </w:p>
        </w:tc>
        <w:tc>
          <w:tcPr>
            <w:tcW w:w="1596" w:type="dxa"/>
            <w:tcBorders>
              <w:top w:val="nil"/>
              <w:left w:val="nil"/>
              <w:bottom w:val="nil"/>
              <w:right w:val="nil"/>
            </w:tcBorders>
          </w:tcPr>
          <w:p w14:paraId="788F41BF" w14:textId="10F19488" w:rsidR="0017483B" w:rsidRPr="003133EB" w:rsidRDefault="0017483B" w:rsidP="006F2A53">
            <w:pPr>
              <w:spacing w:line="360" w:lineRule="auto"/>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w:t>
            </w:r>
            <w:r w:rsidR="006F2A53">
              <w:rPr>
                <w:rFonts w:ascii="Times New Roman" w:hAnsi="Times New Roman" w:cs="Times New Roman"/>
                <w:color w:val="000000" w:themeColor="text1"/>
                <w:sz w:val="24"/>
                <w:szCs w:val="24"/>
              </w:rPr>
              <w:t>1</w:t>
            </w:r>
          </w:p>
        </w:tc>
        <w:tc>
          <w:tcPr>
            <w:tcW w:w="956" w:type="dxa"/>
            <w:tcBorders>
              <w:top w:val="nil"/>
              <w:left w:val="nil"/>
              <w:bottom w:val="nil"/>
              <w:right w:val="nil"/>
            </w:tcBorders>
            <w:shd w:val="clear" w:color="auto" w:fill="auto"/>
            <w:vAlign w:val="center"/>
          </w:tcPr>
          <w:p w14:paraId="2ADA292F" w14:textId="7D3A58D4" w:rsidR="0017483B" w:rsidRPr="005E7E85" w:rsidRDefault="0017483B" w:rsidP="008B58BE">
            <w:pPr>
              <w:spacing w:line="360" w:lineRule="auto"/>
              <w:contextualSpacing/>
              <w:rPr>
                <w:rFonts w:ascii="Times New Roman" w:hAnsi="Times New Roman" w:cs="Times New Roman"/>
                <w:color w:val="000000" w:themeColor="text1"/>
                <w:sz w:val="24"/>
                <w:szCs w:val="24"/>
              </w:rPr>
            </w:pPr>
            <w:r w:rsidRPr="005E7E85">
              <w:rPr>
                <w:rFonts w:ascii="Times New Roman" w:hAnsi="Times New Roman" w:cs="Times New Roman"/>
                <w:color w:val="000000" w:themeColor="text1"/>
                <w:sz w:val="24"/>
                <w:szCs w:val="24"/>
              </w:rPr>
              <w:t>2.9%</w:t>
            </w:r>
          </w:p>
        </w:tc>
        <w:tc>
          <w:tcPr>
            <w:tcW w:w="1596" w:type="dxa"/>
            <w:tcBorders>
              <w:top w:val="nil"/>
              <w:left w:val="nil"/>
              <w:bottom w:val="nil"/>
              <w:right w:val="nil"/>
            </w:tcBorders>
          </w:tcPr>
          <w:p w14:paraId="0E6AC007" w14:textId="4EC696F0" w:rsidR="0017483B" w:rsidRPr="003133EB" w:rsidRDefault="00E848CD" w:rsidP="008B58BE">
            <w:pPr>
              <w:spacing w:line="360" w:lineRule="auto"/>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30</w:t>
            </w:r>
          </w:p>
        </w:tc>
        <w:tc>
          <w:tcPr>
            <w:tcW w:w="956" w:type="dxa"/>
            <w:tcBorders>
              <w:top w:val="nil"/>
              <w:left w:val="nil"/>
              <w:bottom w:val="nil"/>
              <w:right w:val="nil"/>
            </w:tcBorders>
            <w:shd w:val="clear" w:color="auto" w:fill="auto"/>
            <w:vAlign w:val="center"/>
          </w:tcPr>
          <w:p w14:paraId="305578C0" w14:textId="435123C5" w:rsidR="0017483B" w:rsidRPr="003133EB" w:rsidRDefault="00E848CD" w:rsidP="008B58BE">
            <w:pPr>
              <w:spacing w:line="360" w:lineRule="auto"/>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r w:rsidR="0017483B" w:rsidRPr="003133EB">
              <w:rPr>
                <w:rFonts w:ascii="Times New Roman" w:hAnsi="Times New Roman" w:cs="Times New Roman"/>
                <w:color w:val="000000" w:themeColor="text1"/>
                <w:sz w:val="24"/>
                <w:szCs w:val="24"/>
              </w:rPr>
              <w:t>.0%</w:t>
            </w:r>
          </w:p>
        </w:tc>
      </w:tr>
      <w:tr w:rsidR="0017483B" w:rsidRPr="003133EB" w14:paraId="16429635" w14:textId="77777777" w:rsidTr="0017483B">
        <w:trPr>
          <w:trHeight w:hRule="exact" w:val="360"/>
        </w:trPr>
        <w:tc>
          <w:tcPr>
            <w:tcW w:w="2536" w:type="dxa"/>
            <w:tcBorders>
              <w:top w:val="nil"/>
              <w:left w:val="nil"/>
              <w:bottom w:val="nil"/>
              <w:right w:val="nil"/>
            </w:tcBorders>
          </w:tcPr>
          <w:p w14:paraId="74D23AFC" w14:textId="77777777" w:rsidR="0017483B" w:rsidRPr="003133EB" w:rsidRDefault="0017483B" w:rsidP="008B58BE">
            <w:pPr>
              <w:spacing w:line="360" w:lineRule="auto"/>
              <w:ind w:left="288"/>
              <w:contextualSpacing/>
              <w:rPr>
                <w:rFonts w:ascii="Times New Roman" w:hAnsi="Times New Roman" w:cs="Times New Roman"/>
                <w:color w:val="000000" w:themeColor="text1"/>
                <w:sz w:val="24"/>
                <w:szCs w:val="24"/>
              </w:rPr>
            </w:pPr>
            <w:r w:rsidRPr="003133EB">
              <w:rPr>
                <w:rFonts w:ascii="Times New Roman" w:hAnsi="Times New Roman" w:cs="Times New Roman"/>
                <w:color w:val="000000" w:themeColor="text1"/>
                <w:sz w:val="24"/>
                <w:szCs w:val="24"/>
              </w:rPr>
              <w:t>$12,000-15,999</w:t>
            </w:r>
          </w:p>
        </w:tc>
        <w:tc>
          <w:tcPr>
            <w:tcW w:w="1596" w:type="dxa"/>
            <w:tcBorders>
              <w:top w:val="nil"/>
              <w:left w:val="nil"/>
              <w:bottom w:val="nil"/>
              <w:right w:val="nil"/>
            </w:tcBorders>
          </w:tcPr>
          <w:p w14:paraId="402DCBB6" w14:textId="72083430" w:rsidR="0017483B" w:rsidRPr="003133EB" w:rsidRDefault="006F2A53" w:rsidP="008B58BE">
            <w:pPr>
              <w:spacing w:line="360" w:lineRule="auto"/>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62</w:t>
            </w:r>
          </w:p>
        </w:tc>
        <w:tc>
          <w:tcPr>
            <w:tcW w:w="956" w:type="dxa"/>
            <w:tcBorders>
              <w:top w:val="nil"/>
              <w:left w:val="nil"/>
              <w:bottom w:val="nil"/>
              <w:right w:val="nil"/>
            </w:tcBorders>
            <w:shd w:val="clear" w:color="auto" w:fill="auto"/>
            <w:vAlign w:val="center"/>
          </w:tcPr>
          <w:p w14:paraId="37ECC9D4" w14:textId="2F1C80D7" w:rsidR="0017483B" w:rsidRPr="005E7E85" w:rsidRDefault="0017483B" w:rsidP="0017483B">
            <w:pPr>
              <w:spacing w:line="360" w:lineRule="auto"/>
              <w:contextualSpacing/>
              <w:rPr>
                <w:rFonts w:ascii="Times New Roman" w:hAnsi="Times New Roman" w:cs="Times New Roman"/>
                <w:color w:val="000000" w:themeColor="text1"/>
                <w:sz w:val="24"/>
                <w:szCs w:val="24"/>
              </w:rPr>
            </w:pPr>
            <w:r w:rsidRPr="005E7E85">
              <w:rPr>
                <w:rFonts w:ascii="Times New Roman" w:hAnsi="Times New Roman" w:cs="Times New Roman"/>
                <w:color w:val="000000" w:themeColor="text1"/>
                <w:sz w:val="24"/>
                <w:szCs w:val="24"/>
              </w:rPr>
              <w:t>1.6%</w:t>
            </w:r>
          </w:p>
        </w:tc>
        <w:tc>
          <w:tcPr>
            <w:tcW w:w="1596" w:type="dxa"/>
            <w:tcBorders>
              <w:top w:val="nil"/>
              <w:left w:val="nil"/>
              <w:bottom w:val="nil"/>
              <w:right w:val="nil"/>
            </w:tcBorders>
          </w:tcPr>
          <w:p w14:paraId="12079326" w14:textId="04256174" w:rsidR="0017483B" w:rsidRPr="003133EB" w:rsidRDefault="00E848CD" w:rsidP="008B58BE">
            <w:pPr>
              <w:spacing w:line="360" w:lineRule="auto"/>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21</w:t>
            </w:r>
          </w:p>
        </w:tc>
        <w:tc>
          <w:tcPr>
            <w:tcW w:w="956" w:type="dxa"/>
            <w:tcBorders>
              <w:top w:val="nil"/>
              <w:left w:val="nil"/>
              <w:bottom w:val="nil"/>
              <w:right w:val="nil"/>
            </w:tcBorders>
            <w:shd w:val="clear" w:color="auto" w:fill="auto"/>
            <w:vAlign w:val="center"/>
          </w:tcPr>
          <w:p w14:paraId="47A4D712" w14:textId="78E13BD5" w:rsidR="0017483B" w:rsidRPr="003133EB" w:rsidRDefault="00E848CD" w:rsidP="008B58BE">
            <w:pPr>
              <w:spacing w:line="360" w:lineRule="auto"/>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3.5</w:t>
            </w:r>
            <w:r w:rsidR="0017483B" w:rsidRPr="003133EB">
              <w:rPr>
                <w:rFonts w:ascii="Times New Roman" w:hAnsi="Times New Roman" w:cs="Times New Roman"/>
                <w:color w:val="000000" w:themeColor="text1"/>
                <w:sz w:val="24"/>
                <w:szCs w:val="24"/>
              </w:rPr>
              <w:t>%</w:t>
            </w:r>
          </w:p>
        </w:tc>
      </w:tr>
      <w:tr w:rsidR="0017483B" w:rsidRPr="003133EB" w14:paraId="2DAC3935" w14:textId="77777777" w:rsidTr="0017483B">
        <w:trPr>
          <w:trHeight w:hRule="exact" w:val="360"/>
        </w:trPr>
        <w:tc>
          <w:tcPr>
            <w:tcW w:w="2536" w:type="dxa"/>
            <w:tcBorders>
              <w:top w:val="nil"/>
              <w:left w:val="nil"/>
              <w:bottom w:val="nil"/>
              <w:right w:val="nil"/>
            </w:tcBorders>
          </w:tcPr>
          <w:p w14:paraId="1389329E" w14:textId="77777777" w:rsidR="0017483B" w:rsidRPr="003133EB" w:rsidRDefault="0017483B" w:rsidP="008B58BE">
            <w:pPr>
              <w:spacing w:line="360" w:lineRule="auto"/>
              <w:ind w:left="288"/>
              <w:contextualSpacing/>
              <w:rPr>
                <w:rFonts w:ascii="Times New Roman" w:hAnsi="Times New Roman" w:cs="Times New Roman"/>
                <w:color w:val="000000" w:themeColor="text1"/>
                <w:sz w:val="24"/>
                <w:szCs w:val="24"/>
              </w:rPr>
            </w:pPr>
            <w:r w:rsidRPr="003133EB">
              <w:rPr>
                <w:rFonts w:ascii="Times New Roman" w:hAnsi="Times New Roman" w:cs="Times New Roman"/>
                <w:color w:val="000000" w:themeColor="text1"/>
                <w:sz w:val="24"/>
                <w:szCs w:val="24"/>
              </w:rPr>
              <w:t>$16,000-24,999</w:t>
            </w:r>
          </w:p>
        </w:tc>
        <w:tc>
          <w:tcPr>
            <w:tcW w:w="1596" w:type="dxa"/>
            <w:tcBorders>
              <w:top w:val="nil"/>
              <w:left w:val="nil"/>
              <w:bottom w:val="nil"/>
              <w:right w:val="nil"/>
            </w:tcBorders>
          </w:tcPr>
          <w:p w14:paraId="11679631" w14:textId="4F90F49F" w:rsidR="0017483B" w:rsidRPr="003133EB" w:rsidRDefault="006F2A53" w:rsidP="008B58BE">
            <w:pPr>
              <w:spacing w:line="360" w:lineRule="auto"/>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167</w:t>
            </w:r>
          </w:p>
        </w:tc>
        <w:tc>
          <w:tcPr>
            <w:tcW w:w="956" w:type="dxa"/>
            <w:tcBorders>
              <w:top w:val="nil"/>
              <w:left w:val="nil"/>
              <w:bottom w:val="nil"/>
              <w:right w:val="nil"/>
            </w:tcBorders>
            <w:shd w:val="clear" w:color="auto" w:fill="auto"/>
            <w:vAlign w:val="center"/>
          </w:tcPr>
          <w:p w14:paraId="4DF99185" w14:textId="42BB7CBB" w:rsidR="0017483B" w:rsidRPr="005E7E85" w:rsidRDefault="005E7E85" w:rsidP="008B58BE">
            <w:pPr>
              <w:spacing w:line="360" w:lineRule="auto"/>
              <w:contextualSpacing/>
              <w:rPr>
                <w:rFonts w:ascii="Times New Roman" w:hAnsi="Times New Roman" w:cs="Times New Roman"/>
                <w:color w:val="000000" w:themeColor="text1"/>
                <w:sz w:val="24"/>
                <w:szCs w:val="24"/>
              </w:rPr>
            </w:pPr>
            <w:r w:rsidRPr="005E7E85">
              <w:rPr>
                <w:rFonts w:ascii="Times New Roman" w:hAnsi="Times New Roman" w:cs="Times New Roman"/>
                <w:color w:val="000000" w:themeColor="text1"/>
                <w:sz w:val="24"/>
                <w:szCs w:val="24"/>
              </w:rPr>
              <w:t>4.3</w:t>
            </w:r>
            <w:r w:rsidR="0017483B" w:rsidRPr="005E7E85">
              <w:rPr>
                <w:rFonts w:ascii="Times New Roman" w:hAnsi="Times New Roman" w:cs="Times New Roman"/>
                <w:color w:val="000000" w:themeColor="text1"/>
                <w:sz w:val="24"/>
                <w:szCs w:val="24"/>
              </w:rPr>
              <w:t>%</w:t>
            </w:r>
          </w:p>
        </w:tc>
        <w:tc>
          <w:tcPr>
            <w:tcW w:w="1596" w:type="dxa"/>
            <w:tcBorders>
              <w:top w:val="nil"/>
              <w:left w:val="nil"/>
              <w:bottom w:val="nil"/>
              <w:right w:val="nil"/>
            </w:tcBorders>
          </w:tcPr>
          <w:p w14:paraId="7A506C3C" w14:textId="25EF8005" w:rsidR="0017483B" w:rsidRPr="003133EB" w:rsidRDefault="00E848CD" w:rsidP="008B58BE">
            <w:pPr>
              <w:spacing w:line="360" w:lineRule="auto"/>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w:t>
            </w:r>
          </w:p>
        </w:tc>
        <w:tc>
          <w:tcPr>
            <w:tcW w:w="956" w:type="dxa"/>
            <w:tcBorders>
              <w:top w:val="nil"/>
              <w:left w:val="nil"/>
              <w:bottom w:val="nil"/>
              <w:right w:val="nil"/>
            </w:tcBorders>
            <w:shd w:val="clear" w:color="auto" w:fill="auto"/>
            <w:vAlign w:val="center"/>
          </w:tcPr>
          <w:p w14:paraId="7A554097" w14:textId="457CA8BB" w:rsidR="0017483B" w:rsidRPr="003133EB" w:rsidRDefault="00E848CD" w:rsidP="008B58BE">
            <w:pPr>
              <w:spacing w:line="360" w:lineRule="auto"/>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3.4</w:t>
            </w:r>
            <w:r w:rsidR="0017483B" w:rsidRPr="003133EB">
              <w:rPr>
                <w:rFonts w:ascii="Times New Roman" w:hAnsi="Times New Roman" w:cs="Times New Roman"/>
                <w:color w:val="000000" w:themeColor="text1"/>
                <w:sz w:val="24"/>
                <w:szCs w:val="24"/>
              </w:rPr>
              <w:t>%</w:t>
            </w:r>
          </w:p>
        </w:tc>
      </w:tr>
      <w:tr w:rsidR="0017483B" w:rsidRPr="003133EB" w14:paraId="4ED2A899" w14:textId="77777777" w:rsidTr="0017483B">
        <w:trPr>
          <w:trHeight w:hRule="exact" w:val="360"/>
        </w:trPr>
        <w:tc>
          <w:tcPr>
            <w:tcW w:w="2536" w:type="dxa"/>
            <w:tcBorders>
              <w:top w:val="nil"/>
              <w:left w:val="nil"/>
              <w:bottom w:val="nil"/>
              <w:right w:val="nil"/>
            </w:tcBorders>
          </w:tcPr>
          <w:p w14:paraId="431B6B6A" w14:textId="77777777" w:rsidR="0017483B" w:rsidRPr="003133EB" w:rsidRDefault="0017483B" w:rsidP="008B58BE">
            <w:pPr>
              <w:spacing w:line="360" w:lineRule="auto"/>
              <w:ind w:left="288"/>
              <w:contextualSpacing/>
              <w:rPr>
                <w:rFonts w:ascii="Times New Roman" w:hAnsi="Times New Roman" w:cs="Times New Roman"/>
                <w:color w:val="000000" w:themeColor="text1"/>
                <w:sz w:val="24"/>
                <w:szCs w:val="24"/>
              </w:rPr>
            </w:pPr>
            <w:r w:rsidRPr="003133EB">
              <w:rPr>
                <w:rFonts w:ascii="Times New Roman" w:hAnsi="Times New Roman" w:cs="Times New Roman"/>
                <w:color w:val="000000" w:themeColor="text1"/>
                <w:sz w:val="24"/>
                <w:szCs w:val="24"/>
              </w:rPr>
              <w:t>$25,000-34,999</w:t>
            </w:r>
          </w:p>
        </w:tc>
        <w:tc>
          <w:tcPr>
            <w:tcW w:w="1596" w:type="dxa"/>
            <w:tcBorders>
              <w:top w:val="nil"/>
              <w:left w:val="nil"/>
              <w:bottom w:val="nil"/>
              <w:right w:val="nil"/>
            </w:tcBorders>
          </w:tcPr>
          <w:p w14:paraId="0DF48E17" w14:textId="75B3091A" w:rsidR="0017483B" w:rsidRPr="003133EB" w:rsidRDefault="006F2A53" w:rsidP="008B58BE">
            <w:pPr>
              <w:spacing w:line="360" w:lineRule="auto"/>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208</w:t>
            </w:r>
          </w:p>
        </w:tc>
        <w:tc>
          <w:tcPr>
            <w:tcW w:w="956" w:type="dxa"/>
            <w:tcBorders>
              <w:top w:val="nil"/>
              <w:left w:val="nil"/>
              <w:bottom w:val="nil"/>
              <w:right w:val="nil"/>
            </w:tcBorders>
            <w:shd w:val="clear" w:color="auto" w:fill="auto"/>
            <w:vAlign w:val="center"/>
          </w:tcPr>
          <w:p w14:paraId="79FBADE4" w14:textId="5CBE6988" w:rsidR="0017483B" w:rsidRPr="005E7E85" w:rsidRDefault="005E7E85" w:rsidP="008B58BE">
            <w:pPr>
              <w:spacing w:line="360" w:lineRule="auto"/>
              <w:contextualSpacing/>
              <w:rPr>
                <w:rFonts w:ascii="Times New Roman" w:hAnsi="Times New Roman" w:cs="Times New Roman"/>
                <w:color w:val="000000" w:themeColor="text1"/>
                <w:sz w:val="24"/>
                <w:szCs w:val="24"/>
              </w:rPr>
            </w:pPr>
            <w:r w:rsidRPr="005E7E85">
              <w:rPr>
                <w:rFonts w:ascii="Times New Roman" w:hAnsi="Times New Roman" w:cs="Times New Roman"/>
                <w:color w:val="000000" w:themeColor="text1"/>
                <w:sz w:val="24"/>
                <w:szCs w:val="24"/>
              </w:rPr>
              <w:t>5.4</w:t>
            </w:r>
            <w:r w:rsidR="0017483B" w:rsidRPr="005E7E85">
              <w:rPr>
                <w:rFonts w:ascii="Times New Roman" w:hAnsi="Times New Roman" w:cs="Times New Roman"/>
                <w:color w:val="000000" w:themeColor="text1"/>
                <w:sz w:val="24"/>
                <w:szCs w:val="24"/>
              </w:rPr>
              <w:t>%</w:t>
            </w:r>
          </w:p>
        </w:tc>
        <w:tc>
          <w:tcPr>
            <w:tcW w:w="1596" w:type="dxa"/>
            <w:tcBorders>
              <w:top w:val="nil"/>
              <w:left w:val="nil"/>
              <w:bottom w:val="nil"/>
              <w:right w:val="nil"/>
            </w:tcBorders>
          </w:tcPr>
          <w:p w14:paraId="474B041B" w14:textId="0B4A36E2" w:rsidR="0017483B" w:rsidRPr="003133EB" w:rsidRDefault="00E848CD" w:rsidP="008B58BE">
            <w:pPr>
              <w:spacing w:line="360" w:lineRule="auto"/>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40</w:t>
            </w:r>
          </w:p>
        </w:tc>
        <w:tc>
          <w:tcPr>
            <w:tcW w:w="956" w:type="dxa"/>
            <w:tcBorders>
              <w:top w:val="nil"/>
              <w:left w:val="nil"/>
              <w:bottom w:val="nil"/>
              <w:right w:val="nil"/>
            </w:tcBorders>
            <w:shd w:val="clear" w:color="auto" w:fill="auto"/>
            <w:vAlign w:val="center"/>
          </w:tcPr>
          <w:p w14:paraId="23E95873" w14:textId="0C431CAF" w:rsidR="0017483B" w:rsidRPr="003133EB" w:rsidRDefault="00E848CD" w:rsidP="008B58BE">
            <w:pPr>
              <w:spacing w:line="360" w:lineRule="auto"/>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6.7</w:t>
            </w:r>
            <w:r w:rsidR="0017483B" w:rsidRPr="003133EB">
              <w:rPr>
                <w:rFonts w:ascii="Times New Roman" w:hAnsi="Times New Roman" w:cs="Times New Roman"/>
                <w:color w:val="000000" w:themeColor="text1"/>
                <w:sz w:val="24"/>
                <w:szCs w:val="24"/>
              </w:rPr>
              <w:t>%</w:t>
            </w:r>
          </w:p>
        </w:tc>
      </w:tr>
      <w:tr w:rsidR="0017483B" w:rsidRPr="003133EB" w14:paraId="3BF282C1" w14:textId="77777777" w:rsidTr="0017483B">
        <w:trPr>
          <w:trHeight w:hRule="exact" w:val="360"/>
        </w:trPr>
        <w:tc>
          <w:tcPr>
            <w:tcW w:w="2536" w:type="dxa"/>
            <w:tcBorders>
              <w:top w:val="nil"/>
              <w:left w:val="nil"/>
              <w:bottom w:val="nil"/>
              <w:right w:val="nil"/>
            </w:tcBorders>
          </w:tcPr>
          <w:p w14:paraId="029AD352" w14:textId="77777777" w:rsidR="0017483B" w:rsidRPr="003133EB" w:rsidRDefault="0017483B" w:rsidP="008B58BE">
            <w:pPr>
              <w:spacing w:line="360" w:lineRule="auto"/>
              <w:ind w:left="288"/>
              <w:contextualSpacing/>
              <w:rPr>
                <w:rFonts w:ascii="Times New Roman" w:hAnsi="Times New Roman" w:cs="Times New Roman"/>
                <w:color w:val="000000" w:themeColor="text1"/>
                <w:sz w:val="24"/>
                <w:szCs w:val="24"/>
              </w:rPr>
            </w:pPr>
            <w:r w:rsidRPr="003133EB">
              <w:rPr>
                <w:rFonts w:ascii="Times New Roman" w:hAnsi="Times New Roman" w:cs="Times New Roman"/>
                <w:color w:val="000000" w:themeColor="text1"/>
                <w:sz w:val="24"/>
                <w:szCs w:val="24"/>
              </w:rPr>
              <w:t>$35,000-49,999</w:t>
            </w:r>
          </w:p>
        </w:tc>
        <w:tc>
          <w:tcPr>
            <w:tcW w:w="1596" w:type="dxa"/>
            <w:tcBorders>
              <w:top w:val="nil"/>
              <w:left w:val="nil"/>
              <w:bottom w:val="nil"/>
              <w:right w:val="nil"/>
            </w:tcBorders>
          </w:tcPr>
          <w:p w14:paraId="08A9AD2F" w14:textId="3DA6B4D9" w:rsidR="0017483B" w:rsidRPr="003133EB" w:rsidRDefault="006F2A53" w:rsidP="008B58BE">
            <w:pPr>
              <w:spacing w:line="360" w:lineRule="auto"/>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310</w:t>
            </w:r>
          </w:p>
        </w:tc>
        <w:tc>
          <w:tcPr>
            <w:tcW w:w="956" w:type="dxa"/>
            <w:tcBorders>
              <w:top w:val="nil"/>
              <w:left w:val="nil"/>
              <w:bottom w:val="nil"/>
              <w:right w:val="nil"/>
            </w:tcBorders>
            <w:shd w:val="clear" w:color="auto" w:fill="auto"/>
            <w:vAlign w:val="center"/>
          </w:tcPr>
          <w:p w14:paraId="7065A6FC" w14:textId="623980AA" w:rsidR="0017483B" w:rsidRPr="005E7E85" w:rsidRDefault="005E7E85" w:rsidP="008B58BE">
            <w:pPr>
              <w:spacing w:line="360" w:lineRule="auto"/>
              <w:contextualSpacing/>
              <w:rPr>
                <w:rFonts w:ascii="Times New Roman" w:hAnsi="Times New Roman" w:cs="Times New Roman"/>
                <w:color w:val="000000" w:themeColor="text1"/>
                <w:sz w:val="24"/>
                <w:szCs w:val="24"/>
              </w:rPr>
            </w:pPr>
            <w:r w:rsidRPr="005E7E85">
              <w:rPr>
                <w:rFonts w:ascii="Times New Roman" w:hAnsi="Times New Roman" w:cs="Times New Roman"/>
                <w:color w:val="000000" w:themeColor="text1"/>
                <w:sz w:val="24"/>
                <w:szCs w:val="24"/>
              </w:rPr>
              <w:t>8.1</w:t>
            </w:r>
            <w:r w:rsidR="0017483B" w:rsidRPr="005E7E85">
              <w:rPr>
                <w:rFonts w:ascii="Times New Roman" w:hAnsi="Times New Roman" w:cs="Times New Roman"/>
                <w:color w:val="000000" w:themeColor="text1"/>
                <w:sz w:val="24"/>
                <w:szCs w:val="24"/>
              </w:rPr>
              <w:t>%</w:t>
            </w:r>
          </w:p>
        </w:tc>
        <w:tc>
          <w:tcPr>
            <w:tcW w:w="1596" w:type="dxa"/>
            <w:tcBorders>
              <w:top w:val="nil"/>
              <w:left w:val="nil"/>
              <w:bottom w:val="nil"/>
              <w:right w:val="nil"/>
            </w:tcBorders>
          </w:tcPr>
          <w:p w14:paraId="06C40A40" w14:textId="56EC8478" w:rsidR="0017483B" w:rsidRPr="003133EB" w:rsidRDefault="00E848CD" w:rsidP="008B58BE">
            <w:pPr>
              <w:spacing w:line="360" w:lineRule="auto"/>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56</w:t>
            </w:r>
          </w:p>
        </w:tc>
        <w:tc>
          <w:tcPr>
            <w:tcW w:w="956" w:type="dxa"/>
            <w:tcBorders>
              <w:top w:val="nil"/>
              <w:left w:val="nil"/>
              <w:bottom w:val="nil"/>
              <w:right w:val="nil"/>
            </w:tcBorders>
            <w:shd w:val="clear" w:color="auto" w:fill="auto"/>
            <w:vAlign w:val="center"/>
          </w:tcPr>
          <w:p w14:paraId="29C9F56B" w14:textId="432EE82C" w:rsidR="0017483B" w:rsidRPr="003133EB" w:rsidRDefault="00E848CD" w:rsidP="008B58BE">
            <w:pPr>
              <w:spacing w:line="360" w:lineRule="auto"/>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9.4</w:t>
            </w:r>
            <w:r w:rsidR="0017483B" w:rsidRPr="003133EB">
              <w:rPr>
                <w:rFonts w:ascii="Times New Roman" w:hAnsi="Times New Roman" w:cs="Times New Roman"/>
                <w:color w:val="000000" w:themeColor="text1"/>
                <w:sz w:val="24"/>
                <w:szCs w:val="24"/>
              </w:rPr>
              <w:t>%</w:t>
            </w:r>
          </w:p>
        </w:tc>
      </w:tr>
      <w:tr w:rsidR="0017483B" w:rsidRPr="003133EB" w14:paraId="312FD0C7" w14:textId="77777777" w:rsidTr="0017483B">
        <w:trPr>
          <w:trHeight w:hRule="exact" w:val="360"/>
        </w:trPr>
        <w:tc>
          <w:tcPr>
            <w:tcW w:w="2536" w:type="dxa"/>
            <w:tcBorders>
              <w:top w:val="nil"/>
              <w:left w:val="nil"/>
              <w:bottom w:val="nil"/>
              <w:right w:val="nil"/>
            </w:tcBorders>
          </w:tcPr>
          <w:p w14:paraId="618EFF5A" w14:textId="77777777" w:rsidR="0017483B" w:rsidRPr="003133EB" w:rsidRDefault="0017483B" w:rsidP="008B58BE">
            <w:pPr>
              <w:spacing w:line="360" w:lineRule="auto"/>
              <w:ind w:left="288"/>
              <w:contextualSpacing/>
              <w:rPr>
                <w:rFonts w:ascii="Times New Roman" w:hAnsi="Times New Roman" w:cs="Times New Roman"/>
                <w:color w:val="000000" w:themeColor="text1"/>
                <w:sz w:val="24"/>
                <w:szCs w:val="24"/>
              </w:rPr>
            </w:pPr>
            <w:r w:rsidRPr="003133EB">
              <w:rPr>
                <w:rFonts w:ascii="Times New Roman" w:hAnsi="Times New Roman" w:cs="Times New Roman"/>
                <w:color w:val="000000" w:themeColor="text1"/>
                <w:sz w:val="24"/>
                <w:szCs w:val="24"/>
              </w:rPr>
              <w:t>$50,000-74,999</w:t>
            </w:r>
          </w:p>
        </w:tc>
        <w:tc>
          <w:tcPr>
            <w:tcW w:w="1596" w:type="dxa"/>
            <w:tcBorders>
              <w:top w:val="nil"/>
              <w:left w:val="nil"/>
              <w:bottom w:val="nil"/>
              <w:right w:val="nil"/>
            </w:tcBorders>
          </w:tcPr>
          <w:p w14:paraId="45E70659" w14:textId="7AAB3131" w:rsidR="0017483B" w:rsidRPr="003133EB" w:rsidRDefault="006F2A53" w:rsidP="008B58BE">
            <w:pPr>
              <w:spacing w:line="360" w:lineRule="auto"/>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570</w:t>
            </w:r>
          </w:p>
        </w:tc>
        <w:tc>
          <w:tcPr>
            <w:tcW w:w="956" w:type="dxa"/>
            <w:tcBorders>
              <w:top w:val="nil"/>
              <w:left w:val="nil"/>
              <w:bottom w:val="nil"/>
              <w:right w:val="nil"/>
            </w:tcBorders>
            <w:shd w:val="clear" w:color="auto" w:fill="auto"/>
            <w:vAlign w:val="center"/>
          </w:tcPr>
          <w:p w14:paraId="4AEB5854" w14:textId="3CC21257" w:rsidR="0017483B" w:rsidRPr="005E7E85" w:rsidRDefault="005E7E85" w:rsidP="008B58BE">
            <w:pPr>
              <w:spacing w:line="360" w:lineRule="auto"/>
              <w:contextualSpacing/>
              <w:rPr>
                <w:rFonts w:ascii="Times New Roman" w:hAnsi="Times New Roman" w:cs="Times New Roman"/>
                <w:color w:val="000000" w:themeColor="text1"/>
                <w:sz w:val="24"/>
                <w:szCs w:val="24"/>
              </w:rPr>
            </w:pPr>
            <w:r w:rsidRPr="005E7E85">
              <w:rPr>
                <w:rFonts w:ascii="Times New Roman" w:hAnsi="Times New Roman" w:cs="Times New Roman"/>
                <w:color w:val="000000" w:themeColor="text1"/>
                <w:sz w:val="24"/>
                <w:szCs w:val="24"/>
              </w:rPr>
              <w:t>14.8</w:t>
            </w:r>
            <w:r w:rsidR="0017483B" w:rsidRPr="005E7E85">
              <w:rPr>
                <w:rFonts w:ascii="Times New Roman" w:hAnsi="Times New Roman" w:cs="Times New Roman"/>
                <w:color w:val="000000" w:themeColor="text1"/>
                <w:sz w:val="24"/>
                <w:szCs w:val="24"/>
              </w:rPr>
              <w:t>%</w:t>
            </w:r>
          </w:p>
        </w:tc>
        <w:tc>
          <w:tcPr>
            <w:tcW w:w="1596" w:type="dxa"/>
            <w:tcBorders>
              <w:top w:val="nil"/>
              <w:left w:val="nil"/>
              <w:bottom w:val="nil"/>
              <w:right w:val="nil"/>
            </w:tcBorders>
          </w:tcPr>
          <w:p w14:paraId="41A859BE" w14:textId="644F9F63" w:rsidR="0017483B" w:rsidRPr="003133EB" w:rsidRDefault="00E848CD" w:rsidP="008B58BE">
            <w:pPr>
              <w:spacing w:line="360" w:lineRule="auto"/>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79</w:t>
            </w:r>
          </w:p>
        </w:tc>
        <w:tc>
          <w:tcPr>
            <w:tcW w:w="956" w:type="dxa"/>
            <w:tcBorders>
              <w:top w:val="nil"/>
              <w:left w:val="nil"/>
              <w:bottom w:val="nil"/>
              <w:right w:val="nil"/>
            </w:tcBorders>
            <w:shd w:val="clear" w:color="auto" w:fill="auto"/>
            <w:vAlign w:val="center"/>
          </w:tcPr>
          <w:p w14:paraId="7287B5F2" w14:textId="7CAACC7F" w:rsidR="0017483B" w:rsidRPr="003133EB" w:rsidRDefault="0017483B" w:rsidP="00E848CD">
            <w:pPr>
              <w:spacing w:line="360" w:lineRule="auto"/>
              <w:contextualSpacing/>
              <w:rPr>
                <w:rFonts w:ascii="Times New Roman" w:hAnsi="Times New Roman" w:cs="Times New Roman"/>
                <w:color w:val="000000" w:themeColor="text1"/>
                <w:sz w:val="24"/>
                <w:szCs w:val="24"/>
              </w:rPr>
            </w:pPr>
            <w:r w:rsidRPr="003133EB">
              <w:rPr>
                <w:rFonts w:ascii="Times New Roman" w:hAnsi="Times New Roman" w:cs="Times New Roman"/>
                <w:color w:val="000000" w:themeColor="text1"/>
                <w:sz w:val="24"/>
                <w:szCs w:val="24"/>
              </w:rPr>
              <w:t>1</w:t>
            </w:r>
            <w:r w:rsidR="00E848CD">
              <w:rPr>
                <w:rFonts w:ascii="Times New Roman" w:hAnsi="Times New Roman" w:cs="Times New Roman"/>
                <w:color w:val="000000" w:themeColor="text1"/>
                <w:sz w:val="24"/>
                <w:szCs w:val="24"/>
              </w:rPr>
              <w:t>3.3</w:t>
            </w:r>
            <w:r w:rsidRPr="003133EB">
              <w:rPr>
                <w:rFonts w:ascii="Times New Roman" w:hAnsi="Times New Roman" w:cs="Times New Roman"/>
                <w:color w:val="000000" w:themeColor="text1"/>
                <w:sz w:val="24"/>
                <w:szCs w:val="24"/>
              </w:rPr>
              <w:t>%</w:t>
            </w:r>
          </w:p>
        </w:tc>
      </w:tr>
      <w:tr w:rsidR="0017483B" w:rsidRPr="003133EB" w14:paraId="00E90EFB" w14:textId="77777777" w:rsidTr="0017483B">
        <w:trPr>
          <w:trHeight w:hRule="exact" w:val="360"/>
        </w:trPr>
        <w:tc>
          <w:tcPr>
            <w:tcW w:w="2536" w:type="dxa"/>
            <w:tcBorders>
              <w:top w:val="nil"/>
              <w:left w:val="nil"/>
              <w:bottom w:val="nil"/>
              <w:right w:val="nil"/>
            </w:tcBorders>
          </w:tcPr>
          <w:p w14:paraId="1269426E" w14:textId="77777777" w:rsidR="0017483B" w:rsidRPr="003133EB" w:rsidRDefault="0017483B" w:rsidP="008B58BE">
            <w:pPr>
              <w:spacing w:line="360" w:lineRule="auto"/>
              <w:ind w:left="288"/>
              <w:contextualSpacing/>
              <w:rPr>
                <w:rFonts w:ascii="Times New Roman" w:hAnsi="Times New Roman" w:cs="Times New Roman"/>
                <w:color w:val="000000" w:themeColor="text1"/>
                <w:sz w:val="24"/>
                <w:szCs w:val="24"/>
              </w:rPr>
            </w:pPr>
            <w:r w:rsidRPr="003133EB">
              <w:rPr>
                <w:rFonts w:ascii="Times New Roman" w:hAnsi="Times New Roman" w:cs="Times New Roman"/>
                <w:color w:val="000000" w:themeColor="text1"/>
                <w:sz w:val="24"/>
                <w:szCs w:val="24"/>
              </w:rPr>
              <w:t>$75,000-99,999</w:t>
            </w:r>
          </w:p>
        </w:tc>
        <w:tc>
          <w:tcPr>
            <w:tcW w:w="1596" w:type="dxa"/>
            <w:tcBorders>
              <w:top w:val="nil"/>
              <w:left w:val="nil"/>
              <w:bottom w:val="nil"/>
              <w:right w:val="nil"/>
            </w:tcBorders>
          </w:tcPr>
          <w:p w14:paraId="6B262B28" w14:textId="37C4385F" w:rsidR="0017483B" w:rsidRPr="003133EB" w:rsidRDefault="006F2A53" w:rsidP="008B58BE">
            <w:pPr>
              <w:spacing w:line="360" w:lineRule="auto"/>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609</w:t>
            </w:r>
          </w:p>
        </w:tc>
        <w:tc>
          <w:tcPr>
            <w:tcW w:w="956" w:type="dxa"/>
            <w:tcBorders>
              <w:top w:val="nil"/>
              <w:left w:val="nil"/>
              <w:bottom w:val="nil"/>
              <w:right w:val="nil"/>
            </w:tcBorders>
            <w:shd w:val="clear" w:color="auto" w:fill="auto"/>
            <w:vAlign w:val="center"/>
          </w:tcPr>
          <w:p w14:paraId="32529C63" w14:textId="31B124D1" w:rsidR="0017483B" w:rsidRPr="005E7E85" w:rsidRDefault="005E7E85" w:rsidP="008B58BE">
            <w:pPr>
              <w:spacing w:line="360" w:lineRule="auto"/>
              <w:contextualSpacing/>
              <w:rPr>
                <w:rFonts w:ascii="Times New Roman" w:hAnsi="Times New Roman" w:cs="Times New Roman"/>
                <w:color w:val="000000" w:themeColor="text1"/>
                <w:sz w:val="24"/>
                <w:szCs w:val="24"/>
              </w:rPr>
            </w:pPr>
            <w:r w:rsidRPr="005E7E85">
              <w:rPr>
                <w:rFonts w:ascii="Times New Roman" w:hAnsi="Times New Roman" w:cs="Times New Roman"/>
                <w:color w:val="000000" w:themeColor="text1"/>
                <w:sz w:val="24"/>
                <w:szCs w:val="24"/>
              </w:rPr>
              <w:t>15.8</w:t>
            </w:r>
            <w:r w:rsidR="0017483B" w:rsidRPr="005E7E85">
              <w:rPr>
                <w:rFonts w:ascii="Times New Roman" w:hAnsi="Times New Roman" w:cs="Times New Roman"/>
                <w:color w:val="000000" w:themeColor="text1"/>
                <w:sz w:val="24"/>
                <w:szCs w:val="24"/>
              </w:rPr>
              <w:t>%</w:t>
            </w:r>
          </w:p>
        </w:tc>
        <w:tc>
          <w:tcPr>
            <w:tcW w:w="1596" w:type="dxa"/>
            <w:tcBorders>
              <w:top w:val="nil"/>
              <w:left w:val="nil"/>
              <w:bottom w:val="nil"/>
              <w:right w:val="nil"/>
            </w:tcBorders>
          </w:tcPr>
          <w:p w14:paraId="26464960" w14:textId="403CEAEB" w:rsidR="0017483B" w:rsidRPr="003133EB" w:rsidRDefault="00E848CD" w:rsidP="008B58BE">
            <w:pPr>
              <w:spacing w:line="360" w:lineRule="auto"/>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87</w:t>
            </w:r>
          </w:p>
        </w:tc>
        <w:tc>
          <w:tcPr>
            <w:tcW w:w="956" w:type="dxa"/>
            <w:tcBorders>
              <w:top w:val="nil"/>
              <w:left w:val="nil"/>
              <w:bottom w:val="nil"/>
              <w:right w:val="nil"/>
            </w:tcBorders>
            <w:shd w:val="clear" w:color="auto" w:fill="auto"/>
            <w:vAlign w:val="center"/>
          </w:tcPr>
          <w:p w14:paraId="71799F52" w14:textId="69788D83" w:rsidR="0017483B" w:rsidRPr="003133EB" w:rsidRDefault="00E848CD" w:rsidP="008B58BE">
            <w:pPr>
              <w:spacing w:line="360" w:lineRule="auto"/>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14.6</w:t>
            </w:r>
            <w:r w:rsidR="0017483B" w:rsidRPr="003133EB">
              <w:rPr>
                <w:rFonts w:ascii="Times New Roman" w:hAnsi="Times New Roman" w:cs="Times New Roman"/>
                <w:color w:val="000000" w:themeColor="text1"/>
                <w:sz w:val="24"/>
                <w:szCs w:val="24"/>
              </w:rPr>
              <w:t>%</w:t>
            </w:r>
          </w:p>
        </w:tc>
      </w:tr>
      <w:tr w:rsidR="0017483B" w:rsidRPr="003133EB" w14:paraId="3C2C3DB5" w14:textId="77777777" w:rsidTr="0017483B">
        <w:trPr>
          <w:trHeight w:hRule="exact" w:val="360"/>
        </w:trPr>
        <w:tc>
          <w:tcPr>
            <w:tcW w:w="2536" w:type="dxa"/>
            <w:tcBorders>
              <w:top w:val="nil"/>
              <w:left w:val="nil"/>
              <w:bottom w:val="nil"/>
              <w:right w:val="nil"/>
            </w:tcBorders>
          </w:tcPr>
          <w:p w14:paraId="07F059A0" w14:textId="77777777" w:rsidR="0017483B" w:rsidRPr="003133EB" w:rsidRDefault="0017483B" w:rsidP="008B58BE">
            <w:pPr>
              <w:spacing w:line="360" w:lineRule="auto"/>
              <w:ind w:left="288"/>
              <w:contextualSpacing/>
              <w:rPr>
                <w:rFonts w:ascii="Times New Roman" w:hAnsi="Times New Roman" w:cs="Times New Roman"/>
                <w:color w:val="000000" w:themeColor="text1"/>
                <w:sz w:val="24"/>
                <w:szCs w:val="24"/>
              </w:rPr>
            </w:pPr>
            <w:r w:rsidRPr="003133EB">
              <w:rPr>
                <w:rFonts w:ascii="Times New Roman" w:hAnsi="Times New Roman" w:cs="Times New Roman"/>
                <w:color w:val="000000" w:themeColor="text1"/>
                <w:sz w:val="24"/>
                <w:szCs w:val="24"/>
              </w:rPr>
              <w:t>$100,000-199,999</w:t>
            </w:r>
          </w:p>
        </w:tc>
        <w:tc>
          <w:tcPr>
            <w:tcW w:w="1596" w:type="dxa"/>
            <w:tcBorders>
              <w:top w:val="nil"/>
              <w:left w:val="nil"/>
              <w:bottom w:val="nil"/>
              <w:right w:val="nil"/>
            </w:tcBorders>
          </w:tcPr>
          <w:p w14:paraId="2AAB0992" w14:textId="2088D336" w:rsidR="0017483B" w:rsidRPr="003133EB" w:rsidRDefault="006F2A53" w:rsidP="006F2A53">
            <w:pPr>
              <w:spacing w:line="360" w:lineRule="auto"/>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1229</w:t>
            </w:r>
          </w:p>
        </w:tc>
        <w:tc>
          <w:tcPr>
            <w:tcW w:w="956" w:type="dxa"/>
            <w:tcBorders>
              <w:top w:val="nil"/>
              <w:left w:val="nil"/>
              <w:bottom w:val="nil"/>
              <w:right w:val="nil"/>
            </w:tcBorders>
            <w:shd w:val="clear" w:color="auto" w:fill="auto"/>
            <w:vAlign w:val="center"/>
          </w:tcPr>
          <w:p w14:paraId="7E9AFF16" w14:textId="2D6134FC" w:rsidR="0017483B" w:rsidRPr="005E7E85" w:rsidRDefault="0017483B" w:rsidP="008B58BE">
            <w:pPr>
              <w:spacing w:line="360" w:lineRule="auto"/>
              <w:contextualSpacing/>
              <w:rPr>
                <w:rFonts w:ascii="Times New Roman" w:hAnsi="Times New Roman" w:cs="Times New Roman"/>
                <w:color w:val="000000" w:themeColor="text1"/>
                <w:sz w:val="24"/>
                <w:szCs w:val="24"/>
              </w:rPr>
            </w:pPr>
            <w:r w:rsidRPr="005E7E85">
              <w:rPr>
                <w:rFonts w:ascii="Times New Roman" w:hAnsi="Times New Roman" w:cs="Times New Roman"/>
                <w:color w:val="000000" w:themeColor="text1"/>
                <w:sz w:val="24"/>
                <w:szCs w:val="24"/>
              </w:rPr>
              <w:t>3</w:t>
            </w:r>
            <w:r w:rsidR="005E7E85" w:rsidRPr="005E7E85">
              <w:rPr>
                <w:rFonts w:ascii="Times New Roman" w:hAnsi="Times New Roman" w:cs="Times New Roman"/>
                <w:color w:val="000000" w:themeColor="text1"/>
                <w:sz w:val="24"/>
                <w:szCs w:val="24"/>
              </w:rPr>
              <w:t>1.9</w:t>
            </w:r>
            <w:r w:rsidRPr="005E7E85">
              <w:rPr>
                <w:rFonts w:ascii="Times New Roman" w:hAnsi="Times New Roman" w:cs="Times New Roman"/>
                <w:color w:val="000000" w:themeColor="text1"/>
                <w:sz w:val="24"/>
                <w:szCs w:val="24"/>
              </w:rPr>
              <w:t>%</w:t>
            </w:r>
          </w:p>
        </w:tc>
        <w:tc>
          <w:tcPr>
            <w:tcW w:w="1596" w:type="dxa"/>
            <w:tcBorders>
              <w:top w:val="nil"/>
              <w:left w:val="nil"/>
              <w:bottom w:val="nil"/>
              <w:right w:val="nil"/>
            </w:tcBorders>
          </w:tcPr>
          <w:p w14:paraId="1B38FDC5" w14:textId="1987B43F" w:rsidR="0017483B" w:rsidRPr="003133EB" w:rsidRDefault="00E848CD" w:rsidP="008B58BE">
            <w:pPr>
              <w:spacing w:line="360" w:lineRule="auto"/>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159</w:t>
            </w:r>
          </w:p>
        </w:tc>
        <w:tc>
          <w:tcPr>
            <w:tcW w:w="956" w:type="dxa"/>
            <w:tcBorders>
              <w:top w:val="nil"/>
              <w:left w:val="nil"/>
              <w:bottom w:val="nil"/>
              <w:right w:val="nil"/>
            </w:tcBorders>
            <w:shd w:val="clear" w:color="auto" w:fill="auto"/>
            <w:vAlign w:val="center"/>
          </w:tcPr>
          <w:p w14:paraId="746C39B7" w14:textId="458BD7DA" w:rsidR="0017483B" w:rsidRPr="003133EB" w:rsidRDefault="00E848CD" w:rsidP="008B58BE">
            <w:pPr>
              <w:spacing w:line="360" w:lineRule="auto"/>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26.7</w:t>
            </w:r>
            <w:r w:rsidR="0017483B" w:rsidRPr="003133EB">
              <w:rPr>
                <w:rFonts w:ascii="Times New Roman" w:hAnsi="Times New Roman" w:cs="Times New Roman"/>
                <w:color w:val="000000" w:themeColor="text1"/>
                <w:sz w:val="24"/>
                <w:szCs w:val="24"/>
              </w:rPr>
              <w:t>%</w:t>
            </w:r>
          </w:p>
        </w:tc>
      </w:tr>
      <w:tr w:rsidR="0017483B" w:rsidRPr="003133EB" w14:paraId="26BBBEF3" w14:textId="77777777" w:rsidTr="0017483B">
        <w:trPr>
          <w:trHeight w:hRule="exact" w:val="360"/>
        </w:trPr>
        <w:tc>
          <w:tcPr>
            <w:tcW w:w="2536" w:type="dxa"/>
            <w:tcBorders>
              <w:top w:val="nil"/>
              <w:left w:val="nil"/>
              <w:bottom w:val="nil"/>
              <w:right w:val="nil"/>
            </w:tcBorders>
          </w:tcPr>
          <w:p w14:paraId="084812F0" w14:textId="77777777" w:rsidR="0017483B" w:rsidRPr="003133EB" w:rsidRDefault="0017483B" w:rsidP="008B58BE">
            <w:pPr>
              <w:spacing w:line="360" w:lineRule="auto"/>
              <w:ind w:left="288"/>
              <w:contextualSpacing/>
              <w:rPr>
                <w:rFonts w:ascii="Times New Roman" w:hAnsi="Times New Roman" w:cs="Times New Roman"/>
                <w:color w:val="000000" w:themeColor="text1"/>
                <w:sz w:val="24"/>
                <w:szCs w:val="24"/>
              </w:rPr>
            </w:pPr>
            <w:r w:rsidRPr="003133EB">
              <w:rPr>
                <w:rFonts w:ascii="Times New Roman" w:hAnsi="Times New Roman" w:cs="Times New Roman"/>
                <w:color w:val="000000" w:themeColor="text1"/>
                <w:sz w:val="24"/>
                <w:szCs w:val="24"/>
              </w:rPr>
              <w:t>&gt;$200,000</w:t>
            </w:r>
          </w:p>
        </w:tc>
        <w:tc>
          <w:tcPr>
            <w:tcW w:w="1596" w:type="dxa"/>
            <w:tcBorders>
              <w:top w:val="nil"/>
              <w:left w:val="nil"/>
              <w:bottom w:val="nil"/>
              <w:right w:val="nil"/>
            </w:tcBorders>
          </w:tcPr>
          <w:p w14:paraId="500B2DEB" w14:textId="086CE0EC" w:rsidR="0017483B" w:rsidRPr="003133EB" w:rsidRDefault="006F2A53" w:rsidP="008B58BE">
            <w:pPr>
              <w:spacing w:line="360" w:lineRule="auto"/>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489</w:t>
            </w:r>
          </w:p>
        </w:tc>
        <w:tc>
          <w:tcPr>
            <w:tcW w:w="956" w:type="dxa"/>
            <w:tcBorders>
              <w:top w:val="nil"/>
              <w:left w:val="nil"/>
              <w:bottom w:val="nil"/>
              <w:right w:val="nil"/>
            </w:tcBorders>
            <w:shd w:val="clear" w:color="auto" w:fill="auto"/>
            <w:vAlign w:val="center"/>
          </w:tcPr>
          <w:p w14:paraId="57ED7B11" w14:textId="2D972643" w:rsidR="0017483B" w:rsidRPr="005E7E85" w:rsidRDefault="005E7E85" w:rsidP="008B58BE">
            <w:pPr>
              <w:spacing w:line="360" w:lineRule="auto"/>
              <w:contextualSpacing/>
              <w:rPr>
                <w:rFonts w:ascii="Times New Roman" w:hAnsi="Times New Roman" w:cs="Times New Roman"/>
                <w:color w:val="000000" w:themeColor="text1"/>
                <w:sz w:val="24"/>
                <w:szCs w:val="24"/>
              </w:rPr>
            </w:pPr>
            <w:r w:rsidRPr="005E7E85">
              <w:rPr>
                <w:rFonts w:ascii="Times New Roman" w:hAnsi="Times New Roman" w:cs="Times New Roman"/>
                <w:color w:val="000000" w:themeColor="text1"/>
                <w:sz w:val="24"/>
                <w:szCs w:val="24"/>
              </w:rPr>
              <w:t>12.7</w:t>
            </w:r>
            <w:r w:rsidR="0017483B" w:rsidRPr="005E7E85">
              <w:rPr>
                <w:rFonts w:ascii="Times New Roman" w:hAnsi="Times New Roman" w:cs="Times New Roman"/>
                <w:color w:val="000000" w:themeColor="text1"/>
                <w:sz w:val="24"/>
                <w:szCs w:val="24"/>
              </w:rPr>
              <w:t>%</w:t>
            </w:r>
          </w:p>
        </w:tc>
        <w:tc>
          <w:tcPr>
            <w:tcW w:w="1596" w:type="dxa"/>
            <w:tcBorders>
              <w:top w:val="nil"/>
              <w:left w:val="nil"/>
              <w:bottom w:val="nil"/>
              <w:right w:val="nil"/>
            </w:tcBorders>
          </w:tcPr>
          <w:p w14:paraId="4C972E31" w14:textId="4213B349" w:rsidR="0017483B" w:rsidRPr="003133EB" w:rsidRDefault="00E848CD" w:rsidP="008B58BE">
            <w:pPr>
              <w:spacing w:line="360" w:lineRule="auto"/>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78</w:t>
            </w:r>
          </w:p>
        </w:tc>
        <w:tc>
          <w:tcPr>
            <w:tcW w:w="956" w:type="dxa"/>
            <w:tcBorders>
              <w:top w:val="nil"/>
              <w:left w:val="nil"/>
              <w:bottom w:val="nil"/>
              <w:right w:val="nil"/>
            </w:tcBorders>
            <w:shd w:val="clear" w:color="auto" w:fill="auto"/>
            <w:vAlign w:val="center"/>
          </w:tcPr>
          <w:p w14:paraId="5ED3E0AB" w14:textId="75268D32" w:rsidR="0017483B" w:rsidRPr="003133EB" w:rsidRDefault="00E848CD" w:rsidP="008B58BE">
            <w:pPr>
              <w:spacing w:line="360" w:lineRule="auto"/>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13.1</w:t>
            </w:r>
            <w:r w:rsidR="0017483B" w:rsidRPr="003133EB">
              <w:rPr>
                <w:rFonts w:ascii="Times New Roman" w:hAnsi="Times New Roman" w:cs="Times New Roman"/>
                <w:color w:val="000000" w:themeColor="text1"/>
                <w:sz w:val="24"/>
                <w:szCs w:val="24"/>
              </w:rPr>
              <w:t>%</w:t>
            </w:r>
          </w:p>
        </w:tc>
      </w:tr>
      <w:tr w:rsidR="0017483B" w:rsidRPr="003133EB" w14:paraId="0408B1AA" w14:textId="77777777" w:rsidTr="0017483B">
        <w:trPr>
          <w:trHeight w:hRule="exact" w:val="630"/>
        </w:trPr>
        <w:tc>
          <w:tcPr>
            <w:tcW w:w="2536" w:type="dxa"/>
            <w:tcBorders>
              <w:top w:val="nil"/>
              <w:left w:val="nil"/>
              <w:bottom w:val="single" w:sz="4" w:space="0" w:color="auto"/>
              <w:right w:val="nil"/>
            </w:tcBorders>
          </w:tcPr>
          <w:p w14:paraId="0B9935C7" w14:textId="77777777" w:rsidR="0017483B" w:rsidRPr="003133EB" w:rsidRDefault="0017483B" w:rsidP="008B58BE">
            <w:pPr>
              <w:contextualSpacing/>
              <w:rPr>
                <w:rFonts w:ascii="Times New Roman" w:hAnsi="Times New Roman" w:cs="Times New Roman"/>
                <w:color w:val="000000" w:themeColor="text1"/>
                <w:sz w:val="24"/>
                <w:szCs w:val="24"/>
              </w:rPr>
            </w:pPr>
            <w:r w:rsidRPr="003133EB">
              <w:rPr>
                <w:rFonts w:ascii="Times New Roman" w:hAnsi="Times New Roman" w:cs="Times New Roman"/>
                <w:color w:val="000000" w:themeColor="text1"/>
                <w:sz w:val="24"/>
                <w:szCs w:val="24"/>
              </w:rPr>
              <w:t>%BMI</w:t>
            </w:r>
            <w:r w:rsidRPr="003133EB">
              <w:rPr>
                <w:rFonts w:ascii="Times New Roman" w:hAnsi="Times New Roman" w:cs="Times New Roman"/>
                <w:color w:val="000000" w:themeColor="text1"/>
                <w:sz w:val="24"/>
                <w:szCs w:val="24"/>
                <w:vertAlign w:val="subscript"/>
              </w:rPr>
              <w:t>p95</w:t>
            </w:r>
          </w:p>
        </w:tc>
        <w:tc>
          <w:tcPr>
            <w:tcW w:w="1596" w:type="dxa"/>
            <w:tcBorders>
              <w:top w:val="nil"/>
              <w:left w:val="nil"/>
              <w:bottom w:val="single" w:sz="4" w:space="0" w:color="auto"/>
              <w:right w:val="nil"/>
            </w:tcBorders>
          </w:tcPr>
          <w:p w14:paraId="0FB0C5AF" w14:textId="77777777" w:rsidR="0017483B" w:rsidRPr="003133EB" w:rsidRDefault="0017483B" w:rsidP="008B58BE">
            <w:pPr>
              <w:contextualSpacing/>
              <w:rPr>
                <w:rFonts w:ascii="Times New Roman" w:hAnsi="Times New Roman" w:cs="Times New Roman"/>
                <w:color w:val="000000" w:themeColor="text1"/>
                <w:sz w:val="24"/>
                <w:szCs w:val="24"/>
              </w:rPr>
            </w:pPr>
            <w:r w:rsidRPr="003133EB">
              <w:rPr>
                <w:rFonts w:ascii="Times New Roman" w:hAnsi="Times New Roman" w:cs="Times New Roman"/>
                <w:color w:val="000000" w:themeColor="text1"/>
                <w:sz w:val="24"/>
                <w:szCs w:val="24"/>
              </w:rPr>
              <w:t xml:space="preserve">82.8 </w:t>
            </w:r>
          </w:p>
          <w:p w14:paraId="0B9C971E" w14:textId="77777777" w:rsidR="0017483B" w:rsidRPr="003133EB" w:rsidRDefault="0017483B" w:rsidP="008B58BE">
            <w:pPr>
              <w:contextualSpacing/>
              <w:rPr>
                <w:rFonts w:ascii="Times New Roman" w:hAnsi="Times New Roman" w:cs="Times New Roman"/>
                <w:color w:val="000000" w:themeColor="text1"/>
                <w:sz w:val="24"/>
                <w:szCs w:val="24"/>
              </w:rPr>
            </w:pPr>
            <w:r w:rsidRPr="003133EB">
              <w:rPr>
                <w:rFonts w:ascii="Times New Roman" w:hAnsi="Times New Roman" w:cs="Times New Roman"/>
                <w:color w:val="000000" w:themeColor="text1"/>
                <w:sz w:val="24"/>
                <w:szCs w:val="24"/>
              </w:rPr>
              <w:t>(SD: 17.5)</w:t>
            </w:r>
          </w:p>
        </w:tc>
        <w:tc>
          <w:tcPr>
            <w:tcW w:w="956" w:type="dxa"/>
            <w:tcBorders>
              <w:top w:val="nil"/>
              <w:left w:val="nil"/>
              <w:bottom w:val="single" w:sz="4" w:space="0" w:color="auto"/>
              <w:right w:val="nil"/>
            </w:tcBorders>
          </w:tcPr>
          <w:p w14:paraId="115E0F23" w14:textId="77777777" w:rsidR="0017483B" w:rsidRPr="005E7E85" w:rsidRDefault="0017483B" w:rsidP="008B58BE">
            <w:pPr>
              <w:contextualSpacing/>
              <w:rPr>
                <w:rFonts w:ascii="Times New Roman" w:hAnsi="Times New Roman" w:cs="Times New Roman"/>
                <w:color w:val="000000" w:themeColor="text1"/>
                <w:sz w:val="24"/>
                <w:szCs w:val="24"/>
              </w:rPr>
            </w:pPr>
          </w:p>
        </w:tc>
        <w:tc>
          <w:tcPr>
            <w:tcW w:w="1596" w:type="dxa"/>
            <w:tcBorders>
              <w:top w:val="nil"/>
              <w:left w:val="nil"/>
              <w:bottom w:val="single" w:sz="4" w:space="0" w:color="auto"/>
              <w:right w:val="nil"/>
            </w:tcBorders>
          </w:tcPr>
          <w:p w14:paraId="60777A82" w14:textId="6F11632E" w:rsidR="0017483B" w:rsidRPr="003133EB" w:rsidRDefault="0017483B" w:rsidP="008B58BE">
            <w:pPr>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84.4</w:t>
            </w:r>
            <w:r w:rsidRPr="003133EB">
              <w:rPr>
                <w:rFonts w:ascii="Times New Roman" w:hAnsi="Times New Roman" w:cs="Times New Roman"/>
                <w:color w:val="000000" w:themeColor="text1"/>
                <w:sz w:val="24"/>
                <w:szCs w:val="24"/>
              </w:rPr>
              <w:t xml:space="preserve"> </w:t>
            </w:r>
          </w:p>
          <w:p w14:paraId="62A3A5AD" w14:textId="1F74630E" w:rsidR="0017483B" w:rsidRPr="003133EB" w:rsidRDefault="0017483B" w:rsidP="008B58BE">
            <w:pPr>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(SD: 18.3</w:t>
            </w:r>
            <w:r w:rsidRPr="003133EB">
              <w:rPr>
                <w:rFonts w:ascii="Times New Roman" w:hAnsi="Times New Roman" w:cs="Times New Roman"/>
                <w:color w:val="000000" w:themeColor="text1"/>
                <w:sz w:val="24"/>
                <w:szCs w:val="24"/>
              </w:rPr>
              <w:t>)</w:t>
            </w:r>
          </w:p>
        </w:tc>
        <w:tc>
          <w:tcPr>
            <w:tcW w:w="956" w:type="dxa"/>
            <w:tcBorders>
              <w:top w:val="nil"/>
              <w:left w:val="nil"/>
              <w:bottom w:val="single" w:sz="4" w:space="0" w:color="auto"/>
              <w:right w:val="nil"/>
            </w:tcBorders>
          </w:tcPr>
          <w:p w14:paraId="3B17DB47" w14:textId="77777777" w:rsidR="0017483B" w:rsidRPr="003133EB" w:rsidRDefault="0017483B" w:rsidP="008B58BE">
            <w:pPr>
              <w:contextualSpacing/>
              <w:rPr>
                <w:rFonts w:ascii="Times New Roman" w:hAnsi="Times New Roman" w:cs="Times New Roman"/>
                <w:color w:val="000000" w:themeColor="text1"/>
                <w:sz w:val="24"/>
                <w:szCs w:val="24"/>
              </w:rPr>
            </w:pPr>
          </w:p>
        </w:tc>
      </w:tr>
    </w:tbl>
    <w:p w14:paraId="5C946780" w14:textId="776224EF" w:rsidR="002D7603" w:rsidRDefault="002D7603" w:rsidP="002D7603">
      <w:pPr>
        <w:spacing w:after="0" w:line="360" w:lineRule="auto"/>
        <w:contextualSpacing/>
        <w:rPr>
          <w:rFonts w:ascii="Times New Roman" w:hAnsi="Times New Roman" w:cs="Times New Roman"/>
          <w:color w:val="000000" w:themeColor="text1"/>
          <w:sz w:val="24"/>
          <w:szCs w:val="24"/>
        </w:rPr>
      </w:pPr>
      <w:r w:rsidRPr="003133EB">
        <w:rPr>
          <w:rFonts w:ascii="Times New Roman" w:hAnsi="Times New Roman" w:cs="Times New Roman"/>
          <w:color w:val="000000" w:themeColor="text1"/>
          <w:sz w:val="24"/>
          <w:szCs w:val="24"/>
        </w:rPr>
        <w:t xml:space="preserve">N = number, M = mean, IQR = interquartile range, SD = standard deviation; </w:t>
      </w:r>
      <w:r w:rsidR="00E848CD">
        <w:rPr>
          <w:rFonts w:ascii="Times New Roman" w:hAnsi="Times New Roman" w:cs="Times New Roman"/>
          <w:color w:val="000000" w:themeColor="text1"/>
          <w:sz w:val="24"/>
          <w:szCs w:val="24"/>
        </w:rPr>
        <w:t xml:space="preserve">* refers to the valid percent (variable/total N excluding missing values for each item). Missing values were as follows: Sex N = 1, Hispanic ethnicity N = 56, single adult home N = 41, marital status N = 17, parental education N = 1, income = 81, </w:t>
      </w:r>
      <w:r w:rsidR="00E848CD" w:rsidRPr="003133EB">
        <w:rPr>
          <w:rFonts w:ascii="Times New Roman" w:hAnsi="Times New Roman" w:cs="Times New Roman"/>
          <w:color w:val="000000" w:themeColor="text1"/>
          <w:sz w:val="24"/>
          <w:szCs w:val="24"/>
        </w:rPr>
        <w:t>BMI</w:t>
      </w:r>
      <w:r w:rsidR="00E848CD">
        <w:rPr>
          <w:rFonts w:ascii="Times New Roman" w:hAnsi="Times New Roman" w:cs="Times New Roman"/>
          <w:color w:val="000000" w:themeColor="text1"/>
          <w:sz w:val="24"/>
          <w:szCs w:val="24"/>
          <w:vertAlign w:val="subscript"/>
        </w:rPr>
        <w:t xml:space="preserve"> </w:t>
      </w:r>
      <w:r w:rsidR="00E848CD">
        <w:rPr>
          <w:rFonts w:ascii="Times New Roman" w:hAnsi="Times New Roman" w:cs="Times New Roman"/>
          <w:color w:val="000000" w:themeColor="text1"/>
          <w:sz w:val="24"/>
          <w:szCs w:val="24"/>
        </w:rPr>
        <w:t>= 14.</w:t>
      </w:r>
    </w:p>
    <w:p w14:paraId="22EE7A38" w14:textId="77777777" w:rsidR="009A695F" w:rsidRDefault="009A695F" w:rsidP="002D7603">
      <w:pPr>
        <w:spacing w:after="0" w:line="360" w:lineRule="auto"/>
        <w:contextualSpacing/>
        <w:rPr>
          <w:rFonts w:ascii="Times New Roman" w:hAnsi="Times New Roman" w:cs="Times New Roman"/>
          <w:color w:val="000000" w:themeColor="text1"/>
          <w:sz w:val="24"/>
          <w:szCs w:val="24"/>
        </w:rPr>
      </w:pPr>
    </w:p>
    <w:p w14:paraId="31D376C9" w14:textId="1880B897" w:rsidR="009A695F" w:rsidRDefault="009A695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br w:type="page"/>
      </w:r>
    </w:p>
    <w:p w14:paraId="44A28FC8" w14:textId="791DD46B" w:rsidR="009A695F" w:rsidRPr="003133EB" w:rsidRDefault="009A695F" w:rsidP="009A695F">
      <w:pPr>
        <w:spacing w:after="0" w:line="360" w:lineRule="auto"/>
        <w:contextualSpacing/>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lastRenderedPageBreak/>
        <w:t>Table S2</w:t>
      </w:r>
      <w:r w:rsidRPr="003133EB">
        <w:rPr>
          <w:rFonts w:ascii="Times New Roman" w:hAnsi="Times New Roman" w:cs="Times New Roman"/>
          <w:color w:val="000000" w:themeColor="text1"/>
          <w:sz w:val="24"/>
          <w:szCs w:val="24"/>
        </w:rPr>
        <w:t>.</w:t>
      </w:r>
      <w:r w:rsidRPr="003133EB">
        <w:rPr>
          <w:rFonts w:ascii="Times New Roman" w:hAnsi="Times New Roman" w:cs="Times New Roman"/>
          <w:b/>
          <w:color w:val="000000" w:themeColor="text1"/>
          <w:sz w:val="24"/>
          <w:szCs w:val="24"/>
        </w:rPr>
        <w:t xml:space="preserve"> </w:t>
      </w:r>
      <w:r>
        <w:rPr>
          <w:rFonts w:ascii="Times New Roman" w:hAnsi="Times New Roman" w:cs="Times New Roman"/>
          <w:color w:val="000000" w:themeColor="text1"/>
          <w:sz w:val="24"/>
          <w:szCs w:val="24"/>
        </w:rPr>
        <w:t>Demographics of</w:t>
      </w:r>
      <w:r w:rsidR="00A85666">
        <w:rPr>
          <w:rFonts w:ascii="Times New Roman" w:hAnsi="Times New Roman" w:cs="Times New Roman"/>
          <w:color w:val="000000" w:themeColor="text1"/>
          <w:sz w:val="24"/>
          <w:szCs w:val="24"/>
        </w:rPr>
        <w:t xml:space="preserve"> Training (70%)</w:t>
      </w:r>
      <w:r w:rsidRPr="003133EB">
        <w:rPr>
          <w:rFonts w:ascii="Times New Roman" w:hAnsi="Times New Roman" w:cs="Times New Roman"/>
          <w:color w:val="000000" w:themeColor="text1"/>
          <w:sz w:val="24"/>
          <w:szCs w:val="24"/>
        </w:rPr>
        <w:t xml:space="preserve"> and Test (30%) Samples</w:t>
      </w:r>
    </w:p>
    <w:tbl>
      <w:tblPr>
        <w:tblStyle w:val="TableGrid"/>
        <w:tblW w:w="7640" w:type="dxa"/>
        <w:tblLayout w:type="fixed"/>
        <w:tblLook w:val="04A0" w:firstRow="1" w:lastRow="0" w:firstColumn="1" w:lastColumn="0" w:noHBand="0" w:noVBand="1"/>
      </w:tblPr>
      <w:tblGrid>
        <w:gridCol w:w="2536"/>
        <w:gridCol w:w="1596"/>
        <w:gridCol w:w="956"/>
        <w:gridCol w:w="1596"/>
        <w:gridCol w:w="956"/>
      </w:tblGrid>
      <w:tr w:rsidR="009A695F" w:rsidRPr="003133EB" w14:paraId="7287857A" w14:textId="77777777" w:rsidTr="00EA466F">
        <w:trPr>
          <w:trHeight w:hRule="exact" w:val="360"/>
        </w:trPr>
        <w:tc>
          <w:tcPr>
            <w:tcW w:w="2536" w:type="dxa"/>
            <w:tcBorders>
              <w:left w:val="nil"/>
              <w:bottom w:val="nil"/>
              <w:right w:val="nil"/>
            </w:tcBorders>
          </w:tcPr>
          <w:p w14:paraId="2B72BBFB" w14:textId="77777777" w:rsidR="009A695F" w:rsidRPr="003133EB" w:rsidRDefault="009A695F" w:rsidP="00EA466F">
            <w:pPr>
              <w:spacing w:line="360" w:lineRule="auto"/>
              <w:contextualSpacing/>
              <w:rPr>
                <w:rFonts w:ascii="Times New Roman" w:hAnsi="Times New Roman" w:cs="Times New Roman"/>
                <w:color w:val="000000" w:themeColor="text1"/>
                <w:sz w:val="24"/>
                <w:szCs w:val="24"/>
              </w:rPr>
            </w:pPr>
          </w:p>
        </w:tc>
        <w:tc>
          <w:tcPr>
            <w:tcW w:w="2552" w:type="dxa"/>
            <w:gridSpan w:val="2"/>
            <w:tcBorders>
              <w:left w:val="nil"/>
              <w:bottom w:val="nil"/>
              <w:right w:val="nil"/>
            </w:tcBorders>
          </w:tcPr>
          <w:p w14:paraId="6BA25B3B" w14:textId="77777777" w:rsidR="009A695F" w:rsidRPr="003133EB" w:rsidRDefault="009A695F" w:rsidP="00EA466F">
            <w:pPr>
              <w:spacing w:line="360" w:lineRule="auto"/>
              <w:contextualSpacing/>
              <w:rPr>
                <w:rFonts w:ascii="Times New Roman" w:hAnsi="Times New Roman" w:cs="Times New Roman"/>
                <w:b/>
                <w:color w:val="000000" w:themeColor="text1"/>
                <w:sz w:val="24"/>
                <w:szCs w:val="24"/>
              </w:rPr>
            </w:pPr>
            <w:r w:rsidRPr="003133EB">
              <w:rPr>
                <w:rFonts w:ascii="Times New Roman" w:hAnsi="Times New Roman" w:cs="Times New Roman"/>
                <w:b/>
                <w:color w:val="000000" w:themeColor="text1"/>
                <w:sz w:val="24"/>
                <w:szCs w:val="24"/>
              </w:rPr>
              <w:t>Training Sample</w:t>
            </w:r>
          </w:p>
        </w:tc>
        <w:tc>
          <w:tcPr>
            <w:tcW w:w="2552" w:type="dxa"/>
            <w:gridSpan w:val="2"/>
            <w:tcBorders>
              <w:left w:val="nil"/>
              <w:bottom w:val="nil"/>
              <w:right w:val="nil"/>
            </w:tcBorders>
          </w:tcPr>
          <w:p w14:paraId="4E92D879" w14:textId="77777777" w:rsidR="009A695F" w:rsidRPr="003133EB" w:rsidRDefault="009A695F" w:rsidP="00EA466F">
            <w:pPr>
              <w:spacing w:line="360" w:lineRule="auto"/>
              <w:contextualSpacing/>
              <w:rPr>
                <w:rFonts w:ascii="Times New Roman" w:hAnsi="Times New Roman" w:cs="Times New Roman"/>
                <w:b/>
                <w:color w:val="000000" w:themeColor="text1"/>
                <w:sz w:val="24"/>
                <w:szCs w:val="24"/>
              </w:rPr>
            </w:pPr>
            <w:r w:rsidRPr="003133EB">
              <w:rPr>
                <w:rFonts w:ascii="Times New Roman" w:hAnsi="Times New Roman" w:cs="Times New Roman"/>
                <w:b/>
                <w:color w:val="000000" w:themeColor="text1"/>
                <w:sz w:val="24"/>
                <w:szCs w:val="24"/>
              </w:rPr>
              <w:t>Test Sample</w:t>
            </w:r>
          </w:p>
        </w:tc>
      </w:tr>
      <w:tr w:rsidR="009A695F" w:rsidRPr="003133EB" w14:paraId="2684CA3B" w14:textId="77777777" w:rsidTr="00EA466F">
        <w:trPr>
          <w:trHeight w:hRule="exact" w:val="360"/>
        </w:trPr>
        <w:tc>
          <w:tcPr>
            <w:tcW w:w="2536" w:type="dxa"/>
            <w:tcBorders>
              <w:top w:val="nil"/>
              <w:left w:val="nil"/>
              <w:bottom w:val="single" w:sz="4" w:space="0" w:color="auto"/>
              <w:right w:val="nil"/>
            </w:tcBorders>
          </w:tcPr>
          <w:p w14:paraId="54188C42" w14:textId="77777777" w:rsidR="009A695F" w:rsidRPr="003133EB" w:rsidRDefault="009A695F" w:rsidP="00EA466F">
            <w:pPr>
              <w:spacing w:line="360" w:lineRule="auto"/>
              <w:contextualSpacing/>
              <w:rPr>
                <w:rFonts w:ascii="Times New Roman" w:hAnsi="Times New Roman" w:cs="Times New Roman"/>
                <w:b/>
                <w:color w:val="000000" w:themeColor="text1"/>
                <w:sz w:val="24"/>
                <w:szCs w:val="24"/>
              </w:rPr>
            </w:pPr>
            <w:r w:rsidRPr="003133EB">
              <w:rPr>
                <w:rFonts w:ascii="Times New Roman" w:hAnsi="Times New Roman" w:cs="Times New Roman"/>
                <w:b/>
                <w:color w:val="000000" w:themeColor="text1"/>
                <w:sz w:val="24"/>
                <w:szCs w:val="24"/>
              </w:rPr>
              <w:t>Characteristic</w:t>
            </w:r>
          </w:p>
        </w:tc>
        <w:tc>
          <w:tcPr>
            <w:tcW w:w="1596" w:type="dxa"/>
            <w:tcBorders>
              <w:top w:val="nil"/>
              <w:left w:val="nil"/>
              <w:bottom w:val="single" w:sz="4" w:space="0" w:color="auto"/>
              <w:right w:val="nil"/>
            </w:tcBorders>
          </w:tcPr>
          <w:p w14:paraId="4CC9B264" w14:textId="77777777" w:rsidR="009A695F" w:rsidRPr="003133EB" w:rsidRDefault="009A695F" w:rsidP="00EA466F">
            <w:pPr>
              <w:spacing w:line="360" w:lineRule="auto"/>
              <w:contextualSpacing/>
              <w:rPr>
                <w:rFonts w:ascii="Times New Roman" w:hAnsi="Times New Roman" w:cs="Times New Roman"/>
                <w:color w:val="000000" w:themeColor="text1"/>
                <w:sz w:val="24"/>
                <w:szCs w:val="24"/>
              </w:rPr>
            </w:pPr>
            <w:r w:rsidRPr="003133EB">
              <w:rPr>
                <w:rFonts w:ascii="Times New Roman" w:hAnsi="Times New Roman" w:cs="Times New Roman"/>
                <w:color w:val="000000" w:themeColor="text1"/>
                <w:sz w:val="24"/>
                <w:szCs w:val="24"/>
              </w:rPr>
              <w:t>N / M</w:t>
            </w:r>
          </w:p>
        </w:tc>
        <w:tc>
          <w:tcPr>
            <w:tcW w:w="956" w:type="dxa"/>
            <w:tcBorders>
              <w:top w:val="nil"/>
              <w:left w:val="nil"/>
              <w:bottom w:val="single" w:sz="4" w:space="0" w:color="auto"/>
              <w:right w:val="nil"/>
            </w:tcBorders>
          </w:tcPr>
          <w:p w14:paraId="70CD8E2D" w14:textId="77777777" w:rsidR="009A695F" w:rsidRPr="003133EB" w:rsidRDefault="009A695F" w:rsidP="00EA466F">
            <w:pPr>
              <w:spacing w:line="360" w:lineRule="auto"/>
              <w:contextualSpacing/>
              <w:rPr>
                <w:rFonts w:ascii="Times New Roman" w:hAnsi="Times New Roman" w:cs="Times New Roman"/>
                <w:color w:val="000000" w:themeColor="text1"/>
                <w:sz w:val="24"/>
                <w:szCs w:val="24"/>
              </w:rPr>
            </w:pPr>
            <w:r w:rsidRPr="003133EB">
              <w:rPr>
                <w:rFonts w:ascii="Times New Roman" w:hAnsi="Times New Roman" w:cs="Times New Roman"/>
                <w:color w:val="000000" w:themeColor="text1"/>
                <w:sz w:val="24"/>
                <w:szCs w:val="24"/>
              </w:rPr>
              <w:t>%</w:t>
            </w:r>
          </w:p>
        </w:tc>
        <w:tc>
          <w:tcPr>
            <w:tcW w:w="1596" w:type="dxa"/>
            <w:tcBorders>
              <w:top w:val="nil"/>
              <w:left w:val="nil"/>
              <w:bottom w:val="single" w:sz="4" w:space="0" w:color="auto"/>
              <w:right w:val="nil"/>
            </w:tcBorders>
          </w:tcPr>
          <w:p w14:paraId="18D44B1D" w14:textId="77777777" w:rsidR="009A695F" w:rsidRPr="003133EB" w:rsidRDefault="009A695F" w:rsidP="00EA466F">
            <w:pPr>
              <w:spacing w:line="360" w:lineRule="auto"/>
              <w:contextualSpacing/>
              <w:rPr>
                <w:rFonts w:ascii="Times New Roman" w:hAnsi="Times New Roman" w:cs="Times New Roman"/>
                <w:color w:val="000000" w:themeColor="text1"/>
                <w:sz w:val="24"/>
                <w:szCs w:val="24"/>
              </w:rPr>
            </w:pPr>
            <w:r w:rsidRPr="003133EB">
              <w:rPr>
                <w:rFonts w:ascii="Times New Roman" w:hAnsi="Times New Roman" w:cs="Times New Roman"/>
                <w:color w:val="000000" w:themeColor="text1"/>
                <w:sz w:val="24"/>
                <w:szCs w:val="24"/>
              </w:rPr>
              <w:t>N / M</w:t>
            </w:r>
          </w:p>
        </w:tc>
        <w:tc>
          <w:tcPr>
            <w:tcW w:w="956" w:type="dxa"/>
            <w:tcBorders>
              <w:top w:val="nil"/>
              <w:left w:val="nil"/>
              <w:bottom w:val="single" w:sz="4" w:space="0" w:color="auto"/>
              <w:right w:val="nil"/>
            </w:tcBorders>
          </w:tcPr>
          <w:p w14:paraId="23524744" w14:textId="77777777" w:rsidR="009A695F" w:rsidRPr="003133EB" w:rsidRDefault="009A695F" w:rsidP="00EA466F">
            <w:pPr>
              <w:spacing w:line="360" w:lineRule="auto"/>
              <w:contextualSpacing/>
              <w:rPr>
                <w:rFonts w:ascii="Times New Roman" w:hAnsi="Times New Roman" w:cs="Times New Roman"/>
                <w:color w:val="000000" w:themeColor="text1"/>
                <w:sz w:val="24"/>
                <w:szCs w:val="24"/>
              </w:rPr>
            </w:pPr>
            <w:r w:rsidRPr="003133EB">
              <w:rPr>
                <w:rFonts w:ascii="Times New Roman" w:hAnsi="Times New Roman" w:cs="Times New Roman"/>
                <w:color w:val="000000" w:themeColor="text1"/>
                <w:sz w:val="24"/>
                <w:szCs w:val="24"/>
              </w:rPr>
              <w:t>%</w:t>
            </w:r>
          </w:p>
        </w:tc>
      </w:tr>
      <w:tr w:rsidR="009A695F" w:rsidRPr="003133EB" w14:paraId="78467B7E" w14:textId="77777777" w:rsidTr="00EA466F">
        <w:trPr>
          <w:trHeight w:hRule="exact" w:val="360"/>
        </w:trPr>
        <w:tc>
          <w:tcPr>
            <w:tcW w:w="2536" w:type="dxa"/>
            <w:tcBorders>
              <w:top w:val="single" w:sz="4" w:space="0" w:color="auto"/>
              <w:left w:val="nil"/>
              <w:bottom w:val="nil"/>
              <w:right w:val="nil"/>
            </w:tcBorders>
          </w:tcPr>
          <w:p w14:paraId="4F4EFAB2" w14:textId="77777777" w:rsidR="009A695F" w:rsidRPr="003133EB" w:rsidRDefault="009A695F" w:rsidP="00EA466F">
            <w:pPr>
              <w:spacing w:line="360" w:lineRule="auto"/>
              <w:contextualSpacing/>
              <w:rPr>
                <w:rFonts w:ascii="Times New Roman" w:hAnsi="Times New Roman" w:cs="Times New Roman"/>
                <w:color w:val="000000" w:themeColor="text1"/>
                <w:sz w:val="24"/>
                <w:szCs w:val="24"/>
              </w:rPr>
            </w:pPr>
            <w:r w:rsidRPr="003133EB">
              <w:rPr>
                <w:rFonts w:ascii="Times New Roman" w:hAnsi="Times New Roman" w:cs="Times New Roman"/>
                <w:color w:val="000000" w:themeColor="text1"/>
                <w:sz w:val="24"/>
                <w:szCs w:val="24"/>
              </w:rPr>
              <w:t>Total N</w:t>
            </w:r>
          </w:p>
        </w:tc>
        <w:tc>
          <w:tcPr>
            <w:tcW w:w="1596" w:type="dxa"/>
            <w:tcBorders>
              <w:top w:val="single" w:sz="4" w:space="0" w:color="auto"/>
              <w:left w:val="nil"/>
              <w:bottom w:val="nil"/>
              <w:right w:val="nil"/>
            </w:tcBorders>
          </w:tcPr>
          <w:p w14:paraId="23F46086" w14:textId="77777777" w:rsidR="009A695F" w:rsidRPr="003133EB" w:rsidRDefault="009A695F" w:rsidP="00EA466F">
            <w:pPr>
              <w:spacing w:line="360" w:lineRule="auto"/>
              <w:contextualSpacing/>
              <w:rPr>
                <w:rFonts w:ascii="Times New Roman" w:hAnsi="Times New Roman" w:cs="Times New Roman"/>
                <w:color w:val="000000" w:themeColor="text1"/>
                <w:sz w:val="24"/>
                <w:szCs w:val="24"/>
              </w:rPr>
            </w:pPr>
            <w:r w:rsidRPr="003133EB">
              <w:rPr>
                <w:rFonts w:ascii="Times New Roman" w:hAnsi="Times New Roman" w:cs="Times New Roman"/>
                <w:color w:val="000000" w:themeColor="text1"/>
                <w:sz w:val="24"/>
                <w:szCs w:val="24"/>
              </w:rPr>
              <w:t>2724</w:t>
            </w:r>
          </w:p>
        </w:tc>
        <w:tc>
          <w:tcPr>
            <w:tcW w:w="956" w:type="dxa"/>
            <w:tcBorders>
              <w:top w:val="single" w:sz="4" w:space="0" w:color="auto"/>
              <w:left w:val="nil"/>
              <w:bottom w:val="nil"/>
              <w:right w:val="nil"/>
            </w:tcBorders>
          </w:tcPr>
          <w:p w14:paraId="7127B0B2" w14:textId="77777777" w:rsidR="009A695F" w:rsidRPr="003133EB" w:rsidRDefault="009A695F" w:rsidP="00EA466F">
            <w:pPr>
              <w:spacing w:line="360" w:lineRule="auto"/>
              <w:contextualSpacing/>
              <w:rPr>
                <w:rFonts w:ascii="Times New Roman" w:hAnsi="Times New Roman" w:cs="Times New Roman"/>
                <w:color w:val="000000" w:themeColor="text1"/>
                <w:sz w:val="24"/>
                <w:szCs w:val="24"/>
              </w:rPr>
            </w:pPr>
          </w:p>
        </w:tc>
        <w:tc>
          <w:tcPr>
            <w:tcW w:w="1596" w:type="dxa"/>
            <w:tcBorders>
              <w:top w:val="single" w:sz="4" w:space="0" w:color="auto"/>
              <w:left w:val="nil"/>
              <w:bottom w:val="nil"/>
              <w:right w:val="nil"/>
            </w:tcBorders>
          </w:tcPr>
          <w:p w14:paraId="1AB28976" w14:textId="77777777" w:rsidR="009A695F" w:rsidRPr="003133EB" w:rsidRDefault="009A695F" w:rsidP="00EA466F">
            <w:pPr>
              <w:spacing w:line="360" w:lineRule="auto"/>
              <w:contextualSpacing/>
              <w:rPr>
                <w:rFonts w:ascii="Times New Roman" w:hAnsi="Times New Roman" w:cs="Times New Roman"/>
                <w:color w:val="000000" w:themeColor="text1"/>
                <w:sz w:val="24"/>
                <w:szCs w:val="24"/>
              </w:rPr>
            </w:pPr>
            <w:r w:rsidRPr="003133EB">
              <w:rPr>
                <w:rFonts w:ascii="Times New Roman" w:hAnsi="Times New Roman" w:cs="Times New Roman"/>
                <w:color w:val="000000" w:themeColor="text1"/>
                <w:sz w:val="24"/>
                <w:szCs w:val="24"/>
              </w:rPr>
              <w:t>1123</w:t>
            </w:r>
          </w:p>
        </w:tc>
        <w:tc>
          <w:tcPr>
            <w:tcW w:w="956" w:type="dxa"/>
            <w:tcBorders>
              <w:top w:val="single" w:sz="4" w:space="0" w:color="auto"/>
              <w:left w:val="nil"/>
              <w:bottom w:val="nil"/>
              <w:right w:val="nil"/>
            </w:tcBorders>
          </w:tcPr>
          <w:p w14:paraId="4E5043D1" w14:textId="77777777" w:rsidR="009A695F" w:rsidRPr="003133EB" w:rsidRDefault="009A695F" w:rsidP="00EA466F">
            <w:pPr>
              <w:spacing w:line="360" w:lineRule="auto"/>
              <w:contextualSpacing/>
              <w:rPr>
                <w:rFonts w:ascii="Times New Roman" w:hAnsi="Times New Roman" w:cs="Times New Roman"/>
                <w:color w:val="000000" w:themeColor="text1"/>
                <w:sz w:val="24"/>
                <w:szCs w:val="24"/>
              </w:rPr>
            </w:pPr>
          </w:p>
        </w:tc>
      </w:tr>
      <w:tr w:rsidR="009A695F" w:rsidRPr="003133EB" w14:paraId="388FF5A5" w14:textId="77777777" w:rsidTr="00EA466F">
        <w:trPr>
          <w:trHeight w:hRule="exact" w:val="360"/>
        </w:trPr>
        <w:tc>
          <w:tcPr>
            <w:tcW w:w="2536" w:type="dxa"/>
            <w:tcBorders>
              <w:top w:val="nil"/>
              <w:left w:val="nil"/>
              <w:bottom w:val="nil"/>
              <w:right w:val="nil"/>
            </w:tcBorders>
          </w:tcPr>
          <w:p w14:paraId="42FC976B" w14:textId="77777777" w:rsidR="009A695F" w:rsidRPr="003133EB" w:rsidRDefault="009A695F" w:rsidP="00EA466F">
            <w:pPr>
              <w:spacing w:line="360" w:lineRule="auto"/>
              <w:contextualSpacing/>
              <w:rPr>
                <w:rFonts w:ascii="Times New Roman" w:hAnsi="Times New Roman" w:cs="Times New Roman"/>
                <w:color w:val="000000" w:themeColor="text1"/>
                <w:sz w:val="24"/>
                <w:szCs w:val="24"/>
              </w:rPr>
            </w:pPr>
            <w:r w:rsidRPr="003133EB">
              <w:rPr>
                <w:rFonts w:ascii="Times New Roman" w:hAnsi="Times New Roman" w:cs="Times New Roman"/>
                <w:color w:val="000000" w:themeColor="text1"/>
                <w:sz w:val="24"/>
                <w:szCs w:val="24"/>
              </w:rPr>
              <w:t>Female</w:t>
            </w:r>
          </w:p>
        </w:tc>
        <w:tc>
          <w:tcPr>
            <w:tcW w:w="1596" w:type="dxa"/>
            <w:tcBorders>
              <w:top w:val="nil"/>
              <w:left w:val="nil"/>
              <w:bottom w:val="nil"/>
              <w:right w:val="nil"/>
            </w:tcBorders>
          </w:tcPr>
          <w:p w14:paraId="6F49CD71" w14:textId="77777777" w:rsidR="009A695F" w:rsidRPr="003133EB" w:rsidRDefault="009A695F" w:rsidP="00EA466F">
            <w:pPr>
              <w:spacing w:line="360" w:lineRule="auto"/>
              <w:contextualSpacing/>
              <w:rPr>
                <w:rFonts w:ascii="Times New Roman" w:hAnsi="Times New Roman" w:cs="Times New Roman"/>
                <w:color w:val="000000" w:themeColor="text1"/>
                <w:sz w:val="24"/>
                <w:szCs w:val="24"/>
              </w:rPr>
            </w:pPr>
            <w:r w:rsidRPr="003133EB">
              <w:rPr>
                <w:rFonts w:ascii="Times New Roman" w:hAnsi="Times New Roman" w:cs="Times New Roman"/>
                <w:color w:val="000000" w:themeColor="text1"/>
                <w:sz w:val="24"/>
                <w:szCs w:val="24"/>
              </w:rPr>
              <w:t>1271</w:t>
            </w:r>
          </w:p>
        </w:tc>
        <w:tc>
          <w:tcPr>
            <w:tcW w:w="956" w:type="dxa"/>
            <w:tcBorders>
              <w:top w:val="nil"/>
              <w:left w:val="nil"/>
              <w:bottom w:val="nil"/>
              <w:right w:val="nil"/>
            </w:tcBorders>
          </w:tcPr>
          <w:p w14:paraId="7D5B65A1" w14:textId="77777777" w:rsidR="009A695F" w:rsidRPr="003133EB" w:rsidRDefault="009A695F" w:rsidP="00EA466F">
            <w:pPr>
              <w:spacing w:line="360" w:lineRule="auto"/>
              <w:contextualSpacing/>
              <w:rPr>
                <w:rFonts w:ascii="Times New Roman" w:hAnsi="Times New Roman" w:cs="Times New Roman"/>
                <w:color w:val="000000" w:themeColor="text1"/>
                <w:sz w:val="24"/>
                <w:szCs w:val="24"/>
              </w:rPr>
            </w:pPr>
            <w:r w:rsidRPr="003133EB">
              <w:rPr>
                <w:rFonts w:ascii="Times New Roman" w:hAnsi="Times New Roman" w:cs="Times New Roman"/>
                <w:color w:val="000000" w:themeColor="text1"/>
                <w:sz w:val="24"/>
                <w:szCs w:val="24"/>
              </w:rPr>
              <w:t>46.7%</w:t>
            </w:r>
          </w:p>
        </w:tc>
        <w:tc>
          <w:tcPr>
            <w:tcW w:w="1596" w:type="dxa"/>
            <w:tcBorders>
              <w:top w:val="nil"/>
              <w:left w:val="nil"/>
              <w:bottom w:val="nil"/>
              <w:right w:val="nil"/>
            </w:tcBorders>
          </w:tcPr>
          <w:p w14:paraId="3656BBD0" w14:textId="77777777" w:rsidR="009A695F" w:rsidRPr="003133EB" w:rsidRDefault="009A695F" w:rsidP="00EA466F">
            <w:pPr>
              <w:spacing w:line="360" w:lineRule="auto"/>
              <w:contextualSpacing/>
              <w:rPr>
                <w:rFonts w:ascii="Times New Roman" w:hAnsi="Times New Roman" w:cs="Times New Roman"/>
                <w:color w:val="000000" w:themeColor="text1"/>
                <w:sz w:val="24"/>
                <w:szCs w:val="24"/>
              </w:rPr>
            </w:pPr>
            <w:r w:rsidRPr="003133EB">
              <w:rPr>
                <w:rFonts w:ascii="Times New Roman" w:hAnsi="Times New Roman" w:cs="Times New Roman"/>
                <w:color w:val="000000" w:themeColor="text1"/>
                <w:sz w:val="24"/>
                <w:szCs w:val="24"/>
              </w:rPr>
              <w:t>535</w:t>
            </w:r>
          </w:p>
        </w:tc>
        <w:tc>
          <w:tcPr>
            <w:tcW w:w="956" w:type="dxa"/>
            <w:tcBorders>
              <w:top w:val="nil"/>
              <w:left w:val="nil"/>
              <w:bottom w:val="nil"/>
              <w:right w:val="nil"/>
            </w:tcBorders>
          </w:tcPr>
          <w:p w14:paraId="386FEAD0" w14:textId="77777777" w:rsidR="009A695F" w:rsidRPr="003133EB" w:rsidRDefault="009A695F" w:rsidP="00EA466F">
            <w:pPr>
              <w:spacing w:line="360" w:lineRule="auto"/>
              <w:contextualSpacing/>
              <w:rPr>
                <w:rFonts w:ascii="Times New Roman" w:hAnsi="Times New Roman" w:cs="Times New Roman"/>
                <w:color w:val="000000" w:themeColor="text1"/>
                <w:sz w:val="24"/>
                <w:szCs w:val="24"/>
              </w:rPr>
            </w:pPr>
            <w:r w:rsidRPr="003133EB">
              <w:rPr>
                <w:rFonts w:ascii="Times New Roman" w:hAnsi="Times New Roman" w:cs="Times New Roman"/>
                <w:color w:val="000000" w:themeColor="text1"/>
                <w:sz w:val="24"/>
                <w:szCs w:val="24"/>
              </w:rPr>
              <w:t>47.6%</w:t>
            </w:r>
          </w:p>
        </w:tc>
      </w:tr>
      <w:tr w:rsidR="009A695F" w:rsidRPr="003133EB" w14:paraId="32348CB3" w14:textId="77777777" w:rsidTr="00EA466F">
        <w:trPr>
          <w:trHeight w:hRule="exact" w:val="360"/>
        </w:trPr>
        <w:tc>
          <w:tcPr>
            <w:tcW w:w="2536" w:type="dxa"/>
            <w:tcBorders>
              <w:top w:val="nil"/>
              <w:left w:val="nil"/>
              <w:bottom w:val="nil"/>
              <w:right w:val="nil"/>
            </w:tcBorders>
          </w:tcPr>
          <w:p w14:paraId="05CF8ABE" w14:textId="77777777" w:rsidR="009A695F" w:rsidRPr="003133EB" w:rsidRDefault="009A695F" w:rsidP="00EA466F">
            <w:pPr>
              <w:spacing w:line="360" w:lineRule="auto"/>
              <w:contextualSpacing/>
              <w:rPr>
                <w:rFonts w:ascii="Times New Roman" w:hAnsi="Times New Roman" w:cs="Times New Roman"/>
                <w:color w:val="000000" w:themeColor="text1"/>
                <w:sz w:val="24"/>
                <w:szCs w:val="24"/>
              </w:rPr>
            </w:pPr>
            <w:r w:rsidRPr="003133EB">
              <w:rPr>
                <w:rFonts w:ascii="Times New Roman" w:hAnsi="Times New Roman" w:cs="Times New Roman"/>
                <w:color w:val="000000" w:themeColor="text1"/>
                <w:sz w:val="24"/>
                <w:szCs w:val="24"/>
              </w:rPr>
              <w:t>Age (months)</w:t>
            </w:r>
            <w:r w:rsidRPr="003133EB">
              <w:rPr>
                <w:rFonts w:ascii="Times New Roman" w:hAnsi="Times New Roman" w:cs="Times New Roman"/>
                <w:color w:val="000000" w:themeColor="text1"/>
                <w:sz w:val="24"/>
                <w:szCs w:val="24"/>
                <w:vertAlign w:val="superscript"/>
              </w:rPr>
              <w:t>1</w:t>
            </w:r>
          </w:p>
        </w:tc>
        <w:tc>
          <w:tcPr>
            <w:tcW w:w="1596" w:type="dxa"/>
            <w:tcBorders>
              <w:top w:val="nil"/>
              <w:left w:val="nil"/>
              <w:bottom w:val="nil"/>
              <w:right w:val="nil"/>
            </w:tcBorders>
          </w:tcPr>
          <w:p w14:paraId="060A5FA9" w14:textId="77777777" w:rsidR="009A695F" w:rsidRPr="003133EB" w:rsidRDefault="009A695F" w:rsidP="00EA466F">
            <w:pPr>
              <w:spacing w:line="360" w:lineRule="auto"/>
              <w:contextualSpacing/>
              <w:rPr>
                <w:rFonts w:ascii="Times New Roman" w:hAnsi="Times New Roman" w:cs="Times New Roman"/>
                <w:color w:val="000000" w:themeColor="text1"/>
                <w:sz w:val="24"/>
                <w:szCs w:val="24"/>
              </w:rPr>
            </w:pPr>
            <w:r w:rsidRPr="003133EB">
              <w:rPr>
                <w:rFonts w:ascii="Times New Roman" w:hAnsi="Times New Roman" w:cs="Times New Roman"/>
                <w:color w:val="000000" w:themeColor="text1"/>
                <w:sz w:val="24"/>
                <w:szCs w:val="24"/>
              </w:rPr>
              <w:t>120.1</w:t>
            </w:r>
          </w:p>
        </w:tc>
        <w:tc>
          <w:tcPr>
            <w:tcW w:w="956" w:type="dxa"/>
            <w:tcBorders>
              <w:top w:val="nil"/>
              <w:left w:val="nil"/>
              <w:bottom w:val="nil"/>
              <w:right w:val="nil"/>
            </w:tcBorders>
          </w:tcPr>
          <w:p w14:paraId="5704988E" w14:textId="77777777" w:rsidR="009A695F" w:rsidRPr="003133EB" w:rsidRDefault="009A695F" w:rsidP="00EA466F">
            <w:pPr>
              <w:spacing w:line="360" w:lineRule="auto"/>
              <w:contextualSpacing/>
              <w:rPr>
                <w:rFonts w:ascii="Times New Roman" w:hAnsi="Times New Roman" w:cs="Times New Roman"/>
                <w:color w:val="000000" w:themeColor="text1"/>
                <w:sz w:val="24"/>
                <w:szCs w:val="24"/>
              </w:rPr>
            </w:pPr>
          </w:p>
        </w:tc>
        <w:tc>
          <w:tcPr>
            <w:tcW w:w="1596" w:type="dxa"/>
            <w:tcBorders>
              <w:top w:val="nil"/>
              <w:left w:val="nil"/>
              <w:bottom w:val="nil"/>
              <w:right w:val="nil"/>
            </w:tcBorders>
          </w:tcPr>
          <w:p w14:paraId="665D6855" w14:textId="77777777" w:rsidR="009A695F" w:rsidRPr="003133EB" w:rsidRDefault="009A695F" w:rsidP="00EA466F">
            <w:pPr>
              <w:spacing w:line="360" w:lineRule="auto"/>
              <w:contextualSpacing/>
              <w:rPr>
                <w:rFonts w:ascii="Times New Roman" w:hAnsi="Times New Roman" w:cs="Times New Roman"/>
                <w:color w:val="000000" w:themeColor="text1"/>
                <w:sz w:val="24"/>
                <w:szCs w:val="24"/>
              </w:rPr>
            </w:pPr>
            <w:r w:rsidRPr="003133EB">
              <w:rPr>
                <w:rFonts w:ascii="Times New Roman" w:hAnsi="Times New Roman" w:cs="Times New Roman"/>
                <w:color w:val="000000" w:themeColor="text1"/>
                <w:sz w:val="24"/>
                <w:szCs w:val="24"/>
              </w:rPr>
              <w:t>119.5</w:t>
            </w:r>
          </w:p>
        </w:tc>
        <w:tc>
          <w:tcPr>
            <w:tcW w:w="956" w:type="dxa"/>
            <w:tcBorders>
              <w:top w:val="nil"/>
              <w:left w:val="nil"/>
              <w:bottom w:val="nil"/>
              <w:right w:val="nil"/>
            </w:tcBorders>
          </w:tcPr>
          <w:p w14:paraId="28788289" w14:textId="77777777" w:rsidR="009A695F" w:rsidRPr="003133EB" w:rsidRDefault="009A695F" w:rsidP="00EA466F">
            <w:pPr>
              <w:spacing w:line="360" w:lineRule="auto"/>
              <w:contextualSpacing/>
              <w:rPr>
                <w:rFonts w:ascii="Times New Roman" w:hAnsi="Times New Roman" w:cs="Times New Roman"/>
                <w:color w:val="000000" w:themeColor="text1"/>
                <w:sz w:val="24"/>
                <w:szCs w:val="24"/>
              </w:rPr>
            </w:pPr>
          </w:p>
        </w:tc>
      </w:tr>
      <w:tr w:rsidR="009A695F" w:rsidRPr="003133EB" w14:paraId="4C4F9BBF" w14:textId="77777777" w:rsidTr="00EA466F">
        <w:trPr>
          <w:trHeight w:hRule="exact" w:val="360"/>
        </w:trPr>
        <w:tc>
          <w:tcPr>
            <w:tcW w:w="2536" w:type="dxa"/>
            <w:tcBorders>
              <w:top w:val="nil"/>
              <w:left w:val="nil"/>
              <w:bottom w:val="nil"/>
              <w:right w:val="nil"/>
            </w:tcBorders>
          </w:tcPr>
          <w:p w14:paraId="25067B15" w14:textId="77777777" w:rsidR="009A695F" w:rsidRPr="003133EB" w:rsidRDefault="009A695F" w:rsidP="00EA466F">
            <w:pPr>
              <w:spacing w:line="360" w:lineRule="auto"/>
              <w:contextualSpacing/>
              <w:rPr>
                <w:rFonts w:ascii="Times New Roman" w:hAnsi="Times New Roman" w:cs="Times New Roman"/>
                <w:color w:val="000000" w:themeColor="text1"/>
                <w:sz w:val="24"/>
                <w:szCs w:val="24"/>
              </w:rPr>
            </w:pPr>
          </w:p>
        </w:tc>
        <w:tc>
          <w:tcPr>
            <w:tcW w:w="1596" w:type="dxa"/>
            <w:tcBorders>
              <w:top w:val="nil"/>
              <w:left w:val="nil"/>
              <w:bottom w:val="nil"/>
              <w:right w:val="nil"/>
            </w:tcBorders>
          </w:tcPr>
          <w:p w14:paraId="04AC961F" w14:textId="77777777" w:rsidR="009A695F" w:rsidRPr="003133EB" w:rsidRDefault="009A695F" w:rsidP="00EA466F">
            <w:pPr>
              <w:spacing w:line="360" w:lineRule="auto"/>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(SD: 7.2)</w:t>
            </w:r>
          </w:p>
        </w:tc>
        <w:tc>
          <w:tcPr>
            <w:tcW w:w="956" w:type="dxa"/>
            <w:tcBorders>
              <w:top w:val="nil"/>
              <w:left w:val="nil"/>
              <w:bottom w:val="nil"/>
              <w:right w:val="nil"/>
            </w:tcBorders>
          </w:tcPr>
          <w:p w14:paraId="6C07CD4B" w14:textId="77777777" w:rsidR="009A695F" w:rsidRPr="003133EB" w:rsidRDefault="009A695F" w:rsidP="00EA466F">
            <w:pPr>
              <w:spacing w:line="360" w:lineRule="auto"/>
              <w:contextualSpacing/>
              <w:rPr>
                <w:rFonts w:ascii="Times New Roman" w:hAnsi="Times New Roman" w:cs="Times New Roman"/>
                <w:color w:val="000000" w:themeColor="text1"/>
                <w:sz w:val="24"/>
                <w:szCs w:val="24"/>
              </w:rPr>
            </w:pPr>
          </w:p>
        </w:tc>
        <w:tc>
          <w:tcPr>
            <w:tcW w:w="1596" w:type="dxa"/>
            <w:tcBorders>
              <w:top w:val="nil"/>
              <w:left w:val="nil"/>
              <w:bottom w:val="nil"/>
              <w:right w:val="nil"/>
            </w:tcBorders>
          </w:tcPr>
          <w:p w14:paraId="025BB2A2" w14:textId="77777777" w:rsidR="009A695F" w:rsidRPr="003133EB" w:rsidRDefault="009A695F" w:rsidP="00EA466F">
            <w:pPr>
              <w:spacing w:line="360" w:lineRule="auto"/>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(SD: 7.2)</w:t>
            </w:r>
          </w:p>
        </w:tc>
        <w:tc>
          <w:tcPr>
            <w:tcW w:w="956" w:type="dxa"/>
            <w:tcBorders>
              <w:top w:val="nil"/>
              <w:left w:val="nil"/>
              <w:bottom w:val="nil"/>
              <w:right w:val="nil"/>
            </w:tcBorders>
          </w:tcPr>
          <w:p w14:paraId="12E0920C" w14:textId="77777777" w:rsidR="009A695F" w:rsidRPr="003133EB" w:rsidRDefault="009A695F" w:rsidP="00EA466F">
            <w:pPr>
              <w:spacing w:line="360" w:lineRule="auto"/>
              <w:contextualSpacing/>
              <w:rPr>
                <w:rFonts w:ascii="Times New Roman" w:hAnsi="Times New Roman" w:cs="Times New Roman"/>
                <w:color w:val="000000" w:themeColor="text1"/>
                <w:sz w:val="24"/>
                <w:szCs w:val="24"/>
              </w:rPr>
            </w:pPr>
          </w:p>
        </w:tc>
      </w:tr>
      <w:tr w:rsidR="009A695F" w:rsidRPr="003133EB" w14:paraId="7B54B2FC" w14:textId="77777777" w:rsidTr="00EA466F">
        <w:trPr>
          <w:trHeight w:hRule="exact" w:val="360"/>
        </w:trPr>
        <w:tc>
          <w:tcPr>
            <w:tcW w:w="2536" w:type="dxa"/>
            <w:tcBorders>
              <w:top w:val="nil"/>
              <w:left w:val="nil"/>
              <w:bottom w:val="nil"/>
              <w:right w:val="nil"/>
            </w:tcBorders>
          </w:tcPr>
          <w:p w14:paraId="2516C083" w14:textId="77777777" w:rsidR="009A695F" w:rsidRPr="003133EB" w:rsidRDefault="009A695F" w:rsidP="00EA466F">
            <w:pPr>
              <w:spacing w:line="360" w:lineRule="auto"/>
              <w:contextualSpacing/>
              <w:rPr>
                <w:rFonts w:ascii="Times New Roman" w:hAnsi="Times New Roman" w:cs="Times New Roman"/>
                <w:color w:val="000000" w:themeColor="text1"/>
                <w:sz w:val="24"/>
                <w:szCs w:val="24"/>
              </w:rPr>
            </w:pPr>
            <w:r w:rsidRPr="003133EB">
              <w:rPr>
                <w:rFonts w:ascii="Times New Roman" w:hAnsi="Times New Roman" w:cs="Times New Roman"/>
                <w:color w:val="000000" w:themeColor="text1"/>
                <w:sz w:val="24"/>
                <w:szCs w:val="24"/>
              </w:rPr>
              <w:t>Race</w:t>
            </w:r>
          </w:p>
        </w:tc>
        <w:tc>
          <w:tcPr>
            <w:tcW w:w="1596" w:type="dxa"/>
            <w:tcBorders>
              <w:top w:val="nil"/>
              <w:left w:val="nil"/>
              <w:bottom w:val="nil"/>
              <w:right w:val="nil"/>
            </w:tcBorders>
          </w:tcPr>
          <w:p w14:paraId="74E4180F" w14:textId="77777777" w:rsidR="009A695F" w:rsidRPr="003133EB" w:rsidRDefault="009A695F" w:rsidP="00EA466F">
            <w:pPr>
              <w:spacing w:line="360" w:lineRule="auto"/>
              <w:contextualSpacing/>
              <w:rPr>
                <w:rFonts w:ascii="Times New Roman" w:hAnsi="Times New Roman" w:cs="Times New Roman"/>
                <w:color w:val="000000" w:themeColor="text1"/>
                <w:sz w:val="24"/>
                <w:szCs w:val="24"/>
              </w:rPr>
            </w:pPr>
          </w:p>
        </w:tc>
        <w:tc>
          <w:tcPr>
            <w:tcW w:w="956" w:type="dxa"/>
            <w:tcBorders>
              <w:top w:val="nil"/>
              <w:left w:val="nil"/>
              <w:bottom w:val="nil"/>
              <w:right w:val="nil"/>
            </w:tcBorders>
          </w:tcPr>
          <w:p w14:paraId="6D7BF9AC" w14:textId="77777777" w:rsidR="009A695F" w:rsidRPr="003133EB" w:rsidRDefault="009A695F" w:rsidP="00EA466F">
            <w:pPr>
              <w:spacing w:line="360" w:lineRule="auto"/>
              <w:contextualSpacing/>
              <w:rPr>
                <w:rFonts w:ascii="Times New Roman" w:hAnsi="Times New Roman" w:cs="Times New Roman"/>
                <w:color w:val="000000" w:themeColor="text1"/>
                <w:sz w:val="24"/>
                <w:szCs w:val="24"/>
              </w:rPr>
            </w:pPr>
          </w:p>
        </w:tc>
        <w:tc>
          <w:tcPr>
            <w:tcW w:w="1596" w:type="dxa"/>
            <w:tcBorders>
              <w:top w:val="nil"/>
              <w:left w:val="nil"/>
              <w:bottom w:val="nil"/>
              <w:right w:val="nil"/>
            </w:tcBorders>
          </w:tcPr>
          <w:p w14:paraId="48262FFF" w14:textId="77777777" w:rsidR="009A695F" w:rsidRPr="003133EB" w:rsidRDefault="009A695F" w:rsidP="00EA466F">
            <w:pPr>
              <w:spacing w:line="360" w:lineRule="auto"/>
              <w:contextualSpacing/>
              <w:rPr>
                <w:rFonts w:ascii="Times New Roman" w:hAnsi="Times New Roman" w:cs="Times New Roman"/>
                <w:color w:val="000000" w:themeColor="text1"/>
                <w:sz w:val="24"/>
                <w:szCs w:val="24"/>
              </w:rPr>
            </w:pPr>
          </w:p>
        </w:tc>
        <w:tc>
          <w:tcPr>
            <w:tcW w:w="956" w:type="dxa"/>
            <w:tcBorders>
              <w:top w:val="nil"/>
              <w:left w:val="nil"/>
              <w:bottom w:val="nil"/>
              <w:right w:val="nil"/>
            </w:tcBorders>
          </w:tcPr>
          <w:p w14:paraId="7C0C34DB" w14:textId="77777777" w:rsidR="009A695F" w:rsidRPr="003133EB" w:rsidRDefault="009A695F" w:rsidP="00EA466F">
            <w:pPr>
              <w:spacing w:line="360" w:lineRule="auto"/>
              <w:contextualSpacing/>
              <w:rPr>
                <w:rFonts w:ascii="Times New Roman" w:hAnsi="Times New Roman" w:cs="Times New Roman"/>
                <w:color w:val="000000" w:themeColor="text1"/>
                <w:sz w:val="24"/>
                <w:szCs w:val="24"/>
              </w:rPr>
            </w:pPr>
          </w:p>
        </w:tc>
      </w:tr>
      <w:tr w:rsidR="009A695F" w:rsidRPr="003133EB" w14:paraId="2DD01FF6" w14:textId="77777777" w:rsidTr="00EA466F">
        <w:trPr>
          <w:trHeight w:hRule="exact" w:val="360"/>
        </w:trPr>
        <w:tc>
          <w:tcPr>
            <w:tcW w:w="2536" w:type="dxa"/>
            <w:tcBorders>
              <w:top w:val="nil"/>
              <w:left w:val="nil"/>
              <w:bottom w:val="nil"/>
              <w:right w:val="nil"/>
            </w:tcBorders>
          </w:tcPr>
          <w:p w14:paraId="7B637071" w14:textId="77777777" w:rsidR="009A695F" w:rsidRPr="003133EB" w:rsidRDefault="009A695F" w:rsidP="00EA466F">
            <w:pPr>
              <w:spacing w:line="360" w:lineRule="auto"/>
              <w:ind w:left="288"/>
              <w:contextualSpacing/>
              <w:rPr>
                <w:rFonts w:ascii="Times New Roman" w:hAnsi="Times New Roman" w:cs="Times New Roman"/>
                <w:color w:val="000000" w:themeColor="text1"/>
                <w:sz w:val="24"/>
                <w:szCs w:val="24"/>
              </w:rPr>
            </w:pPr>
            <w:r w:rsidRPr="003133EB">
              <w:rPr>
                <w:rFonts w:ascii="Times New Roman" w:hAnsi="Times New Roman" w:cs="Times New Roman"/>
                <w:color w:val="000000" w:themeColor="text1"/>
                <w:sz w:val="24"/>
                <w:szCs w:val="24"/>
              </w:rPr>
              <w:t>White</w:t>
            </w:r>
          </w:p>
        </w:tc>
        <w:tc>
          <w:tcPr>
            <w:tcW w:w="1596" w:type="dxa"/>
            <w:tcBorders>
              <w:top w:val="nil"/>
              <w:left w:val="nil"/>
              <w:bottom w:val="nil"/>
              <w:right w:val="nil"/>
            </w:tcBorders>
          </w:tcPr>
          <w:p w14:paraId="30DDABD8" w14:textId="77777777" w:rsidR="009A695F" w:rsidRPr="003133EB" w:rsidRDefault="009A695F" w:rsidP="00EA466F">
            <w:pPr>
              <w:spacing w:line="360" w:lineRule="auto"/>
              <w:contextualSpacing/>
              <w:rPr>
                <w:rFonts w:ascii="Times New Roman" w:hAnsi="Times New Roman" w:cs="Times New Roman"/>
                <w:color w:val="000000" w:themeColor="text1"/>
                <w:sz w:val="24"/>
                <w:szCs w:val="24"/>
              </w:rPr>
            </w:pPr>
            <w:r w:rsidRPr="003133EB">
              <w:rPr>
                <w:rFonts w:ascii="Times New Roman" w:hAnsi="Times New Roman" w:cs="Times New Roman"/>
                <w:color w:val="000000" w:themeColor="text1"/>
                <w:sz w:val="24"/>
                <w:szCs w:val="24"/>
              </w:rPr>
              <w:t>1999</w:t>
            </w:r>
          </w:p>
        </w:tc>
        <w:tc>
          <w:tcPr>
            <w:tcW w:w="956" w:type="dxa"/>
            <w:tcBorders>
              <w:top w:val="nil"/>
              <w:left w:val="nil"/>
              <w:bottom w:val="nil"/>
              <w:right w:val="nil"/>
            </w:tcBorders>
            <w:shd w:val="clear" w:color="auto" w:fill="auto"/>
            <w:vAlign w:val="center"/>
          </w:tcPr>
          <w:p w14:paraId="43163CA2" w14:textId="77777777" w:rsidR="009A695F" w:rsidRPr="003133EB" w:rsidRDefault="009A695F" w:rsidP="00EA466F">
            <w:pPr>
              <w:spacing w:line="360" w:lineRule="auto"/>
              <w:contextualSpacing/>
              <w:rPr>
                <w:rFonts w:ascii="Times New Roman" w:hAnsi="Times New Roman" w:cs="Times New Roman"/>
                <w:color w:val="000000" w:themeColor="text1"/>
                <w:sz w:val="24"/>
                <w:szCs w:val="24"/>
              </w:rPr>
            </w:pPr>
            <w:r w:rsidRPr="003133EB">
              <w:rPr>
                <w:rFonts w:ascii="Times New Roman" w:hAnsi="Times New Roman" w:cs="Times New Roman"/>
                <w:color w:val="000000" w:themeColor="text1"/>
                <w:sz w:val="24"/>
                <w:szCs w:val="24"/>
              </w:rPr>
              <w:t>73.4%</w:t>
            </w:r>
          </w:p>
        </w:tc>
        <w:tc>
          <w:tcPr>
            <w:tcW w:w="1596" w:type="dxa"/>
            <w:tcBorders>
              <w:top w:val="nil"/>
              <w:left w:val="nil"/>
              <w:bottom w:val="nil"/>
              <w:right w:val="nil"/>
            </w:tcBorders>
          </w:tcPr>
          <w:p w14:paraId="4720F169" w14:textId="77777777" w:rsidR="009A695F" w:rsidRPr="003133EB" w:rsidRDefault="009A695F" w:rsidP="00EA466F">
            <w:pPr>
              <w:spacing w:line="360" w:lineRule="auto"/>
              <w:contextualSpacing/>
              <w:rPr>
                <w:rFonts w:ascii="Times New Roman" w:hAnsi="Times New Roman" w:cs="Times New Roman"/>
                <w:color w:val="000000" w:themeColor="text1"/>
                <w:sz w:val="24"/>
                <w:szCs w:val="24"/>
              </w:rPr>
            </w:pPr>
            <w:r w:rsidRPr="003133EB">
              <w:rPr>
                <w:rFonts w:ascii="Times New Roman" w:hAnsi="Times New Roman" w:cs="Times New Roman"/>
                <w:color w:val="000000" w:themeColor="text1"/>
                <w:sz w:val="24"/>
                <w:szCs w:val="24"/>
              </w:rPr>
              <w:t>774</w:t>
            </w:r>
          </w:p>
        </w:tc>
        <w:tc>
          <w:tcPr>
            <w:tcW w:w="956" w:type="dxa"/>
            <w:tcBorders>
              <w:top w:val="nil"/>
              <w:left w:val="nil"/>
              <w:bottom w:val="nil"/>
              <w:right w:val="nil"/>
            </w:tcBorders>
            <w:shd w:val="clear" w:color="auto" w:fill="auto"/>
            <w:vAlign w:val="center"/>
          </w:tcPr>
          <w:p w14:paraId="55DA2BD3" w14:textId="77777777" w:rsidR="009A695F" w:rsidRPr="003133EB" w:rsidRDefault="009A695F" w:rsidP="00EA466F">
            <w:pPr>
              <w:spacing w:line="360" w:lineRule="auto"/>
              <w:contextualSpacing/>
              <w:rPr>
                <w:rFonts w:ascii="Times New Roman" w:hAnsi="Times New Roman" w:cs="Times New Roman"/>
                <w:color w:val="000000" w:themeColor="text1"/>
                <w:sz w:val="24"/>
                <w:szCs w:val="24"/>
              </w:rPr>
            </w:pPr>
            <w:r w:rsidRPr="003133EB">
              <w:rPr>
                <w:rFonts w:ascii="Times New Roman" w:hAnsi="Times New Roman" w:cs="Times New Roman"/>
                <w:color w:val="000000" w:themeColor="text1"/>
                <w:sz w:val="24"/>
                <w:szCs w:val="24"/>
              </w:rPr>
              <w:t>68.9%</w:t>
            </w:r>
          </w:p>
        </w:tc>
      </w:tr>
      <w:tr w:rsidR="009A695F" w:rsidRPr="003133EB" w14:paraId="28DA8501" w14:textId="77777777" w:rsidTr="00EA466F">
        <w:trPr>
          <w:trHeight w:hRule="exact" w:val="360"/>
        </w:trPr>
        <w:tc>
          <w:tcPr>
            <w:tcW w:w="2536" w:type="dxa"/>
            <w:tcBorders>
              <w:top w:val="nil"/>
              <w:left w:val="nil"/>
              <w:bottom w:val="nil"/>
              <w:right w:val="nil"/>
            </w:tcBorders>
          </w:tcPr>
          <w:p w14:paraId="2466DFD5" w14:textId="77777777" w:rsidR="009A695F" w:rsidRPr="003133EB" w:rsidRDefault="009A695F" w:rsidP="00EA466F">
            <w:pPr>
              <w:spacing w:line="360" w:lineRule="auto"/>
              <w:ind w:left="288"/>
              <w:contextualSpacing/>
              <w:rPr>
                <w:rFonts w:ascii="Times New Roman" w:hAnsi="Times New Roman" w:cs="Times New Roman"/>
                <w:color w:val="000000" w:themeColor="text1"/>
                <w:sz w:val="24"/>
                <w:szCs w:val="24"/>
              </w:rPr>
            </w:pPr>
            <w:r w:rsidRPr="003133EB">
              <w:rPr>
                <w:rFonts w:ascii="Times New Roman" w:hAnsi="Times New Roman" w:cs="Times New Roman"/>
                <w:color w:val="000000" w:themeColor="text1"/>
                <w:sz w:val="24"/>
                <w:szCs w:val="24"/>
              </w:rPr>
              <w:t>Black</w:t>
            </w:r>
          </w:p>
        </w:tc>
        <w:tc>
          <w:tcPr>
            <w:tcW w:w="1596" w:type="dxa"/>
            <w:tcBorders>
              <w:top w:val="nil"/>
              <w:left w:val="nil"/>
              <w:bottom w:val="nil"/>
              <w:right w:val="nil"/>
            </w:tcBorders>
          </w:tcPr>
          <w:p w14:paraId="19A5C273" w14:textId="77777777" w:rsidR="009A695F" w:rsidRPr="003133EB" w:rsidRDefault="009A695F" w:rsidP="00EA466F">
            <w:pPr>
              <w:spacing w:line="360" w:lineRule="auto"/>
              <w:contextualSpacing/>
              <w:rPr>
                <w:rFonts w:ascii="Times New Roman" w:hAnsi="Times New Roman" w:cs="Times New Roman"/>
                <w:color w:val="000000" w:themeColor="text1"/>
                <w:sz w:val="24"/>
                <w:szCs w:val="24"/>
              </w:rPr>
            </w:pPr>
            <w:r w:rsidRPr="003133EB">
              <w:rPr>
                <w:rFonts w:ascii="Times New Roman" w:hAnsi="Times New Roman" w:cs="Times New Roman"/>
                <w:color w:val="000000" w:themeColor="text1"/>
                <w:sz w:val="24"/>
                <w:szCs w:val="24"/>
              </w:rPr>
              <w:t>249</w:t>
            </w:r>
          </w:p>
        </w:tc>
        <w:tc>
          <w:tcPr>
            <w:tcW w:w="956" w:type="dxa"/>
            <w:tcBorders>
              <w:top w:val="nil"/>
              <w:left w:val="nil"/>
              <w:bottom w:val="nil"/>
              <w:right w:val="nil"/>
            </w:tcBorders>
            <w:shd w:val="clear" w:color="auto" w:fill="auto"/>
            <w:vAlign w:val="center"/>
          </w:tcPr>
          <w:p w14:paraId="072187FA" w14:textId="77777777" w:rsidR="009A695F" w:rsidRPr="003133EB" w:rsidRDefault="009A695F" w:rsidP="00EA466F">
            <w:pPr>
              <w:spacing w:line="360" w:lineRule="auto"/>
              <w:contextualSpacing/>
              <w:rPr>
                <w:rFonts w:ascii="Times New Roman" w:hAnsi="Times New Roman" w:cs="Times New Roman"/>
                <w:color w:val="000000" w:themeColor="text1"/>
                <w:sz w:val="24"/>
                <w:szCs w:val="24"/>
              </w:rPr>
            </w:pPr>
            <w:r w:rsidRPr="003133EB">
              <w:rPr>
                <w:rFonts w:ascii="Times New Roman" w:hAnsi="Times New Roman" w:cs="Times New Roman"/>
                <w:color w:val="000000" w:themeColor="text1"/>
                <w:sz w:val="24"/>
                <w:szCs w:val="24"/>
              </w:rPr>
              <w:t>20.0%</w:t>
            </w:r>
          </w:p>
        </w:tc>
        <w:tc>
          <w:tcPr>
            <w:tcW w:w="1596" w:type="dxa"/>
            <w:tcBorders>
              <w:top w:val="nil"/>
              <w:left w:val="nil"/>
              <w:bottom w:val="nil"/>
              <w:right w:val="nil"/>
            </w:tcBorders>
          </w:tcPr>
          <w:p w14:paraId="2C6A3F43" w14:textId="77777777" w:rsidR="009A695F" w:rsidRPr="003133EB" w:rsidRDefault="009A695F" w:rsidP="00EA466F">
            <w:pPr>
              <w:spacing w:line="360" w:lineRule="auto"/>
              <w:contextualSpacing/>
              <w:rPr>
                <w:rFonts w:ascii="Times New Roman" w:hAnsi="Times New Roman" w:cs="Times New Roman"/>
                <w:color w:val="000000" w:themeColor="text1"/>
                <w:sz w:val="24"/>
                <w:szCs w:val="24"/>
              </w:rPr>
            </w:pPr>
            <w:r w:rsidRPr="003133EB">
              <w:rPr>
                <w:rFonts w:ascii="Times New Roman" w:hAnsi="Times New Roman" w:cs="Times New Roman"/>
                <w:color w:val="000000" w:themeColor="text1"/>
                <w:sz w:val="24"/>
                <w:szCs w:val="24"/>
              </w:rPr>
              <w:t>135</w:t>
            </w:r>
          </w:p>
        </w:tc>
        <w:tc>
          <w:tcPr>
            <w:tcW w:w="956" w:type="dxa"/>
            <w:tcBorders>
              <w:top w:val="nil"/>
              <w:left w:val="nil"/>
              <w:bottom w:val="nil"/>
              <w:right w:val="nil"/>
            </w:tcBorders>
            <w:shd w:val="clear" w:color="auto" w:fill="auto"/>
            <w:vAlign w:val="center"/>
          </w:tcPr>
          <w:p w14:paraId="0309C516" w14:textId="77777777" w:rsidR="009A695F" w:rsidRPr="003133EB" w:rsidRDefault="009A695F" w:rsidP="00EA466F">
            <w:pPr>
              <w:spacing w:line="360" w:lineRule="auto"/>
              <w:contextualSpacing/>
              <w:rPr>
                <w:rFonts w:ascii="Times New Roman" w:hAnsi="Times New Roman" w:cs="Times New Roman"/>
                <w:color w:val="000000" w:themeColor="text1"/>
                <w:sz w:val="24"/>
                <w:szCs w:val="24"/>
              </w:rPr>
            </w:pPr>
            <w:r w:rsidRPr="003133EB">
              <w:rPr>
                <w:rFonts w:ascii="Times New Roman" w:hAnsi="Times New Roman" w:cs="Times New Roman"/>
                <w:color w:val="000000" w:themeColor="text1"/>
                <w:sz w:val="24"/>
                <w:szCs w:val="24"/>
              </w:rPr>
              <w:t>24.2%</w:t>
            </w:r>
          </w:p>
        </w:tc>
      </w:tr>
      <w:tr w:rsidR="009A695F" w:rsidRPr="003133EB" w14:paraId="2CECE666" w14:textId="77777777" w:rsidTr="00EA466F">
        <w:trPr>
          <w:trHeight w:hRule="exact" w:val="360"/>
        </w:trPr>
        <w:tc>
          <w:tcPr>
            <w:tcW w:w="2536" w:type="dxa"/>
            <w:tcBorders>
              <w:top w:val="nil"/>
              <w:left w:val="nil"/>
              <w:bottom w:val="nil"/>
              <w:right w:val="nil"/>
            </w:tcBorders>
          </w:tcPr>
          <w:p w14:paraId="622D510E" w14:textId="77777777" w:rsidR="009A695F" w:rsidRPr="003133EB" w:rsidRDefault="009A695F" w:rsidP="00EA466F">
            <w:pPr>
              <w:spacing w:line="360" w:lineRule="auto"/>
              <w:ind w:left="288"/>
              <w:contextualSpacing/>
              <w:rPr>
                <w:rFonts w:ascii="Times New Roman" w:hAnsi="Times New Roman" w:cs="Times New Roman"/>
                <w:color w:val="000000" w:themeColor="text1"/>
                <w:sz w:val="24"/>
                <w:szCs w:val="24"/>
              </w:rPr>
            </w:pPr>
            <w:r w:rsidRPr="003133EB">
              <w:rPr>
                <w:rFonts w:ascii="Times New Roman" w:hAnsi="Times New Roman" w:cs="Times New Roman"/>
                <w:color w:val="000000" w:themeColor="text1"/>
                <w:sz w:val="24"/>
                <w:szCs w:val="24"/>
              </w:rPr>
              <w:t>Asian American</w:t>
            </w:r>
          </w:p>
        </w:tc>
        <w:tc>
          <w:tcPr>
            <w:tcW w:w="1596" w:type="dxa"/>
            <w:tcBorders>
              <w:top w:val="nil"/>
              <w:left w:val="nil"/>
              <w:bottom w:val="nil"/>
              <w:right w:val="nil"/>
            </w:tcBorders>
          </w:tcPr>
          <w:p w14:paraId="7F8B60D2" w14:textId="77777777" w:rsidR="009A695F" w:rsidRPr="003133EB" w:rsidRDefault="009A695F" w:rsidP="00EA466F">
            <w:pPr>
              <w:spacing w:line="360" w:lineRule="auto"/>
              <w:contextualSpacing/>
              <w:rPr>
                <w:rFonts w:ascii="Times New Roman" w:hAnsi="Times New Roman" w:cs="Times New Roman"/>
                <w:color w:val="000000" w:themeColor="text1"/>
                <w:sz w:val="24"/>
                <w:szCs w:val="24"/>
              </w:rPr>
            </w:pPr>
            <w:r w:rsidRPr="003133EB">
              <w:rPr>
                <w:rFonts w:ascii="Times New Roman" w:hAnsi="Times New Roman" w:cs="Times New Roman"/>
                <w:color w:val="000000" w:themeColor="text1"/>
                <w:sz w:val="24"/>
                <w:szCs w:val="24"/>
              </w:rPr>
              <w:t>67</w:t>
            </w:r>
          </w:p>
        </w:tc>
        <w:tc>
          <w:tcPr>
            <w:tcW w:w="956" w:type="dxa"/>
            <w:tcBorders>
              <w:top w:val="nil"/>
              <w:left w:val="nil"/>
              <w:bottom w:val="nil"/>
              <w:right w:val="nil"/>
            </w:tcBorders>
            <w:shd w:val="clear" w:color="auto" w:fill="auto"/>
            <w:vAlign w:val="center"/>
          </w:tcPr>
          <w:p w14:paraId="210E5738" w14:textId="77777777" w:rsidR="009A695F" w:rsidRPr="003133EB" w:rsidRDefault="009A695F" w:rsidP="00EA466F">
            <w:pPr>
              <w:spacing w:line="360" w:lineRule="auto"/>
              <w:contextualSpacing/>
              <w:rPr>
                <w:rFonts w:ascii="Times New Roman" w:hAnsi="Times New Roman" w:cs="Times New Roman"/>
                <w:color w:val="000000" w:themeColor="text1"/>
                <w:sz w:val="24"/>
                <w:szCs w:val="24"/>
              </w:rPr>
            </w:pPr>
            <w:r w:rsidRPr="003133EB">
              <w:rPr>
                <w:rFonts w:ascii="Times New Roman" w:hAnsi="Times New Roman" w:cs="Times New Roman"/>
                <w:color w:val="000000" w:themeColor="text1"/>
                <w:sz w:val="24"/>
                <w:szCs w:val="24"/>
              </w:rPr>
              <w:t>4.6%</w:t>
            </w:r>
          </w:p>
        </w:tc>
        <w:tc>
          <w:tcPr>
            <w:tcW w:w="1596" w:type="dxa"/>
            <w:tcBorders>
              <w:top w:val="nil"/>
              <w:left w:val="nil"/>
              <w:bottom w:val="nil"/>
              <w:right w:val="nil"/>
            </w:tcBorders>
          </w:tcPr>
          <w:p w14:paraId="3E34CDCB" w14:textId="77777777" w:rsidR="009A695F" w:rsidRPr="003133EB" w:rsidRDefault="009A695F" w:rsidP="00EA466F">
            <w:pPr>
              <w:spacing w:line="360" w:lineRule="auto"/>
              <w:contextualSpacing/>
              <w:rPr>
                <w:rFonts w:ascii="Times New Roman" w:hAnsi="Times New Roman" w:cs="Times New Roman"/>
                <w:color w:val="000000" w:themeColor="text1"/>
                <w:sz w:val="24"/>
                <w:szCs w:val="24"/>
              </w:rPr>
            </w:pPr>
            <w:r w:rsidRPr="003133EB">
              <w:rPr>
                <w:rFonts w:ascii="Times New Roman" w:hAnsi="Times New Roman" w:cs="Times New Roman"/>
                <w:color w:val="000000" w:themeColor="text1"/>
                <w:sz w:val="24"/>
                <w:szCs w:val="24"/>
              </w:rPr>
              <w:t>29</w:t>
            </w:r>
          </w:p>
        </w:tc>
        <w:tc>
          <w:tcPr>
            <w:tcW w:w="956" w:type="dxa"/>
            <w:tcBorders>
              <w:top w:val="nil"/>
              <w:left w:val="nil"/>
              <w:bottom w:val="nil"/>
              <w:right w:val="nil"/>
            </w:tcBorders>
            <w:shd w:val="clear" w:color="auto" w:fill="auto"/>
            <w:vAlign w:val="center"/>
          </w:tcPr>
          <w:p w14:paraId="0AC7C568" w14:textId="77777777" w:rsidR="009A695F" w:rsidRPr="003133EB" w:rsidRDefault="009A695F" w:rsidP="00EA466F">
            <w:pPr>
              <w:spacing w:line="360" w:lineRule="auto"/>
              <w:contextualSpacing/>
              <w:rPr>
                <w:rFonts w:ascii="Times New Roman" w:hAnsi="Times New Roman" w:cs="Times New Roman"/>
                <w:color w:val="000000" w:themeColor="text1"/>
                <w:sz w:val="24"/>
                <w:szCs w:val="24"/>
              </w:rPr>
            </w:pPr>
            <w:r w:rsidRPr="003133EB">
              <w:rPr>
                <w:rFonts w:ascii="Times New Roman" w:hAnsi="Times New Roman" w:cs="Times New Roman"/>
                <w:color w:val="000000" w:themeColor="text1"/>
                <w:sz w:val="24"/>
                <w:szCs w:val="24"/>
              </w:rPr>
              <w:t>4.7%</w:t>
            </w:r>
          </w:p>
        </w:tc>
      </w:tr>
      <w:tr w:rsidR="009A695F" w:rsidRPr="003133EB" w14:paraId="5FB591B6" w14:textId="77777777" w:rsidTr="00EA466F">
        <w:trPr>
          <w:trHeight w:hRule="exact" w:val="360"/>
        </w:trPr>
        <w:tc>
          <w:tcPr>
            <w:tcW w:w="2536" w:type="dxa"/>
            <w:tcBorders>
              <w:top w:val="nil"/>
              <w:left w:val="nil"/>
              <w:bottom w:val="nil"/>
              <w:right w:val="nil"/>
            </w:tcBorders>
          </w:tcPr>
          <w:p w14:paraId="174F92B3" w14:textId="77777777" w:rsidR="009A695F" w:rsidRPr="003133EB" w:rsidRDefault="009A695F" w:rsidP="00EA466F">
            <w:pPr>
              <w:spacing w:line="360" w:lineRule="auto"/>
              <w:ind w:left="288"/>
              <w:contextualSpacing/>
              <w:rPr>
                <w:rFonts w:ascii="Times New Roman" w:hAnsi="Times New Roman" w:cs="Times New Roman"/>
                <w:color w:val="000000" w:themeColor="text1"/>
                <w:sz w:val="24"/>
                <w:szCs w:val="24"/>
              </w:rPr>
            </w:pPr>
            <w:r w:rsidRPr="003133EB">
              <w:rPr>
                <w:rFonts w:ascii="Times New Roman" w:hAnsi="Times New Roman" w:cs="Times New Roman"/>
                <w:color w:val="000000" w:themeColor="text1"/>
                <w:sz w:val="24"/>
                <w:szCs w:val="24"/>
              </w:rPr>
              <w:t>American Indian</w:t>
            </w:r>
          </w:p>
        </w:tc>
        <w:tc>
          <w:tcPr>
            <w:tcW w:w="1596" w:type="dxa"/>
            <w:tcBorders>
              <w:top w:val="nil"/>
              <w:left w:val="nil"/>
              <w:bottom w:val="nil"/>
              <w:right w:val="nil"/>
            </w:tcBorders>
          </w:tcPr>
          <w:p w14:paraId="62BBA6FB" w14:textId="77777777" w:rsidR="009A695F" w:rsidRPr="003133EB" w:rsidRDefault="009A695F" w:rsidP="00EA466F">
            <w:pPr>
              <w:spacing w:line="360" w:lineRule="auto"/>
              <w:contextualSpacing/>
              <w:rPr>
                <w:rFonts w:ascii="Times New Roman" w:hAnsi="Times New Roman" w:cs="Times New Roman"/>
                <w:color w:val="000000" w:themeColor="text1"/>
                <w:sz w:val="24"/>
                <w:szCs w:val="24"/>
              </w:rPr>
            </w:pPr>
            <w:r w:rsidRPr="003133EB">
              <w:rPr>
                <w:rFonts w:ascii="Times New Roman" w:hAnsi="Times New Roman" w:cs="Times New Roman"/>
                <w:color w:val="000000" w:themeColor="text1"/>
                <w:sz w:val="24"/>
                <w:szCs w:val="24"/>
              </w:rPr>
              <w:t>12</w:t>
            </w:r>
          </w:p>
        </w:tc>
        <w:tc>
          <w:tcPr>
            <w:tcW w:w="956" w:type="dxa"/>
            <w:tcBorders>
              <w:top w:val="nil"/>
              <w:left w:val="nil"/>
              <w:bottom w:val="nil"/>
              <w:right w:val="nil"/>
            </w:tcBorders>
            <w:shd w:val="clear" w:color="auto" w:fill="auto"/>
            <w:vAlign w:val="center"/>
          </w:tcPr>
          <w:p w14:paraId="5401CFBD" w14:textId="77777777" w:rsidR="009A695F" w:rsidRPr="003133EB" w:rsidRDefault="009A695F" w:rsidP="00EA466F">
            <w:pPr>
              <w:spacing w:line="360" w:lineRule="auto"/>
              <w:contextualSpacing/>
              <w:rPr>
                <w:rFonts w:ascii="Times New Roman" w:hAnsi="Times New Roman" w:cs="Times New Roman"/>
                <w:color w:val="000000" w:themeColor="text1"/>
                <w:sz w:val="24"/>
                <w:szCs w:val="24"/>
              </w:rPr>
            </w:pPr>
            <w:r w:rsidRPr="003133EB">
              <w:rPr>
                <w:rFonts w:ascii="Times New Roman" w:hAnsi="Times New Roman" w:cs="Times New Roman"/>
                <w:color w:val="000000" w:themeColor="text1"/>
                <w:sz w:val="24"/>
                <w:szCs w:val="24"/>
              </w:rPr>
              <w:t>0.4%</w:t>
            </w:r>
          </w:p>
        </w:tc>
        <w:tc>
          <w:tcPr>
            <w:tcW w:w="1596" w:type="dxa"/>
            <w:tcBorders>
              <w:top w:val="nil"/>
              <w:left w:val="nil"/>
              <w:bottom w:val="nil"/>
              <w:right w:val="nil"/>
            </w:tcBorders>
          </w:tcPr>
          <w:p w14:paraId="648B565B" w14:textId="77777777" w:rsidR="009A695F" w:rsidRPr="003133EB" w:rsidRDefault="009A695F" w:rsidP="00EA466F">
            <w:pPr>
              <w:spacing w:line="360" w:lineRule="auto"/>
              <w:contextualSpacing/>
              <w:rPr>
                <w:rFonts w:ascii="Times New Roman" w:hAnsi="Times New Roman" w:cs="Times New Roman"/>
                <w:color w:val="000000" w:themeColor="text1"/>
                <w:sz w:val="24"/>
                <w:szCs w:val="24"/>
              </w:rPr>
            </w:pPr>
            <w:r w:rsidRPr="003133EB">
              <w:rPr>
                <w:rFonts w:ascii="Times New Roman" w:hAnsi="Times New Roman" w:cs="Times New Roman"/>
                <w:color w:val="000000" w:themeColor="text1"/>
                <w:sz w:val="24"/>
                <w:szCs w:val="24"/>
              </w:rPr>
              <w:t>4</w:t>
            </w:r>
          </w:p>
        </w:tc>
        <w:tc>
          <w:tcPr>
            <w:tcW w:w="956" w:type="dxa"/>
            <w:tcBorders>
              <w:top w:val="nil"/>
              <w:left w:val="nil"/>
              <w:bottom w:val="nil"/>
              <w:right w:val="nil"/>
            </w:tcBorders>
            <w:shd w:val="clear" w:color="auto" w:fill="auto"/>
            <w:vAlign w:val="center"/>
          </w:tcPr>
          <w:p w14:paraId="507CD2F3" w14:textId="77777777" w:rsidR="009A695F" w:rsidRPr="003133EB" w:rsidRDefault="009A695F" w:rsidP="00EA466F">
            <w:pPr>
              <w:spacing w:line="360" w:lineRule="auto"/>
              <w:contextualSpacing/>
              <w:rPr>
                <w:rFonts w:ascii="Times New Roman" w:hAnsi="Times New Roman" w:cs="Times New Roman"/>
                <w:color w:val="000000" w:themeColor="text1"/>
                <w:sz w:val="24"/>
                <w:szCs w:val="24"/>
              </w:rPr>
            </w:pPr>
            <w:r w:rsidRPr="003133EB">
              <w:rPr>
                <w:rFonts w:ascii="Times New Roman" w:hAnsi="Times New Roman" w:cs="Times New Roman"/>
                <w:color w:val="000000" w:themeColor="text1"/>
                <w:sz w:val="24"/>
                <w:szCs w:val="24"/>
              </w:rPr>
              <w:t>0.3%</w:t>
            </w:r>
          </w:p>
        </w:tc>
      </w:tr>
      <w:tr w:rsidR="009A695F" w:rsidRPr="003133EB" w14:paraId="59805097" w14:textId="77777777" w:rsidTr="00EA466F">
        <w:trPr>
          <w:trHeight w:hRule="exact" w:val="360"/>
        </w:trPr>
        <w:tc>
          <w:tcPr>
            <w:tcW w:w="2536" w:type="dxa"/>
            <w:tcBorders>
              <w:top w:val="nil"/>
              <w:left w:val="nil"/>
              <w:bottom w:val="nil"/>
              <w:right w:val="nil"/>
            </w:tcBorders>
          </w:tcPr>
          <w:p w14:paraId="53A3E05D" w14:textId="77777777" w:rsidR="009A695F" w:rsidRPr="003133EB" w:rsidRDefault="009A695F" w:rsidP="00EA466F">
            <w:pPr>
              <w:spacing w:line="360" w:lineRule="auto"/>
              <w:ind w:left="288"/>
              <w:contextualSpacing/>
              <w:rPr>
                <w:rFonts w:ascii="Times New Roman" w:hAnsi="Times New Roman" w:cs="Times New Roman"/>
                <w:color w:val="000000" w:themeColor="text1"/>
                <w:sz w:val="24"/>
                <w:szCs w:val="24"/>
              </w:rPr>
            </w:pPr>
            <w:r w:rsidRPr="003133EB">
              <w:rPr>
                <w:rFonts w:ascii="Times New Roman" w:hAnsi="Times New Roman" w:cs="Times New Roman"/>
                <w:color w:val="000000" w:themeColor="text1"/>
                <w:sz w:val="24"/>
                <w:szCs w:val="24"/>
              </w:rPr>
              <w:t>Pacific Islander</w:t>
            </w:r>
          </w:p>
        </w:tc>
        <w:tc>
          <w:tcPr>
            <w:tcW w:w="1596" w:type="dxa"/>
            <w:tcBorders>
              <w:top w:val="nil"/>
              <w:left w:val="nil"/>
              <w:bottom w:val="nil"/>
              <w:right w:val="nil"/>
            </w:tcBorders>
          </w:tcPr>
          <w:p w14:paraId="50E3232E" w14:textId="77777777" w:rsidR="009A695F" w:rsidRPr="003133EB" w:rsidRDefault="009A695F" w:rsidP="00EA466F">
            <w:pPr>
              <w:spacing w:line="360" w:lineRule="auto"/>
              <w:contextualSpacing/>
              <w:rPr>
                <w:rFonts w:ascii="Times New Roman" w:hAnsi="Times New Roman" w:cs="Times New Roman"/>
                <w:color w:val="000000" w:themeColor="text1"/>
                <w:sz w:val="24"/>
                <w:szCs w:val="24"/>
              </w:rPr>
            </w:pPr>
            <w:r w:rsidRPr="003133EB">
              <w:rPr>
                <w:rFonts w:ascii="Times New Roman" w:hAnsi="Times New Roman" w:cs="Times New Roman"/>
                <w:color w:val="000000" w:themeColor="text1"/>
                <w:sz w:val="24"/>
                <w:szCs w:val="24"/>
              </w:rPr>
              <w:t>2</w:t>
            </w:r>
          </w:p>
        </w:tc>
        <w:tc>
          <w:tcPr>
            <w:tcW w:w="956" w:type="dxa"/>
            <w:tcBorders>
              <w:top w:val="nil"/>
              <w:left w:val="nil"/>
              <w:bottom w:val="nil"/>
              <w:right w:val="nil"/>
            </w:tcBorders>
            <w:shd w:val="clear" w:color="auto" w:fill="auto"/>
            <w:vAlign w:val="center"/>
          </w:tcPr>
          <w:p w14:paraId="34C97BEB" w14:textId="77777777" w:rsidR="009A695F" w:rsidRPr="003133EB" w:rsidRDefault="009A695F" w:rsidP="00EA466F">
            <w:pPr>
              <w:spacing w:line="360" w:lineRule="auto"/>
              <w:contextualSpacing/>
              <w:rPr>
                <w:rFonts w:ascii="Times New Roman" w:hAnsi="Times New Roman" w:cs="Times New Roman"/>
                <w:color w:val="000000" w:themeColor="text1"/>
                <w:sz w:val="24"/>
                <w:szCs w:val="24"/>
              </w:rPr>
            </w:pPr>
            <w:r w:rsidRPr="003133EB">
              <w:rPr>
                <w:rFonts w:ascii="Times New Roman" w:hAnsi="Times New Roman" w:cs="Times New Roman"/>
                <w:color w:val="000000" w:themeColor="text1"/>
                <w:sz w:val="24"/>
                <w:szCs w:val="24"/>
              </w:rPr>
              <w:t>0.1%</w:t>
            </w:r>
          </w:p>
        </w:tc>
        <w:tc>
          <w:tcPr>
            <w:tcW w:w="1596" w:type="dxa"/>
            <w:tcBorders>
              <w:top w:val="nil"/>
              <w:left w:val="nil"/>
              <w:bottom w:val="nil"/>
              <w:right w:val="nil"/>
            </w:tcBorders>
          </w:tcPr>
          <w:p w14:paraId="30A3C8E7" w14:textId="77777777" w:rsidR="009A695F" w:rsidRPr="003133EB" w:rsidRDefault="009A695F" w:rsidP="00EA466F">
            <w:pPr>
              <w:spacing w:line="360" w:lineRule="auto"/>
              <w:contextualSpacing/>
              <w:rPr>
                <w:rFonts w:ascii="Times New Roman" w:hAnsi="Times New Roman" w:cs="Times New Roman"/>
                <w:color w:val="000000" w:themeColor="text1"/>
                <w:sz w:val="24"/>
                <w:szCs w:val="24"/>
              </w:rPr>
            </w:pPr>
            <w:r w:rsidRPr="003133EB">
              <w:rPr>
                <w:rFonts w:ascii="Times New Roman" w:hAnsi="Times New Roman" w:cs="Times New Roman"/>
                <w:color w:val="000000" w:themeColor="text1"/>
                <w:sz w:val="24"/>
                <w:szCs w:val="24"/>
              </w:rPr>
              <w:t>3</w:t>
            </w:r>
          </w:p>
        </w:tc>
        <w:tc>
          <w:tcPr>
            <w:tcW w:w="956" w:type="dxa"/>
            <w:tcBorders>
              <w:top w:val="nil"/>
              <w:left w:val="nil"/>
              <w:bottom w:val="nil"/>
              <w:right w:val="nil"/>
            </w:tcBorders>
            <w:shd w:val="clear" w:color="auto" w:fill="auto"/>
            <w:vAlign w:val="center"/>
          </w:tcPr>
          <w:p w14:paraId="165F1A4A" w14:textId="77777777" w:rsidR="009A695F" w:rsidRPr="003133EB" w:rsidRDefault="009A695F" w:rsidP="00EA466F">
            <w:pPr>
              <w:spacing w:line="360" w:lineRule="auto"/>
              <w:contextualSpacing/>
              <w:rPr>
                <w:rFonts w:ascii="Times New Roman" w:hAnsi="Times New Roman" w:cs="Times New Roman"/>
                <w:color w:val="000000" w:themeColor="text1"/>
                <w:sz w:val="24"/>
                <w:szCs w:val="24"/>
              </w:rPr>
            </w:pPr>
            <w:r w:rsidRPr="003133EB">
              <w:rPr>
                <w:rFonts w:ascii="Times New Roman" w:hAnsi="Times New Roman" w:cs="Times New Roman"/>
                <w:color w:val="000000" w:themeColor="text1"/>
                <w:sz w:val="24"/>
                <w:szCs w:val="24"/>
              </w:rPr>
              <w:t>0.2%</w:t>
            </w:r>
          </w:p>
        </w:tc>
      </w:tr>
      <w:tr w:rsidR="009A695F" w:rsidRPr="003133EB" w14:paraId="729F2AB6" w14:textId="77777777" w:rsidTr="00EA466F">
        <w:trPr>
          <w:trHeight w:hRule="exact" w:val="360"/>
        </w:trPr>
        <w:tc>
          <w:tcPr>
            <w:tcW w:w="2536" w:type="dxa"/>
            <w:tcBorders>
              <w:top w:val="nil"/>
              <w:left w:val="nil"/>
              <w:bottom w:val="nil"/>
              <w:right w:val="nil"/>
            </w:tcBorders>
          </w:tcPr>
          <w:p w14:paraId="2AA0842D" w14:textId="77777777" w:rsidR="009A695F" w:rsidRPr="003133EB" w:rsidRDefault="009A695F" w:rsidP="00EA466F">
            <w:pPr>
              <w:spacing w:line="360" w:lineRule="auto"/>
              <w:ind w:left="288"/>
              <w:contextualSpacing/>
              <w:rPr>
                <w:rFonts w:ascii="Times New Roman" w:hAnsi="Times New Roman" w:cs="Times New Roman"/>
                <w:color w:val="000000" w:themeColor="text1"/>
                <w:sz w:val="24"/>
                <w:szCs w:val="24"/>
              </w:rPr>
            </w:pPr>
            <w:r w:rsidRPr="003133EB">
              <w:rPr>
                <w:rFonts w:ascii="Times New Roman" w:hAnsi="Times New Roman" w:cs="Times New Roman"/>
                <w:color w:val="000000" w:themeColor="text1"/>
                <w:sz w:val="24"/>
                <w:szCs w:val="24"/>
              </w:rPr>
              <w:t>Mixed/other</w:t>
            </w:r>
          </w:p>
        </w:tc>
        <w:tc>
          <w:tcPr>
            <w:tcW w:w="1596" w:type="dxa"/>
            <w:tcBorders>
              <w:top w:val="nil"/>
              <w:left w:val="nil"/>
              <w:bottom w:val="nil"/>
              <w:right w:val="nil"/>
            </w:tcBorders>
          </w:tcPr>
          <w:p w14:paraId="6AFB8B96" w14:textId="77777777" w:rsidR="009A695F" w:rsidRPr="003133EB" w:rsidRDefault="009A695F" w:rsidP="00EA466F">
            <w:pPr>
              <w:spacing w:line="360" w:lineRule="auto"/>
              <w:contextualSpacing/>
              <w:rPr>
                <w:rFonts w:ascii="Times New Roman" w:hAnsi="Times New Roman" w:cs="Times New Roman"/>
                <w:color w:val="000000" w:themeColor="text1"/>
                <w:sz w:val="24"/>
                <w:szCs w:val="24"/>
              </w:rPr>
            </w:pPr>
            <w:r w:rsidRPr="003133EB">
              <w:rPr>
                <w:rFonts w:ascii="Times New Roman" w:hAnsi="Times New Roman" w:cs="Times New Roman"/>
                <w:color w:val="000000" w:themeColor="text1"/>
                <w:sz w:val="24"/>
                <w:szCs w:val="24"/>
              </w:rPr>
              <w:t>395</w:t>
            </w:r>
          </w:p>
        </w:tc>
        <w:tc>
          <w:tcPr>
            <w:tcW w:w="956" w:type="dxa"/>
            <w:tcBorders>
              <w:top w:val="nil"/>
              <w:left w:val="nil"/>
              <w:bottom w:val="nil"/>
              <w:right w:val="nil"/>
            </w:tcBorders>
            <w:shd w:val="clear" w:color="auto" w:fill="auto"/>
            <w:vAlign w:val="center"/>
          </w:tcPr>
          <w:p w14:paraId="4F26E025" w14:textId="77777777" w:rsidR="009A695F" w:rsidRPr="003133EB" w:rsidRDefault="009A695F" w:rsidP="00EA466F">
            <w:pPr>
              <w:spacing w:line="360" w:lineRule="auto"/>
              <w:contextualSpacing/>
              <w:rPr>
                <w:rFonts w:ascii="Times New Roman" w:hAnsi="Times New Roman" w:cs="Times New Roman"/>
                <w:color w:val="000000" w:themeColor="text1"/>
                <w:sz w:val="24"/>
                <w:szCs w:val="24"/>
              </w:rPr>
            </w:pPr>
            <w:r w:rsidRPr="003133EB">
              <w:rPr>
                <w:rFonts w:ascii="Times New Roman" w:hAnsi="Times New Roman" w:cs="Times New Roman"/>
                <w:color w:val="000000" w:themeColor="text1"/>
                <w:sz w:val="24"/>
                <w:szCs w:val="24"/>
              </w:rPr>
              <w:t>11.8%</w:t>
            </w:r>
          </w:p>
        </w:tc>
        <w:tc>
          <w:tcPr>
            <w:tcW w:w="1596" w:type="dxa"/>
            <w:tcBorders>
              <w:top w:val="nil"/>
              <w:left w:val="nil"/>
              <w:bottom w:val="nil"/>
              <w:right w:val="nil"/>
            </w:tcBorders>
          </w:tcPr>
          <w:p w14:paraId="2171BF97" w14:textId="77777777" w:rsidR="009A695F" w:rsidRPr="003133EB" w:rsidRDefault="009A695F" w:rsidP="00EA466F">
            <w:pPr>
              <w:spacing w:line="360" w:lineRule="auto"/>
              <w:contextualSpacing/>
              <w:rPr>
                <w:rFonts w:ascii="Times New Roman" w:hAnsi="Times New Roman" w:cs="Times New Roman"/>
                <w:color w:val="000000" w:themeColor="text1"/>
                <w:sz w:val="24"/>
                <w:szCs w:val="24"/>
              </w:rPr>
            </w:pPr>
            <w:r w:rsidRPr="003133EB">
              <w:rPr>
                <w:rFonts w:ascii="Times New Roman" w:hAnsi="Times New Roman" w:cs="Times New Roman"/>
                <w:color w:val="000000" w:themeColor="text1"/>
                <w:sz w:val="24"/>
                <w:szCs w:val="24"/>
              </w:rPr>
              <w:t>178</w:t>
            </w:r>
          </w:p>
        </w:tc>
        <w:tc>
          <w:tcPr>
            <w:tcW w:w="956" w:type="dxa"/>
            <w:tcBorders>
              <w:top w:val="nil"/>
              <w:left w:val="nil"/>
              <w:bottom w:val="nil"/>
              <w:right w:val="nil"/>
            </w:tcBorders>
            <w:shd w:val="clear" w:color="auto" w:fill="auto"/>
            <w:vAlign w:val="center"/>
          </w:tcPr>
          <w:p w14:paraId="23CFB6A9" w14:textId="77777777" w:rsidR="009A695F" w:rsidRPr="003133EB" w:rsidRDefault="009A695F" w:rsidP="00EA466F">
            <w:pPr>
              <w:spacing w:line="360" w:lineRule="auto"/>
              <w:contextualSpacing/>
              <w:rPr>
                <w:rFonts w:ascii="Times New Roman" w:hAnsi="Times New Roman" w:cs="Times New Roman"/>
                <w:color w:val="000000" w:themeColor="text1"/>
                <w:sz w:val="24"/>
                <w:szCs w:val="24"/>
              </w:rPr>
            </w:pPr>
            <w:r w:rsidRPr="003133EB">
              <w:rPr>
                <w:rFonts w:ascii="Times New Roman" w:hAnsi="Times New Roman" w:cs="Times New Roman"/>
                <w:color w:val="000000" w:themeColor="text1"/>
                <w:sz w:val="24"/>
                <w:szCs w:val="24"/>
              </w:rPr>
              <w:t>12.7%</w:t>
            </w:r>
          </w:p>
        </w:tc>
      </w:tr>
      <w:tr w:rsidR="009A695F" w:rsidRPr="003133EB" w14:paraId="07805E13" w14:textId="77777777" w:rsidTr="00EA466F">
        <w:trPr>
          <w:trHeight w:hRule="exact" w:val="360"/>
        </w:trPr>
        <w:tc>
          <w:tcPr>
            <w:tcW w:w="2536" w:type="dxa"/>
            <w:tcBorders>
              <w:top w:val="nil"/>
              <w:left w:val="nil"/>
              <w:bottom w:val="nil"/>
              <w:right w:val="nil"/>
            </w:tcBorders>
          </w:tcPr>
          <w:p w14:paraId="5F368698" w14:textId="77777777" w:rsidR="009A695F" w:rsidRPr="003133EB" w:rsidRDefault="009A695F" w:rsidP="00EA466F">
            <w:pPr>
              <w:spacing w:line="360" w:lineRule="auto"/>
              <w:contextualSpacing/>
              <w:rPr>
                <w:rFonts w:ascii="Times New Roman" w:hAnsi="Times New Roman" w:cs="Times New Roman"/>
                <w:color w:val="000000" w:themeColor="text1"/>
                <w:sz w:val="24"/>
                <w:szCs w:val="24"/>
              </w:rPr>
            </w:pPr>
            <w:r w:rsidRPr="003133EB">
              <w:rPr>
                <w:rFonts w:ascii="Times New Roman" w:hAnsi="Times New Roman" w:cs="Times New Roman"/>
                <w:color w:val="000000" w:themeColor="text1"/>
                <w:sz w:val="24"/>
                <w:szCs w:val="24"/>
              </w:rPr>
              <w:t>Hispanic ethnicity</w:t>
            </w:r>
          </w:p>
        </w:tc>
        <w:tc>
          <w:tcPr>
            <w:tcW w:w="1596" w:type="dxa"/>
            <w:tcBorders>
              <w:top w:val="nil"/>
              <w:left w:val="nil"/>
              <w:bottom w:val="nil"/>
              <w:right w:val="nil"/>
            </w:tcBorders>
          </w:tcPr>
          <w:p w14:paraId="49D6666F" w14:textId="77777777" w:rsidR="009A695F" w:rsidRPr="003133EB" w:rsidRDefault="009A695F" w:rsidP="00EA466F">
            <w:pPr>
              <w:spacing w:line="360" w:lineRule="auto"/>
              <w:contextualSpacing/>
              <w:rPr>
                <w:rFonts w:ascii="Times New Roman" w:hAnsi="Times New Roman" w:cs="Times New Roman"/>
                <w:color w:val="000000" w:themeColor="text1"/>
                <w:sz w:val="24"/>
                <w:szCs w:val="24"/>
              </w:rPr>
            </w:pPr>
            <w:r w:rsidRPr="003133EB">
              <w:rPr>
                <w:rFonts w:ascii="Times New Roman" w:hAnsi="Times New Roman" w:cs="Times New Roman"/>
                <w:color w:val="000000" w:themeColor="text1"/>
                <w:sz w:val="24"/>
                <w:szCs w:val="24"/>
              </w:rPr>
              <w:t>518</w:t>
            </w:r>
          </w:p>
        </w:tc>
        <w:tc>
          <w:tcPr>
            <w:tcW w:w="956" w:type="dxa"/>
            <w:tcBorders>
              <w:top w:val="nil"/>
              <w:left w:val="nil"/>
              <w:bottom w:val="nil"/>
              <w:right w:val="nil"/>
            </w:tcBorders>
            <w:shd w:val="clear" w:color="auto" w:fill="auto"/>
            <w:vAlign w:val="center"/>
          </w:tcPr>
          <w:p w14:paraId="41249BC6" w14:textId="77777777" w:rsidR="009A695F" w:rsidRPr="003133EB" w:rsidRDefault="009A695F" w:rsidP="00EA466F">
            <w:pPr>
              <w:spacing w:line="360" w:lineRule="auto"/>
              <w:contextualSpacing/>
              <w:rPr>
                <w:rFonts w:ascii="Times New Roman" w:hAnsi="Times New Roman" w:cs="Times New Roman"/>
                <w:color w:val="000000" w:themeColor="text1"/>
                <w:sz w:val="24"/>
                <w:szCs w:val="24"/>
              </w:rPr>
            </w:pPr>
            <w:r w:rsidRPr="003133EB">
              <w:rPr>
                <w:rFonts w:ascii="Times New Roman" w:hAnsi="Times New Roman" w:cs="Times New Roman"/>
                <w:color w:val="000000" w:themeColor="text1"/>
                <w:sz w:val="24"/>
                <w:szCs w:val="24"/>
              </w:rPr>
              <w:t>19.0%</w:t>
            </w:r>
          </w:p>
        </w:tc>
        <w:tc>
          <w:tcPr>
            <w:tcW w:w="1596" w:type="dxa"/>
            <w:tcBorders>
              <w:top w:val="nil"/>
              <w:left w:val="nil"/>
              <w:bottom w:val="nil"/>
              <w:right w:val="nil"/>
            </w:tcBorders>
          </w:tcPr>
          <w:p w14:paraId="3478C08A" w14:textId="77777777" w:rsidR="009A695F" w:rsidRPr="003133EB" w:rsidRDefault="009A695F" w:rsidP="00EA466F">
            <w:pPr>
              <w:spacing w:line="360" w:lineRule="auto"/>
              <w:contextualSpacing/>
              <w:rPr>
                <w:rFonts w:ascii="Times New Roman" w:hAnsi="Times New Roman" w:cs="Times New Roman"/>
                <w:color w:val="000000" w:themeColor="text1"/>
                <w:sz w:val="24"/>
                <w:szCs w:val="24"/>
              </w:rPr>
            </w:pPr>
            <w:r w:rsidRPr="003133EB">
              <w:rPr>
                <w:rFonts w:ascii="Times New Roman" w:hAnsi="Times New Roman" w:cs="Times New Roman"/>
                <w:color w:val="000000" w:themeColor="text1"/>
                <w:sz w:val="24"/>
                <w:szCs w:val="24"/>
              </w:rPr>
              <w:t>209</w:t>
            </w:r>
          </w:p>
        </w:tc>
        <w:tc>
          <w:tcPr>
            <w:tcW w:w="956" w:type="dxa"/>
            <w:tcBorders>
              <w:top w:val="nil"/>
              <w:left w:val="nil"/>
              <w:bottom w:val="nil"/>
              <w:right w:val="nil"/>
            </w:tcBorders>
            <w:shd w:val="clear" w:color="auto" w:fill="auto"/>
            <w:vAlign w:val="center"/>
          </w:tcPr>
          <w:p w14:paraId="177F3E29" w14:textId="77777777" w:rsidR="009A695F" w:rsidRPr="003133EB" w:rsidRDefault="009A695F" w:rsidP="00EA466F">
            <w:pPr>
              <w:spacing w:line="360" w:lineRule="auto"/>
              <w:contextualSpacing/>
              <w:rPr>
                <w:rFonts w:ascii="Times New Roman" w:hAnsi="Times New Roman" w:cs="Times New Roman"/>
                <w:color w:val="000000" w:themeColor="text1"/>
                <w:sz w:val="24"/>
                <w:szCs w:val="24"/>
              </w:rPr>
            </w:pPr>
            <w:r w:rsidRPr="003133EB">
              <w:rPr>
                <w:rFonts w:ascii="Times New Roman" w:hAnsi="Times New Roman" w:cs="Times New Roman"/>
                <w:color w:val="000000" w:themeColor="text1"/>
                <w:sz w:val="24"/>
                <w:szCs w:val="24"/>
              </w:rPr>
              <w:t>18.6%</w:t>
            </w:r>
          </w:p>
        </w:tc>
      </w:tr>
      <w:tr w:rsidR="009A695F" w:rsidRPr="003133EB" w14:paraId="03144EC8" w14:textId="77777777" w:rsidTr="00EA466F">
        <w:trPr>
          <w:trHeight w:hRule="exact" w:val="360"/>
        </w:trPr>
        <w:tc>
          <w:tcPr>
            <w:tcW w:w="2536" w:type="dxa"/>
            <w:tcBorders>
              <w:top w:val="nil"/>
              <w:left w:val="nil"/>
              <w:bottom w:val="nil"/>
              <w:right w:val="nil"/>
            </w:tcBorders>
          </w:tcPr>
          <w:p w14:paraId="62A5B4B3" w14:textId="77777777" w:rsidR="009A695F" w:rsidRPr="003133EB" w:rsidRDefault="009A695F" w:rsidP="00EA466F">
            <w:pPr>
              <w:spacing w:line="360" w:lineRule="auto"/>
              <w:contextualSpacing/>
              <w:rPr>
                <w:rFonts w:ascii="Times New Roman" w:hAnsi="Times New Roman" w:cs="Times New Roman"/>
                <w:color w:val="000000" w:themeColor="text1"/>
                <w:sz w:val="24"/>
                <w:szCs w:val="24"/>
              </w:rPr>
            </w:pPr>
            <w:r w:rsidRPr="003133EB">
              <w:rPr>
                <w:rFonts w:ascii="Times New Roman" w:hAnsi="Times New Roman" w:cs="Times New Roman"/>
                <w:color w:val="000000" w:themeColor="text1"/>
                <w:sz w:val="24"/>
                <w:szCs w:val="24"/>
              </w:rPr>
              <w:t>Single adult home</w:t>
            </w:r>
          </w:p>
        </w:tc>
        <w:tc>
          <w:tcPr>
            <w:tcW w:w="1596" w:type="dxa"/>
            <w:tcBorders>
              <w:top w:val="nil"/>
              <w:left w:val="nil"/>
              <w:bottom w:val="nil"/>
              <w:right w:val="nil"/>
            </w:tcBorders>
          </w:tcPr>
          <w:p w14:paraId="0A1220E8" w14:textId="77777777" w:rsidR="009A695F" w:rsidRPr="003133EB" w:rsidRDefault="009A695F" w:rsidP="00EA466F">
            <w:pPr>
              <w:spacing w:line="360" w:lineRule="auto"/>
              <w:contextualSpacing/>
              <w:rPr>
                <w:rFonts w:ascii="Times New Roman" w:hAnsi="Times New Roman" w:cs="Times New Roman"/>
                <w:color w:val="000000" w:themeColor="text1"/>
                <w:sz w:val="24"/>
                <w:szCs w:val="24"/>
              </w:rPr>
            </w:pPr>
            <w:r w:rsidRPr="003133EB">
              <w:rPr>
                <w:rFonts w:ascii="Times New Roman" w:hAnsi="Times New Roman" w:cs="Times New Roman"/>
                <w:color w:val="000000" w:themeColor="text1"/>
                <w:sz w:val="24"/>
                <w:szCs w:val="24"/>
              </w:rPr>
              <w:t>464</w:t>
            </w:r>
          </w:p>
        </w:tc>
        <w:tc>
          <w:tcPr>
            <w:tcW w:w="956" w:type="dxa"/>
            <w:tcBorders>
              <w:top w:val="nil"/>
              <w:left w:val="nil"/>
              <w:bottom w:val="nil"/>
              <w:right w:val="nil"/>
            </w:tcBorders>
            <w:shd w:val="clear" w:color="auto" w:fill="auto"/>
            <w:vAlign w:val="center"/>
          </w:tcPr>
          <w:p w14:paraId="74850AA4" w14:textId="77777777" w:rsidR="009A695F" w:rsidRPr="003133EB" w:rsidRDefault="009A695F" w:rsidP="00EA466F">
            <w:pPr>
              <w:spacing w:line="360" w:lineRule="auto"/>
              <w:contextualSpacing/>
              <w:rPr>
                <w:rFonts w:ascii="Times New Roman" w:hAnsi="Times New Roman" w:cs="Times New Roman"/>
                <w:color w:val="000000" w:themeColor="text1"/>
                <w:sz w:val="24"/>
                <w:szCs w:val="24"/>
              </w:rPr>
            </w:pPr>
            <w:r w:rsidRPr="003133EB">
              <w:rPr>
                <w:rFonts w:ascii="Times New Roman" w:hAnsi="Times New Roman" w:cs="Times New Roman"/>
                <w:color w:val="000000" w:themeColor="text1"/>
                <w:sz w:val="24"/>
                <w:szCs w:val="24"/>
              </w:rPr>
              <w:t>17.0%</w:t>
            </w:r>
          </w:p>
        </w:tc>
        <w:tc>
          <w:tcPr>
            <w:tcW w:w="1596" w:type="dxa"/>
            <w:tcBorders>
              <w:top w:val="nil"/>
              <w:left w:val="nil"/>
              <w:bottom w:val="nil"/>
              <w:right w:val="nil"/>
            </w:tcBorders>
          </w:tcPr>
          <w:p w14:paraId="2EF635C8" w14:textId="77777777" w:rsidR="009A695F" w:rsidRPr="003133EB" w:rsidRDefault="009A695F" w:rsidP="00EA466F">
            <w:pPr>
              <w:spacing w:line="360" w:lineRule="auto"/>
              <w:contextualSpacing/>
              <w:rPr>
                <w:rFonts w:ascii="Times New Roman" w:hAnsi="Times New Roman" w:cs="Times New Roman"/>
                <w:color w:val="000000" w:themeColor="text1"/>
                <w:sz w:val="24"/>
                <w:szCs w:val="24"/>
              </w:rPr>
            </w:pPr>
            <w:r w:rsidRPr="003133EB">
              <w:rPr>
                <w:rFonts w:ascii="Times New Roman" w:hAnsi="Times New Roman" w:cs="Times New Roman"/>
                <w:color w:val="000000" w:themeColor="text1"/>
                <w:sz w:val="24"/>
                <w:szCs w:val="24"/>
              </w:rPr>
              <w:t>195</w:t>
            </w:r>
          </w:p>
        </w:tc>
        <w:tc>
          <w:tcPr>
            <w:tcW w:w="956" w:type="dxa"/>
            <w:tcBorders>
              <w:top w:val="nil"/>
              <w:left w:val="nil"/>
              <w:bottom w:val="nil"/>
              <w:right w:val="nil"/>
            </w:tcBorders>
            <w:shd w:val="clear" w:color="auto" w:fill="auto"/>
            <w:vAlign w:val="center"/>
          </w:tcPr>
          <w:p w14:paraId="367A0B67" w14:textId="77777777" w:rsidR="009A695F" w:rsidRPr="003133EB" w:rsidRDefault="009A695F" w:rsidP="00EA466F">
            <w:pPr>
              <w:spacing w:line="360" w:lineRule="auto"/>
              <w:contextualSpacing/>
              <w:rPr>
                <w:rFonts w:ascii="Times New Roman" w:hAnsi="Times New Roman" w:cs="Times New Roman"/>
                <w:color w:val="000000" w:themeColor="text1"/>
                <w:sz w:val="24"/>
                <w:szCs w:val="24"/>
              </w:rPr>
            </w:pPr>
            <w:r w:rsidRPr="003133EB">
              <w:rPr>
                <w:rFonts w:ascii="Times New Roman" w:hAnsi="Times New Roman" w:cs="Times New Roman"/>
                <w:color w:val="000000" w:themeColor="text1"/>
                <w:sz w:val="24"/>
                <w:szCs w:val="24"/>
              </w:rPr>
              <w:t>17.4%</w:t>
            </w:r>
          </w:p>
        </w:tc>
      </w:tr>
      <w:tr w:rsidR="009A695F" w:rsidRPr="003133EB" w14:paraId="5E5F3260" w14:textId="77777777" w:rsidTr="00EA466F">
        <w:trPr>
          <w:trHeight w:hRule="exact" w:val="360"/>
        </w:trPr>
        <w:tc>
          <w:tcPr>
            <w:tcW w:w="2536" w:type="dxa"/>
            <w:tcBorders>
              <w:top w:val="nil"/>
              <w:left w:val="nil"/>
              <w:bottom w:val="nil"/>
              <w:right w:val="nil"/>
            </w:tcBorders>
          </w:tcPr>
          <w:p w14:paraId="3D1EF266" w14:textId="77777777" w:rsidR="009A695F" w:rsidRPr="003133EB" w:rsidRDefault="009A695F" w:rsidP="00EA466F">
            <w:pPr>
              <w:spacing w:line="360" w:lineRule="auto"/>
              <w:contextualSpacing/>
              <w:rPr>
                <w:rFonts w:ascii="Times New Roman" w:hAnsi="Times New Roman" w:cs="Times New Roman"/>
                <w:color w:val="000000" w:themeColor="text1"/>
                <w:sz w:val="24"/>
                <w:szCs w:val="24"/>
              </w:rPr>
            </w:pPr>
            <w:r w:rsidRPr="003133EB">
              <w:rPr>
                <w:rFonts w:ascii="Times New Roman" w:hAnsi="Times New Roman" w:cs="Times New Roman"/>
                <w:color w:val="000000" w:themeColor="text1"/>
                <w:sz w:val="24"/>
                <w:szCs w:val="24"/>
              </w:rPr>
              <w:t>Ma</w:t>
            </w:r>
            <w:r>
              <w:rPr>
                <w:rFonts w:ascii="Times New Roman" w:hAnsi="Times New Roman" w:cs="Times New Roman"/>
                <w:color w:val="000000" w:themeColor="text1"/>
                <w:sz w:val="24"/>
                <w:szCs w:val="24"/>
              </w:rPr>
              <w:t>r</w:t>
            </w:r>
            <w:r w:rsidRPr="003133EB">
              <w:rPr>
                <w:rFonts w:ascii="Times New Roman" w:hAnsi="Times New Roman" w:cs="Times New Roman"/>
                <w:color w:val="000000" w:themeColor="text1"/>
                <w:sz w:val="24"/>
                <w:szCs w:val="24"/>
              </w:rPr>
              <w:t>ri</w:t>
            </w:r>
            <w:r>
              <w:rPr>
                <w:rFonts w:ascii="Times New Roman" w:hAnsi="Times New Roman" w:cs="Times New Roman"/>
                <w:color w:val="000000" w:themeColor="text1"/>
                <w:sz w:val="24"/>
                <w:szCs w:val="24"/>
              </w:rPr>
              <w:t>ed</w:t>
            </w:r>
          </w:p>
        </w:tc>
        <w:tc>
          <w:tcPr>
            <w:tcW w:w="1596" w:type="dxa"/>
            <w:tcBorders>
              <w:top w:val="nil"/>
              <w:left w:val="nil"/>
              <w:bottom w:val="nil"/>
              <w:right w:val="nil"/>
            </w:tcBorders>
          </w:tcPr>
          <w:p w14:paraId="6745FF2F" w14:textId="77777777" w:rsidR="009A695F" w:rsidRPr="00C83A10" w:rsidRDefault="009A695F" w:rsidP="00EA466F">
            <w:pPr>
              <w:spacing w:line="360" w:lineRule="auto"/>
              <w:contextualSpacing/>
              <w:rPr>
                <w:rFonts w:ascii="Times New Roman" w:hAnsi="Times New Roman" w:cs="Times New Roman"/>
                <w:color w:val="000000" w:themeColor="text1"/>
                <w:sz w:val="24"/>
                <w:szCs w:val="24"/>
              </w:rPr>
            </w:pPr>
            <w:r w:rsidRPr="00C83A10">
              <w:rPr>
                <w:rFonts w:ascii="Times New Roman" w:hAnsi="Times New Roman" w:cs="Times New Roman"/>
                <w:color w:val="000000" w:themeColor="text1"/>
                <w:sz w:val="24"/>
                <w:szCs w:val="24"/>
              </w:rPr>
              <w:t>1961</w:t>
            </w:r>
          </w:p>
        </w:tc>
        <w:tc>
          <w:tcPr>
            <w:tcW w:w="956" w:type="dxa"/>
            <w:tcBorders>
              <w:top w:val="nil"/>
              <w:left w:val="nil"/>
              <w:bottom w:val="nil"/>
              <w:right w:val="nil"/>
            </w:tcBorders>
            <w:shd w:val="clear" w:color="auto" w:fill="auto"/>
            <w:vAlign w:val="center"/>
          </w:tcPr>
          <w:p w14:paraId="035B8D89" w14:textId="77777777" w:rsidR="009A695F" w:rsidRPr="00C83A10" w:rsidRDefault="009A695F" w:rsidP="00EA466F">
            <w:pPr>
              <w:spacing w:line="360" w:lineRule="auto"/>
              <w:contextualSpacing/>
              <w:rPr>
                <w:rFonts w:ascii="Times New Roman" w:hAnsi="Times New Roman" w:cs="Times New Roman"/>
                <w:color w:val="000000" w:themeColor="text1"/>
                <w:sz w:val="24"/>
                <w:szCs w:val="24"/>
              </w:rPr>
            </w:pPr>
            <w:r w:rsidRPr="00C83A10">
              <w:rPr>
                <w:rFonts w:ascii="Times New Roman" w:hAnsi="Times New Roman" w:cs="Times New Roman"/>
                <w:color w:val="000000" w:themeColor="text1"/>
                <w:sz w:val="24"/>
                <w:szCs w:val="24"/>
              </w:rPr>
              <w:t>72.0%</w:t>
            </w:r>
          </w:p>
        </w:tc>
        <w:tc>
          <w:tcPr>
            <w:tcW w:w="1596" w:type="dxa"/>
            <w:tcBorders>
              <w:top w:val="nil"/>
              <w:left w:val="nil"/>
              <w:bottom w:val="nil"/>
              <w:right w:val="nil"/>
            </w:tcBorders>
          </w:tcPr>
          <w:p w14:paraId="6A5183FA" w14:textId="77777777" w:rsidR="009A695F" w:rsidRPr="00C83A10" w:rsidRDefault="009A695F" w:rsidP="00EA466F">
            <w:pPr>
              <w:spacing w:line="360" w:lineRule="auto"/>
              <w:contextualSpacing/>
              <w:rPr>
                <w:rFonts w:ascii="Times New Roman" w:hAnsi="Times New Roman" w:cs="Times New Roman"/>
                <w:color w:val="000000" w:themeColor="text1"/>
                <w:sz w:val="24"/>
                <w:szCs w:val="24"/>
              </w:rPr>
            </w:pPr>
            <w:r w:rsidRPr="00C83A10">
              <w:rPr>
                <w:rFonts w:ascii="Times New Roman" w:hAnsi="Times New Roman" w:cs="Times New Roman"/>
                <w:color w:val="000000" w:themeColor="text1"/>
                <w:sz w:val="24"/>
                <w:szCs w:val="24"/>
              </w:rPr>
              <w:t>805</w:t>
            </w:r>
          </w:p>
        </w:tc>
        <w:tc>
          <w:tcPr>
            <w:tcW w:w="956" w:type="dxa"/>
            <w:tcBorders>
              <w:top w:val="nil"/>
              <w:left w:val="nil"/>
              <w:bottom w:val="nil"/>
              <w:right w:val="nil"/>
            </w:tcBorders>
            <w:shd w:val="clear" w:color="auto" w:fill="auto"/>
            <w:vAlign w:val="center"/>
          </w:tcPr>
          <w:p w14:paraId="54410B66" w14:textId="77777777" w:rsidR="009A695F" w:rsidRPr="00C83A10" w:rsidRDefault="009A695F" w:rsidP="00EA466F">
            <w:pPr>
              <w:spacing w:line="360" w:lineRule="auto"/>
              <w:contextualSpacing/>
              <w:rPr>
                <w:rFonts w:ascii="Times New Roman" w:hAnsi="Times New Roman" w:cs="Times New Roman"/>
                <w:color w:val="000000" w:themeColor="text1"/>
                <w:sz w:val="24"/>
                <w:szCs w:val="24"/>
              </w:rPr>
            </w:pPr>
            <w:r w:rsidRPr="00C83A10">
              <w:rPr>
                <w:rFonts w:ascii="Times New Roman" w:hAnsi="Times New Roman" w:cs="Times New Roman"/>
                <w:color w:val="000000" w:themeColor="text1"/>
                <w:sz w:val="24"/>
                <w:szCs w:val="24"/>
              </w:rPr>
              <w:t>71.7%</w:t>
            </w:r>
          </w:p>
        </w:tc>
      </w:tr>
      <w:tr w:rsidR="009A695F" w:rsidRPr="003133EB" w14:paraId="3E5BC566" w14:textId="77777777" w:rsidTr="00EA466F">
        <w:trPr>
          <w:trHeight w:hRule="exact" w:val="567"/>
        </w:trPr>
        <w:tc>
          <w:tcPr>
            <w:tcW w:w="2536" w:type="dxa"/>
            <w:tcBorders>
              <w:top w:val="nil"/>
              <w:left w:val="nil"/>
              <w:bottom w:val="nil"/>
              <w:right w:val="nil"/>
            </w:tcBorders>
          </w:tcPr>
          <w:p w14:paraId="051C836A" w14:textId="77777777" w:rsidR="009A695F" w:rsidRPr="003133EB" w:rsidRDefault="009A695F" w:rsidP="00EA466F">
            <w:pPr>
              <w:contextualSpacing/>
              <w:rPr>
                <w:rFonts w:ascii="Times New Roman" w:hAnsi="Times New Roman" w:cs="Times New Roman"/>
                <w:color w:val="000000" w:themeColor="text1"/>
                <w:sz w:val="24"/>
                <w:szCs w:val="24"/>
              </w:rPr>
            </w:pPr>
            <w:r w:rsidRPr="003133EB">
              <w:rPr>
                <w:rFonts w:ascii="Times New Roman" w:hAnsi="Times New Roman" w:cs="Times New Roman"/>
                <w:color w:val="000000" w:themeColor="text1"/>
                <w:sz w:val="24"/>
                <w:szCs w:val="24"/>
              </w:rPr>
              <w:t>Parental education (years)</w:t>
            </w:r>
          </w:p>
        </w:tc>
        <w:tc>
          <w:tcPr>
            <w:tcW w:w="1596" w:type="dxa"/>
            <w:tcBorders>
              <w:top w:val="nil"/>
              <w:left w:val="nil"/>
              <w:bottom w:val="nil"/>
              <w:right w:val="nil"/>
            </w:tcBorders>
          </w:tcPr>
          <w:p w14:paraId="31EA3A9F" w14:textId="77777777" w:rsidR="009A695F" w:rsidRPr="00C83A10" w:rsidRDefault="009A695F" w:rsidP="00EA466F">
            <w:pPr>
              <w:contextualSpacing/>
              <w:rPr>
                <w:rFonts w:ascii="Times New Roman" w:hAnsi="Times New Roman" w:cs="Times New Roman"/>
                <w:color w:val="000000" w:themeColor="text1"/>
                <w:sz w:val="24"/>
                <w:szCs w:val="24"/>
              </w:rPr>
            </w:pPr>
            <w:r w:rsidRPr="00C83A10">
              <w:rPr>
                <w:rFonts w:ascii="Times New Roman" w:hAnsi="Times New Roman" w:cs="Times New Roman"/>
                <w:color w:val="000000" w:themeColor="text1"/>
                <w:sz w:val="24"/>
                <w:szCs w:val="24"/>
              </w:rPr>
              <w:t>17.0</w:t>
            </w:r>
          </w:p>
          <w:p w14:paraId="01D7B9AF" w14:textId="77777777" w:rsidR="009A695F" w:rsidRPr="00C83A10" w:rsidRDefault="009A695F" w:rsidP="00EA466F">
            <w:pPr>
              <w:contextualSpacing/>
              <w:rPr>
                <w:rFonts w:ascii="Times New Roman" w:hAnsi="Times New Roman" w:cs="Times New Roman"/>
                <w:color w:val="000000" w:themeColor="text1"/>
                <w:sz w:val="24"/>
                <w:szCs w:val="24"/>
              </w:rPr>
            </w:pPr>
            <w:r w:rsidRPr="00C83A10">
              <w:rPr>
                <w:rFonts w:ascii="Times New Roman" w:hAnsi="Times New Roman" w:cs="Times New Roman"/>
                <w:color w:val="000000" w:themeColor="text1"/>
                <w:sz w:val="24"/>
                <w:szCs w:val="24"/>
              </w:rPr>
              <w:t>(IQR: 15-19)</w:t>
            </w:r>
          </w:p>
        </w:tc>
        <w:tc>
          <w:tcPr>
            <w:tcW w:w="956" w:type="dxa"/>
            <w:tcBorders>
              <w:top w:val="nil"/>
              <w:left w:val="nil"/>
              <w:bottom w:val="nil"/>
              <w:right w:val="nil"/>
            </w:tcBorders>
          </w:tcPr>
          <w:p w14:paraId="4BFB32D5" w14:textId="77777777" w:rsidR="009A695F" w:rsidRPr="00C83A10" w:rsidRDefault="009A695F" w:rsidP="00EA466F">
            <w:pPr>
              <w:contextualSpacing/>
              <w:rPr>
                <w:rFonts w:ascii="Times New Roman" w:hAnsi="Times New Roman" w:cs="Times New Roman"/>
                <w:color w:val="000000" w:themeColor="text1"/>
                <w:sz w:val="24"/>
                <w:szCs w:val="24"/>
              </w:rPr>
            </w:pPr>
          </w:p>
        </w:tc>
        <w:tc>
          <w:tcPr>
            <w:tcW w:w="1596" w:type="dxa"/>
            <w:tcBorders>
              <w:top w:val="nil"/>
              <w:left w:val="nil"/>
              <w:bottom w:val="nil"/>
              <w:right w:val="nil"/>
            </w:tcBorders>
          </w:tcPr>
          <w:p w14:paraId="7EDA016D" w14:textId="77777777" w:rsidR="009A695F" w:rsidRPr="00C83A10" w:rsidRDefault="009A695F" w:rsidP="00EA466F">
            <w:pPr>
              <w:contextualSpacing/>
              <w:rPr>
                <w:rFonts w:ascii="Times New Roman" w:hAnsi="Times New Roman" w:cs="Times New Roman"/>
                <w:color w:val="000000" w:themeColor="text1"/>
                <w:sz w:val="24"/>
                <w:szCs w:val="24"/>
              </w:rPr>
            </w:pPr>
            <w:r w:rsidRPr="00C83A10">
              <w:rPr>
                <w:rFonts w:ascii="Times New Roman" w:hAnsi="Times New Roman" w:cs="Times New Roman"/>
                <w:color w:val="000000" w:themeColor="text1"/>
                <w:sz w:val="24"/>
                <w:szCs w:val="24"/>
              </w:rPr>
              <w:t xml:space="preserve">16.8 </w:t>
            </w:r>
          </w:p>
          <w:p w14:paraId="0C75A099" w14:textId="77777777" w:rsidR="009A695F" w:rsidRPr="00C83A10" w:rsidRDefault="009A695F" w:rsidP="00EA466F">
            <w:pPr>
              <w:contextualSpacing/>
              <w:rPr>
                <w:rFonts w:ascii="Times New Roman" w:hAnsi="Times New Roman" w:cs="Times New Roman"/>
                <w:color w:val="000000" w:themeColor="text1"/>
                <w:sz w:val="24"/>
                <w:szCs w:val="24"/>
              </w:rPr>
            </w:pPr>
            <w:r w:rsidRPr="00C83A10">
              <w:rPr>
                <w:rFonts w:ascii="Times New Roman" w:hAnsi="Times New Roman" w:cs="Times New Roman"/>
                <w:color w:val="000000" w:themeColor="text1"/>
                <w:sz w:val="24"/>
                <w:szCs w:val="24"/>
              </w:rPr>
              <w:t>(IQR: 15-19)</w:t>
            </w:r>
          </w:p>
        </w:tc>
        <w:tc>
          <w:tcPr>
            <w:tcW w:w="956" w:type="dxa"/>
            <w:tcBorders>
              <w:top w:val="nil"/>
              <w:left w:val="nil"/>
              <w:bottom w:val="nil"/>
              <w:right w:val="nil"/>
            </w:tcBorders>
          </w:tcPr>
          <w:p w14:paraId="179EB393" w14:textId="77777777" w:rsidR="009A695F" w:rsidRPr="00C83A10" w:rsidRDefault="009A695F" w:rsidP="00EA466F">
            <w:pPr>
              <w:contextualSpacing/>
              <w:rPr>
                <w:rFonts w:ascii="Times New Roman" w:hAnsi="Times New Roman" w:cs="Times New Roman"/>
                <w:color w:val="000000" w:themeColor="text1"/>
                <w:sz w:val="24"/>
                <w:szCs w:val="24"/>
              </w:rPr>
            </w:pPr>
          </w:p>
        </w:tc>
      </w:tr>
      <w:tr w:rsidR="009A695F" w:rsidRPr="003133EB" w14:paraId="6F040E8D" w14:textId="77777777" w:rsidTr="00EA466F">
        <w:trPr>
          <w:trHeight w:hRule="exact" w:val="360"/>
        </w:trPr>
        <w:tc>
          <w:tcPr>
            <w:tcW w:w="2536" w:type="dxa"/>
            <w:tcBorders>
              <w:top w:val="nil"/>
              <w:left w:val="nil"/>
              <w:bottom w:val="nil"/>
              <w:right w:val="nil"/>
            </w:tcBorders>
          </w:tcPr>
          <w:p w14:paraId="61B0C054" w14:textId="77777777" w:rsidR="009A695F" w:rsidRPr="003133EB" w:rsidRDefault="009A695F" w:rsidP="00EA466F">
            <w:pPr>
              <w:spacing w:line="360" w:lineRule="auto"/>
              <w:contextualSpacing/>
              <w:rPr>
                <w:rFonts w:ascii="Times New Roman" w:hAnsi="Times New Roman" w:cs="Times New Roman"/>
                <w:color w:val="000000" w:themeColor="text1"/>
                <w:sz w:val="24"/>
                <w:szCs w:val="24"/>
              </w:rPr>
            </w:pPr>
            <w:r w:rsidRPr="003133EB">
              <w:rPr>
                <w:rFonts w:ascii="Times New Roman" w:hAnsi="Times New Roman" w:cs="Times New Roman"/>
                <w:color w:val="000000" w:themeColor="text1"/>
                <w:sz w:val="24"/>
                <w:szCs w:val="24"/>
              </w:rPr>
              <w:t>Income</w:t>
            </w:r>
          </w:p>
        </w:tc>
        <w:tc>
          <w:tcPr>
            <w:tcW w:w="1596" w:type="dxa"/>
            <w:tcBorders>
              <w:top w:val="nil"/>
              <w:left w:val="nil"/>
              <w:bottom w:val="nil"/>
              <w:right w:val="nil"/>
            </w:tcBorders>
          </w:tcPr>
          <w:p w14:paraId="54CF5465" w14:textId="77777777" w:rsidR="009A695F" w:rsidRPr="00C83A10" w:rsidRDefault="009A695F" w:rsidP="00EA466F">
            <w:pPr>
              <w:spacing w:line="360" w:lineRule="auto"/>
              <w:contextualSpacing/>
              <w:rPr>
                <w:rFonts w:ascii="Times New Roman" w:hAnsi="Times New Roman" w:cs="Times New Roman"/>
                <w:color w:val="000000" w:themeColor="text1"/>
                <w:sz w:val="24"/>
                <w:szCs w:val="24"/>
              </w:rPr>
            </w:pPr>
          </w:p>
        </w:tc>
        <w:tc>
          <w:tcPr>
            <w:tcW w:w="956" w:type="dxa"/>
            <w:tcBorders>
              <w:top w:val="nil"/>
              <w:left w:val="nil"/>
              <w:bottom w:val="nil"/>
              <w:right w:val="nil"/>
            </w:tcBorders>
          </w:tcPr>
          <w:p w14:paraId="30E58687" w14:textId="77777777" w:rsidR="009A695F" w:rsidRPr="00C83A10" w:rsidRDefault="009A695F" w:rsidP="00EA466F">
            <w:pPr>
              <w:spacing w:line="360" w:lineRule="auto"/>
              <w:contextualSpacing/>
              <w:rPr>
                <w:rFonts w:ascii="Times New Roman" w:hAnsi="Times New Roman" w:cs="Times New Roman"/>
                <w:color w:val="000000" w:themeColor="text1"/>
                <w:sz w:val="24"/>
                <w:szCs w:val="24"/>
              </w:rPr>
            </w:pPr>
          </w:p>
        </w:tc>
        <w:tc>
          <w:tcPr>
            <w:tcW w:w="1596" w:type="dxa"/>
            <w:tcBorders>
              <w:top w:val="nil"/>
              <w:left w:val="nil"/>
              <w:bottom w:val="nil"/>
              <w:right w:val="nil"/>
            </w:tcBorders>
          </w:tcPr>
          <w:p w14:paraId="7066A8BB" w14:textId="77777777" w:rsidR="009A695F" w:rsidRPr="00C83A10" w:rsidRDefault="009A695F" w:rsidP="00EA466F">
            <w:pPr>
              <w:spacing w:line="360" w:lineRule="auto"/>
              <w:contextualSpacing/>
              <w:rPr>
                <w:rFonts w:ascii="Times New Roman" w:hAnsi="Times New Roman" w:cs="Times New Roman"/>
                <w:color w:val="000000" w:themeColor="text1"/>
                <w:sz w:val="24"/>
                <w:szCs w:val="24"/>
              </w:rPr>
            </w:pPr>
          </w:p>
        </w:tc>
        <w:tc>
          <w:tcPr>
            <w:tcW w:w="956" w:type="dxa"/>
            <w:tcBorders>
              <w:top w:val="nil"/>
              <w:left w:val="nil"/>
              <w:bottom w:val="nil"/>
              <w:right w:val="nil"/>
            </w:tcBorders>
          </w:tcPr>
          <w:p w14:paraId="2D63F6E9" w14:textId="77777777" w:rsidR="009A695F" w:rsidRPr="00C83A10" w:rsidRDefault="009A695F" w:rsidP="00EA466F">
            <w:pPr>
              <w:spacing w:line="360" w:lineRule="auto"/>
              <w:contextualSpacing/>
              <w:rPr>
                <w:rFonts w:ascii="Times New Roman" w:hAnsi="Times New Roman" w:cs="Times New Roman"/>
                <w:color w:val="000000" w:themeColor="text1"/>
                <w:sz w:val="24"/>
                <w:szCs w:val="24"/>
              </w:rPr>
            </w:pPr>
          </w:p>
        </w:tc>
      </w:tr>
      <w:tr w:rsidR="009A695F" w:rsidRPr="003133EB" w14:paraId="361B7D45" w14:textId="77777777" w:rsidTr="00EA466F">
        <w:trPr>
          <w:trHeight w:hRule="exact" w:val="360"/>
        </w:trPr>
        <w:tc>
          <w:tcPr>
            <w:tcW w:w="2536" w:type="dxa"/>
            <w:tcBorders>
              <w:top w:val="nil"/>
              <w:left w:val="nil"/>
              <w:bottom w:val="nil"/>
              <w:right w:val="nil"/>
            </w:tcBorders>
          </w:tcPr>
          <w:p w14:paraId="09AF231F" w14:textId="77777777" w:rsidR="009A695F" w:rsidRPr="003133EB" w:rsidRDefault="009A695F" w:rsidP="00EA466F">
            <w:pPr>
              <w:spacing w:line="360" w:lineRule="auto"/>
              <w:ind w:left="288"/>
              <w:contextualSpacing/>
              <w:rPr>
                <w:rFonts w:ascii="Times New Roman" w:hAnsi="Times New Roman" w:cs="Times New Roman"/>
                <w:color w:val="000000" w:themeColor="text1"/>
                <w:sz w:val="24"/>
                <w:szCs w:val="24"/>
              </w:rPr>
            </w:pPr>
            <w:r w:rsidRPr="003133EB">
              <w:rPr>
                <w:rFonts w:ascii="Times New Roman" w:hAnsi="Times New Roman" w:cs="Times New Roman"/>
                <w:color w:val="000000" w:themeColor="text1"/>
                <w:sz w:val="24"/>
                <w:szCs w:val="24"/>
              </w:rPr>
              <w:t>&lt;$5,000</w:t>
            </w:r>
          </w:p>
        </w:tc>
        <w:tc>
          <w:tcPr>
            <w:tcW w:w="1596" w:type="dxa"/>
            <w:tcBorders>
              <w:top w:val="nil"/>
              <w:left w:val="nil"/>
              <w:bottom w:val="nil"/>
              <w:right w:val="nil"/>
            </w:tcBorders>
          </w:tcPr>
          <w:p w14:paraId="1EE32552" w14:textId="77777777" w:rsidR="009A695F" w:rsidRPr="00C83A10" w:rsidRDefault="009A695F" w:rsidP="00EA466F">
            <w:pPr>
              <w:spacing w:line="360" w:lineRule="auto"/>
              <w:contextualSpacing/>
              <w:rPr>
                <w:rFonts w:ascii="Times New Roman" w:hAnsi="Times New Roman" w:cs="Times New Roman"/>
                <w:color w:val="000000" w:themeColor="text1"/>
                <w:sz w:val="24"/>
                <w:szCs w:val="24"/>
              </w:rPr>
            </w:pPr>
            <w:r w:rsidRPr="00C83A10">
              <w:rPr>
                <w:rFonts w:ascii="Times New Roman" w:hAnsi="Times New Roman" w:cs="Times New Roman"/>
                <w:color w:val="000000" w:themeColor="text1"/>
                <w:sz w:val="24"/>
                <w:szCs w:val="24"/>
              </w:rPr>
              <w:t>58</w:t>
            </w:r>
          </w:p>
        </w:tc>
        <w:tc>
          <w:tcPr>
            <w:tcW w:w="956" w:type="dxa"/>
            <w:tcBorders>
              <w:top w:val="nil"/>
              <w:left w:val="nil"/>
              <w:bottom w:val="nil"/>
              <w:right w:val="nil"/>
            </w:tcBorders>
            <w:shd w:val="clear" w:color="auto" w:fill="auto"/>
            <w:vAlign w:val="center"/>
          </w:tcPr>
          <w:p w14:paraId="0B1B7217" w14:textId="77777777" w:rsidR="009A695F" w:rsidRPr="00C83A10" w:rsidRDefault="009A695F" w:rsidP="00EA466F">
            <w:pPr>
              <w:spacing w:line="360" w:lineRule="auto"/>
              <w:contextualSpacing/>
              <w:rPr>
                <w:rFonts w:ascii="Times New Roman" w:hAnsi="Times New Roman" w:cs="Times New Roman"/>
                <w:color w:val="000000" w:themeColor="text1"/>
                <w:sz w:val="24"/>
                <w:szCs w:val="24"/>
              </w:rPr>
            </w:pPr>
            <w:r w:rsidRPr="00C83A10">
              <w:rPr>
                <w:rFonts w:ascii="Times New Roman" w:hAnsi="Times New Roman" w:cs="Times New Roman"/>
                <w:color w:val="000000" w:themeColor="text1"/>
                <w:sz w:val="24"/>
                <w:szCs w:val="24"/>
              </w:rPr>
              <w:t>2.0%</w:t>
            </w:r>
          </w:p>
        </w:tc>
        <w:tc>
          <w:tcPr>
            <w:tcW w:w="1596" w:type="dxa"/>
            <w:tcBorders>
              <w:top w:val="nil"/>
              <w:left w:val="nil"/>
              <w:bottom w:val="nil"/>
              <w:right w:val="nil"/>
            </w:tcBorders>
          </w:tcPr>
          <w:p w14:paraId="36F491C8" w14:textId="77777777" w:rsidR="009A695F" w:rsidRPr="00C83A10" w:rsidRDefault="009A695F" w:rsidP="00EA466F">
            <w:pPr>
              <w:spacing w:line="360" w:lineRule="auto"/>
              <w:contextualSpacing/>
              <w:rPr>
                <w:rFonts w:ascii="Times New Roman" w:hAnsi="Times New Roman" w:cs="Times New Roman"/>
                <w:color w:val="000000" w:themeColor="text1"/>
                <w:sz w:val="24"/>
                <w:szCs w:val="24"/>
              </w:rPr>
            </w:pPr>
            <w:r w:rsidRPr="00C83A10">
              <w:rPr>
                <w:rFonts w:ascii="Times New Roman" w:hAnsi="Times New Roman" w:cs="Times New Roman"/>
                <w:color w:val="000000" w:themeColor="text1"/>
                <w:sz w:val="24"/>
                <w:szCs w:val="24"/>
              </w:rPr>
              <w:t>34</w:t>
            </w:r>
          </w:p>
        </w:tc>
        <w:tc>
          <w:tcPr>
            <w:tcW w:w="956" w:type="dxa"/>
            <w:tcBorders>
              <w:top w:val="nil"/>
              <w:left w:val="nil"/>
              <w:bottom w:val="nil"/>
              <w:right w:val="nil"/>
            </w:tcBorders>
            <w:shd w:val="clear" w:color="auto" w:fill="auto"/>
            <w:vAlign w:val="bottom"/>
          </w:tcPr>
          <w:p w14:paraId="5F896CB0" w14:textId="77777777" w:rsidR="009A695F" w:rsidRPr="00C83A10" w:rsidRDefault="009A695F" w:rsidP="00EA466F">
            <w:pPr>
              <w:spacing w:line="360" w:lineRule="auto"/>
              <w:contextualSpacing/>
              <w:rPr>
                <w:rFonts w:ascii="Times New Roman" w:hAnsi="Times New Roman" w:cs="Times New Roman"/>
                <w:color w:val="000000" w:themeColor="text1"/>
                <w:sz w:val="24"/>
                <w:szCs w:val="24"/>
              </w:rPr>
            </w:pPr>
            <w:r w:rsidRPr="00C83A10">
              <w:rPr>
                <w:rFonts w:ascii="Times New Roman" w:hAnsi="Times New Roman" w:cs="Times New Roman"/>
                <w:color w:val="000000"/>
                <w:sz w:val="24"/>
                <w:szCs w:val="24"/>
              </w:rPr>
              <w:t>3.0%</w:t>
            </w:r>
          </w:p>
        </w:tc>
      </w:tr>
      <w:tr w:rsidR="009A695F" w:rsidRPr="003133EB" w14:paraId="1CB14821" w14:textId="77777777" w:rsidTr="00EA466F">
        <w:trPr>
          <w:trHeight w:hRule="exact" w:val="360"/>
        </w:trPr>
        <w:tc>
          <w:tcPr>
            <w:tcW w:w="2536" w:type="dxa"/>
            <w:tcBorders>
              <w:top w:val="nil"/>
              <w:left w:val="nil"/>
              <w:bottom w:val="nil"/>
              <w:right w:val="nil"/>
            </w:tcBorders>
          </w:tcPr>
          <w:p w14:paraId="57A19808" w14:textId="77777777" w:rsidR="009A695F" w:rsidRPr="003133EB" w:rsidRDefault="009A695F" w:rsidP="00EA466F">
            <w:pPr>
              <w:spacing w:line="360" w:lineRule="auto"/>
              <w:ind w:left="288"/>
              <w:contextualSpacing/>
              <w:rPr>
                <w:rFonts w:ascii="Times New Roman" w:hAnsi="Times New Roman" w:cs="Times New Roman"/>
                <w:color w:val="000000" w:themeColor="text1"/>
                <w:sz w:val="24"/>
                <w:szCs w:val="24"/>
              </w:rPr>
            </w:pPr>
            <w:r w:rsidRPr="003133EB">
              <w:rPr>
                <w:rFonts w:ascii="Times New Roman" w:hAnsi="Times New Roman" w:cs="Times New Roman"/>
                <w:color w:val="000000" w:themeColor="text1"/>
                <w:sz w:val="24"/>
                <w:szCs w:val="24"/>
              </w:rPr>
              <w:t>$5,000-$11,999</w:t>
            </w:r>
          </w:p>
        </w:tc>
        <w:tc>
          <w:tcPr>
            <w:tcW w:w="1596" w:type="dxa"/>
            <w:tcBorders>
              <w:top w:val="nil"/>
              <w:left w:val="nil"/>
              <w:bottom w:val="nil"/>
              <w:right w:val="nil"/>
            </w:tcBorders>
          </w:tcPr>
          <w:p w14:paraId="6D524E2F" w14:textId="77777777" w:rsidR="009A695F" w:rsidRPr="00C83A10" w:rsidRDefault="009A695F" w:rsidP="00EA466F">
            <w:pPr>
              <w:spacing w:line="360" w:lineRule="auto"/>
              <w:contextualSpacing/>
              <w:rPr>
                <w:rFonts w:ascii="Times New Roman" w:hAnsi="Times New Roman" w:cs="Times New Roman"/>
                <w:color w:val="000000" w:themeColor="text1"/>
                <w:sz w:val="24"/>
                <w:szCs w:val="24"/>
              </w:rPr>
            </w:pPr>
            <w:r w:rsidRPr="00C83A10">
              <w:rPr>
                <w:rFonts w:ascii="Times New Roman" w:hAnsi="Times New Roman" w:cs="Times New Roman"/>
                <w:color w:val="000000" w:themeColor="text1"/>
                <w:sz w:val="24"/>
                <w:szCs w:val="24"/>
              </w:rPr>
              <w:t>77</w:t>
            </w:r>
          </w:p>
        </w:tc>
        <w:tc>
          <w:tcPr>
            <w:tcW w:w="956" w:type="dxa"/>
            <w:tcBorders>
              <w:top w:val="nil"/>
              <w:left w:val="nil"/>
              <w:bottom w:val="nil"/>
              <w:right w:val="nil"/>
            </w:tcBorders>
            <w:shd w:val="clear" w:color="auto" w:fill="auto"/>
            <w:vAlign w:val="center"/>
          </w:tcPr>
          <w:p w14:paraId="098E54C4" w14:textId="77777777" w:rsidR="009A695F" w:rsidRPr="00C83A10" w:rsidRDefault="009A695F" w:rsidP="00EA466F">
            <w:pPr>
              <w:spacing w:line="360" w:lineRule="auto"/>
              <w:contextualSpacing/>
              <w:rPr>
                <w:rFonts w:ascii="Times New Roman" w:hAnsi="Times New Roman" w:cs="Times New Roman"/>
                <w:color w:val="000000" w:themeColor="text1"/>
                <w:sz w:val="24"/>
                <w:szCs w:val="24"/>
              </w:rPr>
            </w:pPr>
            <w:r w:rsidRPr="00C83A10">
              <w:rPr>
                <w:rFonts w:ascii="Times New Roman" w:hAnsi="Times New Roman" w:cs="Times New Roman"/>
                <w:color w:val="000000" w:themeColor="text1"/>
                <w:sz w:val="24"/>
                <w:szCs w:val="24"/>
              </w:rPr>
              <w:t>2.8%</w:t>
            </w:r>
          </w:p>
        </w:tc>
        <w:tc>
          <w:tcPr>
            <w:tcW w:w="1596" w:type="dxa"/>
            <w:tcBorders>
              <w:top w:val="nil"/>
              <w:left w:val="nil"/>
              <w:bottom w:val="nil"/>
              <w:right w:val="nil"/>
            </w:tcBorders>
          </w:tcPr>
          <w:p w14:paraId="3456A810" w14:textId="77777777" w:rsidR="009A695F" w:rsidRPr="00C83A10" w:rsidRDefault="009A695F" w:rsidP="00EA466F">
            <w:pPr>
              <w:spacing w:line="360" w:lineRule="auto"/>
              <w:contextualSpacing/>
              <w:rPr>
                <w:rFonts w:ascii="Times New Roman" w:hAnsi="Times New Roman" w:cs="Times New Roman"/>
                <w:color w:val="000000" w:themeColor="text1"/>
                <w:sz w:val="24"/>
                <w:szCs w:val="24"/>
              </w:rPr>
            </w:pPr>
            <w:r w:rsidRPr="00C83A10">
              <w:rPr>
                <w:rFonts w:ascii="Times New Roman" w:hAnsi="Times New Roman" w:cs="Times New Roman"/>
                <w:color w:val="000000" w:themeColor="text1"/>
                <w:sz w:val="24"/>
                <w:szCs w:val="24"/>
              </w:rPr>
              <w:t>34</w:t>
            </w:r>
          </w:p>
        </w:tc>
        <w:tc>
          <w:tcPr>
            <w:tcW w:w="956" w:type="dxa"/>
            <w:tcBorders>
              <w:top w:val="nil"/>
              <w:left w:val="nil"/>
              <w:bottom w:val="nil"/>
              <w:right w:val="nil"/>
            </w:tcBorders>
            <w:shd w:val="clear" w:color="auto" w:fill="auto"/>
            <w:vAlign w:val="bottom"/>
          </w:tcPr>
          <w:p w14:paraId="7B7A44E0" w14:textId="77777777" w:rsidR="009A695F" w:rsidRPr="00C83A10" w:rsidRDefault="009A695F" w:rsidP="00EA466F">
            <w:pPr>
              <w:spacing w:line="360" w:lineRule="auto"/>
              <w:contextualSpacing/>
              <w:rPr>
                <w:rFonts w:ascii="Times New Roman" w:hAnsi="Times New Roman" w:cs="Times New Roman"/>
                <w:color w:val="000000" w:themeColor="text1"/>
                <w:sz w:val="24"/>
                <w:szCs w:val="24"/>
              </w:rPr>
            </w:pPr>
            <w:r w:rsidRPr="00C83A10">
              <w:rPr>
                <w:rFonts w:ascii="Times New Roman" w:hAnsi="Times New Roman" w:cs="Times New Roman"/>
                <w:color w:val="000000"/>
                <w:sz w:val="24"/>
                <w:szCs w:val="24"/>
              </w:rPr>
              <w:t>3.0%</w:t>
            </w:r>
          </w:p>
        </w:tc>
      </w:tr>
      <w:tr w:rsidR="009A695F" w:rsidRPr="003133EB" w14:paraId="38B6DBDC" w14:textId="77777777" w:rsidTr="00EA466F">
        <w:trPr>
          <w:trHeight w:hRule="exact" w:val="360"/>
        </w:trPr>
        <w:tc>
          <w:tcPr>
            <w:tcW w:w="2536" w:type="dxa"/>
            <w:tcBorders>
              <w:top w:val="nil"/>
              <w:left w:val="nil"/>
              <w:bottom w:val="nil"/>
              <w:right w:val="nil"/>
            </w:tcBorders>
          </w:tcPr>
          <w:p w14:paraId="5828CC1D" w14:textId="77777777" w:rsidR="009A695F" w:rsidRPr="003133EB" w:rsidRDefault="009A695F" w:rsidP="00EA466F">
            <w:pPr>
              <w:spacing w:line="360" w:lineRule="auto"/>
              <w:ind w:left="288"/>
              <w:contextualSpacing/>
              <w:rPr>
                <w:rFonts w:ascii="Times New Roman" w:hAnsi="Times New Roman" w:cs="Times New Roman"/>
                <w:color w:val="000000" w:themeColor="text1"/>
                <w:sz w:val="24"/>
                <w:szCs w:val="24"/>
              </w:rPr>
            </w:pPr>
            <w:r w:rsidRPr="003133EB">
              <w:rPr>
                <w:rFonts w:ascii="Times New Roman" w:hAnsi="Times New Roman" w:cs="Times New Roman"/>
                <w:color w:val="000000" w:themeColor="text1"/>
                <w:sz w:val="24"/>
                <w:szCs w:val="24"/>
              </w:rPr>
              <w:t>$12,000-15,999</w:t>
            </w:r>
          </w:p>
        </w:tc>
        <w:tc>
          <w:tcPr>
            <w:tcW w:w="1596" w:type="dxa"/>
            <w:tcBorders>
              <w:top w:val="nil"/>
              <w:left w:val="nil"/>
              <w:bottom w:val="nil"/>
              <w:right w:val="nil"/>
            </w:tcBorders>
          </w:tcPr>
          <w:p w14:paraId="302B623B" w14:textId="77777777" w:rsidR="009A695F" w:rsidRPr="00C83A10" w:rsidRDefault="009A695F" w:rsidP="00EA466F">
            <w:pPr>
              <w:spacing w:line="360" w:lineRule="auto"/>
              <w:contextualSpacing/>
              <w:rPr>
                <w:rFonts w:ascii="Times New Roman" w:hAnsi="Times New Roman" w:cs="Times New Roman"/>
                <w:color w:val="000000" w:themeColor="text1"/>
                <w:sz w:val="24"/>
                <w:szCs w:val="24"/>
              </w:rPr>
            </w:pPr>
            <w:r w:rsidRPr="00C83A10">
              <w:rPr>
                <w:rFonts w:ascii="Times New Roman" w:hAnsi="Times New Roman" w:cs="Times New Roman"/>
                <w:color w:val="000000" w:themeColor="text1"/>
                <w:sz w:val="24"/>
                <w:szCs w:val="24"/>
              </w:rPr>
              <w:t>41</w:t>
            </w:r>
          </w:p>
        </w:tc>
        <w:tc>
          <w:tcPr>
            <w:tcW w:w="956" w:type="dxa"/>
            <w:tcBorders>
              <w:top w:val="nil"/>
              <w:left w:val="nil"/>
              <w:bottom w:val="nil"/>
              <w:right w:val="nil"/>
            </w:tcBorders>
            <w:shd w:val="clear" w:color="auto" w:fill="auto"/>
            <w:vAlign w:val="center"/>
          </w:tcPr>
          <w:p w14:paraId="0B644847" w14:textId="77777777" w:rsidR="009A695F" w:rsidRPr="00C83A10" w:rsidRDefault="009A695F" w:rsidP="00EA466F">
            <w:pPr>
              <w:spacing w:line="360" w:lineRule="auto"/>
              <w:contextualSpacing/>
              <w:rPr>
                <w:rFonts w:ascii="Times New Roman" w:hAnsi="Times New Roman" w:cs="Times New Roman"/>
                <w:color w:val="000000" w:themeColor="text1"/>
                <w:sz w:val="24"/>
                <w:szCs w:val="24"/>
              </w:rPr>
            </w:pPr>
            <w:r w:rsidRPr="00C83A10">
              <w:rPr>
                <w:rFonts w:ascii="Times New Roman" w:hAnsi="Times New Roman" w:cs="Times New Roman"/>
                <w:color w:val="000000" w:themeColor="text1"/>
                <w:sz w:val="24"/>
                <w:szCs w:val="24"/>
              </w:rPr>
              <w:t>1.7%</w:t>
            </w:r>
          </w:p>
        </w:tc>
        <w:tc>
          <w:tcPr>
            <w:tcW w:w="1596" w:type="dxa"/>
            <w:tcBorders>
              <w:top w:val="nil"/>
              <w:left w:val="nil"/>
              <w:bottom w:val="nil"/>
              <w:right w:val="nil"/>
            </w:tcBorders>
          </w:tcPr>
          <w:p w14:paraId="21359347" w14:textId="77777777" w:rsidR="009A695F" w:rsidRPr="00C83A10" w:rsidRDefault="009A695F" w:rsidP="00EA466F">
            <w:pPr>
              <w:spacing w:line="360" w:lineRule="auto"/>
              <w:contextualSpacing/>
              <w:rPr>
                <w:rFonts w:ascii="Times New Roman" w:hAnsi="Times New Roman" w:cs="Times New Roman"/>
                <w:color w:val="000000" w:themeColor="text1"/>
                <w:sz w:val="24"/>
                <w:szCs w:val="24"/>
              </w:rPr>
            </w:pPr>
            <w:r w:rsidRPr="00C83A10">
              <w:rPr>
                <w:rFonts w:ascii="Times New Roman" w:hAnsi="Times New Roman" w:cs="Times New Roman"/>
                <w:color w:val="000000" w:themeColor="text1"/>
                <w:sz w:val="24"/>
                <w:szCs w:val="24"/>
              </w:rPr>
              <w:t>21</w:t>
            </w:r>
          </w:p>
        </w:tc>
        <w:tc>
          <w:tcPr>
            <w:tcW w:w="956" w:type="dxa"/>
            <w:tcBorders>
              <w:top w:val="nil"/>
              <w:left w:val="nil"/>
              <w:bottom w:val="nil"/>
              <w:right w:val="nil"/>
            </w:tcBorders>
            <w:shd w:val="clear" w:color="auto" w:fill="auto"/>
            <w:vAlign w:val="bottom"/>
          </w:tcPr>
          <w:p w14:paraId="1F5FC936" w14:textId="77777777" w:rsidR="009A695F" w:rsidRPr="00C83A10" w:rsidRDefault="009A695F" w:rsidP="00EA466F">
            <w:pPr>
              <w:spacing w:line="360" w:lineRule="auto"/>
              <w:contextualSpacing/>
              <w:rPr>
                <w:rFonts w:ascii="Times New Roman" w:hAnsi="Times New Roman" w:cs="Times New Roman"/>
                <w:color w:val="000000" w:themeColor="text1"/>
                <w:sz w:val="24"/>
                <w:szCs w:val="24"/>
              </w:rPr>
            </w:pPr>
            <w:r w:rsidRPr="00C83A10">
              <w:rPr>
                <w:rFonts w:ascii="Times New Roman" w:hAnsi="Times New Roman" w:cs="Times New Roman"/>
                <w:color w:val="000000"/>
                <w:sz w:val="24"/>
                <w:szCs w:val="24"/>
              </w:rPr>
              <w:t>1.9%</w:t>
            </w:r>
          </w:p>
        </w:tc>
      </w:tr>
      <w:tr w:rsidR="009A695F" w:rsidRPr="003133EB" w14:paraId="76F2B2D6" w14:textId="77777777" w:rsidTr="00EA466F">
        <w:trPr>
          <w:trHeight w:hRule="exact" w:val="360"/>
        </w:trPr>
        <w:tc>
          <w:tcPr>
            <w:tcW w:w="2536" w:type="dxa"/>
            <w:tcBorders>
              <w:top w:val="nil"/>
              <w:left w:val="nil"/>
              <w:bottom w:val="nil"/>
              <w:right w:val="nil"/>
            </w:tcBorders>
          </w:tcPr>
          <w:p w14:paraId="5A1D4616" w14:textId="77777777" w:rsidR="009A695F" w:rsidRPr="003133EB" w:rsidRDefault="009A695F" w:rsidP="00EA466F">
            <w:pPr>
              <w:spacing w:line="360" w:lineRule="auto"/>
              <w:ind w:left="288"/>
              <w:contextualSpacing/>
              <w:rPr>
                <w:rFonts w:ascii="Times New Roman" w:hAnsi="Times New Roman" w:cs="Times New Roman"/>
                <w:color w:val="000000" w:themeColor="text1"/>
                <w:sz w:val="24"/>
                <w:szCs w:val="24"/>
              </w:rPr>
            </w:pPr>
            <w:r w:rsidRPr="003133EB">
              <w:rPr>
                <w:rFonts w:ascii="Times New Roman" w:hAnsi="Times New Roman" w:cs="Times New Roman"/>
                <w:color w:val="000000" w:themeColor="text1"/>
                <w:sz w:val="24"/>
                <w:szCs w:val="24"/>
              </w:rPr>
              <w:t>$16,000-24,999</w:t>
            </w:r>
          </w:p>
        </w:tc>
        <w:tc>
          <w:tcPr>
            <w:tcW w:w="1596" w:type="dxa"/>
            <w:tcBorders>
              <w:top w:val="nil"/>
              <w:left w:val="nil"/>
              <w:bottom w:val="nil"/>
              <w:right w:val="nil"/>
            </w:tcBorders>
          </w:tcPr>
          <w:p w14:paraId="3016988E" w14:textId="77777777" w:rsidR="009A695F" w:rsidRPr="00C83A10" w:rsidRDefault="009A695F" w:rsidP="00EA466F">
            <w:pPr>
              <w:spacing w:line="360" w:lineRule="auto"/>
              <w:contextualSpacing/>
              <w:rPr>
                <w:rFonts w:ascii="Times New Roman" w:hAnsi="Times New Roman" w:cs="Times New Roman"/>
                <w:color w:val="000000" w:themeColor="text1"/>
                <w:sz w:val="24"/>
                <w:szCs w:val="24"/>
              </w:rPr>
            </w:pPr>
            <w:r w:rsidRPr="00C83A10">
              <w:rPr>
                <w:rFonts w:ascii="Times New Roman" w:hAnsi="Times New Roman" w:cs="Times New Roman"/>
                <w:color w:val="000000" w:themeColor="text1"/>
                <w:sz w:val="24"/>
                <w:szCs w:val="24"/>
              </w:rPr>
              <w:t>118</w:t>
            </w:r>
          </w:p>
        </w:tc>
        <w:tc>
          <w:tcPr>
            <w:tcW w:w="956" w:type="dxa"/>
            <w:tcBorders>
              <w:top w:val="nil"/>
              <w:left w:val="nil"/>
              <w:bottom w:val="nil"/>
              <w:right w:val="nil"/>
            </w:tcBorders>
            <w:shd w:val="clear" w:color="auto" w:fill="auto"/>
            <w:vAlign w:val="center"/>
          </w:tcPr>
          <w:p w14:paraId="6DE73BE7" w14:textId="77777777" w:rsidR="009A695F" w:rsidRPr="00C83A10" w:rsidRDefault="009A695F" w:rsidP="00EA466F">
            <w:pPr>
              <w:spacing w:line="360" w:lineRule="auto"/>
              <w:contextualSpacing/>
              <w:rPr>
                <w:rFonts w:ascii="Times New Roman" w:hAnsi="Times New Roman" w:cs="Times New Roman"/>
                <w:color w:val="000000" w:themeColor="text1"/>
                <w:sz w:val="24"/>
                <w:szCs w:val="24"/>
              </w:rPr>
            </w:pPr>
            <w:r w:rsidRPr="00C83A10">
              <w:rPr>
                <w:rFonts w:ascii="Times New Roman" w:hAnsi="Times New Roman" w:cs="Times New Roman"/>
                <w:color w:val="000000" w:themeColor="text1"/>
                <w:sz w:val="24"/>
                <w:szCs w:val="24"/>
              </w:rPr>
              <w:t>4.6%</w:t>
            </w:r>
          </w:p>
        </w:tc>
        <w:tc>
          <w:tcPr>
            <w:tcW w:w="1596" w:type="dxa"/>
            <w:tcBorders>
              <w:top w:val="nil"/>
              <w:left w:val="nil"/>
              <w:bottom w:val="nil"/>
              <w:right w:val="nil"/>
            </w:tcBorders>
          </w:tcPr>
          <w:p w14:paraId="5AF1EF39" w14:textId="77777777" w:rsidR="009A695F" w:rsidRPr="00C83A10" w:rsidRDefault="009A695F" w:rsidP="00EA466F">
            <w:pPr>
              <w:spacing w:line="360" w:lineRule="auto"/>
              <w:contextualSpacing/>
              <w:rPr>
                <w:rFonts w:ascii="Times New Roman" w:hAnsi="Times New Roman" w:cs="Times New Roman"/>
                <w:color w:val="000000" w:themeColor="text1"/>
                <w:sz w:val="24"/>
                <w:szCs w:val="24"/>
              </w:rPr>
            </w:pPr>
            <w:r w:rsidRPr="00C83A10">
              <w:rPr>
                <w:rFonts w:ascii="Times New Roman" w:hAnsi="Times New Roman" w:cs="Times New Roman"/>
                <w:color w:val="000000" w:themeColor="text1"/>
                <w:sz w:val="24"/>
                <w:szCs w:val="24"/>
              </w:rPr>
              <w:t>49</w:t>
            </w:r>
          </w:p>
        </w:tc>
        <w:tc>
          <w:tcPr>
            <w:tcW w:w="956" w:type="dxa"/>
            <w:tcBorders>
              <w:top w:val="nil"/>
              <w:left w:val="nil"/>
              <w:bottom w:val="nil"/>
              <w:right w:val="nil"/>
            </w:tcBorders>
            <w:shd w:val="clear" w:color="auto" w:fill="auto"/>
            <w:vAlign w:val="bottom"/>
          </w:tcPr>
          <w:p w14:paraId="0E73438A" w14:textId="77777777" w:rsidR="009A695F" w:rsidRPr="00C83A10" w:rsidRDefault="009A695F" w:rsidP="00EA466F">
            <w:pPr>
              <w:spacing w:line="360" w:lineRule="auto"/>
              <w:contextualSpacing/>
              <w:rPr>
                <w:rFonts w:ascii="Times New Roman" w:hAnsi="Times New Roman" w:cs="Times New Roman"/>
                <w:color w:val="000000" w:themeColor="text1"/>
                <w:sz w:val="24"/>
                <w:szCs w:val="24"/>
              </w:rPr>
            </w:pPr>
            <w:r w:rsidRPr="00C83A10">
              <w:rPr>
                <w:rFonts w:ascii="Times New Roman" w:hAnsi="Times New Roman" w:cs="Times New Roman"/>
                <w:color w:val="000000"/>
                <w:sz w:val="24"/>
                <w:szCs w:val="24"/>
              </w:rPr>
              <w:t>4.4%</w:t>
            </w:r>
          </w:p>
        </w:tc>
      </w:tr>
      <w:tr w:rsidR="009A695F" w:rsidRPr="003133EB" w14:paraId="39F4DAF5" w14:textId="77777777" w:rsidTr="00EA466F">
        <w:trPr>
          <w:trHeight w:hRule="exact" w:val="360"/>
        </w:trPr>
        <w:tc>
          <w:tcPr>
            <w:tcW w:w="2536" w:type="dxa"/>
            <w:tcBorders>
              <w:top w:val="nil"/>
              <w:left w:val="nil"/>
              <w:bottom w:val="nil"/>
              <w:right w:val="nil"/>
            </w:tcBorders>
          </w:tcPr>
          <w:p w14:paraId="57C3B44D" w14:textId="77777777" w:rsidR="009A695F" w:rsidRPr="003133EB" w:rsidRDefault="009A695F" w:rsidP="00EA466F">
            <w:pPr>
              <w:spacing w:line="360" w:lineRule="auto"/>
              <w:ind w:left="288"/>
              <w:contextualSpacing/>
              <w:rPr>
                <w:rFonts w:ascii="Times New Roman" w:hAnsi="Times New Roman" w:cs="Times New Roman"/>
                <w:color w:val="000000" w:themeColor="text1"/>
                <w:sz w:val="24"/>
                <w:szCs w:val="24"/>
              </w:rPr>
            </w:pPr>
            <w:r w:rsidRPr="003133EB">
              <w:rPr>
                <w:rFonts w:ascii="Times New Roman" w:hAnsi="Times New Roman" w:cs="Times New Roman"/>
                <w:color w:val="000000" w:themeColor="text1"/>
                <w:sz w:val="24"/>
                <w:szCs w:val="24"/>
              </w:rPr>
              <w:t>$25,000-34,999</w:t>
            </w:r>
          </w:p>
        </w:tc>
        <w:tc>
          <w:tcPr>
            <w:tcW w:w="1596" w:type="dxa"/>
            <w:tcBorders>
              <w:top w:val="nil"/>
              <w:left w:val="nil"/>
              <w:bottom w:val="nil"/>
              <w:right w:val="nil"/>
            </w:tcBorders>
          </w:tcPr>
          <w:p w14:paraId="09E8D1DB" w14:textId="77777777" w:rsidR="009A695F" w:rsidRPr="00C83A10" w:rsidRDefault="009A695F" w:rsidP="00EA466F">
            <w:pPr>
              <w:spacing w:line="360" w:lineRule="auto"/>
              <w:contextualSpacing/>
              <w:rPr>
                <w:rFonts w:ascii="Times New Roman" w:hAnsi="Times New Roman" w:cs="Times New Roman"/>
                <w:color w:val="000000" w:themeColor="text1"/>
                <w:sz w:val="24"/>
                <w:szCs w:val="24"/>
              </w:rPr>
            </w:pPr>
            <w:r w:rsidRPr="00C83A10">
              <w:rPr>
                <w:rFonts w:ascii="Times New Roman" w:hAnsi="Times New Roman" w:cs="Times New Roman"/>
                <w:color w:val="000000" w:themeColor="text1"/>
                <w:sz w:val="24"/>
                <w:szCs w:val="24"/>
              </w:rPr>
              <w:t>149</w:t>
            </w:r>
          </w:p>
        </w:tc>
        <w:tc>
          <w:tcPr>
            <w:tcW w:w="956" w:type="dxa"/>
            <w:tcBorders>
              <w:top w:val="nil"/>
              <w:left w:val="nil"/>
              <w:bottom w:val="nil"/>
              <w:right w:val="nil"/>
            </w:tcBorders>
            <w:shd w:val="clear" w:color="auto" w:fill="auto"/>
            <w:vAlign w:val="center"/>
          </w:tcPr>
          <w:p w14:paraId="43C776E8" w14:textId="77777777" w:rsidR="009A695F" w:rsidRPr="00C83A10" w:rsidRDefault="009A695F" w:rsidP="00EA466F">
            <w:pPr>
              <w:spacing w:line="360" w:lineRule="auto"/>
              <w:contextualSpacing/>
              <w:rPr>
                <w:rFonts w:ascii="Times New Roman" w:hAnsi="Times New Roman" w:cs="Times New Roman"/>
                <w:color w:val="000000" w:themeColor="text1"/>
                <w:sz w:val="24"/>
                <w:szCs w:val="24"/>
              </w:rPr>
            </w:pPr>
            <w:r w:rsidRPr="00C83A10">
              <w:rPr>
                <w:rFonts w:ascii="Times New Roman" w:hAnsi="Times New Roman" w:cs="Times New Roman"/>
                <w:color w:val="000000" w:themeColor="text1"/>
                <w:sz w:val="24"/>
                <w:szCs w:val="24"/>
              </w:rPr>
              <w:t>5.6%</w:t>
            </w:r>
          </w:p>
        </w:tc>
        <w:tc>
          <w:tcPr>
            <w:tcW w:w="1596" w:type="dxa"/>
            <w:tcBorders>
              <w:top w:val="nil"/>
              <w:left w:val="nil"/>
              <w:bottom w:val="nil"/>
              <w:right w:val="nil"/>
            </w:tcBorders>
          </w:tcPr>
          <w:p w14:paraId="56296C89" w14:textId="77777777" w:rsidR="009A695F" w:rsidRPr="00C83A10" w:rsidRDefault="009A695F" w:rsidP="00EA466F">
            <w:pPr>
              <w:spacing w:line="360" w:lineRule="auto"/>
              <w:contextualSpacing/>
              <w:rPr>
                <w:rFonts w:ascii="Times New Roman" w:hAnsi="Times New Roman" w:cs="Times New Roman"/>
                <w:color w:val="000000" w:themeColor="text1"/>
                <w:sz w:val="24"/>
                <w:szCs w:val="24"/>
              </w:rPr>
            </w:pPr>
            <w:r w:rsidRPr="00C83A10">
              <w:rPr>
                <w:rFonts w:ascii="Times New Roman" w:hAnsi="Times New Roman" w:cs="Times New Roman"/>
                <w:color w:val="000000" w:themeColor="text1"/>
                <w:sz w:val="24"/>
                <w:szCs w:val="24"/>
              </w:rPr>
              <w:t>59</w:t>
            </w:r>
          </w:p>
        </w:tc>
        <w:tc>
          <w:tcPr>
            <w:tcW w:w="956" w:type="dxa"/>
            <w:tcBorders>
              <w:top w:val="nil"/>
              <w:left w:val="nil"/>
              <w:bottom w:val="nil"/>
              <w:right w:val="nil"/>
            </w:tcBorders>
            <w:shd w:val="clear" w:color="auto" w:fill="auto"/>
            <w:vAlign w:val="bottom"/>
          </w:tcPr>
          <w:p w14:paraId="0E359DD6" w14:textId="77777777" w:rsidR="009A695F" w:rsidRPr="00C83A10" w:rsidRDefault="009A695F" w:rsidP="00EA466F">
            <w:pPr>
              <w:spacing w:line="360" w:lineRule="auto"/>
              <w:contextualSpacing/>
              <w:rPr>
                <w:rFonts w:ascii="Times New Roman" w:hAnsi="Times New Roman" w:cs="Times New Roman"/>
                <w:color w:val="000000" w:themeColor="text1"/>
                <w:sz w:val="24"/>
                <w:szCs w:val="24"/>
              </w:rPr>
            </w:pPr>
            <w:r w:rsidRPr="00C83A10">
              <w:rPr>
                <w:rFonts w:ascii="Times New Roman" w:hAnsi="Times New Roman" w:cs="Times New Roman"/>
                <w:color w:val="000000"/>
                <w:sz w:val="24"/>
                <w:szCs w:val="24"/>
              </w:rPr>
              <w:t>5.3%</w:t>
            </w:r>
          </w:p>
        </w:tc>
      </w:tr>
      <w:tr w:rsidR="009A695F" w:rsidRPr="003133EB" w14:paraId="233DA640" w14:textId="77777777" w:rsidTr="00EA466F">
        <w:trPr>
          <w:trHeight w:hRule="exact" w:val="360"/>
        </w:trPr>
        <w:tc>
          <w:tcPr>
            <w:tcW w:w="2536" w:type="dxa"/>
            <w:tcBorders>
              <w:top w:val="nil"/>
              <w:left w:val="nil"/>
              <w:bottom w:val="nil"/>
              <w:right w:val="nil"/>
            </w:tcBorders>
          </w:tcPr>
          <w:p w14:paraId="0180B609" w14:textId="77777777" w:rsidR="009A695F" w:rsidRPr="003133EB" w:rsidRDefault="009A695F" w:rsidP="00EA466F">
            <w:pPr>
              <w:spacing w:line="360" w:lineRule="auto"/>
              <w:ind w:left="288"/>
              <w:contextualSpacing/>
              <w:rPr>
                <w:rFonts w:ascii="Times New Roman" w:hAnsi="Times New Roman" w:cs="Times New Roman"/>
                <w:color w:val="000000" w:themeColor="text1"/>
                <w:sz w:val="24"/>
                <w:szCs w:val="24"/>
              </w:rPr>
            </w:pPr>
            <w:r w:rsidRPr="003133EB">
              <w:rPr>
                <w:rFonts w:ascii="Times New Roman" w:hAnsi="Times New Roman" w:cs="Times New Roman"/>
                <w:color w:val="000000" w:themeColor="text1"/>
                <w:sz w:val="24"/>
                <w:szCs w:val="24"/>
              </w:rPr>
              <w:t>$35,000-49,999</w:t>
            </w:r>
          </w:p>
        </w:tc>
        <w:tc>
          <w:tcPr>
            <w:tcW w:w="1596" w:type="dxa"/>
            <w:tcBorders>
              <w:top w:val="nil"/>
              <w:left w:val="nil"/>
              <w:bottom w:val="nil"/>
              <w:right w:val="nil"/>
            </w:tcBorders>
          </w:tcPr>
          <w:p w14:paraId="41D42041" w14:textId="77777777" w:rsidR="009A695F" w:rsidRPr="00C83A10" w:rsidRDefault="009A695F" w:rsidP="00EA466F">
            <w:pPr>
              <w:spacing w:line="360" w:lineRule="auto"/>
              <w:contextualSpacing/>
              <w:rPr>
                <w:rFonts w:ascii="Times New Roman" w:hAnsi="Times New Roman" w:cs="Times New Roman"/>
                <w:color w:val="000000" w:themeColor="text1"/>
                <w:sz w:val="24"/>
                <w:szCs w:val="24"/>
              </w:rPr>
            </w:pPr>
            <w:r w:rsidRPr="00C83A10">
              <w:rPr>
                <w:rFonts w:ascii="Times New Roman" w:hAnsi="Times New Roman" w:cs="Times New Roman"/>
                <w:color w:val="000000" w:themeColor="text1"/>
                <w:sz w:val="24"/>
                <w:szCs w:val="24"/>
              </w:rPr>
              <w:t>218</w:t>
            </w:r>
          </w:p>
        </w:tc>
        <w:tc>
          <w:tcPr>
            <w:tcW w:w="956" w:type="dxa"/>
            <w:tcBorders>
              <w:top w:val="nil"/>
              <w:left w:val="nil"/>
              <w:bottom w:val="nil"/>
              <w:right w:val="nil"/>
            </w:tcBorders>
            <w:shd w:val="clear" w:color="auto" w:fill="auto"/>
            <w:vAlign w:val="center"/>
          </w:tcPr>
          <w:p w14:paraId="01E6452B" w14:textId="77777777" w:rsidR="009A695F" w:rsidRPr="00C83A10" w:rsidRDefault="009A695F" w:rsidP="00EA466F">
            <w:pPr>
              <w:spacing w:line="360" w:lineRule="auto"/>
              <w:contextualSpacing/>
              <w:rPr>
                <w:rFonts w:ascii="Times New Roman" w:hAnsi="Times New Roman" w:cs="Times New Roman"/>
                <w:color w:val="000000" w:themeColor="text1"/>
                <w:sz w:val="24"/>
                <w:szCs w:val="24"/>
              </w:rPr>
            </w:pPr>
            <w:r w:rsidRPr="00C83A10">
              <w:rPr>
                <w:rFonts w:ascii="Times New Roman" w:hAnsi="Times New Roman" w:cs="Times New Roman"/>
                <w:color w:val="000000" w:themeColor="text1"/>
                <w:sz w:val="24"/>
                <w:szCs w:val="24"/>
              </w:rPr>
              <w:t>8.0%</w:t>
            </w:r>
          </w:p>
        </w:tc>
        <w:tc>
          <w:tcPr>
            <w:tcW w:w="1596" w:type="dxa"/>
            <w:tcBorders>
              <w:top w:val="nil"/>
              <w:left w:val="nil"/>
              <w:bottom w:val="nil"/>
              <w:right w:val="nil"/>
            </w:tcBorders>
          </w:tcPr>
          <w:p w14:paraId="79F8429B" w14:textId="77777777" w:rsidR="009A695F" w:rsidRPr="00C83A10" w:rsidRDefault="009A695F" w:rsidP="00EA466F">
            <w:pPr>
              <w:spacing w:line="360" w:lineRule="auto"/>
              <w:contextualSpacing/>
              <w:rPr>
                <w:rFonts w:ascii="Times New Roman" w:hAnsi="Times New Roman" w:cs="Times New Roman"/>
                <w:color w:val="000000" w:themeColor="text1"/>
                <w:sz w:val="24"/>
                <w:szCs w:val="24"/>
              </w:rPr>
            </w:pPr>
            <w:r w:rsidRPr="00C83A10">
              <w:rPr>
                <w:rFonts w:ascii="Times New Roman" w:hAnsi="Times New Roman" w:cs="Times New Roman"/>
                <w:color w:val="000000" w:themeColor="text1"/>
                <w:sz w:val="24"/>
                <w:szCs w:val="24"/>
              </w:rPr>
              <w:t>92</w:t>
            </w:r>
          </w:p>
        </w:tc>
        <w:tc>
          <w:tcPr>
            <w:tcW w:w="956" w:type="dxa"/>
            <w:tcBorders>
              <w:top w:val="nil"/>
              <w:left w:val="nil"/>
              <w:bottom w:val="nil"/>
              <w:right w:val="nil"/>
            </w:tcBorders>
            <w:shd w:val="clear" w:color="auto" w:fill="auto"/>
            <w:vAlign w:val="bottom"/>
          </w:tcPr>
          <w:p w14:paraId="44203929" w14:textId="77777777" w:rsidR="009A695F" w:rsidRPr="00C83A10" w:rsidRDefault="009A695F" w:rsidP="00EA466F">
            <w:pPr>
              <w:spacing w:line="360" w:lineRule="auto"/>
              <w:contextualSpacing/>
              <w:rPr>
                <w:rFonts w:ascii="Times New Roman" w:hAnsi="Times New Roman" w:cs="Times New Roman"/>
                <w:color w:val="000000" w:themeColor="text1"/>
                <w:sz w:val="24"/>
                <w:szCs w:val="24"/>
              </w:rPr>
            </w:pPr>
            <w:r w:rsidRPr="00C83A10">
              <w:rPr>
                <w:rFonts w:ascii="Times New Roman" w:hAnsi="Times New Roman" w:cs="Times New Roman"/>
                <w:color w:val="000000"/>
                <w:sz w:val="24"/>
                <w:szCs w:val="24"/>
              </w:rPr>
              <w:t>8.2%</w:t>
            </w:r>
          </w:p>
        </w:tc>
      </w:tr>
      <w:tr w:rsidR="009A695F" w:rsidRPr="003133EB" w14:paraId="64F739CD" w14:textId="77777777" w:rsidTr="00EA466F">
        <w:trPr>
          <w:trHeight w:hRule="exact" w:val="360"/>
        </w:trPr>
        <w:tc>
          <w:tcPr>
            <w:tcW w:w="2536" w:type="dxa"/>
            <w:tcBorders>
              <w:top w:val="nil"/>
              <w:left w:val="nil"/>
              <w:bottom w:val="nil"/>
              <w:right w:val="nil"/>
            </w:tcBorders>
          </w:tcPr>
          <w:p w14:paraId="0F1F9C40" w14:textId="77777777" w:rsidR="009A695F" w:rsidRPr="003133EB" w:rsidRDefault="009A695F" w:rsidP="00EA466F">
            <w:pPr>
              <w:spacing w:line="360" w:lineRule="auto"/>
              <w:ind w:left="288"/>
              <w:contextualSpacing/>
              <w:rPr>
                <w:rFonts w:ascii="Times New Roman" w:hAnsi="Times New Roman" w:cs="Times New Roman"/>
                <w:color w:val="000000" w:themeColor="text1"/>
                <w:sz w:val="24"/>
                <w:szCs w:val="24"/>
              </w:rPr>
            </w:pPr>
            <w:r w:rsidRPr="003133EB">
              <w:rPr>
                <w:rFonts w:ascii="Times New Roman" w:hAnsi="Times New Roman" w:cs="Times New Roman"/>
                <w:color w:val="000000" w:themeColor="text1"/>
                <w:sz w:val="24"/>
                <w:szCs w:val="24"/>
              </w:rPr>
              <w:t>$50,000-74,999</w:t>
            </w:r>
          </w:p>
        </w:tc>
        <w:tc>
          <w:tcPr>
            <w:tcW w:w="1596" w:type="dxa"/>
            <w:tcBorders>
              <w:top w:val="nil"/>
              <w:left w:val="nil"/>
              <w:bottom w:val="nil"/>
              <w:right w:val="nil"/>
            </w:tcBorders>
          </w:tcPr>
          <w:p w14:paraId="4ABA032A" w14:textId="77777777" w:rsidR="009A695F" w:rsidRPr="00C83A10" w:rsidRDefault="009A695F" w:rsidP="00EA466F">
            <w:pPr>
              <w:spacing w:line="360" w:lineRule="auto"/>
              <w:contextualSpacing/>
              <w:rPr>
                <w:rFonts w:ascii="Times New Roman" w:hAnsi="Times New Roman" w:cs="Times New Roman"/>
                <w:color w:val="000000" w:themeColor="text1"/>
                <w:sz w:val="24"/>
                <w:szCs w:val="24"/>
              </w:rPr>
            </w:pPr>
            <w:r w:rsidRPr="00C83A10">
              <w:rPr>
                <w:rFonts w:ascii="Times New Roman" w:hAnsi="Times New Roman" w:cs="Times New Roman"/>
                <w:color w:val="000000" w:themeColor="text1"/>
                <w:sz w:val="24"/>
                <w:szCs w:val="24"/>
              </w:rPr>
              <w:t>398</w:t>
            </w:r>
          </w:p>
        </w:tc>
        <w:tc>
          <w:tcPr>
            <w:tcW w:w="956" w:type="dxa"/>
            <w:tcBorders>
              <w:top w:val="nil"/>
              <w:left w:val="nil"/>
              <w:bottom w:val="nil"/>
              <w:right w:val="nil"/>
            </w:tcBorders>
            <w:shd w:val="clear" w:color="auto" w:fill="auto"/>
            <w:vAlign w:val="center"/>
          </w:tcPr>
          <w:p w14:paraId="5D1839C6" w14:textId="77777777" w:rsidR="009A695F" w:rsidRPr="00C83A10" w:rsidRDefault="009A695F" w:rsidP="00EA466F">
            <w:pPr>
              <w:spacing w:line="360" w:lineRule="auto"/>
              <w:contextualSpacing/>
              <w:rPr>
                <w:rFonts w:ascii="Times New Roman" w:hAnsi="Times New Roman" w:cs="Times New Roman"/>
                <w:color w:val="000000" w:themeColor="text1"/>
                <w:sz w:val="24"/>
                <w:szCs w:val="24"/>
              </w:rPr>
            </w:pPr>
            <w:r w:rsidRPr="00C83A10">
              <w:rPr>
                <w:rFonts w:ascii="Times New Roman" w:hAnsi="Times New Roman" w:cs="Times New Roman"/>
                <w:color w:val="000000" w:themeColor="text1"/>
                <w:sz w:val="24"/>
                <w:szCs w:val="24"/>
              </w:rPr>
              <w:t>14.6%</w:t>
            </w:r>
          </w:p>
        </w:tc>
        <w:tc>
          <w:tcPr>
            <w:tcW w:w="1596" w:type="dxa"/>
            <w:tcBorders>
              <w:top w:val="nil"/>
              <w:left w:val="nil"/>
              <w:bottom w:val="nil"/>
              <w:right w:val="nil"/>
            </w:tcBorders>
          </w:tcPr>
          <w:p w14:paraId="056D40C4" w14:textId="77777777" w:rsidR="009A695F" w:rsidRPr="00C83A10" w:rsidRDefault="009A695F" w:rsidP="00EA466F">
            <w:pPr>
              <w:spacing w:line="360" w:lineRule="auto"/>
              <w:contextualSpacing/>
              <w:rPr>
                <w:rFonts w:ascii="Times New Roman" w:hAnsi="Times New Roman" w:cs="Times New Roman"/>
                <w:color w:val="000000" w:themeColor="text1"/>
                <w:sz w:val="24"/>
                <w:szCs w:val="24"/>
              </w:rPr>
            </w:pPr>
            <w:r w:rsidRPr="00C83A10">
              <w:rPr>
                <w:rFonts w:ascii="Times New Roman" w:hAnsi="Times New Roman" w:cs="Times New Roman"/>
                <w:color w:val="000000" w:themeColor="text1"/>
                <w:sz w:val="24"/>
                <w:szCs w:val="24"/>
              </w:rPr>
              <w:t>172</w:t>
            </w:r>
          </w:p>
        </w:tc>
        <w:tc>
          <w:tcPr>
            <w:tcW w:w="956" w:type="dxa"/>
            <w:tcBorders>
              <w:top w:val="nil"/>
              <w:left w:val="nil"/>
              <w:bottom w:val="nil"/>
              <w:right w:val="nil"/>
            </w:tcBorders>
            <w:shd w:val="clear" w:color="auto" w:fill="auto"/>
            <w:vAlign w:val="bottom"/>
          </w:tcPr>
          <w:p w14:paraId="4B5A5EE4" w14:textId="77777777" w:rsidR="009A695F" w:rsidRPr="00C83A10" w:rsidRDefault="009A695F" w:rsidP="00EA466F">
            <w:pPr>
              <w:spacing w:line="360" w:lineRule="auto"/>
              <w:contextualSpacing/>
              <w:rPr>
                <w:rFonts w:ascii="Times New Roman" w:hAnsi="Times New Roman" w:cs="Times New Roman"/>
                <w:color w:val="000000" w:themeColor="text1"/>
                <w:sz w:val="24"/>
                <w:szCs w:val="24"/>
              </w:rPr>
            </w:pPr>
            <w:r w:rsidRPr="00C83A10">
              <w:rPr>
                <w:rFonts w:ascii="Times New Roman" w:hAnsi="Times New Roman" w:cs="Times New Roman"/>
                <w:color w:val="000000"/>
                <w:sz w:val="24"/>
                <w:szCs w:val="24"/>
              </w:rPr>
              <w:t>15.3%</w:t>
            </w:r>
          </w:p>
        </w:tc>
      </w:tr>
      <w:tr w:rsidR="009A695F" w:rsidRPr="003133EB" w14:paraId="6B24126C" w14:textId="77777777" w:rsidTr="00EA466F">
        <w:trPr>
          <w:trHeight w:hRule="exact" w:val="360"/>
        </w:trPr>
        <w:tc>
          <w:tcPr>
            <w:tcW w:w="2536" w:type="dxa"/>
            <w:tcBorders>
              <w:top w:val="nil"/>
              <w:left w:val="nil"/>
              <w:bottom w:val="nil"/>
              <w:right w:val="nil"/>
            </w:tcBorders>
          </w:tcPr>
          <w:p w14:paraId="7B7159AA" w14:textId="77777777" w:rsidR="009A695F" w:rsidRPr="003133EB" w:rsidRDefault="009A695F" w:rsidP="00EA466F">
            <w:pPr>
              <w:spacing w:line="360" w:lineRule="auto"/>
              <w:ind w:left="288"/>
              <w:contextualSpacing/>
              <w:rPr>
                <w:rFonts w:ascii="Times New Roman" w:hAnsi="Times New Roman" w:cs="Times New Roman"/>
                <w:color w:val="000000" w:themeColor="text1"/>
                <w:sz w:val="24"/>
                <w:szCs w:val="24"/>
              </w:rPr>
            </w:pPr>
            <w:r w:rsidRPr="003133EB">
              <w:rPr>
                <w:rFonts w:ascii="Times New Roman" w:hAnsi="Times New Roman" w:cs="Times New Roman"/>
                <w:color w:val="000000" w:themeColor="text1"/>
                <w:sz w:val="24"/>
                <w:szCs w:val="24"/>
              </w:rPr>
              <w:t>$75,000-99,999</w:t>
            </w:r>
          </w:p>
        </w:tc>
        <w:tc>
          <w:tcPr>
            <w:tcW w:w="1596" w:type="dxa"/>
            <w:tcBorders>
              <w:top w:val="nil"/>
              <w:left w:val="nil"/>
              <w:bottom w:val="nil"/>
              <w:right w:val="nil"/>
            </w:tcBorders>
          </w:tcPr>
          <w:p w14:paraId="4689DA0D" w14:textId="77777777" w:rsidR="009A695F" w:rsidRPr="00C83A10" w:rsidRDefault="009A695F" w:rsidP="00EA466F">
            <w:pPr>
              <w:spacing w:line="360" w:lineRule="auto"/>
              <w:contextualSpacing/>
              <w:rPr>
                <w:rFonts w:ascii="Times New Roman" w:hAnsi="Times New Roman" w:cs="Times New Roman"/>
                <w:color w:val="000000" w:themeColor="text1"/>
                <w:sz w:val="24"/>
                <w:szCs w:val="24"/>
              </w:rPr>
            </w:pPr>
            <w:r w:rsidRPr="00C83A10">
              <w:rPr>
                <w:rFonts w:ascii="Times New Roman" w:hAnsi="Times New Roman" w:cs="Times New Roman"/>
                <w:color w:val="000000" w:themeColor="text1"/>
                <w:sz w:val="24"/>
                <w:szCs w:val="24"/>
              </w:rPr>
              <w:t>436</w:t>
            </w:r>
          </w:p>
        </w:tc>
        <w:tc>
          <w:tcPr>
            <w:tcW w:w="956" w:type="dxa"/>
            <w:tcBorders>
              <w:top w:val="nil"/>
              <w:left w:val="nil"/>
              <w:bottom w:val="nil"/>
              <w:right w:val="nil"/>
            </w:tcBorders>
            <w:shd w:val="clear" w:color="auto" w:fill="auto"/>
            <w:vAlign w:val="center"/>
          </w:tcPr>
          <w:p w14:paraId="317EF1FA" w14:textId="77777777" w:rsidR="009A695F" w:rsidRPr="00C83A10" w:rsidRDefault="009A695F" w:rsidP="00EA466F">
            <w:pPr>
              <w:spacing w:line="360" w:lineRule="auto"/>
              <w:contextualSpacing/>
              <w:rPr>
                <w:rFonts w:ascii="Times New Roman" w:hAnsi="Times New Roman" w:cs="Times New Roman"/>
                <w:color w:val="000000" w:themeColor="text1"/>
                <w:sz w:val="24"/>
                <w:szCs w:val="24"/>
              </w:rPr>
            </w:pPr>
            <w:r w:rsidRPr="00C83A10">
              <w:rPr>
                <w:rFonts w:ascii="Times New Roman" w:hAnsi="Times New Roman" w:cs="Times New Roman"/>
                <w:color w:val="000000" w:themeColor="text1"/>
                <w:sz w:val="24"/>
                <w:szCs w:val="24"/>
              </w:rPr>
              <w:t>15.7%</w:t>
            </w:r>
          </w:p>
        </w:tc>
        <w:tc>
          <w:tcPr>
            <w:tcW w:w="1596" w:type="dxa"/>
            <w:tcBorders>
              <w:top w:val="nil"/>
              <w:left w:val="nil"/>
              <w:bottom w:val="nil"/>
              <w:right w:val="nil"/>
            </w:tcBorders>
          </w:tcPr>
          <w:p w14:paraId="6E15C1B5" w14:textId="77777777" w:rsidR="009A695F" w:rsidRPr="00C83A10" w:rsidRDefault="009A695F" w:rsidP="00EA466F">
            <w:pPr>
              <w:spacing w:line="360" w:lineRule="auto"/>
              <w:contextualSpacing/>
              <w:rPr>
                <w:rFonts w:ascii="Times New Roman" w:hAnsi="Times New Roman" w:cs="Times New Roman"/>
                <w:color w:val="000000" w:themeColor="text1"/>
                <w:sz w:val="24"/>
                <w:szCs w:val="24"/>
              </w:rPr>
            </w:pPr>
            <w:r w:rsidRPr="00C83A10">
              <w:rPr>
                <w:rFonts w:ascii="Times New Roman" w:hAnsi="Times New Roman" w:cs="Times New Roman"/>
                <w:color w:val="000000" w:themeColor="text1"/>
                <w:sz w:val="24"/>
                <w:szCs w:val="24"/>
              </w:rPr>
              <w:t>173</w:t>
            </w:r>
          </w:p>
        </w:tc>
        <w:tc>
          <w:tcPr>
            <w:tcW w:w="956" w:type="dxa"/>
            <w:tcBorders>
              <w:top w:val="nil"/>
              <w:left w:val="nil"/>
              <w:bottom w:val="nil"/>
              <w:right w:val="nil"/>
            </w:tcBorders>
            <w:shd w:val="clear" w:color="auto" w:fill="auto"/>
            <w:vAlign w:val="bottom"/>
          </w:tcPr>
          <w:p w14:paraId="53B53E4E" w14:textId="77777777" w:rsidR="009A695F" w:rsidRPr="00C83A10" w:rsidRDefault="009A695F" w:rsidP="00EA466F">
            <w:pPr>
              <w:spacing w:line="360" w:lineRule="auto"/>
              <w:contextualSpacing/>
              <w:rPr>
                <w:rFonts w:ascii="Times New Roman" w:hAnsi="Times New Roman" w:cs="Times New Roman"/>
                <w:color w:val="000000" w:themeColor="text1"/>
                <w:sz w:val="24"/>
                <w:szCs w:val="24"/>
              </w:rPr>
            </w:pPr>
            <w:r w:rsidRPr="00C83A10">
              <w:rPr>
                <w:rFonts w:ascii="Times New Roman" w:hAnsi="Times New Roman" w:cs="Times New Roman"/>
                <w:color w:val="000000"/>
                <w:sz w:val="24"/>
                <w:szCs w:val="24"/>
              </w:rPr>
              <w:t>15.4%</w:t>
            </w:r>
          </w:p>
        </w:tc>
      </w:tr>
      <w:tr w:rsidR="009A695F" w:rsidRPr="003133EB" w14:paraId="7BDC64EC" w14:textId="77777777" w:rsidTr="00EA466F">
        <w:trPr>
          <w:trHeight w:hRule="exact" w:val="360"/>
        </w:trPr>
        <w:tc>
          <w:tcPr>
            <w:tcW w:w="2536" w:type="dxa"/>
            <w:tcBorders>
              <w:top w:val="nil"/>
              <w:left w:val="nil"/>
              <w:bottom w:val="nil"/>
              <w:right w:val="nil"/>
            </w:tcBorders>
          </w:tcPr>
          <w:p w14:paraId="61E39C23" w14:textId="77777777" w:rsidR="009A695F" w:rsidRPr="003133EB" w:rsidRDefault="009A695F" w:rsidP="00EA466F">
            <w:pPr>
              <w:spacing w:line="360" w:lineRule="auto"/>
              <w:ind w:left="288"/>
              <w:contextualSpacing/>
              <w:rPr>
                <w:rFonts w:ascii="Times New Roman" w:hAnsi="Times New Roman" w:cs="Times New Roman"/>
                <w:color w:val="000000" w:themeColor="text1"/>
                <w:sz w:val="24"/>
                <w:szCs w:val="24"/>
              </w:rPr>
            </w:pPr>
            <w:r w:rsidRPr="003133EB">
              <w:rPr>
                <w:rFonts w:ascii="Times New Roman" w:hAnsi="Times New Roman" w:cs="Times New Roman"/>
                <w:color w:val="000000" w:themeColor="text1"/>
                <w:sz w:val="24"/>
                <w:szCs w:val="24"/>
              </w:rPr>
              <w:t>$100,000-199,999</w:t>
            </w:r>
          </w:p>
        </w:tc>
        <w:tc>
          <w:tcPr>
            <w:tcW w:w="1596" w:type="dxa"/>
            <w:tcBorders>
              <w:top w:val="nil"/>
              <w:left w:val="nil"/>
              <w:bottom w:val="nil"/>
              <w:right w:val="nil"/>
            </w:tcBorders>
          </w:tcPr>
          <w:p w14:paraId="73E9E1EC" w14:textId="77777777" w:rsidR="009A695F" w:rsidRPr="00C83A10" w:rsidRDefault="009A695F" w:rsidP="00EA466F">
            <w:pPr>
              <w:spacing w:line="360" w:lineRule="auto"/>
              <w:contextualSpacing/>
              <w:rPr>
                <w:rFonts w:ascii="Times New Roman" w:hAnsi="Times New Roman" w:cs="Times New Roman"/>
                <w:color w:val="000000" w:themeColor="text1"/>
                <w:sz w:val="24"/>
                <w:szCs w:val="24"/>
              </w:rPr>
            </w:pPr>
            <w:r w:rsidRPr="00C83A10">
              <w:rPr>
                <w:rFonts w:ascii="Times New Roman" w:hAnsi="Times New Roman" w:cs="Times New Roman"/>
                <w:color w:val="000000" w:themeColor="text1"/>
                <w:sz w:val="24"/>
                <w:szCs w:val="24"/>
              </w:rPr>
              <w:t>877</w:t>
            </w:r>
          </w:p>
        </w:tc>
        <w:tc>
          <w:tcPr>
            <w:tcW w:w="956" w:type="dxa"/>
            <w:tcBorders>
              <w:top w:val="nil"/>
              <w:left w:val="nil"/>
              <w:bottom w:val="nil"/>
              <w:right w:val="nil"/>
            </w:tcBorders>
            <w:shd w:val="clear" w:color="auto" w:fill="auto"/>
            <w:vAlign w:val="center"/>
          </w:tcPr>
          <w:p w14:paraId="6E8D1A8F" w14:textId="77777777" w:rsidR="009A695F" w:rsidRPr="00C83A10" w:rsidRDefault="009A695F" w:rsidP="00EA466F">
            <w:pPr>
              <w:spacing w:line="360" w:lineRule="auto"/>
              <w:contextualSpacing/>
              <w:rPr>
                <w:rFonts w:ascii="Times New Roman" w:hAnsi="Times New Roman" w:cs="Times New Roman"/>
                <w:color w:val="000000" w:themeColor="text1"/>
                <w:sz w:val="24"/>
                <w:szCs w:val="24"/>
              </w:rPr>
            </w:pPr>
            <w:r w:rsidRPr="00C83A10">
              <w:rPr>
                <w:rFonts w:ascii="Times New Roman" w:hAnsi="Times New Roman" w:cs="Times New Roman"/>
                <w:color w:val="000000" w:themeColor="text1"/>
                <w:sz w:val="24"/>
                <w:szCs w:val="24"/>
              </w:rPr>
              <w:t>32.4%</w:t>
            </w:r>
          </w:p>
        </w:tc>
        <w:tc>
          <w:tcPr>
            <w:tcW w:w="1596" w:type="dxa"/>
            <w:tcBorders>
              <w:top w:val="nil"/>
              <w:left w:val="nil"/>
              <w:bottom w:val="nil"/>
              <w:right w:val="nil"/>
            </w:tcBorders>
          </w:tcPr>
          <w:p w14:paraId="3640DBA8" w14:textId="77777777" w:rsidR="009A695F" w:rsidRPr="00C83A10" w:rsidRDefault="009A695F" w:rsidP="00EA466F">
            <w:pPr>
              <w:spacing w:line="360" w:lineRule="auto"/>
              <w:contextualSpacing/>
              <w:rPr>
                <w:rFonts w:ascii="Times New Roman" w:hAnsi="Times New Roman" w:cs="Times New Roman"/>
                <w:color w:val="000000" w:themeColor="text1"/>
                <w:sz w:val="24"/>
                <w:szCs w:val="24"/>
              </w:rPr>
            </w:pPr>
            <w:r w:rsidRPr="00C83A10">
              <w:rPr>
                <w:rFonts w:ascii="Times New Roman" w:hAnsi="Times New Roman" w:cs="Times New Roman"/>
                <w:color w:val="000000" w:themeColor="text1"/>
                <w:sz w:val="24"/>
                <w:szCs w:val="24"/>
              </w:rPr>
              <w:t>352</w:t>
            </w:r>
          </w:p>
        </w:tc>
        <w:tc>
          <w:tcPr>
            <w:tcW w:w="956" w:type="dxa"/>
            <w:tcBorders>
              <w:top w:val="nil"/>
              <w:left w:val="nil"/>
              <w:bottom w:val="nil"/>
              <w:right w:val="nil"/>
            </w:tcBorders>
            <w:shd w:val="clear" w:color="auto" w:fill="auto"/>
            <w:vAlign w:val="bottom"/>
          </w:tcPr>
          <w:p w14:paraId="713791AC" w14:textId="77777777" w:rsidR="009A695F" w:rsidRPr="00C83A10" w:rsidRDefault="009A695F" w:rsidP="00EA466F">
            <w:pPr>
              <w:spacing w:line="360" w:lineRule="auto"/>
              <w:contextualSpacing/>
              <w:rPr>
                <w:rFonts w:ascii="Times New Roman" w:hAnsi="Times New Roman" w:cs="Times New Roman"/>
                <w:color w:val="000000" w:themeColor="text1"/>
                <w:sz w:val="24"/>
                <w:szCs w:val="24"/>
              </w:rPr>
            </w:pPr>
            <w:r w:rsidRPr="00C83A10">
              <w:rPr>
                <w:rFonts w:ascii="Times New Roman" w:hAnsi="Times New Roman" w:cs="Times New Roman"/>
                <w:color w:val="000000"/>
                <w:sz w:val="24"/>
                <w:szCs w:val="24"/>
              </w:rPr>
              <w:t>31.3%</w:t>
            </w:r>
          </w:p>
        </w:tc>
      </w:tr>
      <w:tr w:rsidR="009A695F" w:rsidRPr="003133EB" w14:paraId="1D3ED330" w14:textId="77777777" w:rsidTr="00EA466F">
        <w:trPr>
          <w:trHeight w:hRule="exact" w:val="360"/>
        </w:trPr>
        <w:tc>
          <w:tcPr>
            <w:tcW w:w="2536" w:type="dxa"/>
            <w:tcBorders>
              <w:top w:val="nil"/>
              <w:left w:val="nil"/>
              <w:bottom w:val="nil"/>
              <w:right w:val="nil"/>
            </w:tcBorders>
          </w:tcPr>
          <w:p w14:paraId="5118B23C" w14:textId="77777777" w:rsidR="009A695F" w:rsidRPr="003133EB" w:rsidRDefault="009A695F" w:rsidP="00EA466F">
            <w:pPr>
              <w:spacing w:line="360" w:lineRule="auto"/>
              <w:ind w:left="288"/>
              <w:contextualSpacing/>
              <w:rPr>
                <w:rFonts w:ascii="Times New Roman" w:hAnsi="Times New Roman" w:cs="Times New Roman"/>
                <w:color w:val="000000" w:themeColor="text1"/>
                <w:sz w:val="24"/>
                <w:szCs w:val="24"/>
              </w:rPr>
            </w:pPr>
            <w:r w:rsidRPr="003133EB">
              <w:rPr>
                <w:rFonts w:ascii="Times New Roman" w:hAnsi="Times New Roman" w:cs="Times New Roman"/>
                <w:color w:val="000000" w:themeColor="text1"/>
                <w:sz w:val="24"/>
                <w:szCs w:val="24"/>
              </w:rPr>
              <w:t>&gt;$200,000</w:t>
            </w:r>
          </w:p>
        </w:tc>
        <w:tc>
          <w:tcPr>
            <w:tcW w:w="1596" w:type="dxa"/>
            <w:tcBorders>
              <w:top w:val="nil"/>
              <w:left w:val="nil"/>
              <w:bottom w:val="nil"/>
              <w:right w:val="nil"/>
            </w:tcBorders>
          </w:tcPr>
          <w:p w14:paraId="3B7A956B" w14:textId="77777777" w:rsidR="009A695F" w:rsidRPr="00C83A10" w:rsidRDefault="009A695F" w:rsidP="00EA466F">
            <w:pPr>
              <w:spacing w:line="360" w:lineRule="auto"/>
              <w:contextualSpacing/>
              <w:rPr>
                <w:rFonts w:ascii="Times New Roman" w:hAnsi="Times New Roman" w:cs="Times New Roman"/>
                <w:color w:val="000000" w:themeColor="text1"/>
                <w:sz w:val="24"/>
                <w:szCs w:val="24"/>
              </w:rPr>
            </w:pPr>
            <w:r w:rsidRPr="00C83A10">
              <w:rPr>
                <w:rFonts w:ascii="Times New Roman" w:hAnsi="Times New Roman" w:cs="Times New Roman"/>
                <w:color w:val="000000" w:themeColor="text1"/>
                <w:sz w:val="24"/>
                <w:szCs w:val="24"/>
              </w:rPr>
              <w:t>352</w:t>
            </w:r>
          </w:p>
        </w:tc>
        <w:tc>
          <w:tcPr>
            <w:tcW w:w="956" w:type="dxa"/>
            <w:tcBorders>
              <w:top w:val="nil"/>
              <w:left w:val="nil"/>
              <w:bottom w:val="nil"/>
              <w:right w:val="nil"/>
            </w:tcBorders>
            <w:shd w:val="clear" w:color="auto" w:fill="auto"/>
            <w:vAlign w:val="center"/>
          </w:tcPr>
          <w:p w14:paraId="68C2F9BE" w14:textId="77777777" w:rsidR="009A695F" w:rsidRPr="00C83A10" w:rsidRDefault="009A695F" w:rsidP="00EA466F">
            <w:pPr>
              <w:spacing w:line="360" w:lineRule="auto"/>
              <w:contextualSpacing/>
              <w:rPr>
                <w:rFonts w:ascii="Times New Roman" w:hAnsi="Times New Roman" w:cs="Times New Roman"/>
                <w:color w:val="000000" w:themeColor="text1"/>
                <w:sz w:val="24"/>
                <w:szCs w:val="24"/>
              </w:rPr>
            </w:pPr>
            <w:r w:rsidRPr="00C83A10">
              <w:rPr>
                <w:rFonts w:ascii="Times New Roman" w:hAnsi="Times New Roman" w:cs="Times New Roman"/>
                <w:color w:val="000000" w:themeColor="text1"/>
                <w:sz w:val="24"/>
                <w:szCs w:val="24"/>
              </w:rPr>
              <w:t>12.6%</w:t>
            </w:r>
          </w:p>
        </w:tc>
        <w:tc>
          <w:tcPr>
            <w:tcW w:w="1596" w:type="dxa"/>
            <w:tcBorders>
              <w:top w:val="nil"/>
              <w:left w:val="nil"/>
              <w:bottom w:val="nil"/>
              <w:right w:val="nil"/>
            </w:tcBorders>
          </w:tcPr>
          <w:p w14:paraId="1AF3DFFE" w14:textId="77777777" w:rsidR="009A695F" w:rsidRPr="00C83A10" w:rsidRDefault="009A695F" w:rsidP="00EA466F">
            <w:pPr>
              <w:spacing w:line="360" w:lineRule="auto"/>
              <w:contextualSpacing/>
              <w:rPr>
                <w:rFonts w:ascii="Times New Roman" w:hAnsi="Times New Roman" w:cs="Times New Roman"/>
                <w:color w:val="000000" w:themeColor="text1"/>
                <w:sz w:val="24"/>
                <w:szCs w:val="24"/>
              </w:rPr>
            </w:pPr>
            <w:r w:rsidRPr="00C83A10">
              <w:rPr>
                <w:rFonts w:ascii="Times New Roman" w:hAnsi="Times New Roman" w:cs="Times New Roman"/>
                <w:color w:val="000000" w:themeColor="text1"/>
                <w:sz w:val="24"/>
                <w:szCs w:val="24"/>
              </w:rPr>
              <w:t>137</w:t>
            </w:r>
          </w:p>
        </w:tc>
        <w:tc>
          <w:tcPr>
            <w:tcW w:w="956" w:type="dxa"/>
            <w:tcBorders>
              <w:top w:val="nil"/>
              <w:left w:val="nil"/>
              <w:bottom w:val="nil"/>
              <w:right w:val="nil"/>
            </w:tcBorders>
            <w:shd w:val="clear" w:color="auto" w:fill="auto"/>
            <w:vAlign w:val="bottom"/>
          </w:tcPr>
          <w:p w14:paraId="18E4D151" w14:textId="77777777" w:rsidR="009A695F" w:rsidRPr="00C83A10" w:rsidRDefault="009A695F" w:rsidP="00EA466F">
            <w:pPr>
              <w:spacing w:line="360" w:lineRule="auto"/>
              <w:contextualSpacing/>
              <w:rPr>
                <w:rFonts w:ascii="Times New Roman" w:hAnsi="Times New Roman" w:cs="Times New Roman"/>
                <w:color w:val="000000" w:themeColor="text1"/>
                <w:sz w:val="24"/>
                <w:szCs w:val="24"/>
              </w:rPr>
            </w:pPr>
            <w:r w:rsidRPr="00C83A10">
              <w:rPr>
                <w:rFonts w:ascii="Times New Roman" w:hAnsi="Times New Roman" w:cs="Times New Roman"/>
                <w:color w:val="000000"/>
                <w:sz w:val="24"/>
                <w:szCs w:val="24"/>
              </w:rPr>
              <w:t>12.2%</w:t>
            </w:r>
          </w:p>
        </w:tc>
      </w:tr>
      <w:tr w:rsidR="009A695F" w:rsidRPr="003133EB" w14:paraId="4624FF75" w14:textId="77777777" w:rsidTr="00EA466F">
        <w:trPr>
          <w:trHeight w:hRule="exact" w:val="630"/>
        </w:trPr>
        <w:tc>
          <w:tcPr>
            <w:tcW w:w="2536" w:type="dxa"/>
            <w:tcBorders>
              <w:top w:val="nil"/>
              <w:left w:val="nil"/>
              <w:bottom w:val="single" w:sz="4" w:space="0" w:color="auto"/>
              <w:right w:val="nil"/>
            </w:tcBorders>
          </w:tcPr>
          <w:p w14:paraId="0E38AC36" w14:textId="77777777" w:rsidR="009A695F" w:rsidRPr="003133EB" w:rsidRDefault="009A695F" w:rsidP="00EA466F">
            <w:pPr>
              <w:contextualSpacing/>
              <w:rPr>
                <w:rFonts w:ascii="Times New Roman" w:hAnsi="Times New Roman" w:cs="Times New Roman"/>
                <w:color w:val="000000" w:themeColor="text1"/>
                <w:sz w:val="24"/>
                <w:szCs w:val="24"/>
              </w:rPr>
            </w:pPr>
            <w:r w:rsidRPr="003133EB">
              <w:rPr>
                <w:rFonts w:ascii="Times New Roman" w:hAnsi="Times New Roman" w:cs="Times New Roman"/>
                <w:color w:val="000000" w:themeColor="text1"/>
                <w:sz w:val="24"/>
                <w:szCs w:val="24"/>
              </w:rPr>
              <w:t>%BMI</w:t>
            </w:r>
            <w:r w:rsidRPr="003133EB">
              <w:rPr>
                <w:rFonts w:ascii="Times New Roman" w:hAnsi="Times New Roman" w:cs="Times New Roman"/>
                <w:color w:val="000000" w:themeColor="text1"/>
                <w:sz w:val="24"/>
                <w:szCs w:val="24"/>
                <w:vertAlign w:val="subscript"/>
              </w:rPr>
              <w:t>p95</w:t>
            </w:r>
          </w:p>
        </w:tc>
        <w:tc>
          <w:tcPr>
            <w:tcW w:w="1596" w:type="dxa"/>
            <w:tcBorders>
              <w:top w:val="nil"/>
              <w:left w:val="nil"/>
              <w:bottom w:val="single" w:sz="4" w:space="0" w:color="auto"/>
              <w:right w:val="nil"/>
            </w:tcBorders>
          </w:tcPr>
          <w:p w14:paraId="2F3349F1" w14:textId="77777777" w:rsidR="009A695F" w:rsidRPr="003133EB" w:rsidRDefault="009A695F" w:rsidP="00EA466F">
            <w:pPr>
              <w:contextualSpacing/>
              <w:rPr>
                <w:rFonts w:ascii="Times New Roman" w:hAnsi="Times New Roman" w:cs="Times New Roman"/>
                <w:color w:val="000000" w:themeColor="text1"/>
                <w:sz w:val="24"/>
                <w:szCs w:val="24"/>
              </w:rPr>
            </w:pPr>
            <w:r w:rsidRPr="003133EB">
              <w:rPr>
                <w:rFonts w:ascii="Times New Roman" w:hAnsi="Times New Roman" w:cs="Times New Roman"/>
                <w:color w:val="000000" w:themeColor="text1"/>
                <w:sz w:val="24"/>
                <w:szCs w:val="24"/>
              </w:rPr>
              <w:t xml:space="preserve">82.7 </w:t>
            </w:r>
          </w:p>
          <w:p w14:paraId="5DA8707A" w14:textId="77777777" w:rsidR="009A695F" w:rsidRPr="003133EB" w:rsidRDefault="009A695F" w:rsidP="00EA466F">
            <w:pPr>
              <w:contextualSpacing/>
              <w:rPr>
                <w:rFonts w:ascii="Times New Roman" w:hAnsi="Times New Roman" w:cs="Times New Roman"/>
                <w:color w:val="000000" w:themeColor="text1"/>
                <w:sz w:val="24"/>
                <w:szCs w:val="24"/>
              </w:rPr>
            </w:pPr>
            <w:r w:rsidRPr="003133EB">
              <w:rPr>
                <w:rFonts w:ascii="Times New Roman" w:hAnsi="Times New Roman" w:cs="Times New Roman"/>
                <w:color w:val="000000" w:themeColor="text1"/>
                <w:sz w:val="24"/>
                <w:szCs w:val="24"/>
              </w:rPr>
              <w:t>(SD: 17.1)</w:t>
            </w:r>
          </w:p>
        </w:tc>
        <w:tc>
          <w:tcPr>
            <w:tcW w:w="956" w:type="dxa"/>
            <w:tcBorders>
              <w:top w:val="nil"/>
              <w:left w:val="nil"/>
              <w:bottom w:val="single" w:sz="4" w:space="0" w:color="auto"/>
              <w:right w:val="nil"/>
            </w:tcBorders>
          </w:tcPr>
          <w:p w14:paraId="21EFCE91" w14:textId="77777777" w:rsidR="009A695F" w:rsidRPr="003133EB" w:rsidRDefault="009A695F" w:rsidP="00EA466F">
            <w:pPr>
              <w:contextualSpacing/>
              <w:rPr>
                <w:rFonts w:ascii="Times New Roman" w:hAnsi="Times New Roman" w:cs="Times New Roman"/>
                <w:color w:val="000000" w:themeColor="text1"/>
                <w:sz w:val="24"/>
                <w:szCs w:val="24"/>
              </w:rPr>
            </w:pPr>
          </w:p>
        </w:tc>
        <w:tc>
          <w:tcPr>
            <w:tcW w:w="1596" w:type="dxa"/>
            <w:tcBorders>
              <w:top w:val="nil"/>
              <w:left w:val="nil"/>
              <w:bottom w:val="single" w:sz="4" w:space="0" w:color="auto"/>
              <w:right w:val="nil"/>
            </w:tcBorders>
          </w:tcPr>
          <w:p w14:paraId="07D446C7" w14:textId="77777777" w:rsidR="009A695F" w:rsidRPr="003133EB" w:rsidRDefault="009A695F" w:rsidP="00EA466F">
            <w:pPr>
              <w:contextualSpacing/>
              <w:rPr>
                <w:rFonts w:ascii="Times New Roman" w:hAnsi="Times New Roman" w:cs="Times New Roman"/>
                <w:color w:val="000000" w:themeColor="text1"/>
                <w:sz w:val="24"/>
                <w:szCs w:val="24"/>
              </w:rPr>
            </w:pPr>
            <w:r w:rsidRPr="003133EB">
              <w:rPr>
                <w:rFonts w:ascii="Times New Roman" w:hAnsi="Times New Roman" w:cs="Times New Roman"/>
                <w:color w:val="000000" w:themeColor="text1"/>
                <w:sz w:val="24"/>
                <w:szCs w:val="24"/>
              </w:rPr>
              <w:t xml:space="preserve">83.0 </w:t>
            </w:r>
          </w:p>
          <w:p w14:paraId="75ABF94F" w14:textId="77777777" w:rsidR="009A695F" w:rsidRPr="003133EB" w:rsidRDefault="009A695F" w:rsidP="00EA466F">
            <w:pPr>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(SD: 18.5</w:t>
            </w:r>
            <w:r w:rsidRPr="003133EB">
              <w:rPr>
                <w:rFonts w:ascii="Times New Roman" w:hAnsi="Times New Roman" w:cs="Times New Roman"/>
                <w:color w:val="000000" w:themeColor="text1"/>
                <w:sz w:val="24"/>
                <w:szCs w:val="24"/>
              </w:rPr>
              <w:t>)</w:t>
            </w:r>
          </w:p>
        </w:tc>
        <w:tc>
          <w:tcPr>
            <w:tcW w:w="956" w:type="dxa"/>
            <w:tcBorders>
              <w:top w:val="nil"/>
              <w:left w:val="nil"/>
              <w:bottom w:val="single" w:sz="4" w:space="0" w:color="auto"/>
              <w:right w:val="nil"/>
            </w:tcBorders>
          </w:tcPr>
          <w:p w14:paraId="618854AB" w14:textId="77777777" w:rsidR="009A695F" w:rsidRPr="003133EB" w:rsidRDefault="009A695F" w:rsidP="00EA466F">
            <w:pPr>
              <w:contextualSpacing/>
              <w:rPr>
                <w:rFonts w:ascii="Times New Roman" w:hAnsi="Times New Roman" w:cs="Times New Roman"/>
                <w:color w:val="000000" w:themeColor="text1"/>
                <w:sz w:val="24"/>
                <w:szCs w:val="24"/>
              </w:rPr>
            </w:pPr>
          </w:p>
        </w:tc>
      </w:tr>
    </w:tbl>
    <w:p w14:paraId="14691575" w14:textId="4EC22950" w:rsidR="007555DE" w:rsidRDefault="009A695F" w:rsidP="009A695F">
      <w:pPr>
        <w:spacing w:after="0" w:line="360" w:lineRule="auto"/>
        <w:contextualSpacing/>
        <w:rPr>
          <w:rFonts w:ascii="Times New Roman" w:hAnsi="Times New Roman" w:cs="Times New Roman"/>
          <w:color w:val="000000" w:themeColor="text1"/>
          <w:sz w:val="24"/>
          <w:szCs w:val="24"/>
        </w:rPr>
      </w:pPr>
      <w:r w:rsidRPr="003133EB">
        <w:rPr>
          <w:rFonts w:ascii="Times New Roman" w:hAnsi="Times New Roman" w:cs="Times New Roman"/>
          <w:color w:val="000000" w:themeColor="text1"/>
          <w:sz w:val="24"/>
          <w:szCs w:val="24"/>
        </w:rPr>
        <w:t xml:space="preserve">N = number, M = mean, IQR = interquartile range, SD = standard deviation; </w:t>
      </w:r>
      <w:r w:rsidRPr="003133EB">
        <w:rPr>
          <w:rFonts w:ascii="Times New Roman" w:hAnsi="Times New Roman" w:cs="Times New Roman"/>
          <w:color w:val="000000" w:themeColor="text1"/>
          <w:sz w:val="24"/>
          <w:szCs w:val="24"/>
          <w:vertAlign w:val="superscript"/>
        </w:rPr>
        <w:t>1</w:t>
      </w:r>
      <w:r w:rsidRPr="003133EB">
        <w:rPr>
          <w:rFonts w:ascii="Times New Roman" w:hAnsi="Times New Roman" w:cs="Times New Roman"/>
          <w:color w:val="000000" w:themeColor="text1"/>
          <w:sz w:val="24"/>
          <w:szCs w:val="24"/>
        </w:rPr>
        <w:t xml:space="preserve">Age ranged 107-132 months in all groups. </w:t>
      </w:r>
    </w:p>
    <w:p w14:paraId="09B7C858" w14:textId="77777777" w:rsidR="007555DE" w:rsidRDefault="007555DE">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br w:type="page"/>
      </w:r>
    </w:p>
    <w:p w14:paraId="77A90196" w14:textId="6FF99E42" w:rsidR="007555DE" w:rsidRPr="000F5CA3" w:rsidRDefault="007555DE" w:rsidP="007555DE">
      <w:pPr>
        <w:spacing w:line="240" w:lineRule="auto"/>
        <w:contextualSpacing/>
        <w:rPr>
          <w:rFonts w:ascii="Times New Roman" w:hAnsi="Times New Roman" w:cs="Times New Roman"/>
          <w:b/>
          <w:color w:val="000000" w:themeColor="text1"/>
          <w:sz w:val="24"/>
          <w:szCs w:val="24"/>
        </w:rPr>
      </w:pPr>
      <w:r w:rsidRPr="000F5CA3">
        <w:rPr>
          <w:rFonts w:ascii="Times New Roman" w:hAnsi="Times New Roman" w:cs="Times New Roman"/>
          <w:b/>
          <w:color w:val="000000" w:themeColor="text1"/>
          <w:sz w:val="24"/>
          <w:szCs w:val="24"/>
        </w:rPr>
        <w:lastRenderedPageBreak/>
        <w:t xml:space="preserve">Fig </w:t>
      </w:r>
      <w:r w:rsidR="005314D2">
        <w:rPr>
          <w:rFonts w:ascii="Times New Roman" w:hAnsi="Times New Roman" w:cs="Times New Roman"/>
          <w:b/>
          <w:color w:val="000000" w:themeColor="text1"/>
          <w:sz w:val="24"/>
          <w:szCs w:val="24"/>
        </w:rPr>
        <w:t>S</w:t>
      </w:r>
      <w:r w:rsidRPr="000F5CA3">
        <w:rPr>
          <w:rFonts w:ascii="Times New Roman" w:hAnsi="Times New Roman" w:cs="Times New Roman"/>
          <w:b/>
          <w:color w:val="000000" w:themeColor="text1"/>
          <w:sz w:val="24"/>
          <w:szCs w:val="24"/>
        </w:rPr>
        <w:t xml:space="preserve">1. </w:t>
      </w:r>
    </w:p>
    <w:p w14:paraId="29AEDB25" w14:textId="74823D7F" w:rsidR="001242BF" w:rsidRDefault="007555DE" w:rsidP="007555DE">
      <w:pPr>
        <w:spacing w:line="240" w:lineRule="auto"/>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Linear regression in the full dataset </w:t>
      </w:r>
      <w:r w:rsidR="005112EA">
        <w:rPr>
          <w:rFonts w:ascii="Times New Roman" w:hAnsi="Times New Roman" w:cs="Times New Roman"/>
          <w:color w:val="000000" w:themeColor="text1"/>
          <w:sz w:val="24"/>
          <w:szCs w:val="24"/>
        </w:rPr>
        <w:t>(N = 3847).</w:t>
      </w:r>
      <w:r w:rsidRPr="000F5CA3">
        <w:rPr>
          <w:rFonts w:ascii="Times New Roman" w:hAnsi="Times New Roman" w:cs="Times New Roman"/>
          <w:color w:val="000000" w:themeColor="text1"/>
          <w:sz w:val="24"/>
          <w:szCs w:val="24"/>
        </w:rPr>
        <w:t xml:space="preserve"> </w:t>
      </w:r>
      <w:r w:rsidR="005314D2">
        <w:rPr>
          <w:rFonts w:ascii="Times New Roman" w:hAnsi="Times New Roman" w:cs="Times New Roman"/>
          <w:color w:val="000000" w:themeColor="text1"/>
          <w:sz w:val="24"/>
          <w:szCs w:val="24"/>
        </w:rPr>
        <w:t xml:space="preserve">Variables are ordered by level of significance. Includes </w:t>
      </w:r>
      <w:r w:rsidR="005314D2">
        <w:rPr>
          <w:rFonts w:ascii="Times New Roman" w:hAnsi="Times New Roman" w:cs="Times New Roman"/>
          <w:i/>
          <w:color w:val="000000" w:themeColor="text1"/>
          <w:sz w:val="24"/>
          <w:szCs w:val="24"/>
        </w:rPr>
        <w:t>p</w:t>
      </w:r>
      <w:r w:rsidR="005314D2">
        <w:rPr>
          <w:rFonts w:ascii="Times New Roman" w:hAnsi="Times New Roman" w:cs="Times New Roman"/>
          <w:color w:val="000000" w:themeColor="text1"/>
          <w:sz w:val="24"/>
          <w:szCs w:val="24"/>
        </w:rPr>
        <w:t>-values in parentheses and standard error bars for each coefficient.</w:t>
      </w:r>
      <w:r w:rsidR="00943FC0">
        <w:rPr>
          <w:rFonts w:ascii="Times New Roman" w:hAnsi="Times New Roman" w:cs="Times New Roman"/>
          <w:color w:val="000000" w:themeColor="text1"/>
          <w:sz w:val="24"/>
          <w:szCs w:val="24"/>
        </w:rPr>
        <w:t xml:space="preserve"> Bars are all oriented in the positive direction for ease of comparison, but the sign of the coefficient is noted and indicated by the bar shading (lighter = negative; darker = positive). </w:t>
      </w:r>
      <w:r w:rsidR="0042112F">
        <w:rPr>
          <w:rFonts w:ascii="Times New Roman" w:hAnsi="Times New Roman" w:cs="Times New Roman"/>
          <w:color w:val="000000" w:themeColor="text1"/>
          <w:sz w:val="24"/>
          <w:szCs w:val="24"/>
        </w:rPr>
        <w:t>Bolding indicates</w:t>
      </w:r>
      <w:r w:rsidR="005314D2">
        <w:rPr>
          <w:rFonts w:ascii="Times New Roman" w:hAnsi="Times New Roman" w:cs="Times New Roman"/>
          <w:color w:val="000000" w:themeColor="text1"/>
          <w:sz w:val="24"/>
          <w:szCs w:val="24"/>
        </w:rPr>
        <w:t xml:space="preserve"> significan</w:t>
      </w:r>
      <w:r w:rsidR="0042112F">
        <w:rPr>
          <w:rFonts w:ascii="Times New Roman" w:hAnsi="Times New Roman" w:cs="Times New Roman"/>
          <w:color w:val="000000" w:themeColor="text1"/>
          <w:sz w:val="24"/>
          <w:szCs w:val="24"/>
        </w:rPr>
        <w:t>ce</w:t>
      </w:r>
      <w:r w:rsidR="005314D2">
        <w:rPr>
          <w:rFonts w:ascii="Times New Roman" w:hAnsi="Times New Roman" w:cs="Times New Roman"/>
          <w:color w:val="000000" w:themeColor="text1"/>
          <w:sz w:val="24"/>
          <w:szCs w:val="24"/>
        </w:rPr>
        <w:t xml:space="preserve"> at </w:t>
      </w:r>
      <w:r w:rsidR="005314D2" w:rsidRPr="00AD5A18">
        <w:rPr>
          <w:rFonts w:ascii="Times New Roman" w:hAnsi="Times New Roman" w:cs="Times New Roman"/>
          <w:i/>
          <w:color w:val="000000" w:themeColor="text1"/>
          <w:sz w:val="24"/>
          <w:szCs w:val="24"/>
        </w:rPr>
        <w:t>q</w:t>
      </w:r>
      <w:r w:rsidR="00AD5A18">
        <w:rPr>
          <w:rFonts w:ascii="Times New Roman" w:hAnsi="Times New Roman" w:cs="Times New Roman"/>
          <w:i/>
          <w:color w:val="000000" w:themeColor="text1"/>
          <w:sz w:val="24"/>
          <w:szCs w:val="24"/>
        </w:rPr>
        <w:t xml:space="preserve"> </w:t>
      </w:r>
      <w:r w:rsidR="005314D2">
        <w:rPr>
          <w:rFonts w:ascii="Times New Roman" w:hAnsi="Times New Roman" w:cs="Times New Roman"/>
          <w:color w:val="000000" w:themeColor="text1"/>
          <w:sz w:val="24"/>
          <w:szCs w:val="24"/>
        </w:rPr>
        <w:t>&lt;</w:t>
      </w:r>
      <w:r w:rsidR="00AD5A18">
        <w:rPr>
          <w:rFonts w:ascii="Times New Roman" w:hAnsi="Times New Roman" w:cs="Times New Roman"/>
          <w:color w:val="000000" w:themeColor="text1"/>
          <w:sz w:val="24"/>
          <w:szCs w:val="24"/>
        </w:rPr>
        <w:t xml:space="preserve"> </w:t>
      </w:r>
      <w:r w:rsidR="005314D2">
        <w:rPr>
          <w:rFonts w:ascii="Times New Roman" w:hAnsi="Times New Roman" w:cs="Times New Roman"/>
          <w:color w:val="000000" w:themeColor="text1"/>
          <w:sz w:val="24"/>
          <w:szCs w:val="24"/>
        </w:rPr>
        <w:t xml:space="preserve">.05.  </w:t>
      </w:r>
      <w:r w:rsidRPr="000F5CA3">
        <w:rPr>
          <w:rFonts w:ascii="Times New Roman" w:hAnsi="Times New Roman" w:cs="Times New Roman"/>
          <w:color w:val="000000" w:themeColor="text1"/>
          <w:sz w:val="24"/>
          <w:szCs w:val="24"/>
        </w:rPr>
        <w:t xml:space="preserve">BIS/BAS = Behavioral Avoidance/Inhibition Scales; CBCL = Child Behavior Checklist; </w:t>
      </w:r>
      <w:r w:rsidR="005112EA">
        <w:rPr>
          <w:rFonts w:ascii="Times New Roman" w:hAnsi="Times New Roman" w:cs="Times New Roman"/>
          <w:color w:val="000000" w:themeColor="text1"/>
          <w:sz w:val="24"/>
          <w:szCs w:val="24"/>
        </w:rPr>
        <w:t xml:space="preserve">FES = Family Environment Scale; </w:t>
      </w:r>
      <w:bookmarkStart w:id="0" w:name="_GoBack"/>
      <w:bookmarkEnd w:id="0"/>
      <w:r w:rsidRPr="000F5CA3">
        <w:rPr>
          <w:rFonts w:ascii="Times New Roman" w:hAnsi="Times New Roman" w:cs="Times New Roman"/>
          <w:color w:val="000000" w:themeColor="text1"/>
          <w:sz w:val="24"/>
          <w:szCs w:val="24"/>
        </w:rPr>
        <w:t>NIH TB = NIH Toolbox;</w:t>
      </w:r>
      <w:r w:rsidR="005112EA">
        <w:rPr>
          <w:rFonts w:ascii="Times New Roman" w:hAnsi="Times New Roman" w:cs="Times New Roman"/>
          <w:color w:val="000000" w:themeColor="text1"/>
          <w:sz w:val="24"/>
          <w:szCs w:val="24"/>
        </w:rPr>
        <w:t xml:space="preserve"> NSCS =</w:t>
      </w:r>
      <w:r w:rsidRPr="000F5CA3">
        <w:rPr>
          <w:rFonts w:ascii="Times New Roman" w:hAnsi="Times New Roman" w:cs="Times New Roman"/>
          <w:color w:val="000000" w:themeColor="text1"/>
          <w:sz w:val="24"/>
          <w:szCs w:val="24"/>
        </w:rPr>
        <w:t xml:space="preserve"> </w:t>
      </w:r>
      <w:r w:rsidR="005112EA">
        <w:rPr>
          <w:rFonts w:ascii="Times New Roman" w:hAnsi="Times New Roman" w:cs="Times New Roman"/>
          <w:color w:val="000000" w:themeColor="text1"/>
          <w:sz w:val="24"/>
          <w:szCs w:val="24"/>
        </w:rPr>
        <w:t xml:space="preserve">Neighborhood Safety/Crime Survey; </w:t>
      </w:r>
      <w:r w:rsidRPr="000F5CA3">
        <w:rPr>
          <w:rFonts w:ascii="Times New Roman" w:hAnsi="Times New Roman" w:cs="Times New Roman"/>
          <w:color w:val="000000" w:themeColor="text1"/>
          <w:sz w:val="24"/>
          <w:szCs w:val="24"/>
        </w:rPr>
        <w:t xml:space="preserve">UPPSP = Urgency, Premeditation, Perseverance, Sensation Seeking, Positive Urgency, Impulsive Behavior Scale for Children-Short Form; WISC-V = Wechsler Intelligence Scale for Children-V. </w:t>
      </w:r>
    </w:p>
    <w:p w14:paraId="00443477" w14:textId="77777777" w:rsidR="001242BF" w:rsidRDefault="001242B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br w:type="page"/>
      </w:r>
    </w:p>
    <w:p w14:paraId="58CE81C4" w14:textId="7053DAE9" w:rsidR="001242BF" w:rsidRDefault="001242BF" w:rsidP="007555DE">
      <w:pPr>
        <w:spacing w:line="240" w:lineRule="auto"/>
        <w:contextualSpacing/>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lastRenderedPageBreak/>
        <w:t xml:space="preserve">Figure S1. </w:t>
      </w:r>
      <w:r>
        <w:rPr>
          <w:rFonts w:ascii="Times New Roman" w:hAnsi="Times New Roman" w:cs="Times New Roman"/>
          <w:color w:val="000000" w:themeColor="text1"/>
          <w:sz w:val="24"/>
          <w:szCs w:val="24"/>
        </w:rPr>
        <w:t>Linear Regression in the Full Dataset (</w:t>
      </w:r>
      <w:r w:rsidRPr="00AD5A18">
        <w:rPr>
          <w:rFonts w:ascii="Times New Roman" w:hAnsi="Times New Roman" w:cs="Times New Roman"/>
          <w:i/>
          <w:color w:val="000000" w:themeColor="text1"/>
          <w:sz w:val="24"/>
          <w:szCs w:val="24"/>
        </w:rPr>
        <w:t>N</w:t>
      </w:r>
      <w:r w:rsidR="00ED1C04">
        <w:rPr>
          <w:rFonts w:ascii="Times New Roman" w:hAnsi="Times New Roman" w:cs="Times New Roman"/>
          <w:color w:val="000000" w:themeColor="text1"/>
          <w:sz w:val="24"/>
          <w:szCs w:val="24"/>
        </w:rPr>
        <w:t xml:space="preserve"> = 3847)</w:t>
      </w:r>
    </w:p>
    <w:p w14:paraId="406CA1F3" w14:textId="77777777" w:rsidR="000C5E6D" w:rsidRPr="000C5E6D" w:rsidRDefault="000C5E6D" w:rsidP="007555DE">
      <w:pPr>
        <w:spacing w:line="240" w:lineRule="auto"/>
        <w:contextualSpacing/>
        <w:rPr>
          <w:rFonts w:ascii="Times New Roman" w:hAnsi="Times New Roman" w:cs="Times New Roman"/>
          <w:b/>
          <w:color w:val="000000" w:themeColor="text1"/>
          <w:sz w:val="4"/>
          <w:szCs w:val="24"/>
        </w:rPr>
      </w:pPr>
    </w:p>
    <w:p w14:paraId="7DDF6CE4" w14:textId="0DCA42EC" w:rsidR="002D7603" w:rsidRPr="002D7603" w:rsidRDefault="00154A90" w:rsidP="000F56FD">
      <w:pPr>
        <w:rPr>
          <w:rFonts w:ascii="Times New Roman" w:hAnsi="Times New Roman" w:cs="Times New Roman"/>
          <w:b/>
          <w:sz w:val="24"/>
          <w:szCs w:val="24"/>
        </w:rPr>
      </w:pPr>
      <w:r>
        <w:rPr>
          <w:rFonts w:ascii="Times New Roman" w:hAnsi="Times New Roman" w:cs="Times New Roman"/>
          <w:b/>
          <w:noProof/>
          <w:sz w:val="24"/>
          <w:szCs w:val="24"/>
        </w:rPr>
        <w:drawing>
          <wp:inline distT="0" distB="0" distL="0" distR="0" wp14:anchorId="79761CD6" wp14:editId="7C30146C">
            <wp:extent cx="6444601" cy="5763895"/>
            <wp:effectExtent l="0" t="0" r="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4">
                      <a:extLst>
                        <a:ext uri="{28A0092B-C50C-407E-A947-70E740481C1C}">
                          <a14:useLocalDpi xmlns:a14="http://schemas.microsoft.com/office/drawing/2010/main" val="0"/>
                        </a:ext>
                      </a:extLst>
                    </a:blip>
                    <a:srcRect l="345" t="462" r="485" b="541"/>
                    <a:stretch/>
                  </pic:blipFill>
                  <pic:spPr bwMode="auto">
                    <a:xfrm>
                      <a:off x="0" y="0"/>
                      <a:ext cx="6452976" cy="5771385"/>
                    </a:xfrm>
                    <a:prstGeom prst="rect">
                      <a:avLst/>
                    </a:prstGeom>
                    <a:noFill/>
                    <a:ln>
                      <a:noFill/>
                    </a:ln>
                    <a:extLst>
                      <a:ext uri="{53640926-AAD7-44D8-BBD7-CCE9431645EC}">
                        <a14:shadowObscured xmlns:a14="http://schemas.microsoft.com/office/drawing/2010/main"/>
                      </a:ext>
                    </a:extLst>
                  </pic:spPr>
                </pic:pic>
              </a:graphicData>
            </a:graphic>
          </wp:inline>
        </w:drawing>
      </w:r>
    </w:p>
    <w:sectPr w:rsidR="002D7603" w:rsidRPr="002D76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785"/>
    <w:rsid w:val="00020049"/>
    <w:rsid w:val="00036BF7"/>
    <w:rsid w:val="0006334C"/>
    <w:rsid w:val="000B3DC6"/>
    <w:rsid w:val="000C10D5"/>
    <w:rsid w:val="000C5E6D"/>
    <w:rsid w:val="000F39DF"/>
    <w:rsid w:val="000F56FD"/>
    <w:rsid w:val="00107827"/>
    <w:rsid w:val="001242BF"/>
    <w:rsid w:val="0013035B"/>
    <w:rsid w:val="00154A90"/>
    <w:rsid w:val="0017483B"/>
    <w:rsid w:val="001806DB"/>
    <w:rsid w:val="00247D03"/>
    <w:rsid w:val="002D7603"/>
    <w:rsid w:val="00380785"/>
    <w:rsid w:val="00394471"/>
    <w:rsid w:val="0042112F"/>
    <w:rsid w:val="004253BB"/>
    <w:rsid w:val="00482B81"/>
    <w:rsid w:val="005112EA"/>
    <w:rsid w:val="005314D2"/>
    <w:rsid w:val="005E7E85"/>
    <w:rsid w:val="0068542D"/>
    <w:rsid w:val="006C3748"/>
    <w:rsid w:val="006F2A53"/>
    <w:rsid w:val="007555DE"/>
    <w:rsid w:val="008811F0"/>
    <w:rsid w:val="008C2BBC"/>
    <w:rsid w:val="00943FC0"/>
    <w:rsid w:val="009A3D79"/>
    <w:rsid w:val="009A695F"/>
    <w:rsid w:val="009B3204"/>
    <w:rsid w:val="009C76BF"/>
    <w:rsid w:val="00A618B2"/>
    <w:rsid w:val="00A85666"/>
    <w:rsid w:val="00AD5A18"/>
    <w:rsid w:val="00B20C88"/>
    <w:rsid w:val="00B35390"/>
    <w:rsid w:val="00BD0050"/>
    <w:rsid w:val="00D26AB6"/>
    <w:rsid w:val="00D877C8"/>
    <w:rsid w:val="00DE690C"/>
    <w:rsid w:val="00E36664"/>
    <w:rsid w:val="00E848CD"/>
    <w:rsid w:val="00ED1C04"/>
    <w:rsid w:val="00F26C27"/>
    <w:rsid w:val="00F7223F"/>
    <w:rsid w:val="00FA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56DC0"/>
  <w15:chartTrackingRefBased/>
  <w15:docId w15:val="{1FEDBB4A-012E-444E-BBF9-D04C070ED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F56FD"/>
    <w:rPr>
      <w:sz w:val="16"/>
      <w:szCs w:val="16"/>
    </w:rPr>
  </w:style>
  <w:style w:type="paragraph" w:styleId="CommentText">
    <w:name w:val="annotation text"/>
    <w:basedOn w:val="Normal"/>
    <w:link w:val="CommentTextChar"/>
    <w:uiPriority w:val="99"/>
    <w:unhideWhenUsed/>
    <w:rsid w:val="000F56FD"/>
    <w:pPr>
      <w:spacing w:line="240" w:lineRule="auto"/>
    </w:pPr>
    <w:rPr>
      <w:sz w:val="20"/>
      <w:szCs w:val="20"/>
    </w:rPr>
  </w:style>
  <w:style w:type="character" w:customStyle="1" w:styleId="CommentTextChar">
    <w:name w:val="Comment Text Char"/>
    <w:basedOn w:val="DefaultParagraphFont"/>
    <w:link w:val="CommentText"/>
    <w:uiPriority w:val="99"/>
    <w:rsid w:val="000F56FD"/>
    <w:rPr>
      <w:sz w:val="20"/>
      <w:szCs w:val="20"/>
    </w:rPr>
  </w:style>
  <w:style w:type="paragraph" w:styleId="BalloonText">
    <w:name w:val="Balloon Text"/>
    <w:basedOn w:val="Normal"/>
    <w:link w:val="BalloonTextChar"/>
    <w:uiPriority w:val="99"/>
    <w:semiHidden/>
    <w:unhideWhenUsed/>
    <w:rsid w:val="000F56F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56FD"/>
    <w:rPr>
      <w:rFonts w:ascii="Segoe UI" w:hAnsi="Segoe UI" w:cs="Segoe UI"/>
      <w:sz w:val="18"/>
      <w:szCs w:val="18"/>
    </w:rPr>
  </w:style>
  <w:style w:type="table" w:styleId="TableGrid">
    <w:name w:val="Table Grid"/>
    <w:basedOn w:val="TableNormal"/>
    <w:uiPriority w:val="39"/>
    <w:rsid w:val="002D76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7972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5</Pages>
  <Words>747</Words>
  <Characters>4264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USUHS</Company>
  <LinksUpToDate>false</LinksUpToDate>
  <CharactersWithSpaces>5001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GRAY</dc:creator>
  <cp:keywords/>
  <dc:description/>
  <cp:lastModifiedBy>JOSHUA GRAY</cp:lastModifiedBy>
  <cp:revision>7</cp:revision>
  <cp:lastPrinted>2019-04-12T14:15:00Z</cp:lastPrinted>
  <dcterms:created xsi:type="dcterms:W3CDTF">2019-05-30T15:51:00Z</dcterms:created>
  <dcterms:modified xsi:type="dcterms:W3CDTF">2019-05-30T16:17:00Z</dcterms:modified>
</cp:coreProperties>
</file>