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619"/>
        <w:gridCol w:w="990"/>
        <w:gridCol w:w="723"/>
        <w:gridCol w:w="874"/>
        <w:gridCol w:w="1042"/>
        <w:gridCol w:w="972"/>
        <w:gridCol w:w="1154"/>
        <w:gridCol w:w="1134"/>
        <w:gridCol w:w="992"/>
        <w:gridCol w:w="2410"/>
        <w:gridCol w:w="910"/>
        <w:gridCol w:w="1347"/>
        <w:gridCol w:w="916"/>
        <w:gridCol w:w="938"/>
      </w:tblGrid>
      <w:tr w:rsidR="00075707" w:rsidRPr="00605FD4" w14:paraId="0E7BE67E" w14:textId="77777777" w:rsidTr="00AC078D">
        <w:trPr>
          <w:trHeight w:val="550"/>
        </w:trPr>
        <w:tc>
          <w:tcPr>
            <w:tcW w:w="15021" w:type="dxa"/>
            <w:gridSpan w:val="14"/>
            <w:vAlign w:val="center"/>
          </w:tcPr>
          <w:p w14:paraId="6A4259CC" w14:textId="77777777" w:rsidR="00075707" w:rsidRPr="00075707" w:rsidRDefault="00075707" w:rsidP="0007570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57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Table ST1.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Summary of study</w:t>
            </w:r>
            <w:r w:rsidR="002120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characteristics, </w:t>
            </w:r>
            <w:r w:rsidRPr="000757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main findings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cross-sectional and cohort studies testing associations between</w:t>
            </w:r>
            <w:r w:rsidR="00593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maternal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depression and inflammation during pregnancy</w:t>
            </w:r>
            <w:r w:rsidR="002120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the quality of evidence according to the Newcastle-Ottava Scale criteria</w:t>
            </w:r>
            <w:r w:rsidRPr="000757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CE2C41" w:rsidRPr="00421F8B" w14:paraId="311F83AF" w14:textId="77777777" w:rsidTr="00AC078D">
        <w:trPr>
          <w:trHeight w:val="550"/>
        </w:trPr>
        <w:tc>
          <w:tcPr>
            <w:tcW w:w="619" w:type="dxa"/>
            <w:vMerge w:val="restart"/>
            <w:vAlign w:val="center"/>
          </w:tcPr>
          <w:p w14:paraId="42461B28" w14:textId="77777777" w:rsidR="00CE2C41" w:rsidRPr="005F65F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>Study</w:t>
            </w:r>
          </w:p>
        </w:tc>
        <w:tc>
          <w:tcPr>
            <w:tcW w:w="990" w:type="dxa"/>
            <w:vMerge w:val="restart"/>
            <w:vAlign w:val="center"/>
          </w:tcPr>
          <w:p w14:paraId="168CADE4" w14:textId="77777777" w:rsidR="00CE2C41" w:rsidRPr="005F65F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723" w:type="dxa"/>
            <w:vMerge w:val="restart"/>
            <w:vAlign w:val="center"/>
          </w:tcPr>
          <w:p w14:paraId="2DF7CDEF" w14:textId="77777777" w:rsidR="00CE2C41" w:rsidRPr="005F65F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>Sample</w:t>
            </w:r>
            <w:proofErr w:type="spellEnd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>Size</w:t>
            </w:r>
            <w:proofErr w:type="spellEnd"/>
          </w:p>
        </w:tc>
        <w:tc>
          <w:tcPr>
            <w:tcW w:w="874" w:type="dxa"/>
            <w:vMerge w:val="restart"/>
            <w:vAlign w:val="center"/>
          </w:tcPr>
          <w:p w14:paraId="16A415F4" w14:textId="77777777" w:rsidR="00CE2C41" w:rsidRPr="005F65F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>Study Design</w:t>
            </w:r>
          </w:p>
        </w:tc>
        <w:tc>
          <w:tcPr>
            <w:tcW w:w="1042" w:type="dxa"/>
            <w:vMerge w:val="restart"/>
            <w:vAlign w:val="center"/>
          </w:tcPr>
          <w:p w14:paraId="2FEAFA19" w14:textId="77777777" w:rsidR="00CE2C41" w:rsidRPr="005F65F1" w:rsidRDefault="00291AC3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 xml:space="preserve">Depression </w:t>
            </w:r>
            <w:proofErr w:type="spellStart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  <w:t>Measure</w:t>
            </w:r>
            <w:proofErr w:type="spellEnd"/>
          </w:p>
        </w:tc>
        <w:tc>
          <w:tcPr>
            <w:tcW w:w="972" w:type="dxa"/>
            <w:vMerge w:val="restart"/>
            <w:vAlign w:val="center"/>
          </w:tcPr>
          <w:p w14:paraId="64895D5B" w14:textId="77777777" w:rsidR="00CE2C41" w:rsidRPr="00421F8B" w:rsidRDefault="00291AC3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Time of</w:t>
            </w:r>
            <w:r w:rsidR="00CE2C41" w:rsidRPr="00421F8B"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 xml:space="preserve"> Depression Measure</w:t>
            </w:r>
          </w:p>
        </w:tc>
        <w:tc>
          <w:tcPr>
            <w:tcW w:w="1154" w:type="dxa"/>
            <w:vMerge w:val="restart"/>
            <w:vAlign w:val="center"/>
          </w:tcPr>
          <w:p w14:paraId="04CF68D1" w14:textId="77777777" w:rsidR="00CE2C41" w:rsidRPr="00421F8B" w:rsidRDefault="00CE2C41" w:rsidP="00291AC3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291AC3"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Inflam</w:t>
            </w:r>
            <w:r w:rsidR="00291AC3"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-</w:t>
            </w:r>
            <w:r w:rsidRPr="00291AC3"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mat</w:t>
            </w:r>
            <w:r w:rsidR="00291AC3" w:rsidRPr="00291AC3"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ion</w:t>
            </w:r>
            <w:proofErr w:type="spellEnd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 xml:space="preserve"> Markers</w:t>
            </w:r>
          </w:p>
        </w:tc>
        <w:tc>
          <w:tcPr>
            <w:tcW w:w="1134" w:type="dxa"/>
            <w:vMerge w:val="restart"/>
            <w:vAlign w:val="center"/>
          </w:tcPr>
          <w:p w14:paraId="23F4DDF6" w14:textId="77777777" w:rsidR="00B53BAB" w:rsidRDefault="00B53BAB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 xml:space="preserve">Time of </w:t>
            </w:r>
            <w:proofErr w:type="spellStart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Inflamma-tion</w:t>
            </w:r>
            <w:proofErr w:type="spellEnd"/>
          </w:p>
          <w:p w14:paraId="03F3FD83" w14:textId="77777777" w:rsidR="00CE2C41" w:rsidRPr="00421F8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Measure</w:t>
            </w:r>
          </w:p>
        </w:tc>
        <w:tc>
          <w:tcPr>
            <w:tcW w:w="992" w:type="dxa"/>
            <w:vMerge w:val="restart"/>
            <w:vAlign w:val="center"/>
          </w:tcPr>
          <w:p w14:paraId="42514795" w14:textId="77777777" w:rsidR="00CE2C41" w:rsidRPr="00421F8B" w:rsidRDefault="00CE2C41" w:rsidP="00357969">
            <w:pPr>
              <w:jc w:val="center"/>
              <w:rPr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 xml:space="preserve">Important </w:t>
            </w:r>
            <w:proofErr w:type="spellStart"/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Covari</w:t>
            </w:r>
            <w:r w:rsidR="00291AC3"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-</w:t>
            </w:r>
            <w:r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  <w:t>ates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14:paraId="4333F36C" w14:textId="77777777" w:rsidR="00CE2C41" w:rsidRPr="002431E9" w:rsidRDefault="00CE2C41" w:rsidP="003579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31E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Results</w:t>
            </w:r>
          </w:p>
        </w:tc>
        <w:tc>
          <w:tcPr>
            <w:tcW w:w="4111" w:type="dxa"/>
            <w:gridSpan w:val="4"/>
            <w:vAlign w:val="center"/>
          </w:tcPr>
          <w:p w14:paraId="3B0E5D56" w14:textId="77777777" w:rsidR="00CE2C41" w:rsidRPr="002431E9" w:rsidRDefault="00CE2C41" w:rsidP="003579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431E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Quality of evidence</w:t>
            </w:r>
          </w:p>
        </w:tc>
      </w:tr>
      <w:tr w:rsidR="00CE2C41" w:rsidRPr="00421F8B" w14:paraId="77703AB9" w14:textId="77777777" w:rsidTr="00AC078D">
        <w:trPr>
          <w:trHeight w:val="550"/>
        </w:trPr>
        <w:tc>
          <w:tcPr>
            <w:tcW w:w="619" w:type="dxa"/>
            <w:vMerge/>
            <w:vAlign w:val="center"/>
          </w:tcPr>
          <w:p w14:paraId="210BA971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577017DC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vMerge/>
            <w:vAlign w:val="center"/>
          </w:tcPr>
          <w:p w14:paraId="02503B87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vMerge/>
            <w:vAlign w:val="center"/>
          </w:tcPr>
          <w:p w14:paraId="5B084D08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2" w:type="dxa"/>
            <w:vMerge/>
            <w:vAlign w:val="center"/>
          </w:tcPr>
          <w:p w14:paraId="68802571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vMerge/>
            <w:vAlign w:val="center"/>
          </w:tcPr>
          <w:p w14:paraId="1729425C" w14:textId="77777777" w:rsidR="00CE2C41" w:rsidRPr="00421F8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54" w:type="dxa"/>
            <w:vMerge/>
            <w:vAlign w:val="center"/>
          </w:tcPr>
          <w:p w14:paraId="24E382E3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47211289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5AD0E3F7" w14:textId="77777777" w:rsidR="00CE2C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Merge/>
            <w:vAlign w:val="center"/>
          </w:tcPr>
          <w:p w14:paraId="1AC65E8A" w14:textId="77777777" w:rsidR="00CE2C41" w:rsidRPr="002431E9" w:rsidRDefault="00CE2C41" w:rsidP="003579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10" w:type="dxa"/>
            <w:vAlign w:val="center"/>
          </w:tcPr>
          <w:p w14:paraId="47258583" w14:textId="77777777" w:rsidR="00CE2C41" w:rsidRPr="002431E9" w:rsidRDefault="00CE2C41" w:rsidP="003579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Selection</w:t>
            </w:r>
          </w:p>
        </w:tc>
        <w:tc>
          <w:tcPr>
            <w:tcW w:w="1347" w:type="dxa"/>
            <w:vAlign w:val="center"/>
          </w:tcPr>
          <w:p w14:paraId="057FC0F8" w14:textId="77777777" w:rsidR="00CE2C41" w:rsidRPr="002431E9" w:rsidRDefault="00CE2C41" w:rsidP="003579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Comparability</w:t>
            </w:r>
          </w:p>
        </w:tc>
        <w:tc>
          <w:tcPr>
            <w:tcW w:w="916" w:type="dxa"/>
            <w:vAlign w:val="center"/>
          </w:tcPr>
          <w:p w14:paraId="111A9D6C" w14:textId="77777777" w:rsidR="00CE2C41" w:rsidRPr="002431E9" w:rsidRDefault="00CE2C41" w:rsidP="003579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Outcome</w:t>
            </w:r>
          </w:p>
        </w:tc>
        <w:tc>
          <w:tcPr>
            <w:tcW w:w="938" w:type="dxa"/>
            <w:vAlign w:val="center"/>
          </w:tcPr>
          <w:p w14:paraId="4515FBF8" w14:textId="77777777" w:rsidR="00CE2C41" w:rsidRDefault="00CE2C41" w:rsidP="00CE2C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Overall</w:t>
            </w:r>
            <w:r w:rsidR="00AC078D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1</w:t>
            </w:r>
          </w:p>
        </w:tc>
      </w:tr>
      <w:tr w:rsidR="00CE2C41" w14:paraId="592C4719" w14:textId="77777777" w:rsidTr="00AC078D">
        <w:trPr>
          <w:trHeight w:val="184"/>
        </w:trPr>
        <w:tc>
          <w:tcPr>
            <w:tcW w:w="14083" w:type="dxa"/>
            <w:gridSpan w:val="13"/>
            <w:vAlign w:val="center"/>
          </w:tcPr>
          <w:p w14:paraId="2789BF0C" w14:textId="77777777" w:rsidR="00CE2C41" w:rsidRPr="002431E9" w:rsidRDefault="000F5C63" w:rsidP="00CE2C41">
            <w:pPr>
              <w:rPr>
                <w:rFonts w:ascii="Times New Roman" w:eastAsia="Microsoft Himalaya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b/>
                <w:color w:val="000000" w:themeColor="text1"/>
                <w:sz w:val="16"/>
                <w:szCs w:val="16"/>
              </w:rPr>
              <w:t>CROSS-SECTIONAL STUDIES</w:t>
            </w:r>
            <w:r w:rsidR="00B90B45">
              <w:rPr>
                <w:rFonts w:ascii="Times New Roman" w:eastAsia="Microsoft Himalaya" w:hAnsi="Times New Roman" w:cs="Times New Roman"/>
                <w:b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938" w:type="dxa"/>
          </w:tcPr>
          <w:p w14:paraId="6A73024D" w14:textId="77777777" w:rsidR="00CE2C41" w:rsidRPr="002431E9" w:rsidRDefault="00CE2C41" w:rsidP="00CE2C41">
            <w:pPr>
              <w:rPr>
                <w:rFonts w:ascii="Times New Roman" w:eastAsia="Microsoft Himalaya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E2C41" w:rsidRPr="003200F6" w14:paraId="4902983D" w14:textId="77777777" w:rsidTr="003200F6">
        <w:trPr>
          <w:trHeight w:val="1952"/>
        </w:trPr>
        <w:tc>
          <w:tcPr>
            <w:tcW w:w="619" w:type="dxa"/>
            <w:textDirection w:val="btLr"/>
            <w:vAlign w:val="center"/>
          </w:tcPr>
          <w:p w14:paraId="12B05EFB" w14:textId="77777777" w:rsidR="00CE2C41" w:rsidRPr="00CA7A4F" w:rsidRDefault="003200F6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instrText xml:space="preserve"> ADDIN EN.CITE &lt;EndNote&gt;&lt;Cite&gt;&lt;Author&gt;Scrandis&lt;/Author&gt;&lt;Year&gt;2008&lt;/Year&gt;&lt;RecNum&gt;618&lt;/RecNum&gt;&lt;DisplayText&gt;(Scrandis&lt;style face="italic"&gt; et al.&lt;/style&gt;, 2008)&lt;/DisplayText&gt;&lt;record&gt;&lt;rec-number&gt;618&lt;/rec-number&gt;&lt;foreign-keys&gt;&lt;key app="EN" db-id="tr2sap95ms92erep5fyvdr9krvfr5v5z5vdw" timestamp="1548248147"&gt;618&lt;/key&gt;&lt;/foreign-keys&gt;&lt;ref-type name="Journal Article"&gt;17&lt;/ref-type&gt;&lt;contributors&gt;&lt;authors&gt;&lt;author&gt;Scrandis, Debra A.&lt;/author&gt;&lt;author&gt;Langenberg, Patricia&lt;/author&gt;&lt;author&gt;Tonelli, Leonardo H.&lt;/author&gt;&lt;author&gt;Sheikh, Tehmina M.&lt;/author&gt;&lt;author&gt;Manogura, Anita C.&lt;/author&gt;&lt;author&gt;Alberico, Laura A.&lt;/author&gt;&lt;author&gt;Hermanstyne, Tracey&lt;/author&gt;&lt;author&gt;Fuchs, Dietmar&lt;/author&gt;&lt;author&gt;Mighty, Hugh&lt;/author&gt;&lt;author&gt;Hasday, Jeffrey D.&lt;/author&gt;&lt;author&gt;Boteva, Kalina&lt;/author&gt;&lt;author&gt;Postolache, Teodor T.&lt;/author&gt;&lt;/authors&gt;&lt;/contributors&gt;&lt;titles&gt;&lt;title&gt;Prepartum Depressive Symptoms Correlate Positively with C-Reactive Protein Levels and Negatively with Tryptophan Levels: A Preliminary Report&lt;/title&gt;&lt;secondary-title&gt;International journal of child health and human development : IJCHD&lt;/secondary-title&gt;&lt;/titles&gt;&lt;periodical&gt;&lt;full-title&gt;International journal of child health and human development : IJCHD&lt;/full-title&gt;&lt;/periodical&gt;&lt;pages&gt;167-174&lt;/pages&gt;&lt;volume&gt;1&lt;/volume&gt;&lt;number&gt;2&lt;/number&gt;&lt;dates&gt;&lt;year&gt;2008&lt;/year&gt;&lt;/dates&gt;&lt;isbn&gt;1939-5965&lt;/isbn&gt;&lt;accession-num&gt;18924606&lt;/accession-num&gt;&lt;urls&gt;&lt;related-urls&gt;&lt;url&gt;https://www.ncbi.nlm.nih.gov/pubmed/18924606&lt;/url&gt;&lt;url&gt;https://www.ncbi.nlm.nih.gov/pmc/PMC2567806/&lt;/url&gt;&lt;/related-urls&gt;&lt;/urls&gt;&lt;remote-database-name&gt;PubMed&lt;/remote-database-name&gt;&lt;/record&gt;&lt;/Cite&gt;&lt;/EndNote&gt;</w:instrText>
            </w:r>
            <w:r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(Scrandis</w:t>
            </w:r>
            <w:r w:rsidRPr="003200F6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  <w:lang w:val="en-US"/>
              </w:rPr>
              <w:t xml:space="preserve"> et al.</w:t>
            </w:r>
            <w:r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, 2008)</w:t>
            </w:r>
            <w:r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13386EF2" w14:textId="77777777" w:rsidR="00CA7A4F" w:rsidRDefault="003200F6" w:rsidP="0099007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Women from two Mid-Atlantic obstetric clinics</w:t>
            </w:r>
            <w:r w:rsidR="00CB0E30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and one birthing center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</w:t>
            </w:r>
          </w:p>
          <w:p w14:paraId="7704F062" w14:textId="77777777" w:rsidR="003200F6" w:rsidRPr="00CA7A4F" w:rsidRDefault="003200F6" w:rsidP="0099007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USA</w:t>
            </w:r>
          </w:p>
        </w:tc>
        <w:tc>
          <w:tcPr>
            <w:tcW w:w="723" w:type="dxa"/>
            <w:vAlign w:val="center"/>
          </w:tcPr>
          <w:p w14:paraId="1386E1D4" w14:textId="77777777" w:rsidR="00CE2C41" w:rsidRPr="00CA7A4F" w:rsidRDefault="003200F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27</w:t>
            </w:r>
          </w:p>
        </w:tc>
        <w:tc>
          <w:tcPr>
            <w:tcW w:w="874" w:type="dxa"/>
            <w:vAlign w:val="center"/>
          </w:tcPr>
          <w:p w14:paraId="3892502B" w14:textId="77777777" w:rsidR="00CE2C41" w:rsidRPr="00CA7A4F" w:rsidRDefault="003200F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Cross-sectional</w:t>
            </w:r>
          </w:p>
        </w:tc>
        <w:tc>
          <w:tcPr>
            <w:tcW w:w="1042" w:type="dxa"/>
            <w:vAlign w:val="center"/>
          </w:tcPr>
          <w:p w14:paraId="601A4667" w14:textId="77777777" w:rsidR="00CE2C41" w:rsidRPr="007B28A7" w:rsidRDefault="003200F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3200F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SIGH-SAD</w:t>
            </w:r>
            <w:r w:rsidR="007B28A7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972" w:type="dxa"/>
            <w:vAlign w:val="center"/>
          </w:tcPr>
          <w:p w14:paraId="6B0BD3E1" w14:textId="77777777" w:rsidR="00CE2C41" w:rsidRPr="007B28A7" w:rsidRDefault="009F00BB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35-38 gw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1154" w:type="dxa"/>
            <w:vAlign w:val="center"/>
          </w:tcPr>
          <w:p w14:paraId="3FCC3F3F" w14:textId="77777777" w:rsidR="009F00BB" w:rsidRDefault="009F00BB" w:rsidP="009F00BB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9F00B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IL-6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19A32BEE" w14:textId="77777777" w:rsidR="00EF3D76" w:rsidRPr="009F00BB" w:rsidRDefault="00EF3D76" w:rsidP="00EF3D7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9F00B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CRP</w:t>
            </w:r>
            <w:r w:rsidR="007B28A7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5</w:t>
            </w:r>
          </w:p>
          <w:p w14:paraId="23D90D59" w14:textId="77777777" w:rsidR="00CE2C41" w:rsidRPr="00CA7A4F" w:rsidRDefault="00CE2C41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8E1D889" w14:textId="77777777" w:rsidR="00CE2C41" w:rsidRPr="00CA7A4F" w:rsidRDefault="00EF3D7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F3D7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35-38 gw</w:t>
            </w:r>
            <w:r w:rsidR="007B28A7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6B3CEB5D" w14:textId="77777777" w:rsidR="00CE2C41" w:rsidRPr="00CA7A4F" w:rsidRDefault="00EF3D76" w:rsidP="00CA7A4F">
            <w:pPr>
              <w:jc w:val="center"/>
              <w:rPr>
                <w:rFonts w:ascii="Times New Roman" w:eastAsia="Microsoft Himalaya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410" w:type="dxa"/>
            <w:vAlign w:val="center"/>
          </w:tcPr>
          <w:p w14:paraId="1B1E48B2" w14:textId="77777777" w:rsidR="00CE2C41" w:rsidRPr="00421F8B" w:rsidRDefault="00EF3D76" w:rsidP="00B9180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F3D7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Higher depressive symptoms were significantly co</w:t>
            </w:r>
            <w:r w:rsidR="00B91805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rrelated with higher CRP, but not IL-6</w:t>
            </w:r>
            <w:r w:rsidRPr="00EF3D7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10" w:type="dxa"/>
            <w:vAlign w:val="center"/>
          </w:tcPr>
          <w:p w14:paraId="73D79C84" w14:textId="77777777" w:rsidR="00CE2C41" w:rsidRPr="007B28A7" w:rsidRDefault="00EF3D7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3/5</w:t>
            </w:r>
          </w:p>
        </w:tc>
        <w:tc>
          <w:tcPr>
            <w:tcW w:w="1347" w:type="dxa"/>
            <w:vAlign w:val="center"/>
          </w:tcPr>
          <w:p w14:paraId="319C7B93" w14:textId="77777777" w:rsidR="00CE2C41" w:rsidRPr="007B28A7" w:rsidRDefault="00EF3D7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0/2</w:t>
            </w:r>
          </w:p>
        </w:tc>
        <w:tc>
          <w:tcPr>
            <w:tcW w:w="916" w:type="dxa"/>
            <w:vAlign w:val="center"/>
          </w:tcPr>
          <w:p w14:paraId="5B3D878C" w14:textId="77777777" w:rsidR="00CE2C41" w:rsidRPr="007B28A7" w:rsidRDefault="00EF3D7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1/3</w:t>
            </w:r>
          </w:p>
        </w:tc>
        <w:tc>
          <w:tcPr>
            <w:tcW w:w="938" w:type="dxa"/>
            <w:vAlign w:val="center"/>
          </w:tcPr>
          <w:p w14:paraId="6285FB32" w14:textId="77777777" w:rsidR="00CE2C41" w:rsidRPr="007B28A7" w:rsidRDefault="00EF3D76" w:rsidP="00CA7A4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Poor</w:t>
            </w:r>
          </w:p>
        </w:tc>
      </w:tr>
      <w:tr w:rsidR="003200F6" w14:paraId="10328509" w14:textId="77777777" w:rsidTr="00CA7A4F">
        <w:tc>
          <w:tcPr>
            <w:tcW w:w="619" w:type="dxa"/>
            <w:textDirection w:val="btLr"/>
            <w:vAlign w:val="center"/>
          </w:tcPr>
          <w:p w14:paraId="0397254B" w14:textId="77777777" w:rsidR="003200F6" w:rsidRPr="00CA7A4F" w:rsidRDefault="003200F6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</w:pP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PEVuZE5vdGU+PENpdGU+PEF1dGhvcj5DaHJpc3RpYW48L0F1dGhvcj48WWVhcj4yMDA5PC9ZZWFy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=
</w:fldData>
              </w:fldChar>
            </w:r>
            <w:r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PEVuZE5vdGU+PENpdGU+PEF1dGhvcj5DaHJpc3RpYW48L0F1dGhvcj48WWVhcj4yMDA5PC9ZZWFy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=
</w:fldData>
              </w:fldChar>
            </w:r>
            <w:r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P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(Christian</w:t>
            </w:r>
            <w:r w:rsidRPr="003200F6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  <w:lang w:val="en-US"/>
              </w:rPr>
              <w:t xml:space="preserve"> et al.</w:t>
            </w:r>
            <w:r w:rsidRP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, 2009)</w:t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87E6C83" w14:textId="77777777" w:rsidR="003200F6" w:rsidRPr="00CA7A4F" w:rsidRDefault="003200F6" w:rsidP="00D644E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 with low </w:t>
            </w: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socioeco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nomic</w:t>
            </w:r>
            <w:proofErr w:type="spellEnd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status</w:t>
            </w: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from </w:t>
            </w:r>
            <w:r w:rsidR="00CB0E3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Ohio State Uni</w:t>
            </w:r>
            <w:r w:rsidRPr="00CA7A4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versity Prenatal Clinic, USA</w:t>
            </w:r>
          </w:p>
        </w:tc>
        <w:tc>
          <w:tcPr>
            <w:tcW w:w="723" w:type="dxa"/>
            <w:vAlign w:val="center"/>
          </w:tcPr>
          <w:p w14:paraId="0515B543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60</w:t>
            </w:r>
          </w:p>
        </w:tc>
        <w:tc>
          <w:tcPr>
            <w:tcW w:w="874" w:type="dxa"/>
            <w:vAlign w:val="center"/>
          </w:tcPr>
          <w:p w14:paraId="2CD76C62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Cross-sectional</w:t>
            </w:r>
          </w:p>
        </w:tc>
        <w:tc>
          <w:tcPr>
            <w:tcW w:w="1042" w:type="dxa"/>
            <w:vAlign w:val="center"/>
          </w:tcPr>
          <w:p w14:paraId="5F65C969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CES-D</w:t>
            </w:r>
            <w:r w:rsidR="007B28A7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6</w:t>
            </w:r>
          </w:p>
        </w:tc>
        <w:tc>
          <w:tcPr>
            <w:tcW w:w="972" w:type="dxa"/>
            <w:vAlign w:val="center"/>
          </w:tcPr>
          <w:p w14:paraId="5EECAADE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Mean=15 SD=4.8 gw</w:t>
            </w: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1154" w:type="dxa"/>
            <w:vAlign w:val="center"/>
          </w:tcPr>
          <w:p w14:paraId="3863EBCD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IL-6</w:t>
            </w: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6C59F98D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14:paraId="52C78D82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Mean=15 SD=4.8 gw</w:t>
            </w: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4C8C94A9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  <w:p w14:paraId="482FE877" w14:textId="77777777" w:rsidR="003200F6" w:rsidRPr="00CA7A4F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sz w:val="16"/>
                <w:szCs w:val="16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sz w:val="16"/>
                <w:szCs w:val="16"/>
                <w:lang w:val="en-US"/>
              </w:rPr>
              <w:t>Body Mass Index</w:t>
            </w:r>
          </w:p>
        </w:tc>
        <w:tc>
          <w:tcPr>
            <w:tcW w:w="2410" w:type="dxa"/>
            <w:vAlign w:val="center"/>
          </w:tcPr>
          <w:p w14:paraId="70F60B99" w14:textId="77777777" w:rsidR="003200F6" w:rsidRPr="00421F8B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Higher depressive symptoms were significantly associated with higher IL-6 but not 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Pr="00500E5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910" w:type="dxa"/>
            <w:vAlign w:val="center"/>
          </w:tcPr>
          <w:p w14:paraId="2A27DBC7" w14:textId="77777777" w:rsidR="003200F6" w:rsidRPr="005F65F1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2/5</w:t>
            </w:r>
          </w:p>
        </w:tc>
        <w:tc>
          <w:tcPr>
            <w:tcW w:w="1347" w:type="dxa"/>
            <w:vAlign w:val="center"/>
          </w:tcPr>
          <w:p w14:paraId="56272A0C" w14:textId="77777777" w:rsidR="003200F6" w:rsidRPr="005F65F1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1/2</w:t>
            </w:r>
          </w:p>
        </w:tc>
        <w:tc>
          <w:tcPr>
            <w:tcW w:w="916" w:type="dxa"/>
            <w:vAlign w:val="center"/>
          </w:tcPr>
          <w:p w14:paraId="3784F683" w14:textId="77777777" w:rsidR="003200F6" w:rsidRPr="005F65F1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3/3</w:t>
            </w:r>
          </w:p>
        </w:tc>
        <w:tc>
          <w:tcPr>
            <w:tcW w:w="938" w:type="dxa"/>
            <w:vAlign w:val="center"/>
          </w:tcPr>
          <w:p w14:paraId="02F1C581" w14:textId="77777777" w:rsidR="003200F6" w:rsidRDefault="003200F6" w:rsidP="003200F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Fair</w:t>
            </w:r>
            <w:proofErr w:type="spellEnd"/>
          </w:p>
        </w:tc>
      </w:tr>
      <w:tr w:rsidR="00CE2C41" w14:paraId="17AB4196" w14:textId="77777777" w:rsidTr="00AC078D">
        <w:tc>
          <w:tcPr>
            <w:tcW w:w="619" w:type="dxa"/>
            <w:textDirection w:val="btLr"/>
            <w:vAlign w:val="center"/>
          </w:tcPr>
          <w:p w14:paraId="7D267353" w14:textId="77777777" w:rsidR="00CE2C41" w:rsidRPr="005841B5" w:rsidRDefault="00CE2C41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PEVuZE5vdGU+PENpdGU+PEF1dGhvcj5DYXNzaWR5LUJ1c2hyb3c8L0F1dGhvcj48WWVhcj4yMDEy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</w:fldData>
              </w:fldChar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PEVuZE5vdGU+PENpdGU+PEF1dGhvcj5DYXNzaWR5LUJ1c2hyb3c8L0F1dGhvcj48WWVhcj4yMDEy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</w:fldData>
              </w:fldChar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(Cassidy-Bushrow</w:t>
            </w:r>
            <w:r w:rsidR="003200F6" w:rsidRPr="003200F6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</w:rPr>
              <w:t xml:space="preserve"> et al.</w: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, 2012)</w:t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7232BD1" w14:textId="77777777" w:rsidR="00CE2C41" w:rsidRPr="003134E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3134E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African Amer</w:t>
            </w:r>
            <w:r w:rsidR="00593892" w:rsidRPr="003134E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ican</w:t>
            </w:r>
            <w:r w:rsidR="003B6D5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women</w:t>
            </w:r>
            <w:r w:rsidR="003134EB" w:rsidRPr="003134E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3134EB" w:rsidRPr="003134E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from the Henry Ford Health System Clinics,</w:t>
            </w:r>
            <w:r w:rsidRPr="003134E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Detroit area</w:t>
            </w:r>
            <w:r w:rsidR="00CA7A4F" w:rsidRPr="003134E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USA</w:t>
            </w:r>
          </w:p>
          <w:p w14:paraId="2B54C3B9" w14:textId="77777777" w:rsidR="00CE2C41" w:rsidRPr="003134E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23" w:type="dxa"/>
            <w:vAlign w:val="center"/>
          </w:tcPr>
          <w:p w14:paraId="6DE55F07" w14:textId="77777777" w:rsidR="00CE2C41" w:rsidRPr="005F65F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187</w:t>
            </w:r>
          </w:p>
        </w:tc>
        <w:tc>
          <w:tcPr>
            <w:tcW w:w="874" w:type="dxa"/>
            <w:vAlign w:val="center"/>
          </w:tcPr>
          <w:p w14:paraId="137B930C" w14:textId="77777777" w:rsidR="00CE2C41" w:rsidRPr="005F65F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Cross-</w:t>
            </w:r>
            <w:proofErr w:type="spellStart"/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sectional</w:t>
            </w:r>
            <w:proofErr w:type="spellEnd"/>
          </w:p>
        </w:tc>
        <w:tc>
          <w:tcPr>
            <w:tcW w:w="1042" w:type="dxa"/>
            <w:vAlign w:val="center"/>
          </w:tcPr>
          <w:p w14:paraId="06C4DE72" w14:textId="77777777" w:rsidR="00CE2C41" w:rsidRPr="005F65F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CES-D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72" w:type="dxa"/>
            <w:vAlign w:val="center"/>
          </w:tcPr>
          <w:p w14:paraId="49967FE6" w14:textId="77777777" w:rsidR="00CE2C41" w:rsidRPr="005F65F1" w:rsidRDefault="00CE2C41" w:rsidP="00CE2C4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13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.1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-28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.6</w:t>
            </w:r>
            <w:proofErr w:type="gramEnd"/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54" w:type="dxa"/>
            <w:vAlign w:val="center"/>
          </w:tcPr>
          <w:p w14:paraId="2DB57525" w14:textId="77777777" w:rsidR="001F5242" w:rsidRPr="00421F8B" w:rsidRDefault="001F5242" w:rsidP="001F5242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IL-6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255BD712" w14:textId="77777777" w:rsidR="00CF6EC9" w:rsidRPr="00421F8B" w:rsidRDefault="00CF6EC9" w:rsidP="00CF6EC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IL-1</w:t>
            </w:r>
            <w:r w:rsidRPr="005F65F1">
              <w:rPr>
                <w:rFonts w:ascii="Times New Roman" w:hAnsi="Times New Roman" w:cs="Times New Roman"/>
                <w:sz w:val="16"/>
                <w:szCs w:val="16"/>
              </w:rPr>
              <w:t>β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4F56A415" w14:textId="77777777" w:rsidR="00CF6EC9" w:rsidRDefault="00CF6EC9" w:rsidP="00CF6EC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1F524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IL-10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49E18B9A" w14:textId="77777777" w:rsidR="007B28A7" w:rsidRPr="00421F8B" w:rsidRDefault="007B28A7" w:rsidP="00CF6EC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s-CRP</w:t>
            </w:r>
            <w:r w:rsidRP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5</w:t>
            </w:r>
          </w:p>
          <w:p w14:paraId="6CB561D8" w14:textId="77777777" w:rsidR="001F5242" w:rsidRPr="00421F8B" w:rsidRDefault="001F5242" w:rsidP="001F5242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7</w:t>
            </w:r>
          </w:p>
          <w:p w14:paraId="05777F94" w14:textId="77777777" w:rsidR="00CE2C41" w:rsidRPr="001F5242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465F7A7" w14:textId="77777777" w:rsidR="00B53BA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13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.1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-28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.6</w:t>
            </w:r>
            <w:proofErr w:type="gramEnd"/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14:paraId="66DAA5EC" w14:textId="77777777" w:rsidR="00CE2C41" w:rsidRPr="005F65F1" w:rsidRDefault="00B53BAB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6D1C29EB" w14:textId="77777777" w:rsidR="00CE2C41" w:rsidRPr="005F65F1" w:rsidRDefault="00AC078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F65F1">
              <w:rPr>
                <w:rFonts w:ascii="Times New Roman" w:eastAsia="Microsoft Himalaya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Microsoft Himalaya" w:hAnsi="Times New Roman" w:cs="Times New Roman"/>
                <w:sz w:val="16"/>
                <w:szCs w:val="16"/>
              </w:rPr>
              <w:t>ody</w:t>
            </w:r>
            <w:proofErr w:type="spellEnd"/>
            <w:r>
              <w:rPr>
                <w:rFonts w:ascii="Times New Roman" w:eastAsia="Microsoft Himalaya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F65F1">
              <w:rPr>
                <w:rFonts w:ascii="Times New Roman" w:eastAsia="Microsoft Himalaya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eastAsia="Microsoft Himalaya" w:hAnsi="Times New Roman" w:cs="Times New Roman"/>
                <w:sz w:val="16"/>
                <w:szCs w:val="16"/>
              </w:rPr>
              <w:t>ass</w:t>
            </w:r>
            <w:proofErr w:type="spellEnd"/>
            <w:r>
              <w:rPr>
                <w:rFonts w:ascii="Times New Roman" w:eastAsia="Microsoft Himalaya" w:hAnsi="Times New Roman" w:cs="Times New Roman"/>
                <w:sz w:val="16"/>
                <w:szCs w:val="16"/>
              </w:rPr>
              <w:t xml:space="preserve"> </w:t>
            </w:r>
            <w:r w:rsidRPr="005F65F1">
              <w:rPr>
                <w:rFonts w:ascii="Times New Roman" w:eastAsia="Microsoft Himalaya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Microsoft Himalaya" w:hAnsi="Times New Roman" w:cs="Times New Roman"/>
                <w:sz w:val="16"/>
                <w:szCs w:val="16"/>
              </w:rPr>
              <w:t>ndex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6C811EBE" w14:textId="77777777" w:rsidR="00CE2C41" w:rsidRPr="00421F8B" w:rsidRDefault="00CE2C41" w:rsidP="00AC078D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proofErr w:type="gramStart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Higher  depressive</w:t>
            </w:r>
            <w:proofErr w:type="gramEnd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symptoms were significantly associated with higher IL-1</w:t>
            </w:r>
            <w:r w:rsidRPr="005F65F1">
              <w:rPr>
                <w:rFonts w:ascii="Times New Roman" w:hAnsi="Times New Roman" w:cs="Times New Roman"/>
                <w:sz w:val="16"/>
                <w:szCs w:val="16"/>
              </w:rPr>
              <w:t>β</w:t>
            </w:r>
            <w:r w:rsidRPr="00421F8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but not with hsCRP, IL-6 or TNF- 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levels.  </w:t>
            </w:r>
            <w:r w:rsidR="00AC078D" w:rsidRPr="00AC078D">
              <w:rPr>
                <w:rFonts w:ascii="Times New Roman" w:eastAsia="Microsoft Himalaya" w:hAnsi="Times New Roman" w:cs="Times New Roman"/>
                <w:sz w:val="16"/>
                <w:szCs w:val="16"/>
                <w:lang w:val="en-US"/>
              </w:rPr>
              <w:t xml:space="preserve"> Body Mass Index</w:t>
            </w:r>
            <w:r w:rsidR="00AC078D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moderated the associations: higher depressive </w:t>
            </w:r>
            <w:proofErr w:type="gramStart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symptoms  were</w:t>
            </w:r>
            <w:proofErr w:type="gramEnd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associated with higher IL-6 and IL-10 in women with lower </w:t>
            </w:r>
            <w:r w:rsidR="00AC078D" w:rsidRPr="00AC078D">
              <w:rPr>
                <w:rFonts w:ascii="Times New Roman" w:eastAsia="Microsoft Himalaya" w:hAnsi="Times New Roman" w:cs="Times New Roman"/>
                <w:sz w:val="16"/>
                <w:szCs w:val="16"/>
                <w:lang w:val="en-US"/>
              </w:rPr>
              <w:t xml:space="preserve"> Body Mass Index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while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higher depressive symptoms were associated with lower</w:t>
            </w:r>
            <w:r w:rsidR="00AC078D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IL-10  in women with higher </w:t>
            </w:r>
            <w:r w:rsidR="00AC078D" w:rsidRPr="00AC078D">
              <w:rPr>
                <w:rFonts w:ascii="Times New Roman" w:eastAsia="Microsoft Himalaya" w:hAnsi="Times New Roman" w:cs="Times New Roman"/>
                <w:sz w:val="16"/>
                <w:szCs w:val="16"/>
                <w:lang w:val="en-US"/>
              </w:rPr>
              <w:t xml:space="preserve"> Body Mass Index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910" w:type="dxa"/>
            <w:vAlign w:val="center"/>
          </w:tcPr>
          <w:p w14:paraId="30856153" w14:textId="77777777" w:rsidR="00CE2C41" w:rsidRPr="00DA758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3/5</w:t>
            </w:r>
          </w:p>
        </w:tc>
        <w:tc>
          <w:tcPr>
            <w:tcW w:w="1347" w:type="dxa"/>
            <w:vAlign w:val="center"/>
          </w:tcPr>
          <w:p w14:paraId="07F38233" w14:textId="77777777" w:rsidR="00CE2C41" w:rsidRPr="00DA758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2/2</w:t>
            </w:r>
          </w:p>
        </w:tc>
        <w:tc>
          <w:tcPr>
            <w:tcW w:w="916" w:type="dxa"/>
            <w:vAlign w:val="center"/>
          </w:tcPr>
          <w:p w14:paraId="23D69839" w14:textId="77777777" w:rsidR="00CE2C41" w:rsidRPr="00DA758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3/3</w:t>
            </w:r>
          </w:p>
        </w:tc>
        <w:tc>
          <w:tcPr>
            <w:tcW w:w="938" w:type="dxa"/>
            <w:vAlign w:val="center"/>
          </w:tcPr>
          <w:p w14:paraId="7A9A974C" w14:textId="77777777" w:rsidR="00CE2C41" w:rsidRDefault="00B90B45" w:rsidP="00B90B4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F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air</w:t>
            </w:r>
            <w:proofErr w:type="spellEnd"/>
          </w:p>
        </w:tc>
      </w:tr>
      <w:tr w:rsidR="00CE2C41" w14:paraId="18E09EB7" w14:textId="77777777" w:rsidTr="00AC078D">
        <w:tc>
          <w:tcPr>
            <w:tcW w:w="619" w:type="dxa"/>
            <w:textDirection w:val="btLr"/>
            <w:vAlign w:val="center"/>
          </w:tcPr>
          <w:p w14:paraId="1FFFDE74" w14:textId="77777777" w:rsidR="00CE2C41" w:rsidRPr="000F5C63" w:rsidRDefault="00CE2C41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PEVuZE5vdGU+PENpdGU+PEF1dGhvcj5DaGVuZzwvQXV0aG9yPjxZZWFyPjIwMTQ8L1llYXI+PFJl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</w:fldData>
              </w:fldChar>
            </w:r>
            <w:r w:rsidR="003200F6" w:rsidRPr="0019675E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3200F6" w:rsidRPr="0019675E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PEVuZE5vdGU+PENpdGU+PEF1dGhvcj5DaGVuZzwvQXV0aG9yPjxZZWFyPjIwMTQ8L1llYXI+PFJl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</w:fldData>
              </w:fldChar>
            </w:r>
            <w:r w:rsidR="003200F6" w:rsidRPr="0019675E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3200F6" w:rsidRPr="0019675E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="003200F6" w:rsidRPr="0019675E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0F5C63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0F5C63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(Cheng and Pickler, 2014)</w:t>
            </w:r>
            <w:r w:rsidRPr="000F5C63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605BC24" w14:textId="77777777" w:rsidR="00CE2C41" w:rsidRPr="000F5C63" w:rsidRDefault="00CE2C41" w:rsidP="00E029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 </w:t>
            </w:r>
            <w:r w:rsidR="00E029A7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from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a prenatal clinic of a large, urban medical center</w:t>
            </w:r>
            <w:r w:rsidR="003B6D5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Ohio area, USA</w:t>
            </w:r>
          </w:p>
        </w:tc>
        <w:tc>
          <w:tcPr>
            <w:tcW w:w="723" w:type="dxa"/>
            <w:vAlign w:val="center"/>
          </w:tcPr>
          <w:p w14:paraId="150F8D2B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74" w:type="dxa"/>
            <w:vAlign w:val="center"/>
          </w:tcPr>
          <w:p w14:paraId="10A7672B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Cross-sectional*</w:t>
            </w:r>
          </w:p>
        </w:tc>
        <w:tc>
          <w:tcPr>
            <w:tcW w:w="1042" w:type="dxa"/>
            <w:vAlign w:val="center"/>
          </w:tcPr>
          <w:p w14:paraId="012D871C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CES-D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72" w:type="dxa"/>
            <w:vAlign w:val="center"/>
          </w:tcPr>
          <w:p w14:paraId="4AA4F046" w14:textId="77777777" w:rsidR="00CE2C41" w:rsidRPr="000F5C63" w:rsidRDefault="00CE2C41" w:rsidP="00CE2C4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≥36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54" w:type="dxa"/>
            <w:vAlign w:val="center"/>
          </w:tcPr>
          <w:p w14:paraId="34A282A0" w14:textId="77777777" w:rsidR="007B28A7" w:rsidRPr="000F5C63" w:rsidRDefault="007B28A7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IL-1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β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597A0738" w14:textId="77777777" w:rsidR="007B28A7" w:rsidRPr="000F5C63" w:rsidRDefault="007B28A7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IL-5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3973DA0B" w14:textId="77777777" w:rsidR="007B28A7" w:rsidRPr="000F5C63" w:rsidRDefault="007B28A7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IL-7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2C80A4A6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TNF-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7</w:t>
            </w:r>
          </w:p>
          <w:p w14:paraId="5E39472D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MIP-1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β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8</w:t>
            </w:r>
          </w:p>
          <w:p w14:paraId="566C5F24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VEGF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9</w:t>
            </w:r>
          </w:p>
          <w:p w14:paraId="168AC119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MCP-1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10</w:t>
            </w:r>
          </w:p>
          <w:p w14:paraId="641E8777" w14:textId="77777777" w:rsidR="00CE2C41" w:rsidRPr="000F5C63" w:rsidRDefault="00CE2C41" w:rsidP="008C5DE2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G-CSF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023FC098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≥36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62CC2AF5" w14:textId="77777777" w:rsidR="00CE2C41" w:rsidRPr="000F5C63" w:rsidRDefault="00E029A7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None</w:t>
            </w:r>
            <w:proofErr w:type="spellEnd"/>
          </w:p>
        </w:tc>
        <w:tc>
          <w:tcPr>
            <w:tcW w:w="2410" w:type="dxa"/>
            <w:vAlign w:val="center"/>
          </w:tcPr>
          <w:p w14:paraId="4D98EB7F" w14:textId="77777777" w:rsidR="00B91805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Higher depressive symptoms were associated with higher</w:t>
            </w:r>
          </w:p>
          <w:p w14:paraId="7E8F4698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MIP-1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β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but not with TNF-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IL-1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β</w:t>
            </w: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IL-5, IL-7, VEGF, MCP-1 or G-CSF. </w:t>
            </w:r>
          </w:p>
        </w:tc>
        <w:tc>
          <w:tcPr>
            <w:tcW w:w="910" w:type="dxa"/>
            <w:vAlign w:val="center"/>
          </w:tcPr>
          <w:p w14:paraId="59941ECB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1/5</w:t>
            </w:r>
          </w:p>
        </w:tc>
        <w:tc>
          <w:tcPr>
            <w:tcW w:w="1347" w:type="dxa"/>
            <w:vAlign w:val="center"/>
          </w:tcPr>
          <w:p w14:paraId="226E290A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0/2</w:t>
            </w:r>
          </w:p>
        </w:tc>
        <w:tc>
          <w:tcPr>
            <w:tcW w:w="916" w:type="dxa"/>
            <w:vAlign w:val="center"/>
          </w:tcPr>
          <w:p w14:paraId="77292F8F" w14:textId="77777777" w:rsidR="00CE2C41" w:rsidRPr="000F5C63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1/3</w:t>
            </w:r>
          </w:p>
        </w:tc>
        <w:tc>
          <w:tcPr>
            <w:tcW w:w="938" w:type="dxa"/>
            <w:vAlign w:val="center"/>
          </w:tcPr>
          <w:p w14:paraId="0212735E" w14:textId="77777777" w:rsidR="00CE2C41" w:rsidRPr="000F5C63" w:rsidRDefault="00CE2C41" w:rsidP="00B90B4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0F5C6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P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oor</w:t>
            </w:r>
            <w:proofErr w:type="spellEnd"/>
          </w:p>
        </w:tc>
      </w:tr>
      <w:tr w:rsidR="00880A0D" w14:paraId="68B354EC" w14:textId="77777777" w:rsidTr="00AC078D">
        <w:tc>
          <w:tcPr>
            <w:tcW w:w="619" w:type="dxa"/>
            <w:textDirection w:val="btLr"/>
            <w:vAlign w:val="center"/>
          </w:tcPr>
          <w:p w14:paraId="7C35837C" w14:textId="77777777" w:rsidR="00880A0D" w:rsidRPr="000F5C63" w:rsidRDefault="00880A0D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C0214F3" w14:textId="77777777" w:rsidR="00880A0D" w:rsidRPr="000F5C63" w:rsidRDefault="00880A0D" w:rsidP="00E029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23" w:type="dxa"/>
            <w:vAlign w:val="center"/>
          </w:tcPr>
          <w:p w14:paraId="66EA6D24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A69E721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042" w:type="dxa"/>
            <w:vAlign w:val="center"/>
          </w:tcPr>
          <w:p w14:paraId="5BD4A9CA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14:paraId="08828B32" w14:textId="77777777" w:rsidR="00880A0D" w:rsidRPr="000F5C63" w:rsidRDefault="00880A0D" w:rsidP="00CE2C4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54" w:type="dxa"/>
            <w:vAlign w:val="center"/>
          </w:tcPr>
          <w:p w14:paraId="1322A45B" w14:textId="77777777" w:rsidR="00880A0D" w:rsidRPr="000F5C63" w:rsidRDefault="00880A0D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307EA76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1BA7B92" w14:textId="77777777" w:rsidR="00880A0D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A236D8C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10" w:type="dxa"/>
            <w:vAlign w:val="center"/>
          </w:tcPr>
          <w:p w14:paraId="3C2E8813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14:paraId="60271040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16" w:type="dxa"/>
            <w:vAlign w:val="center"/>
          </w:tcPr>
          <w:p w14:paraId="55A74ECD" w14:textId="77777777" w:rsidR="00880A0D" w:rsidRPr="000F5C63" w:rsidRDefault="00880A0D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14:paraId="0E86E95D" w14:textId="77777777" w:rsidR="00880A0D" w:rsidRPr="000F5C63" w:rsidRDefault="00880A0D" w:rsidP="00B90B4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E2C41" w14:paraId="0CFFC9F1" w14:textId="77777777" w:rsidTr="006D2341">
        <w:tc>
          <w:tcPr>
            <w:tcW w:w="619" w:type="dxa"/>
            <w:textDirection w:val="btLr"/>
            <w:vAlign w:val="center"/>
          </w:tcPr>
          <w:p w14:paraId="42CDCE28" w14:textId="77777777" w:rsidR="00CE2C41" w:rsidRPr="006D2341" w:rsidRDefault="00CE2C41" w:rsidP="006D2341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lastRenderedPageBreak/>
              <w:fldChar w:fldCharType="begin">
                <w:fldData xml:space="preserve">PEVuZE5vdGU+PENpdGU+PEF1dGhvcj5TaW1wc29uPC9BdXRob3I+PFllYXI+MjAxNjwvWWVhcj48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</w:fldData>
              </w:fldChar>
            </w:r>
            <w:r w:rsidR="003200F6" w:rsidRPr="006D2341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  <w:instrText xml:space="preserve"> ADDIN EN.CITE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PEVuZE5vdGU+PENpdGU+PEF1dGhvcj5TaW1wc29uPC9BdXRob3I+PFllYXI+MjAxNjwvWWVhcj48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</w:fldData>
              </w:fldChar>
            </w:r>
            <w:r w:rsidR="003200F6" w:rsidRPr="006D2341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  <w:instrText xml:space="preserve"> ADDIN EN.CITE.DATA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 w:rsidRPr="006D2341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(Simpson</w:t>
            </w:r>
            <w:r w:rsidR="003200F6" w:rsidRPr="006D2341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  <w:lang w:val="en-US"/>
              </w:rPr>
              <w:t xml:space="preserve"> et al.</w:t>
            </w:r>
            <w:r w:rsidR="003200F6" w:rsidRPr="006D2341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, 2016)</w:t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C6AA800" w14:textId="77777777" w:rsidR="006D2341" w:rsidRPr="00421F8B" w:rsidRDefault="00BA24F7" w:rsidP="006D234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 from </w:t>
            </w:r>
            <w:r w:rsidR="00CE2C41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Women’s Health </w:t>
            </w:r>
            <w:r w:rsid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Concerns Clinic, Ontario, Canada</w:t>
            </w:r>
          </w:p>
        </w:tc>
        <w:tc>
          <w:tcPr>
            <w:tcW w:w="723" w:type="dxa"/>
            <w:vAlign w:val="center"/>
          </w:tcPr>
          <w:p w14:paraId="52BBEF2D" w14:textId="77777777" w:rsidR="00CE2C41" w:rsidRPr="006D2341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33</w:t>
            </w:r>
          </w:p>
        </w:tc>
        <w:tc>
          <w:tcPr>
            <w:tcW w:w="874" w:type="dxa"/>
            <w:vAlign w:val="center"/>
          </w:tcPr>
          <w:p w14:paraId="0ED36FD6" w14:textId="77777777" w:rsidR="00CE2C41" w:rsidRPr="00421F8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Cross-sectional*</w:t>
            </w:r>
          </w:p>
        </w:tc>
        <w:tc>
          <w:tcPr>
            <w:tcW w:w="1042" w:type="dxa"/>
            <w:vAlign w:val="center"/>
          </w:tcPr>
          <w:p w14:paraId="60761A17" w14:textId="77777777" w:rsidR="00CE2C41" w:rsidRPr="006D2341" w:rsidRDefault="00CE2C41" w:rsidP="00D644E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EPDS</w:t>
            </w:r>
            <w:r w:rsidR="008C5DE2"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  <w:r w:rsidR="00D644EF"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972" w:type="dxa"/>
            <w:vAlign w:val="center"/>
          </w:tcPr>
          <w:p w14:paraId="2DD3CAC9" w14:textId="77777777" w:rsidR="00CE2C41" w:rsidRPr="006D2341" w:rsidRDefault="00CE2C41" w:rsidP="00CE2C4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≥26  </w:t>
            </w:r>
            <w:r w:rsidR="00B53BAB"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gw</w:t>
            </w:r>
            <w:r w:rsidR="001F5242"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1154" w:type="dxa"/>
            <w:vAlign w:val="center"/>
          </w:tcPr>
          <w:p w14:paraId="3117401C" w14:textId="77777777" w:rsidR="00CE2C41" w:rsidRPr="00421F8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IL-6</w:t>
            </w:r>
            <w:r w:rsidR="008C5DE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640349C3" w14:textId="77777777" w:rsidR="008C5DE2" w:rsidRDefault="00CE2C41" w:rsidP="008C5DE2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IL-10</w:t>
            </w:r>
            <w:r w:rsidR="008C5DE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  <w:r w:rsidR="008C5DE2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6D31A4A4" w14:textId="77777777" w:rsidR="007B28A7" w:rsidRPr="00421F8B" w:rsidRDefault="007B28A7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CRP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5</w:t>
            </w:r>
          </w:p>
          <w:p w14:paraId="24860983" w14:textId="77777777" w:rsidR="008C5DE2" w:rsidRPr="00421F8B" w:rsidRDefault="008C5DE2" w:rsidP="008C5DE2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7</w:t>
            </w:r>
          </w:p>
          <w:p w14:paraId="4527A9A7" w14:textId="77777777" w:rsidR="00CE2C41" w:rsidRPr="00421F8B" w:rsidRDefault="00CE2C41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DA434F3" w14:textId="77777777" w:rsidR="00CE2C41" w:rsidRPr="005841B5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≥26</w:t>
            </w:r>
            <w:r w:rsidR="00B53BAB"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53BAB"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gw</w:t>
            </w:r>
            <w:proofErr w:type="spellEnd"/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3F901A7B" w14:textId="77777777" w:rsidR="00CE2C41" w:rsidRPr="00421F8B" w:rsidRDefault="0044587F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Body Mass Index</w:t>
            </w:r>
            <w:r w:rsidR="00CE2C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;</w:t>
            </w:r>
          </w:p>
          <w:p w14:paraId="1654B01C" w14:textId="77777777" w:rsidR="00CE2C41" w:rsidRPr="00421F8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Exclusion criteria: </w:t>
            </w:r>
            <w:proofErr w:type="spellStart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hyperten</w:t>
            </w:r>
            <w:r w:rsidR="00E029A7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sive</w:t>
            </w:r>
            <w:proofErr w:type="spellEnd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disorders, diabetes</w:t>
            </w:r>
          </w:p>
        </w:tc>
        <w:tc>
          <w:tcPr>
            <w:tcW w:w="2410" w:type="dxa"/>
            <w:vAlign w:val="center"/>
          </w:tcPr>
          <w:p w14:paraId="49F4EA54" w14:textId="77777777" w:rsidR="00CE2C41" w:rsidRPr="00421F8B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No significant associations between depressive symptoms and 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CRP, IL-6,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Pr="002431E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or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IL-10</w:t>
            </w:r>
            <w:r w:rsidR="00500E5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910" w:type="dxa"/>
            <w:vAlign w:val="center"/>
          </w:tcPr>
          <w:p w14:paraId="53CE6F48" w14:textId="77777777" w:rsidR="00CE2C41" w:rsidRPr="005841B5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841B5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2/5</w:t>
            </w:r>
          </w:p>
        </w:tc>
        <w:tc>
          <w:tcPr>
            <w:tcW w:w="1347" w:type="dxa"/>
            <w:vAlign w:val="center"/>
          </w:tcPr>
          <w:p w14:paraId="31900409" w14:textId="77777777" w:rsidR="00CE2C41" w:rsidRPr="005841B5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841B5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2/2</w:t>
            </w:r>
          </w:p>
        </w:tc>
        <w:tc>
          <w:tcPr>
            <w:tcW w:w="916" w:type="dxa"/>
            <w:vAlign w:val="center"/>
          </w:tcPr>
          <w:p w14:paraId="7CF78FCD" w14:textId="77777777" w:rsidR="00CE2C41" w:rsidRPr="005841B5" w:rsidRDefault="00CE2C41" w:rsidP="0035796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841B5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2/3</w:t>
            </w:r>
          </w:p>
        </w:tc>
        <w:tc>
          <w:tcPr>
            <w:tcW w:w="938" w:type="dxa"/>
            <w:vAlign w:val="center"/>
          </w:tcPr>
          <w:p w14:paraId="4054B710" w14:textId="77777777" w:rsidR="00CE2C41" w:rsidRPr="005841B5" w:rsidRDefault="00B90B45" w:rsidP="00B90B4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F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air</w:t>
            </w:r>
            <w:proofErr w:type="spellEnd"/>
          </w:p>
        </w:tc>
      </w:tr>
      <w:tr w:rsidR="000F5C63" w14:paraId="3D20C6B1" w14:textId="77777777" w:rsidTr="00AC078D">
        <w:trPr>
          <w:trHeight w:val="184"/>
        </w:trPr>
        <w:tc>
          <w:tcPr>
            <w:tcW w:w="15021" w:type="dxa"/>
            <w:gridSpan w:val="14"/>
            <w:vAlign w:val="center"/>
          </w:tcPr>
          <w:p w14:paraId="4BF2CFF5" w14:textId="77777777" w:rsidR="000F5C63" w:rsidRPr="000F5C63" w:rsidRDefault="000F5C63" w:rsidP="000F5C63">
            <w:pPr>
              <w:rPr>
                <w:rFonts w:ascii="Times New Roman" w:eastAsia="Microsoft Himalaya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F5C63">
              <w:rPr>
                <w:rFonts w:ascii="Times New Roman" w:eastAsia="Microsoft Himalaya" w:hAnsi="Times New Roman" w:cs="Times New Roman"/>
                <w:b/>
                <w:color w:val="000000" w:themeColor="text1"/>
                <w:sz w:val="16"/>
                <w:szCs w:val="16"/>
              </w:rPr>
              <w:t>COHORT STUDIES</w:t>
            </w:r>
            <w:r>
              <w:rPr>
                <w:rFonts w:ascii="Times New Roman" w:eastAsia="Microsoft Himalaya" w:hAnsi="Times New Roman" w:cs="Times New Roman"/>
                <w:b/>
                <w:color w:val="000000" w:themeColor="text1"/>
                <w:sz w:val="16"/>
                <w:szCs w:val="16"/>
              </w:rPr>
              <w:t>:</w:t>
            </w:r>
          </w:p>
        </w:tc>
      </w:tr>
      <w:tr w:rsidR="000F5C63" w14:paraId="6CC81FBB" w14:textId="77777777" w:rsidTr="006D2341">
        <w:tc>
          <w:tcPr>
            <w:tcW w:w="619" w:type="dxa"/>
            <w:textDirection w:val="btLr"/>
          </w:tcPr>
          <w:p w14:paraId="2D73423A" w14:textId="77777777" w:rsidR="000F5C63" w:rsidRPr="005841B5" w:rsidRDefault="000F5C63" w:rsidP="006D2341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PEVuZE5vdGU+PENpdGU+PEF1dGhvcj5CbGFja21vcmU8L0F1dGhvcj48WWVhcj4yMDExPC9ZZWFy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</w:fldData>
              </w:fldChar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PEVuZE5vdGU+PENpdGU+PEF1dGhvcj5CbGFja21vcmU8L0F1dGhvcj48WWVhcj4yMDExPC9ZZWFy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</w:fldData>
              </w:fldChar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="003200F6" w:rsidRPr="00BD70AF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(Blackmore</w:t>
            </w:r>
            <w:r w:rsidR="003200F6" w:rsidRPr="003200F6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</w:rPr>
              <w:t xml:space="preserve"> et al.</w: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, 2011)</w:t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9C08150" w14:textId="77777777" w:rsidR="000F5C63" w:rsidRPr="00421F8B" w:rsidRDefault="000F5C63" w:rsidP="00B90B4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  <w:p w14:paraId="292DB687" w14:textId="77777777" w:rsidR="00990071" w:rsidRPr="00990071" w:rsidRDefault="00990071" w:rsidP="009900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007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Women at </w:t>
            </w:r>
            <w:r w:rsidRPr="0099007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low to medium obstetric risk</w:t>
            </w:r>
            <w:r w:rsidRPr="0099007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from the University of Rochester</w:t>
            </w:r>
          </w:p>
          <w:p w14:paraId="59C01210" w14:textId="77777777" w:rsidR="000F5C63" w:rsidRPr="00990071" w:rsidRDefault="00990071" w:rsidP="0099007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99007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Clinical Research Center, New York, USA</w:t>
            </w:r>
          </w:p>
          <w:p w14:paraId="3881D26B" w14:textId="77777777" w:rsidR="000F5C63" w:rsidRPr="00421F8B" w:rsidRDefault="000F5C63" w:rsidP="00B90B4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23" w:type="dxa"/>
            <w:vAlign w:val="center"/>
          </w:tcPr>
          <w:p w14:paraId="67722E35" w14:textId="77777777" w:rsidR="000F5C63" w:rsidRPr="006D2341" w:rsidRDefault="00E029A7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130 for IL-6</w:t>
            </w:r>
            <w:r w:rsidR="006D2341" w:rsidRP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137 for TNF-</w:t>
            </w:r>
            <w:r w:rsidR="000F5C63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6D234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7</w:t>
            </w:r>
          </w:p>
        </w:tc>
        <w:tc>
          <w:tcPr>
            <w:tcW w:w="874" w:type="dxa"/>
            <w:vAlign w:val="center"/>
          </w:tcPr>
          <w:p w14:paraId="22639134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ohort</w:t>
            </w:r>
          </w:p>
        </w:tc>
        <w:tc>
          <w:tcPr>
            <w:tcW w:w="1042" w:type="dxa"/>
            <w:vAlign w:val="center"/>
          </w:tcPr>
          <w:p w14:paraId="60C64B95" w14:textId="77777777" w:rsidR="000F5C63" w:rsidRPr="00421F8B" w:rsidRDefault="000F5C63" w:rsidP="00D644E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SCID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13</w:t>
            </w:r>
            <w:r w:rsid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diagnosis of </w:t>
            </w:r>
            <w:r w:rsid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major depressive disorder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EPDS</w:t>
            </w:r>
            <w:r w:rsidR="008C5DE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972" w:type="dxa"/>
            <w:vAlign w:val="center"/>
          </w:tcPr>
          <w:p w14:paraId="324E8F36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18 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and 32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54" w:type="dxa"/>
            <w:vAlign w:val="center"/>
          </w:tcPr>
          <w:p w14:paraId="0AD8DCAB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IL-6</w:t>
            </w:r>
            <w:r w:rsid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4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br/>
              <w:t>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34" w:type="dxa"/>
            <w:vAlign w:val="center"/>
          </w:tcPr>
          <w:p w14:paraId="3C963BA0" w14:textId="77777777" w:rsidR="00B53BAB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18 and 32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14:paraId="6A7A491B" w14:textId="77777777" w:rsidR="000F5C63" w:rsidRPr="005F65F1" w:rsidRDefault="00B53BAB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705384CC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B</w:t>
            </w:r>
            <w:r w:rsid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ody</w:t>
            </w:r>
            <w:proofErr w:type="spellEnd"/>
            <w:r w:rsid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M</w:t>
            </w:r>
            <w:r w:rsid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ass</w:t>
            </w:r>
            <w:proofErr w:type="spellEnd"/>
            <w:r w:rsid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I</w:t>
            </w:r>
            <w:r w:rsidR="00780CF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ndex</w:t>
            </w:r>
          </w:p>
        </w:tc>
        <w:tc>
          <w:tcPr>
            <w:tcW w:w="2410" w:type="dxa"/>
            <w:vAlign w:val="center"/>
          </w:tcPr>
          <w:p w14:paraId="4F1A66D7" w14:textId="77777777" w:rsidR="000F5C63" w:rsidRPr="00421F8B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No significant associations of depression diagnosis or depressive symptoms with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IL-6 or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2C6BB2" w:rsidRPr="002C6BB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at either </w:t>
            </w:r>
            <w:r w:rsidR="00A477E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measurement point</w:t>
            </w:r>
            <w:r w:rsidR="00500E52" w:rsidRPr="00500E5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910" w:type="dxa"/>
            <w:vAlign w:val="center"/>
          </w:tcPr>
          <w:p w14:paraId="42E83320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4/4</w:t>
            </w:r>
          </w:p>
        </w:tc>
        <w:tc>
          <w:tcPr>
            <w:tcW w:w="1347" w:type="dxa"/>
            <w:vAlign w:val="center"/>
          </w:tcPr>
          <w:p w14:paraId="60FE377A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1/2</w:t>
            </w:r>
          </w:p>
        </w:tc>
        <w:tc>
          <w:tcPr>
            <w:tcW w:w="916" w:type="dxa"/>
            <w:vAlign w:val="center"/>
          </w:tcPr>
          <w:p w14:paraId="13A32FE5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3/3</w:t>
            </w:r>
          </w:p>
        </w:tc>
        <w:tc>
          <w:tcPr>
            <w:tcW w:w="938" w:type="dxa"/>
            <w:vAlign w:val="center"/>
          </w:tcPr>
          <w:p w14:paraId="76711F3B" w14:textId="77777777" w:rsidR="000F5C63" w:rsidRDefault="00B90B45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G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ood</w:t>
            </w:r>
            <w:proofErr w:type="spellEnd"/>
          </w:p>
        </w:tc>
      </w:tr>
      <w:tr w:rsidR="000F5C63" w14:paraId="7EACE1E7" w14:textId="77777777" w:rsidTr="00AC078D">
        <w:tc>
          <w:tcPr>
            <w:tcW w:w="619" w:type="dxa"/>
            <w:textDirection w:val="btLr"/>
            <w:vAlign w:val="center"/>
          </w:tcPr>
          <w:p w14:paraId="5476282B" w14:textId="77777777" w:rsidR="000F5C63" w:rsidRPr="00C445A1" w:rsidRDefault="000F5C63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C445A1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PEVuZE5vdGU+PENpdGU+PEF1dGhvcj5BemFyPC9BdXRob3I+PFllYXI+MjAxMzwvWWVhcj48UmVj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=
</w:fldData>
              </w:fldCha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PEVuZE5vdGU+PENpdGU+PEF1dGhvcj5BemFyPC9BdXRob3I+PFllYXI+MjAxMzwvWWVhcj48UmVj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=
</w:fldData>
              </w:fldCha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C445A1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C445A1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(Azar and Mercer, 2013)</w:t>
            </w:r>
            <w:r w:rsidRPr="00C445A1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3EFCE5D" w14:textId="77777777" w:rsidR="000F5C63" w:rsidRPr="00C445A1" w:rsidRDefault="003B6D5B" w:rsidP="0099007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Caucasian </w:t>
            </w:r>
            <w:r w:rsidR="0099007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women, low to medium </w:t>
            </w:r>
            <w:proofErr w:type="spellStart"/>
            <w:r w:rsidR="0099007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socioeco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 w:rsidR="0099007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nomic</w:t>
            </w:r>
            <w:proofErr w:type="spellEnd"/>
            <w:r w:rsidR="0099007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status from</w:t>
            </w:r>
            <w:r w:rsidR="000F5C63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Cumber</w:t>
            </w:r>
            <w:r w:rsidR="008D61C6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 w:rsidR="000F5C63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land Regional Health Care Center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Canada</w:t>
            </w:r>
          </w:p>
        </w:tc>
        <w:tc>
          <w:tcPr>
            <w:tcW w:w="723" w:type="dxa"/>
            <w:vAlign w:val="center"/>
          </w:tcPr>
          <w:p w14:paraId="31CCB056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874" w:type="dxa"/>
            <w:vAlign w:val="center"/>
          </w:tcPr>
          <w:p w14:paraId="149591F6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Cohort</w:t>
            </w:r>
          </w:p>
        </w:tc>
        <w:tc>
          <w:tcPr>
            <w:tcW w:w="1042" w:type="dxa"/>
            <w:vAlign w:val="center"/>
          </w:tcPr>
          <w:p w14:paraId="490D3F1E" w14:textId="77777777" w:rsidR="000F5C63" w:rsidRPr="00E73072" w:rsidRDefault="000F5C63" w:rsidP="00D644E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PHQ-9</w:t>
            </w: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972" w:type="dxa"/>
            <w:vAlign w:val="center"/>
          </w:tcPr>
          <w:p w14:paraId="1C3B36F2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7-10 and</w:t>
            </w:r>
          </w:p>
          <w:p w14:paraId="26B79B9C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16-20</w:t>
            </w:r>
            <w:proofErr w:type="gramEnd"/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54" w:type="dxa"/>
            <w:vAlign w:val="center"/>
          </w:tcPr>
          <w:p w14:paraId="6CD98443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IL-6</w:t>
            </w:r>
            <w:r w:rsid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4</w:t>
            </w:r>
          </w:p>
          <w:p w14:paraId="6FB40150" w14:textId="77777777" w:rsidR="007B28A7" w:rsidRPr="00E73072" w:rsidRDefault="007B28A7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CRP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5</w:t>
            </w:r>
          </w:p>
          <w:p w14:paraId="67A34761" w14:textId="77777777" w:rsidR="0044587F" w:rsidRDefault="000F5C63" w:rsidP="0044587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TNF-α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7</w:t>
            </w:r>
            <w:r w:rsidR="0044587F"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14:paraId="7DF65509" w14:textId="77777777" w:rsidR="000F5C63" w:rsidRPr="00E73072" w:rsidRDefault="000F5C63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2943AF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7-10 and</w:t>
            </w:r>
          </w:p>
          <w:p w14:paraId="401695DF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16-20</w:t>
            </w:r>
            <w:proofErr w:type="gramEnd"/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3D806B3F" w14:textId="77777777" w:rsidR="000F5C63" w:rsidRPr="0044587F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Exclusion criteria: </w:t>
            </w:r>
            <w:proofErr w:type="spellStart"/>
            <w:r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hyperten</w:t>
            </w:r>
            <w:r w:rsidR="0044587F"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sive</w:t>
            </w:r>
            <w:proofErr w:type="spellEnd"/>
            <w:r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disorders</w:t>
            </w:r>
          </w:p>
        </w:tc>
        <w:tc>
          <w:tcPr>
            <w:tcW w:w="2410" w:type="dxa"/>
            <w:vAlign w:val="center"/>
          </w:tcPr>
          <w:p w14:paraId="029F248F" w14:textId="72128306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Higher depressive symptoms in early pregnancy were associated with higher CRP and TNF-</w:t>
            </w: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300E98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in early and mid-pregnancy and</w:t>
            </w: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with higher IL-6 in mid-pregnancy. An increase in depressive symptoms from early to mid-pregnancy was also associated with higher IL-6 in mid-pregnancy.</w:t>
            </w:r>
          </w:p>
        </w:tc>
        <w:tc>
          <w:tcPr>
            <w:tcW w:w="910" w:type="dxa"/>
            <w:vAlign w:val="center"/>
          </w:tcPr>
          <w:p w14:paraId="2E4A3F2B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1/4</w:t>
            </w:r>
          </w:p>
        </w:tc>
        <w:tc>
          <w:tcPr>
            <w:tcW w:w="1347" w:type="dxa"/>
            <w:vAlign w:val="center"/>
          </w:tcPr>
          <w:p w14:paraId="71661775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0/2</w:t>
            </w:r>
          </w:p>
        </w:tc>
        <w:tc>
          <w:tcPr>
            <w:tcW w:w="916" w:type="dxa"/>
            <w:vAlign w:val="center"/>
          </w:tcPr>
          <w:p w14:paraId="749ED53E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3/3</w:t>
            </w:r>
          </w:p>
        </w:tc>
        <w:tc>
          <w:tcPr>
            <w:tcW w:w="938" w:type="dxa"/>
            <w:vAlign w:val="center"/>
          </w:tcPr>
          <w:p w14:paraId="0C67A18A" w14:textId="77777777" w:rsidR="000F5C63" w:rsidRDefault="00B90B45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P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oor</w:t>
            </w:r>
            <w:proofErr w:type="spellEnd"/>
          </w:p>
        </w:tc>
      </w:tr>
      <w:tr w:rsidR="000F5C63" w14:paraId="031E6793" w14:textId="77777777" w:rsidTr="00AC078D">
        <w:tc>
          <w:tcPr>
            <w:tcW w:w="619" w:type="dxa"/>
            <w:textDirection w:val="btLr"/>
            <w:vAlign w:val="center"/>
          </w:tcPr>
          <w:p w14:paraId="496352A7" w14:textId="77777777" w:rsidR="000F5C63" w:rsidRPr="005841B5" w:rsidRDefault="000F5C63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/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&lt;EndNote&gt;&lt;Cite&gt;&lt;Author&gt;Haeri&lt;/Author&gt;&lt;Year&gt;2013&lt;/Year&gt;&lt;RecNum&gt;617&lt;/RecNum&gt;&lt;DisplayText&gt;(Haeri&lt;style face="italic"&gt; et al.&lt;/style&gt;, 2013)&lt;/DisplayText&gt;&lt;record&gt;&lt;rec-number&gt;617&lt;/rec-number&gt;&lt;foreign-keys&gt;&lt;key app="EN" db-id="tr2sap95ms92erep5fyvdr9krvfr5v5z5vdw" timestamp="1548247713"&gt;617&lt;/key&gt;&lt;/foreign-keys&gt;&lt;ref-type name="Journal Article"&gt;17&lt;/ref-type&gt;&lt;contributors&gt;&lt;authors&gt;&lt;author&gt;Haeri, Sina&lt;/author&gt;&lt;author&gt;Baker, Arthur M.&lt;/author&gt;&lt;author&gt;Ruano, Rodrigo&lt;/author&gt;&lt;/authors&gt;&lt;/contributors&gt;&lt;titles&gt;&lt;title&gt;Do pregnant women with depression have a pro-inflammatory profile?&lt;/title&gt;&lt;/titles&gt;&lt;pages&gt;948-952&lt;/pages&gt;&lt;volume&gt;39&lt;/volume&gt;&lt;number&gt;5&lt;/number&gt;&lt;dates&gt;&lt;year&gt;2013&lt;/year&gt;&lt;/dates&gt;&lt;urls&gt;&lt;related-urls&gt;&lt;url&gt;https://obgyn.onlinelibrary.wiley.com/doi/abs/10.1111/jog.12017&lt;/url&gt;&lt;/related-urls&gt;&lt;/urls&gt;&lt;electronic-resource-num&gt;doi:10.1111/jog.12017&lt;/electronic-resource-num&gt;&lt;/record&gt;&lt;/Cite&gt;&lt;/EndNote&gt;</w:instrText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 w:rsidRP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(Haeri</w:t>
            </w:r>
            <w:r w:rsidR="003200F6" w:rsidRPr="003200F6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  <w:lang w:val="en-US"/>
              </w:rPr>
              <w:t xml:space="preserve"> et al.</w:t>
            </w:r>
            <w:r w:rsidR="003200F6" w:rsidRP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>, 2013)</w:t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266B4B4" w14:textId="77777777" w:rsidR="000F5C63" w:rsidRPr="0046414C" w:rsidRDefault="00990071" w:rsidP="0046414C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6414C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 </w:t>
            </w:r>
            <w:r w:rsidR="0046414C" w:rsidRPr="0046414C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from</w:t>
            </w:r>
            <w:r w:rsidR="000F5C63" w:rsidRPr="0046414C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C76EFB" w:rsidRPr="004641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Perinatal Mood Disorders Clinic</w:t>
            </w:r>
            <w:r w:rsidR="0046414C" w:rsidRPr="004641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and who delivered at a single tertiary hospital</w:t>
            </w:r>
            <w:r w:rsidR="000F5C63" w:rsidRPr="0046414C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Texas</w:t>
            </w:r>
            <w:r w:rsidR="003B6D5B" w:rsidRPr="0046414C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USA</w:t>
            </w:r>
          </w:p>
        </w:tc>
        <w:tc>
          <w:tcPr>
            <w:tcW w:w="723" w:type="dxa"/>
            <w:vAlign w:val="center"/>
          </w:tcPr>
          <w:p w14:paraId="392EFD50" w14:textId="77777777" w:rsidR="000F5C63" w:rsidRPr="005F65F1" w:rsidRDefault="001538EA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874" w:type="dxa"/>
            <w:vAlign w:val="center"/>
          </w:tcPr>
          <w:p w14:paraId="5AB8A813" w14:textId="77777777" w:rsidR="000F5C63" w:rsidRPr="00421F8B" w:rsidRDefault="001538EA" w:rsidP="001538EA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Cohort</w:t>
            </w:r>
            <w:r w:rsidR="0046414C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042" w:type="dxa"/>
            <w:vAlign w:val="center"/>
          </w:tcPr>
          <w:p w14:paraId="7914D2B7" w14:textId="77777777" w:rsidR="000F5C63" w:rsidRPr="00421F8B" w:rsidRDefault="0044587F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Major Depressive Disorder d</w:t>
            </w:r>
            <w:r w:rsidR="001538EA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iagnosis </w:t>
            </w:r>
          </w:p>
          <w:p w14:paraId="2EE4B350" w14:textId="77777777" w:rsidR="000F5C63" w:rsidRPr="00421F8B" w:rsidRDefault="000F5C63" w:rsidP="00D644E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EPDS</w:t>
            </w:r>
            <w:r w:rsidR="008D61C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2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72" w:type="dxa"/>
            <w:vAlign w:val="center"/>
          </w:tcPr>
          <w:p w14:paraId="16BFCF38" w14:textId="77777777" w:rsidR="001538EA" w:rsidRDefault="001538EA" w:rsidP="0011666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Major Depressive Disorder diagnosis during pregnancy</w:t>
            </w:r>
            <w:r w:rsidR="000F5C63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577D51F0" w14:textId="77777777" w:rsidR="008D61C6" w:rsidRDefault="000F5C63" w:rsidP="0011666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EPDS</w:t>
            </w:r>
            <w:r w:rsidR="008D61C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11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:</w:t>
            </w:r>
          </w:p>
          <w:p w14:paraId="7DBD3FAC" w14:textId="77777777" w:rsidR="000F5C63" w:rsidRPr="00421F8B" w:rsidRDefault="000F5C63" w:rsidP="0011666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12.7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gw</w:t>
            </w:r>
            <w:r w:rsidR="001F5242" w:rsidRPr="001538EA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154" w:type="dxa"/>
            <w:vAlign w:val="center"/>
          </w:tcPr>
          <w:p w14:paraId="6040A15E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IL-6</w:t>
            </w:r>
            <w:r w:rsidR="008D61C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4</w:t>
            </w:r>
          </w:p>
          <w:p w14:paraId="2A7B84F7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TNF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34" w:type="dxa"/>
            <w:vAlign w:val="center"/>
          </w:tcPr>
          <w:p w14:paraId="5FA8CE32" w14:textId="77777777" w:rsidR="000F5C63" w:rsidRPr="005F65F1" w:rsidRDefault="000F5C63" w:rsidP="008F7F46">
            <w:pPr>
              <w:ind w:left="-4" w:firstLine="4"/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11-14</w:t>
            </w:r>
            <w:proofErr w:type="gramEnd"/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69FB4587" w14:textId="77777777" w:rsidR="000F5C63" w:rsidRPr="00421F8B" w:rsidRDefault="0044587F" w:rsidP="008F7F46">
            <w:pPr>
              <w:ind w:left="-4" w:firstLine="4"/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Body Mass Index</w:t>
            </w:r>
            <w:r w:rsidR="000F5C63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</w:t>
            </w:r>
          </w:p>
          <w:p w14:paraId="67A7456D" w14:textId="77777777" w:rsidR="000F5C63" w:rsidRPr="00421F8B" w:rsidRDefault="000F5C63" w:rsidP="008F7F46">
            <w:pPr>
              <w:ind w:left="-4" w:firstLine="4"/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Exclusion criteria: </w:t>
            </w:r>
            <w:proofErr w:type="spellStart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hyperten</w:t>
            </w:r>
            <w:r w:rsidR="00291AC3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sive</w:t>
            </w:r>
            <w:proofErr w:type="spellEnd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disorders, diabetes</w:t>
            </w:r>
            <w:r w:rsidR="0046414C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 infections</w:t>
            </w:r>
          </w:p>
        </w:tc>
        <w:tc>
          <w:tcPr>
            <w:tcW w:w="2410" w:type="dxa"/>
            <w:vAlign w:val="center"/>
          </w:tcPr>
          <w:p w14:paraId="171F4A54" w14:textId="77777777" w:rsidR="000F5C63" w:rsidRPr="00421F8B" w:rsidRDefault="000F5C63" w:rsidP="008F7F46">
            <w:pPr>
              <w:ind w:left="-54"/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 with depression diagnosis had higher TNF- 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and IL-6 levels than controls with no depression</w:t>
            </w:r>
            <w:r w:rsidR="0011666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as indicated by EPDS</w:t>
            </w:r>
            <w:r w:rsidR="00500E5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  <w:p w14:paraId="2673494A" w14:textId="77777777" w:rsidR="000F5C63" w:rsidRPr="00421F8B" w:rsidRDefault="000F5C63" w:rsidP="008F7F46">
            <w:pPr>
              <w:ind w:left="-54"/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10" w:type="dxa"/>
            <w:vAlign w:val="center"/>
          </w:tcPr>
          <w:p w14:paraId="2FCF6E61" w14:textId="77777777" w:rsidR="000F5C63" w:rsidRPr="005F65F1" w:rsidRDefault="000F5C63" w:rsidP="008F7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2/4</w:t>
            </w:r>
          </w:p>
        </w:tc>
        <w:tc>
          <w:tcPr>
            <w:tcW w:w="1347" w:type="dxa"/>
            <w:vAlign w:val="center"/>
          </w:tcPr>
          <w:p w14:paraId="43CA588E" w14:textId="77777777" w:rsidR="000F5C63" w:rsidRPr="005F65F1" w:rsidRDefault="000F5C63" w:rsidP="008F7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2/2</w:t>
            </w:r>
          </w:p>
        </w:tc>
        <w:tc>
          <w:tcPr>
            <w:tcW w:w="916" w:type="dxa"/>
            <w:vAlign w:val="center"/>
          </w:tcPr>
          <w:p w14:paraId="44B406D8" w14:textId="77777777" w:rsidR="000F5C63" w:rsidRPr="005F65F1" w:rsidRDefault="000F5C63" w:rsidP="008F7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2/3</w:t>
            </w:r>
          </w:p>
        </w:tc>
        <w:tc>
          <w:tcPr>
            <w:tcW w:w="938" w:type="dxa"/>
            <w:vAlign w:val="center"/>
          </w:tcPr>
          <w:p w14:paraId="49775C58" w14:textId="77777777" w:rsidR="000F5C63" w:rsidRDefault="00B90B45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F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air</w:t>
            </w:r>
            <w:proofErr w:type="spellEnd"/>
          </w:p>
        </w:tc>
      </w:tr>
      <w:tr w:rsidR="000F5C63" w14:paraId="6AB0FBDB" w14:textId="77777777" w:rsidTr="00AC078D">
        <w:tc>
          <w:tcPr>
            <w:tcW w:w="619" w:type="dxa"/>
            <w:textDirection w:val="btLr"/>
          </w:tcPr>
          <w:p w14:paraId="40783071" w14:textId="77777777" w:rsidR="000F5C63" w:rsidRPr="00E73072" w:rsidRDefault="000F5C63" w:rsidP="003200F6">
            <w:pPr>
              <w:ind w:left="113" w:right="113"/>
              <w:jc w:val="center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PEVuZE5vdGU+PENpdGU+PEF1dGhvcj5HdXN0YWZzc29uPC9BdXRob3I+PFllYXI+MjAxODwvWWVh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</w:fldData>
              </w:fldCha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PEVuZE5vdGU+PENpdGU+PEF1dGhvcj5HdXN0YWZzc29uPC9BdXRob3I+PFllYXI+MjAxODwvWWVh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</w:fldData>
              </w:fldCha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E73072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E73072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(Gustafsson</w:t>
            </w:r>
            <w:r w:rsidR="003200F6" w:rsidRPr="003200F6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</w:rPr>
              <w:t xml:space="preserve"> et al.</w: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, 2018)</w:t>
            </w:r>
            <w:r w:rsidRPr="00E73072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DE7482D" w14:textId="77777777" w:rsidR="000F5C63" w:rsidRPr="00E73072" w:rsidRDefault="003B6D5B" w:rsidP="00B90B45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W</w:t>
            </w:r>
            <w:r w:rsidR="000F5C63"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omen with familial or personal history of </w:t>
            </w:r>
            <w:r w:rsidR="000F5C63"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lastRenderedPageBreak/>
              <w:t>ADHD</w:t>
            </w:r>
            <w:r w:rsidR="002101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from large hospital clinic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</w:t>
            </w:r>
            <w:r w:rsidR="002101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Oregon,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USA</w:t>
            </w:r>
          </w:p>
        </w:tc>
        <w:tc>
          <w:tcPr>
            <w:tcW w:w="723" w:type="dxa"/>
            <w:vAlign w:val="center"/>
          </w:tcPr>
          <w:p w14:paraId="0CC8D120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lastRenderedPageBreak/>
              <w:t>68</w:t>
            </w:r>
          </w:p>
        </w:tc>
        <w:tc>
          <w:tcPr>
            <w:tcW w:w="874" w:type="dxa"/>
            <w:vAlign w:val="center"/>
          </w:tcPr>
          <w:p w14:paraId="0F0B65E3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Cohort</w:t>
            </w:r>
          </w:p>
        </w:tc>
        <w:tc>
          <w:tcPr>
            <w:tcW w:w="1042" w:type="dxa"/>
            <w:vAlign w:val="center"/>
          </w:tcPr>
          <w:p w14:paraId="43505DDA" w14:textId="77777777" w:rsidR="001538EA" w:rsidRDefault="001538EA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  <w:p w14:paraId="7D2D4A5C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CES-D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6</w:t>
            </w:r>
          </w:p>
          <w:p w14:paraId="4D8AA747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14:paraId="5B40325F" w14:textId="77777777" w:rsidR="000F5C63" w:rsidRPr="00E73072" w:rsidRDefault="000F5C63" w:rsidP="0011666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24 </w:t>
            </w:r>
            <w:r w:rsidR="0011666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and 37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54" w:type="dxa"/>
            <w:vAlign w:val="center"/>
          </w:tcPr>
          <w:p w14:paraId="48D94FB6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IL-6</w:t>
            </w:r>
            <w:r w:rsidR="008D61C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53D3D3DB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TNF-</w:t>
            </w: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7</w:t>
            </w:r>
          </w:p>
          <w:p w14:paraId="00735121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MCP-1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10</w:t>
            </w:r>
            <w:r w:rsidR="008D61C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and</w:t>
            </w:r>
          </w:p>
          <w:p w14:paraId="62FC06EC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a latent variable</w:t>
            </w:r>
          </w:p>
          <w:p w14:paraId="79A284D1" w14:textId="77777777" w:rsidR="000F5C63" w:rsidRPr="00E73072" w:rsidRDefault="008D61C6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lastRenderedPageBreak/>
              <w:t>combining</w:t>
            </w:r>
            <w:proofErr w:type="spellEnd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all</w:t>
            </w:r>
            <w:proofErr w:type="spellEnd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three</w:t>
            </w:r>
            <w:proofErr w:type="spellEnd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markers</w:t>
            </w:r>
            <w:proofErr w:type="spellEnd"/>
          </w:p>
        </w:tc>
        <w:tc>
          <w:tcPr>
            <w:tcW w:w="1134" w:type="dxa"/>
            <w:vAlign w:val="center"/>
          </w:tcPr>
          <w:p w14:paraId="6ACE3F9B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lastRenderedPageBreak/>
              <w:t>37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056B1CEA" w14:textId="77777777" w:rsidR="000F5C63" w:rsidRPr="00780CF6" w:rsidRDefault="00780CF6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80CF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Exclusion criteria: high-risk or medically </w:t>
            </w:r>
            <w:proofErr w:type="spellStart"/>
            <w:r w:rsidRPr="00780CF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compli-</w:t>
            </w:r>
            <w:r w:rsidRPr="00780CF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lastRenderedPageBreak/>
              <w:t>cated</w:t>
            </w:r>
            <w:proofErr w:type="spellEnd"/>
            <w:r w:rsidRPr="00780CF6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pregnancy</w:t>
            </w:r>
          </w:p>
        </w:tc>
        <w:tc>
          <w:tcPr>
            <w:tcW w:w="2410" w:type="dxa"/>
            <w:vAlign w:val="center"/>
          </w:tcPr>
          <w:p w14:paraId="7940FD5E" w14:textId="77777777" w:rsidR="000F5C63" w:rsidRPr="00E73072" w:rsidRDefault="000F5C63" w:rsidP="0011666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lastRenderedPageBreak/>
              <w:t xml:space="preserve">Higher </w:t>
            </w:r>
            <w:r w:rsidRPr="00E730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depressive symptoms were associated with higher IL-6 and TNF-</w:t>
            </w:r>
            <w:r w:rsidRPr="00E73072">
              <w:rPr>
                <w:rFonts w:ascii="Times New Roman" w:hAnsi="Times New Roman" w:cs="Times New Roman"/>
                <w:sz w:val="16"/>
                <w:szCs w:val="16"/>
              </w:rPr>
              <w:t>α</w:t>
            </w:r>
            <w:r w:rsidR="0011666F" w:rsidRPr="001166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="001166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but not with MCP-1</w:t>
            </w:r>
            <w:r w:rsidRPr="00E730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Higher depressive symptoms were also associated with the </w:t>
            </w:r>
            <w:r w:rsidRPr="00E730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latent antenatal inflammation variable.</w:t>
            </w:r>
          </w:p>
        </w:tc>
        <w:tc>
          <w:tcPr>
            <w:tcW w:w="910" w:type="dxa"/>
            <w:vAlign w:val="center"/>
          </w:tcPr>
          <w:p w14:paraId="4D450079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lastRenderedPageBreak/>
              <w:t>0/4</w:t>
            </w:r>
          </w:p>
        </w:tc>
        <w:tc>
          <w:tcPr>
            <w:tcW w:w="1347" w:type="dxa"/>
            <w:vAlign w:val="center"/>
          </w:tcPr>
          <w:p w14:paraId="6B300F93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0/2</w:t>
            </w:r>
          </w:p>
        </w:tc>
        <w:tc>
          <w:tcPr>
            <w:tcW w:w="916" w:type="dxa"/>
            <w:vAlign w:val="center"/>
          </w:tcPr>
          <w:p w14:paraId="2DD270A4" w14:textId="77777777" w:rsidR="000F5C63" w:rsidRPr="00E73072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2/3</w:t>
            </w:r>
          </w:p>
        </w:tc>
        <w:tc>
          <w:tcPr>
            <w:tcW w:w="938" w:type="dxa"/>
            <w:vAlign w:val="center"/>
          </w:tcPr>
          <w:p w14:paraId="7D380F54" w14:textId="77777777" w:rsidR="000F5C63" w:rsidRPr="00E73072" w:rsidRDefault="00B90B45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7307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P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oor</w:t>
            </w:r>
            <w:proofErr w:type="spellEnd"/>
          </w:p>
        </w:tc>
      </w:tr>
      <w:tr w:rsidR="000F5C63" w14:paraId="0E97B46F" w14:textId="77777777" w:rsidTr="00AC078D">
        <w:tc>
          <w:tcPr>
            <w:tcW w:w="619" w:type="dxa"/>
            <w:textDirection w:val="btLr"/>
            <w:vAlign w:val="center"/>
          </w:tcPr>
          <w:p w14:paraId="22BAE198" w14:textId="77777777" w:rsidR="000F5C63" w:rsidRPr="005841B5" w:rsidRDefault="000F5C63" w:rsidP="003200F6">
            <w:pPr>
              <w:ind w:left="113" w:right="113"/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PEVuZE5vdGU+PENpdGU+PEF1dGhvcj5Pc2Jvcm5lPC9BdXRob3I+PFllYXI+MjAxODwvWWVhcj48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==
</w:fldData>
              </w:fldCha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PEVuZE5vdGU+PENpdGU+PEF1dGhvcj5Pc2Jvcm5lPC9BdXRob3I+PFllYXI+MjAxODwvWWVhcj48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==
</w:fldData>
              </w:fldCha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(Osborne</w:t>
            </w:r>
            <w:r w:rsidR="003200F6" w:rsidRPr="003200F6">
              <w:rPr>
                <w:rFonts w:ascii="Times New Roman" w:eastAsia="Microsoft Himalaya" w:hAnsi="Times New Roman" w:cs="Times New Roman"/>
                <w:b/>
                <w:bCs/>
                <w:i/>
                <w:noProof/>
                <w:color w:val="000000" w:themeColor="text1"/>
                <w:sz w:val="16"/>
                <w:szCs w:val="16"/>
              </w:rPr>
              <w:t xml:space="preserve"> et al.</w:t>
            </w:r>
            <w:r w:rsidR="003200F6">
              <w:rPr>
                <w:rFonts w:ascii="Times New Roman" w:eastAsia="Microsoft Himalaya" w:hAnsi="Times New Roman" w:cs="Times New Roman"/>
                <w:b/>
                <w:bCs/>
                <w:noProof/>
                <w:color w:val="000000" w:themeColor="text1"/>
                <w:sz w:val="16"/>
                <w:szCs w:val="16"/>
              </w:rPr>
              <w:t>, 2018)</w:t>
            </w:r>
            <w:r w:rsidRPr="005841B5">
              <w:rPr>
                <w:rFonts w:ascii="Times New Roman" w:eastAsia="Microsoft Himalaya" w:hAnsi="Times New Roman" w:cs="Times New Roman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66D404F" w14:textId="77777777" w:rsidR="000F5C63" w:rsidRPr="00C445A1" w:rsidRDefault="00C445A1" w:rsidP="00D644E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 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from</w:t>
            </w:r>
            <w:r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C445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445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Maudsley</w:t>
            </w:r>
            <w:proofErr w:type="spellEnd"/>
            <w:r w:rsidRPr="00C445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Perinatal Psychiatry Service or routine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antenatal </w:t>
            </w:r>
            <w:r w:rsidRPr="00C445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ultrasound screening at</w:t>
            </w:r>
            <w:r w:rsidR="000F5C63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King’s College Hospita</w:t>
            </w:r>
            <w:r w:rsidR="00593892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l</w:t>
            </w:r>
            <w:r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,</w:t>
            </w:r>
            <w:r w:rsidR="003B6D5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London,</w:t>
            </w:r>
            <w:r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UK</w:t>
            </w:r>
          </w:p>
        </w:tc>
        <w:tc>
          <w:tcPr>
            <w:tcW w:w="723" w:type="dxa"/>
            <w:vAlign w:val="center"/>
          </w:tcPr>
          <w:p w14:paraId="58490A76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874" w:type="dxa"/>
            <w:vAlign w:val="center"/>
          </w:tcPr>
          <w:p w14:paraId="05234323" w14:textId="77777777" w:rsidR="000F5C63" w:rsidRPr="00421F8B" w:rsidRDefault="00C445A1" w:rsidP="00C445A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Cohort</w:t>
            </w:r>
          </w:p>
        </w:tc>
        <w:tc>
          <w:tcPr>
            <w:tcW w:w="1042" w:type="dxa"/>
            <w:vAlign w:val="center"/>
          </w:tcPr>
          <w:p w14:paraId="34D34944" w14:textId="77777777" w:rsidR="000F5C63" w:rsidRPr="00C445A1" w:rsidRDefault="00C445A1" w:rsidP="00CF6EC9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SCID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diagnosis of 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major depressive disorder</w:t>
            </w:r>
            <w:r w:rsidR="000F5C63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0F5C63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BDI</w:t>
            </w:r>
            <w:r w:rsidR="000F5C63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5</w:t>
            </w:r>
          </w:p>
        </w:tc>
        <w:tc>
          <w:tcPr>
            <w:tcW w:w="972" w:type="dxa"/>
            <w:vAlign w:val="center"/>
          </w:tcPr>
          <w:p w14:paraId="28AE8E58" w14:textId="77777777" w:rsidR="000F5C63" w:rsidRPr="00421F8B" w:rsidRDefault="00C445A1" w:rsidP="00C445A1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major depressive disorder diagnosis </w:t>
            </w:r>
            <w:r w:rsidR="000F5C63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25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gw</w:t>
            </w:r>
            <w:r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BDI</w:t>
            </w:r>
            <w:r w:rsidR="000F5C63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32</w:t>
            </w:r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gw</w:t>
            </w:r>
            <w:r w:rsidR="001F5242"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  <w:r w:rsidR="000F5C63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54" w:type="dxa"/>
            <w:vAlign w:val="center"/>
          </w:tcPr>
          <w:p w14:paraId="4B979B3D" w14:textId="77777777" w:rsidR="000F5C63" w:rsidRPr="00421F8B" w:rsidRDefault="008D61C6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IL-2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122B41C3" w14:textId="77777777" w:rsidR="000F5C63" w:rsidRPr="00421F8B" w:rsidRDefault="008D61C6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IL-8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20869E13" w14:textId="77777777" w:rsidR="000F5C63" w:rsidRPr="00421F8B" w:rsidRDefault="008D61C6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IL-6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676AF646" w14:textId="77777777" w:rsidR="000F5C63" w:rsidRPr="00421F8B" w:rsidRDefault="008D61C6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IL-10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0D76BE30" w14:textId="77777777" w:rsidR="008D61C6" w:rsidRPr="00421F8B" w:rsidRDefault="008D61C6" w:rsidP="008D61C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IL-1</w:t>
            </w:r>
            <w:r w:rsidRPr="005F65F1">
              <w:rPr>
                <w:rFonts w:ascii="Times New Roman" w:hAnsi="Times New Roman" w:cs="Times New Roman"/>
                <w:sz w:val="16"/>
                <w:szCs w:val="16"/>
              </w:rPr>
              <w:t>β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4</w:t>
            </w:r>
          </w:p>
          <w:p w14:paraId="1F6AFA5A" w14:textId="77777777" w:rsidR="007B28A7" w:rsidRPr="00421F8B" w:rsidRDefault="007B28A7" w:rsidP="007B28A7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s-CRP</w:t>
            </w: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5</w:t>
            </w:r>
          </w:p>
          <w:p w14:paraId="66130A09" w14:textId="77777777" w:rsidR="008D61C6" w:rsidRPr="00421F8B" w:rsidRDefault="008D61C6" w:rsidP="008D61C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7</w:t>
            </w:r>
          </w:p>
          <w:p w14:paraId="0374F615" w14:textId="77777777" w:rsidR="000F5C63" w:rsidRPr="00421F8B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VEGF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9</w:t>
            </w:r>
          </w:p>
          <w:p w14:paraId="39112BF1" w14:textId="77777777" w:rsidR="00C445A1" w:rsidRPr="00C445A1" w:rsidRDefault="00C445A1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C445A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MCP-1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10</w:t>
            </w:r>
          </w:p>
          <w:p w14:paraId="62CF8BC0" w14:textId="77777777" w:rsidR="000F5C63" w:rsidRPr="00421F8B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EGF</w:t>
            </w:r>
            <w:r w:rsidR="00CF6EC9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16</w:t>
            </w:r>
          </w:p>
          <w:p w14:paraId="4F311E5D" w14:textId="77777777" w:rsidR="000F5C63" w:rsidRPr="00C445A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A66B8EB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23.9-34.9</w:t>
            </w:r>
            <w:proofErr w:type="gramEnd"/>
            <w:r w:rsidR="00B53BA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 xml:space="preserve"> gw</w:t>
            </w:r>
            <w:r w:rsidR="001F5242"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41D0CEC3" w14:textId="77777777" w:rsidR="000F5C63" w:rsidRPr="0044587F" w:rsidRDefault="0044587F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Body Mass Index</w:t>
            </w:r>
            <w:r w:rsidR="000F5C63"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exclusion criteria: gestational diabetes, </w:t>
            </w:r>
            <w:proofErr w:type="spellStart"/>
            <w:r w:rsidR="000F5C63"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hyperten</w:t>
            </w:r>
            <w:r w:rsidR="00291AC3"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-</w:t>
            </w:r>
            <w:r w:rsidR="000F5C63" w:rsidRPr="0044587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sion</w:t>
            </w:r>
            <w:proofErr w:type="spellEnd"/>
          </w:p>
        </w:tc>
        <w:tc>
          <w:tcPr>
            <w:tcW w:w="2410" w:type="dxa"/>
            <w:vAlign w:val="center"/>
          </w:tcPr>
          <w:p w14:paraId="0298DBF2" w14:textId="764FB892" w:rsidR="000F5C63" w:rsidRPr="00421F8B" w:rsidRDefault="000F5C63" w:rsidP="0006331F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Women with major depressive disorder had </w:t>
            </w:r>
            <w:r w:rsidR="0011666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higher</w:t>
            </w:r>
            <w:r w:rsidR="00300E98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IL-6, IL-10,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TNF-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11666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and VEGF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but no differences </w:t>
            </w:r>
            <w:proofErr w:type="gramStart"/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in </w:t>
            </w:r>
            <w:r w:rsidR="0006331F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06331F" w:rsidRPr="00421F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IL</w:t>
            </w:r>
            <w:proofErr w:type="gramEnd"/>
            <w:r w:rsidR="0006331F" w:rsidRPr="00421F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-2</w:t>
            </w:r>
            <w:r w:rsidR="0006331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="0006331F"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IL-1</w:t>
            </w:r>
            <w:r w:rsidR="0006331F" w:rsidRPr="005F65F1">
              <w:rPr>
                <w:rFonts w:ascii="Times New Roman" w:hAnsi="Times New Roman" w:cs="Times New Roman"/>
                <w:sz w:val="16"/>
                <w:szCs w:val="16"/>
              </w:rPr>
              <w:t>β</w:t>
            </w:r>
            <w:r w:rsidR="0006331F" w:rsidRPr="0006331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="0006331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hsCRP, TNF- </w:t>
            </w:r>
            <w:r w:rsidRPr="005F65F1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α</w:t>
            </w:r>
            <w:r w:rsidR="0006331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421F8B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MCP-1</w:t>
            </w:r>
            <w:r w:rsidR="0006331F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or EGF</w:t>
            </w:r>
            <w:r w:rsidR="00500E5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910" w:type="dxa"/>
            <w:vAlign w:val="center"/>
          </w:tcPr>
          <w:p w14:paraId="3D3A82DE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2/4</w:t>
            </w:r>
          </w:p>
        </w:tc>
        <w:tc>
          <w:tcPr>
            <w:tcW w:w="1347" w:type="dxa"/>
            <w:vAlign w:val="center"/>
          </w:tcPr>
          <w:p w14:paraId="08BB6216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2/2</w:t>
            </w:r>
          </w:p>
        </w:tc>
        <w:tc>
          <w:tcPr>
            <w:tcW w:w="916" w:type="dxa"/>
            <w:vAlign w:val="center"/>
          </w:tcPr>
          <w:p w14:paraId="17AE8B89" w14:textId="77777777" w:rsidR="000F5C63" w:rsidRPr="005F65F1" w:rsidRDefault="000F5C63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2/3</w:t>
            </w:r>
          </w:p>
        </w:tc>
        <w:tc>
          <w:tcPr>
            <w:tcW w:w="938" w:type="dxa"/>
            <w:vAlign w:val="center"/>
          </w:tcPr>
          <w:p w14:paraId="1E2BBA53" w14:textId="77777777" w:rsidR="000F5C63" w:rsidRDefault="00B90B45" w:rsidP="008F7F46">
            <w:pPr>
              <w:jc w:val="center"/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F</w:t>
            </w:r>
            <w:r w:rsidR="00593892">
              <w:rPr>
                <w:rFonts w:ascii="Times New Roman" w:eastAsia="Microsoft Himalaya" w:hAnsi="Times New Roman" w:cs="Times New Roman"/>
                <w:color w:val="000000" w:themeColor="text1"/>
                <w:sz w:val="16"/>
                <w:szCs w:val="16"/>
              </w:rPr>
              <w:t>air</w:t>
            </w:r>
            <w:proofErr w:type="spellEnd"/>
          </w:p>
        </w:tc>
      </w:tr>
      <w:tr w:rsidR="000F5C63" w:rsidRPr="00605FD4" w14:paraId="6CCE73D1" w14:textId="77777777" w:rsidTr="00AC078D">
        <w:trPr>
          <w:trHeight w:val="184"/>
        </w:trPr>
        <w:tc>
          <w:tcPr>
            <w:tcW w:w="15021" w:type="dxa"/>
            <w:gridSpan w:val="14"/>
            <w:vAlign w:val="bottom"/>
          </w:tcPr>
          <w:p w14:paraId="6CF1B53A" w14:textId="77777777" w:rsidR="000F5C63" w:rsidRDefault="00AC078D" w:rsidP="00E73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1</w:t>
            </w:r>
            <w:r w:rsidR="00345375"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The quality of evidence assessments followed the Newcastle-Ottawa Scale (NOS)-criteria for </w:t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cross-sectional </w:t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begin"/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instrText xml:space="preserve"> ADDIN EN.CITE &lt;EndNote&gt;&lt;Cite&gt;&lt;Author&gt;Wells&lt;/Author&gt;&lt;Year&gt;2014&lt;/Year&gt;&lt;RecNum&gt;672&lt;/RecNum&gt;&lt;DisplayText&gt;(Wells&lt;style face="italic"&gt; et al.&lt;/style&gt;, 2014b)&lt;/DisplayText&gt;&lt;record&gt;&lt;rec-number&gt;672&lt;/rec-number&gt;&lt;foreign-keys&gt;&lt;key app="EN" db-id="tr2sap95ms92erep5fyvdr9krvfr5v5z5vdw" timestamp="1562157979"&gt;672&lt;/key&gt;&lt;/foreign-keys&gt;&lt;ref-type name="Web Page"&gt;12&lt;/ref-type&gt;&lt;contributors&gt;&lt;authors&gt;&lt;author&gt;Wells, GA, &lt;/author&gt;&lt;author&gt;Shea, B &lt;/author&gt;&lt;author&gt;O’Connell, D. &lt;/author&gt;&lt;author&gt;Peterson, J&lt;/author&gt;&lt;author&gt;Welch, V&lt;/author&gt;&lt;author&gt;Losos, M&lt;/author&gt;&lt;author&gt;Tugwell, P&lt;/author&gt;&lt;/authors&gt;&lt;/contributors&gt;&lt;titles&gt;&lt;title&gt;The Newcastle-Ottawa Scale (NOS) for assessing the quality of nonrandomised studies in meta-analyses&lt;/title&gt;&lt;/titles&gt;&lt;dates&gt;&lt;year&gt;2014&lt;/year&gt;&lt;/dates&gt;&lt;pub-location&gt;http://www.ohri.ca/programs/clinical_epidemiology/oxford.asp&lt;/pub-location&gt;&lt;urls&gt;&lt;/urls&gt;&lt;/record&gt;&lt;/Cite&gt;&lt;/EndNote&gt;</w:instrText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separate"/>
            </w:r>
            <w:r w:rsidR="00337C1F">
              <w:rPr>
                <w:rFonts w:ascii="Times New Roman" w:eastAsia="SimSun" w:hAnsi="Times New Roman" w:cs="Times New Roman"/>
                <w:noProof/>
                <w:sz w:val="18"/>
                <w:szCs w:val="18"/>
                <w:lang w:val="nl-NL"/>
              </w:rPr>
              <w:t>(Wells</w:t>
            </w:r>
            <w:r w:rsidR="00337C1F" w:rsidRPr="00337C1F">
              <w:rPr>
                <w:rFonts w:ascii="Times New Roman" w:eastAsia="SimSun" w:hAnsi="Times New Roman" w:cs="Times New Roman"/>
                <w:i/>
                <w:noProof/>
                <w:sz w:val="18"/>
                <w:szCs w:val="18"/>
                <w:lang w:val="nl-NL"/>
              </w:rPr>
              <w:t xml:space="preserve"> et al.</w:t>
            </w:r>
            <w:r w:rsidR="00337C1F">
              <w:rPr>
                <w:rFonts w:ascii="Times New Roman" w:eastAsia="SimSun" w:hAnsi="Times New Roman" w:cs="Times New Roman"/>
                <w:noProof/>
                <w:sz w:val="18"/>
                <w:szCs w:val="18"/>
                <w:lang w:val="nl-NL"/>
              </w:rPr>
              <w:t>, 2014b)</w:t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end"/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and cohort </w:t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begin"/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instrText xml:space="preserve"> ADDIN EN.CITE &lt;EndNote&gt;&lt;Cite&gt;&lt;Author&gt;Wells&lt;/Author&gt;&lt;Year&gt;2014&lt;/Year&gt;&lt;RecNum&gt;671&lt;/RecNum&gt;&lt;DisplayText&gt;(Wells&lt;style face="italic"&gt; et al.&lt;/style&gt;, 2014a)&lt;/DisplayText&gt;&lt;record&gt;&lt;rec-number&gt;671&lt;/rec-number&gt;&lt;foreign-keys&gt;&lt;key app="EN" db-id="tr2sap95ms92erep5fyvdr9krvfr5v5z5vdw" timestamp="1562155734"&gt;671&lt;/key&gt;&lt;/foreign-keys&gt;&lt;ref-type name="Web Page"&gt;12&lt;/ref-type&gt;&lt;contributors&gt;&lt;authors&gt;&lt;author&gt;Wells, GA, &lt;/author&gt;&lt;author&gt;Shea, B &lt;/author&gt;&lt;author&gt;O’Connell, D. &lt;/author&gt;&lt;author&gt;Peterson, J&lt;/author&gt;&lt;author&gt;Welch, V&lt;/author&gt;&lt;author&gt;Losos, M&lt;/author&gt;&lt;author&gt;Tugwell, P&lt;/author&gt;&lt;/authors&gt;&lt;/contributors&gt;&lt;titles&gt;&lt;title&gt;Newcastle-Ottawa quality assessment form for cohort studies. E17–E18&lt;/title&gt;&lt;/titles&gt;&lt;volume&gt;2019&lt;/volume&gt;&lt;number&gt;10 June&lt;/number&gt;&lt;dates&gt;&lt;year&gt;2014&lt;/year&gt;&lt;/dates&gt;&lt;pub-location&gt;http://www.ncbi.nlm.nih.gov/books/NBK115843/bin/appe-fm3.pdf &lt;/pub-location&gt;&lt;urls&gt;&lt;/urls&gt;&lt;/record&gt;&lt;/Cite&gt;&lt;/EndNote&gt;</w:instrText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separate"/>
            </w:r>
            <w:r w:rsidR="00337C1F">
              <w:rPr>
                <w:rFonts w:ascii="Times New Roman" w:eastAsia="SimSun" w:hAnsi="Times New Roman" w:cs="Times New Roman"/>
                <w:noProof/>
                <w:sz w:val="18"/>
                <w:szCs w:val="18"/>
                <w:lang w:val="nl-NL"/>
              </w:rPr>
              <w:t>(Wells</w:t>
            </w:r>
            <w:r w:rsidR="00337C1F" w:rsidRPr="00337C1F">
              <w:rPr>
                <w:rFonts w:ascii="Times New Roman" w:eastAsia="SimSun" w:hAnsi="Times New Roman" w:cs="Times New Roman"/>
                <w:i/>
                <w:noProof/>
                <w:sz w:val="18"/>
                <w:szCs w:val="18"/>
                <w:lang w:val="nl-NL"/>
              </w:rPr>
              <w:t xml:space="preserve"> et al.</w:t>
            </w:r>
            <w:r w:rsidR="00337C1F">
              <w:rPr>
                <w:rFonts w:ascii="Times New Roman" w:eastAsia="SimSun" w:hAnsi="Times New Roman" w:cs="Times New Roman"/>
                <w:noProof/>
                <w:sz w:val="18"/>
                <w:szCs w:val="18"/>
                <w:lang w:val="nl-NL"/>
              </w:rPr>
              <w:t>, 2014a)</w:t>
            </w:r>
            <w:r w:rsidR="00337C1F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fldChar w:fldCharType="end"/>
            </w:r>
            <w:r w:rsidR="00345375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studies. </w:t>
            </w:r>
            <w:r w:rsidR="008F7F46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>Overal</w:t>
            </w:r>
            <w:r w:rsidR="00B90B45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l quality of evidences for </w:t>
            </w:r>
            <w:r w:rsidR="00B90B45" w:rsidRPr="00345375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>cross-sectional</w:t>
            </w:r>
            <w:r w:rsidR="008F7F46" w:rsidRPr="00345375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studies</w:t>
            </w:r>
            <w:r w:rsidR="008F7F46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  <w:r w:rsidR="008F7F46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Good quality: 4–5 points in the selection domain, 1–2 points in the comparability domain, and 2–3 points in the outcome domain. Fair quality: 3 points in the selection</w:t>
            </w:r>
            <w:r w:rsidR="00E7307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8F7F46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domain, 1–2 points in the comparability domain, and 2–3 points in the outcome domain. Poor quality: 1–2 points in the selection domain, or 0 points in the comparability</w:t>
            </w:r>
            <w:r w:rsidR="00E7307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8F7F46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domain, or 0–1 point(s) in the outcome domain</w:t>
            </w:r>
            <w:r w:rsidR="004536B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4536B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Overall quality of evidence for </w:t>
            </w:r>
            <w:r w:rsidR="004536B2" w:rsidRPr="003453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cohort studies</w:t>
            </w:r>
            <w:r w:rsidR="004536B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Good quality: 3–4 points in the selection domain, 1–2 points in the comparability domain, and 2–3 points in the outcome domain. Fair quality: 2 points in the selection</w:t>
            </w:r>
            <w:r w:rsidR="00E7307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4536B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domain, 1–2 points in the comparability domain, and 2–3 points in the outcome domain. Poor quality: 0–1 points in the selection domain, or 0 points in the comparability</w:t>
            </w:r>
            <w:r w:rsidR="00E7307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4536B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domain, or 0–1 point(s) in the outcome domain.</w:t>
            </w:r>
            <w:r w:rsidR="003453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345375"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r w:rsidR="00345375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Q</w:t>
            </w:r>
            <w:r w:rsidR="00345375"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uality of evidence</w:t>
            </w:r>
            <w:r w:rsidR="00345375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according to the NOS-criteria</w:t>
            </w:r>
            <w:r w:rsidR="00345375"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were </w:t>
            </w:r>
            <w:r w:rsidR="00345375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reviewed</w:t>
            </w:r>
            <w:r w:rsidR="00345375"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 xml:space="preserve"> independently by Rachel Robinson and by Marius Lahti-Pulkkinen and Polina Girchenko. In cases of disagreement, they were discussed and agreed upon by consensus</w:t>
            </w:r>
            <w:r w:rsidR="00345375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.</w:t>
            </w:r>
          </w:p>
          <w:p w14:paraId="0FC26709" w14:textId="77777777" w:rsidR="007B28A7" w:rsidRPr="003200F6" w:rsidRDefault="007B28A7" w:rsidP="007B2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2</w:t>
            </w:r>
            <w:r w:rsidRPr="007B2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Structured Interview Guide for the Hamilton Depression Rating Scale- Seasonal Affective Disorder</w:t>
            </w:r>
          </w:p>
          <w:p w14:paraId="2FF78C94" w14:textId="77777777" w:rsidR="00B53BAB" w:rsidRPr="00CA7A4F" w:rsidRDefault="00AC078D" w:rsidP="00E73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3</w:t>
            </w:r>
            <w:r w:rsidR="00B53BAB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gw refers to gestational week</w:t>
            </w:r>
            <w:r w:rsidR="00075707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46D8C81B" w14:textId="77777777" w:rsidR="00AC078D" w:rsidRPr="00CA7A4F" w:rsidRDefault="00AC078D" w:rsidP="00AC078D">
            <w:pPr>
              <w:rPr>
                <w:rFonts w:ascii="Times New Roman" w:hAnsi="Times New Roman" w:cs="Times New Roman"/>
                <w:sz w:val="18"/>
                <w:szCs w:val="18"/>
                <w:lang w:val="sv-SE"/>
              </w:rPr>
            </w:pPr>
            <w:r w:rsidRPr="00CA7A4F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v-SE"/>
              </w:rPr>
              <w:t>4</w:t>
            </w:r>
            <w:r w:rsidR="000D4B63" w:rsidRPr="00CA7A4F">
              <w:rPr>
                <w:rFonts w:ascii="Times New Roman" w:hAnsi="Times New Roman" w:cs="Times New Roman"/>
                <w:sz w:val="18"/>
                <w:szCs w:val="18"/>
                <w:lang w:val="sv-SE"/>
              </w:rPr>
              <w:t xml:space="preserve">IL </w:t>
            </w:r>
            <w:proofErr w:type="spellStart"/>
            <w:r w:rsidR="000D4B63" w:rsidRPr="00CA7A4F">
              <w:rPr>
                <w:rFonts w:ascii="Times New Roman" w:hAnsi="Times New Roman" w:cs="Times New Roman"/>
                <w:sz w:val="18"/>
                <w:szCs w:val="18"/>
                <w:lang w:val="sv-SE"/>
              </w:rPr>
              <w:t>refers</w:t>
            </w:r>
            <w:proofErr w:type="spellEnd"/>
            <w:r w:rsidR="000D4B63" w:rsidRPr="00CA7A4F">
              <w:rPr>
                <w:rFonts w:ascii="Times New Roman" w:hAnsi="Times New Roman" w:cs="Times New Roman"/>
                <w:sz w:val="18"/>
                <w:szCs w:val="18"/>
                <w:lang w:val="sv-SE"/>
              </w:rPr>
              <w:t xml:space="preserve"> to </w:t>
            </w:r>
            <w:proofErr w:type="gramStart"/>
            <w:r w:rsidR="000D4B63" w:rsidRPr="00CA7A4F">
              <w:rPr>
                <w:rFonts w:ascii="Times New Roman" w:hAnsi="Times New Roman" w:cs="Times New Roman"/>
                <w:sz w:val="18"/>
                <w:szCs w:val="18"/>
                <w:lang w:val="sv-SE"/>
              </w:rPr>
              <w:t>Interleukin-2 / Interleukin-4</w:t>
            </w:r>
            <w:proofErr w:type="gramEnd"/>
            <w:r w:rsidR="000D4B63" w:rsidRPr="00CA7A4F">
              <w:rPr>
                <w:rFonts w:ascii="Times New Roman" w:hAnsi="Times New Roman" w:cs="Times New Roman"/>
                <w:sz w:val="18"/>
                <w:szCs w:val="18"/>
                <w:lang w:val="sv-SE"/>
              </w:rPr>
              <w:t xml:space="preserve"> / Interleukin-5 / Interleukin-6 /</w:t>
            </w:r>
            <w:r w:rsidR="000D4B63" w:rsidRPr="00CA7A4F">
              <w:rPr>
                <w:sz w:val="18"/>
                <w:szCs w:val="18"/>
                <w:lang w:val="sv-SE"/>
              </w:rPr>
              <w:t xml:space="preserve"> </w:t>
            </w:r>
            <w:r w:rsidR="000D4B63" w:rsidRPr="00CA7A4F">
              <w:rPr>
                <w:rFonts w:ascii="Times New Roman" w:hAnsi="Times New Roman" w:cs="Times New Roman"/>
                <w:sz w:val="18"/>
                <w:szCs w:val="18"/>
                <w:lang w:val="sv-SE"/>
              </w:rPr>
              <w:t>Interleukin-7 / Interleukin-8 / Interleukin-10 / Interleukin-1</w:t>
            </w:r>
            <w:r w:rsidR="000D4B63" w:rsidRPr="00CA7A4F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  <w:p w14:paraId="05819272" w14:textId="77777777" w:rsidR="00CF6EC9" w:rsidRPr="00CA7A4F" w:rsidRDefault="00CF6EC9" w:rsidP="00CF6EC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5</w:t>
            </w:r>
            <w:r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hsCRP</w:t>
            </w:r>
            <w:r w:rsidR="00A533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/ CRP</w:t>
            </w:r>
            <w:r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refers to high sensitivity C-Reactive Protein / C-reactive Protein</w:t>
            </w:r>
          </w:p>
          <w:p w14:paraId="56DBE2B3" w14:textId="77777777" w:rsidR="00CF6EC9" w:rsidRPr="00CA7A4F" w:rsidRDefault="00CF6EC9" w:rsidP="00CF6EC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6</w:t>
            </w:r>
            <w:r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CES-D refers to Center for Epidemiological Studies Depression Scale</w:t>
            </w:r>
          </w:p>
          <w:p w14:paraId="4C94CB36" w14:textId="77777777" w:rsidR="001F5242" w:rsidRDefault="00CF6EC9" w:rsidP="001F52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7</w:t>
            </w:r>
            <w:r w:rsidR="001F524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TNF-α refers to Tumor Necrosis Factor alpha</w:t>
            </w:r>
          </w:p>
          <w:p w14:paraId="0344BCD3" w14:textId="77777777" w:rsidR="000D4B63" w:rsidRPr="00CA7A4F" w:rsidRDefault="00D644EF" w:rsidP="000D4B63">
            <w:pPr>
              <w:rPr>
                <w:rStyle w:val="st"/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8</w:t>
            </w:r>
            <w:r w:rsidR="000D4B63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>MIP-1</w:t>
            </w:r>
            <w:r w:rsidR="000D4B63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</w:rPr>
              <w:t>β</w:t>
            </w:r>
            <w:r w:rsidR="000D4B63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0D4B63" w:rsidRPr="00CA7A4F">
              <w:rPr>
                <w:rStyle w:val="st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refers to Macrophage Inflammatory Protein </w:t>
            </w:r>
            <w:r w:rsidR="000D4B63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>1</w:t>
            </w:r>
            <w:r w:rsidR="000D4B63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</w:rPr>
              <w:t>β</w:t>
            </w:r>
          </w:p>
          <w:p w14:paraId="7F0C94D5" w14:textId="77777777" w:rsidR="000D4B63" w:rsidRPr="00CA7A4F" w:rsidRDefault="00D644EF" w:rsidP="000D4B6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9</w:t>
            </w:r>
            <w:r w:rsidR="000D4B63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>VEGF</w:t>
            </w:r>
            <w:r w:rsidR="000D4B63" w:rsidRPr="00CA7A4F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0D4B63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refers to Vascular Endothelial Growth Factor</w:t>
            </w:r>
          </w:p>
          <w:p w14:paraId="20B6B9B3" w14:textId="77777777" w:rsidR="008C5DE2" w:rsidRPr="00CA7A4F" w:rsidRDefault="00D644EF" w:rsidP="008C5D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10</w:t>
            </w:r>
            <w:r w:rsidR="008C5DE2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MCP-1 </w:t>
            </w:r>
            <w:r w:rsidR="008C5DE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refers to Monocyte Chemoattractant Protein-1</w:t>
            </w:r>
          </w:p>
          <w:p w14:paraId="1CFEDE6C" w14:textId="77777777" w:rsidR="008C5DE2" w:rsidRPr="00CA7A4F" w:rsidRDefault="00D644EF" w:rsidP="008C5DE2">
            <w:pPr>
              <w:rPr>
                <w:rStyle w:val="st"/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11</w:t>
            </w:r>
            <w:r w:rsidR="008C5DE2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>G-CSF</w:t>
            </w:r>
            <w:r w:rsidR="008C5DE2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8C5DE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refers to </w:t>
            </w:r>
            <w:r w:rsidR="008C5DE2" w:rsidRPr="00CA7A4F">
              <w:rPr>
                <w:rStyle w:val="st"/>
                <w:rFonts w:ascii="Times New Roman" w:hAnsi="Times New Roman" w:cs="Times New Roman"/>
                <w:sz w:val="18"/>
                <w:szCs w:val="18"/>
                <w:lang w:val="en-US"/>
              </w:rPr>
              <w:t>Granulocyte-Colony Stimulating Factor</w:t>
            </w:r>
          </w:p>
          <w:p w14:paraId="78A79944" w14:textId="77777777" w:rsidR="008C5DE2" w:rsidRPr="00CA7A4F" w:rsidRDefault="00D644EF" w:rsidP="008C5D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12</w:t>
            </w:r>
            <w:r w:rsidR="008C5DE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EPDS refers to Edinburgh Postnatal Depression Scale</w:t>
            </w:r>
          </w:p>
          <w:p w14:paraId="50AFC335" w14:textId="77777777" w:rsidR="008C5DE2" w:rsidRPr="00CA7A4F" w:rsidRDefault="00D644EF" w:rsidP="008C5D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13</w:t>
            </w:r>
            <w:r w:rsidR="008C5DE2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SCID refers to Structured Clinical Interview for DSM-IV</w:t>
            </w:r>
          </w:p>
          <w:p w14:paraId="01E0ABB0" w14:textId="77777777" w:rsidR="0044587F" w:rsidRPr="00CA7A4F" w:rsidRDefault="0044587F" w:rsidP="0044587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1</w:t>
            </w:r>
            <w:r w:rsidR="00D644E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4</w:t>
            </w:r>
            <w:r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PHQ-9 </w:t>
            </w:r>
            <w:r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refers to Patient Health Questionnaire-9</w:t>
            </w:r>
          </w:p>
          <w:p w14:paraId="232733D7" w14:textId="77777777" w:rsidR="00C445A1" w:rsidRPr="00CA7A4F" w:rsidRDefault="00D644EF" w:rsidP="00C445A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15</w:t>
            </w:r>
            <w:r w:rsidR="00C445A1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BDI </w:t>
            </w:r>
            <w:r w:rsidR="00C445A1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refers Beck Depression Scale</w:t>
            </w:r>
          </w:p>
          <w:p w14:paraId="31FC7BBA" w14:textId="77777777" w:rsidR="00C445A1" w:rsidRDefault="00D644EF" w:rsidP="00C445A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16</w:t>
            </w:r>
            <w:r w:rsidR="00C445A1" w:rsidRPr="00CA7A4F">
              <w:rPr>
                <w:rFonts w:ascii="Times New Roman" w:eastAsia="Microsoft Himalaya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EGF </w:t>
            </w:r>
            <w:r w:rsidR="00C445A1" w:rsidRPr="00CA7A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refers Epidermal Growth Factor</w:t>
            </w:r>
          </w:p>
          <w:p w14:paraId="3E235707" w14:textId="77777777" w:rsidR="00291AC3" w:rsidRPr="001B4141" w:rsidRDefault="00076820" w:rsidP="00FD1571">
            <w:pPr>
              <w:rPr>
                <w:rFonts w:ascii="Times New Roman" w:hAnsi="Times New Roman" w:cs="Times New Roman"/>
                <w:sz w:val="18"/>
                <w:szCs w:val="18"/>
                <w:lang w:val="nl-NL"/>
              </w:rPr>
            </w:pPr>
            <w:r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Note. </w:t>
            </w:r>
            <w:r w:rsidR="00B53BAB"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Studies of </w:t>
            </w:r>
            <w:proofErr w:type="spellStart"/>
            <w:r w:rsidR="00B53BAB"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Scrandis</w:t>
            </w:r>
            <w:proofErr w:type="spellEnd"/>
            <w:r w:rsidR="00B53BAB"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et al, 2008, Cheng and Pickler, 2014, and Simpson et al., 2016 were prospective in study design. However, al</w:t>
            </w:r>
            <w:r w:rsidR="007B2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 studies had only one </w:t>
            </w:r>
            <w:r w:rsidR="00B53BAB"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measurement during pregnancy (prospective measurements </w:t>
            </w:r>
            <w:r w:rsidR="007B2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were </w:t>
            </w:r>
            <w:r w:rsidR="00B53BAB"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postpartum) and reported cross-sectional correlations of depression and inflammation during pregnancy. Therefore, these studies were classified as cross-sectional.</w:t>
            </w:r>
            <w:r w:rsidR="007B2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1B4141" w:rsidRPr="000768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Studies of </w:t>
            </w:r>
            <w:r w:rsidR="001B4141"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Haeri, </w:t>
            </w:r>
            <w:r w:rsidR="00FD1571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et al.,</w:t>
            </w:r>
            <w:r w:rsidR="007B28A7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,</w:t>
            </w:r>
            <w:r w:rsidR="001B4141"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2013, and Osborne et al., 2018 </w:t>
            </w:r>
            <w:r w:rsidR="00D50569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were</w:t>
            </w:r>
            <w:r w:rsidR="00D50569"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1B4141"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classified by the authors as case-control. </w:t>
            </w:r>
            <w:r w:rsidR="001B4141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However, after assessment, we judged that the studies should not be assessed as a clas</w:t>
            </w:r>
            <w:r w:rsidR="0034537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sical case-control studies,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</w:t>
            </w:r>
            <w:r w:rsidR="00CF6EC9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but should be</w:t>
            </w:r>
            <w:r w:rsidR="00CF6EC9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ass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essed using the criteria of </w:t>
            </w:r>
            <w:r w:rsidR="00CF6EC9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cohort studies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.</w:t>
            </w:r>
            <w:r w:rsidR="007B28A7"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Haeri, Baker, and Ruano</w:t>
            </w:r>
            <w:r w:rsidR="00345375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,</w:t>
            </w:r>
            <w:r w:rsidR="007B28A7" w:rsidRPr="00076820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2013</w:t>
            </w:r>
            <w:r w:rsidR="00345375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>.</w:t>
            </w:r>
            <w:r w:rsidR="007B28A7">
              <w:rPr>
                <w:rFonts w:ascii="Times New Roman" w:eastAsia="Microsoft Himalaya" w:hAnsi="Times New Roman" w:cs="Times New Roman"/>
                <w:bCs/>
                <w:noProof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1B4141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compared 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women </w:t>
            </w:r>
            <w:r w:rsidR="001B4141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with major depressive disorder diagnosis at any time during pregnancy with controls without clinically relevant depressive symtpoms in early pregnancy (</w:t>
            </w:r>
            <w:r w:rsidR="007B28A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control group was not assessed for depression at any later stage</w:t>
            </w:r>
            <w:r w:rsidR="001B4141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during pregnancy)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. Moreover, in this study</w:t>
            </w:r>
            <w:r w:rsidR="001B4141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inflammatory biomarkers 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were assessed</w:t>
            </w:r>
            <w:r w:rsidR="001B4141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before, at the time of or after the case-control s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tat</w:t>
            </w:r>
            <w:r w:rsidR="007B28A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us definition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. In the </w:t>
            </w:r>
            <w:r w:rsidR="007B28A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Osborne et al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., 2018</w:t>
            </w:r>
            <w:r w:rsidR="0034537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,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the cases comprised 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49 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women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with major depressive disorder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>. However,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18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of the cases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did not meet the diagnostic criteria</w:t>
            </w:r>
            <w:r w:rsidR="00CF6EC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for major depressive disorder</w:t>
            </w:r>
            <w:r w:rsidR="0049597A" w:rsidRPr="0007682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val="nl-NL"/>
              </w:rPr>
              <w:t xml:space="preserve"> when assessed during pregnancy</w:t>
            </w:r>
            <w:r w:rsidR="001B4141" w:rsidRPr="00076820">
              <w:rPr>
                <w:rFonts w:ascii="Times New Roman" w:eastAsia="SimSun" w:hAnsi="Times New Roman" w:cs="Times New Roman"/>
                <w:sz w:val="18"/>
                <w:szCs w:val="18"/>
                <w:lang w:val="nl-NL"/>
              </w:rPr>
              <w:t>.</w:t>
            </w:r>
          </w:p>
        </w:tc>
      </w:tr>
    </w:tbl>
    <w:p w14:paraId="473E15AE" w14:textId="4D226614" w:rsidR="00305883" w:rsidRDefault="00305883">
      <w:pPr>
        <w:rPr>
          <w:lang w:val="en-US"/>
        </w:rPr>
      </w:pPr>
    </w:p>
    <w:p w14:paraId="580597BD" w14:textId="77777777" w:rsidR="00305883" w:rsidRPr="00847355" w:rsidRDefault="00305883" w:rsidP="00847355">
      <w:pPr>
        <w:spacing w:after="0" w:line="240" w:lineRule="auto"/>
        <w:rPr>
          <w:b/>
          <w:caps/>
          <w:lang w:val="en-US"/>
        </w:rPr>
      </w:pPr>
      <w:r w:rsidRPr="00847355">
        <w:rPr>
          <w:b/>
          <w:caps/>
          <w:lang w:val="en-US"/>
        </w:rPr>
        <w:lastRenderedPageBreak/>
        <w:t>References</w:t>
      </w:r>
    </w:p>
    <w:p w14:paraId="1F168CAE" w14:textId="77777777" w:rsidR="00893460" w:rsidRPr="00847355" w:rsidRDefault="00305883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</w:rPr>
        <w:fldChar w:fldCharType="begin"/>
      </w:r>
      <w:r w:rsidRPr="00847355">
        <w:rPr>
          <w:rFonts w:asciiTheme="minorHAnsi" w:hAnsiTheme="minorHAnsi"/>
        </w:rPr>
        <w:instrText xml:space="preserve"> ADDIN EN.REFLIST </w:instrText>
      </w:r>
      <w:r w:rsidRPr="00847355">
        <w:rPr>
          <w:rFonts w:asciiTheme="minorHAnsi" w:hAnsiTheme="minorHAnsi"/>
        </w:rPr>
        <w:fldChar w:fldCharType="separate"/>
      </w:r>
      <w:r w:rsidR="00893460" w:rsidRPr="00847355">
        <w:rPr>
          <w:rFonts w:asciiTheme="minorHAnsi" w:hAnsiTheme="minorHAnsi"/>
          <w:b/>
        </w:rPr>
        <w:t xml:space="preserve"> Azar, R. &amp; Mercer, D. </w:t>
      </w:r>
      <w:r w:rsidR="00893460" w:rsidRPr="00847355">
        <w:rPr>
          <w:rFonts w:asciiTheme="minorHAnsi" w:hAnsiTheme="minorHAnsi"/>
        </w:rPr>
        <w:t xml:space="preserve">(2013). Mild depressive symptoms are associated with elevated C-reactive protein and proinflammatory cytokine levels during early to midgestation: a prospective pilot study. </w:t>
      </w:r>
      <w:r w:rsidR="00893460" w:rsidRPr="00847355">
        <w:rPr>
          <w:rFonts w:asciiTheme="minorHAnsi" w:hAnsiTheme="minorHAnsi"/>
          <w:i/>
        </w:rPr>
        <w:t>Journal of Women's Health,</w:t>
      </w:r>
      <w:r w:rsidR="00893460" w:rsidRPr="00847355">
        <w:rPr>
          <w:rFonts w:asciiTheme="minorHAnsi" w:hAnsiTheme="minorHAnsi"/>
        </w:rPr>
        <w:t xml:space="preserve"> </w:t>
      </w:r>
      <w:r w:rsidR="00893460" w:rsidRPr="00847355">
        <w:rPr>
          <w:rFonts w:asciiTheme="minorHAnsi" w:hAnsiTheme="minorHAnsi"/>
          <w:b/>
        </w:rPr>
        <w:t>22</w:t>
      </w:r>
      <w:r w:rsidR="00893460" w:rsidRPr="00847355">
        <w:rPr>
          <w:rFonts w:asciiTheme="minorHAnsi" w:hAnsiTheme="minorHAnsi"/>
        </w:rPr>
        <w:t>, 385-389.</w:t>
      </w:r>
    </w:p>
    <w:p w14:paraId="32AC75FF" w14:textId="111A5D53" w:rsidR="00893460" w:rsidRPr="00847355" w:rsidRDefault="00847355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>Anthony, M.,</w:t>
      </w:r>
      <w:r w:rsidRPr="00847355">
        <w:rPr>
          <w:rFonts w:asciiTheme="minorHAnsi" w:hAnsiTheme="minorHAnsi"/>
        </w:rPr>
        <w:t xml:space="preserve"> &amp; </w:t>
      </w:r>
      <w:r w:rsidRPr="00847355">
        <w:rPr>
          <w:rFonts w:asciiTheme="minorHAnsi" w:hAnsiTheme="minorHAnsi"/>
          <w:b/>
        </w:rPr>
        <w:t xml:space="preserve">Lin, F. </w:t>
      </w:r>
      <w:r w:rsidRPr="00847355">
        <w:rPr>
          <w:rFonts w:asciiTheme="minorHAnsi" w:hAnsiTheme="minorHAnsi"/>
        </w:rPr>
        <w:t xml:space="preserve">(2018). </w:t>
      </w:r>
      <w:r w:rsidR="00893460" w:rsidRPr="00847355">
        <w:rPr>
          <w:rFonts w:asciiTheme="minorHAnsi" w:eastAsia="Times New Roman" w:hAnsiTheme="minorHAnsi" w:cs="Times New Roman"/>
          <w:bCs/>
          <w:kern w:val="36"/>
        </w:rPr>
        <w:t xml:space="preserve">A Systematic Review for Functional Neuroimaging Studies of Cognitive Reserve Across the Cognitive Aging Spectrum. </w:t>
      </w:r>
      <w:r w:rsidR="00605FD4" w:rsidRPr="00847355">
        <w:rPr>
          <w:rFonts w:asciiTheme="minorHAnsi" w:eastAsia="Times New Roman" w:hAnsiTheme="minorHAnsi" w:cs="Times New Roman"/>
          <w:bCs/>
          <w:i/>
          <w:kern w:val="36"/>
        </w:rPr>
        <w:t>Archives of Clinical Neuropsychology</w:t>
      </w:r>
      <w:r w:rsidR="00893460" w:rsidRPr="00847355">
        <w:rPr>
          <w:rFonts w:asciiTheme="minorHAnsi" w:eastAsia="Times New Roman" w:hAnsiTheme="minorHAnsi" w:cs="Times New Roman"/>
          <w:i/>
        </w:rPr>
        <w:t xml:space="preserve"> </w:t>
      </w:r>
      <w:r w:rsidR="00893460" w:rsidRPr="00847355">
        <w:rPr>
          <w:rFonts w:asciiTheme="minorHAnsi" w:eastAsia="Times New Roman" w:hAnsiTheme="minorHAnsi" w:cs="Times New Roman"/>
          <w:b/>
        </w:rPr>
        <w:t>33,</w:t>
      </w:r>
      <w:r w:rsidR="00893460" w:rsidRPr="00847355">
        <w:rPr>
          <w:rFonts w:asciiTheme="minorHAnsi" w:eastAsia="Times New Roman" w:hAnsiTheme="minorHAnsi" w:cs="Times New Roman"/>
        </w:rPr>
        <w:t xml:space="preserve"> 937-948.</w:t>
      </w:r>
    </w:p>
    <w:p w14:paraId="5CBFC3EE" w14:textId="605F7DB6" w:rsidR="00EE3374" w:rsidRPr="00847355" w:rsidRDefault="00EE3374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Blackmore, E. R., Moynihan, J. A., Rubinow, D. R., Pressman, E. K., Gilchrist, M. &amp; O'Connor, T. G. </w:t>
      </w:r>
      <w:r w:rsidRPr="00847355">
        <w:rPr>
          <w:rFonts w:asciiTheme="minorHAnsi" w:hAnsiTheme="minorHAnsi"/>
        </w:rPr>
        <w:t xml:space="preserve">(2011). Psychiatric symptoms and proinflammatory cytokines in pregnancy. </w:t>
      </w:r>
      <w:r w:rsidRPr="00847355">
        <w:rPr>
          <w:rFonts w:asciiTheme="minorHAnsi" w:hAnsiTheme="minorHAnsi"/>
          <w:i/>
        </w:rPr>
        <w:t>Psychosom</w:t>
      </w:r>
      <w:r w:rsidR="00893460" w:rsidRPr="00847355">
        <w:rPr>
          <w:rFonts w:asciiTheme="minorHAnsi" w:hAnsiTheme="minorHAnsi"/>
          <w:i/>
        </w:rPr>
        <w:t>atic</w:t>
      </w:r>
      <w:r w:rsidRPr="00847355">
        <w:rPr>
          <w:rFonts w:asciiTheme="minorHAnsi" w:hAnsiTheme="minorHAnsi"/>
          <w:i/>
        </w:rPr>
        <w:t xml:space="preserve"> Med</w:t>
      </w:r>
      <w:r w:rsidR="00893460" w:rsidRPr="00847355">
        <w:rPr>
          <w:rFonts w:asciiTheme="minorHAnsi" w:hAnsiTheme="minorHAnsi"/>
          <w:i/>
        </w:rPr>
        <w:t>icine,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73</w:t>
      </w:r>
      <w:r w:rsidRPr="00847355">
        <w:rPr>
          <w:rFonts w:asciiTheme="minorHAnsi" w:hAnsiTheme="minorHAnsi"/>
        </w:rPr>
        <w:t>, 656-</w:t>
      </w:r>
      <w:r w:rsidR="00893460" w:rsidRPr="00847355">
        <w:rPr>
          <w:rFonts w:asciiTheme="minorHAnsi" w:hAnsiTheme="minorHAnsi"/>
        </w:rPr>
        <w:t>6</w:t>
      </w:r>
      <w:r w:rsidRPr="00847355">
        <w:rPr>
          <w:rFonts w:asciiTheme="minorHAnsi" w:hAnsiTheme="minorHAnsi"/>
        </w:rPr>
        <w:t>63.</w:t>
      </w:r>
    </w:p>
    <w:p w14:paraId="5E9D62C3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Cassidy-Bushrow, A. E., Peters, R. M., Johnson, D. A. &amp; Templin, T. N. </w:t>
      </w:r>
      <w:r w:rsidRPr="00847355">
        <w:rPr>
          <w:rFonts w:asciiTheme="minorHAnsi" w:hAnsiTheme="minorHAnsi"/>
        </w:rPr>
        <w:t xml:space="preserve">(2012). Association of depressive symptoms with inflammatory biomarkers among pregnant African-American women. </w:t>
      </w:r>
      <w:r w:rsidRPr="00847355">
        <w:rPr>
          <w:rFonts w:asciiTheme="minorHAnsi" w:hAnsiTheme="minorHAnsi"/>
          <w:i/>
        </w:rPr>
        <w:t>Journal of Reproductive Immunology,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94</w:t>
      </w:r>
      <w:r w:rsidRPr="00847355">
        <w:rPr>
          <w:rFonts w:asciiTheme="minorHAnsi" w:hAnsiTheme="minorHAnsi"/>
        </w:rPr>
        <w:t>, 202-209.</w:t>
      </w:r>
    </w:p>
    <w:p w14:paraId="003C555D" w14:textId="77777777" w:rsidR="00EE3374" w:rsidRPr="00847355" w:rsidRDefault="00EE3374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Cheng, C. Y. &amp; Pickler, R. H. </w:t>
      </w:r>
      <w:r w:rsidRPr="00847355">
        <w:rPr>
          <w:rFonts w:asciiTheme="minorHAnsi" w:hAnsiTheme="minorHAnsi"/>
        </w:rPr>
        <w:t xml:space="preserve">(2014). Perinatal stress, fatigue, depressive symptoms, and immune modulation in late pregnancy and one month postpartum. </w:t>
      </w:r>
      <w:r w:rsidRPr="00847355">
        <w:rPr>
          <w:rFonts w:asciiTheme="minorHAnsi" w:hAnsiTheme="minorHAnsi"/>
          <w:i/>
        </w:rPr>
        <w:t>ScientificWorldJournal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2014</w:t>
      </w:r>
      <w:r w:rsidRPr="00847355">
        <w:rPr>
          <w:rFonts w:asciiTheme="minorHAnsi" w:hAnsiTheme="minorHAnsi"/>
        </w:rPr>
        <w:t>, 652630.</w:t>
      </w:r>
    </w:p>
    <w:p w14:paraId="55EF885E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Christian, L. M., Franco, A., Glaser, R. &amp; Iams, J. D. </w:t>
      </w:r>
      <w:r w:rsidRPr="00847355">
        <w:rPr>
          <w:rFonts w:asciiTheme="minorHAnsi" w:hAnsiTheme="minorHAnsi"/>
        </w:rPr>
        <w:t xml:space="preserve">(2009). Depressive symptoms are associated with elevated serum proinflammatory cytokines among pregnant women. </w:t>
      </w:r>
      <w:r w:rsidRPr="00847355">
        <w:rPr>
          <w:rFonts w:asciiTheme="minorHAnsi" w:hAnsiTheme="minorHAnsi"/>
          <w:i/>
        </w:rPr>
        <w:t>Brain, Behavior, and Immunity,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23</w:t>
      </w:r>
      <w:r w:rsidRPr="00847355">
        <w:rPr>
          <w:rFonts w:asciiTheme="minorHAnsi" w:hAnsiTheme="minorHAnsi"/>
        </w:rPr>
        <w:t>, 750-754.</w:t>
      </w:r>
    </w:p>
    <w:p w14:paraId="3C31739C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Gustafsson, H. C., Sullivan, E. L., Nousen, E. K., Sullivan, C. A., Huang, E., Rincon, M., Nigg, J. T. &amp; Loftis, J. M. </w:t>
      </w:r>
      <w:r w:rsidRPr="00847355">
        <w:rPr>
          <w:rFonts w:asciiTheme="minorHAnsi" w:hAnsiTheme="minorHAnsi"/>
        </w:rPr>
        <w:t xml:space="preserve">(2018). Maternal prenatal depression predicts infant negative affect via maternal inflammatory cytokine levels. </w:t>
      </w:r>
      <w:r w:rsidRPr="00847355">
        <w:rPr>
          <w:rFonts w:asciiTheme="minorHAnsi" w:hAnsiTheme="minorHAnsi"/>
          <w:i/>
        </w:rPr>
        <w:t>Brain, Behavior, and Immunity,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73</w:t>
      </w:r>
      <w:r w:rsidRPr="00847355">
        <w:rPr>
          <w:rFonts w:asciiTheme="minorHAnsi" w:hAnsiTheme="minorHAnsi"/>
        </w:rPr>
        <w:t>, 470-481.</w:t>
      </w:r>
    </w:p>
    <w:p w14:paraId="66D9D034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  <w:lang w:val="sv-SE"/>
        </w:rPr>
        <w:t xml:space="preserve">Haeri, S., Baker, A. M. &amp; Ruano, R. </w:t>
      </w:r>
      <w:r w:rsidRPr="00847355">
        <w:rPr>
          <w:rFonts w:asciiTheme="minorHAnsi" w:hAnsiTheme="minorHAnsi"/>
          <w:lang w:val="sv-SE"/>
        </w:rPr>
        <w:t xml:space="preserve">(2013). </w:t>
      </w:r>
      <w:r w:rsidRPr="00847355">
        <w:rPr>
          <w:rFonts w:asciiTheme="minorHAnsi" w:hAnsiTheme="minorHAnsi"/>
        </w:rPr>
        <w:t xml:space="preserve">Do pregnant women with depression have a pro-inflammatory profile? </w:t>
      </w:r>
      <w:r w:rsidRPr="00847355">
        <w:rPr>
          <w:rStyle w:val="Emphasis"/>
          <w:rFonts w:asciiTheme="minorHAnsi" w:hAnsiTheme="minorHAnsi"/>
        </w:rPr>
        <w:t>Journal</w:t>
      </w:r>
      <w:r w:rsidRPr="00847355">
        <w:rPr>
          <w:rStyle w:val="st"/>
          <w:rFonts w:asciiTheme="minorHAnsi" w:hAnsiTheme="minorHAnsi"/>
        </w:rPr>
        <w:t xml:space="preserve"> of </w:t>
      </w:r>
      <w:r w:rsidRPr="00847355">
        <w:rPr>
          <w:rStyle w:val="Emphasis"/>
          <w:rFonts w:asciiTheme="minorHAnsi" w:hAnsiTheme="minorHAnsi"/>
        </w:rPr>
        <w:t>Obstetrics</w:t>
      </w:r>
      <w:r w:rsidRPr="00847355">
        <w:rPr>
          <w:rStyle w:val="st"/>
          <w:rFonts w:asciiTheme="minorHAnsi" w:hAnsiTheme="minorHAnsi"/>
        </w:rPr>
        <w:t xml:space="preserve"> and </w:t>
      </w:r>
      <w:r w:rsidRPr="00847355">
        <w:rPr>
          <w:rStyle w:val="Emphasis"/>
          <w:rFonts w:asciiTheme="minorHAnsi" w:hAnsiTheme="minorHAnsi"/>
        </w:rPr>
        <w:t>Gynaecology</w:t>
      </w:r>
      <w:r w:rsidRPr="00847355">
        <w:rPr>
          <w:rStyle w:val="st"/>
          <w:rFonts w:asciiTheme="minorHAnsi" w:hAnsiTheme="minorHAnsi"/>
        </w:rPr>
        <w:t xml:space="preserve"> Research,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39</w:t>
      </w:r>
      <w:r w:rsidRPr="00847355">
        <w:rPr>
          <w:rFonts w:asciiTheme="minorHAnsi" w:hAnsiTheme="minorHAnsi"/>
        </w:rPr>
        <w:t>, 948-952.</w:t>
      </w:r>
    </w:p>
    <w:p w14:paraId="16ABC080" w14:textId="5604A8DE" w:rsidR="00847355" w:rsidRPr="00847355" w:rsidRDefault="00847355" w:rsidP="00847355">
      <w:pPr>
        <w:pStyle w:val="EndNoteBibliography"/>
        <w:framePr w:wrap="around"/>
        <w:spacing w:after="0"/>
        <w:rPr>
          <w:rFonts w:asciiTheme="minorHAnsi" w:hAnsiTheme="minorHAnsi"/>
          <w:b/>
          <w:lang w:val="sv-SE"/>
        </w:rPr>
      </w:pPr>
      <w:r w:rsidRPr="00847355">
        <w:rPr>
          <w:rFonts w:asciiTheme="minorHAnsi" w:hAnsiTheme="minorHAnsi"/>
          <w:b/>
          <w:lang w:val="sv-SE"/>
        </w:rPr>
        <w:t xml:space="preserve">Herzog, R., Álvarez-Pasquin, M., J., Díaz, C., Del Barrio, J. L., Estrada, J. M., &amp; Gil, Á. </w:t>
      </w:r>
      <w:r w:rsidRPr="00847355">
        <w:rPr>
          <w:rFonts w:asciiTheme="minorHAnsi" w:hAnsiTheme="minorHAnsi"/>
          <w:lang w:val="sv-SE"/>
        </w:rPr>
        <w:t xml:space="preserve">(2013). </w:t>
      </w:r>
      <w:r w:rsidRPr="00847355">
        <w:rPr>
          <w:rFonts w:asciiTheme="minorHAnsi" w:eastAsia="Times New Roman" w:hAnsiTheme="minorHAnsi" w:cs="Times New Roman"/>
          <w:bCs/>
          <w:kern w:val="36"/>
        </w:rPr>
        <w:t>Are healthcare workers' intentions to vaccinate related to their knowledge, beliefs and attitudes? A systematic review.</w:t>
      </w:r>
      <w:r w:rsidRPr="00847355">
        <w:rPr>
          <w:rFonts w:asciiTheme="minorHAnsi" w:eastAsia="Times New Roman" w:hAnsiTheme="minorHAnsi" w:cs="Times New Roman"/>
        </w:rPr>
        <w:t xml:space="preserve"> </w:t>
      </w:r>
      <w:r w:rsidRPr="00847355">
        <w:rPr>
          <w:rFonts w:asciiTheme="minorHAnsi" w:eastAsia="Times New Roman" w:hAnsiTheme="minorHAnsi" w:cs="Times New Roman"/>
          <w:i/>
        </w:rPr>
        <w:t>BMC Public Health</w:t>
      </w:r>
      <w:r w:rsidRPr="00847355">
        <w:rPr>
          <w:rFonts w:asciiTheme="minorHAnsi" w:eastAsia="Times New Roman" w:hAnsiTheme="minorHAnsi" w:cs="Times New Roman"/>
        </w:rPr>
        <w:t xml:space="preserve"> </w:t>
      </w:r>
      <w:r w:rsidRPr="00847355">
        <w:rPr>
          <w:rFonts w:asciiTheme="minorHAnsi" w:eastAsia="Times New Roman" w:hAnsiTheme="minorHAnsi" w:cs="Times New Roman"/>
          <w:b/>
        </w:rPr>
        <w:t>13</w:t>
      </w:r>
      <w:r w:rsidRPr="00847355">
        <w:rPr>
          <w:rFonts w:asciiTheme="minorHAnsi" w:eastAsia="Times New Roman" w:hAnsiTheme="minorHAnsi" w:cs="Times New Roman"/>
        </w:rPr>
        <w:t>, 154.</w:t>
      </w:r>
    </w:p>
    <w:p w14:paraId="44943913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Osborne, S., Biaggi, A., Chua, T. E., Du Preez, A., Hazelgrove, K., Nikkheslat, N., Previti, G., Zunszain, P. A., Conroy, S. &amp; Pariante, C. M. </w:t>
      </w:r>
      <w:r w:rsidRPr="00847355">
        <w:rPr>
          <w:rFonts w:asciiTheme="minorHAnsi" w:hAnsiTheme="minorHAnsi"/>
        </w:rPr>
        <w:t xml:space="preserve">(2018). Antenatal depression programs cortisol stress reactivity in offspring through increased maternal inflammation and cortisol in pregnancy: The Psychiatry Research and Motherhood - Depression (PRAM-D) Study. </w:t>
      </w:r>
      <w:r w:rsidRPr="00847355">
        <w:rPr>
          <w:rFonts w:asciiTheme="minorHAnsi" w:hAnsiTheme="minorHAnsi"/>
          <w:i/>
        </w:rPr>
        <w:t xml:space="preserve">Psychoneuroendocrinology, </w:t>
      </w:r>
      <w:r w:rsidRPr="00847355">
        <w:rPr>
          <w:rFonts w:asciiTheme="minorHAnsi" w:hAnsiTheme="minorHAnsi"/>
          <w:b/>
        </w:rPr>
        <w:t>98,</w:t>
      </w:r>
      <w:r w:rsidRPr="00847355">
        <w:rPr>
          <w:rFonts w:asciiTheme="minorHAnsi" w:hAnsiTheme="minorHAnsi"/>
        </w:rPr>
        <w:t xml:space="preserve"> 211-236.</w:t>
      </w:r>
    </w:p>
    <w:p w14:paraId="13820165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Scrandis, D. A., Langenberg, P., Tonelli, L. H., Sheikh, T. M., Manogura, A. C., Alberico, L. A., Hermanstyne, T., Fuchs, D., Mighty, H., Hasday, J. D., Boteva, K. &amp; Postolache, T. T. </w:t>
      </w:r>
      <w:r w:rsidRPr="00847355">
        <w:rPr>
          <w:rFonts w:asciiTheme="minorHAnsi" w:hAnsiTheme="minorHAnsi"/>
        </w:rPr>
        <w:t xml:space="preserve">(2008). Prepartum Depressive Symptoms Correlate Positively with C-Reactive Protein Levels and Negatively with Tryptophan Levels: A Preliminary Report. </w:t>
      </w:r>
      <w:r w:rsidRPr="00847355">
        <w:rPr>
          <w:rFonts w:asciiTheme="minorHAnsi" w:hAnsiTheme="minorHAnsi"/>
          <w:i/>
        </w:rPr>
        <w:t>International Journal of Child Health and Human Development : IJCHD,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1</w:t>
      </w:r>
      <w:r w:rsidRPr="00847355">
        <w:rPr>
          <w:rFonts w:asciiTheme="minorHAnsi" w:hAnsiTheme="minorHAnsi"/>
        </w:rPr>
        <w:t>, 167-174.</w:t>
      </w:r>
    </w:p>
    <w:p w14:paraId="2178E226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Simpson, W., Steiner, M., Coote, M. &amp; Frey, B. N. </w:t>
      </w:r>
      <w:r w:rsidRPr="00847355">
        <w:rPr>
          <w:rFonts w:asciiTheme="minorHAnsi" w:hAnsiTheme="minorHAnsi"/>
        </w:rPr>
        <w:t xml:space="preserve">(2016). Relationship between inflammatory biomarkers and depressive symptoms during late pregnancy and the early postpartum period: a longitudinal study. </w:t>
      </w:r>
      <w:r w:rsidRPr="00847355">
        <w:rPr>
          <w:rFonts w:asciiTheme="minorHAnsi" w:hAnsiTheme="minorHAnsi"/>
          <w:i/>
        </w:rPr>
        <w:t>Brazilian Journal of Psychiatry,</w:t>
      </w:r>
      <w:r w:rsidRPr="00847355">
        <w:rPr>
          <w:rFonts w:asciiTheme="minorHAnsi" w:hAnsiTheme="minorHAnsi"/>
        </w:rPr>
        <w:t xml:space="preserve"> </w:t>
      </w:r>
      <w:r w:rsidRPr="00847355">
        <w:rPr>
          <w:rFonts w:asciiTheme="minorHAnsi" w:hAnsiTheme="minorHAnsi"/>
          <w:b/>
        </w:rPr>
        <w:t>38</w:t>
      </w:r>
      <w:r w:rsidRPr="00847355">
        <w:rPr>
          <w:rFonts w:asciiTheme="minorHAnsi" w:hAnsiTheme="minorHAnsi"/>
        </w:rPr>
        <w:t>, 190-196.</w:t>
      </w:r>
      <w:bookmarkStart w:id="0" w:name="_GoBack"/>
      <w:bookmarkEnd w:id="0"/>
    </w:p>
    <w:p w14:paraId="1E0BCBF1" w14:textId="7340611D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Wells, G., Shea, B., O’Connell, D., Peterson, J., Welch, V., Losos, M. &amp; Tugwell, P. </w:t>
      </w:r>
      <w:r w:rsidRPr="00847355">
        <w:rPr>
          <w:rFonts w:asciiTheme="minorHAnsi" w:hAnsiTheme="minorHAnsi"/>
        </w:rPr>
        <w:t xml:space="preserve">(2014a). Newcastle-Ottawa quality assessment form for cohort studies. E17–E18. </w:t>
      </w:r>
      <w:r w:rsidRPr="00847355">
        <w:rPr>
          <w:rStyle w:val="Hyperlink"/>
          <w:rFonts w:asciiTheme="minorHAnsi" w:hAnsiTheme="minorHAnsi"/>
        </w:rPr>
        <w:t>http://www.ncbi.nlm.nih.gov/books/NBK115843/bin/appe-fm3.pdf</w:t>
      </w:r>
      <w:r w:rsidRPr="00847355">
        <w:rPr>
          <w:rFonts w:asciiTheme="minorHAnsi" w:hAnsiTheme="minorHAnsi"/>
        </w:rPr>
        <w:t xml:space="preserve"> </w:t>
      </w:r>
    </w:p>
    <w:p w14:paraId="459BAF1F" w14:textId="77777777" w:rsidR="00893460" w:rsidRPr="00847355" w:rsidRDefault="00893460" w:rsidP="00847355">
      <w:pPr>
        <w:pStyle w:val="EndNoteBibliography"/>
        <w:framePr w:wrap="around"/>
        <w:spacing w:after="0"/>
        <w:rPr>
          <w:rFonts w:asciiTheme="minorHAnsi" w:hAnsiTheme="minorHAnsi"/>
        </w:rPr>
      </w:pPr>
      <w:r w:rsidRPr="00847355">
        <w:rPr>
          <w:rFonts w:asciiTheme="minorHAnsi" w:hAnsiTheme="minorHAnsi"/>
          <w:b/>
        </w:rPr>
        <w:t xml:space="preserve">Wells, G., Shea, B., O’Connell, D., Peterson, J., Welch, V., Losos, M. &amp; Tugwell, P. </w:t>
      </w:r>
      <w:r w:rsidRPr="00847355">
        <w:rPr>
          <w:rFonts w:asciiTheme="minorHAnsi" w:hAnsiTheme="minorHAnsi"/>
        </w:rPr>
        <w:t xml:space="preserve">(2014b). The Newcastle-Ottawa Scale (NOS) for assessing the quality of nonrandomised studies in meta-analyses. </w:t>
      </w:r>
      <w:hyperlink r:id="rId4" w:history="1">
        <w:r w:rsidRPr="00847355">
          <w:rPr>
            <w:rStyle w:val="Hyperlink"/>
            <w:rFonts w:asciiTheme="minorHAnsi" w:hAnsiTheme="minorHAnsi"/>
          </w:rPr>
          <w:t>http://www.ohri.ca/programs/clinical_epidemiology/oxford.asp</w:t>
        </w:r>
      </w:hyperlink>
      <w:r w:rsidRPr="00847355">
        <w:rPr>
          <w:rFonts w:asciiTheme="minorHAnsi" w:hAnsiTheme="minorHAnsi"/>
        </w:rPr>
        <w:t>.</w:t>
      </w:r>
    </w:p>
    <w:p w14:paraId="3BB2DE44" w14:textId="625323CD" w:rsidR="00305883" w:rsidRDefault="00305883" w:rsidP="00847355">
      <w:pPr>
        <w:spacing w:after="0" w:line="240" w:lineRule="auto"/>
        <w:rPr>
          <w:lang w:val="en-US"/>
        </w:rPr>
      </w:pPr>
      <w:r w:rsidRPr="00847355">
        <w:rPr>
          <w:lang w:val="en-US"/>
        </w:rPr>
        <w:fldChar w:fldCharType="end"/>
      </w:r>
    </w:p>
    <w:sectPr w:rsidR="00305883" w:rsidSect="00EE33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sychological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421F8B"/>
    <w:rsid w:val="000105F4"/>
    <w:rsid w:val="0006331F"/>
    <w:rsid w:val="00075707"/>
    <w:rsid w:val="00076820"/>
    <w:rsid w:val="000C60C9"/>
    <w:rsid w:val="000D4B63"/>
    <w:rsid w:val="000F5C63"/>
    <w:rsid w:val="00110227"/>
    <w:rsid w:val="0011666F"/>
    <w:rsid w:val="001538EA"/>
    <w:rsid w:val="001573C4"/>
    <w:rsid w:val="00173CCC"/>
    <w:rsid w:val="0019675E"/>
    <w:rsid w:val="001B4141"/>
    <w:rsid w:val="001B5C26"/>
    <w:rsid w:val="001E0B29"/>
    <w:rsid w:val="001F5242"/>
    <w:rsid w:val="002101F1"/>
    <w:rsid w:val="002120CD"/>
    <w:rsid w:val="002431E9"/>
    <w:rsid w:val="00253ED3"/>
    <w:rsid w:val="00253EF7"/>
    <w:rsid w:val="002645E4"/>
    <w:rsid w:val="00266753"/>
    <w:rsid w:val="00291AC3"/>
    <w:rsid w:val="002C6BB2"/>
    <w:rsid w:val="00300E98"/>
    <w:rsid w:val="00305883"/>
    <w:rsid w:val="003134EB"/>
    <w:rsid w:val="003200F6"/>
    <w:rsid w:val="00334A9F"/>
    <w:rsid w:val="00337C1F"/>
    <w:rsid w:val="00345375"/>
    <w:rsid w:val="00357969"/>
    <w:rsid w:val="00362936"/>
    <w:rsid w:val="00385A40"/>
    <w:rsid w:val="003B6D5B"/>
    <w:rsid w:val="003C0F5F"/>
    <w:rsid w:val="00421F8B"/>
    <w:rsid w:val="0044587F"/>
    <w:rsid w:val="004536B2"/>
    <w:rsid w:val="0046414C"/>
    <w:rsid w:val="0049597A"/>
    <w:rsid w:val="004A13C9"/>
    <w:rsid w:val="004A26E2"/>
    <w:rsid w:val="00500E52"/>
    <w:rsid w:val="00502184"/>
    <w:rsid w:val="00593892"/>
    <w:rsid w:val="00605FD4"/>
    <w:rsid w:val="006D2341"/>
    <w:rsid w:val="006E1511"/>
    <w:rsid w:val="00780CF6"/>
    <w:rsid w:val="007B28A7"/>
    <w:rsid w:val="008403A9"/>
    <w:rsid w:val="00847355"/>
    <w:rsid w:val="00880A0D"/>
    <w:rsid w:val="00893460"/>
    <w:rsid w:val="008B3C33"/>
    <w:rsid w:val="008C5DE2"/>
    <w:rsid w:val="008D61C6"/>
    <w:rsid w:val="008F7F46"/>
    <w:rsid w:val="009478B7"/>
    <w:rsid w:val="00990071"/>
    <w:rsid w:val="009A442B"/>
    <w:rsid w:val="009B27A4"/>
    <w:rsid w:val="009F00BB"/>
    <w:rsid w:val="00A477E1"/>
    <w:rsid w:val="00A53352"/>
    <w:rsid w:val="00AC078D"/>
    <w:rsid w:val="00B022EE"/>
    <w:rsid w:val="00B53BAB"/>
    <w:rsid w:val="00B90B45"/>
    <w:rsid w:val="00B91805"/>
    <w:rsid w:val="00BA24F7"/>
    <w:rsid w:val="00BD70AF"/>
    <w:rsid w:val="00C445A1"/>
    <w:rsid w:val="00C76EFB"/>
    <w:rsid w:val="00CA7A4F"/>
    <w:rsid w:val="00CB0E30"/>
    <w:rsid w:val="00CC2D0F"/>
    <w:rsid w:val="00CE2C41"/>
    <w:rsid w:val="00CF3C77"/>
    <w:rsid w:val="00CF6EC9"/>
    <w:rsid w:val="00D50569"/>
    <w:rsid w:val="00D54C68"/>
    <w:rsid w:val="00D6351D"/>
    <w:rsid w:val="00D644EF"/>
    <w:rsid w:val="00D7388F"/>
    <w:rsid w:val="00DF5E4F"/>
    <w:rsid w:val="00E029A7"/>
    <w:rsid w:val="00E12CEE"/>
    <w:rsid w:val="00E73072"/>
    <w:rsid w:val="00EE3374"/>
    <w:rsid w:val="00EE625A"/>
    <w:rsid w:val="00EF3D76"/>
    <w:rsid w:val="00F10330"/>
    <w:rsid w:val="00F542C1"/>
    <w:rsid w:val="00F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9439"/>
  <w15:chartTrackingRefBased/>
  <w15:docId w15:val="{7EC0A102-F9DD-4FBF-A172-A4442A27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91AC3"/>
  </w:style>
  <w:style w:type="paragraph" w:customStyle="1" w:styleId="EndNoteBibliographyTitle">
    <w:name w:val="EndNote Bibliography Title"/>
    <w:basedOn w:val="Normal"/>
    <w:link w:val="EndNoteBibliographyTitleChar"/>
    <w:rsid w:val="003200F6"/>
    <w:pPr>
      <w:framePr w:hSpace="141" w:wrap="around" w:vAnchor="text" w:hAnchor="text" w:y="1"/>
      <w:spacing w:after="0"/>
      <w:suppressOverlap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200F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200F6"/>
    <w:pPr>
      <w:framePr w:hSpace="141" w:wrap="around" w:vAnchor="text" w:hAnchor="text" w:y="1"/>
      <w:spacing w:line="240" w:lineRule="auto"/>
      <w:suppressOverlap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200F6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0F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0330"/>
    <w:rPr>
      <w:color w:val="0563C1" w:themeColor="hyperlink"/>
      <w:u w:val="single"/>
    </w:rPr>
  </w:style>
  <w:style w:type="table" w:styleId="TableGridLight">
    <w:name w:val="Grid Table Light"/>
    <w:basedOn w:val="TableNormal"/>
    <w:uiPriority w:val="40"/>
    <w:rsid w:val="001B5C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2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C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CE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53E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hri.ca/programs/clinical_epidemiology/oxford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1842</Words>
  <Characters>14922</Characters>
  <Application>Microsoft Office Word</Application>
  <DocSecurity>0</DocSecurity>
  <Lines>124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Räikkönen, Katri</dc:creator>
  <cp:keywords/>
  <dc:description/>
  <cp:lastModifiedBy>Lahti, Marius</cp:lastModifiedBy>
  <cp:revision>9</cp:revision>
  <dcterms:created xsi:type="dcterms:W3CDTF">2019-07-05T14:14:00Z</dcterms:created>
  <dcterms:modified xsi:type="dcterms:W3CDTF">2019-07-05T16:27:00Z</dcterms:modified>
</cp:coreProperties>
</file>