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F3CD9" w14:textId="77777777" w:rsidR="00100502" w:rsidRPr="00B26F42" w:rsidRDefault="00BA0B35" w:rsidP="00405B28">
      <w:pPr>
        <w:pStyle w:val="Geenafstand"/>
        <w:spacing w:line="360" w:lineRule="auto"/>
        <w:rPr>
          <w:rFonts w:ascii="Arial" w:hAnsi="Arial" w:cs="Arial"/>
          <w:b/>
          <w:bCs/>
          <w:sz w:val="28"/>
          <w:szCs w:val="28"/>
          <w:lang w:val="en-US"/>
        </w:rPr>
      </w:pPr>
      <w:r w:rsidRPr="00B26F42">
        <w:rPr>
          <w:rFonts w:ascii="Arial" w:hAnsi="Arial" w:cs="Arial"/>
          <w:b/>
          <w:bCs/>
          <w:sz w:val="28"/>
          <w:szCs w:val="28"/>
          <w:lang w:val="en-US"/>
        </w:rPr>
        <w:t>Supplementary Material</w:t>
      </w:r>
      <w:bookmarkStart w:id="0" w:name="_GoBack"/>
      <w:bookmarkEnd w:id="0"/>
    </w:p>
    <w:p w14:paraId="29DE59E1" w14:textId="77777777" w:rsidR="00BA0B35" w:rsidRPr="00BA0B35" w:rsidRDefault="00BA0B35" w:rsidP="00405B28">
      <w:pPr>
        <w:pStyle w:val="Geenafstand"/>
        <w:spacing w:line="360" w:lineRule="auto"/>
        <w:rPr>
          <w:rFonts w:ascii="Arial" w:hAnsi="Arial" w:cs="Arial"/>
          <w:b/>
          <w:bCs/>
          <w:lang w:val="en-US"/>
        </w:rPr>
      </w:pPr>
    </w:p>
    <w:p w14:paraId="522AC8C1" w14:textId="77777777" w:rsidR="00BA0B35" w:rsidRPr="00BA0B35" w:rsidRDefault="00BA0B35" w:rsidP="00405B28">
      <w:pPr>
        <w:pStyle w:val="Geenafstand"/>
        <w:spacing w:line="360" w:lineRule="auto"/>
        <w:rPr>
          <w:rFonts w:ascii="Arial" w:hAnsi="Arial" w:cs="Arial"/>
          <w:b/>
          <w:bCs/>
          <w:lang w:val="en-US"/>
        </w:rPr>
      </w:pPr>
    </w:p>
    <w:p w14:paraId="4E6480E9" w14:textId="77777777" w:rsidR="00BA0B35" w:rsidRPr="00B26F42" w:rsidRDefault="00BA0B35" w:rsidP="00405B28">
      <w:pPr>
        <w:pStyle w:val="Geenafstand"/>
        <w:spacing w:line="360" w:lineRule="auto"/>
        <w:rPr>
          <w:rFonts w:ascii="Arial" w:hAnsi="Arial" w:cs="Arial"/>
          <w:b/>
          <w:bCs/>
          <w:sz w:val="24"/>
          <w:szCs w:val="24"/>
          <w:lang w:val="en-US"/>
        </w:rPr>
      </w:pPr>
      <w:r w:rsidRPr="00B26F42">
        <w:rPr>
          <w:rFonts w:ascii="Arial" w:hAnsi="Arial" w:cs="Arial"/>
          <w:b/>
          <w:bCs/>
          <w:sz w:val="24"/>
          <w:szCs w:val="24"/>
          <w:lang w:val="en-US"/>
        </w:rPr>
        <w:t>Index</w:t>
      </w:r>
    </w:p>
    <w:p w14:paraId="00B23A99" w14:textId="77777777" w:rsidR="00EC797D" w:rsidRDefault="00EC797D" w:rsidP="00405B28">
      <w:pPr>
        <w:pStyle w:val="Geenafstand"/>
        <w:spacing w:line="360" w:lineRule="auto"/>
        <w:rPr>
          <w:rFonts w:ascii="Arial" w:hAnsi="Arial" w:cs="Arial"/>
          <w:lang w:val="en-US"/>
        </w:rPr>
      </w:pPr>
    </w:p>
    <w:p w14:paraId="507EABCA" w14:textId="77777777" w:rsidR="004C35BA" w:rsidRDefault="004C35BA" w:rsidP="00405B28">
      <w:pPr>
        <w:pStyle w:val="Geenafstand"/>
        <w:spacing w:line="360" w:lineRule="auto"/>
        <w:rPr>
          <w:rFonts w:ascii="Arial" w:hAnsi="Arial" w:cs="Arial"/>
          <w:lang w:val="en-US"/>
        </w:rPr>
      </w:pPr>
      <w:r>
        <w:rPr>
          <w:rFonts w:ascii="Arial" w:hAnsi="Arial" w:cs="Arial"/>
          <w:lang w:val="en-US"/>
        </w:rPr>
        <w:t xml:space="preserve">Supplementary Material 1. Search </w:t>
      </w:r>
      <w:r w:rsidR="00B26F42">
        <w:rPr>
          <w:rFonts w:ascii="Arial" w:hAnsi="Arial" w:cs="Arial"/>
          <w:lang w:val="en-US"/>
        </w:rPr>
        <w:t>s</w:t>
      </w:r>
      <w:r>
        <w:rPr>
          <w:rFonts w:ascii="Arial" w:hAnsi="Arial" w:cs="Arial"/>
          <w:lang w:val="en-US"/>
        </w:rPr>
        <w:t>trategy</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B26F42">
        <w:rPr>
          <w:rFonts w:ascii="Arial" w:hAnsi="Arial" w:cs="Arial"/>
          <w:i/>
          <w:iCs/>
          <w:lang w:val="en-US"/>
        </w:rPr>
        <w:t>Pages 2-3</w:t>
      </w:r>
    </w:p>
    <w:p w14:paraId="269144AB" w14:textId="77777777" w:rsidR="004C35BA" w:rsidRDefault="004C35BA" w:rsidP="00405B28">
      <w:pPr>
        <w:pStyle w:val="Geenafstand"/>
        <w:spacing w:line="360" w:lineRule="auto"/>
        <w:rPr>
          <w:rFonts w:ascii="Arial" w:hAnsi="Arial" w:cs="Arial"/>
          <w:lang w:val="en-US"/>
        </w:rPr>
      </w:pPr>
      <w:r>
        <w:rPr>
          <w:rFonts w:ascii="Arial" w:hAnsi="Arial" w:cs="Arial"/>
          <w:lang w:val="en-US"/>
        </w:rPr>
        <w:t xml:space="preserve">Supplementary Material 2. </w:t>
      </w:r>
      <w:r w:rsidRPr="004C35BA">
        <w:rPr>
          <w:rFonts w:ascii="Arial" w:hAnsi="Arial" w:cs="Arial"/>
          <w:lang w:val="en-US"/>
        </w:rPr>
        <w:t xml:space="preserve">Effects of anti-inflammatory agents on </w:t>
      </w:r>
      <w:r w:rsidR="00CF407A">
        <w:rPr>
          <w:rFonts w:ascii="Arial" w:hAnsi="Arial" w:cs="Arial"/>
          <w:lang w:val="en-US"/>
        </w:rPr>
        <w:tab/>
      </w:r>
      <w:r w:rsidR="00CF407A">
        <w:rPr>
          <w:rFonts w:ascii="Arial" w:hAnsi="Arial" w:cs="Arial"/>
          <w:lang w:val="en-US"/>
        </w:rPr>
        <w:tab/>
      </w:r>
      <w:r w:rsidR="00CF407A" w:rsidRPr="00B26F42">
        <w:rPr>
          <w:rFonts w:ascii="Arial" w:hAnsi="Arial" w:cs="Arial"/>
          <w:i/>
          <w:iCs/>
          <w:lang w:val="en-US"/>
        </w:rPr>
        <w:t>Page 4</w:t>
      </w:r>
    </w:p>
    <w:p w14:paraId="2E0422B9" w14:textId="77777777" w:rsidR="004C35BA" w:rsidRDefault="004C35BA" w:rsidP="00405B28">
      <w:pPr>
        <w:pStyle w:val="Geenafstand"/>
        <w:spacing w:line="360" w:lineRule="auto"/>
        <w:rPr>
          <w:rFonts w:ascii="Arial" w:hAnsi="Arial" w:cs="Arial"/>
          <w:lang w:val="en-US"/>
        </w:rPr>
      </w:pPr>
      <w:r w:rsidRPr="004C35BA">
        <w:rPr>
          <w:rFonts w:ascii="Arial" w:hAnsi="Arial" w:cs="Arial"/>
          <w:lang w:val="en-US"/>
        </w:rPr>
        <w:t>positive and negative symptoms</w:t>
      </w:r>
    </w:p>
    <w:p w14:paraId="6FB4DB6F" w14:textId="77777777" w:rsidR="00EC797D" w:rsidRDefault="00EC797D" w:rsidP="00405B28">
      <w:pPr>
        <w:pStyle w:val="Geenafstand"/>
        <w:spacing w:line="360" w:lineRule="auto"/>
        <w:rPr>
          <w:rFonts w:ascii="Arial" w:hAnsi="Arial" w:cs="Arial"/>
          <w:lang w:val="en-US"/>
        </w:rPr>
      </w:pPr>
    </w:p>
    <w:p w14:paraId="0853356D" w14:textId="77777777" w:rsidR="00BA0B35" w:rsidRPr="00BA0B35" w:rsidRDefault="00BA0B35" w:rsidP="00405B28">
      <w:pPr>
        <w:pStyle w:val="Geenafstand"/>
        <w:spacing w:line="360" w:lineRule="auto"/>
        <w:rPr>
          <w:rFonts w:ascii="Arial" w:hAnsi="Arial" w:cs="Arial"/>
          <w:lang w:val="en-US"/>
        </w:rPr>
      </w:pPr>
      <w:r w:rsidRPr="00BA0B35">
        <w:rPr>
          <w:rFonts w:ascii="Arial" w:hAnsi="Arial" w:cs="Arial"/>
          <w:lang w:val="en-US"/>
        </w:rPr>
        <w:t>Supplementary Table 1. Baseline characteristics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B26F42">
        <w:rPr>
          <w:rFonts w:ascii="Arial" w:hAnsi="Arial" w:cs="Arial"/>
          <w:i/>
          <w:iCs/>
          <w:lang w:val="en-US"/>
        </w:rPr>
        <w:t>page</w:t>
      </w:r>
      <w:r w:rsidR="0081742A" w:rsidRPr="00B26F42">
        <w:rPr>
          <w:rFonts w:ascii="Arial" w:hAnsi="Arial" w:cs="Arial"/>
          <w:i/>
          <w:iCs/>
          <w:lang w:val="en-US"/>
        </w:rPr>
        <w:t xml:space="preserve">s </w:t>
      </w:r>
      <w:r w:rsidR="00CF407A" w:rsidRPr="00B26F42">
        <w:rPr>
          <w:rFonts w:ascii="Arial" w:hAnsi="Arial" w:cs="Arial"/>
          <w:i/>
          <w:iCs/>
          <w:lang w:val="en-US"/>
        </w:rPr>
        <w:t>5</w:t>
      </w:r>
      <w:r w:rsidR="0081742A" w:rsidRPr="00B26F42">
        <w:rPr>
          <w:rFonts w:ascii="Arial" w:hAnsi="Arial" w:cs="Arial"/>
          <w:i/>
          <w:iCs/>
          <w:lang w:val="en-US"/>
        </w:rPr>
        <w:t>-</w:t>
      </w:r>
      <w:r w:rsidR="00CF407A" w:rsidRPr="00B26F42">
        <w:rPr>
          <w:rFonts w:ascii="Arial" w:hAnsi="Arial" w:cs="Arial"/>
          <w:i/>
          <w:iCs/>
          <w:lang w:val="en-US"/>
        </w:rPr>
        <w:t>9</w:t>
      </w:r>
      <w:r w:rsidRPr="00B26F42">
        <w:rPr>
          <w:rFonts w:ascii="Arial" w:hAnsi="Arial" w:cs="Arial"/>
          <w:i/>
          <w:iCs/>
          <w:lang w:val="en-US"/>
        </w:rPr>
        <w:t xml:space="preserve"> </w:t>
      </w:r>
    </w:p>
    <w:p w14:paraId="7B355310" w14:textId="77777777" w:rsidR="00BA0B35" w:rsidRPr="00BA0B35" w:rsidRDefault="00BA0B35" w:rsidP="00405B28">
      <w:pPr>
        <w:pStyle w:val="Geenafstand"/>
        <w:spacing w:line="360" w:lineRule="auto"/>
        <w:rPr>
          <w:rFonts w:ascii="Arial" w:hAnsi="Arial" w:cs="Arial"/>
          <w:lang w:val="en-US"/>
        </w:rPr>
      </w:pPr>
      <w:r w:rsidRPr="00BA0B35">
        <w:rPr>
          <w:rFonts w:ascii="Arial" w:hAnsi="Arial" w:cs="Arial"/>
          <w:lang w:val="en-US"/>
        </w:rPr>
        <w:t xml:space="preserve">Supplementary Table 2. </w:t>
      </w:r>
      <w:r w:rsidR="00405B28" w:rsidRPr="00405B28">
        <w:rPr>
          <w:rFonts w:ascii="Arial" w:hAnsi="Arial" w:cs="Arial"/>
          <w:lang w:val="en-US"/>
        </w:rPr>
        <w:t xml:space="preserve">Results of the Cochrane risk of bias tool for </w:t>
      </w:r>
      <w:r w:rsidR="00405B28">
        <w:rPr>
          <w:rFonts w:ascii="Arial" w:hAnsi="Arial" w:cs="Arial"/>
          <w:lang w:val="en-US"/>
        </w:rPr>
        <w:tab/>
      </w:r>
      <w:r w:rsidR="00405B28" w:rsidRPr="00B26F42">
        <w:rPr>
          <w:rFonts w:ascii="Arial" w:hAnsi="Arial" w:cs="Arial"/>
          <w:i/>
          <w:iCs/>
          <w:lang w:val="en-US"/>
        </w:rPr>
        <w:t xml:space="preserve">pages </w:t>
      </w:r>
      <w:r w:rsidR="00CF407A" w:rsidRPr="00B26F42">
        <w:rPr>
          <w:rFonts w:ascii="Arial" w:hAnsi="Arial" w:cs="Arial"/>
          <w:i/>
          <w:iCs/>
          <w:lang w:val="en-US"/>
        </w:rPr>
        <w:t>10</w:t>
      </w:r>
      <w:r w:rsidR="00405B28" w:rsidRPr="00B26F42">
        <w:rPr>
          <w:rFonts w:ascii="Arial" w:hAnsi="Arial" w:cs="Arial"/>
          <w:i/>
          <w:iCs/>
          <w:lang w:val="en-US"/>
        </w:rPr>
        <w:t>-</w:t>
      </w:r>
      <w:r w:rsidR="00CF407A" w:rsidRPr="00B26F42">
        <w:rPr>
          <w:rFonts w:ascii="Arial" w:hAnsi="Arial" w:cs="Arial"/>
          <w:i/>
          <w:iCs/>
          <w:lang w:val="en-US"/>
        </w:rPr>
        <w:t>11</w:t>
      </w:r>
      <w:r w:rsidR="00405B28">
        <w:rPr>
          <w:rFonts w:ascii="Arial" w:hAnsi="Arial" w:cs="Arial"/>
          <w:lang w:val="en-US"/>
        </w:rPr>
        <w:br/>
      </w:r>
      <w:r w:rsidR="00405B28" w:rsidRPr="00405B28">
        <w:rPr>
          <w:rFonts w:ascii="Arial" w:hAnsi="Arial" w:cs="Arial"/>
          <w:lang w:val="en-US"/>
        </w:rPr>
        <w:t>randomized trials</w:t>
      </w:r>
      <w:r w:rsidR="00405B28">
        <w:rPr>
          <w:rFonts w:ascii="Arial" w:hAnsi="Arial" w:cs="Arial"/>
          <w:lang w:val="en-US"/>
        </w:rPr>
        <w:tab/>
      </w:r>
      <w:r w:rsidR="00405B28">
        <w:rPr>
          <w:rFonts w:ascii="Arial" w:hAnsi="Arial" w:cs="Arial"/>
          <w:lang w:val="en-US"/>
        </w:rPr>
        <w:tab/>
      </w:r>
      <w:r w:rsidR="00405B28">
        <w:rPr>
          <w:rFonts w:ascii="Arial" w:hAnsi="Arial" w:cs="Arial"/>
          <w:lang w:val="en-US"/>
        </w:rPr>
        <w:tab/>
      </w:r>
      <w:r w:rsidR="00405B28">
        <w:rPr>
          <w:rFonts w:ascii="Arial" w:hAnsi="Arial" w:cs="Arial"/>
          <w:lang w:val="en-US"/>
        </w:rPr>
        <w:tab/>
      </w:r>
      <w:r w:rsidR="00405B28">
        <w:rPr>
          <w:rFonts w:ascii="Arial" w:hAnsi="Arial" w:cs="Arial"/>
          <w:lang w:val="en-US"/>
        </w:rPr>
        <w:tab/>
      </w:r>
      <w:r w:rsidR="00405B28">
        <w:rPr>
          <w:rFonts w:ascii="Arial" w:hAnsi="Arial" w:cs="Arial"/>
          <w:lang w:val="en-US"/>
        </w:rPr>
        <w:tab/>
      </w:r>
      <w:r w:rsidR="00405B28">
        <w:rPr>
          <w:rFonts w:ascii="Arial" w:hAnsi="Arial" w:cs="Arial"/>
          <w:lang w:val="en-US"/>
        </w:rPr>
        <w:tab/>
      </w:r>
    </w:p>
    <w:p w14:paraId="47C07D0E" w14:textId="77777777" w:rsidR="00BA0B35" w:rsidRPr="00BA0B35" w:rsidRDefault="00BA0B35" w:rsidP="00405B28">
      <w:pPr>
        <w:pStyle w:val="Geenafstand"/>
        <w:spacing w:line="360" w:lineRule="auto"/>
        <w:rPr>
          <w:rFonts w:ascii="Arial" w:hAnsi="Arial" w:cs="Arial"/>
          <w:lang w:val="en-US"/>
        </w:rPr>
      </w:pPr>
      <w:r w:rsidRPr="00BA0B35">
        <w:rPr>
          <w:rFonts w:ascii="Arial" w:hAnsi="Arial" w:cs="Arial"/>
          <w:lang w:val="en-US"/>
        </w:rPr>
        <w:t xml:space="preserve">Supplementary Table 3. Subgroup </w:t>
      </w:r>
      <w:r w:rsidR="00B26F42">
        <w:rPr>
          <w:rFonts w:ascii="Arial" w:hAnsi="Arial" w:cs="Arial"/>
          <w:lang w:val="en-US"/>
        </w:rPr>
        <w:t>a</w:t>
      </w:r>
      <w:r w:rsidRPr="00BA0B35">
        <w:rPr>
          <w:rFonts w:ascii="Arial" w:hAnsi="Arial" w:cs="Arial"/>
          <w:lang w:val="en-US"/>
        </w:rPr>
        <w:t xml:space="preserve">nalysis and </w:t>
      </w:r>
      <w:r w:rsidR="00B26F42">
        <w:rPr>
          <w:rFonts w:ascii="Arial" w:hAnsi="Arial" w:cs="Arial"/>
          <w:lang w:val="en-US"/>
        </w:rPr>
        <w:t>m</w:t>
      </w:r>
      <w:r w:rsidRPr="00BA0B35">
        <w:rPr>
          <w:rFonts w:ascii="Arial" w:hAnsi="Arial" w:cs="Arial"/>
          <w:lang w:val="en-US"/>
        </w:rPr>
        <w:t>oderators</w:t>
      </w:r>
      <w:r w:rsidR="00405B28">
        <w:rPr>
          <w:rFonts w:ascii="Arial" w:hAnsi="Arial" w:cs="Arial"/>
          <w:lang w:val="en-US"/>
        </w:rPr>
        <w:tab/>
      </w:r>
      <w:r w:rsidR="00405B28">
        <w:rPr>
          <w:rFonts w:ascii="Arial" w:hAnsi="Arial" w:cs="Arial"/>
          <w:lang w:val="en-US"/>
        </w:rPr>
        <w:tab/>
      </w:r>
      <w:r w:rsidR="00405B28" w:rsidRPr="00B26F42">
        <w:rPr>
          <w:rFonts w:ascii="Arial" w:hAnsi="Arial" w:cs="Arial"/>
          <w:i/>
          <w:iCs/>
          <w:lang w:val="en-US"/>
        </w:rPr>
        <w:t xml:space="preserve">Page </w:t>
      </w:r>
      <w:r w:rsidR="00CF407A" w:rsidRPr="00B26F42">
        <w:rPr>
          <w:rFonts w:ascii="Arial" w:hAnsi="Arial" w:cs="Arial"/>
          <w:i/>
          <w:iCs/>
          <w:lang w:val="en-US"/>
        </w:rPr>
        <w:t>12</w:t>
      </w:r>
    </w:p>
    <w:p w14:paraId="3E8A5FD2" w14:textId="77777777" w:rsidR="00BA0B35" w:rsidRDefault="00BA0B35" w:rsidP="00405B28">
      <w:pPr>
        <w:pStyle w:val="Geenafstand"/>
        <w:spacing w:line="360" w:lineRule="auto"/>
        <w:rPr>
          <w:rFonts w:ascii="Arial" w:hAnsi="Arial" w:cs="Arial"/>
          <w:lang w:val="en-US"/>
        </w:rPr>
      </w:pPr>
      <w:r w:rsidRPr="00BA0B35">
        <w:rPr>
          <w:rFonts w:ascii="Arial" w:hAnsi="Arial" w:cs="Arial"/>
          <w:lang w:val="en-US"/>
        </w:rPr>
        <w:t>Supplementary Table 4. Cognitive domains</w:t>
      </w:r>
      <w:r w:rsidR="00183B41">
        <w:rPr>
          <w:rFonts w:ascii="Arial" w:hAnsi="Arial" w:cs="Arial"/>
          <w:lang w:val="en-US"/>
        </w:rPr>
        <w:tab/>
      </w:r>
      <w:r w:rsidR="00183B41">
        <w:rPr>
          <w:rFonts w:ascii="Arial" w:hAnsi="Arial" w:cs="Arial"/>
          <w:lang w:val="en-US"/>
        </w:rPr>
        <w:tab/>
      </w:r>
      <w:r w:rsidR="00183B41">
        <w:rPr>
          <w:rFonts w:ascii="Arial" w:hAnsi="Arial" w:cs="Arial"/>
          <w:lang w:val="en-US"/>
        </w:rPr>
        <w:tab/>
      </w:r>
      <w:r w:rsidR="00183B41">
        <w:rPr>
          <w:rFonts w:ascii="Arial" w:hAnsi="Arial" w:cs="Arial"/>
          <w:lang w:val="en-US"/>
        </w:rPr>
        <w:tab/>
      </w:r>
      <w:r w:rsidR="00183B41">
        <w:rPr>
          <w:rFonts w:ascii="Arial" w:hAnsi="Arial" w:cs="Arial"/>
          <w:lang w:val="en-US"/>
        </w:rPr>
        <w:tab/>
      </w:r>
      <w:r w:rsidR="00183B41" w:rsidRPr="00B26F42">
        <w:rPr>
          <w:rFonts w:ascii="Arial" w:hAnsi="Arial" w:cs="Arial"/>
          <w:i/>
          <w:iCs/>
          <w:lang w:val="en-US"/>
        </w:rPr>
        <w:t xml:space="preserve">Pages </w:t>
      </w:r>
      <w:r w:rsidR="00CF407A" w:rsidRPr="00B26F42">
        <w:rPr>
          <w:rFonts w:ascii="Arial" w:hAnsi="Arial" w:cs="Arial"/>
          <w:i/>
          <w:iCs/>
          <w:lang w:val="en-US"/>
        </w:rPr>
        <w:t>13</w:t>
      </w:r>
      <w:r w:rsidR="00183B41" w:rsidRPr="00B26F42">
        <w:rPr>
          <w:rFonts w:ascii="Arial" w:hAnsi="Arial" w:cs="Arial"/>
          <w:i/>
          <w:iCs/>
          <w:lang w:val="en-US"/>
        </w:rPr>
        <w:t>-</w:t>
      </w:r>
      <w:r w:rsidR="00CF407A" w:rsidRPr="00B26F42">
        <w:rPr>
          <w:rFonts w:ascii="Arial" w:hAnsi="Arial" w:cs="Arial"/>
          <w:i/>
          <w:iCs/>
          <w:lang w:val="en-US"/>
        </w:rPr>
        <w:t>14</w:t>
      </w:r>
    </w:p>
    <w:p w14:paraId="5D8ADE0B" w14:textId="601BFE7A" w:rsidR="00823DF6" w:rsidRDefault="00405B28" w:rsidP="00405B28">
      <w:pPr>
        <w:pStyle w:val="Geenafstand"/>
        <w:spacing w:line="360" w:lineRule="auto"/>
        <w:rPr>
          <w:rFonts w:ascii="Arial" w:hAnsi="Arial" w:cs="Arial"/>
          <w:lang w:val="en-US"/>
        </w:rPr>
      </w:pPr>
      <w:r>
        <w:rPr>
          <w:rFonts w:ascii="Arial" w:hAnsi="Arial" w:cs="Arial"/>
          <w:lang w:val="en-US"/>
        </w:rPr>
        <w:t>Supplementary Table 5.</w:t>
      </w:r>
      <w:r w:rsidR="00823DF6">
        <w:rPr>
          <w:rFonts w:ascii="Arial" w:hAnsi="Arial" w:cs="Arial"/>
          <w:lang w:val="en-US"/>
        </w:rPr>
        <w:t xml:space="preserve"> </w:t>
      </w:r>
      <w:r w:rsidR="00823DF6" w:rsidRPr="00823DF6">
        <w:rPr>
          <w:rFonts w:ascii="Arial" w:hAnsi="Arial" w:cs="Arial"/>
          <w:lang w:val="en-US"/>
        </w:rPr>
        <w:t>Meta-analysis of RCTs with aspirin,</w:t>
      </w:r>
      <w:r w:rsidR="000E3CDE">
        <w:rPr>
          <w:rFonts w:ascii="Arial" w:hAnsi="Arial" w:cs="Arial"/>
          <w:lang w:val="en-US"/>
        </w:rPr>
        <w:t xml:space="preserve"> </w:t>
      </w:r>
      <w:r w:rsidR="000E3CDE" w:rsidRPr="00823DF6">
        <w:rPr>
          <w:rFonts w:ascii="Arial" w:hAnsi="Arial" w:cs="Arial"/>
          <w:lang w:val="en-US"/>
        </w:rPr>
        <w:t>estrogen</w:t>
      </w:r>
      <w:r w:rsidR="000E3CDE">
        <w:rPr>
          <w:rFonts w:ascii="Arial" w:hAnsi="Arial" w:cs="Arial"/>
          <w:lang w:val="en-US"/>
        </w:rPr>
        <w:t>s</w:t>
      </w:r>
      <w:r w:rsidR="000E3CDE" w:rsidRPr="00823DF6">
        <w:rPr>
          <w:rFonts w:ascii="Arial" w:hAnsi="Arial" w:cs="Arial"/>
          <w:lang w:val="en-US"/>
        </w:rPr>
        <w:t>,</w:t>
      </w:r>
      <w:r w:rsidR="00823DF6">
        <w:rPr>
          <w:rFonts w:ascii="Arial" w:hAnsi="Arial" w:cs="Arial"/>
          <w:lang w:val="en-US"/>
        </w:rPr>
        <w:tab/>
      </w:r>
      <w:r w:rsidR="00823DF6" w:rsidRPr="00B26F42">
        <w:rPr>
          <w:rFonts w:ascii="Arial" w:hAnsi="Arial" w:cs="Arial"/>
          <w:i/>
          <w:iCs/>
          <w:lang w:val="en-US"/>
        </w:rPr>
        <w:t>Page 1</w:t>
      </w:r>
      <w:r w:rsidR="00CF407A" w:rsidRPr="00B26F42">
        <w:rPr>
          <w:rFonts w:ascii="Arial" w:hAnsi="Arial" w:cs="Arial"/>
          <w:i/>
          <w:iCs/>
          <w:lang w:val="en-US"/>
        </w:rPr>
        <w:t>5</w:t>
      </w:r>
    </w:p>
    <w:p w14:paraId="33753545" w14:textId="7C29868E" w:rsidR="00405B28" w:rsidRPr="00BA0B35" w:rsidRDefault="00823DF6" w:rsidP="00405B28">
      <w:pPr>
        <w:pStyle w:val="Geenafstand"/>
        <w:spacing w:line="360" w:lineRule="auto"/>
        <w:rPr>
          <w:rFonts w:ascii="Arial" w:hAnsi="Arial" w:cs="Arial"/>
          <w:lang w:val="en-US"/>
        </w:rPr>
      </w:pPr>
      <w:r w:rsidRPr="00823DF6">
        <w:rPr>
          <w:rFonts w:ascii="Arial" w:hAnsi="Arial" w:cs="Arial"/>
          <w:lang w:val="en-US"/>
        </w:rPr>
        <w:t xml:space="preserve">minocycline, and </w:t>
      </w:r>
      <w:r w:rsidR="00A57DE8" w:rsidRPr="00A57DE8">
        <w:rPr>
          <w:rFonts w:ascii="Arial" w:hAnsi="Arial" w:cs="Arial"/>
          <w:i/>
          <w:iCs/>
          <w:lang w:val="en-US"/>
        </w:rPr>
        <w:t>N</w:t>
      </w:r>
      <w:r w:rsidR="00A57DE8" w:rsidRPr="00A57DE8">
        <w:rPr>
          <w:rFonts w:ascii="Arial" w:hAnsi="Arial" w:cs="Arial"/>
          <w:lang w:val="en-US"/>
        </w:rPr>
        <w:t>-acetylcysteine</w:t>
      </w:r>
      <w:r w:rsidRPr="00823DF6">
        <w:rPr>
          <w:rFonts w:ascii="Arial" w:hAnsi="Arial" w:cs="Arial"/>
          <w:lang w:val="en-US"/>
        </w:rPr>
        <w:t xml:space="preserve"> in schizophrenia: efficacy </w:t>
      </w:r>
      <w:r w:rsidR="00A57DE8">
        <w:rPr>
          <w:rFonts w:ascii="Arial" w:hAnsi="Arial" w:cs="Arial"/>
          <w:lang w:val="en-US"/>
        </w:rPr>
        <w:br/>
      </w:r>
      <w:r w:rsidRPr="00823DF6">
        <w:rPr>
          <w:rFonts w:ascii="Arial" w:hAnsi="Arial" w:cs="Arial"/>
          <w:lang w:val="en-US"/>
        </w:rPr>
        <w:t>signal</w:t>
      </w:r>
    </w:p>
    <w:p w14:paraId="328979C6" w14:textId="77777777" w:rsidR="00EC797D" w:rsidRDefault="00EC797D" w:rsidP="00CF407A">
      <w:pPr>
        <w:pStyle w:val="Geenafstand"/>
        <w:spacing w:line="360" w:lineRule="auto"/>
        <w:rPr>
          <w:rFonts w:ascii="Arial" w:hAnsi="Arial" w:cs="Arial"/>
          <w:lang w:val="en-US"/>
        </w:rPr>
      </w:pPr>
    </w:p>
    <w:p w14:paraId="5F11755F" w14:textId="77777777" w:rsidR="00CF407A" w:rsidRDefault="00CF407A" w:rsidP="00CF407A">
      <w:pPr>
        <w:pStyle w:val="Geenafstand"/>
        <w:spacing w:line="360" w:lineRule="auto"/>
        <w:rPr>
          <w:rFonts w:ascii="Arial" w:hAnsi="Arial" w:cs="Arial"/>
          <w:lang w:val="en-US"/>
        </w:rPr>
      </w:pPr>
      <w:r w:rsidRPr="00BA0B35">
        <w:rPr>
          <w:rFonts w:ascii="Arial" w:hAnsi="Arial" w:cs="Arial"/>
          <w:lang w:val="en-US"/>
        </w:rPr>
        <w:t>Supplementary Figures 1-3</w:t>
      </w:r>
      <w:r w:rsidR="00EC797D">
        <w:rPr>
          <w:rFonts w:ascii="Arial" w:hAnsi="Arial" w:cs="Arial"/>
          <w:lang w:val="en-US"/>
        </w:rPr>
        <w:t xml:space="preserve">. </w:t>
      </w:r>
      <w:r w:rsidRPr="00BA0B35">
        <w:rPr>
          <w:rFonts w:ascii="Arial" w:hAnsi="Arial" w:cs="Arial"/>
          <w:lang w:val="en-US"/>
        </w:rPr>
        <w:t xml:space="preserve">Funnel </w:t>
      </w:r>
      <w:r w:rsidR="00B26F42">
        <w:rPr>
          <w:rFonts w:ascii="Arial" w:hAnsi="Arial" w:cs="Arial"/>
          <w:lang w:val="en-US"/>
        </w:rPr>
        <w:t>p</w:t>
      </w:r>
      <w:r w:rsidRPr="00BA0B35">
        <w:rPr>
          <w:rFonts w:ascii="Arial" w:hAnsi="Arial" w:cs="Arial"/>
          <w:lang w:val="en-US"/>
        </w:rPr>
        <w:t>lots</w:t>
      </w:r>
      <w:r w:rsidR="00EC797D">
        <w:rPr>
          <w:rFonts w:ascii="Arial" w:hAnsi="Arial" w:cs="Arial"/>
          <w:lang w:val="en-US"/>
        </w:rPr>
        <w:tab/>
      </w:r>
      <w:r w:rsidR="00EC797D">
        <w:rPr>
          <w:rFonts w:ascii="Arial" w:hAnsi="Arial" w:cs="Arial"/>
          <w:lang w:val="en-US"/>
        </w:rPr>
        <w:tab/>
      </w:r>
      <w:r w:rsidR="00EC797D">
        <w:rPr>
          <w:rFonts w:ascii="Arial" w:hAnsi="Arial" w:cs="Arial"/>
          <w:lang w:val="en-US"/>
        </w:rPr>
        <w:tab/>
      </w:r>
      <w:r w:rsidR="00EC797D">
        <w:rPr>
          <w:rFonts w:ascii="Arial" w:hAnsi="Arial" w:cs="Arial"/>
          <w:lang w:val="en-US"/>
        </w:rPr>
        <w:tab/>
      </w:r>
      <w:r w:rsidR="00EC797D">
        <w:rPr>
          <w:rFonts w:ascii="Arial" w:hAnsi="Arial" w:cs="Arial"/>
          <w:lang w:val="en-US"/>
        </w:rPr>
        <w:tab/>
      </w:r>
      <w:r w:rsidR="00EC797D" w:rsidRPr="00B26F42">
        <w:rPr>
          <w:rFonts w:ascii="Arial" w:hAnsi="Arial" w:cs="Arial"/>
          <w:i/>
          <w:iCs/>
          <w:lang w:val="en-US"/>
        </w:rPr>
        <w:t>Pages 16-17</w:t>
      </w:r>
    </w:p>
    <w:p w14:paraId="3BD0B28D" w14:textId="61A5E664" w:rsidR="00BA0B35" w:rsidRDefault="00BA0B35" w:rsidP="00405B28">
      <w:pPr>
        <w:pStyle w:val="Geenafstand"/>
        <w:spacing w:line="360" w:lineRule="auto"/>
        <w:rPr>
          <w:rFonts w:ascii="Arial" w:hAnsi="Arial" w:cs="Arial"/>
          <w:lang w:val="en-US"/>
        </w:rPr>
      </w:pPr>
      <w:r w:rsidRPr="00BA0B35">
        <w:rPr>
          <w:rFonts w:ascii="Arial" w:hAnsi="Arial" w:cs="Arial"/>
          <w:lang w:val="en-US"/>
        </w:rPr>
        <w:t xml:space="preserve">Supplementary Figures </w:t>
      </w:r>
      <w:r w:rsidR="000F15B7">
        <w:rPr>
          <w:rFonts w:ascii="Arial" w:hAnsi="Arial" w:cs="Arial"/>
          <w:lang w:val="en-US"/>
        </w:rPr>
        <w:t>4-19</w:t>
      </w:r>
      <w:r w:rsidR="00B26F42">
        <w:rPr>
          <w:rFonts w:ascii="Arial" w:hAnsi="Arial" w:cs="Arial"/>
          <w:lang w:val="en-US"/>
        </w:rPr>
        <w:t>.</w:t>
      </w:r>
      <w:r w:rsidR="000F15B7">
        <w:rPr>
          <w:rFonts w:ascii="Arial" w:hAnsi="Arial" w:cs="Arial"/>
          <w:lang w:val="en-US"/>
        </w:rPr>
        <w:t xml:space="preserve"> </w:t>
      </w:r>
      <w:r w:rsidR="00EC797D">
        <w:rPr>
          <w:rFonts w:ascii="Arial" w:hAnsi="Arial" w:cs="Arial"/>
          <w:lang w:val="en-US"/>
        </w:rPr>
        <w:t xml:space="preserve">Total </w:t>
      </w:r>
      <w:r w:rsidR="00B26F42">
        <w:rPr>
          <w:rFonts w:ascii="Arial" w:hAnsi="Arial" w:cs="Arial"/>
          <w:lang w:val="en-US"/>
        </w:rPr>
        <w:t>s</w:t>
      </w:r>
      <w:r w:rsidR="00EC797D">
        <w:rPr>
          <w:rFonts w:ascii="Arial" w:hAnsi="Arial" w:cs="Arial"/>
          <w:lang w:val="en-US"/>
        </w:rPr>
        <w:t xml:space="preserve">ymptom </w:t>
      </w:r>
      <w:r w:rsidR="00B26F42">
        <w:rPr>
          <w:rFonts w:ascii="Arial" w:hAnsi="Arial" w:cs="Arial"/>
          <w:lang w:val="en-US"/>
        </w:rPr>
        <w:t>s</w:t>
      </w:r>
      <w:r w:rsidR="00EC797D">
        <w:rPr>
          <w:rFonts w:ascii="Arial" w:hAnsi="Arial" w:cs="Arial"/>
          <w:lang w:val="en-US"/>
        </w:rPr>
        <w:t>everity</w:t>
      </w:r>
      <w:r w:rsidR="009F0666">
        <w:rPr>
          <w:rFonts w:ascii="Arial" w:hAnsi="Arial" w:cs="Arial"/>
          <w:lang w:val="en-US"/>
        </w:rPr>
        <w:tab/>
      </w:r>
      <w:r w:rsidR="009F0666">
        <w:rPr>
          <w:rFonts w:ascii="Arial" w:hAnsi="Arial" w:cs="Arial"/>
          <w:lang w:val="en-US"/>
        </w:rPr>
        <w:tab/>
      </w:r>
      <w:r w:rsidR="009F0666">
        <w:rPr>
          <w:rFonts w:ascii="Arial" w:hAnsi="Arial" w:cs="Arial"/>
          <w:lang w:val="en-US"/>
        </w:rPr>
        <w:tab/>
      </w:r>
      <w:r w:rsidR="009F0666" w:rsidRPr="00B26F42">
        <w:rPr>
          <w:rFonts w:ascii="Arial" w:hAnsi="Arial" w:cs="Arial"/>
          <w:i/>
          <w:iCs/>
          <w:lang w:val="en-US"/>
        </w:rPr>
        <w:t>Pages 18-2</w:t>
      </w:r>
      <w:r w:rsidR="00E2104B">
        <w:rPr>
          <w:rFonts w:ascii="Arial" w:hAnsi="Arial" w:cs="Arial"/>
          <w:i/>
          <w:iCs/>
          <w:lang w:val="en-US"/>
        </w:rPr>
        <w:t>8</w:t>
      </w:r>
    </w:p>
    <w:p w14:paraId="505E9A6C" w14:textId="71D097F6" w:rsidR="009F0666" w:rsidRPr="00BA0B35" w:rsidRDefault="00EC797D" w:rsidP="00EC797D">
      <w:pPr>
        <w:pStyle w:val="Geenafstand"/>
        <w:spacing w:line="360" w:lineRule="auto"/>
        <w:rPr>
          <w:rFonts w:ascii="Arial" w:hAnsi="Arial" w:cs="Arial"/>
          <w:lang w:val="en-US"/>
        </w:rPr>
      </w:pPr>
      <w:r w:rsidRPr="00BA0B35">
        <w:rPr>
          <w:rFonts w:ascii="Arial" w:hAnsi="Arial" w:cs="Arial"/>
          <w:lang w:val="en-US"/>
        </w:rPr>
        <w:t xml:space="preserve">Supplementary Figures </w:t>
      </w:r>
      <w:r w:rsidR="00232AE3">
        <w:rPr>
          <w:rFonts w:ascii="Arial" w:hAnsi="Arial" w:cs="Arial"/>
          <w:lang w:val="en-US"/>
        </w:rPr>
        <w:t>20-3</w:t>
      </w:r>
      <w:r w:rsidR="00DC5DD5">
        <w:rPr>
          <w:rFonts w:ascii="Arial" w:hAnsi="Arial" w:cs="Arial"/>
          <w:lang w:val="en-US"/>
        </w:rPr>
        <w:t>3</w:t>
      </w:r>
      <w:r w:rsidR="00B26F42">
        <w:rPr>
          <w:rFonts w:ascii="Arial" w:hAnsi="Arial" w:cs="Arial"/>
          <w:lang w:val="en-US"/>
        </w:rPr>
        <w:t>.</w:t>
      </w:r>
      <w:r w:rsidR="00232AE3">
        <w:rPr>
          <w:rFonts w:ascii="Arial" w:hAnsi="Arial" w:cs="Arial"/>
          <w:lang w:val="en-US"/>
        </w:rPr>
        <w:t xml:space="preserve"> </w:t>
      </w:r>
      <w:r>
        <w:rPr>
          <w:rFonts w:ascii="Arial" w:hAnsi="Arial" w:cs="Arial"/>
          <w:lang w:val="en-US"/>
        </w:rPr>
        <w:t xml:space="preserve">Positive </w:t>
      </w:r>
      <w:r w:rsidR="00B26F42">
        <w:rPr>
          <w:rFonts w:ascii="Arial" w:hAnsi="Arial" w:cs="Arial"/>
          <w:lang w:val="en-US"/>
        </w:rPr>
        <w:t>s</w:t>
      </w:r>
      <w:r>
        <w:rPr>
          <w:rFonts w:ascii="Arial" w:hAnsi="Arial" w:cs="Arial"/>
          <w:lang w:val="en-US"/>
        </w:rPr>
        <w:t>ymptoms</w:t>
      </w:r>
      <w:r w:rsidR="009F0666">
        <w:rPr>
          <w:rFonts w:ascii="Arial" w:hAnsi="Arial" w:cs="Arial"/>
          <w:lang w:val="en-US"/>
        </w:rPr>
        <w:t xml:space="preserve"> </w:t>
      </w:r>
      <w:r w:rsidR="009F0666">
        <w:rPr>
          <w:rFonts w:ascii="Arial" w:hAnsi="Arial" w:cs="Arial"/>
          <w:lang w:val="en-US"/>
        </w:rPr>
        <w:tab/>
      </w:r>
      <w:r w:rsidR="009F0666">
        <w:rPr>
          <w:rFonts w:ascii="Arial" w:hAnsi="Arial" w:cs="Arial"/>
          <w:lang w:val="en-US"/>
        </w:rPr>
        <w:tab/>
      </w:r>
      <w:r w:rsidR="009F0666">
        <w:rPr>
          <w:rFonts w:ascii="Arial" w:hAnsi="Arial" w:cs="Arial"/>
          <w:lang w:val="en-US"/>
        </w:rPr>
        <w:tab/>
      </w:r>
      <w:r w:rsidR="009F0666">
        <w:rPr>
          <w:rFonts w:ascii="Arial" w:hAnsi="Arial" w:cs="Arial"/>
          <w:lang w:val="en-US"/>
        </w:rPr>
        <w:tab/>
      </w:r>
      <w:r w:rsidR="009F0666" w:rsidRPr="00B26F42">
        <w:rPr>
          <w:rFonts w:ascii="Arial" w:hAnsi="Arial" w:cs="Arial"/>
          <w:i/>
          <w:iCs/>
          <w:lang w:val="en-US"/>
        </w:rPr>
        <w:t>Pages 2</w:t>
      </w:r>
      <w:r w:rsidR="00E2104B">
        <w:rPr>
          <w:rFonts w:ascii="Arial" w:hAnsi="Arial" w:cs="Arial"/>
          <w:i/>
          <w:iCs/>
          <w:lang w:val="en-US"/>
        </w:rPr>
        <w:t>9</w:t>
      </w:r>
      <w:r w:rsidR="009F0666" w:rsidRPr="00B26F42">
        <w:rPr>
          <w:rFonts w:ascii="Arial" w:hAnsi="Arial" w:cs="Arial"/>
          <w:i/>
          <w:iCs/>
          <w:lang w:val="en-US"/>
        </w:rPr>
        <w:t>-3</w:t>
      </w:r>
      <w:r w:rsidR="00E2104B">
        <w:rPr>
          <w:rFonts w:ascii="Arial" w:hAnsi="Arial" w:cs="Arial"/>
          <w:i/>
          <w:iCs/>
          <w:lang w:val="en-US"/>
        </w:rPr>
        <w:t>5</w:t>
      </w:r>
    </w:p>
    <w:p w14:paraId="5856FAD9" w14:textId="70E95057" w:rsidR="00EC797D" w:rsidRPr="00BA0B35" w:rsidRDefault="00EC797D" w:rsidP="004560BA">
      <w:pPr>
        <w:pStyle w:val="Geenafstand"/>
        <w:spacing w:line="360" w:lineRule="auto"/>
        <w:jc w:val="both"/>
        <w:rPr>
          <w:rFonts w:ascii="Arial" w:hAnsi="Arial" w:cs="Arial"/>
          <w:lang w:val="en-US"/>
        </w:rPr>
      </w:pPr>
      <w:r w:rsidRPr="00BA0B35">
        <w:rPr>
          <w:rFonts w:ascii="Arial" w:hAnsi="Arial" w:cs="Arial"/>
          <w:lang w:val="en-US"/>
        </w:rPr>
        <w:t xml:space="preserve">Supplementary Figures </w:t>
      </w:r>
      <w:r w:rsidR="009F409F">
        <w:rPr>
          <w:rFonts w:ascii="Arial" w:hAnsi="Arial" w:cs="Arial"/>
          <w:lang w:val="en-US"/>
        </w:rPr>
        <w:t>3</w:t>
      </w:r>
      <w:r w:rsidR="00DC5DD5">
        <w:rPr>
          <w:rFonts w:ascii="Arial" w:hAnsi="Arial" w:cs="Arial"/>
          <w:lang w:val="en-US"/>
        </w:rPr>
        <w:t>4</w:t>
      </w:r>
      <w:r w:rsidR="009F409F">
        <w:rPr>
          <w:rFonts w:ascii="Arial" w:hAnsi="Arial" w:cs="Arial"/>
          <w:lang w:val="en-US"/>
        </w:rPr>
        <w:t>-</w:t>
      </w:r>
      <w:r w:rsidR="00DC5DD5">
        <w:rPr>
          <w:rFonts w:ascii="Arial" w:hAnsi="Arial" w:cs="Arial"/>
          <w:lang w:val="en-US"/>
        </w:rPr>
        <w:t>46</w:t>
      </w:r>
      <w:r w:rsidR="00B26F42">
        <w:rPr>
          <w:rFonts w:ascii="Arial" w:hAnsi="Arial" w:cs="Arial"/>
          <w:lang w:val="en-US"/>
        </w:rPr>
        <w:t>.</w:t>
      </w:r>
      <w:r w:rsidR="009F409F">
        <w:rPr>
          <w:rFonts w:ascii="Arial" w:hAnsi="Arial" w:cs="Arial"/>
          <w:lang w:val="en-US"/>
        </w:rPr>
        <w:t xml:space="preserve"> </w:t>
      </w:r>
      <w:r>
        <w:rPr>
          <w:rFonts w:ascii="Arial" w:hAnsi="Arial" w:cs="Arial"/>
          <w:lang w:val="en-US"/>
        </w:rPr>
        <w:t xml:space="preserve">Negative </w:t>
      </w:r>
      <w:r w:rsidR="00B26F42">
        <w:rPr>
          <w:rFonts w:ascii="Arial" w:hAnsi="Arial" w:cs="Arial"/>
          <w:lang w:val="en-US"/>
        </w:rPr>
        <w:t>s</w:t>
      </w:r>
      <w:r>
        <w:rPr>
          <w:rFonts w:ascii="Arial" w:hAnsi="Arial" w:cs="Arial"/>
          <w:lang w:val="en-US"/>
        </w:rPr>
        <w:t>ymptoms</w:t>
      </w:r>
      <w:r w:rsidR="009F0666">
        <w:rPr>
          <w:rFonts w:ascii="Arial" w:hAnsi="Arial" w:cs="Arial"/>
          <w:lang w:val="en-US"/>
        </w:rPr>
        <w:tab/>
      </w:r>
      <w:r w:rsidR="009F0666">
        <w:rPr>
          <w:rFonts w:ascii="Arial" w:hAnsi="Arial" w:cs="Arial"/>
          <w:lang w:val="en-US"/>
        </w:rPr>
        <w:tab/>
      </w:r>
      <w:r w:rsidR="009F0666">
        <w:rPr>
          <w:rFonts w:ascii="Arial" w:hAnsi="Arial" w:cs="Arial"/>
          <w:lang w:val="en-US"/>
        </w:rPr>
        <w:tab/>
      </w:r>
      <w:r w:rsidR="009F0666">
        <w:rPr>
          <w:rFonts w:ascii="Arial" w:hAnsi="Arial" w:cs="Arial"/>
          <w:lang w:val="en-US"/>
        </w:rPr>
        <w:tab/>
      </w:r>
      <w:r w:rsidR="009F0666" w:rsidRPr="00B26F42">
        <w:rPr>
          <w:rFonts w:ascii="Arial" w:hAnsi="Arial" w:cs="Arial"/>
          <w:i/>
          <w:iCs/>
          <w:lang w:val="en-US"/>
        </w:rPr>
        <w:t xml:space="preserve">Pages </w:t>
      </w:r>
      <w:r w:rsidR="00232AE3" w:rsidRPr="00B26F42">
        <w:rPr>
          <w:rFonts w:ascii="Arial" w:hAnsi="Arial" w:cs="Arial"/>
          <w:i/>
          <w:iCs/>
          <w:lang w:val="en-US"/>
        </w:rPr>
        <w:t>3</w:t>
      </w:r>
      <w:r w:rsidR="00E2104B">
        <w:rPr>
          <w:rFonts w:ascii="Arial" w:hAnsi="Arial" w:cs="Arial"/>
          <w:i/>
          <w:iCs/>
          <w:lang w:val="en-US"/>
        </w:rPr>
        <w:t>6</w:t>
      </w:r>
      <w:r w:rsidR="009F0666" w:rsidRPr="00B26F42">
        <w:rPr>
          <w:rFonts w:ascii="Arial" w:hAnsi="Arial" w:cs="Arial"/>
          <w:i/>
          <w:iCs/>
          <w:lang w:val="en-US"/>
        </w:rPr>
        <w:t>-</w:t>
      </w:r>
      <w:r w:rsidR="00DC5DD5">
        <w:rPr>
          <w:rFonts w:ascii="Arial" w:hAnsi="Arial" w:cs="Arial"/>
          <w:i/>
          <w:iCs/>
          <w:lang w:val="en-US"/>
        </w:rPr>
        <w:t>4</w:t>
      </w:r>
      <w:r w:rsidR="00E2104B">
        <w:rPr>
          <w:rFonts w:ascii="Arial" w:hAnsi="Arial" w:cs="Arial"/>
          <w:i/>
          <w:iCs/>
          <w:lang w:val="en-US"/>
        </w:rPr>
        <w:t>2</w:t>
      </w:r>
    </w:p>
    <w:p w14:paraId="1BE239F7" w14:textId="77777777" w:rsidR="00EC797D" w:rsidRPr="00BA0B35" w:rsidRDefault="00EC797D" w:rsidP="00405B28">
      <w:pPr>
        <w:pStyle w:val="Geenafstand"/>
        <w:spacing w:line="360" w:lineRule="auto"/>
        <w:rPr>
          <w:rFonts w:ascii="Arial" w:hAnsi="Arial" w:cs="Arial"/>
          <w:lang w:val="en-US"/>
        </w:rPr>
      </w:pPr>
    </w:p>
    <w:p w14:paraId="50D6781E" w14:textId="77777777" w:rsidR="00BA0B35" w:rsidRPr="00BA0B35" w:rsidRDefault="00BA0B35" w:rsidP="00405B28">
      <w:pPr>
        <w:pStyle w:val="Geenafstand"/>
        <w:spacing w:line="360" w:lineRule="auto"/>
        <w:rPr>
          <w:rFonts w:ascii="Arial" w:hAnsi="Arial" w:cs="Arial"/>
          <w:lang w:val="en-US"/>
        </w:rPr>
      </w:pPr>
    </w:p>
    <w:p w14:paraId="4ECB0A5D" w14:textId="77777777" w:rsidR="004C35BA" w:rsidRDefault="004C35BA">
      <w:pPr>
        <w:rPr>
          <w:rFonts w:ascii="Arial" w:hAnsi="Arial" w:cs="Arial"/>
          <w:lang w:val="en-US"/>
        </w:rPr>
      </w:pPr>
      <w:r>
        <w:rPr>
          <w:rFonts w:ascii="Arial" w:hAnsi="Arial" w:cs="Arial"/>
          <w:lang w:val="en-US"/>
        </w:rPr>
        <w:br w:type="page"/>
      </w:r>
    </w:p>
    <w:p w14:paraId="5E59681A" w14:textId="020492A6" w:rsidR="004C35BA" w:rsidRPr="004C35BA" w:rsidRDefault="004C35BA" w:rsidP="004C35BA">
      <w:pPr>
        <w:pStyle w:val="Geenafstand"/>
        <w:spacing w:line="360" w:lineRule="auto"/>
        <w:jc w:val="both"/>
        <w:rPr>
          <w:rFonts w:ascii="Arial" w:hAnsi="Arial" w:cs="Arial"/>
          <w:sz w:val="24"/>
          <w:szCs w:val="24"/>
        </w:rPr>
      </w:pPr>
      <w:r w:rsidRPr="004C35BA">
        <w:rPr>
          <w:rFonts w:ascii="Arial" w:hAnsi="Arial" w:cs="Arial"/>
          <w:b/>
          <w:sz w:val="24"/>
          <w:szCs w:val="24"/>
        </w:rPr>
        <w:lastRenderedPageBreak/>
        <w:t xml:space="preserve">Supplementary Material 1. </w:t>
      </w:r>
      <w:r w:rsidRPr="004C35BA">
        <w:rPr>
          <w:rFonts w:ascii="Arial" w:hAnsi="Arial" w:cs="Arial"/>
          <w:bCs/>
          <w:sz w:val="24"/>
          <w:szCs w:val="24"/>
        </w:rPr>
        <w:t xml:space="preserve">Search </w:t>
      </w:r>
      <w:r w:rsidR="00AF7F8B">
        <w:rPr>
          <w:rFonts w:ascii="Arial" w:hAnsi="Arial" w:cs="Arial"/>
          <w:bCs/>
          <w:sz w:val="24"/>
          <w:szCs w:val="24"/>
        </w:rPr>
        <w:t>s</w:t>
      </w:r>
      <w:r w:rsidRPr="004C35BA">
        <w:rPr>
          <w:rFonts w:ascii="Arial" w:hAnsi="Arial" w:cs="Arial"/>
          <w:bCs/>
          <w:sz w:val="24"/>
          <w:szCs w:val="24"/>
        </w:rPr>
        <w:t>trategy</w:t>
      </w:r>
      <w:r w:rsidRPr="004C35BA">
        <w:rPr>
          <w:rFonts w:ascii="Arial" w:hAnsi="Arial" w:cs="Arial"/>
          <w:sz w:val="24"/>
          <w:szCs w:val="24"/>
        </w:rPr>
        <w:t xml:space="preserve"> </w:t>
      </w:r>
    </w:p>
    <w:p w14:paraId="26FB90E1" w14:textId="77777777" w:rsidR="004C35BA" w:rsidRDefault="004C35BA" w:rsidP="004C35BA">
      <w:pPr>
        <w:pStyle w:val="Geenafstand"/>
        <w:spacing w:line="360" w:lineRule="auto"/>
        <w:jc w:val="both"/>
        <w:rPr>
          <w:rFonts w:ascii="Arial" w:hAnsi="Arial" w:cs="Arial"/>
          <w:b/>
          <w:sz w:val="20"/>
          <w:szCs w:val="20"/>
        </w:rPr>
      </w:pPr>
    </w:p>
    <w:p w14:paraId="1BF1BCA4" w14:textId="77777777" w:rsidR="004C35BA" w:rsidRPr="004C35BA" w:rsidRDefault="004C35BA" w:rsidP="004C35BA">
      <w:pPr>
        <w:pStyle w:val="Geenafstand"/>
        <w:spacing w:line="360" w:lineRule="auto"/>
        <w:jc w:val="both"/>
        <w:rPr>
          <w:rFonts w:ascii="Arial" w:hAnsi="Arial" w:cs="Arial"/>
          <w:b/>
          <w:sz w:val="16"/>
          <w:szCs w:val="16"/>
        </w:rPr>
      </w:pPr>
      <w:r w:rsidRPr="004C35BA">
        <w:rPr>
          <w:rFonts w:ascii="Arial" w:hAnsi="Arial" w:cs="Arial"/>
          <w:b/>
          <w:sz w:val="16"/>
          <w:szCs w:val="16"/>
        </w:rPr>
        <w:t>PubMed</w:t>
      </w:r>
    </w:p>
    <w:p w14:paraId="23DE9C32" w14:textId="77777777" w:rsidR="004C35BA" w:rsidRPr="004C35BA" w:rsidRDefault="004C35BA" w:rsidP="004C35BA">
      <w:pPr>
        <w:pStyle w:val="Geenafstand"/>
        <w:spacing w:line="360" w:lineRule="auto"/>
        <w:jc w:val="both"/>
        <w:rPr>
          <w:rFonts w:ascii="Arial" w:hAnsi="Arial" w:cs="Arial"/>
          <w:color w:val="0070C0"/>
          <w:sz w:val="16"/>
          <w:szCs w:val="16"/>
        </w:rPr>
      </w:pPr>
      <w:r w:rsidRPr="004C35BA">
        <w:rPr>
          <w:rFonts w:ascii="Arial" w:hAnsi="Arial" w:cs="Arial"/>
          <w:color w:val="BF8F00" w:themeColor="accent4" w:themeShade="BF"/>
          <w:sz w:val="16"/>
          <w:szCs w:val="16"/>
        </w:rPr>
        <w:t xml:space="preserve">("Schizophrenia Spectrum and Other Psychotic Disorders"[Mesh] OR "Psychotic Disorders"[Mesh] OR "Schizophrenia"[Mesh] OR </w:t>
      </w:r>
      <w:proofErr w:type="spellStart"/>
      <w:r w:rsidRPr="004C35BA">
        <w:rPr>
          <w:rFonts w:ascii="Arial" w:hAnsi="Arial" w:cs="Arial"/>
          <w:color w:val="BF8F00" w:themeColor="accent4" w:themeShade="BF"/>
          <w:sz w:val="16"/>
          <w:szCs w:val="16"/>
        </w:rPr>
        <w:t>schizophren</w:t>
      </w:r>
      <w:proofErr w:type="spellEnd"/>
      <w:r w:rsidRPr="004C35BA">
        <w:rPr>
          <w:rFonts w:ascii="Arial" w:hAnsi="Arial" w:cs="Arial"/>
          <w:color w:val="BF8F00" w:themeColor="accent4" w:themeShade="BF"/>
          <w:sz w:val="16"/>
          <w:szCs w:val="16"/>
        </w:rPr>
        <w:t>*[</w:t>
      </w:r>
      <w:proofErr w:type="spellStart"/>
      <w:r w:rsidRPr="004C35BA">
        <w:rPr>
          <w:rFonts w:ascii="Arial" w:hAnsi="Arial" w:cs="Arial"/>
          <w:color w:val="BF8F00" w:themeColor="accent4" w:themeShade="BF"/>
          <w:sz w:val="16"/>
          <w:szCs w:val="16"/>
        </w:rPr>
        <w:t>tiab</w:t>
      </w:r>
      <w:proofErr w:type="spellEnd"/>
      <w:r w:rsidRPr="004C35BA">
        <w:rPr>
          <w:rFonts w:ascii="Arial" w:hAnsi="Arial" w:cs="Arial"/>
          <w:color w:val="BF8F00" w:themeColor="accent4" w:themeShade="BF"/>
          <w:sz w:val="16"/>
          <w:szCs w:val="16"/>
        </w:rPr>
        <w:t>] OR psychosis[</w:t>
      </w:r>
      <w:proofErr w:type="spellStart"/>
      <w:r w:rsidRPr="004C35BA">
        <w:rPr>
          <w:rFonts w:ascii="Arial" w:hAnsi="Arial" w:cs="Arial"/>
          <w:color w:val="BF8F00" w:themeColor="accent4" w:themeShade="BF"/>
          <w:sz w:val="16"/>
          <w:szCs w:val="16"/>
        </w:rPr>
        <w:t>tiab</w:t>
      </w:r>
      <w:proofErr w:type="spellEnd"/>
      <w:r w:rsidRPr="004C35BA">
        <w:rPr>
          <w:rFonts w:ascii="Arial" w:hAnsi="Arial" w:cs="Arial"/>
          <w:color w:val="BF8F00" w:themeColor="accent4" w:themeShade="BF"/>
          <w:sz w:val="16"/>
          <w:szCs w:val="16"/>
        </w:rPr>
        <w:t xml:space="preserve">] OR </w:t>
      </w:r>
      <w:proofErr w:type="spellStart"/>
      <w:r w:rsidRPr="004C35BA">
        <w:rPr>
          <w:rFonts w:ascii="Arial" w:hAnsi="Arial" w:cs="Arial"/>
          <w:color w:val="BF8F00" w:themeColor="accent4" w:themeShade="BF"/>
          <w:sz w:val="16"/>
          <w:szCs w:val="16"/>
        </w:rPr>
        <w:t>psychot</w:t>
      </w:r>
      <w:proofErr w:type="spellEnd"/>
      <w:r w:rsidRPr="004C35BA">
        <w:rPr>
          <w:rFonts w:ascii="Arial" w:hAnsi="Arial" w:cs="Arial"/>
          <w:color w:val="BF8F00" w:themeColor="accent4" w:themeShade="BF"/>
          <w:sz w:val="16"/>
          <w:szCs w:val="16"/>
        </w:rPr>
        <w:t>*[</w:t>
      </w:r>
      <w:proofErr w:type="spellStart"/>
      <w:r w:rsidRPr="004C35BA">
        <w:rPr>
          <w:rFonts w:ascii="Arial" w:hAnsi="Arial" w:cs="Arial"/>
          <w:color w:val="BF8F00" w:themeColor="accent4" w:themeShade="BF"/>
          <w:sz w:val="16"/>
          <w:szCs w:val="16"/>
        </w:rPr>
        <w:t>tiab</w:t>
      </w:r>
      <w:proofErr w:type="spellEnd"/>
      <w:r w:rsidRPr="004C35BA">
        <w:rPr>
          <w:rFonts w:ascii="Arial" w:hAnsi="Arial" w:cs="Arial"/>
          <w:color w:val="BF8F00" w:themeColor="accent4" w:themeShade="BF"/>
          <w:sz w:val="16"/>
          <w:szCs w:val="16"/>
        </w:rPr>
        <w:t>] OR schizoaffective[</w:t>
      </w:r>
      <w:proofErr w:type="spellStart"/>
      <w:r w:rsidRPr="004C35BA">
        <w:rPr>
          <w:rFonts w:ascii="Arial" w:hAnsi="Arial" w:cs="Arial"/>
          <w:color w:val="BF8F00" w:themeColor="accent4" w:themeShade="BF"/>
          <w:sz w:val="16"/>
          <w:szCs w:val="16"/>
        </w:rPr>
        <w:t>tiab</w:t>
      </w:r>
      <w:proofErr w:type="spellEnd"/>
      <w:r w:rsidRPr="004C35BA">
        <w:rPr>
          <w:rFonts w:ascii="Arial" w:hAnsi="Arial" w:cs="Arial"/>
          <w:color w:val="BF8F00" w:themeColor="accent4" w:themeShade="BF"/>
          <w:sz w:val="16"/>
          <w:szCs w:val="16"/>
        </w:rPr>
        <w:t xml:space="preserve">]) </w:t>
      </w:r>
      <w:r w:rsidRPr="004C35BA">
        <w:rPr>
          <w:rFonts w:ascii="Arial" w:hAnsi="Arial" w:cs="Arial"/>
          <w:sz w:val="16"/>
          <w:szCs w:val="16"/>
        </w:rPr>
        <w:t xml:space="preserve">AND </w:t>
      </w:r>
      <w:r w:rsidRPr="004C35BA">
        <w:rPr>
          <w:rFonts w:ascii="Arial" w:hAnsi="Arial" w:cs="Arial"/>
          <w:color w:val="0070C0"/>
          <w:sz w:val="16"/>
          <w:szCs w:val="16"/>
        </w:rPr>
        <w:t xml:space="preserve">(“Anti-Inflammatory Agents"[Mesh] OR </w:t>
      </w:r>
      <w:proofErr w:type="spellStart"/>
      <w:r w:rsidRPr="004C35BA">
        <w:rPr>
          <w:rFonts w:ascii="Arial" w:hAnsi="Arial" w:cs="Arial"/>
          <w:color w:val="0070C0"/>
          <w:sz w:val="16"/>
          <w:szCs w:val="16"/>
        </w:rPr>
        <w:t>antiinflammatory</w:t>
      </w:r>
      <w:proofErr w:type="spellEnd"/>
      <w:r w:rsidRPr="004C35BA">
        <w:rPr>
          <w:rFonts w:ascii="Arial" w:hAnsi="Arial" w:cs="Arial"/>
          <w:color w:val="0070C0"/>
          <w:sz w:val="16"/>
          <w:szCs w:val="16"/>
        </w:rPr>
        <w:t>[</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Anti-Inflammatory[</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"Anti-Inflammatory Agents, Non-Steroidal"[Mesh] OR NSAID*[</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xml:space="preserve">] OR "Aspirin"[Mesh] OR </w:t>
      </w:r>
      <w:r w:rsidRPr="004C35BA">
        <w:rPr>
          <w:rFonts w:ascii="Arial" w:hAnsi="Arial" w:cs="Arial"/>
          <w:color w:val="0070C0"/>
          <w:sz w:val="16"/>
          <w:szCs w:val="16"/>
          <w:shd w:val="clear" w:color="auto" w:fill="FFFFFF"/>
        </w:rPr>
        <w:t>aspirin*[</w:t>
      </w:r>
      <w:proofErr w:type="spellStart"/>
      <w:r w:rsidRPr="004C35BA">
        <w:rPr>
          <w:rFonts w:ascii="Arial" w:hAnsi="Arial" w:cs="Arial"/>
          <w:color w:val="0070C0"/>
          <w:sz w:val="16"/>
          <w:szCs w:val="16"/>
          <w:shd w:val="clear" w:color="auto" w:fill="FFFFFF"/>
        </w:rPr>
        <w:t>tiab</w:t>
      </w:r>
      <w:proofErr w:type="spellEnd"/>
      <w:r w:rsidRPr="004C35BA">
        <w:rPr>
          <w:rFonts w:ascii="Arial" w:hAnsi="Arial" w:cs="Arial"/>
          <w:color w:val="0070C0"/>
          <w:sz w:val="16"/>
          <w:szCs w:val="16"/>
          <w:shd w:val="clear" w:color="auto" w:fill="FFFFFF"/>
        </w:rPr>
        <w:t>] OR "Celecoxib"[Mesh] OR celecoxib[</w:t>
      </w:r>
      <w:proofErr w:type="spellStart"/>
      <w:r w:rsidRPr="004C35BA">
        <w:rPr>
          <w:rFonts w:ascii="Arial" w:hAnsi="Arial" w:cs="Arial"/>
          <w:color w:val="0070C0"/>
          <w:sz w:val="16"/>
          <w:szCs w:val="16"/>
          <w:shd w:val="clear" w:color="auto" w:fill="FFFFFF"/>
        </w:rPr>
        <w:t>tiab</w:t>
      </w:r>
      <w:proofErr w:type="spellEnd"/>
      <w:r w:rsidRPr="004C35BA">
        <w:rPr>
          <w:rFonts w:ascii="Arial" w:hAnsi="Arial" w:cs="Arial"/>
          <w:color w:val="0070C0"/>
          <w:sz w:val="16"/>
          <w:szCs w:val="16"/>
          <w:shd w:val="clear" w:color="auto" w:fill="FFFFFF"/>
        </w:rPr>
        <w:t>] OR "Ibuprofen"[Mesh] OR ibuprofen[</w:t>
      </w:r>
      <w:proofErr w:type="spellStart"/>
      <w:r w:rsidRPr="004C35BA">
        <w:rPr>
          <w:rFonts w:ascii="Arial" w:hAnsi="Arial" w:cs="Arial"/>
          <w:color w:val="0070C0"/>
          <w:sz w:val="16"/>
          <w:szCs w:val="16"/>
          <w:shd w:val="clear" w:color="auto" w:fill="FFFFFF"/>
        </w:rPr>
        <w:t>tiab</w:t>
      </w:r>
      <w:proofErr w:type="spellEnd"/>
      <w:r w:rsidRPr="004C35BA">
        <w:rPr>
          <w:rFonts w:ascii="Arial" w:hAnsi="Arial" w:cs="Arial"/>
          <w:color w:val="0070C0"/>
          <w:sz w:val="16"/>
          <w:szCs w:val="16"/>
          <w:shd w:val="clear" w:color="auto" w:fill="FFFFFF"/>
        </w:rPr>
        <w:t>] OR "Diclofenac"[Mesh] OR diclofenac[</w:t>
      </w:r>
      <w:proofErr w:type="spellStart"/>
      <w:r w:rsidRPr="004C35BA">
        <w:rPr>
          <w:rFonts w:ascii="Arial" w:hAnsi="Arial" w:cs="Arial"/>
          <w:color w:val="0070C0"/>
          <w:sz w:val="16"/>
          <w:szCs w:val="16"/>
          <w:shd w:val="clear" w:color="auto" w:fill="FFFFFF"/>
        </w:rPr>
        <w:t>tiab</w:t>
      </w:r>
      <w:proofErr w:type="spellEnd"/>
      <w:r w:rsidRPr="004C35BA">
        <w:rPr>
          <w:rFonts w:ascii="Arial" w:hAnsi="Arial" w:cs="Arial"/>
          <w:color w:val="0070C0"/>
          <w:sz w:val="16"/>
          <w:szCs w:val="16"/>
          <w:shd w:val="clear" w:color="auto" w:fill="FFFFFF"/>
        </w:rPr>
        <w:t>] OR "Naproxen"[Mesh] OR naproxen[</w:t>
      </w:r>
      <w:proofErr w:type="spellStart"/>
      <w:r w:rsidRPr="004C35BA">
        <w:rPr>
          <w:rFonts w:ascii="Arial" w:hAnsi="Arial" w:cs="Arial"/>
          <w:color w:val="0070C0"/>
          <w:sz w:val="16"/>
          <w:szCs w:val="16"/>
          <w:shd w:val="clear" w:color="auto" w:fill="FFFFFF"/>
        </w:rPr>
        <w:t>tiab</w:t>
      </w:r>
      <w:proofErr w:type="spellEnd"/>
      <w:r w:rsidRPr="004C35BA">
        <w:rPr>
          <w:rFonts w:ascii="Arial" w:hAnsi="Arial" w:cs="Arial"/>
          <w:color w:val="0070C0"/>
          <w:sz w:val="16"/>
          <w:szCs w:val="16"/>
          <w:shd w:val="clear" w:color="auto" w:fill="FFFFFF"/>
        </w:rPr>
        <w:t>] OR</w:t>
      </w:r>
      <w:r w:rsidRPr="004C35BA">
        <w:rPr>
          <w:rFonts w:ascii="Arial" w:hAnsi="Arial" w:cs="Arial"/>
          <w:sz w:val="16"/>
          <w:szCs w:val="16"/>
        </w:rPr>
        <w:t xml:space="preserve"> </w:t>
      </w:r>
      <w:r w:rsidRPr="004C35BA">
        <w:rPr>
          <w:rFonts w:ascii="Arial" w:hAnsi="Arial" w:cs="Arial"/>
          <w:color w:val="0070C0"/>
          <w:sz w:val="16"/>
          <w:szCs w:val="16"/>
          <w:shd w:val="clear" w:color="auto" w:fill="FFFFFF"/>
        </w:rPr>
        <w:t>davunetide[</w:t>
      </w:r>
      <w:proofErr w:type="spellStart"/>
      <w:r w:rsidRPr="004C35BA">
        <w:rPr>
          <w:rFonts w:ascii="Arial" w:hAnsi="Arial" w:cs="Arial"/>
          <w:color w:val="0070C0"/>
          <w:sz w:val="16"/>
          <w:szCs w:val="16"/>
          <w:shd w:val="clear" w:color="auto" w:fill="FFFFFF"/>
        </w:rPr>
        <w:t>tiab</w:t>
      </w:r>
      <w:proofErr w:type="spellEnd"/>
      <w:r w:rsidRPr="004C35BA">
        <w:rPr>
          <w:rFonts w:ascii="Arial" w:hAnsi="Arial" w:cs="Arial"/>
          <w:color w:val="0070C0"/>
          <w:sz w:val="16"/>
          <w:szCs w:val="16"/>
          <w:shd w:val="clear" w:color="auto" w:fill="FFFFFF"/>
        </w:rPr>
        <w:t>] OR "Fatty Acids"[Mesh] OR fatty acid*[</w:t>
      </w:r>
      <w:proofErr w:type="spellStart"/>
      <w:r w:rsidRPr="004C35BA">
        <w:rPr>
          <w:rFonts w:ascii="Arial" w:hAnsi="Arial" w:cs="Arial"/>
          <w:color w:val="0070C0"/>
          <w:sz w:val="16"/>
          <w:szCs w:val="16"/>
          <w:shd w:val="clear" w:color="auto" w:fill="FFFFFF"/>
        </w:rPr>
        <w:t>tiab</w:t>
      </w:r>
      <w:proofErr w:type="spellEnd"/>
      <w:r w:rsidRPr="004C35BA">
        <w:rPr>
          <w:rFonts w:ascii="Arial" w:hAnsi="Arial" w:cs="Arial"/>
          <w:color w:val="0070C0"/>
          <w:sz w:val="16"/>
          <w:szCs w:val="16"/>
          <w:shd w:val="clear" w:color="auto" w:fill="FFFFFF"/>
        </w:rPr>
        <w:t>] OR "Estrogens"[Mesh] OR estrogen*[</w:t>
      </w:r>
      <w:proofErr w:type="spellStart"/>
      <w:r w:rsidRPr="004C35BA">
        <w:rPr>
          <w:rFonts w:ascii="Arial" w:hAnsi="Arial" w:cs="Arial"/>
          <w:color w:val="0070C0"/>
          <w:sz w:val="16"/>
          <w:szCs w:val="16"/>
          <w:shd w:val="clear" w:color="auto" w:fill="FFFFFF"/>
        </w:rPr>
        <w:t>tiab</w:t>
      </w:r>
      <w:proofErr w:type="spellEnd"/>
      <w:r w:rsidRPr="004C35BA">
        <w:rPr>
          <w:rFonts w:ascii="Arial" w:hAnsi="Arial" w:cs="Arial"/>
          <w:color w:val="0070C0"/>
          <w:sz w:val="16"/>
          <w:szCs w:val="16"/>
          <w:shd w:val="clear" w:color="auto" w:fill="FFFFFF"/>
        </w:rPr>
        <w:t xml:space="preserve">] </w:t>
      </w:r>
      <w:r w:rsidRPr="004C35BA">
        <w:rPr>
          <w:rFonts w:ascii="Arial" w:hAnsi="Arial" w:cs="Arial"/>
          <w:color w:val="0070C0"/>
          <w:sz w:val="16"/>
          <w:szCs w:val="16"/>
        </w:rPr>
        <w:t>OR 17β-estradiol[</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xml:space="preserve">] </w:t>
      </w:r>
      <w:r w:rsidRPr="004C35BA">
        <w:rPr>
          <w:rFonts w:ascii="Arial" w:hAnsi="Arial" w:cs="Arial"/>
          <w:color w:val="0070C0"/>
          <w:sz w:val="16"/>
          <w:szCs w:val="16"/>
          <w:shd w:val="clear" w:color="auto" w:fill="FFFFFF"/>
        </w:rPr>
        <w:t xml:space="preserve">OR </w:t>
      </w:r>
      <w:r w:rsidRPr="004C35BA">
        <w:rPr>
          <w:rFonts w:ascii="Arial" w:hAnsi="Arial" w:cs="Arial"/>
          <w:color w:val="0070C0"/>
          <w:sz w:val="16"/>
          <w:szCs w:val="16"/>
        </w:rPr>
        <w:t>raloxifene[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"Tamoxifen"[Mesh] OR tamoxifen[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acetylcysteine*[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"Acetylcysteine"[Mesh] OR N-acetylcysteine*[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NAC[</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corticosteroid*[</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"Prednisone"[Mesh] OR prednisone[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"Prednisolone"[Mesh] OR prednisolone*[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"Hydrocortisone"[Mesh] OR hydrocortisone*[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"methylprednisolone"[Mesh] OR methylprednisolone*[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"dexamethasone"[Mesh] OR dexamethasone*[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"Dexmedetomidine"[Mesh] OR dexmedetomidine[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"Cortisone"[Mesh] OR cortisone*[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"Triamcinolone"[Mesh] OR triamcinolone*[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"Betamethasone"[Mesh] OR betamethasone[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"Tacrolimus"[Mesh] OR tacrolimus[</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"Cyclosporine"[Mesh] OR "</w:t>
      </w:r>
      <w:proofErr w:type="spellStart"/>
      <w:r w:rsidRPr="004C35BA">
        <w:rPr>
          <w:rFonts w:ascii="Arial" w:hAnsi="Arial" w:cs="Arial"/>
          <w:color w:val="0070C0"/>
          <w:sz w:val="16"/>
          <w:szCs w:val="16"/>
        </w:rPr>
        <w:t>Cyclosporins</w:t>
      </w:r>
      <w:proofErr w:type="spellEnd"/>
      <w:r w:rsidRPr="004C35BA">
        <w:rPr>
          <w:rFonts w:ascii="Arial" w:hAnsi="Arial" w:cs="Arial"/>
          <w:color w:val="0070C0"/>
          <w:sz w:val="16"/>
          <w:szCs w:val="16"/>
        </w:rPr>
        <w:t>"[Mesh] OR cyclosporine[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xml:space="preserve">] OR </w:t>
      </w:r>
      <w:proofErr w:type="spellStart"/>
      <w:r w:rsidRPr="004C35BA">
        <w:rPr>
          <w:rFonts w:ascii="Arial" w:hAnsi="Arial" w:cs="Arial"/>
          <w:color w:val="0070C0"/>
          <w:sz w:val="16"/>
          <w:szCs w:val="16"/>
        </w:rPr>
        <w:t>cyclosporins</w:t>
      </w:r>
      <w:proofErr w:type="spellEnd"/>
      <w:r w:rsidRPr="004C35BA">
        <w:rPr>
          <w:rFonts w:ascii="Arial" w:hAnsi="Arial" w:cs="Arial"/>
          <w:color w:val="0070C0"/>
          <w:sz w:val="16"/>
          <w:szCs w:val="16"/>
        </w:rPr>
        <w:t>[</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w:t>
      </w:r>
      <w:proofErr w:type="spellStart"/>
      <w:r w:rsidRPr="004C35BA">
        <w:rPr>
          <w:rFonts w:ascii="Arial" w:hAnsi="Arial" w:cs="Arial"/>
          <w:color w:val="0070C0"/>
          <w:sz w:val="16"/>
          <w:szCs w:val="16"/>
        </w:rPr>
        <w:t>Everolimus</w:t>
      </w:r>
      <w:proofErr w:type="spellEnd"/>
      <w:r w:rsidRPr="004C35BA">
        <w:rPr>
          <w:rFonts w:ascii="Arial" w:hAnsi="Arial" w:cs="Arial"/>
          <w:color w:val="0070C0"/>
          <w:sz w:val="16"/>
          <w:szCs w:val="16"/>
        </w:rPr>
        <w:t xml:space="preserve">"[Mesh] OR </w:t>
      </w:r>
      <w:proofErr w:type="spellStart"/>
      <w:r w:rsidRPr="004C35BA">
        <w:rPr>
          <w:rFonts w:ascii="Arial" w:hAnsi="Arial" w:cs="Arial"/>
          <w:color w:val="0070C0"/>
          <w:sz w:val="16"/>
          <w:szCs w:val="16"/>
        </w:rPr>
        <w:t>everolimus</w:t>
      </w:r>
      <w:proofErr w:type="spellEnd"/>
      <w:r w:rsidRPr="004C35BA">
        <w:rPr>
          <w:rFonts w:ascii="Arial" w:hAnsi="Arial" w:cs="Arial"/>
          <w:color w:val="0070C0"/>
          <w:sz w:val="16"/>
          <w:szCs w:val="16"/>
        </w:rPr>
        <w:t>[</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sirolimus[</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mycophenolate mofetil[</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"Cytostatic Agents"[Mesh] OR cytostatic*[</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bexarotene[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"Bone Marrow Transplantation"[Mesh] OR bone marrow irradiation*[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bone marrow transplantation*[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"Methotrexate"[Mesh] OR methotrexate[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"Cyclophosphamide"[Mesh] OR cyclophosphamide[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"Melatonin"[Mesh] OR melatonin*[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"Ketamine"[Mesh] OR ketamine[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parecoxib[</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"Erythromycin"[Mesh] OR "Piracetam"[Mesh] OR piracetam[</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statins[</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"Pregabalin"[Mesh] OR pregabalin[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"Lidocaine"[Mesh] OR lidocaine*[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"Propofol"[Mesh] OR propofol[</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"Thiopental"[Mesh] OR thiopental[</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"Xenon"[Mesh] OR xenon[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"Magnesium"[Mesh] OR magnesium[</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"Erythropoietin"[Mesh] OR erythropoietin*[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erythromycin[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"Minocycline"[Mesh] OR minocycline[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"Anti-Bacterial Agents"[Mesh] OR antibiotic*[</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w:t>
      </w:r>
    </w:p>
    <w:p w14:paraId="2E1B01FB" w14:textId="77777777"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sz w:val="16"/>
          <w:szCs w:val="16"/>
        </w:rPr>
        <w:t>Publication year restriction: 2012-2018.</w:t>
      </w:r>
    </w:p>
    <w:p w14:paraId="5D27CF87" w14:textId="77777777" w:rsidR="004C35BA" w:rsidRPr="004C35BA" w:rsidRDefault="004C35BA" w:rsidP="004C35BA">
      <w:pPr>
        <w:pStyle w:val="Geenafstand"/>
        <w:spacing w:line="360" w:lineRule="auto"/>
        <w:jc w:val="both"/>
        <w:rPr>
          <w:rFonts w:ascii="Arial" w:hAnsi="Arial" w:cs="Arial"/>
          <w:sz w:val="16"/>
          <w:szCs w:val="16"/>
        </w:rPr>
      </w:pPr>
    </w:p>
    <w:p w14:paraId="5B51439C" w14:textId="77777777" w:rsidR="004C35BA" w:rsidRPr="004C35BA" w:rsidRDefault="004C35BA" w:rsidP="004C35BA">
      <w:pPr>
        <w:pStyle w:val="Geenafstand"/>
        <w:spacing w:line="360" w:lineRule="auto"/>
        <w:jc w:val="both"/>
        <w:rPr>
          <w:rFonts w:ascii="Arial" w:hAnsi="Arial" w:cs="Arial"/>
          <w:b/>
          <w:sz w:val="16"/>
          <w:szCs w:val="16"/>
        </w:rPr>
      </w:pPr>
      <w:r w:rsidRPr="004C35BA">
        <w:rPr>
          <w:rFonts w:ascii="Arial" w:hAnsi="Arial" w:cs="Arial"/>
          <w:b/>
          <w:sz w:val="16"/>
          <w:szCs w:val="16"/>
        </w:rPr>
        <w:t>PubMed</w:t>
      </w:r>
    </w:p>
    <w:p w14:paraId="579BA225" w14:textId="77777777" w:rsidR="004C35BA" w:rsidRPr="004C35BA" w:rsidRDefault="004C35BA" w:rsidP="004C35BA">
      <w:pPr>
        <w:pStyle w:val="Geenafstand"/>
        <w:spacing w:line="360" w:lineRule="auto"/>
        <w:jc w:val="both"/>
        <w:rPr>
          <w:rFonts w:ascii="Arial" w:hAnsi="Arial" w:cs="Arial"/>
          <w:color w:val="0070C0"/>
          <w:sz w:val="16"/>
          <w:szCs w:val="16"/>
        </w:rPr>
      </w:pPr>
      <w:r w:rsidRPr="004C35BA">
        <w:rPr>
          <w:rFonts w:ascii="Arial" w:hAnsi="Arial" w:cs="Arial"/>
          <w:color w:val="BF8F00" w:themeColor="accent4" w:themeShade="BF"/>
          <w:sz w:val="16"/>
          <w:szCs w:val="16"/>
        </w:rPr>
        <w:t xml:space="preserve">("Schizophrenia Spectrum and Other Psychotic Disorders"[Mesh] OR "Psychotic Disorders"[Mesh] OR "Schizophrenia"[Mesh] OR </w:t>
      </w:r>
      <w:proofErr w:type="spellStart"/>
      <w:r w:rsidRPr="004C35BA">
        <w:rPr>
          <w:rFonts w:ascii="Arial" w:hAnsi="Arial" w:cs="Arial"/>
          <w:color w:val="BF8F00" w:themeColor="accent4" w:themeShade="BF"/>
          <w:sz w:val="16"/>
          <w:szCs w:val="16"/>
        </w:rPr>
        <w:t>schizophren</w:t>
      </w:r>
      <w:proofErr w:type="spellEnd"/>
      <w:r w:rsidRPr="004C35BA">
        <w:rPr>
          <w:rFonts w:ascii="Arial" w:hAnsi="Arial" w:cs="Arial"/>
          <w:color w:val="BF8F00" w:themeColor="accent4" w:themeShade="BF"/>
          <w:sz w:val="16"/>
          <w:szCs w:val="16"/>
        </w:rPr>
        <w:t>*[</w:t>
      </w:r>
      <w:proofErr w:type="spellStart"/>
      <w:r w:rsidRPr="004C35BA">
        <w:rPr>
          <w:rFonts w:ascii="Arial" w:hAnsi="Arial" w:cs="Arial"/>
          <w:color w:val="BF8F00" w:themeColor="accent4" w:themeShade="BF"/>
          <w:sz w:val="16"/>
          <w:szCs w:val="16"/>
        </w:rPr>
        <w:t>tiab</w:t>
      </w:r>
      <w:proofErr w:type="spellEnd"/>
      <w:r w:rsidRPr="004C35BA">
        <w:rPr>
          <w:rFonts w:ascii="Arial" w:hAnsi="Arial" w:cs="Arial"/>
          <w:color w:val="BF8F00" w:themeColor="accent4" w:themeShade="BF"/>
          <w:sz w:val="16"/>
          <w:szCs w:val="16"/>
        </w:rPr>
        <w:t>] OR psychosis[</w:t>
      </w:r>
      <w:proofErr w:type="spellStart"/>
      <w:r w:rsidRPr="004C35BA">
        <w:rPr>
          <w:rFonts w:ascii="Arial" w:hAnsi="Arial" w:cs="Arial"/>
          <w:color w:val="BF8F00" w:themeColor="accent4" w:themeShade="BF"/>
          <w:sz w:val="16"/>
          <w:szCs w:val="16"/>
        </w:rPr>
        <w:t>tiab</w:t>
      </w:r>
      <w:proofErr w:type="spellEnd"/>
      <w:r w:rsidRPr="004C35BA">
        <w:rPr>
          <w:rFonts w:ascii="Arial" w:hAnsi="Arial" w:cs="Arial"/>
          <w:color w:val="BF8F00" w:themeColor="accent4" w:themeShade="BF"/>
          <w:sz w:val="16"/>
          <w:szCs w:val="16"/>
        </w:rPr>
        <w:t xml:space="preserve">] OR </w:t>
      </w:r>
      <w:proofErr w:type="spellStart"/>
      <w:r w:rsidRPr="004C35BA">
        <w:rPr>
          <w:rFonts w:ascii="Arial" w:hAnsi="Arial" w:cs="Arial"/>
          <w:color w:val="BF8F00" w:themeColor="accent4" w:themeShade="BF"/>
          <w:sz w:val="16"/>
          <w:szCs w:val="16"/>
        </w:rPr>
        <w:t>psychot</w:t>
      </w:r>
      <w:proofErr w:type="spellEnd"/>
      <w:r w:rsidRPr="004C35BA">
        <w:rPr>
          <w:rFonts w:ascii="Arial" w:hAnsi="Arial" w:cs="Arial"/>
          <w:color w:val="BF8F00" w:themeColor="accent4" w:themeShade="BF"/>
          <w:sz w:val="16"/>
          <w:szCs w:val="16"/>
        </w:rPr>
        <w:t>*[</w:t>
      </w:r>
      <w:proofErr w:type="spellStart"/>
      <w:r w:rsidRPr="004C35BA">
        <w:rPr>
          <w:rFonts w:ascii="Arial" w:hAnsi="Arial" w:cs="Arial"/>
          <w:color w:val="BF8F00" w:themeColor="accent4" w:themeShade="BF"/>
          <w:sz w:val="16"/>
          <w:szCs w:val="16"/>
        </w:rPr>
        <w:t>tiab</w:t>
      </w:r>
      <w:proofErr w:type="spellEnd"/>
      <w:r w:rsidRPr="004C35BA">
        <w:rPr>
          <w:rFonts w:ascii="Arial" w:hAnsi="Arial" w:cs="Arial"/>
          <w:color w:val="BF8F00" w:themeColor="accent4" w:themeShade="BF"/>
          <w:sz w:val="16"/>
          <w:szCs w:val="16"/>
        </w:rPr>
        <w:t>] OR schizoaffective[</w:t>
      </w:r>
      <w:proofErr w:type="spellStart"/>
      <w:r w:rsidRPr="004C35BA">
        <w:rPr>
          <w:rFonts w:ascii="Arial" w:hAnsi="Arial" w:cs="Arial"/>
          <w:color w:val="BF8F00" w:themeColor="accent4" w:themeShade="BF"/>
          <w:sz w:val="16"/>
          <w:szCs w:val="16"/>
        </w:rPr>
        <w:t>tiab</w:t>
      </w:r>
      <w:proofErr w:type="spellEnd"/>
      <w:r w:rsidRPr="004C35BA">
        <w:rPr>
          <w:rFonts w:ascii="Arial" w:hAnsi="Arial" w:cs="Arial"/>
          <w:color w:val="BF8F00" w:themeColor="accent4" w:themeShade="BF"/>
          <w:sz w:val="16"/>
          <w:szCs w:val="16"/>
        </w:rPr>
        <w:t xml:space="preserve">]) </w:t>
      </w:r>
      <w:r w:rsidRPr="004C35BA">
        <w:rPr>
          <w:rFonts w:ascii="Arial" w:hAnsi="Arial" w:cs="Arial"/>
          <w:sz w:val="16"/>
          <w:szCs w:val="16"/>
        </w:rPr>
        <w:t>AND</w:t>
      </w:r>
      <w:r w:rsidRPr="004C35BA">
        <w:rPr>
          <w:rFonts w:ascii="Arial" w:hAnsi="Arial" w:cs="Arial"/>
          <w:color w:val="0070C0"/>
          <w:sz w:val="16"/>
          <w:szCs w:val="16"/>
        </w:rPr>
        <w:t xml:space="preserve"> (OR 17β-estradiol[</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"Ketamine"[Mesh] OR ketamine[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parecoxib[</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"Erythromycin"[Mesh] OR "Piracetam"[Mesh] OR piracetam[</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statins[</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"Pregabalin"[Mesh] OR pregabalin[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"Lidocaine"[Mesh] OR lidocaine*[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"Propofol"[Mesh] OR propofol[</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"Thiopental"[Mesh] OR thiopental[</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"Xenon"[Mesh] OR xenon[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"Magnesium"[Mesh] OR magnesium[</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"Erythropoietin"[Mesh] OR erythropoietin*[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erythromycin[</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"Anti-Bacterial Agents"[Mesh] OR antibiotic*[</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xml:space="preserve"> varenicline[</w:t>
      </w:r>
      <w:proofErr w:type="spellStart"/>
      <w:r w:rsidRPr="004C35BA">
        <w:rPr>
          <w:rFonts w:ascii="Arial" w:hAnsi="Arial" w:cs="Arial"/>
          <w:color w:val="0070C0"/>
          <w:sz w:val="16"/>
          <w:szCs w:val="16"/>
        </w:rPr>
        <w:t>tiab</w:t>
      </w:r>
      <w:proofErr w:type="spellEnd"/>
      <w:r w:rsidRPr="004C35BA">
        <w:rPr>
          <w:rFonts w:ascii="Arial" w:hAnsi="Arial" w:cs="Arial"/>
          <w:color w:val="0070C0"/>
          <w:sz w:val="16"/>
          <w:szCs w:val="16"/>
        </w:rPr>
        <w:t>] OR "Varenicline"[Mesh]))</w:t>
      </w:r>
    </w:p>
    <w:p w14:paraId="08A8438E" w14:textId="77777777"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sz w:val="16"/>
          <w:szCs w:val="16"/>
        </w:rPr>
        <w:t>Publication year restriction: none.</w:t>
      </w:r>
    </w:p>
    <w:p w14:paraId="3A345775" w14:textId="77777777" w:rsidR="004C35BA" w:rsidRPr="004C35BA" w:rsidRDefault="004C35BA" w:rsidP="004C35BA">
      <w:pPr>
        <w:pStyle w:val="Geenafstand"/>
        <w:spacing w:line="360" w:lineRule="auto"/>
        <w:jc w:val="both"/>
        <w:rPr>
          <w:rFonts w:ascii="Arial" w:hAnsi="Arial" w:cs="Arial"/>
          <w:sz w:val="16"/>
          <w:szCs w:val="16"/>
        </w:rPr>
      </w:pPr>
    </w:p>
    <w:p w14:paraId="373C9391" w14:textId="77777777" w:rsidR="004C35BA" w:rsidRPr="004C35BA" w:rsidRDefault="004C35BA" w:rsidP="004C35BA">
      <w:pPr>
        <w:pStyle w:val="Geenafstand"/>
        <w:spacing w:line="360" w:lineRule="auto"/>
        <w:jc w:val="both"/>
        <w:rPr>
          <w:rFonts w:ascii="Arial" w:hAnsi="Arial" w:cs="Arial"/>
          <w:b/>
          <w:sz w:val="16"/>
          <w:szCs w:val="16"/>
        </w:rPr>
      </w:pPr>
      <w:r w:rsidRPr="004C35BA">
        <w:rPr>
          <w:rFonts w:ascii="Arial" w:hAnsi="Arial" w:cs="Arial"/>
          <w:b/>
          <w:sz w:val="16"/>
          <w:szCs w:val="16"/>
        </w:rPr>
        <w:t xml:space="preserve">Embase </w:t>
      </w:r>
    </w:p>
    <w:p w14:paraId="29F5E483" w14:textId="77777777" w:rsidR="004C35BA" w:rsidRPr="004C35BA" w:rsidRDefault="004C35BA" w:rsidP="004C35BA">
      <w:pPr>
        <w:pStyle w:val="Geenafstand"/>
        <w:spacing w:line="360" w:lineRule="auto"/>
        <w:jc w:val="both"/>
        <w:rPr>
          <w:rFonts w:ascii="Arial" w:hAnsi="Arial" w:cs="Arial"/>
          <w:color w:val="BF8F00" w:themeColor="accent4" w:themeShade="BF"/>
          <w:sz w:val="16"/>
          <w:szCs w:val="16"/>
        </w:rPr>
      </w:pPr>
      <w:r w:rsidRPr="004C35BA">
        <w:rPr>
          <w:rFonts w:ascii="Arial" w:hAnsi="Arial" w:cs="Arial"/>
          <w:color w:val="BF8F00" w:themeColor="accent4" w:themeShade="BF"/>
          <w:sz w:val="16"/>
          <w:szCs w:val="16"/>
        </w:rPr>
        <w:t>'schizophrenia spectrum disorder' OR schizophrenia OR 'schizophreniform disorder' OR 'paranoid psychosis' OR 'paranoid schizophrenia' OR psychosis OR 'schizoaffective psychosis'</w:t>
      </w:r>
    </w:p>
    <w:p w14:paraId="594C5054" w14:textId="77777777" w:rsidR="004C35BA" w:rsidRPr="004C35BA" w:rsidRDefault="004C35BA" w:rsidP="004C35BA">
      <w:pPr>
        <w:pStyle w:val="Geenafstand"/>
        <w:spacing w:line="360" w:lineRule="auto"/>
        <w:jc w:val="both"/>
        <w:rPr>
          <w:rFonts w:ascii="Arial" w:hAnsi="Arial" w:cs="Arial"/>
          <w:color w:val="833C0B" w:themeColor="accent2" w:themeShade="80"/>
          <w:sz w:val="16"/>
          <w:szCs w:val="16"/>
        </w:rPr>
      </w:pPr>
      <w:proofErr w:type="spellStart"/>
      <w:r w:rsidRPr="004C35BA">
        <w:rPr>
          <w:rFonts w:ascii="Arial" w:hAnsi="Arial" w:cs="Arial"/>
          <w:color w:val="833C0B" w:themeColor="accent2" w:themeShade="80"/>
          <w:sz w:val="16"/>
          <w:szCs w:val="16"/>
        </w:rPr>
        <w:t>schizophren</w:t>
      </w:r>
      <w:proofErr w:type="spellEnd"/>
      <w:r w:rsidRPr="004C35BA">
        <w:rPr>
          <w:rFonts w:ascii="Arial" w:hAnsi="Arial" w:cs="Arial"/>
          <w:color w:val="833C0B" w:themeColor="accent2" w:themeShade="80"/>
          <w:sz w:val="16"/>
          <w:szCs w:val="16"/>
        </w:rPr>
        <w:t xml:space="preserve">* or psychotic or </w:t>
      </w:r>
      <w:proofErr w:type="spellStart"/>
      <w:r w:rsidRPr="004C35BA">
        <w:rPr>
          <w:rFonts w:ascii="Arial" w:hAnsi="Arial" w:cs="Arial"/>
          <w:color w:val="833C0B" w:themeColor="accent2" w:themeShade="80"/>
          <w:sz w:val="16"/>
          <w:szCs w:val="16"/>
        </w:rPr>
        <w:t>psychosis.ab,kw,ti</w:t>
      </w:r>
      <w:proofErr w:type="spellEnd"/>
    </w:p>
    <w:p w14:paraId="5FB27F14" w14:textId="77777777" w:rsidR="004C35BA" w:rsidRPr="004C35BA" w:rsidRDefault="004C35BA" w:rsidP="004C35BA">
      <w:pPr>
        <w:pStyle w:val="Geenafstand"/>
        <w:spacing w:line="360" w:lineRule="auto"/>
        <w:jc w:val="both"/>
        <w:rPr>
          <w:rFonts w:ascii="Arial" w:hAnsi="Arial" w:cs="Arial"/>
          <w:color w:val="BF8F00" w:themeColor="accent4" w:themeShade="BF"/>
          <w:sz w:val="16"/>
          <w:szCs w:val="16"/>
        </w:rPr>
      </w:pPr>
      <w:r w:rsidRPr="004C35BA">
        <w:rPr>
          <w:rFonts w:ascii="Arial" w:hAnsi="Arial" w:cs="Arial"/>
          <w:color w:val="0070C0"/>
          <w:sz w:val="16"/>
          <w:szCs w:val="16"/>
        </w:rPr>
        <w:t xml:space="preserve">Anti-inflammatory OR </w:t>
      </w:r>
      <w:proofErr w:type="spellStart"/>
      <w:r w:rsidRPr="004C35BA">
        <w:rPr>
          <w:rFonts w:ascii="Arial" w:hAnsi="Arial" w:cs="Arial"/>
          <w:color w:val="0070C0"/>
          <w:sz w:val="16"/>
          <w:szCs w:val="16"/>
        </w:rPr>
        <w:t>Antiinflammatory</w:t>
      </w:r>
      <w:proofErr w:type="spellEnd"/>
      <w:r w:rsidRPr="004C35BA">
        <w:rPr>
          <w:rFonts w:ascii="Arial" w:hAnsi="Arial" w:cs="Arial"/>
          <w:color w:val="0070C0"/>
          <w:sz w:val="16"/>
          <w:szCs w:val="16"/>
        </w:rPr>
        <w:t xml:space="preserve"> OR NSAID* OR </w:t>
      </w:r>
      <w:r w:rsidRPr="004C35BA">
        <w:rPr>
          <w:rFonts w:ascii="Arial" w:hAnsi="Arial" w:cs="Arial"/>
          <w:color w:val="0070C0"/>
          <w:sz w:val="16"/>
          <w:szCs w:val="16"/>
          <w:shd w:val="clear" w:color="auto" w:fill="FFFFFF"/>
        </w:rPr>
        <w:t>aspirin* OR celecoxib OR ibuprofen OR diclofenac OR naproxen OR</w:t>
      </w:r>
      <w:r w:rsidRPr="004C35BA">
        <w:rPr>
          <w:rFonts w:ascii="Arial" w:hAnsi="Arial" w:cs="Arial"/>
          <w:sz w:val="16"/>
          <w:szCs w:val="16"/>
        </w:rPr>
        <w:t xml:space="preserve"> </w:t>
      </w:r>
      <w:r w:rsidRPr="004C35BA">
        <w:rPr>
          <w:rFonts w:ascii="Arial" w:hAnsi="Arial" w:cs="Arial"/>
          <w:color w:val="0070C0"/>
          <w:sz w:val="16"/>
          <w:szCs w:val="16"/>
          <w:shd w:val="clear" w:color="auto" w:fill="FFFFFF"/>
        </w:rPr>
        <w:t xml:space="preserve">davunetide OR fatty acid* OR estrogen* </w:t>
      </w:r>
      <w:r w:rsidRPr="004C35BA">
        <w:rPr>
          <w:rFonts w:ascii="Arial" w:hAnsi="Arial" w:cs="Arial"/>
          <w:color w:val="0070C0"/>
          <w:sz w:val="16"/>
          <w:szCs w:val="16"/>
        </w:rPr>
        <w:t xml:space="preserve">OR 17β-estradiol </w:t>
      </w:r>
      <w:r w:rsidRPr="004C35BA">
        <w:rPr>
          <w:rFonts w:ascii="Arial" w:hAnsi="Arial" w:cs="Arial"/>
          <w:color w:val="0070C0"/>
          <w:sz w:val="16"/>
          <w:szCs w:val="16"/>
          <w:shd w:val="clear" w:color="auto" w:fill="FFFFFF"/>
        </w:rPr>
        <w:t xml:space="preserve">OR </w:t>
      </w:r>
      <w:r w:rsidRPr="004C35BA">
        <w:rPr>
          <w:rFonts w:ascii="Arial" w:hAnsi="Arial" w:cs="Arial"/>
          <w:color w:val="0070C0"/>
          <w:sz w:val="16"/>
          <w:szCs w:val="16"/>
        </w:rPr>
        <w:t xml:space="preserve">raloxifene OR tamoxifen OR acetylcysteine* OR N-acetylcysteine* OR NAC OR corticosteroid* OR prednisone OR prednisolone* OR hydrocortisone* OR methylprednisolone* OR dexamethasone* OR dexmedetomidine OR cortisone* OR triamcinolone* OR betamethasone OR tacrolimus OR cyclosporine OR </w:t>
      </w:r>
      <w:proofErr w:type="spellStart"/>
      <w:r w:rsidRPr="004C35BA">
        <w:rPr>
          <w:rFonts w:ascii="Arial" w:hAnsi="Arial" w:cs="Arial"/>
          <w:color w:val="0070C0"/>
          <w:sz w:val="16"/>
          <w:szCs w:val="16"/>
        </w:rPr>
        <w:t>cyclosporins</w:t>
      </w:r>
      <w:proofErr w:type="spellEnd"/>
      <w:r w:rsidRPr="004C35BA">
        <w:rPr>
          <w:rFonts w:ascii="Arial" w:hAnsi="Arial" w:cs="Arial"/>
          <w:color w:val="0070C0"/>
          <w:sz w:val="16"/>
          <w:szCs w:val="16"/>
        </w:rPr>
        <w:t xml:space="preserve"> OR </w:t>
      </w:r>
      <w:proofErr w:type="spellStart"/>
      <w:r w:rsidRPr="004C35BA">
        <w:rPr>
          <w:rFonts w:ascii="Arial" w:hAnsi="Arial" w:cs="Arial"/>
          <w:color w:val="0070C0"/>
          <w:sz w:val="16"/>
          <w:szCs w:val="16"/>
        </w:rPr>
        <w:t>everolimus</w:t>
      </w:r>
      <w:proofErr w:type="spellEnd"/>
      <w:r w:rsidRPr="004C35BA">
        <w:rPr>
          <w:rFonts w:ascii="Arial" w:hAnsi="Arial" w:cs="Arial"/>
          <w:color w:val="0070C0"/>
          <w:sz w:val="16"/>
          <w:szCs w:val="16"/>
        </w:rPr>
        <w:t xml:space="preserve"> OR sirolimus OR mycophenolate mofetil OR cytostatic* OR bexarotene OR bone marrow irradiation* OR bone marrow transplantation* OR methotrexate OR cyclophosphamide OR melatonin* OR ketamine OR parecoxib OR piracetam OR statins OR pregabalin OR lidocaine* OR propofol OR thiopental OR xenon OR magnesium OR erythropoietin* OR erythromycin OR minocycline OR </w:t>
      </w:r>
      <w:proofErr w:type="spellStart"/>
      <w:r w:rsidRPr="004C35BA">
        <w:rPr>
          <w:rFonts w:ascii="Arial" w:hAnsi="Arial" w:cs="Arial"/>
          <w:color w:val="0070C0"/>
          <w:sz w:val="16"/>
          <w:szCs w:val="16"/>
        </w:rPr>
        <w:t>antibiotic.</w:t>
      </w:r>
      <w:r w:rsidRPr="004C35BA">
        <w:rPr>
          <w:rFonts w:ascii="Arial" w:hAnsi="Arial" w:cs="Arial"/>
          <w:sz w:val="16"/>
          <w:szCs w:val="16"/>
        </w:rPr>
        <w:t>ab,kw,sh,ti</w:t>
      </w:r>
      <w:proofErr w:type="spellEnd"/>
    </w:p>
    <w:p w14:paraId="5DC216ED" w14:textId="77777777"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sz w:val="16"/>
          <w:szCs w:val="16"/>
        </w:rPr>
        <w:t>Publication year restriction: 2012-2018.</w:t>
      </w:r>
    </w:p>
    <w:p w14:paraId="49ADF169" w14:textId="77777777" w:rsidR="00E2104B" w:rsidRDefault="00E2104B">
      <w:pPr>
        <w:rPr>
          <w:rFonts w:ascii="Arial" w:hAnsi="Arial" w:cs="Arial"/>
          <w:b/>
          <w:sz w:val="16"/>
          <w:szCs w:val="16"/>
        </w:rPr>
      </w:pPr>
      <w:r>
        <w:rPr>
          <w:rFonts w:ascii="Arial" w:hAnsi="Arial" w:cs="Arial"/>
          <w:b/>
          <w:sz w:val="16"/>
          <w:szCs w:val="16"/>
        </w:rPr>
        <w:br w:type="page"/>
      </w:r>
    </w:p>
    <w:p w14:paraId="79F67B2E" w14:textId="6628E389"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b/>
          <w:sz w:val="16"/>
          <w:szCs w:val="16"/>
        </w:rPr>
        <w:lastRenderedPageBreak/>
        <w:t xml:space="preserve">Embase </w:t>
      </w:r>
    </w:p>
    <w:p w14:paraId="7FE081ED" w14:textId="77777777" w:rsidR="004C35BA" w:rsidRPr="004C35BA" w:rsidRDefault="004C35BA" w:rsidP="004C35BA">
      <w:pPr>
        <w:pStyle w:val="Geenafstand"/>
        <w:spacing w:line="360" w:lineRule="auto"/>
        <w:jc w:val="both"/>
        <w:rPr>
          <w:rFonts w:ascii="Arial" w:hAnsi="Arial" w:cs="Arial"/>
          <w:color w:val="BF8F00" w:themeColor="accent4" w:themeShade="BF"/>
          <w:sz w:val="16"/>
          <w:szCs w:val="16"/>
        </w:rPr>
      </w:pPr>
      <w:r w:rsidRPr="004C35BA">
        <w:rPr>
          <w:rFonts w:ascii="Arial" w:hAnsi="Arial" w:cs="Arial"/>
          <w:color w:val="BF8F00" w:themeColor="accent4" w:themeShade="BF"/>
          <w:sz w:val="16"/>
          <w:szCs w:val="16"/>
        </w:rPr>
        <w:t>'schizophrenia spectrum disorder' OR schizophrenia OR 'schizophreniform disorder' OR 'paranoid psychosis' OR 'paranoid schizophrenia' OR psychosis OR 'schizoaffective psychosis'</w:t>
      </w:r>
    </w:p>
    <w:p w14:paraId="62E568CA" w14:textId="77777777" w:rsidR="004C35BA" w:rsidRPr="004C35BA" w:rsidRDefault="004C35BA" w:rsidP="004C35BA">
      <w:pPr>
        <w:pStyle w:val="Geenafstand"/>
        <w:spacing w:line="360" w:lineRule="auto"/>
        <w:jc w:val="both"/>
        <w:rPr>
          <w:rFonts w:ascii="Arial" w:hAnsi="Arial" w:cs="Arial"/>
          <w:color w:val="833C0B" w:themeColor="accent2" w:themeShade="80"/>
          <w:sz w:val="16"/>
          <w:szCs w:val="16"/>
        </w:rPr>
      </w:pPr>
      <w:proofErr w:type="spellStart"/>
      <w:r w:rsidRPr="004C35BA">
        <w:rPr>
          <w:rFonts w:ascii="Arial" w:hAnsi="Arial" w:cs="Arial"/>
          <w:color w:val="833C0B" w:themeColor="accent2" w:themeShade="80"/>
          <w:sz w:val="16"/>
          <w:szCs w:val="16"/>
        </w:rPr>
        <w:t>schizophren</w:t>
      </w:r>
      <w:proofErr w:type="spellEnd"/>
      <w:r w:rsidRPr="004C35BA">
        <w:rPr>
          <w:rFonts w:ascii="Arial" w:hAnsi="Arial" w:cs="Arial"/>
          <w:color w:val="833C0B" w:themeColor="accent2" w:themeShade="80"/>
          <w:sz w:val="16"/>
          <w:szCs w:val="16"/>
        </w:rPr>
        <w:t xml:space="preserve">* or psychotic or </w:t>
      </w:r>
      <w:proofErr w:type="spellStart"/>
      <w:r w:rsidRPr="004C35BA">
        <w:rPr>
          <w:rFonts w:ascii="Arial" w:hAnsi="Arial" w:cs="Arial"/>
          <w:color w:val="833C0B" w:themeColor="accent2" w:themeShade="80"/>
          <w:sz w:val="16"/>
          <w:szCs w:val="16"/>
        </w:rPr>
        <w:t>psychosis.ab,kw,ti</w:t>
      </w:r>
      <w:proofErr w:type="spellEnd"/>
    </w:p>
    <w:p w14:paraId="15F20BCA" w14:textId="77777777"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color w:val="0070C0"/>
          <w:sz w:val="16"/>
          <w:szCs w:val="16"/>
        </w:rPr>
        <w:t xml:space="preserve">17β-estradiol cyclosporine OR ketamine OR parecoxib OR piracetam OR statins OR pregabalin OR lidocaine* OR propofol OR thiopental OR xenon OR magnesium OR erythropoietin* OR erythromycin OR antibiotic OR </w:t>
      </w:r>
      <w:proofErr w:type="spellStart"/>
      <w:r w:rsidRPr="004C35BA">
        <w:rPr>
          <w:rFonts w:ascii="Arial" w:hAnsi="Arial" w:cs="Arial"/>
          <w:color w:val="0070C0"/>
          <w:sz w:val="16"/>
          <w:szCs w:val="16"/>
        </w:rPr>
        <w:t>varenicline.</w:t>
      </w:r>
      <w:r w:rsidRPr="004C35BA">
        <w:rPr>
          <w:rFonts w:ascii="Arial" w:hAnsi="Arial" w:cs="Arial"/>
          <w:sz w:val="16"/>
          <w:szCs w:val="16"/>
        </w:rPr>
        <w:t>ab,kw,sh,ti</w:t>
      </w:r>
      <w:proofErr w:type="spellEnd"/>
    </w:p>
    <w:p w14:paraId="01BB0846" w14:textId="77777777"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sz w:val="16"/>
          <w:szCs w:val="16"/>
        </w:rPr>
        <w:t>Publication year restriction: none.</w:t>
      </w:r>
    </w:p>
    <w:p w14:paraId="49FF2AAA" w14:textId="77777777" w:rsidR="004C35BA" w:rsidRPr="004C35BA" w:rsidRDefault="004C35BA" w:rsidP="004C35BA">
      <w:pPr>
        <w:pStyle w:val="Geenafstand"/>
        <w:spacing w:line="360" w:lineRule="auto"/>
        <w:jc w:val="both"/>
        <w:rPr>
          <w:rFonts w:ascii="Arial" w:hAnsi="Arial" w:cs="Arial"/>
          <w:color w:val="BF8F00" w:themeColor="accent4" w:themeShade="BF"/>
          <w:sz w:val="16"/>
          <w:szCs w:val="16"/>
        </w:rPr>
      </w:pPr>
    </w:p>
    <w:p w14:paraId="5D14A661" w14:textId="77777777" w:rsidR="004C35BA" w:rsidRPr="004C35BA" w:rsidRDefault="004C35BA" w:rsidP="004C35BA">
      <w:pPr>
        <w:pStyle w:val="Geenafstand"/>
        <w:spacing w:line="360" w:lineRule="auto"/>
        <w:jc w:val="both"/>
        <w:rPr>
          <w:rFonts w:ascii="Arial" w:hAnsi="Arial" w:cs="Arial"/>
          <w:b/>
          <w:sz w:val="16"/>
          <w:szCs w:val="16"/>
        </w:rPr>
      </w:pPr>
      <w:r w:rsidRPr="004C35BA">
        <w:rPr>
          <w:rFonts w:ascii="Arial" w:hAnsi="Arial" w:cs="Arial"/>
          <w:b/>
          <w:sz w:val="16"/>
          <w:szCs w:val="16"/>
        </w:rPr>
        <w:t>The National Institutes of Health website: http://www.clinicaltrials.gov</w:t>
      </w:r>
    </w:p>
    <w:p w14:paraId="7C3FC348" w14:textId="77777777" w:rsidR="004C35BA" w:rsidRPr="004C35BA" w:rsidRDefault="004C35BA" w:rsidP="004C35BA">
      <w:pPr>
        <w:pStyle w:val="Geenafstand"/>
        <w:spacing w:line="360" w:lineRule="auto"/>
        <w:jc w:val="both"/>
        <w:rPr>
          <w:rFonts w:ascii="Arial" w:hAnsi="Arial" w:cs="Arial"/>
          <w:color w:val="BF8F00" w:themeColor="accent4" w:themeShade="BF"/>
          <w:sz w:val="16"/>
          <w:szCs w:val="16"/>
        </w:rPr>
      </w:pPr>
      <w:r w:rsidRPr="004C35BA">
        <w:rPr>
          <w:rFonts w:ascii="Arial" w:hAnsi="Arial" w:cs="Arial"/>
          <w:color w:val="BF8F00" w:themeColor="accent4" w:themeShade="BF"/>
          <w:sz w:val="16"/>
          <w:szCs w:val="16"/>
        </w:rPr>
        <w:t>'schizophrenia spectrum disorder' OR schizophrenia OR 'schizophreniform disorder' OR 'paranoid psychosis' OR 'paranoid schizophrenia' OR psychosis OR 'schizoaffective psychosis'</w:t>
      </w:r>
    </w:p>
    <w:p w14:paraId="35339E83" w14:textId="77777777" w:rsidR="004C35BA" w:rsidRPr="004C35BA" w:rsidRDefault="004C35BA" w:rsidP="004C35BA">
      <w:pPr>
        <w:pStyle w:val="Geenafstand"/>
        <w:spacing w:line="360" w:lineRule="auto"/>
        <w:jc w:val="both"/>
        <w:rPr>
          <w:rFonts w:ascii="Arial" w:hAnsi="Arial" w:cs="Arial"/>
          <w:color w:val="0070C0"/>
          <w:sz w:val="16"/>
          <w:szCs w:val="16"/>
        </w:rPr>
      </w:pPr>
      <w:r w:rsidRPr="004C35BA">
        <w:rPr>
          <w:rFonts w:ascii="Arial" w:hAnsi="Arial" w:cs="Arial"/>
          <w:color w:val="0070C0"/>
          <w:sz w:val="16"/>
          <w:szCs w:val="16"/>
        </w:rPr>
        <w:t xml:space="preserve">Anti-inflammatory OR </w:t>
      </w:r>
      <w:proofErr w:type="spellStart"/>
      <w:r w:rsidRPr="004C35BA">
        <w:rPr>
          <w:rFonts w:ascii="Arial" w:hAnsi="Arial" w:cs="Arial"/>
          <w:color w:val="0070C0"/>
          <w:sz w:val="16"/>
          <w:szCs w:val="16"/>
        </w:rPr>
        <w:t>Antiinflammatory</w:t>
      </w:r>
      <w:proofErr w:type="spellEnd"/>
      <w:r w:rsidRPr="004C35BA">
        <w:rPr>
          <w:rFonts w:ascii="Arial" w:hAnsi="Arial" w:cs="Arial"/>
          <w:color w:val="0070C0"/>
          <w:sz w:val="16"/>
          <w:szCs w:val="16"/>
        </w:rPr>
        <w:t xml:space="preserve"> OR NSAID* OR </w:t>
      </w:r>
      <w:r w:rsidRPr="004C35BA">
        <w:rPr>
          <w:rFonts w:ascii="Arial" w:hAnsi="Arial" w:cs="Arial"/>
          <w:color w:val="0070C0"/>
          <w:sz w:val="16"/>
          <w:szCs w:val="16"/>
          <w:shd w:val="clear" w:color="auto" w:fill="FFFFFF"/>
        </w:rPr>
        <w:t>aspirin* OR celecoxib OR ibuprofen OR diclofenac OR naproxen OR</w:t>
      </w:r>
      <w:r w:rsidRPr="004C35BA">
        <w:rPr>
          <w:rFonts w:ascii="Arial" w:hAnsi="Arial" w:cs="Arial"/>
          <w:sz w:val="16"/>
          <w:szCs w:val="16"/>
        </w:rPr>
        <w:t xml:space="preserve"> </w:t>
      </w:r>
      <w:r w:rsidRPr="004C35BA">
        <w:rPr>
          <w:rFonts w:ascii="Arial" w:hAnsi="Arial" w:cs="Arial"/>
          <w:color w:val="0070C0"/>
          <w:sz w:val="16"/>
          <w:szCs w:val="16"/>
          <w:shd w:val="clear" w:color="auto" w:fill="FFFFFF"/>
        </w:rPr>
        <w:t xml:space="preserve">davunetide OR fatty acid* OR estrogen* </w:t>
      </w:r>
      <w:r w:rsidRPr="004C35BA">
        <w:rPr>
          <w:rFonts w:ascii="Arial" w:hAnsi="Arial" w:cs="Arial"/>
          <w:color w:val="0070C0"/>
          <w:sz w:val="16"/>
          <w:szCs w:val="16"/>
        </w:rPr>
        <w:t xml:space="preserve">OR 17β-estradiol </w:t>
      </w:r>
      <w:r w:rsidRPr="004C35BA">
        <w:rPr>
          <w:rFonts w:ascii="Arial" w:hAnsi="Arial" w:cs="Arial"/>
          <w:color w:val="0070C0"/>
          <w:sz w:val="16"/>
          <w:szCs w:val="16"/>
          <w:shd w:val="clear" w:color="auto" w:fill="FFFFFF"/>
        </w:rPr>
        <w:t xml:space="preserve">OR </w:t>
      </w:r>
      <w:r w:rsidRPr="004C35BA">
        <w:rPr>
          <w:rFonts w:ascii="Arial" w:hAnsi="Arial" w:cs="Arial"/>
          <w:color w:val="0070C0"/>
          <w:sz w:val="16"/>
          <w:szCs w:val="16"/>
        </w:rPr>
        <w:t xml:space="preserve">raloxifene OR tamoxifen OR acetylcysteine* OR N-acetylcysteine* OR NAC OR corticosteroid* OR prednisone OR prednisolone* OR hydrocortisone* OR methylprednisolone* OR dexamethasone* OR dexmedetomidine OR cortisone* OR triamcinolone* OR betamethasone OR tacrolimus OR cyclosporine OR </w:t>
      </w:r>
      <w:proofErr w:type="spellStart"/>
      <w:r w:rsidRPr="004C35BA">
        <w:rPr>
          <w:rFonts w:ascii="Arial" w:hAnsi="Arial" w:cs="Arial"/>
          <w:color w:val="0070C0"/>
          <w:sz w:val="16"/>
          <w:szCs w:val="16"/>
        </w:rPr>
        <w:t>cyclosporins</w:t>
      </w:r>
      <w:proofErr w:type="spellEnd"/>
      <w:r w:rsidRPr="004C35BA">
        <w:rPr>
          <w:rFonts w:ascii="Arial" w:hAnsi="Arial" w:cs="Arial"/>
          <w:color w:val="0070C0"/>
          <w:sz w:val="16"/>
          <w:szCs w:val="16"/>
        </w:rPr>
        <w:t xml:space="preserve"> OR </w:t>
      </w:r>
      <w:proofErr w:type="spellStart"/>
      <w:r w:rsidRPr="004C35BA">
        <w:rPr>
          <w:rFonts w:ascii="Arial" w:hAnsi="Arial" w:cs="Arial"/>
          <w:color w:val="0070C0"/>
          <w:sz w:val="16"/>
          <w:szCs w:val="16"/>
        </w:rPr>
        <w:t>everolimus</w:t>
      </w:r>
      <w:proofErr w:type="spellEnd"/>
      <w:r w:rsidRPr="004C35BA">
        <w:rPr>
          <w:rFonts w:ascii="Arial" w:hAnsi="Arial" w:cs="Arial"/>
          <w:color w:val="0070C0"/>
          <w:sz w:val="16"/>
          <w:szCs w:val="16"/>
        </w:rPr>
        <w:t xml:space="preserve"> OR sirolimus OR mycophenolate mofetil OR cytostatic* OR bexarotene OR bone marrow irradiation* OR bone marrow transplantation* OR methotrexate OR cyclophosphamide OR melatonin* OR ketamine OR parecoxib OR piracetam OR statins OR pregabalin OR lidocaine* OR propofol OR thiopental OR xenon OR magnesium OR erythropoietin* OR erythromycin OR minocycline OR antibiotic*</w:t>
      </w:r>
    </w:p>
    <w:p w14:paraId="1854DD16" w14:textId="77777777"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sz w:val="16"/>
          <w:szCs w:val="16"/>
        </w:rPr>
        <w:t>Publication year restriction: none.</w:t>
      </w:r>
    </w:p>
    <w:p w14:paraId="7605C494" w14:textId="77777777" w:rsidR="004C35BA" w:rsidRPr="004C35BA" w:rsidRDefault="004C35BA" w:rsidP="004C35BA">
      <w:pPr>
        <w:pStyle w:val="Geenafstand"/>
        <w:spacing w:line="360" w:lineRule="auto"/>
        <w:jc w:val="both"/>
        <w:rPr>
          <w:rFonts w:ascii="Arial" w:hAnsi="Arial" w:cs="Arial"/>
          <w:color w:val="BF8F00" w:themeColor="accent4" w:themeShade="BF"/>
          <w:sz w:val="16"/>
          <w:szCs w:val="16"/>
        </w:rPr>
      </w:pPr>
    </w:p>
    <w:p w14:paraId="565366FD" w14:textId="77777777" w:rsidR="004C35BA" w:rsidRPr="004C35BA" w:rsidRDefault="004C35BA" w:rsidP="004C35BA">
      <w:pPr>
        <w:pStyle w:val="Geenafstand"/>
        <w:spacing w:line="360" w:lineRule="auto"/>
        <w:jc w:val="both"/>
        <w:rPr>
          <w:rFonts w:ascii="Arial" w:hAnsi="Arial" w:cs="Arial"/>
          <w:b/>
          <w:sz w:val="16"/>
          <w:szCs w:val="16"/>
        </w:rPr>
      </w:pPr>
      <w:r w:rsidRPr="004C35BA">
        <w:rPr>
          <w:rFonts w:ascii="Arial" w:hAnsi="Arial" w:cs="Arial"/>
          <w:b/>
          <w:sz w:val="16"/>
          <w:szCs w:val="16"/>
        </w:rPr>
        <w:t>Cochrane Reviews</w:t>
      </w:r>
    </w:p>
    <w:p w14:paraId="58A2D040" w14:textId="77777777" w:rsidR="004C35BA" w:rsidRPr="004C35BA" w:rsidRDefault="004C35BA" w:rsidP="004C35BA">
      <w:pPr>
        <w:pStyle w:val="Geenafstand"/>
        <w:spacing w:line="360" w:lineRule="auto"/>
        <w:jc w:val="both"/>
        <w:rPr>
          <w:rFonts w:ascii="Arial" w:hAnsi="Arial" w:cs="Arial"/>
          <w:color w:val="BF8F00" w:themeColor="accent4" w:themeShade="BF"/>
          <w:sz w:val="16"/>
          <w:szCs w:val="16"/>
        </w:rPr>
      </w:pPr>
      <w:r w:rsidRPr="004C35BA">
        <w:rPr>
          <w:rFonts w:ascii="Arial" w:hAnsi="Arial" w:cs="Arial"/>
          <w:color w:val="BF8F00" w:themeColor="accent4" w:themeShade="BF"/>
          <w:sz w:val="16"/>
          <w:szCs w:val="16"/>
        </w:rPr>
        <w:t xml:space="preserve">"Schizophrenia" OR "Psychotic " OR </w:t>
      </w:r>
      <w:proofErr w:type="spellStart"/>
      <w:r w:rsidRPr="004C35BA">
        <w:rPr>
          <w:rFonts w:ascii="Arial" w:hAnsi="Arial" w:cs="Arial"/>
          <w:color w:val="BF8F00" w:themeColor="accent4" w:themeShade="BF"/>
          <w:sz w:val="16"/>
          <w:szCs w:val="16"/>
        </w:rPr>
        <w:t>schizophren</w:t>
      </w:r>
      <w:proofErr w:type="spellEnd"/>
      <w:r w:rsidRPr="004C35BA">
        <w:rPr>
          <w:rFonts w:ascii="Arial" w:hAnsi="Arial" w:cs="Arial"/>
          <w:color w:val="BF8F00" w:themeColor="accent4" w:themeShade="BF"/>
          <w:sz w:val="16"/>
          <w:szCs w:val="16"/>
        </w:rPr>
        <w:t xml:space="preserve">* OR psychosis OR </w:t>
      </w:r>
      <w:proofErr w:type="spellStart"/>
      <w:r w:rsidRPr="004C35BA">
        <w:rPr>
          <w:rFonts w:ascii="Arial" w:hAnsi="Arial" w:cs="Arial"/>
          <w:color w:val="BF8F00" w:themeColor="accent4" w:themeShade="BF"/>
          <w:sz w:val="16"/>
          <w:szCs w:val="16"/>
        </w:rPr>
        <w:t>psychot</w:t>
      </w:r>
      <w:proofErr w:type="spellEnd"/>
      <w:r w:rsidRPr="004C35BA">
        <w:rPr>
          <w:rFonts w:ascii="Arial" w:hAnsi="Arial" w:cs="Arial"/>
          <w:color w:val="BF8F00" w:themeColor="accent4" w:themeShade="BF"/>
          <w:sz w:val="16"/>
          <w:szCs w:val="16"/>
        </w:rPr>
        <w:t>* OR schizoaffective</w:t>
      </w:r>
    </w:p>
    <w:p w14:paraId="791C0701" w14:textId="77777777"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sz w:val="16"/>
          <w:szCs w:val="16"/>
        </w:rPr>
        <w:t xml:space="preserve">AND </w:t>
      </w:r>
    </w:p>
    <w:p w14:paraId="4345B6D0" w14:textId="77777777" w:rsidR="004C35BA" w:rsidRPr="004C35BA" w:rsidRDefault="004C35BA" w:rsidP="004C35BA">
      <w:pPr>
        <w:pStyle w:val="Geenafstand"/>
        <w:spacing w:line="360" w:lineRule="auto"/>
        <w:jc w:val="both"/>
        <w:rPr>
          <w:rFonts w:ascii="Arial" w:hAnsi="Arial" w:cs="Arial"/>
          <w:color w:val="0070C0"/>
          <w:sz w:val="16"/>
          <w:szCs w:val="16"/>
        </w:rPr>
      </w:pPr>
      <w:r w:rsidRPr="004C35BA">
        <w:rPr>
          <w:rFonts w:ascii="Arial" w:hAnsi="Arial" w:cs="Arial"/>
          <w:color w:val="0070C0"/>
          <w:sz w:val="16"/>
          <w:szCs w:val="16"/>
        </w:rPr>
        <w:t xml:space="preserve">Anti-inflammatory OR </w:t>
      </w:r>
      <w:proofErr w:type="spellStart"/>
      <w:r w:rsidRPr="004C35BA">
        <w:rPr>
          <w:rFonts w:ascii="Arial" w:hAnsi="Arial" w:cs="Arial"/>
          <w:color w:val="0070C0"/>
          <w:sz w:val="16"/>
          <w:szCs w:val="16"/>
        </w:rPr>
        <w:t>Antiinflammatory</w:t>
      </w:r>
      <w:proofErr w:type="spellEnd"/>
      <w:r w:rsidRPr="004C35BA">
        <w:rPr>
          <w:rFonts w:ascii="Arial" w:hAnsi="Arial" w:cs="Arial"/>
          <w:color w:val="0070C0"/>
          <w:sz w:val="16"/>
          <w:szCs w:val="16"/>
        </w:rPr>
        <w:t xml:space="preserve"> OR NSAID* OR </w:t>
      </w:r>
      <w:r w:rsidRPr="004C35BA">
        <w:rPr>
          <w:rFonts w:ascii="Arial" w:hAnsi="Arial" w:cs="Arial"/>
          <w:color w:val="0070C0"/>
          <w:sz w:val="16"/>
          <w:szCs w:val="16"/>
          <w:shd w:val="clear" w:color="auto" w:fill="FFFFFF"/>
        </w:rPr>
        <w:t>aspirin* OR celecoxib OR ibuprofen OR diclofenac OR naproxen OR</w:t>
      </w:r>
      <w:r w:rsidRPr="004C35BA">
        <w:rPr>
          <w:rFonts w:ascii="Arial" w:hAnsi="Arial" w:cs="Arial"/>
          <w:sz w:val="16"/>
          <w:szCs w:val="16"/>
        </w:rPr>
        <w:t xml:space="preserve"> </w:t>
      </w:r>
      <w:r w:rsidRPr="004C35BA">
        <w:rPr>
          <w:rFonts w:ascii="Arial" w:hAnsi="Arial" w:cs="Arial"/>
          <w:color w:val="0070C0"/>
          <w:sz w:val="16"/>
          <w:szCs w:val="16"/>
          <w:shd w:val="clear" w:color="auto" w:fill="FFFFFF"/>
        </w:rPr>
        <w:t xml:space="preserve">davunetide OR fatty acid* OR estrogen* </w:t>
      </w:r>
      <w:r w:rsidRPr="004C35BA">
        <w:rPr>
          <w:rFonts w:ascii="Arial" w:hAnsi="Arial" w:cs="Arial"/>
          <w:color w:val="0070C0"/>
          <w:sz w:val="16"/>
          <w:szCs w:val="16"/>
        </w:rPr>
        <w:t xml:space="preserve">OR 17β-estradiol </w:t>
      </w:r>
      <w:r w:rsidRPr="004C35BA">
        <w:rPr>
          <w:rFonts w:ascii="Arial" w:hAnsi="Arial" w:cs="Arial"/>
          <w:color w:val="0070C0"/>
          <w:sz w:val="16"/>
          <w:szCs w:val="16"/>
          <w:shd w:val="clear" w:color="auto" w:fill="FFFFFF"/>
        </w:rPr>
        <w:t xml:space="preserve">OR </w:t>
      </w:r>
      <w:r w:rsidRPr="004C35BA">
        <w:rPr>
          <w:rFonts w:ascii="Arial" w:hAnsi="Arial" w:cs="Arial"/>
          <w:color w:val="0070C0"/>
          <w:sz w:val="16"/>
          <w:szCs w:val="16"/>
        </w:rPr>
        <w:t xml:space="preserve">raloxifene OR tamoxifen OR acetylcysteine* OR N-acetylcysteine* OR NAC OR corticosteroid* OR prednisone OR prednisolone* OR hydrocortisone* OR methylprednisolone* OR dexamethasone* OR dexmedetomidine OR cortisone* OR triamcinolone* OR betamethasone OR tacrolimus OR cyclosporine OR </w:t>
      </w:r>
      <w:proofErr w:type="spellStart"/>
      <w:r w:rsidRPr="004C35BA">
        <w:rPr>
          <w:rFonts w:ascii="Arial" w:hAnsi="Arial" w:cs="Arial"/>
          <w:color w:val="0070C0"/>
          <w:sz w:val="16"/>
          <w:szCs w:val="16"/>
        </w:rPr>
        <w:t>cyclosporins</w:t>
      </w:r>
      <w:proofErr w:type="spellEnd"/>
      <w:r w:rsidRPr="004C35BA">
        <w:rPr>
          <w:rFonts w:ascii="Arial" w:hAnsi="Arial" w:cs="Arial"/>
          <w:color w:val="0070C0"/>
          <w:sz w:val="16"/>
          <w:szCs w:val="16"/>
        </w:rPr>
        <w:t xml:space="preserve"> OR </w:t>
      </w:r>
      <w:proofErr w:type="spellStart"/>
      <w:r w:rsidRPr="004C35BA">
        <w:rPr>
          <w:rFonts w:ascii="Arial" w:hAnsi="Arial" w:cs="Arial"/>
          <w:color w:val="0070C0"/>
          <w:sz w:val="16"/>
          <w:szCs w:val="16"/>
        </w:rPr>
        <w:t>everolimus</w:t>
      </w:r>
      <w:proofErr w:type="spellEnd"/>
      <w:r w:rsidRPr="004C35BA">
        <w:rPr>
          <w:rFonts w:ascii="Arial" w:hAnsi="Arial" w:cs="Arial"/>
          <w:color w:val="0070C0"/>
          <w:sz w:val="16"/>
          <w:szCs w:val="16"/>
        </w:rPr>
        <w:t xml:space="preserve"> OR sirolimus OR mycophenolate mofetil OR cytostatic* OR bexarotene OR bone marrow irradiation* OR bone marrow transplantation* OR methotrexate OR cyclophosphamide OR melatonin* OR ketamine OR parecoxib OR piracetam OR statins OR pregabalin OR lidocaine* OR propofol OR thiopental OR xenon OR magnesium OR erythropoietin* OR erythromycin OR minocycline OR antibiotic*</w:t>
      </w:r>
    </w:p>
    <w:p w14:paraId="6483105E" w14:textId="77777777"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sz w:val="16"/>
          <w:szCs w:val="16"/>
        </w:rPr>
        <w:t>Publication year restriction: 2012-2018.</w:t>
      </w:r>
    </w:p>
    <w:p w14:paraId="1317D8F1" w14:textId="77777777" w:rsidR="004C35BA" w:rsidRPr="004C35BA" w:rsidRDefault="004C35BA" w:rsidP="004C35BA">
      <w:pPr>
        <w:pStyle w:val="Geenafstand"/>
        <w:spacing w:line="360" w:lineRule="auto"/>
        <w:jc w:val="both"/>
        <w:rPr>
          <w:rFonts w:ascii="Arial" w:hAnsi="Arial" w:cs="Arial"/>
          <w:sz w:val="16"/>
          <w:szCs w:val="16"/>
        </w:rPr>
      </w:pPr>
    </w:p>
    <w:p w14:paraId="14EA5385" w14:textId="77777777" w:rsidR="004C35BA" w:rsidRPr="004C35BA" w:rsidRDefault="004C35BA" w:rsidP="004C35BA">
      <w:pPr>
        <w:pStyle w:val="Geenafstand"/>
        <w:spacing w:line="360" w:lineRule="auto"/>
        <w:jc w:val="both"/>
        <w:rPr>
          <w:rFonts w:ascii="Arial" w:hAnsi="Arial" w:cs="Arial"/>
          <w:b/>
          <w:sz w:val="16"/>
          <w:szCs w:val="16"/>
        </w:rPr>
      </w:pPr>
      <w:r w:rsidRPr="004C35BA">
        <w:rPr>
          <w:rFonts w:ascii="Arial" w:hAnsi="Arial" w:cs="Arial"/>
          <w:b/>
          <w:sz w:val="16"/>
          <w:szCs w:val="16"/>
        </w:rPr>
        <w:t>Cochrane Reviews</w:t>
      </w:r>
    </w:p>
    <w:p w14:paraId="7C92D11B" w14:textId="77777777" w:rsidR="004C35BA" w:rsidRPr="004C35BA" w:rsidRDefault="004C35BA" w:rsidP="004C35BA">
      <w:pPr>
        <w:pStyle w:val="Geenafstand"/>
        <w:spacing w:line="360" w:lineRule="auto"/>
        <w:jc w:val="both"/>
        <w:rPr>
          <w:rFonts w:ascii="Arial" w:hAnsi="Arial" w:cs="Arial"/>
          <w:color w:val="BF8F00" w:themeColor="accent4" w:themeShade="BF"/>
          <w:sz w:val="16"/>
          <w:szCs w:val="16"/>
        </w:rPr>
      </w:pPr>
      <w:r w:rsidRPr="004C35BA">
        <w:rPr>
          <w:rFonts w:ascii="Arial" w:hAnsi="Arial" w:cs="Arial"/>
          <w:color w:val="BF8F00" w:themeColor="accent4" w:themeShade="BF"/>
          <w:sz w:val="16"/>
          <w:szCs w:val="16"/>
        </w:rPr>
        <w:t xml:space="preserve">"Schizophrenia" OR "Psychotic " OR </w:t>
      </w:r>
      <w:proofErr w:type="spellStart"/>
      <w:r w:rsidRPr="004C35BA">
        <w:rPr>
          <w:rFonts w:ascii="Arial" w:hAnsi="Arial" w:cs="Arial"/>
          <w:color w:val="BF8F00" w:themeColor="accent4" w:themeShade="BF"/>
          <w:sz w:val="16"/>
          <w:szCs w:val="16"/>
        </w:rPr>
        <w:t>schizophren</w:t>
      </w:r>
      <w:proofErr w:type="spellEnd"/>
      <w:r w:rsidRPr="004C35BA">
        <w:rPr>
          <w:rFonts w:ascii="Arial" w:hAnsi="Arial" w:cs="Arial"/>
          <w:color w:val="BF8F00" w:themeColor="accent4" w:themeShade="BF"/>
          <w:sz w:val="16"/>
          <w:szCs w:val="16"/>
        </w:rPr>
        <w:t xml:space="preserve">* OR psychosis OR </w:t>
      </w:r>
      <w:proofErr w:type="spellStart"/>
      <w:r w:rsidRPr="004C35BA">
        <w:rPr>
          <w:rFonts w:ascii="Arial" w:hAnsi="Arial" w:cs="Arial"/>
          <w:color w:val="BF8F00" w:themeColor="accent4" w:themeShade="BF"/>
          <w:sz w:val="16"/>
          <w:szCs w:val="16"/>
        </w:rPr>
        <w:t>psychot</w:t>
      </w:r>
      <w:proofErr w:type="spellEnd"/>
      <w:r w:rsidRPr="004C35BA">
        <w:rPr>
          <w:rFonts w:ascii="Arial" w:hAnsi="Arial" w:cs="Arial"/>
          <w:color w:val="BF8F00" w:themeColor="accent4" w:themeShade="BF"/>
          <w:sz w:val="16"/>
          <w:szCs w:val="16"/>
        </w:rPr>
        <w:t>* OR schizoaffective</w:t>
      </w:r>
    </w:p>
    <w:p w14:paraId="276CF711" w14:textId="77777777"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sz w:val="16"/>
          <w:szCs w:val="16"/>
        </w:rPr>
        <w:t xml:space="preserve">AND </w:t>
      </w:r>
    </w:p>
    <w:p w14:paraId="1A4EFD34" w14:textId="77777777" w:rsidR="004C35BA" w:rsidRPr="004C35BA" w:rsidRDefault="004C35BA" w:rsidP="004C35BA">
      <w:pPr>
        <w:pStyle w:val="Geenafstand"/>
        <w:spacing w:line="360" w:lineRule="auto"/>
        <w:jc w:val="both"/>
        <w:rPr>
          <w:rFonts w:ascii="Arial" w:hAnsi="Arial" w:cs="Arial"/>
          <w:color w:val="0070C0"/>
          <w:sz w:val="16"/>
          <w:szCs w:val="16"/>
        </w:rPr>
      </w:pPr>
      <w:r w:rsidRPr="004C35BA">
        <w:rPr>
          <w:rFonts w:ascii="Arial" w:hAnsi="Arial" w:cs="Arial"/>
          <w:color w:val="0070C0"/>
          <w:sz w:val="16"/>
          <w:szCs w:val="16"/>
        </w:rPr>
        <w:t xml:space="preserve">17β-estradiol </w:t>
      </w:r>
      <w:r w:rsidRPr="004C35BA">
        <w:rPr>
          <w:rFonts w:ascii="Arial" w:hAnsi="Arial" w:cs="Arial"/>
          <w:color w:val="0070C0"/>
          <w:sz w:val="16"/>
          <w:szCs w:val="16"/>
          <w:shd w:val="clear" w:color="auto" w:fill="FFFFFF"/>
        </w:rPr>
        <w:t xml:space="preserve">OR </w:t>
      </w:r>
      <w:r w:rsidRPr="004C35BA">
        <w:rPr>
          <w:rFonts w:ascii="Arial" w:hAnsi="Arial" w:cs="Arial"/>
          <w:color w:val="0070C0"/>
          <w:sz w:val="16"/>
          <w:szCs w:val="16"/>
        </w:rPr>
        <w:t>ketamine OR parecoxib OR piracetam OR statins OR pregabalin OR lidocaine* OR propofol OR thiopental OR xenon OR magnesium OR erythropoietin* OR erythromycin OR antibiotic*</w:t>
      </w:r>
    </w:p>
    <w:p w14:paraId="635465F1" w14:textId="77777777"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sz w:val="16"/>
          <w:szCs w:val="16"/>
        </w:rPr>
        <w:t>Publication year restriction: none.</w:t>
      </w:r>
    </w:p>
    <w:p w14:paraId="37D7B547" w14:textId="77777777" w:rsidR="004C35BA" w:rsidRPr="004C35BA" w:rsidRDefault="004C35BA" w:rsidP="004C35BA">
      <w:pPr>
        <w:pStyle w:val="Geenafstand"/>
        <w:spacing w:line="360" w:lineRule="auto"/>
        <w:jc w:val="both"/>
        <w:rPr>
          <w:rFonts w:ascii="Arial" w:hAnsi="Arial" w:cs="Arial"/>
          <w:sz w:val="16"/>
          <w:szCs w:val="16"/>
        </w:rPr>
      </w:pPr>
    </w:p>
    <w:p w14:paraId="69523FC1" w14:textId="77777777" w:rsidR="004C35BA" w:rsidRPr="004C35BA" w:rsidRDefault="004C35BA" w:rsidP="004C35BA">
      <w:pPr>
        <w:pStyle w:val="Geenafstand"/>
        <w:spacing w:line="360" w:lineRule="auto"/>
        <w:jc w:val="both"/>
        <w:rPr>
          <w:rFonts w:ascii="Arial" w:hAnsi="Arial" w:cs="Arial"/>
          <w:sz w:val="16"/>
          <w:szCs w:val="16"/>
        </w:rPr>
      </w:pPr>
    </w:p>
    <w:p w14:paraId="1364BC96" w14:textId="77777777" w:rsidR="004C35BA" w:rsidRPr="004C35BA" w:rsidRDefault="004C35BA" w:rsidP="004C35BA">
      <w:pPr>
        <w:pStyle w:val="Geenafstand"/>
        <w:spacing w:line="360" w:lineRule="auto"/>
        <w:jc w:val="both"/>
        <w:rPr>
          <w:rFonts w:ascii="Arial" w:hAnsi="Arial" w:cs="Arial"/>
          <w:sz w:val="16"/>
          <w:szCs w:val="16"/>
        </w:rPr>
      </w:pPr>
      <w:r w:rsidRPr="004C35BA">
        <w:rPr>
          <w:rFonts w:ascii="Arial" w:hAnsi="Arial" w:cs="Arial"/>
          <w:sz w:val="16"/>
          <w:szCs w:val="16"/>
        </w:rPr>
        <w:t xml:space="preserve">Note: this search strategy was an update from a previously published study (Sommer, I. E., van </w:t>
      </w:r>
      <w:proofErr w:type="spellStart"/>
      <w:r w:rsidRPr="004C35BA">
        <w:rPr>
          <w:rFonts w:ascii="Arial" w:hAnsi="Arial" w:cs="Arial"/>
          <w:sz w:val="16"/>
          <w:szCs w:val="16"/>
        </w:rPr>
        <w:t>Westrhenen</w:t>
      </w:r>
      <w:proofErr w:type="spellEnd"/>
      <w:r w:rsidRPr="004C35BA">
        <w:rPr>
          <w:rFonts w:ascii="Arial" w:hAnsi="Arial" w:cs="Arial"/>
          <w:sz w:val="16"/>
          <w:szCs w:val="16"/>
        </w:rPr>
        <w:t xml:space="preserve">, R., </w:t>
      </w:r>
      <w:proofErr w:type="spellStart"/>
      <w:r w:rsidRPr="004C35BA">
        <w:rPr>
          <w:rFonts w:ascii="Arial" w:hAnsi="Arial" w:cs="Arial"/>
          <w:sz w:val="16"/>
          <w:szCs w:val="16"/>
        </w:rPr>
        <w:t>Begemann</w:t>
      </w:r>
      <w:proofErr w:type="spellEnd"/>
      <w:r w:rsidRPr="004C35BA">
        <w:rPr>
          <w:rFonts w:ascii="Arial" w:hAnsi="Arial" w:cs="Arial"/>
          <w:sz w:val="16"/>
          <w:szCs w:val="16"/>
        </w:rPr>
        <w:t xml:space="preserve">, M. J., de Witte, L. D., </w:t>
      </w:r>
      <w:proofErr w:type="spellStart"/>
      <w:r w:rsidRPr="004C35BA">
        <w:rPr>
          <w:rFonts w:ascii="Arial" w:hAnsi="Arial" w:cs="Arial"/>
          <w:sz w:val="16"/>
          <w:szCs w:val="16"/>
        </w:rPr>
        <w:t>Leucht</w:t>
      </w:r>
      <w:proofErr w:type="spellEnd"/>
      <w:r w:rsidRPr="004C35BA">
        <w:rPr>
          <w:rFonts w:ascii="Arial" w:hAnsi="Arial" w:cs="Arial"/>
          <w:sz w:val="16"/>
          <w:szCs w:val="16"/>
        </w:rPr>
        <w:t>, S., Kahn, R. S. (2014). Efficacy of anti-inflammatory agents to improve symptoms in patients with schizophrenia: an update. Schizophrenia bulletin 40, 181-91).</w:t>
      </w:r>
    </w:p>
    <w:p w14:paraId="1AA3886F" w14:textId="77777777" w:rsidR="004C35BA" w:rsidRPr="004C35BA" w:rsidRDefault="004C35BA">
      <w:pPr>
        <w:rPr>
          <w:rFonts w:ascii="Arial" w:hAnsi="Arial" w:cs="Arial"/>
          <w:sz w:val="16"/>
          <w:szCs w:val="16"/>
          <w:lang w:val="en-US"/>
        </w:rPr>
      </w:pPr>
      <w:r w:rsidRPr="004C35BA">
        <w:rPr>
          <w:rFonts w:ascii="Arial" w:hAnsi="Arial" w:cs="Arial"/>
          <w:sz w:val="16"/>
          <w:szCs w:val="16"/>
          <w:lang w:val="en-US"/>
        </w:rPr>
        <w:br w:type="page"/>
      </w:r>
    </w:p>
    <w:p w14:paraId="0EB5B7CF" w14:textId="77777777" w:rsidR="00CF407A" w:rsidRPr="00CF407A" w:rsidRDefault="00CF407A" w:rsidP="00CF407A">
      <w:pPr>
        <w:pStyle w:val="Geenafstand"/>
        <w:spacing w:line="360" w:lineRule="auto"/>
        <w:jc w:val="both"/>
        <w:rPr>
          <w:rFonts w:ascii="Arial" w:hAnsi="Arial" w:cs="Arial"/>
          <w:b/>
          <w:sz w:val="24"/>
          <w:szCs w:val="24"/>
          <w:lang w:val="en-US"/>
        </w:rPr>
      </w:pPr>
      <w:r w:rsidRPr="00CF407A">
        <w:rPr>
          <w:rFonts w:ascii="Arial" w:hAnsi="Arial" w:cs="Arial"/>
          <w:b/>
          <w:sz w:val="24"/>
          <w:szCs w:val="24"/>
          <w:lang w:val="en-US"/>
        </w:rPr>
        <w:lastRenderedPageBreak/>
        <w:t>Supplementary Material</w:t>
      </w:r>
      <w:bookmarkStart w:id="1" w:name="_Hlk860683"/>
      <w:r>
        <w:rPr>
          <w:rFonts w:ascii="Arial" w:hAnsi="Arial" w:cs="Arial"/>
          <w:b/>
          <w:sz w:val="24"/>
          <w:szCs w:val="24"/>
          <w:lang w:val="en-US"/>
        </w:rPr>
        <w:t xml:space="preserve"> 2</w:t>
      </w:r>
      <w:r w:rsidRPr="00CF407A">
        <w:rPr>
          <w:rFonts w:ascii="Arial" w:hAnsi="Arial" w:cs="Arial"/>
          <w:b/>
          <w:sz w:val="24"/>
          <w:szCs w:val="24"/>
          <w:lang w:val="en-US"/>
        </w:rPr>
        <w:t>.</w:t>
      </w:r>
      <w:r w:rsidRPr="00CF407A">
        <w:rPr>
          <w:rFonts w:ascii="Arial" w:hAnsi="Arial" w:cs="Arial"/>
          <w:i/>
          <w:sz w:val="24"/>
          <w:szCs w:val="24"/>
          <w:lang w:val="en-US"/>
        </w:rPr>
        <w:t xml:space="preserve"> </w:t>
      </w:r>
      <w:r w:rsidRPr="00CF407A">
        <w:rPr>
          <w:rFonts w:ascii="Arial" w:hAnsi="Arial" w:cs="Arial"/>
          <w:iCs/>
          <w:sz w:val="24"/>
          <w:szCs w:val="24"/>
          <w:lang w:val="en-US"/>
        </w:rPr>
        <w:t>Effects of anti-inflammatory agents on positive and negative symptoms</w:t>
      </w:r>
    </w:p>
    <w:bookmarkEnd w:id="1"/>
    <w:p w14:paraId="6C593D7D" w14:textId="77777777" w:rsidR="00CF407A" w:rsidRPr="00671132" w:rsidRDefault="00CF407A" w:rsidP="00CF407A">
      <w:pPr>
        <w:pStyle w:val="Geenafstand"/>
        <w:spacing w:line="360" w:lineRule="auto"/>
        <w:jc w:val="both"/>
        <w:rPr>
          <w:rFonts w:ascii="Arial" w:hAnsi="Arial" w:cs="Arial"/>
          <w:lang w:val="en-US"/>
        </w:rPr>
      </w:pPr>
    </w:p>
    <w:p w14:paraId="3698D494" w14:textId="4B289CB6" w:rsidR="00CF407A" w:rsidRPr="00671132" w:rsidRDefault="00CF407A" w:rsidP="00CF407A">
      <w:pPr>
        <w:pStyle w:val="Geenafstand"/>
        <w:spacing w:line="360" w:lineRule="auto"/>
        <w:jc w:val="both"/>
        <w:rPr>
          <w:rFonts w:ascii="Arial" w:hAnsi="Arial" w:cs="Arial"/>
          <w:lang w:val="en-US"/>
        </w:rPr>
      </w:pPr>
      <w:r w:rsidRPr="00671132">
        <w:rPr>
          <w:rFonts w:ascii="Arial" w:hAnsi="Arial" w:cs="Arial"/>
          <w:lang w:val="en-US"/>
        </w:rPr>
        <w:t>The results of aspirin, estrogen</w:t>
      </w:r>
      <w:r w:rsidR="000D79AF">
        <w:rPr>
          <w:rFonts w:ascii="Arial" w:hAnsi="Arial" w:cs="Arial"/>
          <w:lang w:val="en-US"/>
        </w:rPr>
        <w:t>s</w:t>
      </w:r>
      <w:r w:rsidRPr="00671132">
        <w:rPr>
          <w:rFonts w:ascii="Arial" w:hAnsi="Arial" w:cs="Arial"/>
          <w:lang w:val="en-US"/>
        </w:rPr>
        <w:t xml:space="preserve">, minocycline, and </w:t>
      </w:r>
      <w:r w:rsidRPr="00671132">
        <w:rPr>
          <w:rFonts w:ascii="Arial" w:hAnsi="Arial" w:cs="Arial"/>
          <w:i/>
          <w:lang w:val="en-US"/>
        </w:rPr>
        <w:t>N-</w:t>
      </w:r>
      <w:r w:rsidRPr="00671132">
        <w:rPr>
          <w:rFonts w:ascii="Arial" w:hAnsi="Arial" w:cs="Arial"/>
          <w:lang w:val="en-US"/>
        </w:rPr>
        <w:t xml:space="preserve">acetylcysteine (NAC) were significant in meta-analysis of at least two studies. An overview is presented in </w:t>
      </w:r>
      <w:r w:rsidRPr="00671132">
        <w:rPr>
          <w:rFonts w:ascii="Arial" w:hAnsi="Arial" w:cs="Arial"/>
          <w:color w:val="002060"/>
          <w:lang w:val="en-US"/>
        </w:rPr>
        <w:t xml:space="preserve">Supplementary Table </w:t>
      </w:r>
      <w:r>
        <w:rPr>
          <w:rFonts w:ascii="Arial" w:hAnsi="Arial" w:cs="Arial"/>
          <w:color w:val="002060"/>
          <w:lang w:val="en-US"/>
        </w:rPr>
        <w:t>5</w:t>
      </w:r>
      <w:r w:rsidRPr="00671132">
        <w:rPr>
          <w:rFonts w:ascii="Arial" w:hAnsi="Arial" w:cs="Arial"/>
          <w:lang w:val="en-US"/>
        </w:rPr>
        <w:t>.</w:t>
      </w:r>
    </w:p>
    <w:p w14:paraId="20200876" w14:textId="77777777" w:rsidR="00CF407A" w:rsidRPr="00671132" w:rsidRDefault="00CF407A" w:rsidP="00CF407A">
      <w:pPr>
        <w:pStyle w:val="Geenafstand"/>
        <w:spacing w:line="360" w:lineRule="auto"/>
        <w:jc w:val="both"/>
        <w:rPr>
          <w:rFonts w:ascii="Arial" w:hAnsi="Arial" w:cs="Arial"/>
          <w:lang w:val="en-US"/>
        </w:rPr>
      </w:pPr>
    </w:p>
    <w:p w14:paraId="07F1506A" w14:textId="77777777" w:rsidR="00CF407A" w:rsidRPr="00671132" w:rsidRDefault="00CF407A" w:rsidP="00CF407A">
      <w:pPr>
        <w:pStyle w:val="Geenafstand"/>
        <w:spacing w:line="360" w:lineRule="auto"/>
        <w:jc w:val="both"/>
        <w:rPr>
          <w:rFonts w:ascii="Arial" w:hAnsi="Arial" w:cs="Arial"/>
          <w:i/>
          <w:lang w:val="en-US"/>
        </w:rPr>
      </w:pPr>
      <w:r w:rsidRPr="00671132">
        <w:rPr>
          <w:rFonts w:ascii="Arial" w:hAnsi="Arial" w:cs="Arial"/>
          <w:i/>
          <w:lang w:val="en-US"/>
        </w:rPr>
        <w:t>Effects on positive symptoms</w:t>
      </w:r>
    </w:p>
    <w:p w14:paraId="4FA6B92A" w14:textId="6589084C" w:rsidR="00CF407A" w:rsidRPr="00671132" w:rsidRDefault="00CF407A" w:rsidP="00CF407A">
      <w:pPr>
        <w:pStyle w:val="Geenafstand"/>
        <w:spacing w:line="360" w:lineRule="auto"/>
        <w:jc w:val="both"/>
        <w:rPr>
          <w:rFonts w:ascii="Arial" w:hAnsi="Arial" w:cs="Arial"/>
          <w:lang w:val="en-US"/>
        </w:rPr>
      </w:pPr>
      <w:r w:rsidRPr="00671132">
        <w:rPr>
          <w:rFonts w:ascii="Arial" w:hAnsi="Arial" w:cs="Arial"/>
          <w:lang w:val="en-US"/>
        </w:rPr>
        <w:t>Positive symptoms w</w:t>
      </w:r>
      <w:r>
        <w:rPr>
          <w:rFonts w:ascii="Arial" w:hAnsi="Arial" w:cs="Arial"/>
          <w:lang w:val="en-US"/>
        </w:rPr>
        <w:t>ere</w:t>
      </w:r>
      <w:r w:rsidRPr="00671132">
        <w:rPr>
          <w:rFonts w:ascii="Arial" w:hAnsi="Arial" w:cs="Arial"/>
          <w:lang w:val="en-US"/>
        </w:rPr>
        <w:t xml:space="preserve"> improved by </w:t>
      </w:r>
      <w:r w:rsidR="00017FB6">
        <w:rPr>
          <w:rFonts w:ascii="Arial" w:hAnsi="Arial" w:cs="Arial"/>
          <w:lang w:val="en-US"/>
        </w:rPr>
        <w:t>the anti-inflammatory agents estrogen</w:t>
      </w:r>
      <w:r w:rsidR="00314037">
        <w:rPr>
          <w:rFonts w:ascii="Arial" w:hAnsi="Arial" w:cs="Arial"/>
          <w:lang w:val="en-US"/>
        </w:rPr>
        <w:t>s</w:t>
      </w:r>
      <w:r>
        <w:rPr>
          <w:rFonts w:ascii="Arial" w:hAnsi="Arial" w:cs="Arial"/>
          <w:lang w:val="en-US"/>
        </w:rPr>
        <w:t xml:space="preserve"> (ES: 0.48; 95% CI, 0.15 to 0.81; </w:t>
      </w:r>
      <w:r>
        <w:rPr>
          <w:rFonts w:ascii="Arial" w:hAnsi="Arial" w:cs="Arial"/>
          <w:i/>
          <w:iCs/>
          <w:lang w:val="en-US"/>
        </w:rPr>
        <w:t>p</w:t>
      </w:r>
      <w:r>
        <w:rPr>
          <w:rFonts w:ascii="Arial" w:hAnsi="Arial" w:cs="Arial"/>
          <w:lang w:val="en-US"/>
        </w:rPr>
        <w:t>=0.004; I2=76%)</w:t>
      </w:r>
      <w:r w:rsidR="00017FB6">
        <w:rPr>
          <w:rFonts w:ascii="Arial" w:hAnsi="Arial" w:cs="Arial"/>
          <w:lang w:val="en-US"/>
        </w:rPr>
        <w:t xml:space="preserve"> and celecoxib (ES: 0.54; 95%CI, 0.22 to 0.85; </w:t>
      </w:r>
      <w:r w:rsidR="00017FB6">
        <w:rPr>
          <w:rFonts w:ascii="Arial" w:hAnsi="Arial" w:cs="Arial"/>
          <w:i/>
          <w:iCs/>
          <w:lang w:val="en-US"/>
        </w:rPr>
        <w:t>p</w:t>
      </w:r>
      <w:r w:rsidR="00017FB6">
        <w:rPr>
          <w:rFonts w:ascii="Arial" w:hAnsi="Arial" w:cs="Arial"/>
          <w:lang w:val="en-US"/>
        </w:rPr>
        <w:t>=0.001; I2=0%)</w:t>
      </w:r>
      <w:r w:rsidRPr="00671132">
        <w:rPr>
          <w:rFonts w:ascii="Arial" w:hAnsi="Arial" w:cs="Arial"/>
          <w:lang w:val="en-US"/>
        </w:rPr>
        <w:t>. Bexarotene, melatonin, and pioglitazone seem to have promising effects on improving positive symptom</w:t>
      </w:r>
      <w:r>
        <w:rPr>
          <w:rFonts w:ascii="Arial" w:hAnsi="Arial" w:cs="Arial"/>
          <w:lang w:val="en-US"/>
        </w:rPr>
        <w:t>s</w:t>
      </w:r>
      <w:r w:rsidRPr="00671132">
        <w:rPr>
          <w:rFonts w:ascii="Arial" w:hAnsi="Arial" w:cs="Arial"/>
          <w:lang w:val="en-US"/>
        </w:rPr>
        <w:t>, but were investigated in single studies only (</w:t>
      </w:r>
      <w:r w:rsidRPr="00671132">
        <w:rPr>
          <w:rFonts w:ascii="Arial" w:hAnsi="Arial" w:cs="Arial"/>
          <w:color w:val="002060"/>
          <w:lang w:val="en-US"/>
        </w:rPr>
        <w:t xml:space="preserve">Supplementary Figures </w:t>
      </w:r>
      <w:r w:rsidR="00CE650D">
        <w:rPr>
          <w:rFonts w:ascii="Arial" w:hAnsi="Arial" w:cs="Arial"/>
          <w:color w:val="002060"/>
          <w:lang w:val="en-US"/>
        </w:rPr>
        <w:t>20</w:t>
      </w:r>
      <w:r w:rsidRPr="00671132">
        <w:rPr>
          <w:rFonts w:ascii="Arial" w:hAnsi="Arial" w:cs="Arial"/>
          <w:color w:val="002060"/>
          <w:lang w:val="en-US"/>
        </w:rPr>
        <w:t>–</w:t>
      </w:r>
      <w:r w:rsidR="00CE650D">
        <w:rPr>
          <w:rFonts w:ascii="Arial" w:hAnsi="Arial" w:cs="Arial"/>
          <w:color w:val="002060"/>
          <w:lang w:val="en-US"/>
        </w:rPr>
        <w:t>3</w:t>
      </w:r>
      <w:r w:rsidR="00017FB6">
        <w:rPr>
          <w:rFonts w:ascii="Arial" w:hAnsi="Arial" w:cs="Arial"/>
          <w:color w:val="002060"/>
          <w:lang w:val="en-US"/>
        </w:rPr>
        <w:t>3</w:t>
      </w:r>
      <w:r w:rsidRPr="00671132">
        <w:rPr>
          <w:rFonts w:ascii="Arial" w:hAnsi="Arial" w:cs="Arial"/>
          <w:lang w:val="en-US"/>
        </w:rPr>
        <w:t>).</w:t>
      </w:r>
    </w:p>
    <w:p w14:paraId="4A1A651C" w14:textId="77777777" w:rsidR="00CF407A" w:rsidRPr="00671132" w:rsidRDefault="00CF407A" w:rsidP="00CF407A">
      <w:pPr>
        <w:pStyle w:val="Geenafstand"/>
        <w:spacing w:line="360" w:lineRule="auto"/>
        <w:jc w:val="both"/>
        <w:rPr>
          <w:rFonts w:ascii="Arial" w:hAnsi="Arial" w:cs="Arial"/>
          <w:lang w:val="en-US"/>
        </w:rPr>
      </w:pPr>
    </w:p>
    <w:p w14:paraId="71A5CFBE" w14:textId="77777777" w:rsidR="00CF407A" w:rsidRPr="00671132" w:rsidRDefault="00CF407A" w:rsidP="00CF407A">
      <w:pPr>
        <w:pStyle w:val="Geenafstand"/>
        <w:spacing w:line="360" w:lineRule="auto"/>
        <w:jc w:val="both"/>
        <w:rPr>
          <w:rFonts w:ascii="Arial" w:hAnsi="Arial" w:cs="Arial"/>
          <w:i/>
        </w:rPr>
      </w:pPr>
      <w:r w:rsidRPr="00671132">
        <w:rPr>
          <w:rFonts w:ascii="Arial" w:hAnsi="Arial" w:cs="Arial"/>
          <w:i/>
        </w:rPr>
        <w:t>Effects on negative symptoms</w:t>
      </w:r>
    </w:p>
    <w:p w14:paraId="011F8D6F" w14:textId="313C7C91" w:rsidR="00CF407A" w:rsidRPr="00671132" w:rsidRDefault="00CF407A" w:rsidP="00CF407A">
      <w:pPr>
        <w:pStyle w:val="Geenafstand"/>
        <w:spacing w:line="360" w:lineRule="auto"/>
        <w:jc w:val="both"/>
        <w:rPr>
          <w:rFonts w:ascii="Arial" w:hAnsi="Arial" w:cs="Arial"/>
        </w:rPr>
      </w:pPr>
      <w:r w:rsidRPr="00671132">
        <w:rPr>
          <w:rFonts w:ascii="Arial" w:hAnsi="Arial" w:cs="Arial"/>
        </w:rPr>
        <w:t xml:space="preserve">Negative symptoms are relatively resistant to antipsychotics and are associated with worse social functioning </w:t>
      </w:r>
      <w:r w:rsidRPr="00671132">
        <w:rPr>
          <w:rFonts w:ascii="Arial" w:hAnsi="Arial" w:cs="Arial"/>
        </w:rPr>
        <w:fldChar w:fldCharType="begin">
          <w:fldData xml:space="preserve">PEVuZE5vdGU+PENpdGU+PEF1dGhvcj5Ib3dlczwvQXV0aG9yPjxZZWFyPjIwMTc8L1llYXI+PFJl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</w:fldData>
        </w:fldChar>
      </w:r>
      <w:r w:rsidRPr="00671132">
        <w:rPr>
          <w:rFonts w:ascii="Arial" w:hAnsi="Arial" w:cs="Arial"/>
        </w:rPr>
        <w:instrText xml:space="preserve"> ADDIN EN.CITE </w:instrText>
      </w:r>
      <w:r w:rsidRPr="00671132">
        <w:rPr>
          <w:rFonts w:ascii="Arial" w:hAnsi="Arial" w:cs="Arial"/>
        </w:rPr>
        <w:fldChar w:fldCharType="begin">
          <w:fldData xml:space="preserve">PEVuZE5vdGU+PENpdGU+PEF1dGhvcj5Ib3dlczwvQXV0aG9yPjxZZWFyPjIwMTc8L1llYXI+PFJl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</w:fldData>
        </w:fldChar>
      </w:r>
      <w:r w:rsidRPr="00671132">
        <w:rPr>
          <w:rFonts w:ascii="Arial" w:hAnsi="Arial" w:cs="Arial"/>
        </w:rPr>
        <w:instrText xml:space="preserve"> ADDIN EN.CITE.DATA </w:instrText>
      </w:r>
      <w:r w:rsidRPr="00671132">
        <w:rPr>
          <w:rFonts w:ascii="Arial" w:hAnsi="Arial" w:cs="Arial"/>
        </w:rPr>
      </w:r>
      <w:r w:rsidRPr="00671132">
        <w:rPr>
          <w:rFonts w:ascii="Arial" w:hAnsi="Arial" w:cs="Arial"/>
        </w:rPr>
        <w:fldChar w:fldCharType="end"/>
      </w:r>
      <w:r w:rsidRPr="00671132">
        <w:rPr>
          <w:rFonts w:ascii="Arial" w:hAnsi="Arial" w:cs="Arial"/>
        </w:rPr>
      </w:r>
      <w:r w:rsidRPr="00671132">
        <w:rPr>
          <w:rFonts w:ascii="Arial" w:hAnsi="Arial" w:cs="Arial"/>
        </w:rPr>
        <w:fldChar w:fldCharType="separate"/>
      </w:r>
      <w:r w:rsidRPr="00671132">
        <w:rPr>
          <w:rFonts w:ascii="Arial" w:hAnsi="Arial" w:cs="Arial"/>
          <w:noProof/>
        </w:rPr>
        <w:t>(Howes</w:t>
      </w:r>
      <w:r w:rsidRPr="00671132">
        <w:rPr>
          <w:rFonts w:ascii="Arial" w:hAnsi="Arial" w:cs="Arial"/>
          <w:i/>
          <w:noProof/>
        </w:rPr>
        <w:t xml:space="preserve"> et al.</w:t>
      </w:r>
      <w:r w:rsidRPr="00671132">
        <w:rPr>
          <w:rFonts w:ascii="Arial" w:hAnsi="Arial" w:cs="Arial"/>
          <w:noProof/>
        </w:rPr>
        <w:t xml:space="preserve"> 2017)</w:t>
      </w:r>
      <w:r w:rsidRPr="00671132">
        <w:rPr>
          <w:rFonts w:ascii="Arial" w:hAnsi="Arial" w:cs="Arial"/>
        </w:rPr>
        <w:fldChar w:fldCharType="end"/>
      </w:r>
      <w:r w:rsidRPr="00671132">
        <w:rPr>
          <w:rFonts w:ascii="Arial" w:hAnsi="Arial" w:cs="Arial"/>
        </w:rPr>
        <w:t>. It is therefore important, to consider the possibility of additional treatment strategies which could treat negative symptoms. Augmentation therapy with minocycline</w:t>
      </w:r>
      <w:r>
        <w:rPr>
          <w:rFonts w:ascii="Arial" w:hAnsi="Arial" w:cs="Arial"/>
        </w:rPr>
        <w:t xml:space="preserve"> (ES: 0.50; 95% CI, 0.17 to 0.84; </w:t>
      </w:r>
      <w:r>
        <w:rPr>
          <w:rFonts w:ascii="Arial" w:hAnsi="Arial" w:cs="Arial"/>
          <w:i/>
          <w:iCs/>
        </w:rPr>
        <w:t>p</w:t>
      </w:r>
      <w:r>
        <w:rPr>
          <w:rFonts w:ascii="Arial" w:hAnsi="Arial" w:cs="Arial"/>
        </w:rPr>
        <w:t>=0.003; I2=82%)</w:t>
      </w:r>
      <w:r w:rsidRPr="00671132">
        <w:rPr>
          <w:rFonts w:ascii="Arial" w:hAnsi="Arial" w:cs="Arial"/>
        </w:rPr>
        <w:t>, NAC</w:t>
      </w:r>
      <w:r>
        <w:rPr>
          <w:rFonts w:ascii="Arial" w:hAnsi="Arial" w:cs="Arial"/>
        </w:rPr>
        <w:t xml:space="preserve"> (ES: 0.75; 95% CI, 0.19 to 1.32; </w:t>
      </w:r>
      <w:r>
        <w:rPr>
          <w:rFonts w:ascii="Arial" w:hAnsi="Arial" w:cs="Arial"/>
          <w:i/>
          <w:iCs/>
        </w:rPr>
        <w:t>p</w:t>
      </w:r>
      <w:r>
        <w:rPr>
          <w:rFonts w:ascii="Arial" w:hAnsi="Arial" w:cs="Arial"/>
        </w:rPr>
        <w:t>=0.009; I2=88%)</w:t>
      </w:r>
      <w:r w:rsidRPr="00671132">
        <w:rPr>
          <w:rFonts w:ascii="Arial" w:hAnsi="Arial" w:cs="Arial"/>
        </w:rPr>
        <w:t xml:space="preserve">, and estrogen </w:t>
      </w:r>
      <w:r>
        <w:rPr>
          <w:rFonts w:ascii="Arial" w:hAnsi="Arial" w:cs="Arial"/>
        </w:rPr>
        <w:t xml:space="preserve">(ES: 0.45; 95% CI, 0.13 to 0.77; </w:t>
      </w:r>
      <w:r>
        <w:rPr>
          <w:rFonts w:ascii="Arial" w:hAnsi="Arial" w:cs="Arial"/>
          <w:i/>
          <w:iCs/>
        </w:rPr>
        <w:t>p</w:t>
      </w:r>
      <w:r>
        <w:rPr>
          <w:rFonts w:ascii="Arial" w:hAnsi="Arial" w:cs="Arial"/>
        </w:rPr>
        <w:t xml:space="preserve">=0.006; I2=73%) </w:t>
      </w:r>
      <w:r w:rsidRPr="00671132">
        <w:rPr>
          <w:rFonts w:ascii="Arial" w:hAnsi="Arial" w:cs="Arial"/>
        </w:rPr>
        <w:t xml:space="preserve">showed positive results on improving negative symptoms. The following agents were investigated in only single studies and seem to have beneficial effects on negative symptoms: melatonin, pioglitazone, piracetam, pregnenolone, and </w:t>
      </w:r>
      <w:proofErr w:type="spellStart"/>
      <w:r w:rsidR="00CE650D">
        <w:rPr>
          <w:rFonts w:ascii="Arial" w:hAnsi="Arial" w:cs="Arial"/>
        </w:rPr>
        <w:t>w</w:t>
      </w:r>
      <w:r w:rsidRPr="00671132">
        <w:rPr>
          <w:rFonts w:ascii="Arial" w:hAnsi="Arial" w:cs="Arial"/>
        </w:rPr>
        <w:t>ithania</w:t>
      </w:r>
      <w:proofErr w:type="spellEnd"/>
      <w:r w:rsidRPr="00671132">
        <w:rPr>
          <w:rFonts w:ascii="Arial" w:hAnsi="Arial" w:cs="Arial"/>
        </w:rPr>
        <w:t xml:space="preserve"> </w:t>
      </w:r>
      <w:proofErr w:type="spellStart"/>
      <w:r w:rsidRPr="00671132">
        <w:rPr>
          <w:rFonts w:ascii="Arial" w:hAnsi="Arial" w:cs="Arial"/>
        </w:rPr>
        <w:t>somnifera</w:t>
      </w:r>
      <w:proofErr w:type="spellEnd"/>
      <w:r w:rsidRPr="00671132">
        <w:rPr>
          <w:rFonts w:ascii="Arial" w:hAnsi="Arial" w:cs="Arial"/>
        </w:rPr>
        <w:t xml:space="preserve"> extract (WSE). </w:t>
      </w:r>
    </w:p>
    <w:p w14:paraId="328193E5" w14:textId="77777777" w:rsidR="00CF407A" w:rsidRPr="00671132" w:rsidRDefault="00CF407A" w:rsidP="00CF407A">
      <w:pPr>
        <w:pStyle w:val="Geenafstand"/>
        <w:spacing w:line="360" w:lineRule="auto"/>
        <w:jc w:val="both"/>
        <w:rPr>
          <w:rFonts w:ascii="Arial" w:hAnsi="Arial" w:cs="Arial"/>
        </w:rPr>
      </w:pPr>
      <w:r w:rsidRPr="00671132">
        <w:rPr>
          <w:rFonts w:ascii="Arial" w:hAnsi="Arial" w:cs="Arial"/>
        </w:rPr>
        <w:t>In perspective, we like to point out that additional strategies for improving negative symptoms warrant additional research (</w:t>
      </w:r>
      <w:r w:rsidRPr="00671132">
        <w:rPr>
          <w:rFonts w:ascii="Arial" w:hAnsi="Arial" w:cs="Arial"/>
          <w:color w:val="002060"/>
        </w:rPr>
        <w:t xml:space="preserve">Supplementary Figures </w:t>
      </w:r>
      <w:r w:rsidR="00CE650D">
        <w:rPr>
          <w:rFonts w:ascii="Arial" w:hAnsi="Arial" w:cs="Arial"/>
          <w:color w:val="002060"/>
        </w:rPr>
        <w:t>3</w:t>
      </w:r>
      <w:r w:rsidR="00017FB6">
        <w:rPr>
          <w:rFonts w:ascii="Arial" w:hAnsi="Arial" w:cs="Arial"/>
          <w:color w:val="002060"/>
        </w:rPr>
        <w:t>4</w:t>
      </w:r>
      <w:r w:rsidRPr="00671132">
        <w:rPr>
          <w:rFonts w:ascii="Arial" w:hAnsi="Arial" w:cs="Arial"/>
          <w:color w:val="002060"/>
        </w:rPr>
        <w:t>-</w:t>
      </w:r>
      <w:r w:rsidR="001875EF">
        <w:rPr>
          <w:rFonts w:ascii="Arial" w:hAnsi="Arial" w:cs="Arial"/>
          <w:color w:val="002060"/>
        </w:rPr>
        <w:t>46</w:t>
      </w:r>
      <w:r w:rsidRPr="00671132">
        <w:rPr>
          <w:rFonts w:ascii="Arial" w:hAnsi="Arial" w:cs="Arial"/>
        </w:rPr>
        <w:t>).</w:t>
      </w:r>
    </w:p>
    <w:p w14:paraId="3013975A" w14:textId="77777777" w:rsidR="004C35BA" w:rsidRPr="00CF407A" w:rsidRDefault="004C35BA">
      <w:pPr>
        <w:rPr>
          <w:rFonts w:ascii="Arial" w:hAnsi="Arial" w:cs="Arial"/>
        </w:rPr>
      </w:pPr>
    </w:p>
    <w:p w14:paraId="7AA230E5" w14:textId="77777777" w:rsidR="00AF4C5D" w:rsidRDefault="00AF4C5D" w:rsidP="00405B28">
      <w:pPr>
        <w:pStyle w:val="Geenafstand"/>
        <w:spacing w:line="360" w:lineRule="auto"/>
        <w:rPr>
          <w:rFonts w:ascii="Arial" w:hAnsi="Arial" w:cs="Arial"/>
          <w:lang w:val="en-US"/>
        </w:rPr>
      </w:pPr>
    </w:p>
    <w:p w14:paraId="3B3AB78B" w14:textId="77777777" w:rsidR="00AF4C5D" w:rsidRDefault="00AF4C5D" w:rsidP="00405B28">
      <w:pPr>
        <w:spacing w:line="360" w:lineRule="auto"/>
        <w:rPr>
          <w:rFonts w:ascii="Arial" w:hAnsi="Arial" w:cs="Arial"/>
          <w:lang w:val="en-US"/>
        </w:rPr>
      </w:pPr>
      <w:r>
        <w:rPr>
          <w:rFonts w:ascii="Arial" w:hAnsi="Arial" w:cs="Arial"/>
          <w:lang w:val="en-US"/>
        </w:rPr>
        <w:br w:type="page"/>
      </w:r>
    </w:p>
    <w:p w14:paraId="56A01268" w14:textId="77777777" w:rsidR="00AF4C5D" w:rsidRDefault="00AF4C5D" w:rsidP="00BA0B35">
      <w:pPr>
        <w:pStyle w:val="Geenafstand"/>
        <w:spacing w:line="276" w:lineRule="auto"/>
        <w:rPr>
          <w:rFonts w:ascii="Arial" w:hAnsi="Arial" w:cs="Arial"/>
          <w:lang w:val="en-US"/>
        </w:rPr>
        <w:sectPr w:rsidR="00AF4C5D" w:rsidSect="00F11F7E">
          <w:footerReference w:type="default" r:id="rId6"/>
          <w:pgSz w:w="11906" w:h="16838"/>
          <w:pgMar w:top="1417" w:right="1417" w:bottom="1417" w:left="1417" w:header="708" w:footer="708" w:gutter="0"/>
          <w:cols w:space="708"/>
          <w:docGrid w:linePitch="360"/>
        </w:sectPr>
      </w:pPr>
    </w:p>
    <w:tbl>
      <w:tblPr>
        <w:tblW w:w="14880" w:type="dxa"/>
        <w:jc w:val="center"/>
        <w:tblLook w:val="04A0" w:firstRow="1" w:lastRow="0" w:firstColumn="1" w:lastColumn="0" w:noHBand="0" w:noVBand="1"/>
      </w:tblPr>
      <w:tblGrid>
        <w:gridCol w:w="1901"/>
        <w:gridCol w:w="1940"/>
        <w:gridCol w:w="990"/>
        <w:gridCol w:w="261"/>
        <w:gridCol w:w="990"/>
        <w:gridCol w:w="261"/>
        <w:gridCol w:w="990"/>
        <w:gridCol w:w="261"/>
        <w:gridCol w:w="990"/>
        <w:gridCol w:w="261"/>
        <w:gridCol w:w="1180"/>
        <w:gridCol w:w="1320"/>
        <w:gridCol w:w="980"/>
        <w:gridCol w:w="261"/>
        <w:gridCol w:w="1260"/>
        <w:gridCol w:w="1260"/>
      </w:tblGrid>
      <w:tr w:rsidR="0081742A" w:rsidRPr="0081742A" w14:paraId="4D18ECDB" w14:textId="77777777" w:rsidTr="00911939">
        <w:trPr>
          <w:trHeight w:val="450"/>
          <w:jc w:val="center"/>
        </w:trPr>
        <w:tc>
          <w:tcPr>
            <w:tcW w:w="14880" w:type="dxa"/>
            <w:gridSpan w:val="16"/>
            <w:vMerge w:val="restart"/>
            <w:tcBorders>
              <w:top w:val="nil"/>
              <w:left w:val="nil"/>
              <w:bottom w:val="nil"/>
              <w:right w:val="nil"/>
            </w:tcBorders>
            <w:shd w:val="clear" w:color="auto" w:fill="auto"/>
            <w:vAlign w:val="center"/>
            <w:hideMark/>
          </w:tcPr>
          <w:p w14:paraId="55EF017D" w14:textId="77777777" w:rsidR="0081742A" w:rsidRPr="0081742A" w:rsidRDefault="0081742A" w:rsidP="0081742A">
            <w:pPr>
              <w:spacing w:after="0" w:line="240" w:lineRule="auto"/>
              <w:rPr>
                <w:rFonts w:ascii="Arial" w:eastAsia="Times New Roman" w:hAnsi="Arial" w:cs="Arial"/>
                <w:b/>
                <w:bCs/>
                <w:color w:val="000000"/>
                <w:sz w:val="24"/>
                <w:szCs w:val="24"/>
                <w:lang w:val="en-US"/>
              </w:rPr>
            </w:pPr>
            <w:r w:rsidRPr="0081742A">
              <w:rPr>
                <w:rFonts w:ascii="Arial" w:eastAsia="Times New Roman" w:hAnsi="Arial" w:cs="Arial"/>
                <w:b/>
                <w:bCs/>
                <w:color w:val="000000"/>
                <w:sz w:val="24"/>
                <w:szCs w:val="24"/>
                <w:lang w:val="en-US"/>
              </w:rPr>
              <w:lastRenderedPageBreak/>
              <w:t xml:space="preserve">Supplementary </w:t>
            </w:r>
            <w:r w:rsidR="00823DF6">
              <w:rPr>
                <w:rFonts w:ascii="Arial" w:eastAsia="Times New Roman" w:hAnsi="Arial" w:cs="Arial"/>
                <w:b/>
                <w:bCs/>
                <w:color w:val="000000"/>
                <w:sz w:val="24"/>
                <w:szCs w:val="24"/>
                <w:lang w:val="en-US"/>
              </w:rPr>
              <w:t>T</w:t>
            </w:r>
            <w:r w:rsidRPr="0081742A">
              <w:rPr>
                <w:rFonts w:ascii="Arial" w:eastAsia="Times New Roman" w:hAnsi="Arial" w:cs="Arial"/>
                <w:b/>
                <w:bCs/>
                <w:color w:val="000000"/>
                <w:sz w:val="24"/>
                <w:szCs w:val="24"/>
                <w:lang w:val="en-US"/>
              </w:rPr>
              <w:t>able 1.</w:t>
            </w:r>
            <w:r w:rsidRPr="0081742A">
              <w:rPr>
                <w:rFonts w:ascii="Arial" w:eastAsia="Times New Roman" w:hAnsi="Arial" w:cs="Arial"/>
                <w:color w:val="000000"/>
                <w:sz w:val="24"/>
                <w:szCs w:val="24"/>
                <w:lang w:val="en-US"/>
              </w:rPr>
              <w:t xml:space="preserve"> Baseline characteristics of the included studies.</w:t>
            </w:r>
          </w:p>
        </w:tc>
      </w:tr>
      <w:tr w:rsidR="0081742A" w:rsidRPr="0081742A" w14:paraId="433638FF" w14:textId="77777777" w:rsidTr="00911939">
        <w:trPr>
          <w:trHeight w:val="450"/>
          <w:jc w:val="center"/>
        </w:trPr>
        <w:tc>
          <w:tcPr>
            <w:tcW w:w="14880" w:type="dxa"/>
            <w:gridSpan w:val="16"/>
            <w:vMerge/>
            <w:tcBorders>
              <w:top w:val="nil"/>
              <w:left w:val="nil"/>
              <w:bottom w:val="nil"/>
              <w:right w:val="nil"/>
            </w:tcBorders>
            <w:vAlign w:val="center"/>
            <w:hideMark/>
          </w:tcPr>
          <w:p w14:paraId="50435C3C" w14:textId="77777777" w:rsidR="0081742A" w:rsidRPr="0081742A" w:rsidRDefault="0081742A" w:rsidP="0081742A">
            <w:pPr>
              <w:spacing w:after="0" w:line="240" w:lineRule="auto"/>
              <w:rPr>
                <w:rFonts w:ascii="Arial" w:eastAsia="Times New Roman" w:hAnsi="Arial" w:cs="Arial"/>
                <w:b/>
                <w:bCs/>
                <w:color w:val="000000"/>
                <w:sz w:val="24"/>
                <w:szCs w:val="24"/>
                <w:lang w:val="en-US"/>
              </w:rPr>
            </w:pPr>
          </w:p>
        </w:tc>
      </w:tr>
      <w:tr w:rsidR="0081742A" w:rsidRPr="0081742A" w14:paraId="40E3E60A" w14:textId="77777777" w:rsidTr="00911939">
        <w:trPr>
          <w:trHeight w:val="636"/>
          <w:jc w:val="center"/>
        </w:trPr>
        <w:tc>
          <w:tcPr>
            <w:tcW w:w="2480" w:type="dxa"/>
            <w:tcBorders>
              <w:top w:val="nil"/>
              <w:left w:val="nil"/>
              <w:bottom w:val="nil"/>
              <w:right w:val="nil"/>
            </w:tcBorders>
            <w:shd w:val="clear" w:color="auto" w:fill="auto"/>
            <w:vAlign w:val="center"/>
            <w:hideMark/>
          </w:tcPr>
          <w:p w14:paraId="12356841" w14:textId="77777777" w:rsidR="0081742A" w:rsidRPr="0081742A" w:rsidRDefault="0081742A" w:rsidP="0081742A">
            <w:pPr>
              <w:spacing w:after="0" w:line="240" w:lineRule="auto"/>
              <w:rPr>
                <w:rFonts w:ascii="Arial" w:eastAsia="Times New Roman" w:hAnsi="Arial" w:cs="Arial"/>
                <w:b/>
                <w:bCs/>
                <w:color w:val="000000"/>
                <w:sz w:val="24"/>
                <w:szCs w:val="24"/>
                <w:lang w:val="en-US"/>
              </w:rPr>
            </w:pPr>
          </w:p>
        </w:tc>
        <w:tc>
          <w:tcPr>
            <w:tcW w:w="1940" w:type="dxa"/>
            <w:tcBorders>
              <w:top w:val="nil"/>
              <w:left w:val="nil"/>
              <w:bottom w:val="nil"/>
              <w:right w:val="nil"/>
            </w:tcBorders>
            <w:shd w:val="clear" w:color="auto" w:fill="auto"/>
            <w:vAlign w:val="center"/>
            <w:hideMark/>
          </w:tcPr>
          <w:p w14:paraId="25ED4262" w14:textId="77777777" w:rsidR="0081742A" w:rsidRPr="0081742A" w:rsidRDefault="0081742A" w:rsidP="0081742A">
            <w:pPr>
              <w:spacing w:after="0" w:line="240" w:lineRule="auto"/>
              <w:rPr>
                <w:rFonts w:ascii="Times New Roman" w:eastAsia="Times New Roman" w:hAnsi="Times New Roman" w:cs="Times New Roman"/>
                <w:sz w:val="20"/>
                <w:szCs w:val="20"/>
                <w:lang w:val="en-US"/>
              </w:rPr>
            </w:pPr>
          </w:p>
        </w:tc>
        <w:tc>
          <w:tcPr>
            <w:tcW w:w="840" w:type="dxa"/>
            <w:tcBorders>
              <w:top w:val="nil"/>
              <w:left w:val="nil"/>
              <w:bottom w:val="single" w:sz="4" w:space="0" w:color="auto"/>
              <w:right w:val="nil"/>
            </w:tcBorders>
            <w:shd w:val="clear" w:color="auto" w:fill="auto"/>
            <w:vAlign w:val="center"/>
            <w:hideMark/>
          </w:tcPr>
          <w:p w14:paraId="1A1868FE" w14:textId="77777777" w:rsidR="0081742A" w:rsidRPr="0081742A" w:rsidRDefault="0081742A" w:rsidP="0081742A">
            <w:pPr>
              <w:spacing w:after="0" w:line="240" w:lineRule="auto"/>
              <w:jc w:val="center"/>
              <w:rPr>
                <w:rFonts w:ascii="Arial" w:eastAsia="Times New Roman" w:hAnsi="Arial" w:cs="Arial"/>
                <w:b/>
                <w:bCs/>
                <w:color w:val="000000"/>
                <w:sz w:val="16"/>
                <w:szCs w:val="16"/>
                <w:lang w:val="en-US"/>
              </w:rPr>
            </w:pPr>
            <w:r w:rsidRPr="0081742A">
              <w:rPr>
                <w:rFonts w:ascii="Arial" w:eastAsia="Times New Roman" w:hAnsi="Arial" w:cs="Arial"/>
                <w:b/>
                <w:bCs/>
                <w:color w:val="000000"/>
                <w:sz w:val="16"/>
                <w:szCs w:val="16"/>
                <w:lang w:val="en-US"/>
              </w:rPr>
              <w:t>Sample Size, No.</w:t>
            </w:r>
          </w:p>
        </w:tc>
        <w:tc>
          <w:tcPr>
            <w:tcW w:w="140" w:type="dxa"/>
            <w:tcBorders>
              <w:top w:val="nil"/>
              <w:left w:val="nil"/>
              <w:bottom w:val="nil"/>
              <w:right w:val="nil"/>
            </w:tcBorders>
            <w:shd w:val="clear" w:color="auto" w:fill="auto"/>
            <w:vAlign w:val="center"/>
            <w:hideMark/>
          </w:tcPr>
          <w:p w14:paraId="3580A560" w14:textId="77777777" w:rsidR="0081742A" w:rsidRPr="0081742A" w:rsidRDefault="0081742A" w:rsidP="0081742A">
            <w:pPr>
              <w:spacing w:after="0" w:line="240" w:lineRule="auto"/>
              <w:jc w:val="center"/>
              <w:rPr>
                <w:rFonts w:ascii="Arial" w:eastAsia="Times New Roman" w:hAnsi="Arial" w:cs="Arial"/>
                <w:b/>
                <w:bCs/>
                <w:color w:val="000000"/>
                <w:sz w:val="16"/>
                <w:szCs w:val="16"/>
                <w:lang w:val="en-US"/>
              </w:rPr>
            </w:pPr>
          </w:p>
        </w:tc>
        <w:tc>
          <w:tcPr>
            <w:tcW w:w="980" w:type="dxa"/>
            <w:tcBorders>
              <w:top w:val="nil"/>
              <w:left w:val="nil"/>
              <w:bottom w:val="single" w:sz="4" w:space="0" w:color="auto"/>
              <w:right w:val="nil"/>
            </w:tcBorders>
            <w:shd w:val="clear" w:color="auto" w:fill="auto"/>
            <w:vAlign w:val="center"/>
            <w:hideMark/>
          </w:tcPr>
          <w:p w14:paraId="23552A32" w14:textId="77777777" w:rsidR="0081742A" w:rsidRPr="0081742A" w:rsidRDefault="0081742A" w:rsidP="0081742A">
            <w:pPr>
              <w:spacing w:after="0" w:line="240" w:lineRule="auto"/>
              <w:jc w:val="center"/>
              <w:rPr>
                <w:rFonts w:ascii="Arial" w:eastAsia="Times New Roman" w:hAnsi="Arial" w:cs="Arial"/>
                <w:b/>
                <w:bCs/>
                <w:color w:val="000000"/>
                <w:sz w:val="16"/>
                <w:szCs w:val="16"/>
                <w:lang w:val="en-US"/>
              </w:rPr>
            </w:pPr>
            <w:r w:rsidRPr="0081742A">
              <w:rPr>
                <w:rFonts w:ascii="Arial" w:eastAsia="Times New Roman" w:hAnsi="Arial" w:cs="Arial"/>
                <w:b/>
                <w:bCs/>
                <w:color w:val="000000"/>
                <w:sz w:val="16"/>
                <w:szCs w:val="16"/>
                <w:lang w:val="en-US"/>
              </w:rPr>
              <w:t>Males, No. / Females, No.</w:t>
            </w:r>
          </w:p>
        </w:tc>
        <w:tc>
          <w:tcPr>
            <w:tcW w:w="140" w:type="dxa"/>
            <w:tcBorders>
              <w:top w:val="nil"/>
              <w:left w:val="nil"/>
              <w:bottom w:val="nil"/>
              <w:right w:val="nil"/>
            </w:tcBorders>
            <w:shd w:val="clear" w:color="auto" w:fill="auto"/>
            <w:vAlign w:val="center"/>
            <w:hideMark/>
          </w:tcPr>
          <w:p w14:paraId="15407D3C" w14:textId="77777777" w:rsidR="0081742A" w:rsidRPr="0081742A" w:rsidRDefault="0081742A" w:rsidP="0081742A">
            <w:pPr>
              <w:spacing w:after="0" w:line="240" w:lineRule="auto"/>
              <w:jc w:val="center"/>
              <w:rPr>
                <w:rFonts w:ascii="Arial" w:eastAsia="Times New Roman" w:hAnsi="Arial" w:cs="Arial"/>
                <w:b/>
                <w:bCs/>
                <w:color w:val="000000"/>
                <w:sz w:val="16"/>
                <w:szCs w:val="16"/>
                <w:lang w:val="en-US"/>
              </w:rPr>
            </w:pPr>
          </w:p>
        </w:tc>
        <w:tc>
          <w:tcPr>
            <w:tcW w:w="980" w:type="dxa"/>
            <w:tcBorders>
              <w:top w:val="nil"/>
              <w:left w:val="nil"/>
              <w:bottom w:val="single" w:sz="4" w:space="0" w:color="auto"/>
              <w:right w:val="nil"/>
            </w:tcBorders>
            <w:shd w:val="clear" w:color="auto" w:fill="auto"/>
            <w:vAlign w:val="center"/>
            <w:hideMark/>
          </w:tcPr>
          <w:p w14:paraId="66111BB2" w14:textId="77777777" w:rsidR="0081742A" w:rsidRPr="0081742A" w:rsidRDefault="0081742A" w:rsidP="0081742A">
            <w:pPr>
              <w:spacing w:after="0" w:line="240" w:lineRule="auto"/>
              <w:jc w:val="center"/>
              <w:rPr>
                <w:rFonts w:ascii="Arial" w:eastAsia="Times New Roman" w:hAnsi="Arial" w:cs="Arial"/>
                <w:b/>
                <w:bCs/>
                <w:color w:val="000000"/>
                <w:sz w:val="16"/>
                <w:szCs w:val="16"/>
                <w:lang w:val="en-US"/>
              </w:rPr>
            </w:pPr>
            <w:r w:rsidRPr="0081742A">
              <w:rPr>
                <w:rFonts w:ascii="Arial" w:eastAsia="Times New Roman" w:hAnsi="Arial" w:cs="Arial"/>
                <w:b/>
                <w:bCs/>
                <w:color w:val="000000"/>
                <w:sz w:val="16"/>
                <w:szCs w:val="16"/>
                <w:lang w:val="en-US"/>
              </w:rPr>
              <w:t>Age, Mean (SD)</w:t>
            </w:r>
          </w:p>
        </w:tc>
        <w:tc>
          <w:tcPr>
            <w:tcW w:w="140" w:type="dxa"/>
            <w:tcBorders>
              <w:top w:val="nil"/>
              <w:left w:val="nil"/>
              <w:bottom w:val="nil"/>
              <w:right w:val="nil"/>
            </w:tcBorders>
            <w:shd w:val="clear" w:color="auto" w:fill="auto"/>
            <w:vAlign w:val="center"/>
            <w:hideMark/>
          </w:tcPr>
          <w:p w14:paraId="39605EA5" w14:textId="77777777" w:rsidR="0081742A" w:rsidRPr="0081742A" w:rsidRDefault="0081742A" w:rsidP="0081742A">
            <w:pPr>
              <w:spacing w:after="0" w:line="240" w:lineRule="auto"/>
              <w:jc w:val="center"/>
              <w:rPr>
                <w:rFonts w:ascii="Arial" w:eastAsia="Times New Roman" w:hAnsi="Arial" w:cs="Arial"/>
                <w:b/>
                <w:bCs/>
                <w:color w:val="000000"/>
                <w:sz w:val="16"/>
                <w:szCs w:val="16"/>
                <w:lang w:val="en-US"/>
              </w:rPr>
            </w:pPr>
          </w:p>
        </w:tc>
        <w:tc>
          <w:tcPr>
            <w:tcW w:w="980" w:type="dxa"/>
            <w:tcBorders>
              <w:top w:val="nil"/>
              <w:left w:val="nil"/>
              <w:bottom w:val="single" w:sz="4" w:space="0" w:color="auto"/>
              <w:right w:val="nil"/>
            </w:tcBorders>
            <w:shd w:val="clear" w:color="auto" w:fill="auto"/>
            <w:vAlign w:val="center"/>
            <w:hideMark/>
          </w:tcPr>
          <w:p w14:paraId="411BB7C2" w14:textId="77777777" w:rsidR="0081742A" w:rsidRPr="0081742A" w:rsidRDefault="0081742A" w:rsidP="0081742A">
            <w:pPr>
              <w:spacing w:after="0" w:line="240" w:lineRule="auto"/>
              <w:jc w:val="center"/>
              <w:rPr>
                <w:rFonts w:ascii="Arial" w:eastAsia="Times New Roman" w:hAnsi="Arial" w:cs="Arial"/>
                <w:b/>
                <w:bCs/>
                <w:color w:val="000000"/>
                <w:sz w:val="16"/>
                <w:szCs w:val="16"/>
                <w:lang w:val="en-US"/>
              </w:rPr>
            </w:pPr>
            <w:r w:rsidRPr="0081742A">
              <w:rPr>
                <w:rFonts w:ascii="Arial" w:eastAsia="Times New Roman" w:hAnsi="Arial" w:cs="Arial"/>
                <w:b/>
                <w:bCs/>
                <w:color w:val="000000"/>
                <w:sz w:val="16"/>
                <w:szCs w:val="16"/>
                <w:lang w:val="en-US"/>
              </w:rPr>
              <w:t>Duration of Illness (years)</w:t>
            </w:r>
          </w:p>
        </w:tc>
        <w:tc>
          <w:tcPr>
            <w:tcW w:w="140" w:type="dxa"/>
            <w:tcBorders>
              <w:top w:val="nil"/>
              <w:left w:val="nil"/>
              <w:bottom w:val="nil"/>
              <w:right w:val="nil"/>
            </w:tcBorders>
            <w:shd w:val="clear" w:color="auto" w:fill="auto"/>
            <w:vAlign w:val="center"/>
            <w:hideMark/>
          </w:tcPr>
          <w:p w14:paraId="5F6562D1" w14:textId="77777777" w:rsidR="0081742A" w:rsidRPr="0081742A" w:rsidRDefault="0081742A" w:rsidP="0081742A">
            <w:pPr>
              <w:spacing w:after="0" w:line="240" w:lineRule="auto"/>
              <w:jc w:val="center"/>
              <w:rPr>
                <w:rFonts w:ascii="Arial" w:eastAsia="Times New Roman" w:hAnsi="Arial" w:cs="Arial"/>
                <w:b/>
                <w:bCs/>
                <w:color w:val="000000"/>
                <w:sz w:val="16"/>
                <w:szCs w:val="16"/>
                <w:lang w:val="en-US"/>
              </w:rPr>
            </w:pPr>
          </w:p>
        </w:tc>
        <w:tc>
          <w:tcPr>
            <w:tcW w:w="1180" w:type="dxa"/>
            <w:tcBorders>
              <w:top w:val="nil"/>
              <w:left w:val="nil"/>
              <w:bottom w:val="nil"/>
              <w:right w:val="nil"/>
            </w:tcBorders>
            <w:shd w:val="clear" w:color="auto" w:fill="auto"/>
            <w:vAlign w:val="center"/>
            <w:hideMark/>
          </w:tcPr>
          <w:p w14:paraId="4F8CE7DB" w14:textId="77777777" w:rsidR="0081742A" w:rsidRPr="0081742A" w:rsidRDefault="0081742A" w:rsidP="0081742A">
            <w:pPr>
              <w:spacing w:after="0" w:line="240" w:lineRule="auto"/>
              <w:jc w:val="center"/>
              <w:rPr>
                <w:rFonts w:ascii="Times New Roman" w:eastAsia="Times New Roman" w:hAnsi="Times New Roman" w:cs="Times New Roman"/>
                <w:sz w:val="20"/>
                <w:szCs w:val="20"/>
                <w:lang w:val="en-US"/>
              </w:rPr>
            </w:pPr>
          </w:p>
        </w:tc>
        <w:tc>
          <w:tcPr>
            <w:tcW w:w="1320" w:type="dxa"/>
            <w:tcBorders>
              <w:top w:val="nil"/>
              <w:left w:val="nil"/>
              <w:bottom w:val="nil"/>
              <w:right w:val="nil"/>
            </w:tcBorders>
            <w:shd w:val="clear" w:color="auto" w:fill="auto"/>
            <w:vAlign w:val="center"/>
            <w:hideMark/>
          </w:tcPr>
          <w:p w14:paraId="6BA7A708" w14:textId="77777777" w:rsidR="0081742A" w:rsidRPr="0081742A" w:rsidRDefault="0081742A" w:rsidP="0081742A">
            <w:pPr>
              <w:spacing w:after="0" w:line="240" w:lineRule="auto"/>
              <w:jc w:val="center"/>
              <w:rPr>
                <w:rFonts w:ascii="Times New Roman" w:eastAsia="Times New Roman" w:hAnsi="Times New Roman" w:cs="Times New Roman"/>
                <w:sz w:val="20"/>
                <w:szCs w:val="20"/>
                <w:lang w:val="en-US"/>
              </w:rPr>
            </w:pPr>
          </w:p>
        </w:tc>
        <w:tc>
          <w:tcPr>
            <w:tcW w:w="980" w:type="dxa"/>
            <w:tcBorders>
              <w:top w:val="nil"/>
              <w:left w:val="nil"/>
              <w:bottom w:val="nil"/>
              <w:right w:val="nil"/>
            </w:tcBorders>
            <w:shd w:val="clear" w:color="auto" w:fill="auto"/>
            <w:vAlign w:val="center"/>
            <w:hideMark/>
          </w:tcPr>
          <w:p w14:paraId="19BFBC05" w14:textId="77777777" w:rsidR="0081742A" w:rsidRPr="0081742A" w:rsidRDefault="0081742A" w:rsidP="0081742A">
            <w:pPr>
              <w:spacing w:after="0" w:line="240" w:lineRule="auto"/>
              <w:jc w:val="center"/>
              <w:rPr>
                <w:rFonts w:ascii="Times New Roman" w:eastAsia="Times New Roman" w:hAnsi="Times New Roman" w:cs="Times New Roman"/>
                <w:sz w:val="20"/>
                <w:szCs w:val="20"/>
                <w:lang w:val="en-US"/>
              </w:rPr>
            </w:pPr>
          </w:p>
        </w:tc>
        <w:tc>
          <w:tcPr>
            <w:tcW w:w="120" w:type="dxa"/>
            <w:tcBorders>
              <w:top w:val="nil"/>
              <w:left w:val="nil"/>
              <w:bottom w:val="nil"/>
              <w:right w:val="nil"/>
            </w:tcBorders>
            <w:shd w:val="clear" w:color="auto" w:fill="auto"/>
            <w:vAlign w:val="center"/>
            <w:hideMark/>
          </w:tcPr>
          <w:p w14:paraId="6B9CC4AF" w14:textId="77777777" w:rsidR="0081742A" w:rsidRPr="0081742A" w:rsidRDefault="0081742A" w:rsidP="0081742A">
            <w:pPr>
              <w:spacing w:after="0" w:line="240" w:lineRule="auto"/>
              <w:jc w:val="center"/>
              <w:rPr>
                <w:rFonts w:ascii="Times New Roman" w:eastAsia="Times New Roman" w:hAnsi="Times New Roman" w:cs="Times New Roman"/>
                <w:sz w:val="20"/>
                <w:szCs w:val="20"/>
                <w:lang w:val="en-US"/>
              </w:rPr>
            </w:pPr>
          </w:p>
        </w:tc>
        <w:tc>
          <w:tcPr>
            <w:tcW w:w="2520" w:type="dxa"/>
            <w:gridSpan w:val="2"/>
            <w:tcBorders>
              <w:top w:val="nil"/>
              <w:left w:val="nil"/>
              <w:bottom w:val="single" w:sz="4" w:space="0" w:color="auto"/>
              <w:right w:val="nil"/>
            </w:tcBorders>
            <w:shd w:val="clear" w:color="auto" w:fill="auto"/>
            <w:vAlign w:val="center"/>
            <w:hideMark/>
          </w:tcPr>
          <w:p w14:paraId="7832689A" w14:textId="77777777" w:rsidR="0081742A" w:rsidRPr="0081742A" w:rsidRDefault="0081742A" w:rsidP="0081742A">
            <w:pPr>
              <w:spacing w:after="0" w:line="240" w:lineRule="auto"/>
              <w:jc w:val="center"/>
              <w:rPr>
                <w:rFonts w:ascii="Arial" w:eastAsia="Times New Roman" w:hAnsi="Arial" w:cs="Arial"/>
                <w:b/>
                <w:bCs/>
                <w:color w:val="000000"/>
                <w:sz w:val="16"/>
                <w:szCs w:val="16"/>
                <w:lang w:val="en-US"/>
              </w:rPr>
            </w:pPr>
            <w:r w:rsidRPr="0081742A">
              <w:rPr>
                <w:rFonts w:ascii="Arial" w:eastAsia="Times New Roman" w:hAnsi="Arial" w:cs="Arial"/>
                <w:b/>
                <w:bCs/>
                <w:color w:val="000000"/>
                <w:sz w:val="16"/>
                <w:szCs w:val="16"/>
                <w:lang w:val="en-US"/>
              </w:rPr>
              <w:t>Baseline Severity, PANSS Total, Mean (SD)</w:t>
            </w:r>
          </w:p>
        </w:tc>
      </w:tr>
      <w:tr w:rsidR="0081742A" w:rsidRPr="0081742A" w14:paraId="4D693C4F" w14:textId="77777777" w:rsidTr="00911939">
        <w:trPr>
          <w:trHeight w:val="612"/>
          <w:jc w:val="center"/>
        </w:trPr>
        <w:tc>
          <w:tcPr>
            <w:tcW w:w="2480" w:type="dxa"/>
            <w:tcBorders>
              <w:top w:val="nil"/>
              <w:left w:val="nil"/>
              <w:bottom w:val="single" w:sz="4" w:space="0" w:color="auto"/>
              <w:right w:val="nil"/>
            </w:tcBorders>
            <w:shd w:val="clear" w:color="auto" w:fill="auto"/>
            <w:vAlign w:val="center"/>
            <w:hideMark/>
          </w:tcPr>
          <w:p w14:paraId="01FCDE7C"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Study</w:t>
            </w:r>
          </w:p>
        </w:tc>
        <w:tc>
          <w:tcPr>
            <w:tcW w:w="1940" w:type="dxa"/>
            <w:tcBorders>
              <w:top w:val="nil"/>
              <w:left w:val="nil"/>
              <w:bottom w:val="single" w:sz="4" w:space="0" w:color="auto"/>
              <w:right w:val="nil"/>
            </w:tcBorders>
            <w:shd w:val="clear" w:color="auto" w:fill="auto"/>
            <w:vAlign w:val="center"/>
            <w:hideMark/>
          </w:tcPr>
          <w:p w14:paraId="5CEFEE26"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Anti-Inflammatory Agent</w:t>
            </w:r>
          </w:p>
        </w:tc>
        <w:tc>
          <w:tcPr>
            <w:tcW w:w="840" w:type="dxa"/>
            <w:tcBorders>
              <w:top w:val="nil"/>
              <w:left w:val="nil"/>
              <w:bottom w:val="single" w:sz="4" w:space="0" w:color="auto"/>
              <w:right w:val="nil"/>
            </w:tcBorders>
            <w:shd w:val="clear" w:color="auto" w:fill="auto"/>
            <w:vAlign w:val="center"/>
            <w:hideMark/>
          </w:tcPr>
          <w:p w14:paraId="7B8FFCFF"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Treatment / Placebo</w:t>
            </w:r>
          </w:p>
        </w:tc>
        <w:tc>
          <w:tcPr>
            <w:tcW w:w="140" w:type="dxa"/>
            <w:tcBorders>
              <w:top w:val="nil"/>
              <w:left w:val="nil"/>
              <w:bottom w:val="single" w:sz="4" w:space="0" w:color="auto"/>
              <w:right w:val="nil"/>
            </w:tcBorders>
            <w:shd w:val="clear" w:color="auto" w:fill="auto"/>
            <w:vAlign w:val="center"/>
            <w:hideMark/>
          </w:tcPr>
          <w:p w14:paraId="5DE9C7A2"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 </w:t>
            </w:r>
          </w:p>
        </w:tc>
        <w:tc>
          <w:tcPr>
            <w:tcW w:w="980" w:type="dxa"/>
            <w:tcBorders>
              <w:top w:val="nil"/>
              <w:left w:val="nil"/>
              <w:bottom w:val="single" w:sz="4" w:space="0" w:color="auto"/>
              <w:right w:val="nil"/>
            </w:tcBorders>
            <w:shd w:val="clear" w:color="auto" w:fill="auto"/>
            <w:vAlign w:val="center"/>
            <w:hideMark/>
          </w:tcPr>
          <w:p w14:paraId="6C9C7B93"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Treatment / Placebo</w:t>
            </w:r>
          </w:p>
        </w:tc>
        <w:tc>
          <w:tcPr>
            <w:tcW w:w="140" w:type="dxa"/>
            <w:tcBorders>
              <w:top w:val="nil"/>
              <w:left w:val="nil"/>
              <w:bottom w:val="single" w:sz="4" w:space="0" w:color="auto"/>
              <w:right w:val="nil"/>
            </w:tcBorders>
            <w:shd w:val="clear" w:color="auto" w:fill="auto"/>
            <w:vAlign w:val="center"/>
            <w:hideMark/>
          </w:tcPr>
          <w:p w14:paraId="4A3D9B8E"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 </w:t>
            </w:r>
          </w:p>
        </w:tc>
        <w:tc>
          <w:tcPr>
            <w:tcW w:w="980" w:type="dxa"/>
            <w:tcBorders>
              <w:top w:val="nil"/>
              <w:left w:val="nil"/>
              <w:bottom w:val="single" w:sz="4" w:space="0" w:color="auto"/>
              <w:right w:val="nil"/>
            </w:tcBorders>
            <w:shd w:val="clear" w:color="auto" w:fill="auto"/>
            <w:vAlign w:val="center"/>
            <w:hideMark/>
          </w:tcPr>
          <w:p w14:paraId="388578D1"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Treatment / Placebo</w:t>
            </w:r>
          </w:p>
        </w:tc>
        <w:tc>
          <w:tcPr>
            <w:tcW w:w="140" w:type="dxa"/>
            <w:tcBorders>
              <w:top w:val="nil"/>
              <w:left w:val="nil"/>
              <w:bottom w:val="single" w:sz="4" w:space="0" w:color="auto"/>
              <w:right w:val="nil"/>
            </w:tcBorders>
            <w:shd w:val="clear" w:color="auto" w:fill="auto"/>
            <w:vAlign w:val="center"/>
            <w:hideMark/>
          </w:tcPr>
          <w:p w14:paraId="7378C8C8"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 </w:t>
            </w:r>
          </w:p>
        </w:tc>
        <w:tc>
          <w:tcPr>
            <w:tcW w:w="980" w:type="dxa"/>
            <w:tcBorders>
              <w:top w:val="nil"/>
              <w:left w:val="nil"/>
              <w:bottom w:val="single" w:sz="4" w:space="0" w:color="auto"/>
              <w:right w:val="nil"/>
            </w:tcBorders>
            <w:shd w:val="clear" w:color="auto" w:fill="auto"/>
            <w:vAlign w:val="center"/>
            <w:hideMark/>
          </w:tcPr>
          <w:p w14:paraId="7BBB9F35"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Treatment / Placebo</w:t>
            </w:r>
          </w:p>
        </w:tc>
        <w:tc>
          <w:tcPr>
            <w:tcW w:w="140" w:type="dxa"/>
            <w:tcBorders>
              <w:top w:val="nil"/>
              <w:left w:val="nil"/>
              <w:bottom w:val="single" w:sz="4" w:space="0" w:color="auto"/>
              <w:right w:val="nil"/>
            </w:tcBorders>
            <w:shd w:val="clear" w:color="auto" w:fill="auto"/>
            <w:vAlign w:val="center"/>
            <w:hideMark/>
          </w:tcPr>
          <w:p w14:paraId="67D7AC83"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 </w:t>
            </w:r>
          </w:p>
        </w:tc>
        <w:tc>
          <w:tcPr>
            <w:tcW w:w="1180" w:type="dxa"/>
            <w:tcBorders>
              <w:top w:val="nil"/>
              <w:left w:val="nil"/>
              <w:bottom w:val="single" w:sz="4" w:space="0" w:color="auto"/>
              <w:right w:val="nil"/>
            </w:tcBorders>
            <w:shd w:val="clear" w:color="auto" w:fill="auto"/>
            <w:vAlign w:val="center"/>
            <w:hideMark/>
          </w:tcPr>
          <w:p w14:paraId="58020BF5"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Daily Treatment Dose</w:t>
            </w:r>
          </w:p>
        </w:tc>
        <w:tc>
          <w:tcPr>
            <w:tcW w:w="1320" w:type="dxa"/>
            <w:tcBorders>
              <w:top w:val="nil"/>
              <w:left w:val="nil"/>
              <w:bottom w:val="single" w:sz="4" w:space="0" w:color="auto"/>
              <w:right w:val="nil"/>
            </w:tcBorders>
            <w:shd w:val="clear" w:color="auto" w:fill="auto"/>
            <w:vAlign w:val="center"/>
            <w:hideMark/>
          </w:tcPr>
          <w:p w14:paraId="6191A532"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Duration of Treatment</w:t>
            </w:r>
          </w:p>
        </w:tc>
        <w:tc>
          <w:tcPr>
            <w:tcW w:w="980" w:type="dxa"/>
            <w:tcBorders>
              <w:top w:val="nil"/>
              <w:left w:val="nil"/>
              <w:bottom w:val="single" w:sz="4" w:space="0" w:color="auto"/>
              <w:right w:val="nil"/>
            </w:tcBorders>
            <w:shd w:val="clear" w:color="auto" w:fill="auto"/>
            <w:vAlign w:val="center"/>
            <w:hideMark/>
          </w:tcPr>
          <w:p w14:paraId="2B7B5E49"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Illness Stage</w:t>
            </w:r>
          </w:p>
        </w:tc>
        <w:tc>
          <w:tcPr>
            <w:tcW w:w="120" w:type="dxa"/>
            <w:tcBorders>
              <w:top w:val="nil"/>
              <w:left w:val="nil"/>
              <w:bottom w:val="single" w:sz="4" w:space="0" w:color="auto"/>
              <w:right w:val="nil"/>
            </w:tcBorders>
            <w:shd w:val="clear" w:color="auto" w:fill="auto"/>
            <w:vAlign w:val="center"/>
            <w:hideMark/>
          </w:tcPr>
          <w:p w14:paraId="36DCD84F"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 </w:t>
            </w:r>
          </w:p>
        </w:tc>
        <w:tc>
          <w:tcPr>
            <w:tcW w:w="1260" w:type="dxa"/>
            <w:tcBorders>
              <w:top w:val="nil"/>
              <w:left w:val="nil"/>
              <w:bottom w:val="single" w:sz="4" w:space="0" w:color="auto"/>
              <w:right w:val="nil"/>
            </w:tcBorders>
            <w:shd w:val="clear" w:color="auto" w:fill="auto"/>
            <w:vAlign w:val="center"/>
            <w:hideMark/>
          </w:tcPr>
          <w:p w14:paraId="5163149B"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Treatment</w:t>
            </w:r>
          </w:p>
        </w:tc>
        <w:tc>
          <w:tcPr>
            <w:tcW w:w="1260" w:type="dxa"/>
            <w:tcBorders>
              <w:top w:val="nil"/>
              <w:left w:val="nil"/>
              <w:bottom w:val="single" w:sz="4" w:space="0" w:color="auto"/>
              <w:right w:val="nil"/>
            </w:tcBorders>
            <w:shd w:val="clear" w:color="auto" w:fill="auto"/>
            <w:vAlign w:val="center"/>
            <w:hideMark/>
          </w:tcPr>
          <w:p w14:paraId="611A6A34" w14:textId="77777777" w:rsidR="0081742A" w:rsidRPr="0081742A" w:rsidRDefault="0081742A" w:rsidP="0081742A">
            <w:pPr>
              <w:spacing w:after="0" w:line="240" w:lineRule="auto"/>
              <w:jc w:val="center"/>
              <w:rPr>
                <w:rFonts w:ascii="Arial" w:eastAsia="Times New Roman" w:hAnsi="Arial" w:cs="Arial"/>
                <w:b/>
                <w:bCs/>
                <w:sz w:val="16"/>
                <w:szCs w:val="16"/>
                <w:lang w:val="en-US"/>
              </w:rPr>
            </w:pPr>
            <w:r w:rsidRPr="0081742A">
              <w:rPr>
                <w:rFonts w:ascii="Arial" w:eastAsia="Times New Roman" w:hAnsi="Arial" w:cs="Arial"/>
                <w:b/>
                <w:bCs/>
                <w:sz w:val="16"/>
                <w:szCs w:val="16"/>
                <w:lang w:val="en-US"/>
              </w:rPr>
              <w:t>Placebo</w:t>
            </w:r>
          </w:p>
        </w:tc>
      </w:tr>
      <w:tr w:rsidR="0081742A" w:rsidRPr="0081742A" w14:paraId="30C11872" w14:textId="77777777" w:rsidTr="00911939">
        <w:trPr>
          <w:trHeight w:val="444"/>
          <w:jc w:val="center"/>
        </w:trPr>
        <w:tc>
          <w:tcPr>
            <w:tcW w:w="2480" w:type="dxa"/>
            <w:tcBorders>
              <w:top w:val="nil"/>
              <w:left w:val="nil"/>
              <w:bottom w:val="nil"/>
              <w:right w:val="nil"/>
            </w:tcBorders>
            <w:shd w:val="clear" w:color="auto" w:fill="auto"/>
            <w:vAlign w:val="center"/>
            <w:hideMark/>
          </w:tcPr>
          <w:p w14:paraId="593B805C"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Laan</w:t>
            </w:r>
            <w:proofErr w:type="spellEnd"/>
            <w:r w:rsidRPr="0081742A">
              <w:rPr>
                <w:rFonts w:ascii="Arial" w:eastAsia="Times New Roman" w:hAnsi="Arial" w:cs="Arial"/>
                <w:b/>
                <w:bCs/>
                <w:sz w:val="16"/>
                <w:szCs w:val="16"/>
                <w:lang w:val="en-US"/>
              </w:rPr>
              <w:t xml:space="preserve"> et al., 201</w:t>
            </w:r>
          </w:p>
        </w:tc>
        <w:tc>
          <w:tcPr>
            <w:tcW w:w="1940" w:type="dxa"/>
            <w:tcBorders>
              <w:top w:val="nil"/>
              <w:left w:val="nil"/>
              <w:bottom w:val="nil"/>
              <w:right w:val="nil"/>
            </w:tcBorders>
            <w:shd w:val="clear" w:color="auto" w:fill="auto"/>
            <w:vAlign w:val="center"/>
            <w:hideMark/>
          </w:tcPr>
          <w:p w14:paraId="5AB82535"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Aspirin</w:t>
            </w:r>
          </w:p>
        </w:tc>
        <w:tc>
          <w:tcPr>
            <w:tcW w:w="840" w:type="dxa"/>
            <w:tcBorders>
              <w:top w:val="nil"/>
              <w:left w:val="nil"/>
              <w:bottom w:val="nil"/>
              <w:right w:val="nil"/>
            </w:tcBorders>
            <w:shd w:val="clear" w:color="auto" w:fill="auto"/>
            <w:vAlign w:val="center"/>
            <w:hideMark/>
          </w:tcPr>
          <w:p w14:paraId="65784FA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33 / 37</w:t>
            </w:r>
          </w:p>
        </w:tc>
        <w:tc>
          <w:tcPr>
            <w:tcW w:w="140" w:type="dxa"/>
            <w:tcBorders>
              <w:top w:val="nil"/>
              <w:left w:val="nil"/>
              <w:bottom w:val="nil"/>
              <w:right w:val="nil"/>
            </w:tcBorders>
            <w:shd w:val="clear" w:color="auto" w:fill="auto"/>
            <w:vAlign w:val="center"/>
            <w:hideMark/>
          </w:tcPr>
          <w:p w14:paraId="539474A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14B692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25/8 / 33/4</w:t>
            </w:r>
          </w:p>
        </w:tc>
        <w:tc>
          <w:tcPr>
            <w:tcW w:w="140" w:type="dxa"/>
            <w:tcBorders>
              <w:top w:val="nil"/>
              <w:left w:val="nil"/>
              <w:bottom w:val="nil"/>
              <w:right w:val="nil"/>
            </w:tcBorders>
            <w:shd w:val="clear" w:color="auto" w:fill="auto"/>
            <w:vAlign w:val="center"/>
            <w:hideMark/>
          </w:tcPr>
          <w:p w14:paraId="450EECF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8A6999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31.6 (8.9) / 30.6 (9.2)</w:t>
            </w:r>
          </w:p>
        </w:tc>
        <w:tc>
          <w:tcPr>
            <w:tcW w:w="140" w:type="dxa"/>
            <w:tcBorders>
              <w:top w:val="nil"/>
              <w:left w:val="nil"/>
              <w:bottom w:val="nil"/>
              <w:right w:val="nil"/>
            </w:tcBorders>
            <w:shd w:val="clear" w:color="auto" w:fill="auto"/>
            <w:vAlign w:val="center"/>
            <w:hideMark/>
          </w:tcPr>
          <w:p w14:paraId="5A5F794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BBC1B1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 xml:space="preserve">4.1 (3.0) / 3.4 (2.5) </w:t>
            </w:r>
          </w:p>
        </w:tc>
        <w:tc>
          <w:tcPr>
            <w:tcW w:w="140" w:type="dxa"/>
            <w:tcBorders>
              <w:top w:val="nil"/>
              <w:left w:val="nil"/>
              <w:bottom w:val="nil"/>
              <w:right w:val="nil"/>
            </w:tcBorders>
            <w:shd w:val="clear" w:color="auto" w:fill="auto"/>
            <w:vAlign w:val="center"/>
            <w:hideMark/>
          </w:tcPr>
          <w:p w14:paraId="1A69199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D0707C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1000 mg</w:t>
            </w:r>
          </w:p>
        </w:tc>
        <w:tc>
          <w:tcPr>
            <w:tcW w:w="1320" w:type="dxa"/>
            <w:tcBorders>
              <w:top w:val="nil"/>
              <w:left w:val="nil"/>
              <w:bottom w:val="nil"/>
              <w:right w:val="nil"/>
            </w:tcBorders>
            <w:shd w:val="clear" w:color="auto" w:fill="auto"/>
            <w:vAlign w:val="center"/>
            <w:hideMark/>
          </w:tcPr>
          <w:p w14:paraId="21C21BE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 months</w:t>
            </w:r>
          </w:p>
        </w:tc>
        <w:tc>
          <w:tcPr>
            <w:tcW w:w="980" w:type="dxa"/>
            <w:tcBorders>
              <w:top w:val="nil"/>
              <w:left w:val="nil"/>
              <w:bottom w:val="nil"/>
              <w:right w:val="nil"/>
            </w:tcBorders>
            <w:shd w:val="clear" w:color="auto" w:fill="auto"/>
            <w:vAlign w:val="center"/>
            <w:hideMark/>
          </w:tcPr>
          <w:p w14:paraId="2EB673F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288BCA4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15DB25A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71.1 (10.6)</w:t>
            </w:r>
          </w:p>
        </w:tc>
        <w:tc>
          <w:tcPr>
            <w:tcW w:w="1260" w:type="dxa"/>
            <w:tcBorders>
              <w:top w:val="nil"/>
              <w:left w:val="nil"/>
              <w:bottom w:val="nil"/>
              <w:right w:val="nil"/>
            </w:tcBorders>
            <w:shd w:val="clear" w:color="auto" w:fill="auto"/>
            <w:vAlign w:val="center"/>
            <w:hideMark/>
          </w:tcPr>
          <w:p w14:paraId="13409C8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73.1 (10.3)</w:t>
            </w:r>
          </w:p>
        </w:tc>
      </w:tr>
      <w:tr w:rsidR="0081742A" w:rsidRPr="0081742A" w14:paraId="4CA54804" w14:textId="77777777" w:rsidTr="00911939">
        <w:trPr>
          <w:trHeight w:val="612"/>
          <w:jc w:val="center"/>
        </w:trPr>
        <w:tc>
          <w:tcPr>
            <w:tcW w:w="2480" w:type="dxa"/>
            <w:tcBorders>
              <w:top w:val="nil"/>
              <w:left w:val="nil"/>
              <w:bottom w:val="nil"/>
              <w:right w:val="nil"/>
            </w:tcBorders>
            <w:shd w:val="clear" w:color="auto" w:fill="auto"/>
            <w:vAlign w:val="center"/>
            <w:hideMark/>
          </w:tcPr>
          <w:p w14:paraId="7AD3927F"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Weiser et al., 2012</w:t>
            </w:r>
          </w:p>
        </w:tc>
        <w:tc>
          <w:tcPr>
            <w:tcW w:w="1940" w:type="dxa"/>
            <w:tcBorders>
              <w:top w:val="nil"/>
              <w:left w:val="nil"/>
              <w:bottom w:val="nil"/>
              <w:right w:val="nil"/>
            </w:tcBorders>
            <w:shd w:val="clear" w:color="auto" w:fill="auto"/>
            <w:vAlign w:val="center"/>
            <w:hideMark/>
          </w:tcPr>
          <w:p w14:paraId="21A7FE1C"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Aspirin</w:t>
            </w:r>
          </w:p>
        </w:tc>
        <w:tc>
          <w:tcPr>
            <w:tcW w:w="840" w:type="dxa"/>
            <w:tcBorders>
              <w:top w:val="nil"/>
              <w:left w:val="nil"/>
              <w:bottom w:val="nil"/>
              <w:right w:val="nil"/>
            </w:tcBorders>
            <w:shd w:val="clear" w:color="auto" w:fill="auto"/>
            <w:vAlign w:val="center"/>
            <w:hideMark/>
          </w:tcPr>
          <w:p w14:paraId="44CC484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100 / 100</w:t>
            </w:r>
          </w:p>
        </w:tc>
        <w:tc>
          <w:tcPr>
            <w:tcW w:w="140" w:type="dxa"/>
            <w:tcBorders>
              <w:top w:val="nil"/>
              <w:left w:val="nil"/>
              <w:bottom w:val="nil"/>
              <w:right w:val="nil"/>
            </w:tcBorders>
            <w:shd w:val="clear" w:color="auto" w:fill="auto"/>
            <w:vAlign w:val="center"/>
            <w:hideMark/>
          </w:tcPr>
          <w:p w14:paraId="6BFD5F9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248627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5DF5735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C57FA2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43.2 (10.5) / 41.4 (10.4)</w:t>
            </w:r>
          </w:p>
        </w:tc>
        <w:tc>
          <w:tcPr>
            <w:tcW w:w="140" w:type="dxa"/>
            <w:tcBorders>
              <w:top w:val="nil"/>
              <w:left w:val="nil"/>
              <w:bottom w:val="nil"/>
              <w:right w:val="nil"/>
            </w:tcBorders>
            <w:shd w:val="clear" w:color="auto" w:fill="auto"/>
            <w:vAlign w:val="center"/>
            <w:hideMark/>
          </w:tcPr>
          <w:p w14:paraId="462365B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701A08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74792C3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7A248D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320" w:type="dxa"/>
            <w:tcBorders>
              <w:top w:val="nil"/>
              <w:left w:val="nil"/>
              <w:bottom w:val="nil"/>
              <w:right w:val="nil"/>
            </w:tcBorders>
            <w:shd w:val="clear" w:color="auto" w:fill="auto"/>
            <w:vAlign w:val="center"/>
            <w:hideMark/>
          </w:tcPr>
          <w:p w14:paraId="57D2557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3B25E13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373DE82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5CFFEC9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60" w:type="dxa"/>
            <w:tcBorders>
              <w:top w:val="nil"/>
              <w:left w:val="nil"/>
              <w:bottom w:val="nil"/>
              <w:right w:val="nil"/>
            </w:tcBorders>
            <w:shd w:val="clear" w:color="auto" w:fill="auto"/>
            <w:vAlign w:val="center"/>
            <w:hideMark/>
          </w:tcPr>
          <w:p w14:paraId="6124678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r>
      <w:tr w:rsidR="0081742A" w:rsidRPr="0081742A" w14:paraId="5AF5FBE7" w14:textId="77777777" w:rsidTr="00911939">
        <w:trPr>
          <w:trHeight w:val="384"/>
          <w:jc w:val="center"/>
        </w:trPr>
        <w:tc>
          <w:tcPr>
            <w:tcW w:w="2480" w:type="dxa"/>
            <w:tcBorders>
              <w:top w:val="nil"/>
              <w:left w:val="nil"/>
              <w:bottom w:val="nil"/>
              <w:right w:val="nil"/>
            </w:tcBorders>
            <w:shd w:val="clear" w:color="auto" w:fill="auto"/>
            <w:vAlign w:val="center"/>
            <w:hideMark/>
          </w:tcPr>
          <w:p w14:paraId="7BC89957"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Lerner et al., 2013</w:t>
            </w:r>
          </w:p>
        </w:tc>
        <w:tc>
          <w:tcPr>
            <w:tcW w:w="1940" w:type="dxa"/>
            <w:tcBorders>
              <w:top w:val="nil"/>
              <w:left w:val="nil"/>
              <w:bottom w:val="nil"/>
              <w:right w:val="nil"/>
            </w:tcBorders>
            <w:shd w:val="clear" w:color="auto" w:fill="auto"/>
            <w:vAlign w:val="center"/>
            <w:hideMark/>
          </w:tcPr>
          <w:p w14:paraId="59AFA147"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Bexarotene</w:t>
            </w:r>
          </w:p>
        </w:tc>
        <w:tc>
          <w:tcPr>
            <w:tcW w:w="840" w:type="dxa"/>
            <w:tcBorders>
              <w:top w:val="nil"/>
              <w:left w:val="nil"/>
              <w:bottom w:val="nil"/>
              <w:right w:val="nil"/>
            </w:tcBorders>
            <w:shd w:val="clear" w:color="auto" w:fill="auto"/>
            <w:vAlign w:val="center"/>
            <w:hideMark/>
          </w:tcPr>
          <w:p w14:paraId="41CB189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45 / 45</w:t>
            </w:r>
          </w:p>
        </w:tc>
        <w:tc>
          <w:tcPr>
            <w:tcW w:w="140" w:type="dxa"/>
            <w:tcBorders>
              <w:top w:val="nil"/>
              <w:left w:val="nil"/>
              <w:bottom w:val="nil"/>
              <w:right w:val="nil"/>
            </w:tcBorders>
            <w:shd w:val="clear" w:color="auto" w:fill="auto"/>
            <w:vAlign w:val="center"/>
            <w:hideMark/>
          </w:tcPr>
          <w:p w14:paraId="277BB6C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020645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41/4 / 40/5</w:t>
            </w:r>
          </w:p>
        </w:tc>
        <w:tc>
          <w:tcPr>
            <w:tcW w:w="140" w:type="dxa"/>
            <w:tcBorders>
              <w:top w:val="nil"/>
              <w:left w:val="nil"/>
              <w:bottom w:val="nil"/>
              <w:right w:val="nil"/>
            </w:tcBorders>
            <w:shd w:val="clear" w:color="auto" w:fill="auto"/>
            <w:vAlign w:val="center"/>
            <w:hideMark/>
          </w:tcPr>
          <w:p w14:paraId="05B601E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2729E8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41.2 (12.4) / 41.7 (10.0)</w:t>
            </w:r>
          </w:p>
        </w:tc>
        <w:tc>
          <w:tcPr>
            <w:tcW w:w="140" w:type="dxa"/>
            <w:tcBorders>
              <w:top w:val="nil"/>
              <w:left w:val="nil"/>
              <w:bottom w:val="nil"/>
              <w:right w:val="nil"/>
            </w:tcBorders>
            <w:shd w:val="clear" w:color="auto" w:fill="auto"/>
            <w:vAlign w:val="center"/>
            <w:hideMark/>
          </w:tcPr>
          <w:p w14:paraId="72397F8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2DF5FD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6E6CEC0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3A7034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75 mg</w:t>
            </w:r>
          </w:p>
        </w:tc>
        <w:tc>
          <w:tcPr>
            <w:tcW w:w="1320" w:type="dxa"/>
            <w:tcBorders>
              <w:top w:val="nil"/>
              <w:left w:val="nil"/>
              <w:bottom w:val="nil"/>
              <w:right w:val="nil"/>
            </w:tcBorders>
            <w:shd w:val="clear" w:color="auto" w:fill="auto"/>
            <w:vAlign w:val="center"/>
            <w:hideMark/>
          </w:tcPr>
          <w:p w14:paraId="1936CDD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 weeks</w:t>
            </w:r>
          </w:p>
        </w:tc>
        <w:tc>
          <w:tcPr>
            <w:tcW w:w="980" w:type="dxa"/>
            <w:tcBorders>
              <w:top w:val="nil"/>
              <w:left w:val="nil"/>
              <w:bottom w:val="nil"/>
              <w:right w:val="nil"/>
            </w:tcBorders>
            <w:shd w:val="clear" w:color="auto" w:fill="auto"/>
            <w:vAlign w:val="center"/>
            <w:hideMark/>
          </w:tcPr>
          <w:p w14:paraId="66833FF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5438D90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23EB425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73.2 (18.9)</w:t>
            </w:r>
          </w:p>
        </w:tc>
        <w:tc>
          <w:tcPr>
            <w:tcW w:w="1260" w:type="dxa"/>
            <w:tcBorders>
              <w:top w:val="nil"/>
              <w:left w:val="nil"/>
              <w:bottom w:val="nil"/>
              <w:right w:val="nil"/>
            </w:tcBorders>
            <w:shd w:val="clear" w:color="auto" w:fill="auto"/>
            <w:vAlign w:val="center"/>
            <w:hideMark/>
          </w:tcPr>
          <w:p w14:paraId="135C675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74.9 (24.0)</w:t>
            </w:r>
          </w:p>
        </w:tc>
      </w:tr>
      <w:tr w:rsidR="0081742A" w:rsidRPr="0081742A" w14:paraId="5B3C1732" w14:textId="77777777" w:rsidTr="00911939">
        <w:trPr>
          <w:trHeight w:val="600"/>
          <w:jc w:val="center"/>
        </w:trPr>
        <w:tc>
          <w:tcPr>
            <w:tcW w:w="2480" w:type="dxa"/>
            <w:tcBorders>
              <w:top w:val="nil"/>
              <w:left w:val="nil"/>
              <w:bottom w:val="nil"/>
              <w:right w:val="nil"/>
            </w:tcBorders>
            <w:shd w:val="clear" w:color="auto" w:fill="auto"/>
            <w:vAlign w:val="center"/>
            <w:hideMark/>
          </w:tcPr>
          <w:p w14:paraId="29CDB1B3"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Akhondzadeh</w:t>
            </w:r>
            <w:proofErr w:type="spellEnd"/>
            <w:r w:rsidRPr="0081742A">
              <w:rPr>
                <w:rFonts w:ascii="Arial" w:eastAsia="Times New Roman" w:hAnsi="Arial" w:cs="Arial"/>
                <w:b/>
                <w:bCs/>
                <w:sz w:val="16"/>
                <w:szCs w:val="16"/>
                <w:lang w:val="en-US"/>
              </w:rPr>
              <w:t xml:space="preserve"> et al., 2007</w:t>
            </w:r>
          </w:p>
        </w:tc>
        <w:tc>
          <w:tcPr>
            <w:tcW w:w="1940" w:type="dxa"/>
            <w:tcBorders>
              <w:top w:val="nil"/>
              <w:left w:val="nil"/>
              <w:bottom w:val="nil"/>
              <w:right w:val="nil"/>
            </w:tcBorders>
            <w:shd w:val="clear" w:color="auto" w:fill="auto"/>
            <w:vAlign w:val="center"/>
            <w:hideMark/>
          </w:tcPr>
          <w:p w14:paraId="5326DF44"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Celecoxib</w:t>
            </w:r>
          </w:p>
        </w:tc>
        <w:tc>
          <w:tcPr>
            <w:tcW w:w="840" w:type="dxa"/>
            <w:tcBorders>
              <w:top w:val="nil"/>
              <w:left w:val="nil"/>
              <w:bottom w:val="nil"/>
              <w:right w:val="nil"/>
            </w:tcBorders>
            <w:shd w:val="clear" w:color="auto" w:fill="auto"/>
            <w:vAlign w:val="center"/>
            <w:hideMark/>
          </w:tcPr>
          <w:p w14:paraId="1550193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30 / 30</w:t>
            </w:r>
          </w:p>
        </w:tc>
        <w:tc>
          <w:tcPr>
            <w:tcW w:w="140" w:type="dxa"/>
            <w:tcBorders>
              <w:top w:val="nil"/>
              <w:left w:val="nil"/>
              <w:bottom w:val="nil"/>
              <w:right w:val="nil"/>
            </w:tcBorders>
            <w:shd w:val="clear" w:color="auto" w:fill="auto"/>
            <w:vAlign w:val="center"/>
            <w:hideMark/>
          </w:tcPr>
          <w:p w14:paraId="3CE4CAF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04C54F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18/12 / 17/13</w:t>
            </w:r>
          </w:p>
        </w:tc>
        <w:tc>
          <w:tcPr>
            <w:tcW w:w="140" w:type="dxa"/>
            <w:tcBorders>
              <w:top w:val="nil"/>
              <w:left w:val="nil"/>
              <w:bottom w:val="nil"/>
              <w:right w:val="nil"/>
            </w:tcBorders>
            <w:shd w:val="clear" w:color="auto" w:fill="auto"/>
            <w:vAlign w:val="center"/>
            <w:hideMark/>
          </w:tcPr>
          <w:p w14:paraId="7B63F6F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50587B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33.10 (7.29) / 34.30 (7.21)</w:t>
            </w:r>
          </w:p>
        </w:tc>
        <w:tc>
          <w:tcPr>
            <w:tcW w:w="140" w:type="dxa"/>
            <w:tcBorders>
              <w:top w:val="nil"/>
              <w:left w:val="nil"/>
              <w:bottom w:val="nil"/>
              <w:right w:val="nil"/>
            </w:tcBorders>
            <w:shd w:val="clear" w:color="auto" w:fill="auto"/>
            <w:vAlign w:val="center"/>
            <w:hideMark/>
          </w:tcPr>
          <w:p w14:paraId="0035582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98442C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7.79 (5.87) / 7.98 (5.87)</w:t>
            </w:r>
          </w:p>
        </w:tc>
        <w:tc>
          <w:tcPr>
            <w:tcW w:w="140" w:type="dxa"/>
            <w:tcBorders>
              <w:top w:val="nil"/>
              <w:left w:val="nil"/>
              <w:bottom w:val="nil"/>
              <w:right w:val="nil"/>
            </w:tcBorders>
            <w:shd w:val="clear" w:color="auto" w:fill="auto"/>
            <w:vAlign w:val="center"/>
            <w:hideMark/>
          </w:tcPr>
          <w:p w14:paraId="0202F8B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70BF7E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400 mg</w:t>
            </w:r>
          </w:p>
        </w:tc>
        <w:tc>
          <w:tcPr>
            <w:tcW w:w="1320" w:type="dxa"/>
            <w:tcBorders>
              <w:top w:val="nil"/>
              <w:left w:val="nil"/>
              <w:bottom w:val="nil"/>
              <w:right w:val="nil"/>
            </w:tcBorders>
            <w:shd w:val="clear" w:color="auto" w:fill="auto"/>
            <w:vAlign w:val="center"/>
            <w:hideMark/>
          </w:tcPr>
          <w:p w14:paraId="31311A4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 weeks</w:t>
            </w:r>
          </w:p>
        </w:tc>
        <w:tc>
          <w:tcPr>
            <w:tcW w:w="980" w:type="dxa"/>
            <w:tcBorders>
              <w:top w:val="nil"/>
              <w:left w:val="nil"/>
              <w:bottom w:val="nil"/>
              <w:right w:val="nil"/>
            </w:tcBorders>
            <w:shd w:val="clear" w:color="auto" w:fill="auto"/>
            <w:vAlign w:val="center"/>
            <w:hideMark/>
          </w:tcPr>
          <w:p w14:paraId="43CA314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3ED0FA3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721CA54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60" w:type="dxa"/>
            <w:tcBorders>
              <w:top w:val="nil"/>
              <w:left w:val="nil"/>
              <w:bottom w:val="nil"/>
              <w:right w:val="nil"/>
            </w:tcBorders>
            <w:shd w:val="clear" w:color="auto" w:fill="auto"/>
            <w:vAlign w:val="center"/>
            <w:hideMark/>
          </w:tcPr>
          <w:p w14:paraId="4FFDEB6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r>
      <w:tr w:rsidR="0081742A" w:rsidRPr="0081742A" w14:paraId="3A117983" w14:textId="77777777" w:rsidTr="00911939">
        <w:trPr>
          <w:trHeight w:val="684"/>
          <w:jc w:val="center"/>
        </w:trPr>
        <w:tc>
          <w:tcPr>
            <w:tcW w:w="2480" w:type="dxa"/>
            <w:tcBorders>
              <w:top w:val="nil"/>
              <w:left w:val="nil"/>
              <w:bottom w:val="nil"/>
              <w:right w:val="nil"/>
            </w:tcBorders>
            <w:shd w:val="clear" w:color="auto" w:fill="auto"/>
            <w:vAlign w:val="center"/>
            <w:hideMark/>
          </w:tcPr>
          <w:p w14:paraId="2B52B806"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Müller et al., 2002</w:t>
            </w:r>
          </w:p>
        </w:tc>
        <w:tc>
          <w:tcPr>
            <w:tcW w:w="1940" w:type="dxa"/>
            <w:tcBorders>
              <w:top w:val="nil"/>
              <w:left w:val="nil"/>
              <w:bottom w:val="nil"/>
              <w:right w:val="nil"/>
            </w:tcBorders>
            <w:shd w:val="clear" w:color="auto" w:fill="auto"/>
            <w:vAlign w:val="center"/>
            <w:hideMark/>
          </w:tcPr>
          <w:p w14:paraId="1F6A965F"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Celecoxib</w:t>
            </w:r>
          </w:p>
        </w:tc>
        <w:tc>
          <w:tcPr>
            <w:tcW w:w="840" w:type="dxa"/>
            <w:tcBorders>
              <w:top w:val="nil"/>
              <w:left w:val="nil"/>
              <w:bottom w:val="nil"/>
              <w:right w:val="nil"/>
            </w:tcBorders>
            <w:shd w:val="clear" w:color="auto" w:fill="auto"/>
            <w:vAlign w:val="center"/>
            <w:hideMark/>
          </w:tcPr>
          <w:p w14:paraId="57178C5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 / 25</w:t>
            </w:r>
          </w:p>
        </w:tc>
        <w:tc>
          <w:tcPr>
            <w:tcW w:w="140" w:type="dxa"/>
            <w:tcBorders>
              <w:top w:val="nil"/>
              <w:left w:val="nil"/>
              <w:bottom w:val="nil"/>
              <w:right w:val="nil"/>
            </w:tcBorders>
            <w:shd w:val="clear" w:color="auto" w:fill="auto"/>
            <w:vAlign w:val="center"/>
            <w:hideMark/>
          </w:tcPr>
          <w:p w14:paraId="3D6F803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996373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14/11 / 11/14</w:t>
            </w:r>
          </w:p>
        </w:tc>
        <w:tc>
          <w:tcPr>
            <w:tcW w:w="140" w:type="dxa"/>
            <w:tcBorders>
              <w:top w:val="nil"/>
              <w:left w:val="nil"/>
              <w:bottom w:val="nil"/>
              <w:right w:val="nil"/>
            </w:tcBorders>
            <w:shd w:val="clear" w:color="auto" w:fill="auto"/>
            <w:vAlign w:val="center"/>
            <w:hideMark/>
          </w:tcPr>
          <w:p w14:paraId="12D1EBA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A4A9DC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35.9 (12.8) / 35.5 (13.6)</w:t>
            </w:r>
          </w:p>
        </w:tc>
        <w:tc>
          <w:tcPr>
            <w:tcW w:w="140" w:type="dxa"/>
            <w:tcBorders>
              <w:top w:val="nil"/>
              <w:left w:val="nil"/>
              <w:bottom w:val="nil"/>
              <w:right w:val="nil"/>
            </w:tcBorders>
            <w:shd w:val="clear" w:color="auto" w:fill="auto"/>
            <w:vAlign w:val="center"/>
            <w:hideMark/>
          </w:tcPr>
          <w:p w14:paraId="3B934D3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D05BE6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0066283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A21CC0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400 mg</w:t>
            </w:r>
          </w:p>
        </w:tc>
        <w:tc>
          <w:tcPr>
            <w:tcW w:w="1320" w:type="dxa"/>
            <w:tcBorders>
              <w:top w:val="nil"/>
              <w:left w:val="nil"/>
              <w:bottom w:val="nil"/>
              <w:right w:val="nil"/>
            </w:tcBorders>
            <w:shd w:val="clear" w:color="auto" w:fill="auto"/>
            <w:vAlign w:val="center"/>
            <w:hideMark/>
          </w:tcPr>
          <w:p w14:paraId="2D9D00A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 weeks</w:t>
            </w:r>
          </w:p>
        </w:tc>
        <w:tc>
          <w:tcPr>
            <w:tcW w:w="980" w:type="dxa"/>
            <w:tcBorders>
              <w:top w:val="nil"/>
              <w:left w:val="nil"/>
              <w:bottom w:val="nil"/>
              <w:right w:val="nil"/>
            </w:tcBorders>
            <w:shd w:val="clear" w:color="auto" w:fill="auto"/>
            <w:vAlign w:val="center"/>
            <w:hideMark/>
          </w:tcPr>
          <w:p w14:paraId="7B2F2CA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5BD0298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5BD50E0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60" w:type="dxa"/>
            <w:tcBorders>
              <w:top w:val="nil"/>
              <w:left w:val="nil"/>
              <w:bottom w:val="nil"/>
              <w:right w:val="nil"/>
            </w:tcBorders>
            <w:shd w:val="clear" w:color="auto" w:fill="auto"/>
            <w:vAlign w:val="center"/>
            <w:hideMark/>
          </w:tcPr>
          <w:p w14:paraId="17873BE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r>
      <w:tr w:rsidR="0081742A" w:rsidRPr="0081742A" w14:paraId="6D4EE555" w14:textId="77777777" w:rsidTr="00911939">
        <w:trPr>
          <w:trHeight w:val="684"/>
          <w:jc w:val="center"/>
        </w:trPr>
        <w:tc>
          <w:tcPr>
            <w:tcW w:w="2480" w:type="dxa"/>
            <w:tcBorders>
              <w:top w:val="nil"/>
              <w:left w:val="nil"/>
              <w:bottom w:val="nil"/>
              <w:right w:val="nil"/>
            </w:tcBorders>
            <w:shd w:val="clear" w:color="auto" w:fill="auto"/>
            <w:vAlign w:val="center"/>
            <w:hideMark/>
          </w:tcPr>
          <w:p w14:paraId="4B6F6EB5"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Müller et al., 2010</w:t>
            </w:r>
          </w:p>
        </w:tc>
        <w:tc>
          <w:tcPr>
            <w:tcW w:w="1940" w:type="dxa"/>
            <w:tcBorders>
              <w:top w:val="nil"/>
              <w:left w:val="nil"/>
              <w:bottom w:val="nil"/>
              <w:right w:val="nil"/>
            </w:tcBorders>
            <w:shd w:val="clear" w:color="auto" w:fill="auto"/>
            <w:vAlign w:val="center"/>
            <w:hideMark/>
          </w:tcPr>
          <w:p w14:paraId="0CF6E09C"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Celecoxib</w:t>
            </w:r>
          </w:p>
        </w:tc>
        <w:tc>
          <w:tcPr>
            <w:tcW w:w="840" w:type="dxa"/>
            <w:tcBorders>
              <w:top w:val="nil"/>
              <w:left w:val="nil"/>
              <w:bottom w:val="nil"/>
              <w:right w:val="nil"/>
            </w:tcBorders>
            <w:shd w:val="clear" w:color="auto" w:fill="auto"/>
            <w:vAlign w:val="center"/>
            <w:hideMark/>
          </w:tcPr>
          <w:p w14:paraId="761385C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 / 25</w:t>
            </w:r>
          </w:p>
        </w:tc>
        <w:tc>
          <w:tcPr>
            <w:tcW w:w="140" w:type="dxa"/>
            <w:tcBorders>
              <w:top w:val="nil"/>
              <w:left w:val="nil"/>
              <w:bottom w:val="nil"/>
              <w:right w:val="nil"/>
            </w:tcBorders>
            <w:shd w:val="clear" w:color="auto" w:fill="auto"/>
            <w:vAlign w:val="center"/>
            <w:hideMark/>
          </w:tcPr>
          <w:p w14:paraId="65FF291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8D8011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14/11 / 16/9</w:t>
            </w:r>
          </w:p>
        </w:tc>
        <w:tc>
          <w:tcPr>
            <w:tcW w:w="140" w:type="dxa"/>
            <w:tcBorders>
              <w:top w:val="nil"/>
              <w:left w:val="nil"/>
              <w:bottom w:val="nil"/>
              <w:right w:val="nil"/>
            </w:tcBorders>
            <w:shd w:val="clear" w:color="auto" w:fill="auto"/>
            <w:vAlign w:val="center"/>
            <w:hideMark/>
          </w:tcPr>
          <w:p w14:paraId="61AEAFD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59D895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26.2 (7.7) / 30.9 (8.1)</w:t>
            </w:r>
          </w:p>
        </w:tc>
        <w:tc>
          <w:tcPr>
            <w:tcW w:w="140" w:type="dxa"/>
            <w:tcBorders>
              <w:top w:val="nil"/>
              <w:left w:val="nil"/>
              <w:bottom w:val="nil"/>
              <w:right w:val="nil"/>
            </w:tcBorders>
            <w:shd w:val="clear" w:color="auto" w:fill="auto"/>
            <w:vAlign w:val="center"/>
            <w:hideMark/>
          </w:tcPr>
          <w:p w14:paraId="07AA1F6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4837BA0" w14:textId="1FDCC63A"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 xml:space="preserve"> 16.0 (5.0) / 14.9 (4.6) [months]</w:t>
            </w:r>
          </w:p>
        </w:tc>
        <w:tc>
          <w:tcPr>
            <w:tcW w:w="140" w:type="dxa"/>
            <w:tcBorders>
              <w:top w:val="nil"/>
              <w:left w:val="nil"/>
              <w:bottom w:val="nil"/>
              <w:right w:val="nil"/>
            </w:tcBorders>
            <w:shd w:val="clear" w:color="auto" w:fill="auto"/>
            <w:vAlign w:val="center"/>
            <w:hideMark/>
          </w:tcPr>
          <w:p w14:paraId="632A6E5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DD892F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400 mg</w:t>
            </w:r>
          </w:p>
        </w:tc>
        <w:tc>
          <w:tcPr>
            <w:tcW w:w="1320" w:type="dxa"/>
            <w:tcBorders>
              <w:top w:val="nil"/>
              <w:left w:val="nil"/>
              <w:bottom w:val="nil"/>
              <w:right w:val="nil"/>
            </w:tcBorders>
            <w:shd w:val="clear" w:color="auto" w:fill="auto"/>
            <w:vAlign w:val="center"/>
            <w:hideMark/>
          </w:tcPr>
          <w:p w14:paraId="288AFBE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 weeks</w:t>
            </w:r>
          </w:p>
        </w:tc>
        <w:tc>
          <w:tcPr>
            <w:tcW w:w="980" w:type="dxa"/>
            <w:tcBorders>
              <w:top w:val="nil"/>
              <w:left w:val="nil"/>
              <w:bottom w:val="nil"/>
              <w:right w:val="nil"/>
            </w:tcBorders>
            <w:shd w:val="clear" w:color="auto" w:fill="auto"/>
            <w:vAlign w:val="center"/>
            <w:hideMark/>
          </w:tcPr>
          <w:p w14:paraId="76ED9AC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FEP</w:t>
            </w:r>
          </w:p>
        </w:tc>
        <w:tc>
          <w:tcPr>
            <w:tcW w:w="120" w:type="dxa"/>
            <w:tcBorders>
              <w:top w:val="nil"/>
              <w:left w:val="nil"/>
              <w:bottom w:val="nil"/>
              <w:right w:val="nil"/>
            </w:tcBorders>
            <w:shd w:val="clear" w:color="auto" w:fill="auto"/>
            <w:vAlign w:val="center"/>
            <w:hideMark/>
          </w:tcPr>
          <w:p w14:paraId="1459009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35798C5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94.5 (16.2)</w:t>
            </w:r>
          </w:p>
        </w:tc>
        <w:tc>
          <w:tcPr>
            <w:tcW w:w="1260" w:type="dxa"/>
            <w:tcBorders>
              <w:top w:val="nil"/>
              <w:left w:val="nil"/>
              <w:bottom w:val="nil"/>
              <w:right w:val="nil"/>
            </w:tcBorders>
            <w:shd w:val="clear" w:color="auto" w:fill="auto"/>
            <w:vAlign w:val="center"/>
            <w:hideMark/>
          </w:tcPr>
          <w:p w14:paraId="1309780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 xml:space="preserve"> 95.9 (19.1)</w:t>
            </w:r>
          </w:p>
        </w:tc>
      </w:tr>
      <w:tr w:rsidR="0081742A" w:rsidRPr="0081742A" w14:paraId="697C86F1" w14:textId="77777777" w:rsidTr="00911939">
        <w:trPr>
          <w:trHeight w:val="516"/>
          <w:jc w:val="center"/>
        </w:trPr>
        <w:tc>
          <w:tcPr>
            <w:tcW w:w="2480" w:type="dxa"/>
            <w:tcBorders>
              <w:top w:val="nil"/>
              <w:left w:val="nil"/>
              <w:bottom w:val="nil"/>
              <w:right w:val="nil"/>
            </w:tcBorders>
            <w:shd w:val="clear" w:color="auto" w:fill="auto"/>
            <w:vAlign w:val="center"/>
            <w:hideMark/>
          </w:tcPr>
          <w:p w14:paraId="06C0D595"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Rapaport et al., 2005</w:t>
            </w:r>
          </w:p>
        </w:tc>
        <w:tc>
          <w:tcPr>
            <w:tcW w:w="1940" w:type="dxa"/>
            <w:tcBorders>
              <w:top w:val="nil"/>
              <w:left w:val="nil"/>
              <w:bottom w:val="nil"/>
              <w:right w:val="nil"/>
            </w:tcBorders>
            <w:shd w:val="clear" w:color="auto" w:fill="auto"/>
            <w:vAlign w:val="center"/>
            <w:hideMark/>
          </w:tcPr>
          <w:p w14:paraId="2ECE7797"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Celecoxib</w:t>
            </w:r>
          </w:p>
        </w:tc>
        <w:tc>
          <w:tcPr>
            <w:tcW w:w="840" w:type="dxa"/>
            <w:tcBorders>
              <w:top w:val="nil"/>
              <w:left w:val="nil"/>
              <w:bottom w:val="nil"/>
              <w:right w:val="nil"/>
            </w:tcBorders>
            <w:shd w:val="clear" w:color="auto" w:fill="auto"/>
            <w:vAlign w:val="center"/>
            <w:hideMark/>
          </w:tcPr>
          <w:p w14:paraId="41CEBA1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18 / 17</w:t>
            </w:r>
          </w:p>
        </w:tc>
        <w:tc>
          <w:tcPr>
            <w:tcW w:w="140" w:type="dxa"/>
            <w:tcBorders>
              <w:top w:val="nil"/>
              <w:left w:val="nil"/>
              <w:bottom w:val="nil"/>
              <w:right w:val="nil"/>
            </w:tcBorders>
            <w:shd w:val="clear" w:color="auto" w:fill="auto"/>
            <w:vAlign w:val="center"/>
            <w:hideMark/>
          </w:tcPr>
          <w:p w14:paraId="32C6D7B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14E072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16/2 / 13/4</w:t>
            </w:r>
          </w:p>
        </w:tc>
        <w:tc>
          <w:tcPr>
            <w:tcW w:w="140" w:type="dxa"/>
            <w:tcBorders>
              <w:top w:val="nil"/>
              <w:left w:val="nil"/>
              <w:bottom w:val="nil"/>
              <w:right w:val="nil"/>
            </w:tcBorders>
            <w:shd w:val="clear" w:color="auto" w:fill="auto"/>
            <w:vAlign w:val="center"/>
            <w:hideMark/>
          </w:tcPr>
          <w:p w14:paraId="7976540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B82E5C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44.1 (9.2) / 47.3 (11.4)</w:t>
            </w:r>
          </w:p>
        </w:tc>
        <w:tc>
          <w:tcPr>
            <w:tcW w:w="140" w:type="dxa"/>
            <w:tcBorders>
              <w:top w:val="nil"/>
              <w:left w:val="nil"/>
              <w:bottom w:val="nil"/>
              <w:right w:val="nil"/>
            </w:tcBorders>
            <w:shd w:val="clear" w:color="auto" w:fill="auto"/>
            <w:vAlign w:val="center"/>
            <w:hideMark/>
          </w:tcPr>
          <w:p w14:paraId="77B64E6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7EB6F7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0E20B16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17428F9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400 mg</w:t>
            </w:r>
          </w:p>
        </w:tc>
        <w:tc>
          <w:tcPr>
            <w:tcW w:w="1320" w:type="dxa"/>
            <w:tcBorders>
              <w:top w:val="nil"/>
              <w:left w:val="nil"/>
              <w:bottom w:val="nil"/>
              <w:right w:val="nil"/>
            </w:tcBorders>
            <w:shd w:val="clear" w:color="auto" w:fill="auto"/>
            <w:vAlign w:val="center"/>
            <w:hideMark/>
          </w:tcPr>
          <w:p w14:paraId="6F8B5F2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50CE706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1ABBD8D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337AA8B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84.1 (11.4)</w:t>
            </w:r>
          </w:p>
        </w:tc>
        <w:tc>
          <w:tcPr>
            <w:tcW w:w="1260" w:type="dxa"/>
            <w:tcBorders>
              <w:top w:val="nil"/>
              <w:left w:val="nil"/>
              <w:bottom w:val="nil"/>
              <w:right w:val="nil"/>
            </w:tcBorders>
            <w:shd w:val="clear" w:color="auto" w:fill="auto"/>
            <w:vAlign w:val="center"/>
            <w:hideMark/>
          </w:tcPr>
          <w:p w14:paraId="03A8457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84.2 (12.9)</w:t>
            </w:r>
          </w:p>
        </w:tc>
      </w:tr>
      <w:tr w:rsidR="0081742A" w:rsidRPr="0081742A" w14:paraId="18521ACB" w14:textId="77777777" w:rsidTr="00911939">
        <w:trPr>
          <w:trHeight w:val="516"/>
          <w:jc w:val="center"/>
        </w:trPr>
        <w:tc>
          <w:tcPr>
            <w:tcW w:w="2480" w:type="dxa"/>
            <w:tcBorders>
              <w:top w:val="nil"/>
              <w:left w:val="nil"/>
              <w:bottom w:val="nil"/>
              <w:right w:val="nil"/>
            </w:tcBorders>
            <w:shd w:val="clear" w:color="auto" w:fill="auto"/>
            <w:vAlign w:val="center"/>
            <w:hideMark/>
          </w:tcPr>
          <w:p w14:paraId="6951C0A9"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Rappard</w:t>
            </w:r>
            <w:proofErr w:type="spellEnd"/>
            <w:r w:rsidRPr="0081742A">
              <w:rPr>
                <w:rFonts w:ascii="Arial" w:eastAsia="Times New Roman" w:hAnsi="Arial" w:cs="Arial"/>
                <w:b/>
                <w:bCs/>
                <w:sz w:val="16"/>
                <w:szCs w:val="16"/>
                <w:lang w:val="en-US"/>
              </w:rPr>
              <w:t xml:space="preserve"> &amp; Müller 2004</w:t>
            </w:r>
          </w:p>
        </w:tc>
        <w:tc>
          <w:tcPr>
            <w:tcW w:w="1940" w:type="dxa"/>
            <w:tcBorders>
              <w:top w:val="nil"/>
              <w:left w:val="nil"/>
              <w:bottom w:val="nil"/>
              <w:right w:val="nil"/>
            </w:tcBorders>
            <w:shd w:val="clear" w:color="auto" w:fill="auto"/>
            <w:vAlign w:val="center"/>
            <w:hideMark/>
          </w:tcPr>
          <w:p w14:paraId="00590FEE"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Celecoxib</w:t>
            </w:r>
          </w:p>
        </w:tc>
        <w:tc>
          <w:tcPr>
            <w:tcW w:w="840" w:type="dxa"/>
            <w:tcBorders>
              <w:top w:val="nil"/>
              <w:left w:val="nil"/>
              <w:bottom w:val="nil"/>
              <w:right w:val="nil"/>
            </w:tcBorders>
            <w:shd w:val="clear" w:color="auto" w:fill="auto"/>
            <w:vAlign w:val="center"/>
            <w:hideMark/>
          </w:tcPr>
          <w:p w14:paraId="73C4CC9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138 / 132</w:t>
            </w:r>
          </w:p>
        </w:tc>
        <w:tc>
          <w:tcPr>
            <w:tcW w:w="140" w:type="dxa"/>
            <w:tcBorders>
              <w:top w:val="nil"/>
              <w:left w:val="nil"/>
              <w:bottom w:val="nil"/>
              <w:right w:val="nil"/>
            </w:tcBorders>
            <w:shd w:val="clear" w:color="auto" w:fill="auto"/>
            <w:vAlign w:val="center"/>
            <w:hideMark/>
          </w:tcPr>
          <w:p w14:paraId="5FE9A05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0B9DA0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14EE8BB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E72123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1932A18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66C6D9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48B4619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B10B8B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400 mg</w:t>
            </w:r>
          </w:p>
        </w:tc>
        <w:tc>
          <w:tcPr>
            <w:tcW w:w="1320" w:type="dxa"/>
            <w:tcBorders>
              <w:top w:val="nil"/>
              <w:left w:val="nil"/>
              <w:bottom w:val="nil"/>
              <w:right w:val="nil"/>
            </w:tcBorders>
            <w:shd w:val="clear" w:color="auto" w:fill="auto"/>
            <w:vAlign w:val="center"/>
            <w:hideMark/>
          </w:tcPr>
          <w:p w14:paraId="5B8C378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11 weeks</w:t>
            </w:r>
          </w:p>
        </w:tc>
        <w:tc>
          <w:tcPr>
            <w:tcW w:w="980" w:type="dxa"/>
            <w:tcBorders>
              <w:top w:val="nil"/>
              <w:left w:val="nil"/>
              <w:bottom w:val="nil"/>
              <w:right w:val="nil"/>
            </w:tcBorders>
            <w:shd w:val="clear" w:color="auto" w:fill="auto"/>
            <w:vAlign w:val="center"/>
            <w:hideMark/>
          </w:tcPr>
          <w:p w14:paraId="2D3AFC1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4AE644E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7EEEAC2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60" w:type="dxa"/>
            <w:tcBorders>
              <w:top w:val="nil"/>
              <w:left w:val="nil"/>
              <w:bottom w:val="nil"/>
              <w:right w:val="nil"/>
            </w:tcBorders>
            <w:shd w:val="clear" w:color="auto" w:fill="auto"/>
            <w:vAlign w:val="center"/>
            <w:hideMark/>
          </w:tcPr>
          <w:p w14:paraId="2550657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r>
      <w:tr w:rsidR="0081742A" w:rsidRPr="0081742A" w14:paraId="60325EED" w14:textId="77777777" w:rsidTr="00911939">
        <w:trPr>
          <w:trHeight w:val="492"/>
          <w:jc w:val="center"/>
        </w:trPr>
        <w:tc>
          <w:tcPr>
            <w:tcW w:w="2480" w:type="dxa"/>
            <w:tcBorders>
              <w:top w:val="nil"/>
              <w:left w:val="nil"/>
              <w:bottom w:val="nil"/>
              <w:right w:val="nil"/>
            </w:tcBorders>
            <w:shd w:val="clear" w:color="auto" w:fill="auto"/>
            <w:vAlign w:val="center"/>
            <w:hideMark/>
          </w:tcPr>
          <w:p w14:paraId="20DAA1EF"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Javitt</w:t>
            </w:r>
            <w:proofErr w:type="spellEnd"/>
            <w:r w:rsidRPr="0081742A">
              <w:rPr>
                <w:rFonts w:ascii="Arial" w:eastAsia="Times New Roman" w:hAnsi="Arial" w:cs="Arial"/>
                <w:b/>
                <w:bCs/>
                <w:sz w:val="16"/>
                <w:szCs w:val="16"/>
                <w:lang w:val="en-US"/>
              </w:rPr>
              <w:t xml:space="preserve"> et al. 2012 (30 mg)*</w:t>
            </w:r>
          </w:p>
        </w:tc>
        <w:tc>
          <w:tcPr>
            <w:tcW w:w="1940" w:type="dxa"/>
            <w:tcBorders>
              <w:top w:val="nil"/>
              <w:left w:val="nil"/>
              <w:bottom w:val="nil"/>
              <w:right w:val="nil"/>
            </w:tcBorders>
            <w:shd w:val="clear" w:color="auto" w:fill="auto"/>
            <w:vAlign w:val="center"/>
            <w:hideMark/>
          </w:tcPr>
          <w:p w14:paraId="7E830C89"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Davunetide</w:t>
            </w:r>
          </w:p>
        </w:tc>
        <w:tc>
          <w:tcPr>
            <w:tcW w:w="840" w:type="dxa"/>
            <w:tcBorders>
              <w:top w:val="nil"/>
              <w:left w:val="nil"/>
              <w:bottom w:val="nil"/>
              <w:right w:val="nil"/>
            </w:tcBorders>
            <w:shd w:val="clear" w:color="auto" w:fill="auto"/>
            <w:vAlign w:val="center"/>
            <w:hideMark/>
          </w:tcPr>
          <w:p w14:paraId="0484E54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21 / 22</w:t>
            </w:r>
          </w:p>
        </w:tc>
        <w:tc>
          <w:tcPr>
            <w:tcW w:w="140" w:type="dxa"/>
            <w:tcBorders>
              <w:top w:val="nil"/>
              <w:left w:val="nil"/>
              <w:bottom w:val="nil"/>
              <w:right w:val="nil"/>
            </w:tcBorders>
            <w:shd w:val="clear" w:color="auto" w:fill="auto"/>
            <w:vAlign w:val="center"/>
            <w:hideMark/>
          </w:tcPr>
          <w:p w14:paraId="795B76E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4EE688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092C8B1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CDFA90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7B6323B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55DFE9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21FCE24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7D81046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30 mg</w:t>
            </w:r>
          </w:p>
        </w:tc>
        <w:tc>
          <w:tcPr>
            <w:tcW w:w="1320" w:type="dxa"/>
            <w:tcBorders>
              <w:top w:val="nil"/>
              <w:left w:val="nil"/>
              <w:bottom w:val="nil"/>
              <w:right w:val="nil"/>
            </w:tcBorders>
            <w:shd w:val="clear" w:color="auto" w:fill="auto"/>
            <w:vAlign w:val="center"/>
            <w:hideMark/>
          </w:tcPr>
          <w:p w14:paraId="599291A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66EA69F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49F1033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3E1491C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BPRS: 29.1 (6.1)</w:t>
            </w:r>
          </w:p>
        </w:tc>
        <w:tc>
          <w:tcPr>
            <w:tcW w:w="1260" w:type="dxa"/>
            <w:tcBorders>
              <w:top w:val="nil"/>
              <w:left w:val="nil"/>
              <w:bottom w:val="nil"/>
              <w:right w:val="nil"/>
            </w:tcBorders>
            <w:shd w:val="clear" w:color="auto" w:fill="auto"/>
            <w:vAlign w:val="center"/>
            <w:hideMark/>
          </w:tcPr>
          <w:p w14:paraId="36290F0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BPRS: 29.3 (7.6)</w:t>
            </w:r>
          </w:p>
        </w:tc>
      </w:tr>
      <w:tr w:rsidR="0081742A" w:rsidRPr="0081742A" w14:paraId="670F2102" w14:textId="77777777" w:rsidTr="00911939">
        <w:trPr>
          <w:trHeight w:val="492"/>
          <w:jc w:val="center"/>
        </w:trPr>
        <w:tc>
          <w:tcPr>
            <w:tcW w:w="2480" w:type="dxa"/>
            <w:tcBorders>
              <w:top w:val="nil"/>
              <w:left w:val="nil"/>
              <w:bottom w:val="nil"/>
              <w:right w:val="nil"/>
            </w:tcBorders>
            <w:shd w:val="clear" w:color="auto" w:fill="auto"/>
            <w:vAlign w:val="center"/>
            <w:hideMark/>
          </w:tcPr>
          <w:p w14:paraId="07708CB5"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Javitt</w:t>
            </w:r>
            <w:proofErr w:type="spellEnd"/>
            <w:r w:rsidRPr="0081742A">
              <w:rPr>
                <w:rFonts w:ascii="Arial" w:eastAsia="Times New Roman" w:hAnsi="Arial" w:cs="Arial"/>
                <w:b/>
                <w:bCs/>
                <w:sz w:val="16"/>
                <w:szCs w:val="16"/>
                <w:lang w:val="en-US"/>
              </w:rPr>
              <w:t xml:space="preserve"> et al. 2012 (5 mg)*</w:t>
            </w:r>
          </w:p>
        </w:tc>
        <w:tc>
          <w:tcPr>
            <w:tcW w:w="1940" w:type="dxa"/>
            <w:tcBorders>
              <w:top w:val="nil"/>
              <w:left w:val="nil"/>
              <w:bottom w:val="nil"/>
              <w:right w:val="nil"/>
            </w:tcBorders>
            <w:shd w:val="clear" w:color="auto" w:fill="auto"/>
            <w:vAlign w:val="center"/>
            <w:hideMark/>
          </w:tcPr>
          <w:p w14:paraId="03D2B0BB"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Davunetide</w:t>
            </w:r>
          </w:p>
        </w:tc>
        <w:tc>
          <w:tcPr>
            <w:tcW w:w="840" w:type="dxa"/>
            <w:tcBorders>
              <w:top w:val="nil"/>
              <w:left w:val="nil"/>
              <w:bottom w:val="nil"/>
              <w:right w:val="nil"/>
            </w:tcBorders>
            <w:shd w:val="clear" w:color="auto" w:fill="auto"/>
            <w:vAlign w:val="center"/>
            <w:hideMark/>
          </w:tcPr>
          <w:p w14:paraId="44D2B98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 / 22</w:t>
            </w:r>
          </w:p>
        </w:tc>
        <w:tc>
          <w:tcPr>
            <w:tcW w:w="140" w:type="dxa"/>
            <w:tcBorders>
              <w:top w:val="nil"/>
              <w:left w:val="nil"/>
              <w:bottom w:val="nil"/>
              <w:right w:val="nil"/>
            </w:tcBorders>
            <w:shd w:val="clear" w:color="auto" w:fill="auto"/>
            <w:vAlign w:val="center"/>
            <w:hideMark/>
          </w:tcPr>
          <w:p w14:paraId="6323F70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5C803C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1546EE4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D2EBCD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45.2 (8.2) / 41.4 (10.4)</w:t>
            </w:r>
          </w:p>
        </w:tc>
        <w:tc>
          <w:tcPr>
            <w:tcW w:w="140" w:type="dxa"/>
            <w:tcBorders>
              <w:top w:val="nil"/>
              <w:left w:val="nil"/>
              <w:bottom w:val="nil"/>
              <w:right w:val="nil"/>
            </w:tcBorders>
            <w:shd w:val="clear" w:color="auto" w:fill="auto"/>
            <w:vAlign w:val="center"/>
            <w:hideMark/>
          </w:tcPr>
          <w:p w14:paraId="650EF7F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A4BAE9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147604B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0E9EBD5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 mg</w:t>
            </w:r>
          </w:p>
        </w:tc>
        <w:tc>
          <w:tcPr>
            <w:tcW w:w="1320" w:type="dxa"/>
            <w:tcBorders>
              <w:top w:val="nil"/>
              <w:left w:val="nil"/>
              <w:bottom w:val="nil"/>
              <w:right w:val="nil"/>
            </w:tcBorders>
            <w:shd w:val="clear" w:color="auto" w:fill="auto"/>
            <w:vAlign w:val="center"/>
            <w:hideMark/>
          </w:tcPr>
          <w:p w14:paraId="7AD3621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1A65F26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541042B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0EDD1BC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BPRS: 31.2 (5.5)</w:t>
            </w:r>
          </w:p>
        </w:tc>
        <w:tc>
          <w:tcPr>
            <w:tcW w:w="1260" w:type="dxa"/>
            <w:tcBorders>
              <w:top w:val="nil"/>
              <w:left w:val="nil"/>
              <w:bottom w:val="nil"/>
              <w:right w:val="nil"/>
            </w:tcBorders>
            <w:shd w:val="clear" w:color="auto" w:fill="auto"/>
            <w:vAlign w:val="center"/>
            <w:hideMark/>
          </w:tcPr>
          <w:p w14:paraId="537FC0A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BPRS: 29.3 (7.6)</w:t>
            </w:r>
          </w:p>
        </w:tc>
      </w:tr>
      <w:tr w:rsidR="0081742A" w:rsidRPr="0081742A" w14:paraId="1CD68239" w14:textId="77777777" w:rsidTr="00911939">
        <w:trPr>
          <w:trHeight w:val="492"/>
          <w:jc w:val="center"/>
        </w:trPr>
        <w:tc>
          <w:tcPr>
            <w:tcW w:w="2480" w:type="dxa"/>
            <w:tcBorders>
              <w:top w:val="nil"/>
              <w:left w:val="nil"/>
              <w:bottom w:val="nil"/>
              <w:right w:val="nil"/>
            </w:tcBorders>
            <w:shd w:val="clear" w:color="auto" w:fill="auto"/>
            <w:vAlign w:val="center"/>
            <w:hideMark/>
          </w:tcPr>
          <w:p w14:paraId="4A722F1B"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Lee et al., 2015</w:t>
            </w:r>
          </w:p>
        </w:tc>
        <w:tc>
          <w:tcPr>
            <w:tcW w:w="1940" w:type="dxa"/>
            <w:tcBorders>
              <w:top w:val="nil"/>
              <w:left w:val="nil"/>
              <w:bottom w:val="nil"/>
              <w:right w:val="nil"/>
            </w:tcBorders>
            <w:shd w:val="clear" w:color="auto" w:fill="auto"/>
            <w:vAlign w:val="center"/>
            <w:hideMark/>
          </w:tcPr>
          <w:p w14:paraId="1985EF6F"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Dextromethorphan</w:t>
            </w:r>
          </w:p>
        </w:tc>
        <w:tc>
          <w:tcPr>
            <w:tcW w:w="840" w:type="dxa"/>
            <w:tcBorders>
              <w:top w:val="nil"/>
              <w:left w:val="nil"/>
              <w:bottom w:val="nil"/>
              <w:right w:val="nil"/>
            </w:tcBorders>
            <w:shd w:val="clear" w:color="auto" w:fill="auto"/>
            <w:vAlign w:val="center"/>
            <w:hideMark/>
          </w:tcPr>
          <w:p w14:paraId="423F39E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74 / 75</w:t>
            </w:r>
          </w:p>
        </w:tc>
        <w:tc>
          <w:tcPr>
            <w:tcW w:w="140" w:type="dxa"/>
            <w:tcBorders>
              <w:top w:val="nil"/>
              <w:left w:val="nil"/>
              <w:bottom w:val="nil"/>
              <w:right w:val="nil"/>
            </w:tcBorders>
            <w:shd w:val="clear" w:color="auto" w:fill="auto"/>
            <w:vAlign w:val="center"/>
            <w:hideMark/>
          </w:tcPr>
          <w:p w14:paraId="0E9C74A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3343DE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44/30 / 46/29</w:t>
            </w:r>
          </w:p>
        </w:tc>
        <w:tc>
          <w:tcPr>
            <w:tcW w:w="140" w:type="dxa"/>
            <w:tcBorders>
              <w:top w:val="nil"/>
              <w:left w:val="nil"/>
              <w:bottom w:val="nil"/>
              <w:right w:val="nil"/>
            </w:tcBorders>
            <w:shd w:val="clear" w:color="auto" w:fill="auto"/>
            <w:vAlign w:val="center"/>
            <w:hideMark/>
          </w:tcPr>
          <w:p w14:paraId="26379DD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EAEE93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30.6 (8.2) / 30.0 (7.2)</w:t>
            </w:r>
          </w:p>
        </w:tc>
        <w:tc>
          <w:tcPr>
            <w:tcW w:w="140" w:type="dxa"/>
            <w:tcBorders>
              <w:top w:val="nil"/>
              <w:left w:val="nil"/>
              <w:bottom w:val="nil"/>
              <w:right w:val="nil"/>
            </w:tcBorders>
            <w:shd w:val="clear" w:color="auto" w:fill="auto"/>
            <w:vAlign w:val="center"/>
            <w:hideMark/>
          </w:tcPr>
          <w:p w14:paraId="5734DD7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220B77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5C2BCBB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17320F4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60 mg</w:t>
            </w:r>
          </w:p>
        </w:tc>
        <w:tc>
          <w:tcPr>
            <w:tcW w:w="1320" w:type="dxa"/>
            <w:tcBorders>
              <w:top w:val="nil"/>
              <w:left w:val="nil"/>
              <w:bottom w:val="nil"/>
              <w:right w:val="nil"/>
            </w:tcBorders>
            <w:shd w:val="clear" w:color="auto" w:fill="auto"/>
            <w:vAlign w:val="center"/>
            <w:hideMark/>
          </w:tcPr>
          <w:p w14:paraId="7680152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11 weeks</w:t>
            </w:r>
          </w:p>
        </w:tc>
        <w:tc>
          <w:tcPr>
            <w:tcW w:w="980" w:type="dxa"/>
            <w:tcBorders>
              <w:top w:val="nil"/>
              <w:left w:val="nil"/>
              <w:bottom w:val="nil"/>
              <w:right w:val="nil"/>
            </w:tcBorders>
            <w:shd w:val="clear" w:color="auto" w:fill="auto"/>
            <w:vAlign w:val="center"/>
            <w:hideMark/>
          </w:tcPr>
          <w:p w14:paraId="2AB8E35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11F58C6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1417BCB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86.3 (12.6)</w:t>
            </w:r>
          </w:p>
        </w:tc>
        <w:tc>
          <w:tcPr>
            <w:tcW w:w="1260" w:type="dxa"/>
            <w:tcBorders>
              <w:top w:val="nil"/>
              <w:left w:val="nil"/>
              <w:bottom w:val="nil"/>
              <w:right w:val="nil"/>
            </w:tcBorders>
            <w:shd w:val="clear" w:color="auto" w:fill="auto"/>
            <w:vAlign w:val="center"/>
            <w:hideMark/>
          </w:tcPr>
          <w:p w14:paraId="6DB03B0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86.9 (14.9)</w:t>
            </w:r>
          </w:p>
        </w:tc>
      </w:tr>
      <w:tr w:rsidR="0081742A" w:rsidRPr="0081742A" w14:paraId="33FD2686" w14:textId="77777777" w:rsidTr="00911939">
        <w:trPr>
          <w:trHeight w:val="840"/>
          <w:jc w:val="center"/>
        </w:trPr>
        <w:tc>
          <w:tcPr>
            <w:tcW w:w="2480" w:type="dxa"/>
            <w:tcBorders>
              <w:top w:val="nil"/>
              <w:left w:val="nil"/>
              <w:bottom w:val="nil"/>
              <w:right w:val="nil"/>
            </w:tcBorders>
            <w:shd w:val="clear" w:color="auto" w:fill="auto"/>
            <w:vAlign w:val="center"/>
            <w:hideMark/>
          </w:tcPr>
          <w:p w14:paraId="6C4E7B2D"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Akhondzadeh</w:t>
            </w:r>
            <w:proofErr w:type="spellEnd"/>
            <w:r w:rsidRPr="0081742A">
              <w:rPr>
                <w:rFonts w:ascii="Arial" w:eastAsia="Times New Roman" w:hAnsi="Arial" w:cs="Arial"/>
                <w:b/>
                <w:bCs/>
                <w:sz w:val="16"/>
                <w:szCs w:val="16"/>
                <w:lang w:val="en-US"/>
              </w:rPr>
              <w:t xml:space="preserve"> et al., 2003</w:t>
            </w:r>
          </w:p>
        </w:tc>
        <w:tc>
          <w:tcPr>
            <w:tcW w:w="1940" w:type="dxa"/>
            <w:tcBorders>
              <w:top w:val="nil"/>
              <w:left w:val="nil"/>
              <w:bottom w:val="nil"/>
              <w:right w:val="nil"/>
            </w:tcBorders>
            <w:shd w:val="clear" w:color="auto" w:fill="auto"/>
            <w:vAlign w:val="center"/>
            <w:hideMark/>
          </w:tcPr>
          <w:p w14:paraId="19D86F93"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(ethinyl estradiol)</w:t>
            </w:r>
          </w:p>
        </w:tc>
        <w:tc>
          <w:tcPr>
            <w:tcW w:w="840" w:type="dxa"/>
            <w:tcBorders>
              <w:top w:val="nil"/>
              <w:left w:val="nil"/>
              <w:bottom w:val="nil"/>
              <w:right w:val="nil"/>
            </w:tcBorders>
            <w:shd w:val="clear" w:color="auto" w:fill="auto"/>
            <w:vAlign w:val="center"/>
            <w:hideMark/>
          </w:tcPr>
          <w:p w14:paraId="1F3D288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 / 16</w:t>
            </w:r>
          </w:p>
        </w:tc>
        <w:tc>
          <w:tcPr>
            <w:tcW w:w="140" w:type="dxa"/>
            <w:tcBorders>
              <w:top w:val="nil"/>
              <w:left w:val="nil"/>
              <w:bottom w:val="nil"/>
              <w:right w:val="nil"/>
            </w:tcBorders>
            <w:shd w:val="clear" w:color="auto" w:fill="auto"/>
            <w:vAlign w:val="center"/>
            <w:hideMark/>
          </w:tcPr>
          <w:p w14:paraId="0849946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9CDD09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0/16 / 0/16</w:t>
            </w:r>
          </w:p>
        </w:tc>
        <w:tc>
          <w:tcPr>
            <w:tcW w:w="140" w:type="dxa"/>
            <w:tcBorders>
              <w:top w:val="nil"/>
              <w:left w:val="nil"/>
              <w:bottom w:val="nil"/>
              <w:right w:val="nil"/>
            </w:tcBorders>
            <w:shd w:val="clear" w:color="auto" w:fill="auto"/>
            <w:vAlign w:val="center"/>
            <w:hideMark/>
          </w:tcPr>
          <w:p w14:paraId="37C8D12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E0DA9C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32.128 (6.31) / 33.37 (6.72)</w:t>
            </w:r>
          </w:p>
        </w:tc>
        <w:tc>
          <w:tcPr>
            <w:tcW w:w="140" w:type="dxa"/>
            <w:tcBorders>
              <w:top w:val="nil"/>
              <w:left w:val="nil"/>
              <w:bottom w:val="nil"/>
              <w:right w:val="nil"/>
            </w:tcBorders>
            <w:shd w:val="clear" w:color="auto" w:fill="auto"/>
            <w:vAlign w:val="center"/>
            <w:hideMark/>
          </w:tcPr>
          <w:p w14:paraId="5D3614F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ED06A3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96.87 (90.52) / 87.37 (49.13) [months]</w:t>
            </w:r>
          </w:p>
        </w:tc>
        <w:tc>
          <w:tcPr>
            <w:tcW w:w="140" w:type="dxa"/>
            <w:tcBorders>
              <w:top w:val="nil"/>
              <w:left w:val="nil"/>
              <w:bottom w:val="nil"/>
              <w:right w:val="nil"/>
            </w:tcBorders>
            <w:shd w:val="clear" w:color="auto" w:fill="auto"/>
            <w:vAlign w:val="center"/>
            <w:hideMark/>
          </w:tcPr>
          <w:p w14:paraId="1C87387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0A8EE6F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0.5 mg</w:t>
            </w:r>
          </w:p>
        </w:tc>
        <w:tc>
          <w:tcPr>
            <w:tcW w:w="1320" w:type="dxa"/>
            <w:tcBorders>
              <w:top w:val="nil"/>
              <w:left w:val="nil"/>
              <w:bottom w:val="nil"/>
              <w:right w:val="nil"/>
            </w:tcBorders>
            <w:shd w:val="clear" w:color="auto" w:fill="auto"/>
            <w:vAlign w:val="center"/>
            <w:hideMark/>
          </w:tcPr>
          <w:p w14:paraId="273F0CC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38DA554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2B078CD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5BB214F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60" w:type="dxa"/>
            <w:tcBorders>
              <w:top w:val="nil"/>
              <w:left w:val="nil"/>
              <w:bottom w:val="nil"/>
              <w:right w:val="nil"/>
            </w:tcBorders>
            <w:shd w:val="clear" w:color="auto" w:fill="auto"/>
            <w:vAlign w:val="center"/>
            <w:hideMark/>
          </w:tcPr>
          <w:p w14:paraId="59DAA51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r>
      <w:tr w:rsidR="0081742A" w:rsidRPr="0081742A" w14:paraId="3065AB31" w14:textId="77777777" w:rsidTr="00911939">
        <w:trPr>
          <w:trHeight w:val="504"/>
          <w:jc w:val="center"/>
        </w:trPr>
        <w:tc>
          <w:tcPr>
            <w:tcW w:w="2480" w:type="dxa"/>
            <w:tcBorders>
              <w:top w:val="nil"/>
              <w:left w:val="nil"/>
              <w:bottom w:val="nil"/>
              <w:right w:val="nil"/>
            </w:tcBorders>
            <w:shd w:val="clear" w:color="auto" w:fill="auto"/>
            <w:vAlign w:val="center"/>
            <w:hideMark/>
          </w:tcPr>
          <w:p w14:paraId="11BBA61E"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Ghafari</w:t>
            </w:r>
            <w:proofErr w:type="spellEnd"/>
            <w:r w:rsidRPr="0081742A">
              <w:rPr>
                <w:rFonts w:ascii="Arial" w:eastAsia="Times New Roman" w:hAnsi="Arial" w:cs="Arial"/>
                <w:b/>
                <w:bCs/>
                <w:sz w:val="16"/>
                <w:szCs w:val="16"/>
                <w:lang w:val="en-US"/>
              </w:rPr>
              <w:t xml:space="preserve"> et al., 2013</w:t>
            </w:r>
          </w:p>
        </w:tc>
        <w:tc>
          <w:tcPr>
            <w:tcW w:w="1940" w:type="dxa"/>
            <w:tcBorders>
              <w:top w:val="nil"/>
              <w:left w:val="nil"/>
              <w:bottom w:val="nil"/>
              <w:right w:val="nil"/>
            </w:tcBorders>
            <w:shd w:val="clear" w:color="auto" w:fill="auto"/>
            <w:vAlign w:val="center"/>
            <w:hideMark/>
          </w:tcPr>
          <w:p w14:paraId="66E092A8"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(conjugated estrogen)</w:t>
            </w:r>
          </w:p>
        </w:tc>
        <w:tc>
          <w:tcPr>
            <w:tcW w:w="840" w:type="dxa"/>
            <w:tcBorders>
              <w:top w:val="nil"/>
              <w:left w:val="nil"/>
              <w:bottom w:val="nil"/>
              <w:right w:val="nil"/>
            </w:tcBorders>
            <w:shd w:val="clear" w:color="auto" w:fill="auto"/>
            <w:vAlign w:val="center"/>
            <w:hideMark/>
          </w:tcPr>
          <w:p w14:paraId="506714F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15 / 15</w:t>
            </w:r>
          </w:p>
        </w:tc>
        <w:tc>
          <w:tcPr>
            <w:tcW w:w="140" w:type="dxa"/>
            <w:tcBorders>
              <w:top w:val="nil"/>
              <w:left w:val="nil"/>
              <w:bottom w:val="nil"/>
              <w:right w:val="nil"/>
            </w:tcBorders>
            <w:shd w:val="clear" w:color="auto" w:fill="auto"/>
            <w:vAlign w:val="center"/>
            <w:hideMark/>
          </w:tcPr>
          <w:p w14:paraId="1D9D259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0B72EF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0/15 / 0/15</w:t>
            </w:r>
          </w:p>
        </w:tc>
        <w:tc>
          <w:tcPr>
            <w:tcW w:w="140" w:type="dxa"/>
            <w:tcBorders>
              <w:top w:val="nil"/>
              <w:left w:val="nil"/>
              <w:bottom w:val="nil"/>
              <w:right w:val="nil"/>
            </w:tcBorders>
            <w:shd w:val="clear" w:color="auto" w:fill="auto"/>
            <w:vAlign w:val="center"/>
            <w:hideMark/>
          </w:tcPr>
          <w:p w14:paraId="7E91031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C31130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34.2 (9.1) / 34.8 (8.3)</w:t>
            </w:r>
          </w:p>
        </w:tc>
        <w:tc>
          <w:tcPr>
            <w:tcW w:w="140" w:type="dxa"/>
            <w:tcBorders>
              <w:top w:val="nil"/>
              <w:left w:val="nil"/>
              <w:bottom w:val="nil"/>
              <w:right w:val="nil"/>
            </w:tcBorders>
            <w:shd w:val="clear" w:color="auto" w:fill="auto"/>
            <w:vAlign w:val="center"/>
            <w:hideMark/>
          </w:tcPr>
          <w:p w14:paraId="21B4B77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CEEE64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64045B4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162D87F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0.625 mg</w:t>
            </w:r>
          </w:p>
        </w:tc>
        <w:tc>
          <w:tcPr>
            <w:tcW w:w="1320" w:type="dxa"/>
            <w:tcBorders>
              <w:top w:val="nil"/>
              <w:left w:val="nil"/>
              <w:bottom w:val="nil"/>
              <w:right w:val="nil"/>
            </w:tcBorders>
            <w:shd w:val="clear" w:color="auto" w:fill="auto"/>
            <w:vAlign w:val="center"/>
            <w:hideMark/>
          </w:tcPr>
          <w:p w14:paraId="6BC5967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 weeks</w:t>
            </w:r>
          </w:p>
        </w:tc>
        <w:tc>
          <w:tcPr>
            <w:tcW w:w="980" w:type="dxa"/>
            <w:tcBorders>
              <w:top w:val="nil"/>
              <w:left w:val="nil"/>
              <w:bottom w:val="nil"/>
              <w:right w:val="nil"/>
            </w:tcBorders>
            <w:shd w:val="clear" w:color="auto" w:fill="auto"/>
            <w:vAlign w:val="center"/>
            <w:hideMark/>
          </w:tcPr>
          <w:p w14:paraId="1629887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5264997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786137F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60" w:type="dxa"/>
            <w:tcBorders>
              <w:top w:val="nil"/>
              <w:left w:val="nil"/>
              <w:bottom w:val="nil"/>
              <w:right w:val="nil"/>
            </w:tcBorders>
            <w:shd w:val="clear" w:color="auto" w:fill="auto"/>
            <w:vAlign w:val="center"/>
            <w:hideMark/>
          </w:tcPr>
          <w:p w14:paraId="44ACB34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r>
      <w:tr w:rsidR="0081742A" w:rsidRPr="0081742A" w14:paraId="313EA33C" w14:textId="77777777" w:rsidTr="00911939">
        <w:trPr>
          <w:trHeight w:val="1032"/>
          <w:jc w:val="center"/>
        </w:trPr>
        <w:tc>
          <w:tcPr>
            <w:tcW w:w="2480" w:type="dxa"/>
            <w:tcBorders>
              <w:top w:val="nil"/>
              <w:left w:val="nil"/>
              <w:bottom w:val="nil"/>
              <w:right w:val="nil"/>
            </w:tcBorders>
            <w:shd w:val="clear" w:color="auto" w:fill="auto"/>
            <w:vAlign w:val="center"/>
            <w:hideMark/>
          </w:tcPr>
          <w:p w14:paraId="476543D4"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lastRenderedPageBreak/>
              <w:t>Khodaie-Ardakani</w:t>
            </w:r>
            <w:proofErr w:type="spellEnd"/>
            <w:r w:rsidRPr="0081742A">
              <w:rPr>
                <w:rFonts w:ascii="Arial" w:eastAsia="Times New Roman" w:hAnsi="Arial" w:cs="Arial"/>
                <w:b/>
                <w:bCs/>
                <w:sz w:val="16"/>
                <w:szCs w:val="16"/>
                <w:lang w:val="en-US"/>
              </w:rPr>
              <w:t xml:space="preserve"> et al., 2015</w:t>
            </w:r>
          </w:p>
        </w:tc>
        <w:tc>
          <w:tcPr>
            <w:tcW w:w="1940" w:type="dxa"/>
            <w:tcBorders>
              <w:top w:val="nil"/>
              <w:left w:val="nil"/>
              <w:bottom w:val="nil"/>
              <w:right w:val="nil"/>
            </w:tcBorders>
            <w:shd w:val="clear" w:color="auto" w:fill="auto"/>
            <w:vAlign w:val="center"/>
            <w:hideMark/>
          </w:tcPr>
          <w:p w14:paraId="12E7EB5E"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(raloxifene)</w:t>
            </w:r>
          </w:p>
        </w:tc>
        <w:tc>
          <w:tcPr>
            <w:tcW w:w="840" w:type="dxa"/>
            <w:tcBorders>
              <w:top w:val="nil"/>
              <w:left w:val="nil"/>
              <w:bottom w:val="nil"/>
              <w:right w:val="nil"/>
            </w:tcBorders>
            <w:shd w:val="clear" w:color="auto" w:fill="auto"/>
            <w:vAlign w:val="center"/>
            <w:hideMark/>
          </w:tcPr>
          <w:p w14:paraId="663D365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21 / 21</w:t>
            </w:r>
          </w:p>
        </w:tc>
        <w:tc>
          <w:tcPr>
            <w:tcW w:w="140" w:type="dxa"/>
            <w:tcBorders>
              <w:top w:val="nil"/>
              <w:left w:val="nil"/>
              <w:bottom w:val="nil"/>
              <w:right w:val="nil"/>
            </w:tcBorders>
            <w:shd w:val="clear" w:color="auto" w:fill="auto"/>
            <w:vAlign w:val="center"/>
            <w:hideMark/>
          </w:tcPr>
          <w:p w14:paraId="555A5C2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68D447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21/0 / 21/0</w:t>
            </w:r>
          </w:p>
        </w:tc>
        <w:tc>
          <w:tcPr>
            <w:tcW w:w="140" w:type="dxa"/>
            <w:tcBorders>
              <w:top w:val="nil"/>
              <w:left w:val="nil"/>
              <w:bottom w:val="nil"/>
              <w:right w:val="nil"/>
            </w:tcBorders>
            <w:shd w:val="clear" w:color="auto" w:fill="auto"/>
            <w:vAlign w:val="center"/>
            <w:hideMark/>
          </w:tcPr>
          <w:p w14:paraId="74895BD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494CDD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31.4 (5.9) / 32.4 (7.8)</w:t>
            </w:r>
          </w:p>
        </w:tc>
        <w:tc>
          <w:tcPr>
            <w:tcW w:w="140" w:type="dxa"/>
            <w:tcBorders>
              <w:top w:val="nil"/>
              <w:left w:val="nil"/>
              <w:bottom w:val="nil"/>
              <w:right w:val="nil"/>
            </w:tcBorders>
            <w:shd w:val="clear" w:color="auto" w:fill="auto"/>
            <w:vAlign w:val="center"/>
            <w:hideMark/>
          </w:tcPr>
          <w:p w14:paraId="6BA9E52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FC91BE0" w14:textId="73AD583D"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89.3 (70.9) / 96.2 (45.9) [months]</w:t>
            </w:r>
          </w:p>
        </w:tc>
        <w:tc>
          <w:tcPr>
            <w:tcW w:w="140" w:type="dxa"/>
            <w:tcBorders>
              <w:top w:val="nil"/>
              <w:left w:val="nil"/>
              <w:bottom w:val="nil"/>
              <w:right w:val="nil"/>
            </w:tcBorders>
            <w:shd w:val="clear" w:color="auto" w:fill="auto"/>
            <w:vAlign w:val="center"/>
            <w:hideMark/>
          </w:tcPr>
          <w:p w14:paraId="113F536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56EF64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120 mg</w:t>
            </w:r>
          </w:p>
        </w:tc>
        <w:tc>
          <w:tcPr>
            <w:tcW w:w="1320" w:type="dxa"/>
            <w:tcBorders>
              <w:top w:val="nil"/>
              <w:left w:val="nil"/>
              <w:bottom w:val="nil"/>
              <w:right w:val="nil"/>
            </w:tcBorders>
            <w:shd w:val="clear" w:color="auto" w:fill="auto"/>
            <w:vAlign w:val="center"/>
            <w:hideMark/>
          </w:tcPr>
          <w:p w14:paraId="4CEAB83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63A904B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6625F2C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58DFE5D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101.6 (13.5)</w:t>
            </w:r>
          </w:p>
        </w:tc>
        <w:tc>
          <w:tcPr>
            <w:tcW w:w="1260" w:type="dxa"/>
            <w:tcBorders>
              <w:top w:val="nil"/>
              <w:left w:val="nil"/>
              <w:bottom w:val="nil"/>
              <w:right w:val="nil"/>
            </w:tcBorders>
            <w:shd w:val="clear" w:color="auto" w:fill="auto"/>
            <w:vAlign w:val="center"/>
            <w:hideMark/>
          </w:tcPr>
          <w:p w14:paraId="2081DE6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100.7 (15.5)</w:t>
            </w:r>
          </w:p>
        </w:tc>
      </w:tr>
      <w:tr w:rsidR="0081742A" w:rsidRPr="0081742A" w14:paraId="6684DE5B" w14:textId="77777777" w:rsidTr="00911939">
        <w:trPr>
          <w:trHeight w:val="1032"/>
          <w:jc w:val="center"/>
        </w:trPr>
        <w:tc>
          <w:tcPr>
            <w:tcW w:w="2480" w:type="dxa"/>
            <w:tcBorders>
              <w:top w:val="nil"/>
              <w:left w:val="nil"/>
              <w:bottom w:val="nil"/>
              <w:right w:val="nil"/>
            </w:tcBorders>
            <w:shd w:val="clear" w:color="auto" w:fill="auto"/>
            <w:vAlign w:val="center"/>
            <w:hideMark/>
          </w:tcPr>
          <w:p w14:paraId="4B091202"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Kianimehr</w:t>
            </w:r>
            <w:proofErr w:type="spellEnd"/>
            <w:r w:rsidRPr="0081742A">
              <w:rPr>
                <w:rFonts w:ascii="Arial" w:eastAsia="Times New Roman" w:hAnsi="Arial" w:cs="Arial"/>
                <w:b/>
                <w:bCs/>
                <w:sz w:val="16"/>
                <w:szCs w:val="16"/>
                <w:lang w:val="en-US"/>
              </w:rPr>
              <w:t xml:space="preserve"> et al., 2014</w:t>
            </w:r>
          </w:p>
        </w:tc>
        <w:tc>
          <w:tcPr>
            <w:tcW w:w="1940" w:type="dxa"/>
            <w:tcBorders>
              <w:top w:val="nil"/>
              <w:left w:val="nil"/>
              <w:bottom w:val="nil"/>
              <w:right w:val="nil"/>
            </w:tcBorders>
            <w:shd w:val="clear" w:color="auto" w:fill="auto"/>
            <w:vAlign w:val="center"/>
            <w:hideMark/>
          </w:tcPr>
          <w:p w14:paraId="3604AF11"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(raloxifene)</w:t>
            </w:r>
          </w:p>
        </w:tc>
        <w:tc>
          <w:tcPr>
            <w:tcW w:w="840" w:type="dxa"/>
            <w:tcBorders>
              <w:top w:val="nil"/>
              <w:left w:val="nil"/>
              <w:bottom w:val="nil"/>
              <w:right w:val="nil"/>
            </w:tcBorders>
            <w:shd w:val="clear" w:color="auto" w:fill="auto"/>
            <w:vAlign w:val="center"/>
            <w:hideMark/>
          </w:tcPr>
          <w:p w14:paraId="6CBCFEE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 / 25</w:t>
            </w:r>
          </w:p>
        </w:tc>
        <w:tc>
          <w:tcPr>
            <w:tcW w:w="140" w:type="dxa"/>
            <w:tcBorders>
              <w:top w:val="nil"/>
              <w:left w:val="nil"/>
              <w:bottom w:val="nil"/>
              <w:right w:val="nil"/>
            </w:tcBorders>
            <w:shd w:val="clear" w:color="auto" w:fill="auto"/>
            <w:vAlign w:val="center"/>
            <w:hideMark/>
          </w:tcPr>
          <w:p w14:paraId="298CF5E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FC2B27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0/25 / 0/25</w:t>
            </w:r>
          </w:p>
        </w:tc>
        <w:tc>
          <w:tcPr>
            <w:tcW w:w="140" w:type="dxa"/>
            <w:tcBorders>
              <w:top w:val="nil"/>
              <w:left w:val="nil"/>
              <w:bottom w:val="nil"/>
              <w:right w:val="nil"/>
            </w:tcBorders>
            <w:shd w:val="clear" w:color="auto" w:fill="auto"/>
            <w:vAlign w:val="center"/>
            <w:hideMark/>
          </w:tcPr>
          <w:p w14:paraId="0B44D89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B35170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61.96 (4.49) / 60.44 (5.28)</w:t>
            </w:r>
          </w:p>
        </w:tc>
        <w:tc>
          <w:tcPr>
            <w:tcW w:w="140" w:type="dxa"/>
            <w:tcBorders>
              <w:top w:val="nil"/>
              <w:left w:val="nil"/>
              <w:bottom w:val="nil"/>
              <w:right w:val="nil"/>
            </w:tcBorders>
            <w:shd w:val="clear" w:color="auto" w:fill="auto"/>
            <w:vAlign w:val="center"/>
            <w:hideMark/>
          </w:tcPr>
          <w:p w14:paraId="6EC0638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5B6BD5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17.24 (12.03) / 13.64 (12.41)</w:t>
            </w:r>
          </w:p>
        </w:tc>
        <w:tc>
          <w:tcPr>
            <w:tcW w:w="140" w:type="dxa"/>
            <w:tcBorders>
              <w:top w:val="nil"/>
              <w:left w:val="nil"/>
              <w:bottom w:val="nil"/>
              <w:right w:val="nil"/>
            </w:tcBorders>
            <w:shd w:val="clear" w:color="auto" w:fill="auto"/>
            <w:vAlign w:val="center"/>
            <w:hideMark/>
          </w:tcPr>
          <w:p w14:paraId="2E8B366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2DB21DC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120 mg</w:t>
            </w:r>
          </w:p>
        </w:tc>
        <w:tc>
          <w:tcPr>
            <w:tcW w:w="1320" w:type="dxa"/>
            <w:tcBorders>
              <w:top w:val="nil"/>
              <w:left w:val="nil"/>
              <w:bottom w:val="nil"/>
              <w:right w:val="nil"/>
            </w:tcBorders>
            <w:shd w:val="clear" w:color="auto" w:fill="auto"/>
            <w:vAlign w:val="center"/>
            <w:hideMark/>
          </w:tcPr>
          <w:p w14:paraId="252D1C6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4EA795B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0E26DEA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0438725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105.52 (16.96)</w:t>
            </w:r>
          </w:p>
        </w:tc>
        <w:tc>
          <w:tcPr>
            <w:tcW w:w="1260" w:type="dxa"/>
            <w:tcBorders>
              <w:top w:val="nil"/>
              <w:left w:val="nil"/>
              <w:bottom w:val="nil"/>
              <w:right w:val="nil"/>
            </w:tcBorders>
            <w:shd w:val="clear" w:color="auto" w:fill="auto"/>
            <w:vAlign w:val="center"/>
            <w:hideMark/>
          </w:tcPr>
          <w:p w14:paraId="0487BDB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105.00 (11.68)</w:t>
            </w:r>
          </w:p>
        </w:tc>
      </w:tr>
      <w:tr w:rsidR="0081742A" w:rsidRPr="0081742A" w14:paraId="431B02BC" w14:textId="77777777" w:rsidTr="00911939">
        <w:trPr>
          <w:trHeight w:val="492"/>
          <w:jc w:val="center"/>
        </w:trPr>
        <w:tc>
          <w:tcPr>
            <w:tcW w:w="2480" w:type="dxa"/>
            <w:tcBorders>
              <w:top w:val="nil"/>
              <w:left w:val="nil"/>
              <w:bottom w:val="nil"/>
              <w:right w:val="nil"/>
            </w:tcBorders>
            <w:shd w:val="clear" w:color="auto" w:fill="auto"/>
            <w:vAlign w:val="center"/>
            <w:hideMark/>
          </w:tcPr>
          <w:p w14:paraId="12532599"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Kulkarni et al., 2001 (0.05 mg)*</w:t>
            </w:r>
          </w:p>
        </w:tc>
        <w:tc>
          <w:tcPr>
            <w:tcW w:w="1940" w:type="dxa"/>
            <w:tcBorders>
              <w:top w:val="nil"/>
              <w:left w:val="nil"/>
              <w:bottom w:val="nil"/>
              <w:right w:val="nil"/>
            </w:tcBorders>
            <w:shd w:val="clear" w:color="auto" w:fill="auto"/>
            <w:vAlign w:val="center"/>
            <w:hideMark/>
          </w:tcPr>
          <w:p w14:paraId="1AD61E93"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(transdermal estradiol)</w:t>
            </w:r>
          </w:p>
        </w:tc>
        <w:tc>
          <w:tcPr>
            <w:tcW w:w="840" w:type="dxa"/>
            <w:tcBorders>
              <w:top w:val="nil"/>
              <w:left w:val="nil"/>
              <w:bottom w:val="nil"/>
              <w:right w:val="nil"/>
            </w:tcBorders>
            <w:shd w:val="clear" w:color="auto" w:fill="auto"/>
            <w:vAlign w:val="center"/>
            <w:hideMark/>
          </w:tcPr>
          <w:p w14:paraId="235FA58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 12</w:t>
            </w:r>
          </w:p>
        </w:tc>
        <w:tc>
          <w:tcPr>
            <w:tcW w:w="140" w:type="dxa"/>
            <w:tcBorders>
              <w:top w:val="nil"/>
              <w:left w:val="nil"/>
              <w:bottom w:val="nil"/>
              <w:right w:val="nil"/>
            </w:tcBorders>
            <w:shd w:val="clear" w:color="auto" w:fill="auto"/>
            <w:vAlign w:val="center"/>
            <w:hideMark/>
          </w:tcPr>
          <w:p w14:paraId="275DE16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79C9FC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0/12 / 0/12</w:t>
            </w:r>
          </w:p>
        </w:tc>
        <w:tc>
          <w:tcPr>
            <w:tcW w:w="140" w:type="dxa"/>
            <w:tcBorders>
              <w:top w:val="nil"/>
              <w:left w:val="nil"/>
              <w:bottom w:val="nil"/>
              <w:right w:val="nil"/>
            </w:tcBorders>
            <w:shd w:val="clear" w:color="auto" w:fill="auto"/>
            <w:vAlign w:val="center"/>
            <w:hideMark/>
          </w:tcPr>
          <w:p w14:paraId="2EA9949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AB5564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34.00 (9.2) / 34.91 (7.6)</w:t>
            </w:r>
          </w:p>
        </w:tc>
        <w:tc>
          <w:tcPr>
            <w:tcW w:w="140" w:type="dxa"/>
            <w:tcBorders>
              <w:top w:val="nil"/>
              <w:left w:val="nil"/>
              <w:bottom w:val="nil"/>
              <w:right w:val="nil"/>
            </w:tcBorders>
            <w:shd w:val="clear" w:color="auto" w:fill="auto"/>
            <w:vAlign w:val="center"/>
            <w:hideMark/>
          </w:tcPr>
          <w:p w14:paraId="59BB558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2CC17C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5.5 (5.3) / 10.33 (8.7)</w:t>
            </w:r>
          </w:p>
        </w:tc>
        <w:tc>
          <w:tcPr>
            <w:tcW w:w="140" w:type="dxa"/>
            <w:tcBorders>
              <w:top w:val="nil"/>
              <w:left w:val="nil"/>
              <w:bottom w:val="nil"/>
              <w:right w:val="nil"/>
            </w:tcBorders>
            <w:shd w:val="clear" w:color="auto" w:fill="auto"/>
            <w:vAlign w:val="center"/>
            <w:hideMark/>
          </w:tcPr>
          <w:p w14:paraId="6AB9B01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70A5716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0.05 mg every 4 days</w:t>
            </w:r>
          </w:p>
        </w:tc>
        <w:tc>
          <w:tcPr>
            <w:tcW w:w="1320" w:type="dxa"/>
            <w:tcBorders>
              <w:top w:val="nil"/>
              <w:left w:val="nil"/>
              <w:bottom w:val="nil"/>
              <w:right w:val="nil"/>
            </w:tcBorders>
            <w:shd w:val="clear" w:color="auto" w:fill="auto"/>
            <w:vAlign w:val="center"/>
            <w:hideMark/>
          </w:tcPr>
          <w:p w14:paraId="15FC170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 weeks</w:t>
            </w:r>
          </w:p>
        </w:tc>
        <w:tc>
          <w:tcPr>
            <w:tcW w:w="980" w:type="dxa"/>
            <w:tcBorders>
              <w:top w:val="nil"/>
              <w:left w:val="nil"/>
              <w:bottom w:val="nil"/>
              <w:right w:val="nil"/>
            </w:tcBorders>
            <w:shd w:val="clear" w:color="auto" w:fill="auto"/>
            <w:vAlign w:val="center"/>
            <w:hideMark/>
          </w:tcPr>
          <w:p w14:paraId="030BE0E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79BEC4D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269279A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68.17 (10.8)</w:t>
            </w:r>
          </w:p>
        </w:tc>
        <w:tc>
          <w:tcPr>
            <w:tcW w:w="1260" w:type="dxa"/>
            <w:tcBorders>
              <w:top w:val="nil"/>
              <w:left w:val="nil"/>
              <w:bottom w:val="nil"/>
              <w:right w:val="nil"/>
            </w:tcBorders>
            <w:shd w:val="clear" w:color="auto" w:fill="auto"/>
            <w:vAlign w:val="center"/>
            <w:hideMark/>
          </w:tcPr>
          <w:p w14:paraId="5C51A45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67.58 (14.5)</w:t>
            </w:r>
          </w:p>
        </w:tc>
      </w:tr>
      <w:tr w:rsidR="0081742A" w:rsidRPr="0081742A" w14:paraId="4B12B413" w14:textId="77777777" w:rsidTr="00911939">
        <w:trPr>
          <w:trHeight w:val="480"/>
          <w:jc w:val="center"/>
        </w:trPr>
        <w:tc>
          <w:tcPr>
            <w:tcW w:w="2480" w:type="dxa"/>
            <w:tcBorders>
              <w:top w:val="nil"/>
              <w:left w:val="nil"/>
              <w:bottom w:val="nil"/>
              <w:right w:val="nil"/>
            </w:tcBorders>
            <w:shd w:val="clear" w:color="auto" w:fill="auto"/>
            <w:vAlign w:val="center"/>
            <w:hideMark/>
          </w:tcPr>
          <w:p w14:paraId="7E44D1AA"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Kulkarni et al., 2001 (10 mg)*</w:t>
            </w:r>
          </w:p>
        </w:tc>
        <w:tc>
          <w:tcPr>
            <w:tcW w:w="1940" w:type="dxa"/>
            <w:tcBorders>
              <w:top w:val="nil"/>
              <w:left w:val="nil"/>
              <w:bottom w:val="nil"/>
              <w:right w:val="nil"/>
            </w:tcBorders>
            <w:shd w:val="clear" w:color="auto" w:fill="auto"/>
            <w:vAlign w:val="center"/>
            <w:hideMark/>
          </w:tcPr>
          <w:p w14:paraId="312C7220"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(transdermal estradiol)</w:t>
            </w:r>
          </w:p>
        </w:tc>
        <w:tc>
          <w:tcPr>
            <w:tcW w:w="840" w:type="dxa"/>
            <w:tcBorders>
              <w:top w:val="nil"/>
              <w:left w:val="nil"/>
              <w:bottom w:val="nil"/>
              <w:right w:val="nil"/>
            </w:tcBorders>
            <w:shd w:val="clear" w:color="auto" w:fill="auto"/>
            <w:vAlign w:val="center"/>
            <w:hideMark/>
          </w:tcPr>
          <w:p w14:paraId="112309C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 12</w:t>
            </w:r>
          </w:p>
        </w:tc>
        <w:tc>
          <w:tcPr>
            <w:tcW w:w="140" w:type="dxa"/>
            <w:tcBorders>
              <w:top w:val="nil"/>
              <w:left w:val="nil"/>
              <w:bottom w:val="nil"/>
              <w:right w:val="nil"/>
            </w:tcBorders>
            <w:shd w:val="clear" w:color="auto" w:fill="auto"/>
            <w:vAlign w:val="center"/>
            <w:hideMark/>
          </w:tcPr>
          <w:p w14:paraId="083AA3B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CA81C9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0/12 / 0/12</w:t>
            </w:r>
          </w:p>
        </w:tc>
        <w:tc>
          <w:tcPr>
            <w:tcW w:w="140" w:type="dxa"/>
            <w:tcBorders>
              <w:top w:val="nil"/>
              <w:left w:val="nil"/>
              <w:bottom w:val="nil"/>
              <w:right w:val="nil"/>
            </w:tcBorders>
            <w:shd w:val="clear" w:color="auto" w:fill="auto"/>
            <w:vAlign w:val="center"/>
            <w:hideMark/>
          </w:tcPr>
          <w:p w14:paraId="685EB18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3CCDFC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32.83 (8.6) / 34.91 (7.6)</w:t>
            </w:r>
          </w:p>
        </w:tc>
        <w:tc>
          <w:tcPr>
            <w:tcW w:w="140" w:type="dxa"/>
            <w:tcBorders>
              <w:top w:val="nil"/>
              <w:left w:val="nil"/>
              <w:bottom w:val="nil"/>
              <w:right w:val="nil"/>
            </w:tcBorders>
            <w:shd w:val="clear" w:color="auto" w:fill="auto"/>
            <w:vAlign w:val="center"/>
            <w:hideMark/>
          </w:tcPr>
          <w:p w14:paraId="35B2CD4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77A2F2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7.38 (7.1) / 10.33 (8.7)</w:t>
            </w:r>
          </w:p>
        </w:tc>
        <w:tc>
          <w:tcPr>
            <w:tcW w:w="140" w:type="dxa"/>
            <w:tcBorders>
              <w:top w:val="nil"/>
              <w:left w:val="nil"/>
              <w:bottom w:val="nil"/>
              <w:right w:val="nil"/>
            </w:tcBorders>
            <w:shd w:val="clear" w:color="auto" w:fill="auto"/>
            <w:vAlign w:val="center"/>
            <w:hideMark/>
          </w:tcPr>
          <w:p w14:paraId="156ED50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57EEADA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0.10 mg every 4 days</w:t>
            </w:r>
          </w:p>
        </w:tc>
        <w:tc>
          <w:tcPr>
            <w:tcW w:w="1320" w:type="dxa"/>
            <w:tcBorders>
              <w:top w:val="nil"/>
              <w:left w:val="nil"/>
              <w:bottom w:val="nil"/>
              <w:right w:val="nil"/>
            </w:tcBorders>
            <w:shd w:val="clear" w:color="auto" w:fill="auto"/>
            <w:vAlign w:val="center"/>
            <w:hideMark/>
          </w:tcPr>
          <w:p w14:paraId="7A87D5A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 weeks</w:t>
            </w:r>
          </w:p>
        </w:tc>
        <w:tc>
          <w:tcPr>
            <w:tcW w:w="980" w:type="dxa"/>
            <w:tcBorders>
              <w:top w:val="nil"/>
              <w:left w:val="nil"/>
              <w:bottom w:val="nil"/>
              <w:right w:val="nil"/>
            </w:tcBorders>
            <w:shd w:val="clear" w:color="auto" w:fill="auto"/>
            <w:vAlign w:val="center"/>
            <w:hideMark/>
          </w:tcPr>
          <w:p w14:paraId="481C2B2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7BB1508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5C6A926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75.83 (18.8)</w:t>
            </w:r>
          </w:p>
        </w:tc>
        <w:tc>
          <w:tcPr>
            <w:tcW w:w="1260" w:type="dxa"/>
            <w:tcBorders>
              <w:top w:val="nil"/>
              <w:left w:val="nil"/>
              <w:bottom w:val="nil"/>
              <w:right w:val="nil"/>
            </w:tcBorders>
            <w:shd w:val="clear" w:color="auto" w:fill="auto"/>
            <w:vAlign w:val="center"/>
            <w:hideMark/>
          </w:tcPr>
          <w:p w14:paraId="7F7F209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67.58 (14.5)</w:t>
            </w:r>
          </w:p>
        </w:tc>
      </w:tr>
      <w:tr w:rsidR="0081742A" w:rsidRPr="0081742A" w14:paraId="034B21E0" w14:textId="77777777" w:rsidTr="00911939">
        <w:trPr>
          <w:trHeight w:val="492"/>
          <w:jc w:val="center"/>
        </w:trPr>
        <w:tc>
          <w:tcPr>
            <w:tcW w:w="2480" w:type="dxa"/>
            <w:tcBorders>
              <w:top w:val="nil"/>
              <w:left w:val="nil"/>
              <w:bottom w:val="nil"/>
              <w:right w:val="nil"/>
            </w:tcBorders>
            <w:shd w:val="clear" w:color="auto" w:fill="auto"/>
            <w:vAlign w:val="center"/>
            <w:hideMark/>
          </w:tcPr>
          <w:p w14:paraId="279307C2"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Kulkarni et al., 2008</w:t>
            </w:r>
          </w:p>
        </w:tc>
        <w:tc>
          <w:tcPr>
            <w:tcW w:w="1940" w:type="dxa"/>
            <w:tcBorders>
              <w:top w:val="nil"/>
              <w:left w:val="nil"/>
              <w:bottom w:val="nil"/>
              <w:right w:val="nil"/>
            </w:tcBorders>
            <w:shd w:val="clear" w:color="auto" w:fill="auto"/>
            <w:vAlign w:val="center"/>
            <w:hideMark/>
          </w:tcPr>
          <w:p w14:paraId="4E9D628F"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(transdermal estradiol)</w:t>
            </w:r>
          </w:p>
        </w:tc>
        <w:tc>
          <w:tcPr>
            <w:tcW w:w="840" w:type="dxa"/>
            <w:tcBorders>
              <w:top w:val="nil"/>
              <w:left w:val="nil"/>
              <w:bottom w:val="nil"/>
              <w:right w:val="nil"/>
            </w:tcBorders>
            <w:shd w:val="clear" w:color="auto" w:fill="auto"/>
            <w:vAlign w:val="center"/>
            <w:hideMark/>
          </w:tcPr>
          <w:p w14:paraId="06DAF3E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56 / 46</w:t>
            </w:r>
          </w:p>
        </w:tc>
        <w:tc>
          <w:tcPr>
            <w:tcW w:w="140" w:type="dxa"/>
            <w:tcBorders>
              <w:top w:val="nil"/>
              <w:left w:val="nil"/>
              <w:bottom w:val="nil"/>
              <w:right w:val="nil"/>
            </w:tcBorders>
            <w:shd w:val="clear" w:color="auto" w:fill="auto"/>
            <w:vAlign w:val="center"/>
            <w:hideMark/>
          </w:tcPr>
          <w:p w14:paraId="18CC74C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6A8100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0/56 / 0/46</w:t>
            </w:r>
          </w:p>
        </w:tc>
        <w:tc>
          <w:tcPr>
            <w:tcW w:w="140" w:type="dxa"/>
            <w:tcBorders>
              <w:top w:val="nil"/>
              <w:left w:val="nil"/>
              <w:bottom w:val="nil"/>
              <w:right w:val="nil"/>
            </w:tcBorders>
            <w:shd w:val="clear" w:color="auto" w:fill="auto"/>
            <w:vAlign w:val="center"/>
            <w:hideMark/>
          </w:tcPr>
          <w:p w14:paraId="287B459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C2A821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33.5 (8.8) / 33.8 (7.7)</w:t>
            </w:r>
          </w:p>
        </w:tc>
        <w:tc>
          <w:tcPr>
            <w:tcW w:w="140" w:type="dxa"/>
            <w:tcBorders>
              <w:top w:val="nil"/>
              <w:left w:val="nil"/>
              <w:bottom w:val="nil"/>
              <w:right w:val="nil"/>
            </w:tcBorders>
            <w:shd w:val="clear" w:color="auto" w:fill="auto"/>
            <w:vAlign w:val="center"/>
            <w:hideMark/>
          </w:tcPr>
          <w:p w14:paraId="25CC541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AC3AE2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2FFC20C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76821E4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0.10 mg every</w:t>
            </w:r>
            <w:r w:rsidRPr="0081742A">
              <w:rPr>
                <w:rFonts w:ascii="Arial" w:eastAsia="Times New Roman" w:hAnsi="Arial" w:cs="Arial"/>
                <w:sz w:val="16"/>
                <w:szCs w:val="16"/>
                <w:lang w:val="en-US"/>
              </w:rPr>
              <w:br/>
              <w:t>3.5 days</w:t>
            </w:r>
          </w:p>
        </w:tc>
        <w:tc>
          <w:tcPr>
            <w:tcW w:w="1320" w:type="dxa"/>
            <w:tcBorders>
              <w:top w:val="nil"/>
              <w:left w:val="nil"/>
              <w:bottom w:val="nil"/>
              <w:right w:val="nil"/>
            </w:tcBorders>
            <w:shd w:val="clear" w:color="auto" w:fill="auto"/>
            <w:vAlign w:val="center"/>
            <w:hideMark/>
          </w:tcPr>
          <w:p w14:paraId="78D0552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28 days</w:t>
            </w:r>
          </w:p>
        </w:tc>
        <w:tc>
          <w:tcPr>
            <w:tcW w:w="980" w:type="dxa"/>
            <w:tcBorders>
              <w:top w:val="nil"/>
              <w:left w:val="nil"/>
              <w:bottom w:val="nil"/>
              <w:right w:val="nil"/>
            </w:tcBorders>
            <w:shd w:val="clear" w:color="auto" w:fill="auto"/>
            <w:vAlign w:val="center"/>
            <w:hideMark/>
          </w:tcPr>
          <w:p w14:paraId="6B6048A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67CF4BF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16A2FA5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77.48 (20.0)</w:t>
            </w:r>
          </w:p>
        </w:tc>
        <w:tc>
          <w:tcPr>
            <w:tcW w:w="1260" w:type="dxa"/>
            <w:tcBorders>
              <w:top w:val="nil"/>
              <w:left w:val="nil"/>
              <w:bottom w:val="nil"/>
              <w:right w:val="nil"/>
            </w:tcBorders>
            <w:shd w:val="clear" w:color="auto" w:fill="auto"/>
            <w:vAlign w:val="center"/>
            <w:hideMark/>
          </w:tcPr>
          <w:p w14:paraId="056B5FE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73.40 (12.5)</w:t>
            </w:r>
          </w:p>
        </w:tc>
      </w:tr>
      <w:tr w:rsidR="0081742A" w:rsidRPr="0081742A" w14:paraId="4B097C64" w14:textId="77777777" w:rsidTr="00911939">
        <w:trPr>
          <w:trHeight w:val="480"/>
          <w:jc w:val="center"/>
        </w:trPr>
        <w:tc>
          <w:tcPr>
            <w:tcW w:w="2480" w:type="dxa"/>
            <w:tcBorders>
              <w:top w:val="nil"/>
              <w:left w:val="nil"/>
              <w:bottom w:val="nil"/>
              <w:right w:val="nil"/>
            </w:tcBorders>
            <w:shd w:val="clear" w:color="auto" w:fill="auto"/>
            <w:vAlign w:val="center"/>
            <w:hideMark/>
          </w:tcPr>
          <w:p w14:paraId="745F32A3"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Kulkarni et al., 2011 (only men included)</w:t>
            </w:r>
          </w:p>
        </w:tc>
        <w:tc>
          <w:tcPr>
            <w:tcW w:w="1940" w:type="dxa"/>
            <w:tcBorders>
              <w:top w:val="nil"/>
              <w:left w:val="nil"/>
              <w:bottom w:val="nil"/>
              <w:right w:val="nil"/>
            </w:tcBorders>
            <w:shd w:val="clear" w:color="auto" w:fill="auto"/>
            <w:vAlign w:val="center"/>
            <w:hideMark/>
          </w:tcPr>
          <w:p w14:paraId="03269420"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(estradiol valerate)</w:t>
            </w:r>
          </w:p>
        </w:tc>
        <w:tc>
          <w:tcPr>
            <w:tcW w:w="840" w:type="dxa"/>
            <w:tcBorders>
              <w:top w:val="nil"/>
              <w:left w:val="nil"/>
              <w:bottom w:val="nil"/>
              <w:right w:val="nil"/>
            </w:tcBorders>
            <w:shd w:val="clear" w:color="auto" w:fill="auto"/>
            <w:vAlign w:val="center"/>
            <w:hideMark/>
          </w:tcPr>
          <w:p w14:paraId="7A0D523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26 / 27</w:t>
            </w:r>
          </w:p>
        </w:tc>
        <w:tc>
          <w:tcPr>
            <w:tcW w:w="140" w:type="dxa"/>
            <w:tcBorders>
              <w:top w:val="nil"/>
              <w:left w:val="nil"/>
              <w:bottom w:val="nil"/>
              <w:right w:val="nil"/>
            </w:tcBorders>
            <w:shd w:val="clear" w:color="auto" w:fill="auto"/>
            <w:vAlign w:val="center"/>
            <w:hideMark/>
          </w:tcPr>
          <w:p w14:paraId="6C18B3F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ABE134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26/0 / 27/0</w:t>
            </w:r>
          </w:p>
        </w:tc>
        <w:tc>
          <w:tcPr>
            <w:tcW w:w="140" w:type="dxa"/>
            <w:tcBorders>
              <w:top w:val="nil"/>
              <w:left w:val="nil"/>
              <w:bottom w:val="nil"/>
              <w:right w:val="nil"/>
            </w:tcBorders>
            <w:shd w:val="clear" w:color="auto" w:fill="auto"/>
            <w:vAlign w:val="center"/>
            <w:hideMark/>
          </w:tcPr>
          <w:p w14:paraId="38F67C4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30BC3A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32.9 (10.2) / 31.2 (12.4)</w:t>
            </w:r>
          </w:p>
        </w:tc>
        <w:tc>
          <w:tcPr>
            <w:tcW w:w="140" w:type="dxa"/>
            <w:tcBorders>
              <w:top w:val="nil"/>
              <w:left w:val="nil"/>
              <w:bottom w:val="nil"/>
              <w:right w:val="nil"/>
            </w:tcBorders>
            <w:shd w:val="clear" w:color="auto" w:fill="auto"/>
            <w:vAlign w:val="center"/>
            <w:hideMark/>
          </w:tcPr>
          <w:p w14:paraId="555DDF8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D54C2D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7.6 (7.7) / 6.1 (7.1)</w:t>
            </w:r>
          </w:p>
        </w:tc>
        <w:tc>
          <w:tcPr>
            <w:tcW w:w="140" w:type="dxa"/>
            <w:tcBorders>
              <w:top w:val="nil"/>
              <w:left w:val="nil"/>
              <w:bottom w:val="nil"/>
              <w:right w:val="nil"/>
            </w:tcBorders>
            <w:shd w:val="clear" w:color="auto" w:fill="auto"/>
            <w:vAlign w:val="center"/>
            <w:hideMark/>
          </w:tcPr>
          <w:p w14:paraId="07C37D9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71B4AD6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 mg</w:t>
            </w:r>
          </w:p>
        </w:tc>
        <w:tc>
          <w:tcPr>
            <w:tcW w:w="1320" w:type="dxa"/>
            <w:tcBorders>
              <w:top w:val="nil"/>
              <w:left w:val="nil"/>
              <w:bottom w:val="nil"/>
              <w:right w:val="nil"/>
            </w:tcBorders>
            <w:shd w:val="clear" w:color="auto" w:fill="auto"/>
            <w:vAlign w:val="center"/>
            <w:hideMark/>
          </w:tcPr>
          <w:p w14:paraId="3B6DACE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14 days</w:t>
            </w:r>
          </w:p>
        </w:tc>
        <w:tc>
          <w:tcPr>
            <w:tcW w:w="980" w:type="dxa"/>
            <w:tcBorders>
              <w:top w:val="nil"/>
              <w:left w:val="nil"/>
              <w:bottom w:val="nil"/>
              <w:right w:val="nil"/>
            </w:tcBorders>
            <w:shd w:val="clear" w:color="auto" w:fill="auto"/>
            <w:vAlign w:val="center"/>
            <w:hideMark/>
          </w:tcPr>
          <w:p w14:paraId="798DE07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52E9464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5A3A77E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72.6 (10.7)</w:t>
            </w:r>
          </w:p>
        </w:tc>
        <w:tc>
          <w:tcPr>
            <w:tcW w:w="1260" w:type="dxa"/>
            <w:tcBorders>
              <w:top w:val="nil"/>
              <w:left w:val="nil"/>
              <w:bottom w:val="nil"/>
              <w:right w:val="nil"/>
            </w:tcBorders>
            <w:shd w:val="clear" w:color="auto" w:fill="auto"/>
            <w:vAlign w:val="center"/>
            <w:hideMark/>
          </w:tcPr>
          <w:p w14:paraId="1016856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73.5 (9.2)</w:t>
            </w:r>
          </w:p>
        </w:tc>
      </w:tr>
      <w:tr w:rsidR="0081742A" w:rsidRPr="0081742A" w14:paraId="7D52E420" w14:textId="77777777" w:rsidTr="00911939">
        <w:trPr>
          <w:trHeight w:val="480"/>
          <w:jc w:val="center"/>
        </w:trPr>
        <w:tc>
          <w:tcPr>
            <w:tcW w:w="2480" w:type="dxa"/>
            <w:tcBorders>
              <w:top w:val="nil"/>
              <w:left w:val="nil"/>
              <w:bottom w:val="nil"/>
              <w:right w:val="nil"/>
            </w:tcBorders>
            <w:shd w:val="clear" w:color="auto" w:fill="auto"/>
            <w:vAlign w:val="center"/>
            <w:hideMark/>
          </w:tcPr>
          <w:p w14:paraId="45F5E158"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Kulkarni et al., 2016</w:t>
            </w:r>
          </w:p>
        </w:tc>
        <w:tc>
          <w:tcPr>
            <w:tcW w:w="1940" w:type="dxa"/>
            <w:tcBorders>
              <w:top w:val="nil"/>
              <w:left w:val="nil"/>
              <w:bottom w:val="nil"/>
              <w:right w:val="nil"/>
            </w:tcBorders>
            <w:shd w:val="clear" w:color="auto" w:fill="auto"/>
            <w:vAlign w:val="center"/>
            <w:hideMark/>
          </w:tcPr>
          <w:p w14:paraId="04D2BEB8"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(raloxifene)</w:t>
            </w:r>
          </w:p>
        </w:tc>
        <w:tc>
          <w:tcPr>
            <w:tcW w:w="840" w:type="dxa"/>
            <w:tcBorders>
              <w:top w:val="nil"/>
              <w:left w:val="nil"/>
              <w:bottom w:val="nil"/>
              <w:right w:val="nil"/>
            </w:tcBorders>
            <w:shd w:val="clear" w:color="auto" w:fill="auto"/>
            <w:vAlign w:val="center"/>
            <w:hideMark/>
          </w:tcPr>
          <w:p w14:paraId="23EB52D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26 / 30</w:t>
            </w:r>
          </w:p>
        </w:tc>
        <w:tc>
          <w:tcPr>
            <w:tcW w:w="140" w:type="dxa"/>
            <w:tcBorders>
              <w:top w:val="nil"/>
              <w:left w:val="nil"/>
              <w:bottom w:val="nil"/>
              <w:right w:val="nil"/>
            </w:tcBorders>
            <w:shd w:val="clear" w:color="auto" w:fill="auto"/>
            <w:vAlign w:val="center"/>
            <w:hideMark/>
          </w:tcPr>
          <w:p w14:paraId="15D5CC3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607FFB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0/26 / 0/30</w:t>
            </w:r>
          </w:p>
        </w:tc>
        <w:tc>
          <w:tcPr>
            <w:tcW w:w="140" w:type="dxa"/>
            <w:tcBorders>
              <w:top w:val="nil"/>
              <w:left w:val="nil"/>
              <w:bottom w:val="nil"/>
              <w:right w:val="nil"/>
            </w:tcBorders>
            <w:shd w:val="clear" w:color="auto" w:fill="auto"/>
            <w:vAlign w:val="center"/>
            <w:hideMark/>
          </w:tcPr>
          <w:p w14:paraId="3BEB0AD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30BCCB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52.92 (8.07) / 53.07 (7.43)</w:t>
            </w:r>
          </w:p>
        </w:tc>
        <w:tc>
          <w:tcPr>
            <w:tcW w:w="140" w:type="dxa"/>
            <w:tcBorders>
              <w:top w:val="nil"/>
              <w:left w:val="nil"/>
              <w:bottom w:val="nil"/>
              <w:right w:val="nil"/>
            </w:tcBorders>
            <w:shd w:val="clear" w:color="auto" w:fill="auto"/>
            <w:vAlign w:val="center"/>
            <w:hideMark/>
          </w:tcPr>
          <w:p w14:paraId="36BA91C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E7769B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24 (11)</w:t>
            </w:r>
          </w:p>
        </w:tc>
        <w:tc>
          <w:tcPr>
            <w:tcW w:w="140" w:type="dxa"/>
            <w:tcBorders>
              <w:top w:val="nil"/>
              <w:left w:val="nil"/>
              <w:bottom w:val="nil"/>
              <w:right w:val="nil"/>
            </w:tcBorders>
            <w:shd w:val="clear" w:color="auto" w:fill="auto"/>
            <w:vAlign w:val="center"/>
            <w:hideMark/>
          </w:tcPr>
          <w:p w14:paraId="361E827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B7F0C6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120mg</w:t>
            </w:r>
          </w:p>
        </w:tc>
        <w:tc>
          <w:tcPr>
            <w:tcW w:w="1320" w:type="dxa"/>
            <w:tcBorders>
              <w:top w:val="nil"/>
              <w:left w:val="nil"/>
              <w:bottom w:val="nil"/>
              <w:right w:val="nil"/>
            </w:tcBorders>
            <w:shd w:val="clear" w:color="auto" w:fill="auto"/>
            <w:vAlign w:val="center"/>
            <w:hideMark/>
          </w:tcPr>
          <w:p w14:paraId="640BC61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32BAAE0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3EB233C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557A3EB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79.96 (15.91)</w:t>
            </w:r>
          </w:p>
        </w:tc>
        <w:tc>
          <w:tcPr>
            <w:tcW w:w="1260" w:type="dxa"/>
            <w:tcBorders>
              <w:top w:val="nil"/>
              <w:left w:val="nil"/>
              <w:bottom w:val="nil"/>
              <w:right w:val="nil"/>
            </w:tcBorders>
            <w:shd w:val="clear" w:color="auto" w:fill="auto"/>
            <w:vAlign w:val="center"/>
            <w:hideMark/>
          </w:tcPr>
          <w:p w14:paraId="4DC4433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77.03 (14.85)</w:t>
            </w:r>
          </w:p>
        </w:tc>
      </w:tr>
      <w:tr w:rsidR="0081742A" w:rsidRPr="0081742A" w14:paraId="3DB97E69" w14:textId="77777777" w:rsidTr="00911939">
        <w:trPr>
          <w:trHeight w:val="456"/>
          <w:jc w:val="center"/>
        </w:trPr>
        <w:tc>
          <w:tcPr>
            <w:tcW w:w="2480" w:type="dxa"/>
            <w:tcBorders>
              <w:top w:val="nil"/>
              <w:left w:val="nil"/>
              <w:bottom w:val="nil"/>
              <w:right w:val="nil"/>
            </w:tcBorders>
            <w:shd w:val="clear" w:color="auto" w:fill="auto"/>
            <w:vAlign w:val="center"/>
            <w:hideMark/>
          </w:tcPr>
          <w:p w14:paraId="70068F57"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Louzã</w:t>
            </w:r>
            <w:proofErr w:type="spellEnd"/>
            <w:r w:rsidRPr="0081742A">
              <w:rPr>
                <w:rFonts w:ascii="Arial" w:eastAsia="Times New Roman" w:hAnsi="Arial" w:cs="Arial"/>
                <w:b/>
                <w:bCs/>
                <w:sz w:val="16"/>
                <w:szCs w:val="16"/>
                <w:lang w:val="en-US"/>
              </w:rPr>
              <w:t xml:space="preserve"> et al., 2004</w:t>
            </w:r>
          </w:p>
        </w:tc>
        <w:tc>
          <w:tcPr>
            <w:tcW w:w="1940" w:type="dxa"/>
            <w:tcBorders>
              <w:top w:val="nil"/>
              <w:left w:val="nil"/>
              <w:bottom w:val="nil"/>
              <w:right w:val="nil"/>
            </w:tcBorders>
            <w:shd w:val="clear" w:color="auto" w:fill="auto"/>
            <w:vAlign w:val="center"/>
            <w:hideMark/>
          </w:tcPr>
          <w:p w14:paraId="46B5F637"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(conjugated estrogen)</w:t>
            </w:r>
          </w:p>
        </w:tc>
        <w:tc>
          <w:tcPr>
            <w:tcW w:w="840" w:type="dxa"/>
            <w:tcBorders>
              <w:top w:val="nil"/>
              <w:left w:val="nil"/>
              <w:bottom w:val="nil"/>
              <w:right w:val="nil"/>
            </w:tcBorders>
            <w:shd w:val="clear" w:color="auto" w:fill="auto"/>
            <w:vAlign w:val="center"/>
            <w:hideMark/>
          </w:tcPr>
          <w:p w14:paraId="4DB36E5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21 / 19</w:t>
            </w:r>
          </w:p>
        </w:tc>
        <w:tc>
          <w:tcPr>
            <w:tcW w:w="140" w:type="dxa"/>
            <w:tcBorders>
              <w:top w:val="nil"/>
              <w:left w:val="nil"/>
              <w:bottom w:val="nil"/>
              <w:right w:val="nil"/>
            </w:tcBorders>
            <w:shd w:val="clear" w:color="auto" w:fill="auto"/>
            <w:vAlign w:val="center"/>
            <w:hideMark/>
          </w:tcPr>
          <w:p w14:paraId="779C57E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3E4BBB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0/21 / 0/19</w:t>
            </w:r>
          </w:p>
        </w:tc>
        <w:tc>
          <w:tcPr>
            <w:tcW w:w="140" w:type="dxa"/>
            <w:tcBorders>
              <w:top w:val="nil"/>
              <w:left w:val="nil"/>
              <w:bottom w:val="nil"/>
              <w:right w:val="nil"/>
            </w:tcBorders>
            <w:shd w:val="clear" w:color="auto" w:fill="auto"/>
            <w:vAlign w:val="center"/>
            <w:hideMark/>
          </w:tcPr>
          <w:p w14:paraId="3901448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0ADBC1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34.1 (7.9) / 30.4 (8.3)</w:t>
            </w:r>
          </w:p>
        </w:tc>
        <w:tc>
          <w:tcPr>
            <w:tcW w:w="140" w:type="dxa"/>
            <w:tcBorders>
              <w:top w:val="nil"/>
              <w:left w:val="nil"/>
              <w:bottom w:val="nil"/>
              <w:right w:val="nil"/>
            </w:tcBorders>
            <w:shd w:val="clear" w:color="auto" w:fill="auto"/>
            <w:vAlign w:val="center"/>
            <w:hideMark/>
          </w:tcPr>
          <w:p w14:paraId="241687A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F5F6A8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5A85FC3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128C8C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0.625 mg</w:t>
            </w:r>
          </w:p>
        </w:tc>
        <w:tc>
          <w:tcPr>
            <w:tcW w:w="1320" w:type="dxa"/>
            <w:tcBorders>
              <w:top w:val="nil"/>
              <w:left w:val="nil"/>
              <w:bottom w:val="nil"/>
              <w:right w:val="nil"/>
            </w:tcBorders>
            <w:shd w:val="clear" w:color="auto" w:fill="auto"/>
            <w:vAlign w:val="center"/>
            <w:hideMark/>
          </w:tcPr>
          <w:p w14:paraId="74AAEB0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 weeks</w:t>
            </w:r>
          </w:p>
        </w:tc>
        <w:tc>
          <w:tcPr>
            <w:tcW w:w="980" w:type="dxa"/>
            <w:tcBorders>
              <w:top w:val="nil"/>
              <w:left w:val="nil"/>
              <w:bottom w:val="nil"/>
              <w:right w:val="nil"/>
            </w:tcBorders>
            <w:shd w:val="clear" w:color="auto" w:fill="auto"/>
            <w:vAlign w:val="center"/>
            <w:hideMark/>
          </w:tcPr>
          <w:p w14:paraId="5C06837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00EE610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540DC3A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60" w:type="dxa"/>
            <w:tcBorders>
              <w:top w:val="nil"/>
              <w:left w:val="nil"/>
              <w:bottom w:val="nil"/>
              <w:right w:val="nil"/>
            </w:tcBorders>
            <w:shd w:val="clear" w:color="auto" w:fill="auto"/>
            <w:vAlign w:val="center"/>
            <w:hideMark/>
          </w:tcPr>
          <w:p w14:paraId="2F17C3A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r>
      <w:tr w:rsidR="0081742A" w:rsidRPr="0081742A" w14:paraId="3C8F72E4" w14:textId="77777777" w:rsidTr="00911939">
        <w:trPr>
          <w:trHeight w:val="816"/>
          <w:jc w:val="center"/>
        </w:trPr>
        <w:tc>
          <w:tcPr>
            <w:tcW w:w="2480" w:type="dxa"/>
            <w:tcBorders>
              <w:top w:val="nil"/>
              <w:left w:val="nil"/>
              <w:bottom w:val="nil"/>
              <w:right w:val="nil"/>
            </w:tcBorders>
            <w:shd w:val="clear" w:color="auto" w:fill="auto"/>
            <w:vAlign w:val="center"/>
            <w:hideMark/>
          </w:tcPr>
          <w:p w14:paraId="10336A73"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Usall</w:t>
            </w:r>
            <w:proofErr w:type="spellEnd"/>
            <w:r w:rsidRPr="0081742A">
              <w:rPr>
                <w:rFonts w:ascii="Arial" w:eastAsia="Times New Roman" w:hAnsi="Arial" w:cs="Arial"/>
                <w:b/>
                <w:bCs/>
                <w:sz w:val="16"/>
                <w:szCs w:val="16"/>
                <w:lang w:val="en-US"/>
              </w:rPr>
              <w:t xml:space="preserve"> et al., 2016</w:t>
            </w:r>
          </w:p>
        </w:tc>
        <w:tc>
          <w:tcPr>
            <w:tcW w:w="1940" w:type="dxa"/>
            <w:tcBorders>
              <w:top w:val="nil"/>
              <w:left w:val="nil"/>
              <w:bottom w:val="nil"/>
              <w:right w:val="nil"/>
            </w:tcBorders>
            <w:shd w:val="clear" w:color="auto" w:fill="auto"/>
            <w:vAlign w:val="center"/>
            <w:hideMark/>
          </w:tcPr>
          <w:p w14:paraId="1F876B43"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(raloxifene)</w:t>
            </w:r>
          </w:p>
        </w:tc>
        <w:tc>
          <w:tcPr>
            <w:tcW w:w="840" w:type="dxa"/>
            <w:tcBorders>
              <w:top w:val="nil"/>
              <w:left w:val="nil"/>
              <w:bottom w:val="nil"/>
              <w:right w:val="nil"/>
            </w:tcBorders>
            <w:shd w:val="clear" w:color="auto" w:fill="auto"/>
            <w:vAlign w:val="center"/>
            <w:hideMark/>
          </w:tcPr>
          <w:p w14:paraId="292AA6A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38 / 32</w:t>
            </w:r>
          </w:p>
        </w:tc>
        <w:tc>
          <w:tcPr>
            <w:tcW w:w="140" w:type="dxa"/>
            <w:tcBorders>
              <w:top w:val="nil"/>
              <w:left w:val="nil"/>
              <w:bottom w:val="nil"/>
              <w:right w:val="nil"/>
            </w:tcBorders>
            <w:shd w:val="clear" w:color="auto" w:fill="auto"/>
            <w:vAlign w:val="center"/>
            <w:hideMark/>
          </w:tcPr>
          <w:p w14:paraId="64475EA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10729A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0/38 / 0/32</w:t>
            </w:r>
          </w:p>
        </w:tc>
        <w:tc>
          <w:tcPr>
            <w:tcW w:w="140" w:type="dxa"/>
            <w:tcBorders>
              <w:top w:val="nil"/>
              <w:left w:val="nil"/>
              <w:bottom w:val="nil"/>
              <w:right w:val="nil"/>
            </w:tcBorders>
            <w:shd w:val="clear" w:color="auto" w:fill="auto"/>
            <w:vAlign w:val="center"/>
            <w:hideMark/>
          </w:tcPr>
          <w:p w14:paraId="2AD59E3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024A1A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62.03 (9.39) / 61.34 (10.41)</w:t>
            </w:r>
          </w:p>
        </w:tc>
        <w:tc>
          <w:tcPr>
            <w:tcW w:w="140" w:type="dxa"/>
            <w:tcBorders>
              <w:top w:val="nil"/>
              <w:left w:val="nil"/>
              <w:bottom w:val="nil"/>
              <w:right w:val="nil"/>
            </w:tcBorders>
            <w:shd w:val="clear" w:color="auto" w:fill="auto"/>
            <w:vAlign w:val="center"/>
            <w:hideMark/>
          </w:tcPr>
          <w:p w14:paraId="785ADB3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0997CE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2B59067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115A536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60 mg</w:t>
            </w:r>
          </w:p>
        </w:tc>
        <w:tc>
          <w:tcPr>
            <w:tcW w:w="1320" w:type="dxa"/>
            <w:tcBorders>
              <w:top w:val="nil"/>
              <w:left w:val="nil"/>
              <w:bottom w:val="nil"/>
              <w:right w:val="nil"/>
            </w:tcBorders>
            <w:shd w:val="clear" w:color="auto" w:fill="auto"/>
            <w:vAlign w:val="center"/>
            <w:hideMark/>
          </w:tcPr>
          <w:p w14:paraId="513DA10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24 weeks</w:t>
            </w:r>
          </w:p>
        </w:tc>
        <w:tc>
          <w:tcPr>
            <w:tcW w:w="980" w:type="dxa"/>
            <w:tcBorders>
              <w:top w:val="nil"/>
              <w:left w:val="nil"/>
              <w:bottom w:val="nil"/>
              <w:right w:val="nil"/>
            </w:tcBorders>
            <w:shd w:val="clear" w:color="auto" w:fill="auto"/>
            <w:vAlign w:val="center"/>
            <w:hideMark/>
          </w:tcPr>
          <w:p w14:paraId="44568B5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472D4D1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2FF46C0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80.47 (14.30)</w:t>
            </w:r>
          </w:p>
        </w:tc>
        <w:tc>
          <w:tcPr>
            <w:tcW w:w="1260" w:type="dxa"/>
            <w:tcBorders>
              <w:top w:val="nil"/>
              <w:left w:val="nil"/>
              <w:bottom w:val="nil"/>
              <w:right w:val="nil"/>
            </w:tcBorders>
            <w:shd w:val="clear" w:color="auto" w:fill="auto"/>
            <w:vAlign w:val="center"/>
            <w:hideMark/>
          </w:tcPr>
          <w:p w14:paraId="4EE183F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74.66 (13.26)</w:t>
            </w:r>
          </w:p>
        </w:tc>
      </w:tr>
      <w:tr w:rsidR="0081742A" w:rsidRPr="0081742A" w14:paraId="1D955E9B" w14:textId="77777777" w:rsidTr="00911939">
        <w:trPr>
          <w:trHeight w:val="408"/>
          <w:jc w:val="center"/>
        </w:trPr>
        <w:tc>
          <w:tcPr>
            <w:tcW w:w="2480" w:type="dxa"/>
            <w:tcBorders>
              <w:top w:val="nil"/>
              <w:left w:val="nil"/>
              <w:bottom w:val="nil"/>
              <w:right w:val="nil"/>
            </w:tcBorders>
            <w:shd w:val="clear" w:color="auto" w:fill="auto"/>
            <w:vAlign w:val="center"/>
            <w:hideMark/>
          </w:tcPr>
          <w:p w14:paraId="66377376"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Weiser et al., 2017</w:t>
            </w:r>
          </w:p>
        </w:tc>
        <w:tc>
          <w:tcPr>
            <w:tcW w:w="1940" w:type="dxa"/>
            <w:tcBorders>
              <w:top w:val="nil"/>
              <w:left w:val="nil"/>
              <w:bottom w:val="nil"/>
              <w:right w:val="nil"/>
            </w:tcBorders>
            <w:shd w:val="clear" w:color="auto" w:fill="auto"/>
            <w:vAlign w:val="center"/>
            <w:hideMark/>
          </w:tcPr>
          <w:p w14:paraId="78555F83"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Estrogen (raloxifene)</w:t>
            </w:r>
          </w:p>
        </w:tc>
        <w:tc>
          <w:tcPr>
            <w:tcW w:w="840" w:type="dxa"/>
            <w:tcBorders>
              <w:top w:val="nil"/>
              <w:left w:val="nil"/>
              <w:bottom w:val="nil"/>
              <w:right w:val="nil"/>
            </w:tcBorders>
            <w:shd w:val="clear" w:color="auto" w:fill="auto"/>
            <w:vAlign w:val="center"/>
            <w:hideMark/>
          </w:tcPr>
          <w:p w14:paraId="7E3E292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100 / 100</w:t>
            </w:r>
          </w:p>
        </w:tc>
        <w:tc>
          <w:tcPr>
            <w:tcW w:w="140" w:type="dxa"/>
            <w:tcBorders>
              <w:top w:val="nil"/>
              <w:left w:val="nil"/>
              <w:bottom w:val="nil"/>
              <w:right w:val="nil"/>
            </w:tcBorders>
            <w:shd w:val="clear" w:color="auto" w:fill="auto"/>
            <w:vAlign w:val="center"/>
            <w:hideMark/>
          </w:tcPr>
          <w:p w14:paraId="31BD09F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C352CD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0/100 / 0/100</w:t>
            </w:r>
          </w:p>
        </w:tc>
        <w:tc>
          <w:tcPr>
            <w:tcW w:w="140" w:type="dxa"/>
            <w:tcBorders>
              <w:top w:val="nil"/>
              <w:left w:val="nil"/>
              <w:bottom w:val="nil"/>
              <w:right w:val="nil"/>
            </w:tcBorders>
            <w:shd w:val="clear" w:color="auto" w:fill="auto"/>
            <w:vAlign w:val="center"/>
            <w:hideMark/>
          </w:tcPr>
          <w:p w14:paraId="5F07011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AC18AE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56.6 (4.6) / 55.8 (4.7)</w:t>
            </w:r>
          </w:p>
        </w:tc>
        <w:tc>
          <w:tcPr>
            <w:tcW w:w="140" w:type="dxa"/>
            <w:tcBorders>
              <w:top w:val="nil"/>
              <w:left w:val="nil"/>
              <w:bottom w:val="nil"/>
              <w:right w:val="nil"/>
            </w:tcBorders>
            <w:shd w:val="clear" w:color="auto" w:fill="auto"/>
            <w:vAlign w:val="center"/>
            <w:hideMark/>
          </w:tcPr>
          <w:p w14:paraId="5DFB691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0FB334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0FEC07A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CEEAD7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120 mg</w:t>
            </w:r>
          </w:p>
        </w:tc>
        <w:tc>
          <w:tcPr>
            <w:tcW w:w="1320" w:type="dxa"/>
            <w:tcBorders>
              <w:top w:val="nil"/>
              <w:left w:val="nil"/>
              <w:bottom w:val="nil"/>
              <w:right w:val="nil"/>
            </w:tcBorders>
            <w:shd w:val="clear" w:color="auto" w:fill="auto"/>
            <w:vAlign w:val="center"/>
            <w:hideMark/>
          </w:tcPr>
          <w:p w14:paraId="1B80BA1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 weeks</w:t>
            </w:r>
          </w:p>
        </w:tc>
        <w:tc>
          <w:tcPr>
            <w:tcW w:w="980" w:type="dxa"/>
            <w:tcBorders>
              <w:top w:val="nil"/>
              <w:left w:val="nil"/>
              <w:bottom w:val="nil"/>
              <w:right w:val="nil"/>
            </w:tcBorders>
            <w:shd w:val="clear" w:color="auto" w:fill="auto"/>
            <w:vAlign w:val="center"/>
            <w:hideMark/>
          </w:tcPr>
          <w:p w14:paraId="346FEFE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4552575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02EC8A5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101.7 (18.5)</w:t>
            </w:r>
          </w:p>
        </w:tc>
        <w:tc>
          <w:tcPr>
            <w:tcW w:w="1260" w:type="dxa"/>
            <w:tcBorders>
              <w:top w:val="nil"/>
              <w:left w:val="nil"/>
              <w:bottom w:val="nil"/>
              <w:right w:val="nil"/>
            </w:tcBorders>
            <w:shd w:val="clear" w:color="auto" w:fill="auto"/>
            <w:vAlign w:val="center"/>
            <w:hideMark/>
          </w:tcPr>
          <w:p w14:paraId="4783926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101.2 (18.1)</w:t>
            </w:r>
          </w:p>
        </w:tc>
      </w:tr>
      <w:tr w:rsidR="0081742A" w:rsidRPr="0081742A" w14:paraId="2A056F31" w14:textId="77777777" w:rsidTr="00911939">
        <w:trPr>
          <w:trHeight w:val="504"/>
          <w:jc w:val="center"/>
        </w:trPr>
        <w:tc>
          <w:tcPr>
            <w:tcW w:w="2480" w:type="dxa"/>
            <w:tcBorders>
              <w:top w:val="nil"/>
              <w:left w:val="nil"/>
              <w:bottom w:val="nil"/>
              <w:right w:val="nil"/>
            </w:tcBorders>
            <w:shd w:val="clear" w:color="auto" w:fill="auto"/>
            <w:vAlign w:val="center"/>
            <w:hideMark/>
          </w:tcPr>
          <w:p w14:paraId="065B2638"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Bentsen et al. 2013 (EPA)</w:t>
            </w:r>
            <w:r>
              <w:rPr>
                <w:rFonts w:ascii="Arial" w:eastAsia="Times New Roman" w:hAnsi="Arial" w:cs="Arial"/>
                <w:b/>
                <w:bCs/>
                <w:sz w:val="16"/>
                <w:szCs w:val="16"/>
                <w:lang w:val="en-US"/>
              </w:rPr>
              <w:t>*</w:t>
            </w:r>
          </w:p>
        </w:tc>
        <w:tc>
          <w:tcPr>
            <w:tcW w:w="1940" w:type="dxa"/>
            <w:tcBorders>
              <w:top w:val="nil"/>
              <w:left w:val="nil"/>
              <w:bottom w:val="nil"/>
              <w:right w:val="nil"/>
            </w:tcBorders>
            <w:shd w:val="clear" w:color="auto" w:fill="auto"/>
            <w:vAlign w:val="center"/>
            <w:hideMark/>
          </w:tcPr>
          <w:p w14:paraId="71D5F7E0"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(EPA)</w:t>
            </w:r>
          </w:p>
        </w:tc>
        <w:tc>
          <w:tcPr>
            <w:tcW w:w="840" w:type="dxa"/>
            <w:tcBorders>
              <w:top w:val="nil"/>
              <w:left w:val="nil"/>
              <w:bottom w:val="nil"/>
              <w:right w:val="nil"/>
            </w:tcBorders>
            <w:shd w:val="clear" w:color="auto" w:fill="auto"/>
            <w:vAlign w:val="center"/>
            <w:hideMark/>
          </w:tcPr>
          <w:p w14:paraId="38933BC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33 / 24</w:t>
            </w:r>
          </w:p>
        </w:tc>
        <w:tc>
          <w:tcPr>
            <w:tcW w:w="140" w:type="dxa"/>
            <w:tcBorders>
              <w:top w:val="nil"/>
              <w:left w:val="nil"/>
              <w:bottom w:val="nil"/>
              <w:right w:val="nil"/>
            </w:tcBorders>
            <w:shd w:val="clear" w:color="auto" w:fill="auto"/>
            <w:vAlign w:val="center"/>
            <w:hideMark/>
          </w:tcPr>
          <w:p w14:paraId="0369B87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9D7297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20/13 / 17/7</w:t>
            </w:r>
          </w:p>
        </w:tc>
        <w:tc>
          <w:tcPr>
            <w:tcW w:w="140" w:type="dxa"/>
            <w:tcBorders>
              <w:top w:val="nil"/>
              <w:left w:val="nil"/>
              <w:bottom w:val="nil"/>
              <w:right w:val="nil"/>
            </w:tcBorders>
            <w:shd w:val="clear" w:color="auto" w:fill="auto"/>
            <w:vAlign w:val="center"/>
            <w:hideMark/>
          </w:tcPr>
          <w:p w14:paraId="1E5D96F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7753D1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25.7 (5.4) / 28.3 (5.8)</w:t>
            </w:r>
          </w:p>
        </w:tc>
        <w:tc>
          <w:tcPr>
            <w:tcW w:w="140" w:type="dxa"/>
            <w:tcBorders>
              <w:top w:val="nil"/>
              <w:left w:val="nil"/>
              <w:bottom w:val="nil"/>
              <w:right w:val="nil"/>
            </w:tcBorders>
            <w:shd w:val="clear" w:color="auto" w:fill="auto"/>
            <w:vAlign w:val="center"/>
            <w:hideMark/>
          </w:tcPr>
          <w:p w14:paraId="37B4D65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F8FE30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Median: 2 (1-5.5) / 7 (2-10)</w:t>
            </w:r>
          </w:p>
        </w:tc>
        <w:tc>
          <w:tcPr>
            <w:tcW w:w="140" w:type="dxa"/>
            <w:tcBorders>
              <w:top w:val="nil"/>
              <w:left w:val="nil"/>
              <w:bottom w:val="nil"/>
              <w:right w:val="nil"/>
            </w:tcBorders>
            <w:shd w:val="clear" w:color="auto" w:fill="auto"/>
            <w:vAlign w:val="center"/>
            <w:hideMark/>
          </w:tcPr>
          <w:p w14:paraId="3E0492E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508567B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2000 mg EPA</w:t>
            </w:r>
          </w:p>
        </w:tc>
        <w:tc>
          <w:tcPr>
            <w:tcW w:w="1320" w:type="dxa"/>
            <w:tcBorders>
              <w:top w:val="nil"/>
              <w:left w:val="nil"/>
              <w:bottom w:val="nil"/>
              <w:right w:val="nil"/>
            </w:tcBorders>
            <w:shd w:val="clear" w:color="auto" w:fill="auto"/>
            <w:vAlign w:val="center"/>
            <w:hideMark/>
          </w:tcPr>
          <w:p w14:paraId="28E8944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 weeks</w:t>
            </w:r>
          </w:p>
        </w:tc>
        <w:tc>
          <w:tcPr>
            <w:tcW w:w="980" w:type="dxa"/>
            <w:tcBorders>
              <w:top w:val="nil"/>
              <w:left w:val="nil"/>
              <w:bottom w:val="nil"/>
              <w:right w:val="nil"/>
            </w:tcBorders>
            <w:shd w:val="clear" w:color="auto" w:fill="auto"/>
            <w:vAlign w:val="center"/>
            <w:hideMark/>
          </w:tcPr>
          <w:p w14:paraId="7D8C1AA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02E6D2A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6C2D339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78 (16)</w:t>
            </w:r>
          </w:p>
        </w:tc>
        <w:tc>
          <w:tcPr>
            <w:tcW w:w="1260" w:type="dxa"/>
            <w:tcBorders>
              <w:top w:val="nil"/>
              <w:left w:val="nil"/>
              <w:bottom w:val="nil"/>
              <w:right w:val="nil"/>
            </w:tcBorders>
            <w:shd w:val="clear" w:color="auto" w:fill="auto"/>
            <w:vAlign w:val="center"/>
            <w:hideMark/>
          </w:tcPr>
          <w:p w14:paraId="1D21855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82.5 (19)</w:t>
            </w:r>
          </w:p>
        </w:tc>
      </w:tr>
      <w:tr w:rsidR="0081742A" w:rsidRPr="0081742A" w14:paraId="6B97BE22" w14:textId="77777777" w:rsidTr="00911939">
        <w:trPr>
          <w:trHeight w:val="996"/>
          <w:jc w:val="center"/>
        </w:trPr>
        <w:tc>
          <w:tcPr>
            <w:tcW w:w="2480" w:type="dxa"/>
            <w:tcBorders>
              <w:top w:val="nil"/>
              <w:left w:val="nil"/>
              <w:bottom w:val="nil"/>
              <w:right w:val="nil"/>
            </w:tcBorders>
            <w:shd w:val="clear" w:color="auto" w:fill="auto"/>
            <w:vAlign w:val="center"/>
            <w:hideMark/>
          </w:tcPr>
          <w:p w14:paraId="2D8765B2" w14:textId="77777777" w:rsidR="0081742A" w:rsidRPr="0081742A" w:rsidRDefault="0081742A" w:rsidP="0081742A">
            <w:pPr>
              <w:spacing w:after="0" w:line="240" w:lineRule="auto"/>
              <w:rPr>
                <w:rFonts w:ascii="Arial" w:eastAsia="Times New Roman" w:hAnsi="Arial" w:cs="Arial"/>
                <w:b/>
                <w:bCs/>
                <w:sz w:val="16"/>
                <w:szCs w:val="16"/>
                <w:lang w:val="nl-NL"/>
              </w:rPr>
            </w:pPr>
            <w:proofErr w:type="spellStart"/>
            <w:r w:rsidRPr="0081742A">
              <w:rPr>
                <w:rFonts w:ascii="Arial" w:eastAsia="Times New Roman" w:hAnsi="Arial" w:cs="Arial"/>
                <w:b/>
                <w:bCs/>
                <w:sz w:val="16"/>
                <w:szCs w:val="16"/>
                <w:lang w:val="nl-NL"/>
              </w:rPr>
              <w:t>Bentsen</w:t>
            </w:r>
            <w:proofErr w:type="spellEnd"/>
            <w:r w:rsidRPr="0081742A">
              <w:rPr>
                <w:rFonts w:ascii="Arial" w:eastAsia="Times New Roman" w:hAnsi="Arial" w:cs="Arial"/>
                <w:b/>
                <w:bCs/>
                <w:sz w:val="16"/>
                <w:szCs w:val="16"/>
                <w:lang w:val="nl-NL"/>
              </w:rPr>
              <w:t xml:space="preserve"> et al. 2013 (</w:t>
            </w:r>
            <w:proofErr w:type="spellStart"/>
            <w:r w:rsidRPr="0081742A">
              <w:rPr>
                <w:rFonts w:ascii="Arial" w:eastAsia="Times New Roman" w:hAnsi="Arial" w:cs="Arial"/>
                <w:b/>
                <w:bCs/>
                <w:sz w:val="16"/>
                <w:szCs w:val="16"/>
                <w:lang w:val="nl-NL"/>
              </w:rPr>
              <w:t>EPA+vitamins</w:t>
            </w:r>
            <w:proofErr w:type="spellEnd"/>
            <w:r w:rsidRPr="0081742A">
              <w:rPr>
                <w:rFonts w:ascii="Arial" w:eastAsia="Times New Roman" w:hAnsi="Arial" w:cs="Arial"/>
                <w:b/>
                <w:bCs/>
                <w:sz w:val="16"/>
                <w:szCs w:val="16"/>
                <w:lang w:val="nl-NL"/>
              </w:rPr>
              <w:t xml:space="preserve"> E&amp;C)</w:t>
            </w:r>
            <w:r>
              <w:rPr>
                <w:rFonts w:ascii="Arial" w:eastAsia="Times New Roman" w:hAnsi="Arial" w:cs="Arial"/>
                <w:b/>
                <w:bCs/>
                <w:sz w:val="16"/>
                <w:szCs w:val="16"/>
                <w:lang w:val="nl-NL"/>
              </w:rPr>
              <w:t>*</w:t>
            </w:r>
          </w:p>
        </w:tc>
        <w:tc>
          <w:tcPr>
            <w:tcW w:w="1940" w:type="dxa"/>
            <w:tcBorders>
              <w:top w:val="nil"/>
              <w:left w:val="nil"/>
              <w:bottom w:val="nil"/>
              <w:right w:val="nil"/>
            </w:tcBorders>
            <w:shd w:val="clear" w:color="auto" w:fill="auto"/>
            <w:vAlign w:val="center"/>
            <w:hideMark/>
          </w:tcPr>
          <w:p w14:paraId="3E552EA9"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(EPA)</w:t>
            </w:r>
          </w:p>
        </w:tc>
        <w:tc>
          <w:tcPr>
            <w:tcW w:w="840" w:type="dxa"/>
            <w:tcBorders>
              <w:top w:val="nil"/>
              <w:left w:val="nil"/>
              <w:bottom w:val="nil"/>
              <w:right w:val="nil"/>
            </w:tcBorders>
            <w:shd w:val="clear" w:color="auto" w:fill="auto"/>
            <w:vAlign w:val="center"/>
            <w:hideMark/>
          </w:tcPr>
          <w:p w14:paraId="64EBF0C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19 / 24</w:t>
            </w:r>
          </w:p>
        </w:tc>
        <w:tc>
          <w:tcPr>
            <w:tcW w:w="140" w:type="dxa"/>
            <w:tcBorders>
              <w:top w:val="nil"/>
              <w:left w:val="nil"/>
              <w:bottom w:val="nil"/>
              <w:right w:val="nil"/>
            </w:tcBorders>
            <w:shd w:val="clear" w:color="auto" w:fill="auto"/>
            <w:vAlign w:val="center"/>
            <w:hideMark/>
          </w:tcPr>
          <w:p w14:paraId="4A818F0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75A213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12/7 / 17/7</w:t>
            </w:r>
          </w:p>
        </w:tc>
        <w:tc>
          <w:tcPr>
            <w:tcW w:w="140" w:type="dxa"/>
            <w:tcBorders>
              <w:top w:val="nil"/>
              <w:left w:val="nil"/>
              <w:bottom w:val="nil"/>
              <w:right w:val="nil"/>
            </w:tcBorders>
            <w:shd w:val="clear" w:color="auto" w:fill="auto"/>
            <w:vAlign w:val="center"/>
            <w:hideMark/>
          </w:tcPr>
          <w:p w14:paraId="07B8407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28E3C7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27.6 (7.1) / 28.3 (5.8)</w:t>
            </w:r>
          </w:p>
        </w:tc>
        <w:tc>
          <w:tcPr>
            <w:tcW w:w="140" w:type="dxa"/>
            <w:tcBorders>
              <w:top w:val="nil"/>
              <w:left w:val="nil"/>
              <w:bottom w:val="nil"/>
              <w:right w:val="nil"/>
            </w:tcBorders>
            <w:shd w:val="clear" w:color="auto" w:fill="auto"/>
            <w:vAlign w:val="center"/>
            <w:hideMark/>
          </w:tcPr>
          <w:p w14:paraId="65B2B19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354D51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Median: 3.5 (1-6.5) / 7 (2-10)</w:t>
            </w:r>
          </w:p>
        </w:tc>
        <w:tc>
          <w:tcPr>
            <w:tcW w:w="140" w:type="dxa"/>
            <w:tcBorders>
              <w:top w:val="nil"/>
              <w:left w:val="nil"/>
              <w:bottom w:val="nil"/>
              <w:right w:val="nil"/>
            </w:tcBorders>
            <w:shd w:val="clear" w:color="auto" w:fill="auto"/>
            <w:vAlign w:val="center"/>
            <w:hideMark/>
          </w:tcPr>
          <w:p w14:paraId="387E986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BA9C69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2000 mg EPA + 364 mg RRR-</w:t>
            </w:r>
            <w:r w:rsidRPr="0081742A">
              <w:rPr>
                <w:rFonts w:ascii="Calibri" w:eastAsia="Times New Roman" w:hAnsi="Calibri" w:cs="Calibri"/>
                <w:sz w:val="16"/>
                <w:szCs w:val="16"/>
                <w:lang w:val="en-US"/>
              </w:rPr>
              <w:t>α</w:t>
            </w:r>
            <w:r w:rsidRPr="0081742A">
              <w:rPr>
                <w:rFonts w:ascii="Arial" w:eastAsia="Times New Roman" w:hAnsi="Arial" w:cs="Arial"/>
                <w:sz w:val="16"/>
                <w:szCs w:val="16"/>
                <w:lang w:val="en-US"/>
              </w:rPr>
              <w:t>-tocopherol + 1000 mg slow release ascorbic acid</w:t>
            </w:r>
          </w:p>
        </w:tc>
        <w:tc>
          <w:tcPr>
            <w:tcW w:w="1320" w:type="dxa"/>
            <w:tcBorders>
              <w:top w:val="nil"/>
              <w:left w:val="nil"/>
              <w:bottom w:val="nil"/>
              <w:right w:val="nil"/>
            </w:tcBorders>
            <w:shd w:val="clear" w:color="auto" w:fill="auto"/>
            <w:vAlign w:val="center"/>
            <w:hideMark/>
          </w:tcPr>
          <w:p w14:paraId="6B337B0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 weeks</w:t>
            </w:r>
          </w:p>
        </w:tc>
        <w:tc>
          <w:tcPr>
            <w:tcW w:w="980" w:type="dxa"/>
            <w:tcBorders>
              <w:top w:val="nil"/>
              <w:left w:val="nil"/>
              <w:bottom w:val="nil"/>
              <w:right w:val="nil"/>
            </w:tcBorders>
            <w:shd w:val="clear" w:color="auto" w:fill="auto"/>
            <w:vAlign w:val="center"/>
            <w:hideMark/>
          </w:tcPr>
          <w:p w14:paraId="310360A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699EFD6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136BDDA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94.5 (30)</w:t>
            </w:r>
          </w:p>
        </w:tc>
        <w:tc>
          <w:tcPr>
            <w:tcW w:w="1260" w:type="dxa"/>
            <w:tcBorders>
              <w:top w:val="nil"/>
              <w:left w:val="nil"/>
              <w:bottom w:val="nil"/>
              <w:right w:val="nil"/>
            </w:tcBorders>
            <w:shd w:val="clear" w:color="auto" w:fill="auto"/>
            <w:vAlign w:val="center"/>
            <w:hideMark/>
          </w:tcPr>
          <w:p w14:paraId="2C2391A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82.5 (19)</w:t>
            </w:r>
          </w:p>
        </w:tc>
      </w:tr>
      <w:tr w:rsidR="0081742A" w:rsidRPr="0081742A" w14:paraId="1401EF2A" w14:textId="77777777" w:rsidTr="00911939">
        <w:trPr>
          <w:trHeight w:val="612"/>
          <w:jc w:val="center"/>
        </w:trPr>
        <w:tc>
          <w:tcPr>
            <w:tcW w:w="2480" w:type="dxa"/>
            <w:tcBorders>
              <w:top w:val="nil"/>
              <w:left w:val="nil"/>
              <w:bottom w:val="nil"/>
              <w:right w:val="nil"/>
            </w:tcBorders>
            <w:shd w:val="clear" w:color="auto" w:fill="auto"/>
            <w:vAlign w:val="center"/>
            <w:hideMark/>
          </w:tcPr>
          <w:p w14:paraId="376611F7"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Berger et al. 2007 (EPA)</w:t>
            </w:r>
          </w:p>
        </w:tc>
        <w:tc>
          <w:tcPr>
            <w:tcW w:w="1940" w:type="dxa"/>
            <w:tcBorders>
              <w:top w:val="nil"/>
              <w:left w:val="nil"/>
              <w:bottom w:val="nil"/>
              <w:right w:val="nil"/>
            </w:tcBorders>
            <w:shd w:val="clear" w:color="auto" w:fill="auto"/>
            <w:vAlign w:val="center"/>
            <w:hideMark/>
          </w:tcPr>
          <w:p w14:paraId="61CC150F"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(EPA)</w:t>
            </w:r>
          </w:p>
        </w:tc>
        <w:tc>
          <w:tcPr>
            <w:tcW w:w="840" w:type="dxa"/>
            <w:tcBorders>
              <w:top w:val="nil"/>
              <w:left w:val="nil"/>
              <w:bottom w:val="nil"/>
              <w:right w:val="nil"/>
            </w:tcBorders>
            <w:shd w:val="clear" w:color="auto" w:fill="auto"/>
            <w:vAlign w:val="center"/>
            <w:hideMark/>
          </w:tcPr>
          <w:p w14:paraId="6D50C29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35 / 34</w:t>
            </w:r>
          </w:p>
        </w:tc>
        <w:tc>
          <w:tcPr>
            <w:tcW w:w="140" w:type="dxa"/>
            <w:tcBorders>
              <w:top w:val="nil"/>
              <w:left w:val="nil"/>
              <w:bottom w:val="nil"/>
              <w:right w:val="nil"/>
            </w:tcBorders>
            <w:shd w:val="clear" w:color="auto" w:fill="auto"/>
            <w:vAlign w:val="center"/>
            <w:hideMark/>
          </w:tcPr>
          <w:p w14:paraId="4E468C3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37D5CE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25/10 / 28/7</w:t>
            </w:r>
          </w:p>
        </w:tc>
        <w:tc>
          <w:tcPr>
            <w:tcW w:w="140" w:type="dxa"/>
            <w:tcBorders>
              <w:top w:val="nil"/>
              <w:left w:val="nil"/>
              <w:bottom w:val="nil"/>
              <w:right w:val="nil"/>
            </w:tcBorders>
            <w:shd w:val="clear" w:color="auto" w:fill="auto"/>
            <w:vAlign w:val="center"/>
            <w:hideMark/>
          </w:tcPr>
          <w:p w14:paraId="7B62556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673F6F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20.5 (3.8) / 20.6 (3.7)</w:t>
            </w:r>
          </w:p>
        </w:tc>
        <w:tc>
          <w:tcPr>
            <w:tcW w:w="140" w:type="dxa"/>
            <w:tcBorders>
              <w:top w:val="nil"/>
              <w:left w:val="nil"/>
              <w:bottom w:val="nil"/>
              <w:right w:val="nil"/>
            </w:tcBorders>
            <w:shd w:val="clear" w:color="auto" w:fill="auto"/>
            <w:vAlign w:val="center"/>
            <w:hideMark/>
          </w:tcPr>
          <w:p w14:paraId="29D6166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52661D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7.2 (10) / 10.0 (13.1) [months]</w:t>
            </w:r>
          </w:p>
        </w:tc>
        <w:tc>
          <w:tcPr>
            <w:tcW w:w="140" w:type="dxa"/>
            <w:tcBorders>
              <w:top w:val="nil"/>
              <w:left w:val="nil"/>
              <w:bottom w:val="nil"/>
              <w:right w:val="nil"/>
            </w:tcBorders>
            <w:shd w:val="clear" w:color="auto" w:fill="auto"/>
            <w:vAlign w:val="center"/>
            <w:hideMark/>
          </w:tcPr>
          <w:p w14:paraId="7C84F2B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136110E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 g</w:t>
            </w:r>
          </w:p>
        </w:tc>
        <w:tc>
          <w:tcPr>
            <w:tcW w:w="1320" w:type="dxa"/>
            <w:tcBorders>
              <w:top w:val="nil"/>
              <w:left w:val="nil"/>
              <w:bottom w:val="nil"/>
              <w:right w:val="nil"/>
            </w:tcBorders>
            <w:shd w:val="clear" w:color="auto" w:fill="auto"/>
            <w:vAlign w:val="center"/>
            <w:hideMark/>
          </w:tcPr>
          <w:p w14:paraId="0DD167E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358AB19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FEP</w:t>
            </w:r>
          </w:p>
        </w:tc>
        <w:tc>
          <w:tcPr>
            <w:tcW w:w="120" w:type="dxa"/>
            <w:tcBorders>
              <w:top w:val="nil"/>
              <w:left w:val="nil"/>
              <w:bottom w:val="nil"/>
              <w:right w:val="nil"/>
            </w:tcBorders>
            <w:shd w:val="clear" w:color="auto" w:fill="auto"/>
            <w:vAlign w:val="center"/>
            <w:hideMark/>
          </w:tcPr>
          <w:p w14:paraId="24CB2CE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2186148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BPRS: 61.6 (9.6)</w:t>
            </w:r>
          </w:p>
        </w:tc>
        <w:tc>
          <w:tcPr>
            <w:tcW w:w="1260" w:type="dxa"/>
            <w:tcBorders>
              <w:top w:val="nil"/>
              <w:left w:val="nil"/>
              <w:bottom w:val="nil"/>
              <w:right w:val="nil"/>
            </w:tcBorders>
            <w:shd w:val="clear" w:color="auto" w:fill="auto"/>
            <w:vAlign w:val="center"/>
            <w:hideMark/>
          </w:tcPr>
          <w:p w14:paraId="2FCE2F8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BPRS: 62.8 (13.8)</w:t>
            </w:r>
          </w:p>
        </w:tc>
      </w:tr>
      <w:tr w:rsidR="0081742A" w:rsidRPr="0081742A" w14:paraId="06422FC6" w14:textId="77777777" w:rsidTr="00911939">
        <w:trPr>
          <w:trHeight w:val="816"/>
          <w:jc w:val="center"/>
        </w:trPr>
        <w:tc>
          <w:tcPr>
            <w:tcW w:w="2480" w:type="dxa"/>
            <w:tcBorders>
              <w:top w:val="nil"/>
              <w:left w:val="nil"/>
              <w:bottom w:val="nil"/>
              <w:right w:val="nil"/>
            </w:tcBorders>
            <w:shd w:val="clear" w:color="auto" w:fill="auto"/>
            <w:vAlign w:val="center"/>
            <w:hideMark/>
          </w:tcPr>
          <w:p w14:paraId="2940DCAD"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lastRenderedPageBreak/>
              <w:t>Boskovic et al. 2016 (</w:t>
            </w:r>
            <w:proofErr w:type="spellStart"/>
            <w:r w:rsidRPr="0081742A">
              <w:rPr>
                <w:rFonts w:ascii="Arial" w:eastAsia="Times New Roman" w:hAnsi="Arial" w:cs="Arial"/>
                <w:b/>
                <w:bCs/>
                <w:sz w:val="16"/>
                <w:szCs w:val="16"/>
                <w:lang w:val="en-US"/>
              </w:rPr>
              <w:t>EPA+vitamin</w:t>
            </w:r>
            <w:proofErr w:type="spellEnd"/>
            <w:r w:rsidRPr="0081742A">
              <w:rPr>
                <w:rFonts w:ascii="Arial" w:eastAsia="Times New Roman" w:hAnsi="Arial" w:cs="Arial"/>
                <w:b/>
                <w:bCs/>
                <w:sz w:val="16"/>
                <w:szCs w:val="16"/>
                <w:lang w:val="en-US"/>
              </w:rPr>
              <w:t xml:space="preserve"> E)</w:t>
            </w:r>
            <w:r>
              <w:rPr>
                <w:rFonts w:ascii="Arial" w:eastAsia="Times New Roman" w:hAnsi="Arial" w:cs="Arial"/>
                <w:b/>
                <w:bCs/>
                <w:sz w:val="16"/>
                <w:szCs w:val="16"/>
                <w:lang w:val="en-US"/>
              </w:rPr>
              <w:t>*</w:t>
            </w:r>
          </w:p>
        </w:tc>
        <w:tc>
          <w:tcPr>
            <w:tcW w:w="1940" w:type="dxa"/>
            <w:tcBorders>
              <w:top w:val="nil"/>
              <w:left w:val="nil"/>
              <w:bottom w:val="nil"/>
              <w:right w:val="nil"/>
            </w:tcBorders>
            <w:shd w:val="clear" w:color="auto" w:fill="auto"/>
            <w:vAlign w:val="center"/>
            <w:hideMark/>
          </w:tcPr>
          <w:p w14:paraId="385E9817"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(omega-3: EPA, DHA, ALA, OE)</w:t>
            </w:r>
          </w:p>
        </w:tc>
        <w:tc>
          <w:tcPr>
            <w:tcW w:w="840" w:type="dxa"/>
            <w:tcBorders>
              <w:top w:val="nil"/>
              <w:left w:val="nil"/>
              <w:bottom w:val="nil"/>
              <w:right w:val="nil"/>
            </w:tcBorders>
            <w:shd w:val="clear" w:color="auto" w:fill="auto"/>
            <w:vAlign w:val="center"/>
            <w:hideMark/>
          </w:tcPr>
          <w:p w14:paraId="1FFD698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 / 11</w:t>
            </w:r>
          </w:p>
        </w:tc>
        <w:tc>
          <w:tcPr>
            <w:tcW w:w="140" w:type="dxa"/>
            <w:tcBorders>
              <w:top w:val="nil"/>
              <w:left w:val="nil"/>
              <w:bottom w:val="nil"/>
              <w:right w:val="nil"/>
            </w:tcBorders>
            <w:shd w:val="clear" w:color="auto" w:fill="auto"/>
            <w:vAlign w:val="center"/>
            <w:hideMark/>
          </w:tcPr>
          <w:p w14:paraId="57C5F1E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FDD010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4/5 / 4/7</w:t>
            </w:r>
          </w:p>
        </w:tc>
        <w:tc>
          <w:tcPr>
            <w:tcW w:w="140" w:type="dxa"/>
            <w:tcBorders>
              <w:top w:val="nil"/>
              <w:left w:val="nil"/>
              <w:bottom w:val="nil"/>
              <w:right w:val="nil"/>
            </w:tcBorders>
            <w:shd w:val="clear" w:color="auto" w:fill="auto"/>
            <w:vAlign w:val="center"/>
            <w:hideMark/>
          </w:tcPr>
          <w:p w14:paraId="3C7E586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611DA2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53.6 (8.7) / 45.6 (8.7)</w:t>
            </w:r>
          </w:p>
        </w:tc>
        <w:tc>
          <w:tcPr>
            <w:tcW w:w="140" w:type="dxa"/>
            <w:tcBorders>
              <w:top w:val="nil"/>
              <w:left w:val="nil"/>
              <w:bottom w:val="nil"/>
              <w:right w:val="nil"/>
            </w:tcBorders>
            <w:shd w:val="clear" w:color="auto" w:fill="auto"/>
            <w:vAlign w:val="center"/>
            <w:hideMark/>
          </w:tcPr>
          <w:p w14:paraId="05EB049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41C5A2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201 (94) / 190 (116) [months]</w:t>
            </w:r>
          </w:p>
        </w:tc>
        <w:tc>
          <w:tcPr>
            <w:tcW w:w="140" w:type="dxa"/>
            <w:tcBorders>
              <w:top w:val="nil"/>
              <w:left w:val="nil"/>
              <w:bottom w:val="nil"/>
              <w:right w:val="nil"/>
            </w:tcBorders>
            <w:shd w:val="clear" w:color="auto" w:fill="auto"/>
            <w:vAlign w:val="center"/>
            <w:hideMark/>
          </w:tcPr>
          <w:p w14:paraId="6EBAFAE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163787D8" w14:textId="77777777" w:rsidR="0081742A" w:rsidRPr="0081742A" w:rsidRDefault="0081742A" w:rsidP="0081742A">
            <w:pPr>
              <w:spacing w:after="0" w:line="240" w:lineRule="auto"/>
              <w:jc w:val="center"/>
              <w:rPr>
                <w:rFonts w:ascii="Arial" w:eastAsia="Times New Roman" w:hAnsi="Arial" w:cs="Arial"/>
                <w:sz w:val="16"/>
                <w:szCs w:val="16"/>
                <w:lang w:val="nl-NL"/>
              </w:rPr>
            </w:pPr>
            <w:r w:rsidRPr="0081742A">
              <w:rPr>
                <w:rFonts w:ascii="Arial" w:eastAsia="Times New Roman" w:hAnsi="Arial" w:cs="Arial"/>
                <w:sz w:val="16"/>
                <w:szCs w:val="16"/>
                <w:lang w:val="nl-NL"/>
              </w:rPr>
              <w:t xml:space="preserve">Omega-3 (EPA 132 mg, DHA 88 mg, ALA 94 mg, </w:t>
            </w:r>
            <w:proofErr w:type="spellStart"/>
            <w:r w:rsidRPr="0081742A">
              <w:rPr>
                <w:rFonts w:ascii="Arial" w:eastAsia="Times New Roman" w:hAnsi="Arial" w:cs="Arial"/>
                <w:sz w:val="16"/>
                <w:szCs w:val="16"/>
                <w:lang w:val="nl-NL"/>
              </w:rPr>
              <w:t>and</w:t>
            </w:r>
            <w:proofErr w:type="spellEnd"/>
            <w:r w:rsidRPr="0081742A">
              <w:rPr>
                <w:rFonts w:ascii="Arial" w:eastAsia="Times New Roman" w:hAnsi="Arial" w:cs="Arial"/>
                <w:sz w:val="16"/>
                <w:szCs w:val="16"/>
                <w:lang w:val="nl-NL"/>
              </w:rPr>
              <w:t xml:space="preserve"> OE 52 mg)</w:t>
            </w:r>
          </w:p>
        </w:tc>
        <w:tc>
          <w:tcPr>
            <w:tcW w:w="1320" w:type="dxa"/>
            <w:tcBorders>
              <w:top w:val="nil"/>
              <w:left w:val="nil"/>
              <w:bottom w:val="nil"/>
              <w:right w:val="nil"/>
            </w:tcBorders>
            <w:shd w:val="clear" w:color="auto" w:fill="auto"/>
            <w:vAlign w:val="center"/>
            <w:hideMark/>
          </w:tcPr>
          <w:p w14:paraId="6B6337E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 months</w:t>
            </w:r>
          </w:p>
        </w:tc>
        <w:tc>
          <w:tcPr>
            <w:tcW w:w="980" w:type="dxa"/>
            <w:tcBorders>
              <w:top w:val="nil"/>
              <w:left w:val="nil"/>
              <w:bottom w:val="nil"/>
              <w:right w:val="nil"/>
            </w:tcBorders>
            <w:shd w:val="clear" w:color="auto" w:fill="auto"/>
            <w:vAlign w:val="center"/>
            <w:hideMark/>
          </w:tcPr>
          <w:p w14:paraId="5865130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3897D9A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3486651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58 .9 (21.5)</w:t>
            </w:r>
          </w:p>
        </w:tc>
        <w:tc>
          <w:tcPr>
            <w:tcW w:w="1260" w:type="dxa"/>
            <w:tcBorders>
              <w:top w:val="nil"/>
              <w:left w:val="nil"/>
              <w:bottom w:val="nil"/>
              <w:right w:val="nil"/>
            </w:tcBorders>
            <w:shd w:val="clear" w:color="auto" w:fill="auto"/>
            <w:vAlign w:val="center"/>
            <w:hideMark/>
          </w:tcPr>
          <w:p w14:paraId="22DFFEE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57.8 (14.2)</w:t>
            </w:r>
          </w:p>
        </w:tc>
      </w:tr>
      <w:tr w:rsidR="0081742A" w:rsidRPr="0081742A" w14:paraId="39A7E927" w14:textId="77777777" w:rsidTr="00911939">
        <w:trPr>
          <w:trHeight w:val="612"/>
          <w:jc w:val="center"/>
        </w:trPr>
        <w:tc>
          <w:tcPr>
            <w:tcW w:w="2480" w:type="dxa"/>
            <w:tcBorders>
              <w:top w:val="nil"/>
              <w:left w:val="nil"/>
              <w:bottom w:val="nil"/>
              <w:right w:val="nil"/>
            </w:tcBorders>
            <w:shd w:val="clear" w:color="auto" w:fill="auto"/>
            <w:vAlign w:val="center"/>
            <w:hideMark/>
          </w:tcPr>
          <w:p w14:paraId="342F6239" w14:textId="77777777" w:rsidR="0081742A" w:rsidRPr="0081742A" w:rsidRDefault="0081742A" w:rsidP="0081742A">
            <w:pPr>
              <w:spacing w:after="0" w:line="240" w:lineRule="auto"/>
              <w:rPr>
                <w:rFonts w:ascii="Arial" w:eastAsia="Times New Roman" w:hAnsi="Arial" w:cs="Arial"/>
                <w:b/>
                <w:bCs/>
                <w:sz w:val="16"/>
                <w:szCs w:val="16"/>
                <w:lang w:val="nl-NL"/>
              </w:rPr>
            </w:pPr>
            <w:proofErr w:type="spellStart"/>
            <w:r w:rsidRPr="0081742A">
              <w:rPr>
                <w:rFonts w:ascii="Arial" w:eastAsia="Times New Roman" w:hAnsi="Arial" w:cs="Arial"/>
                <w:b/>
                <w:bCs/>
                <w:sz w:val="16"/>
                <w:szCs w:val="16"/>
                <w:lang w:val="nl-NL"/>
              </w:rPr>
              <w:t>Boskovic</w:t>
            </w:r>
            <w:proofErr w:type="spellEnd"/>
            <w:r w:rsidRPr="0081742A">
              <w:rPr>
                <w:rFonts w:ascii="Arial" w:eastAsia="Times New Roman" w:hAnsi="Arial" w:cs="Arial"/>
                <w:b/>
                <w:bCs/>
                <w:sz w:val="16"/>
                <w:szCs w:val="16"/>
                <w:lang w:val="nl-NL"/>
              </w:rPr>
              <w:t xml:space="preserve"> et al. 2016 (EPA+DHA+ALA+OE)</w:t>
            </w:r>
            <w:r>
              <w:rPr>
                <w:rFonts w:ascii="Arial" w:eastAsia="Times New Roman" w:hAnsi="Arial" w:cs="Arial"/>
                <w:b/>
                <w:bCs/>
                <w:sz w:val="16"/>
                <w:szCs w:val="16"/>
                <w:lang w:val="nl-NL"/>
              </w:rPr>
              <w:t>*</w:t>
            </w:r>
          </w:p>
        </w:tc>
        <w:tc>
          <w:tcPr>
            <w:tcW w:w="1940" w:type="dxa"/>
            <w:tcBorders>
              <w:top w:val="nil"/>
              <w:left w:val="nil"/>
              <w:bottom w:val="nil"/>
              <w:right w:val="nil"/>
            </w:tcBorders>
            <w:shd w:val="clear" w:color="auto" w:fill="auto"/>
            <w:vAlign w:val="center"/>
            <w:hideMark/>
          </w:tcPr>
          <w:p w14:paraId="18D7ED64"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(omega-3: EPA, DHA, ALA, OE)</w:t>
            </w:r>
          </w:p>
        </w:tc>
        <w:tc>
          <w:tcPr>
            <w:tcW w:w="840" w:type="dxa"/>
            <w:tcBorders>
              <w:top w:val="nil"/>
              <w:left w:val="nil"/>
              <w:bottom w:val="nil"/>
              <w:right w:val="nil"/>
            </w:tcBorders>
            <w:shd w:val="clear" w:color="auto" w:fill="auto"/>
            <w:vAlign w:val="center"/>
            <w:hideMark/>
          </w:tcPr>
          <w:p w14:paraId="2EBAD02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 / 11</w:t>
            </w:r>
          </w:p>
        </w:tc>
        <w:tc>
          <w:tcPr>
            <w:tcW w:w="140" w:type="dxa"/>
            <w:tcBorders>
              <w:top w:val="nil"/>
              <w:left w:val="nil"/>
              <w:bottom w:val="nil"/>
              <w:right w:val="nil"/>
            </w:tcBorders>
            <w:shd w:val="clear" w:color="auto" w:fill="auto"/>
            <w:vAlign w:val="center"/>
            <w:hideMark/>
          </w:tcPr>
          <w:p w14:paraId="4FD00BD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B62D5E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6/3 / 4/7</w:t>
            </w:r>
          </w:p>
        </w:tc>
        <w:tc>
          <w:tcPr>
            <w:tcW w:w="140" w:type="dxa"/>
            <w:tcBorders>
              <w:top w:val="nil"/>
              <w:left w:val="nil"/>
              <w:bottom w:val="nil"/>
              <w:right w:val="nil"/>
            </w:tcBorders>
            <w:shd w:val="clear" w:color="auto" w:fill="auto"/>
            <w:vAlign w:val="center"/>
            <w:hideMark/>
          </w:tcPr>
          <w:p w14:paraId="19B4CB7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7EF933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54.8 (9.6) / 45.6 (8.7)</w:t>
            </w:r>
          </w:p>
        </w:tc>
        <w:tc>
          <w:tcPr>
            <w:tcW w:w="140" w:type="dxa"/>
            <w:tcBorders>
              <w:top w:val="nil"/>
              <w:left w:val="nil"/>
              <w:bottom w:val="nil"/>
              <w:right w:val="nil"/>
            </w:tcBorders>
            <w:shd w:val="clear" w:color="auto" w:fill="auto"/>
            <w:vAlign w:val="center"/>
            <w:hideMark/>
          </w:tcPr>
          <w:p w14:paraId="4CEE804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4BC674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184 (18) / 190 (116) [months]</w:t>
            </w:r>
          </w:p>
        </w:tc>
        <w:tc>
          <w:tcPr>
            <w:tcW w:w="140" w:type="dxa"/>
            <w:tcBorders>
              <w:top w:val="nil"/>
              <w:left w:val="nil"/>
              <w:bottom w:val="nil"/>
              <w:right w:val="nil"/>
            </w:tcBorders>
            <w:shd w:val="clear" w:color="auto" w:fill="auto"/>
            <w:vAlign w:val="center"/>
            <w:hideMark/>
          </w:tcPr>
          <w:p w14:paraId="7AD30B2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0D6084E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Omega-3 + vitamin E 600 IU</w:t>
            </w:r>
          </w:p>
        </w:tc>
        <w:tc>
          <w:tcPr>
            <w:tcW w:w="1320" w:type="dxa"/>
            <w:tcBorders>
              <w:top w:val="nil"/>
              <w:left w:val="nil"/>
              <w:bottom w:val="nil"/>
              <w:right w:val="nil"/>
            </w:tcBorders>
            <w:shd w:val="clear" w:color="auto" w:fill="auto"/>
            <w:vAlign w:val="center"/>
            <w:hideMark/>
          </w:tcPr>
          <w:p w14:paraId="4AD77DB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 months</w:t>
            </w:r>
          </w:p>
        </w:tc>
        <w:tc>
          <w:tcPr>
            <w:tcW w:w="980" w:type="dxa"/>
            <w:tcBorders>
              <w:top w:val="nil"/>
              <w:left w:val="nil"/>
              <w:bottom w:val="nil"/>
              <w:right w:val="nil"/>
            </w:tcBorders>
            <w:shd w:val="clear" w:color="auto" w:fill="auto"/>
            <w:vAlign w:val="center"/>
            <w:hideMark/>
          </w:tcPr>
          <w:p w14:paraId="47FFA41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3547A7F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1903170E" w14:textId="2E24CDDA" w:rsidR="0081742A" w:rsidRPr="0081742A" w:rsidRDefault="009F0B7E" w:rsidP="0081742A">
            <w:pPr>
              <w:spacing w:after="0" w:line="240" w:lineRule="auto"/>
              <w:jc w:val="center"/>
              <w:rPr>
                <w:rFonts w:ascii="Times New Roman" w:eastAsia="Times New Roman" w:hAnsi="Times New Roman" w:cs="Times New Roman"/>
                <w:sz w:val="20"/>
                <w:szCs w:val="20"/>
                <w:lang w:val="en-US"/>
              </w:rPr>
            </w:pPr>
            <w:r w:rsidRPr="0081742A">
              <w:rPr>
                <w:rFonts w:ascii="Arial" w:eastAsia="Times New Roman" w:hAnsi="Arial" w:cs="Arial"/>
                <w:sz w:val="16"/>
                <w:szCs w:val="16"/>
                <w:lang w:val="en-US"/>
              </w:rPr>
              <w:t>n/a</w:t>
            </w:r>
          </w:p>
        </w:tc>
        <w:tc>
          <w:tcPr>
            <w:tcW w:w="1260" w:type="dxa"/>
            <w:tcBorders>
              <w:top w:val="nil"/>
              <w:left w:val="nil"/>
              <w:bottom w:val="nil"/>
              <w:right w:val="nil"/>
            </w:tcBorders>
            <w:shd w:val="clear" w:color="auto" w:fill="auto"/>
            <w:vAlign w:val="center"/>
            <w:hideMark/>
          </w:tcPr>
          <w:p w14:paraId="26983EA4" w14:textId="54F9E59B" w:rsidR="0081742A" w:rsidRPr="0081742A" w:rsidRDefault="009F0B7E" w:rsidP="0081742A">
            <w:pPr>
              <w:spacing w:after="0" w:line="240" w:lineRule="auto"/>
              <w:jc w:val="center"/>
              <w:rPr>
                <w:rFonts w:ascii="Times New Roman" w:eastAsia="Times New Roman" w:hAnsi="Times New Roman" w:cs="Times New Roman"/>
                <w:sz w:val="20"/>
                <w:szCs w:val="20"/>
                <w:lang w:val="en-US"/>
              </w:rPr>
            </w:pPr>
            <w:r w:rsidRPr="0081742A">
              <w:rPr>
                <w:rFonts w:ascii="Arial" w:eastAsia="Times New Roman" w:hAnsi="Arial" w:cs="Arial"/>
                <w:sz w:val="16"/>
                <w:szCs w:val="16"/>
                <w:lang w:val="en-US"/>
              </w:rPr>
              <w:t>n/a</w:t>
            </w:r>
          </w:p>
        </w:tc>
      </w:tr>
      <w:tr w:rsidR="0081742A" w:rsidRPr="0081742A" w14:paraId="14978F4E" w14:textId="77777777" w:rsidTr="00911939">
        <w:trPr>
          <w:trHeight w:val="612"/>
          <w:jc w:val="center"/>
        </w:trPr>
        <w:tc>
          <w:tcPr>
            <w:tcW w:w="2480" w:type="dxa"/>
            <w:tcBorders>
              <w:top w:val="nil"/>
              <w:left w:val="nil"/>
              <w:bottom w:val="nil"/>
              <w:right w:val="nil"/>
            </w:tcBorders>
            <w:shd w:val="clear" w:color="auto" w:fill="auto"/>
            <w:vAlign w:val="center"/>
            <w:hideMark/>
          </w:tcPr>
          <w:p w14:paraId="79A85342" w14:textId="698CADE8" w:rsidR="0081742A" w:rsidRPr="0081742A" w:rsidRDefault="0081742A" w:rsidP="0081742A">
            <w:pPr>
              <w:spacing w:after="0" w:line="240" w:lineRule="auto"/>
              <w:rPr>
                <w:rFonts w:ascii="Arial" w:eastAsia="Times New Roman" w:hAnsi="Arial" w:cs="Arial"/>
                <w:b/>
                <w:bCs/>
                <w:sz w:val="16"/>
                <w:szCs w:val="16"/>
                <w:lang w:val="nl-NL"/>
              </w:rPr>
            </w:pPr>
            <w:proofErr w:type="spellStart"/>
            <w:r w:rsidRPr="0081742A">
              <w:rPr>
                <w:rFonts w:ascii="Arial" w:eastAsia="Times New Roman" w:hAnsi="Arial" w:cs="Arial"/>
                <w:b/>
                <w:bCs/>
                <w:sz w:val="16"/>
                <w:szCs w:val="16"/>
                <w:lang w:val="nl-NL"/>
              </w:rPr>
              <w:t>Emsley</w:t>
            </w:r>
            <w:proofErr w:type="spellEnd"/>
            <w:r w:rsidRPr="0081742A">
              <w:rPr>
                <w:rFonts w:ascii="Arial" w:eastAsia="Times New Roman" w:hAnsi="Arial" w:cs="Arial"/>
                <w:b/>
                <w:bCs/>
                <w:sz w:val="16"/>
                <w:szCs w:val="16"/>
                <w:lang w:val="nl-NL"/>
              </w:rPr>
              <w:t xml:space="preserve"> et al. 2002 </w:t>
            </w:r>
            <w:r w:rsidR="009F0B7E">
              <w:rPr>
                <w:rFonts w:ascii="Arial" w:eastAsia="Times New Roman" w:hAnsi="Arial" w:cs="Arial"/>
                <w:b/>
                <w:bCs/>
                <w:sz w:val="16"/>
                <w:szCs w:val="16"/>
                <w:lang w:val="nl-NL"/>
              </w:rPr>
              <w:t xml:space="preserve"> </w:t>
            </w:r>
            <w:r w:rsidRPr="0081742A">
              <w:rPr>
                <w:rFonts w:ascii="Arial" w:eastAsia="Times New Roman" w:hAnsi="Arial" w:cs="Arial"/>
                <w:b/>
                <w:bCs/>
                <w:sz w:val="16"/>
                <w:szCs w:val="16"/>
                <w:lang w:val="nl-NL"/>
              </w:rPr>
              <w:t>(3g EPA)</w:t>
            </w:r>
          </w:p>
        </w:tc>
        <w:tc>
          <w:tcPr>
            <w:tcW w:w="1940" w:type="dxa"/>
            <w:tcBorders>
              <w:top w:val="nil"/>
              <w:left w:val="nil"/>
              <w:bottom w:val="nil"/>
              <w:right w:val="nil"/>
            </w:tcBorders>
            <w:shd w:val="clear" w:color="auto" w:fill="auto"/>
            <w:vAlign w:val="center"/>
            <w:hideMark/>
          </w:tcPr>
          <w:p w14:paraId="498EFFDD"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(EPA)</w:t>
            </w:r>
          </w:p>
        </w:tc>
        <w:tc>
          <w:tcPr>
            <w:tcW w:w="840" w:type="dxa"/>
            <w:tcBorders>
              <w:top w:val="nil"/>
              <w:left w:val="nil"/>
              <w:bottom w:val="nil"/>
              <w:right w:val="nil"/>
            </w:tcBorders>
            <w:shd w:val="clear" w:color="auto" w:fill="auto"/>
            <w:vAlign w:val="center"/>
            <w:hideMark/>
          </w:tcPr>
          <w:p w14:paraId="0DFAA8E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 / 20</w:t>
            </w:r>
          </w:p>
        </w:tc>
        <w:tc>
          <w:tcPr>
            <w:tcW w:w="140" w:type="dxa"/>
            <w:tcBorders>
              <w:top w:val="nil"/>
              <w:left w:val="nil"/>
              <w:bottom w:val="nil"/>
              <w:right w:val="nil"/>
            </w:tcBorders>
            <w:shd w:val="clear" w:color="auto" w:fill="auto"/>
            <w:vAlign w:val="center"/>
            <w:hideMark/>
          </w:tcPr>
          <w:p w14:paraId="642ED48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39B14E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1F7CE88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5F19FB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46.2 (10.6) / 43.6 (13.9)</w:t>
            </w:r>
          </w:p>
        </w:tc>
        <w:tc>
          <w:tcPr>
            <w:tcW w:w="140" w:type="dxa"/>
            <w:tcBorders>
              <w:top w:val="nil"/>
              <w:left w:val="nil"/>
              <w:bottom w:val="nil"/>
              <w:right w:val="nil"/>
            </w:tcBorders>
            <w:shd w:val="clear" w:color="auto" w:fill="auto"/>
            <w:vAlign w:val="center"/>
            <w:hideMark/>
          </w:tcPr>
          <w:p w14:paraId="7189286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5E04AC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23.1 / 22.2</w:t>
            </w:r>
          </w:p>
        </w:tc>
        <w:tc>
          <w:tcPr>
            <w:tcW w:w="140" w:type="dxa"/>
            <w:tcBorders>
              <w:top w:val="nil"/>
              <w:left w:val="nil"/>
              <w:bottom w:val="nil"/>
              <w:right w:val="nil"/>
            </w:tcBorders>
            <w:shd w:val="clear" w:color="auto" w:fill="auto"/>
            <w:vAlign w:val="center"/>
            <w:hideMark/>
          </w:tcPr>
          <w:p w14:paraId="78A210F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7C715E3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 g</w:t>
            </w:r>
          </w:p>
        </w:tc>
        <w:tc>
          <w:tcPr>
            <w:tcW w:w="1320" w:type="dxa"/>
            <w:tcBorders>
              <w:top w:val="nil"/>
              <w:left w:val="nil"/>
              <w:bottom w:val="nil"/>
              <w:right w:val="nil"/>
            </w:tcBorders>
            <w:shd w:val="clear" w:color="auto" w:fill="auto"/>
            <w:vAlign w:val="center"/>
            <w:hideMark/>
          </w:tcPr>
          <w:p w14:paraId="243874A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24E0945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56A8C89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24243F0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60" w:type="dxa"/>
            <w:tcBorders>
              <w:top w:val="nil"/>
              <w:left w:val="nil"/>
              <w:bottom w:val="nil"/>
              <w:right w:val="nil"/>
            </w:tcBorders>
            <w:shd w:val="clear" w:color="auto" w:fill="auto"/>
            <w:vAlign w:val="center"/>
            <w:hideMark/>
          </w:tcPr>
          <w:p w14:paraId="1D92677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r>
      <w:tr w:rsidR="0081742A" w:rsidRPr="0081742A" w14:paraId="12D002D5" w14:textId="77777777" w:rsidTr="00911939">
        <w:trPr>
          <w:trHeight w:val="612"/>
          <w:jc w:val="center"/>
        </w:trPr>
        <w:tc>
          <w:tcPr>
            <w:tcW w:w="2480" w:type="dxa"/>
            <w:tcBorders>
              <w:top w:val="nil"/>
              <w:left w:val="nil"/>
              <w:bottom w:val="nil"/>
              <w:right w:val="nil"/>
            </w:tcBorders>
            <w:shd w:val="clear" w:color="auto" w:fill="auto"/>
            <w:vAlign w:val="center"/>
            <w:hideMark/>
          </w:tcPr>
          <w:p w14:paraId="156165BA" w14:textId="58D7CAD2" w:rsidR="0081742A" w:rsidRPr="0081742A" w:rsidRDefault="0081742A" w:rsidP="0081742A">
            <w:pPr>
              <w:spacing w:after="0" w:line="240" w:lineRule="auto"/>
              <w:rPr>
                <w:rFonts w:ascii="Arial" w:eastAsia="Times New Roman" w:hAnsi="Arial" w:cs="Arial"/>
                <w:b/>
                <w:bCs/>
                <w:sz w:val="16"/>
                <w:szCs w:val="16"/>
                <w:lang w:val="nl-NL"/>
              </w:rPr>
            </w:pPr>
            <w:proofErr w:type="spellStart"/>
            <w:r w:rsidRPr="0081742A">
              <w:rPr>
                <w:rFonts w:ascii="Arial" w:eastAsia="Times New Roman" w:hAnsi="Arial" w:cs="Arial"/>
                <w:b/>
                <w:bCs/>
                <w:sz w:val="16"/>
                <w:szCs w:val="16"/>
                <w:lang w:val="nl-NL"/>
              </w:rPr>
              <w:t>Emsley</w:t>
            </w:r>
            <w:proofErr w:type="spellEnd"/>
            <w:r w:rsidRPr="0081742A">
              <w:rPr>
                <w:rFonts w:ascii="Arial" w:eastAsia="Times New Roman" w:hAnsi="Arial" w:cs="Arial"/>
                <w:b/>
                <w:bCs/>
                <w:sz w:val="16"/>
                <w:szCs w:val="16"/>
                <w:lang w:val="nl-NL"/>
              </w:rPr>
              <w:t xml:space="preserve"> et al. 2006 </w:t>
            </w:r>
            <w:r w:rsidR="009F0B7E">
              <w:rPr>
                <w:rFonts w:ascii="Arial" w:eastAsia="Times New Roman" w:hAnsi="Arial" w:cs="Arial"/>
                <w:b/>
                <w:bCs/>
                <w:sz w:val="16"/>
                <w:szCs w:val="16"/>
                <w:lang w:val="nl-NL"/>
              </w:rPr>
              <w:t xml:space="preserve"> </w:t>
            </w:r>
            <w:r w:rsidRPr="0081742A">
              <w:rPr>
                <w:rFonts w:ascii="Arial" w:eastAsia="Times New Roman" w:hAnsi="Arial" w:cs="Arial"/>
                <w:b/>
                <w:bCs/>
                <w:sz w:val="16"/>
                <w:szCs w:val="16"/>
                <w:lang w:val="nl-NL"/>
              </w:rPr>
              <w:t>(2g EPA)</w:t>
            </w:r>
          </w:p>
        </w:tc>
        <w:tc>
          <w:tcPr>
            <w:tcW w:w="1940" w:type="dxa"/>
            <w:tcBorders>
              <w:top w:val="nil"/>
              <w:left w:val="nil"/>
              <w:bottom w:val="nil"/>
              <w:right w:val="nil"/>
            </w:tcBorders>
            <w:shd w:val="clear" w:color="auto" w:fill="auto"/>
            <w:vAlign w:val="center"/>
            <w:hideMark/>
          </w:tcPr>
          <w:p w14:paraId="5488417F"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(EPA)</w:t>
            </w:r>
          </w:p>
        </w:tc>
        <w:tc>
          <w:tcPr>
            <w:tcW w:w="840" w:type="dxa"/>
            <w:tcBorders>
              <w:top w:val="nil"/>
              <w:left w:val="nil"/>
              <w:bottom w:val="nil"/>
              <w:right w:val="nil"/>
            </w:tcBorders>
            <w:shd w:val="clear" w:color="auto" w:fill="auto"/>
            <w:vAlign w:val="center"/>
            <w:hideMark/>
          </w:tcPr>
          <w:p w14:paraId="0A45966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39 / 38</w:t>
            </w:r>
          </w:p>
        </w:tc>
        <w:tc>
          <w:tcPr>
            <w:tcW w:w="140" w:type="dxa"/>
            <w:tcBorders>
              <w:top w:val="nil"/>
              <w:left w:val="nil"/>
              <w:bottom w:val="nil"/>
              <w:right w:val="nil"/>
            </w:tcBorders>
            <w:shd w:val="clear" w:color="auto" w:fill="auto"/>
            <w:vAlign w:val="center"/>
            <w:hideMark/>
          </w:tcPr>
          <w:p w14:paraId="2AA8C60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7C148F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27/12 / 24/14</w:t>
            </w:r>
          </w:p>
        </w:tc>
        <w:tc>
          <w:tcPr>
            <w:tcW w:w="140" w:type="dxa"/>
            <w:tcBorders>
              <w:top w:val="nil"/>
              <w:left w:val="nil"/>
              <w:bottom w:val="nil"/>
              <w:right w:val="nil"/>
            </w:tcBorders>
            <w:shd w:val="clear" w:color="auto" w:fill="auto"/>
            <w:vAlign w:val="center"/>
            <w:hideMark/>
          </w:tcPr>
          <w:p w14:paraId="3D1815F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00EE14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42.4 (10.3) / 43.4 (10.9)</w:t>
            </w:r>
          </w:p>
        </w:tc>
        <w:tc>
          <w:tcPr>
            <w:tcW w:w="140" w:type="dxa"/>
            <w:tcBorders>
              <w:top w:val="nil"/>
              <w:left w:val="nil"/>
              <w:bottom w:val="nil"/>
              <w:right w:val="nil"/>
            </w:tcBorders>
            <w:shd w:val="clear" w:color="auto" w:fill="auto"/>
            <w:vAlign w:val="center"/>
            <w:hideMark/>
          </w:tcPr>
          <w:p w14:paraId="35E5E82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0087F0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 xml:space="preserve">16.0 (10.5) / 16.8 (10.4) </w:t>
            </w:r>
          </w:p>
        </w:tc>
        <w:tc>
          <w:tcPr>
            <w:tcW w:w="140" w:type="dxa"/>
            <w:tcBorders>
              <w:top w:val="nil"/>
              <w:left w:val="nil"/>
              <w:bottom w:val="nil"/>
              <w:right w:val="nil"/>
            </w:tcBorders>
            <w:shd w:val="clear" w:color="auto" w:fill="auto"/>
            <w:vAlign w:val="center"/>
            <w:hideMark/>
          </w:tcPr>
          <w:p w14:paraId="70FD2AD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3B61865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 g</w:t>
            </w:r>
          </w:p>
        </w:tc>
        <w:tc>
          <w:tcPr>
            <w:tcW w:w="1320" w:type="dxa"/>
            <w:tcBorders>
              <w:top w:val="nil"/>
              <w:left w:val="nil"/>
              <w:bottom w:val="nil"/>
              <w:right w:val="nil"/>
            </w:tcBorders>
            <w:shd w:val="clear" w:color="auto" w:fill="auto"/>
            <w:vAlign w:val="center"/>
            <w:hideMark/>
          </w:tcPr>
          <w:p w14:paraId="276CC58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12E3804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3CBDC7C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57A6649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59.2 (13.0)</w:t>
            </w:r>
          </w:p>
        </w:tc>
        <w:tc>
          <w:tcPr>
            <w:tcW w:w="1260" w:type="dxa"/>
            <w:tcBorders>
              <w:top w:val="nil"/>
              <w:left w:val="nil"/>
              <w:bottom w:val="nil"/>
              <w:right w:val="nil"/>
            </w:tcBorders>
            <w:shd w:val="clear" w:color="auto" w:fill="auto"/>
            <w:vAlign w:val="center"/>
            <w:hideMark/>
          </w:tcPr>
          <w:p w14:paraId="256E481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57.5 (11.8)</w:t>
            </w:r>
          </w:p>
        </w:tc>
      </w:tr>
      <w:tr w:rsidR="0081742A" w:rsidRPr="0081742A" w14:paraId="04D2BFB8" w14:textId="77777777" w:rsidTr="00911939">
        <w:trPr>
          <w:trHeight w:val="864"/>
          <w:jc w:val="center"/>
        </w:trPr>
        <w:tc>
          <w:tcPr>
            <w:tcW w:w="2480" w:type="dxa"/>
            <w:tcBorders>
              <w:top w:val="nil"/>
              <w:left w:val="nil"/>
              <w:bottom w:val="nil"/>
              <w:right w:val="nil"/>
            </w:tcBorders>
            <w:shd w:val="clear" w:color="auto" w:fill="auto"/>
            <w:vAlign w:val="center"/>
            <w:hideMark/>
          </w:tcPr>
          <w:p w14:paraId="51095781" w14:textId="151EC77D" w:rsidR="0081742A" w:rsidRPr="0081742A" w:rsidRDefault="0081742A" w:rsidP="0081742A">
            <w:pPr>
              <w:spacing w:after="0" w:line="240" w:lineRule="auto"/>
              <w:rPr>
                <w:rFonts w:ascii="Arial" w:eastAsia="Times New Roman" w:hAnsi="Arial" w:cs="Arial"/>
                <w:b/>
                <w:bCs/>
                <w:sz w:val="16"/>
                <w:szCs w:val="16"/>
                <w:lang w:val="nl-NL"/>
              </w:rPr>
            </w:pPr>
            <w:proofErr w:type="spellStart"/>
            <w:r w:rsidRPr="0081742A">
              <w:rPr>
                <w:rFonts w:ascii="Arial" w:eastAsia="Times New Roman" w:hAnsi="Arial" w:cs="Arial"/>
                <w:b/>
                <w:bCs/>
                <w:sz w:val="16"/>
                <w:szCs w:val="16"/>
                <w:lang w:val="nl-NL"/>
              </w:rPr>
              <w:t>Emsley</w:t>
            </w:r>
            <w:proofErr w:type="spellEnd"/>
            <w:r w:rsidRPr="0081742A">
              <w:rPr>
                <w:rFonts w:ascii="Arial" w:eastAsia="Times New Roman" w:hAnsi="Arial" w:cs="Arial"/>
                <w:b/>
                <w:bCs/>
                <w:sz w:val="16"/>
                <w:szCs w:val="16"/>
                <w:lang w:val="nl-NL"/>
              </w:rPr>
              <w:t xml:space="preserve"> et al. 2014</w:t>
            </w:r>
            <w:r w:rsidR="009F0B7E">
              <w:rPr>
                <w:rFonts w:ascii="Arial" w:eastAsia="Times New Roman" w:hAnsi="Arial" w:cs="Arial"/>
                <w:b/>
                <w:bCs/>
                <w:sz w:val="16"/>
                <w:szCs w:val="16"/>
                <w:lang w:val="nl-NL"/>
              </w:rPr>
              <w:t xml:space="preserve"> </w:t>
            </w:r>
            <w:r w:rsidRPr="0081742A">
              <w:rPr>
                <w:rFonts w:ascii="Arial" w:eastAsia="Times New Roman" w:hAnsi="Arial" w:cs="Arial"/>
                <w:b/>
                <w:bCs/>
                <w:sz w:val="16"/>
                <w:szCs w:val="16"/>
                <w:lang w:val="nl-NL"/>
              </w:rPr>
              <w:t xml:space="preserve"> (1g DHA+2g EPA+ </w:t>
            </w:r>
            <w:r w:rsidRPr="0081742A">
              <w:rPr>
                <w:rFonts w:ascii="Arial" w:eastAsia="Times New Roman" w:hAnsi="Arial" w:cs="Arial"/>
                <w:b/>
                <w:bCs/>
                <w:sz w:val="16"/>
                <w:szCs w:val="16"/>
                <w:lang w:val="en-US"/>
              </w:rPr>
              <w:t>α</w:t>
            </w:r>
            <w:r w:rsidRPr="0081742A">
              <w:rPr>
                <w:rFonts w:ascii="Arial" w:eastAsia="Times New Roman" w:hAnsi="Arial" w:cs="Arial"/>
                <w:b/>
                <w:bCs/>
                <w:sz w:val="16"/>
                <w:szCs w:val="16"/>
                <w:lang w:val="nl-NL"/>
              </w:rPr>
              <w:t>-LA)</w:t>
            </w:r>
          </w:p>
        </w:tc>
        <w:tc>
          <w:tcPr>
            <w:tcW w:w="1940" w:type="dxa"/>
            <w:tcBorders>
              <w:top w:val="nil"/>
              <w:left w:val="nil"/>
              <w:bottom w:val="nil"/>
              <w:right w:val="nil"/>
            </w:tcBorders>
            <w:shd w:val="clear" w:color="auto" w:fill="auto"/>
            <w:vAlign w:val="center"/>
            <w:hideMark/>
          </w:tcPr>
          <w:p w14:paraId="6E6EDD8E"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(omega-3)</w:t>
            </w:r>
          </w:p>
        </w:tc>
        <w:tc>
          <w:tcPr>
            <w:tcW w:w="840" w:type="dxa"/>
            <w:tcBorders>
              <w:top w:val="nil"/>
              <w:left w:val="nil"/>
              <w:bottom w:val="nil"/>
              <w:right w:val="nil"/>
            </w:tcBorders>
            <w:shd w:val="clear" w:color="auto" w:fill="auto"/>
            <w:vAlign w:val="center"/>
            <w:hideMark/>
          </w:tcPr>
          <w:p w14:paraId="2E368DC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21 / 12</w:t>
            </w:r>
          </w:p>
        </w:tc>
        <w:tc>
          <w:tcPr>
            <w:tcW w:w="140" w:type="dxa"/>
            <w:tcBorders>
              <w:top w:val="nil"/>
              <w:left w:val="nil"/>
              <w:bottom w:val="nil"/>
              <w:right w:val="nil"/>
            </w:tcBorders>
            <w:shd w:val="clear" w:color="auto" w:fill="auto"/>
            <w:vAlign w:val="center"/>
            <w:hideMark/>
          </w:tcPr>
          <w:p w14:paraId="7DEA6C4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549B1B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16/5 / 8/4</w:t>
            </w:r>
          </w:p>
        </w:tc>
        <w:tc>
          <w:tcPr>
            <w:tcW w:w="140" w:type="dxa"/>
            <w:tcBorders>
              <w:top w:val="nil"/>
              <w:left w:val="nil"/>
              <w:bottom w:val="nil"/>
              <w:right w:val="nil"/>
            </w:tcBorders>
            <w:shd w:val="clear" w:color="auto" w:fill="auto"/>
            <w:vAlign w:val="center"/>
            <w:hideMark/>
          </w:tcPr>
          <w:p w14:paraId="1733C17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79232C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30.6 (7.4) / 28.1 (8.9)</w:t>
            </w:r>
          </w:p>
        </w:tc>
        <w:tc>
          <w:tcPr>
            <w:tcW w:w="140" w:type="dxa"/>
            <w:tcBorders>
              <w:top w:val="nil"/>
              <w:left w:val="nil"/>
              <w:bottom w:val="nil"/>
              <w:right w:val="nil"/>
            </w:tcBorders>
            <w:shd w:val="clear" w:color="auto" w:fill="auto"/>
            <w:vAlign w:val="center"/>
            <w:hideMark/>
          </w:tcPr>
          <w:p w14:paraId="7EB38EE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97E291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07FBCDF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2188E49" w14:textId="77777777" w:rsidR="0081742A" w:rsidRPr="0081742A" w:rsidRDefault="0081742A" w:rsidP="0081742A">
            <w:pPr>
              <w:spacing w:after="0" w:line="240" w:lineRule="auto"/>
              <w:jc w:val="center"/>
              <w:rPr>
                <w:rFonts w:ascii="Arial" w:eastAsia="Times New Roman" w:hAnsi="Arial" w:cs="Arial"/>
                <w:sz w:val="16"/>
                <w:szCs w:val="16"/>
                <w:lang w:val="nl-NL"/>
              </w:rPr>
            </w:pPr>
            <w:r w:rsidRPr="0081742A">
              <w:rPr>
                <w:rFonts w:ascii="Arial" w:eastAsia="Times New Roman" w:hAnsi="Arial" w:cs="Arial"/>
                <w:sz w:val="16"/>
                <w:szCs w:val="16"/>
                <w:lang w:val="nl-NL"/>
              </w:rPr>
              <w:t xml:space="preserve">Omega-3 (EPA 2 g + DHA 1 g + 300 mg </w:t>
            </w:r>
            <w:r w:rsidRPr="0081742A">
              <w:rPr>
                <w:rFonts w:ascii="Arial" w:eastAsia="Times New Roman" w:hAnsi="Arial" w:cs="Arial"/>
                <w:sz w:val="16"/>
                <w:szCs w:val="16"/>
                <w:lang w:val="en-US"/>
              </w:rPr>
              <w:t>α</w:t>
            </w:r>
            <w:r w:rsidRPr="0081742A">
              <w:rPr>
                <w:rFonts w:ascii="Arial" w:eastAsia="Times New Roman" w:hAnsi="Arial" w:cs="Arial"/>
                <w:sz w:val="16"/>
                <w:szCs w:val="16"/>
                <w:lang w:val="nl-NL"/>
              </w:rPr>
              <w:t>-LA)</w:t>
            </w:r>
          </w:p>
        </w:tc>
        <w:tc>
          <w:tcPr>
            <w:tcW w:w="1320" w:type="dxa"/>
            <w:tcBorders>
              <w:top w:val="nil"/>
              <w:left w:val="nil"/>
              <w:bottom w:val="nil"/>
              <w:right w:val="nil"/>
            </w:tcBorders>
            <w:shd w:val="clear" w:color="auto" w:fill="auto"/>
            <w:vAlign w:val="center"/>
            <w:hideMark/>
          </w:tcPr>
          <w:p w14:paraId="63176A6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 years or until</w:t>
            </w:r>
            <w:r w:rsidRPr="0081742A">
              <w:rPr>
                <w:rFonts w:ascii="Arial" w:eastAsia="Times New Roman" w:hAnsi="Arial" w:cs="Arial"/>
                <w:sz w:val="16"/>
                <w:szCs w:val="16"/>
                <w:lang w:val="en-US"/>
              </w:rPr>
              <w:br/>
              <w:t>relapse</w:t>
            </w:r>
          </w:p>
        </w:tc>
        <w:tc>
          <w:tcPr>
            <w:tcW w:w="980" w:type="dxa"/>
            <w:tcBorders>
              <w:top w:val="nil"/>
              <w:left w:val="nil"/>
              <w:bottom w:val="nil"/>
              <w:right w:val="nil"/>
            </w:tcBorders>
            <w:shd w:val="clear" w:color="auto" w:fill="auto"/>
            <w:vAlign w:val="center"/>
            <w:hideMark/>
          </w:tcPr>
          <w:p w14:paraId="1459A9C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4ED28E7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7EAFF89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36.1 (4.2)</w:t>
            </w:r>
          </w:p>
        </w:tc>
        <w:tc>
          <w:tcPr>
            <w:tcW w:w="1260" w:type="dxa"/>
            <w:tcBorders>
              <w:top w:val="nil"/>
              <w:left w:val="nil"/>
              <w:bottom w:val="nil"/>
              <w:right w:val="nil"/>
            </w:tcBorders>
            <w:shd w:val="clear" w:color="auto" w:fill="auto"/>
            <w:vAlign w:val="center"/>
            <w:hideMark/>
          </w:tcPr>
          <w:p w14:paraId="3FDFB94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38.2 (4.0)</w:t>
            </w:r>
          </w:p>
        </w:tc>
      </w:tr>
      <w:tr w:rsidR="0081742A" w:rsidRPr="0081742A" w14:paraId="73E51862" w14:textId="77777777" w:rsidTr="00911939">
        <w:trPr>
          <w:trHeight w:val="204"/>
          <w:jc w:val="center"/>
        </w:trPr>
        <w:tc>
          <w:tcPr>
            <w:tcW w:w="2480" w:type="dxa"/>
            <w:tcBorders>
              <w:top w:val="nil"/>
              <w:left w:val="nil"/>
              <w:bottom w:val="nil"/>
              <w:right w:val="nil"/>
            </w:tcBorders>
            <w:shd w:val="clear" w:color="auto" w:fill="auto"/>
            <w:vAlign w:val="center"/>
            <w:hideMark/>
          </w:tcPr>
          <w:p w14:paraId="2411A5CD"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Fenton et al. 2001 (EPA)</w:t>
            </w:r>
          </w:p>
        </w:tc>
        <w:tc>
          <w:tcPr>
            <w:tcW w:w="1940" w:type="dxa"/>
            <w:tcBorders>
              <w:top w:val="nil"/>
              <w:left w:val="nil"/>
              <w:bottom w:val="nil"/>
              <w:right w:val="nil"/>
            </w:tcBorders>
            <w:shd w:val="clear" w:color="auto" w:fill="auto"/>
            <w:vAlign w:val="center"/>
            <w:hideMark/>
          </w:tcPr>
          <w:p w14:paraId="5412668A"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(EPA)</w:t>
            </w:r>
          </w:p>
        </w:tc>
        <w:tc>
          <w:tcPr>
            <w:tcW w:w="840" w:type="dxa"/>
            <w:tcBorders>
              <w:top w:val="nil"/>
              <w:left w:val="nil"/>
              <w:bottom w:val="nil"/>
              <w:right w:val="nil"/>
            </w:tcBorders>
            <w:shd w:val="clear" w:color="auto" w:fill="auto"/>
            <w:vAlign w:val="center"/>
            <w:hideMark/>
          </w:tcPr>
          <w:p w14:paraId="60F4976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43 / 44</w:t>
            </w:r>
          </w:p>
        </w:tc>
        <w:tc>
          <w:tcPr>
            <w:tcW w:w="140" w:type="dxa"/>
            <w:tcBorders>
              <w:top w:val="nil"/>
              <w:left w:val="nil"/>
              <w:bottom w:val="nil"/>
              <w:right w:val="nil"/>
            </w:tcBorders>
            <w:shd w:val="clear" w:color="auto" w:fill="auto"/>
            <w:vAlign w:val="center"/>
            <w:hideMark/>
          </w:tcPr>
          <w:p w14:paraId="2260E0A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997FE4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53/34</w:t>
            </w:r>
          </w:p>
        </w:tc>
        <w:tc>
          <w:tcPr>
            <w:tcW w:w="140" w:type="dxa"/>
            <w:tcBorders>
              <w:top w:val="nil"/>
              <w:left w:val="nil"/>
              <w:bottom w:val="nil"/>
              <w:right w:val="nil"/>
            </w:tcBorders>
            <w:shd w:val="clear" w:color="auto" w:fill="auto"/>
            <w:vAlign w:val="center"/>
            <w:hideMark/>
          </w:tcPr>
          <w:p w14:paraId="5703A55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1E9EA1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40 (10)</w:t>
            </w:r>
          </w:p>
        </w:tc>
        <w:tc>
          <w:tcPr>
            <w:tcW w:w="140" w:type="dxa"/>
            <w:tcBorders>
              <w:top w:val="nil"/>
              <w:left w:val="nil"/>
              <w:bottom w:val="nil"/>
              <w:right w:val="nil"/>
            </w:tcBorders>
            <w:shd w:val="clear" w:color="auto" w:fill="auto"/>
            <w:vAlign w:val="center"/>
            <w:hideMark/>
          </w:tcPr>
          <w:p w14:paraId="45C57F9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4BDAA6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3B3E779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67E138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 g</w:t>
            </w:r>
          </w:p>
        </w:tc>
        <w:tc>
          <w:tcPr>
            <w:tcW w:w="1320" w:type="dxa"/>
            <w:tcBorders>
              <w:top w:val="nil"/>
              <w:left w:val="nil"/>
              <w:bottom w:val="nil"/>
              <w:right w:val="nil"/>
            </w:tcBorders>
            <w:shd w:val="clear" w:color="auto" w:fill="auto"/>
            <w:vAlign w:val="center"/>
            <w:hideMark/>
          </w:tcPr>
          <w:p w14:paraId="0DC0D73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 weeks</w:t>
            </w:r>
          </w:p>
        </w:tc>
        <w:tc>
          <w:tcPr>
            <w:tcW w:w="980" w:type="dxa"/>
            <w:tcBorders>
              <w:top w:val="nil"/>
              <w:left w:val="nil"/>
              <w:bottom w:val="nil"/>
              <w:right w:val="nil"/>
            </w:tcBorders>
            <w:shd w:val="clear" w:color="auto" w:fill="auto"/>
            <w:vAlign w:val="center"/>
            <w:hideMark/>
          </w:tcPr>
          <w:p w14:paraId="3A0C843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0D39E14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0084B88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74 (16)</w:t>
            </w:r>
          </w:p>
        </w:tc>
        <w:tc>
          <w:tcPr>
            <w:tcW w:w="1260" w:type="dxa"/>
            <w:tcBorders>
              <w:top w:val="nil"/>
              <w:left w:val="nil"/>
              <w:bottom w:val="nil"/>
              <w:right w:val="nil"/>
            </w:tcBorders>
            <w:shd w:val="clear" w:color="auto" w:fill="auto"/>
            <w:vAlign w:val="center"/>
            <w:hideMark/>
          </w:tcPr>
          <w:p w14:paraId="7EA7514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76 (18)</w:t>
            </w:r>
          </w:p>
        </w:tc>
      </w:tr>
      <w:tr w:rsidR="0081742A" w:rsidRPr="0081742A" w14:paraId="39BF25FD" w14:textId="77777777" w:rsidTr="00911939">
        <w:trPr>
          <w:trHeight w:val="816"/>
          <w:jc w:val="center"/>
        </w:trPr>
        <w:tc>
          <w:tcPr>
            <w:tcW w:w="2480" w:type="dxa"/>
            <w:tcBorders>
              <w:top w:val="nil"/>
              <w:left w:val="nil"/>
              <w:bottom w:val="nil"/>
              <w:right w:val="nil"/>
            </w:tcBorders>
            <w:shd w:val="clear" w:color="auto" w:fill="auto"/>
            <w:vAlign w:val="center"/>
            <w:hideMark/>
          </w:tcPr>
          <w:p w14:paraId="36E55107"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Jamilian</w:t>
            </w:r>
            <w:proofErr w:type="spellEnd"/>
            <w:r w:rsidRPr="0081742A">
              <w:rPr>
                <w:rFonts w:ascii="Arial" w:eastAsia="Times New Roman" w:hAnsi="Arial" w:cs="Arial"/>
                <w:b/>
                <w:bCs/>
                <w:sz w:val="16"/>
                <w:szCs w:val="16"/>
                <w:lang w:val="en-US"/>
              </w:rPr>
              <w:t xml:space="preserve"> et al. 2017 (omega-3)</w:t>
            </w:r>
          </w:p>
        </w:tc>
        <w:tc>
          <w:tcPr>
            <w:tcW w:w="1940" w:type="dxa"/>
            <w:tcBorders>
              <w:top w:val="nil"/>
              <w:left w:val="nil"/>
              <w:bottom w:val="nil"/>
              <w:right w:val="nil"/>
            </w:tcBorders>
            <w:shd w:val="clear" w:color="auto" w:fill="auto"/>
            <w:vAlign w:val="center"/>
            <w:hideMark/>
          </w:tcPr>
          <w:p w14:paraId="166242E7"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(omega-3)</w:t>
            </w:r>
          </w:p>
        </w:tc>
        <w:tc>
          <w:tcPr>
            <w:tcW w:w="840" w:type="dxa"/>
            <w:tcBorders>
              <w:top w:val="nil"/>
              <w:left w:val="nil"/>
              <w:bottom w:val="nil"/>
              <w:right w:val="nil"/>
            </w:tcBorders>
            <w:shd w:val="clear" w:color="auto" w:fill="auto"/>
            <w:vAlign w:val="center"/>
            <w:hideMark/>
          </w:tcPr>
          <w:p w14:paraId="52AD44B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30 / 30</w:t>
            </w:r>
          </w:p>
        </w:tc>
        <w:tc>
          <w:tcPr>
            <w:tcW w:w="140" w:type="dxa"/>
            <w:tcBorders>
              <w:top w:val="nil"/>
              <w:left w:val="nil"/>
              <w:bottom w:val="nil"/>
              <w:right w:val="nil"/>
            </w:tcBorders>
            <w:shd w:val="clear" w:color="auto" w:fill="auto"/>
            <w:vAlign w:val="center"/>
            <w:hideMark/>
          </w:tcPr>
          <w:p w14:paraId="5C325ED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36E7FE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16/14 / 15/15</w:t>
            </w:r>
          </w:p>
        </w:tc>
        <w:tc>
          <w:tcPr>
            <w:tcW w:w="140" w:type="dxa"/>
            <w:tcBorders>
              <w:top w:val="nil"/>
              <w:left w:val="nil"/>
              <w:bottom w:val="nil"/>
              <w:right w:val="nil"/>
            </w:tcBorders>
            <w:shd w:val="clear" w:color="auto" w:fill="auto"/>
            <w:vAlign w:val="center"/>
            <w:hideMark/>
          </w:tcPr>
          <w:p w14:paraId="112DBA8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2599F5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32.01 (7.13) / 31.01 (8.81)</w:t>
            </w:r>
          </w:p>
        </w:tc>
        <w:tc>
          <w:tcPr>
            <w:tcW w:w="140" w:type="dxa"/>
            <w:tcBorders>
              <w:top w:val="nil"/>
              <w:left w:val="nil"/>
              <w:bottom w:val="nil"/>
              <w:right w:val="nil"/>
            </w:tcBorders>
            <w:shd w:val="clear" w:color="auto" w:fill="auto"/>
            <w:vAlign w:val="center"/>
            <w:hideMark/>
          </w:tcPr>
          <w:p w14:paraId="6341AAD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943A75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6378698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1D7582F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 g</w:t>
            </w:r>
          </w:p>
        </w:tc>
        <w:tc>
          <w:tcPr>
            <w:tcW w:w="1320" w:type="dxa"/>
            <w:tcBorders>
              <w:top w:val="nil"/>
              <w:left w:val="nil"/>
              <w:bottom w:val="nil"/>
              <w:right w:val="nil"/>
            </w:tcBorders>
            <w:shd w:val="clear" w:color="auto" w:fill="auto"/>
            <w:vAlign w:val="center"/>
            <w:hideMark/>
          </w:tcPr>
          <w:p w14:paraId="402D06A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1A6624B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5B9B62B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7326BEF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96.13 (9.61)</w:t>
            </w:r>
          </w:p>
        </w:tc>
        <w:tc>
          <w:tcPr>
            <w:tcW w:w="1260" w:type="dxa"/>
            <w:tcBorders>
              <w:top w:val="nil"/>
              <w:left w:val="nil"/>
              <w:bottom w:val="nil"/>
              <w:right w:val="nil"/>
            </w:tcBorders>
            <w:shd w:val="clear" w:color="auto" w:fill="auto"/>
            <w:vAlign w:val="center"/>
            <w:hideMark/>
          </w:tcPr>
          <w:p w14:paraId="3079550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98.26 (4.51)</w:t>
            </w:r>
          </w:p>
        </w:tc>
      </w:tr>
      <w:tr w:rsidR="0081742A" w:rsidRPr="0081742A" w14:paraId="2AEE96F0" w14:textId="77777777" w:rsidTr="00911939">
        <w:trPr>
          <w:trHeight w:val="612"/>
          <w:jc w:val="center"/>
        </w:trPr>
        <w:tc>
          <w:tcPr>
            <w:tcW w:w="2480" w:type="dxa"/>
            <w:tcBorders>
              <w:top w:val="nil"/>
              <w:left w:val="nil"/>
              <w:bottom w:val="nil"/>
              <w:right w:val="nil"/>
            </w:tcBorders>
            <w:shd w:val="clear" w:color="auto" w:fill="auto"/>
            <w:vAlign w:val="center"/>
            <w:hideMark/>
          </w:tcPr>
          <w:p w14:paraId="752122D7" w14:textId="77777777" w:rsidR="0081742A" w:rsidRPr="0081742A" w:rsidRDefault="0081742A" w:rsidP="0081742A">
            <w:pPr>
              <w:spacing w:after="0" w:line="240" w:lineRule="auto"/>
              <w:rPr>
                <w:rFonts w:ascii="Arial" w:eastAsia="Times New Roman" w:hAnsi="Arial" w:cs="Arial"/>
                <w:b/>
                <w:bCs/>
                <w:sz w:val="16"/>
                <w:szCs w:val="16"/>
                <w:lang w:val="nl-NL"/>
              </w:rPr>
            </w:pPr>
            <w:proofErr w:type="spellStart"/>
            <w:r w:rsidRPr="0081742A">
              <w:rPr>
                <w:rFonts w:ascii="Arial" w:eastAsia="Times New Roman" w:hAnsi="Arial" w:cs="Arial"/>
                <w:b/>
                <w:bCs/>
                <w:sz w:val="16"/>
                <w:szCs w:val="16"/>
                <w:lang w:val="nl-NL"/>
              </w:rPr>
              <w:t>Pawelcyk</w:t>
            </w:r>
            <w:proofErr w:type="spellEnd"/>
            <w:r w:rsidRPr="0081742A">
              <w:rPr>
                <w:rFonts w:ascii="Arial" w:eastAsia="Times New Roman" w:hAnsi="Arial" w:cs="Arial"/>
                <w:b/>
                <w:bCs/>
                <w:sz w:val="16"/>
                <w:szCs w:val="16"/>
                <w:lang w:val="nl-NL"/>
              </w:rPr>
              <w:t xml:space="preserve"> et al. 2016 (EPA+DHA)</w:t>
            </w:r>
          </w:p>
        </w:tc>
        <w:tc>
          <w:tcPr>
            <w:tcW w:w="1940" w:type="dxa"/>
            <w:tcBorders>
              <w:top w:val="nil"/>
              <w:left w:val="nil"/>
              <w:bottom w:val="nil"/>
              <w:right w:val="nil"/>
            </w:tcBorders>
            <w:shd w:val="clear" w:color="auto" w:fill="auto"/>
            <w:vAlign w:val="center"/>
            <w:hideMark/>
          </w:tcPr>
          <w:p w14:paraId="13427A55"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(omega-3: EPA and DHA)</w:t>
            </w:r>
          </w:p>
        </w:tc>
        <w:tc>
          <w:tcPr>
            <w:tcW w:w="840" w:type="dxa"/>
            <w:tcBorders>
              <w:top w:val="nil"/>
              <w:left w:val="nil"/>
              <w:bottom w:val="nil"/>
              <w:right w:val="nil"/>
            </w:tcBorders>
            <w:shd w:val="clear" w:color="auto" w:fill="auto"/>
            <w:vAlign w:val="center"/>
            <w:hideMark/>
          </w:tcPr>
          <w:p w14:paraId="785BDBD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36 / 35</w:t>
            </w:r>
          </w:p>
        </w:tc>
        <w:tc>
          <w:tcPr>
            <w:tcW w:w="140" w:type="dxa"/>
            <w:tcBorders>
              <w:top w:val="nil"/>
              <w:left w:val="nil"/>
              <w:bottom w:val="nil"/>
              <w:right w:val="nil"/>
            </w:tcBorders>
            <w:shd w:val="clear" w:color="auto" w:fill="auto"/>
            <w:vAlign w:val="center"/>
            <w:hideMark/>
          </w:tcPr>
          <w:p w14:paraId="770D42C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2C6F84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19/17</w:t>
            </w:r>
          </w:p>
        </w:tc>
        <w:tc>
          <w:tcPr>
            <w:tcW w:w="140" w:type="dxa"/>
            <w:tcBorders>
              <w:top w:val="nil"/>
              <w:left w:val="nil"/>
              <w:bottom w:val="nil"/>
              <w:right w:val="nil"/>
            </w:tcBorders>
            <w:shd w:val="clear" w:color="auto" w:fill="auto"/>
            <w:vAlign w:val="center"/>
            <w:hideMark/>
          </w:tcPr>
          <w:p w14:paraId="3630642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97E551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23.2 (4.8) / 23.3 (4.8)</w:t>
            </w:r>
          </w:p>
        </w:tc>
        <w:tc>
          <w:tcPr>
            <w:tcW w:w="140" w:type="dxa"/>
            <w:tcBorders>
              <w:top w:val="nil"/>
              <w:left w:val="nil"/>
              <w:bottom w:val="nil"/>
              <w:right w:val="nil"/>
            </w:tcBorders>
            <w:shd w:val="clear" w:color="auto" w:fill="auto"/>
            <w:vAlign w:val="center"/>
            <w:hideMark/>
          </w:tcPr>
          <w:p w14:paraId="7E939DB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01726A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3.1 (4.2) / 2.7 (3.5) [months]</w:t>
            </w:r>
          </w:p>
        </w:tc>
        <w:tc>
          <w:tcPr>
            <w:tcW w:w="140" w:type="dxa"/>
            <w:tcBorders>
              <w:top w:val="nil"/>
              <w:left w:val="nil"/>
              <w:bottom w:val="nil"/>
              <w:right w:val="nil"/>
            </w:tcBorders>
            <w:shd w:val="clear" w:color="auto" w:fill="auto"/>
            <w:vAlign w:val="center"/>
            <w:hideMark/>
          </w:tcPr>
          <w:p w14:paraId="13331AD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2A9A07E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Omega-3 2.2g</w:t>
            </w:r>
            <w:r w:rsidRPr="0081742A">
              <w:rPr>
                <w:rFonts w:ascii="Arial" w:eastAsia="Times New Roman" w:hAnsi="Arial" w:cs="Arial"/>
                <w:sz w:val="16"/>
                <w:szCs w:val="16"/>
                <w:lang w:val="en-US"/>
              </w:rPr>
              <w:br/>
              <w:t xml:space="preserve"> (EPA 1.32 g and DHA 0.88 g)</w:t>
            </w:r>
          </w:p>
        </w:tc>
        <w:tc>
          <w:tcPr>
            <w:tcW w:w="1320" w:type="dxa"/>
            <w:tcBorders>
              <w:top w:val="nil"/>
              <w:left w:val="nil"/>
              <w:bottom w:val="nil"/>
              <w:right w:val="nil"/>
            </w:tcBorders>
            <w:shd w:val="clear" w:color="auto" w:fill="auto"/>
            <w:vAlign w:val="center"/>
            <w:hideMark/>
          </w:tcPr>
          <w:p w14:paraId="722DB67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26 weeks</w:t>
            </w:r>
          </w:p>
        </w:tc>
        <w:tc>
          <w:tcPr>
            <w:tcW w:w="980" w:type="dxa"/>
            <w:tcBorders>
              <w:top w:val="nil"/>
              <w:left w:val="nil"/>
              <w:bottom w:val="nil"/>
              <w:right w:val="nil"/>
            </w:tcBorders>
            <w:shd w:val="clear" w:color="auto" w:fill="auto"/>
            <w:vAlign w:val="center"/>
            <w:hideMark/>
          </w:tcPr>
          <w:p w14:paraId="5EBF19C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FEP</w:t>
            </w:r>
          </w:p>
        </w:tc>
        <w:tc>
          <w:tcPr>
            <w:tcW w:w="120" w:type="dxa"/>
            <w:tcBorders>
              <w:top w:val="nil"/>
              <w:left w:val="nil"/>
              <w:bottom w:val="nil"/>
              <w:right w:val="nil"/>
            </w:tcBorders>
            <w:shd w:val="clear" w:color="auto" w:fill="auto"/>
            <w:vAlign w:val="center"/>
            <w:hideMark/>
          </w:tcPr>
          <w:p w14:paraId="644BBF1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48EE446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98.4 (13.22)</w:t>
            </w:r>
          </w:p>
        </w:tc>
        <w:tc>
          <w:tcPr>
            <w:tcW w:w="1260" w:type="dxa"/>
            <w:tcBorders>
              <w:top w:val="nil"/>
              <w:left w:val="nil"/>
              <w:bottom w:val="nil"/>
              <w:right w:val="nil"/>
            </w:tcBorders>
            <w:shd w:val="clear" w:color="auto" w:fill="auto"/>
            <w:vAlign w:val="center"/>
            <w:hideMark/>
          </w:tcPr>
          <w:p w14:paraId="77C3BB1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96.8 (12.01)</w:t>
            </w:r>
          </w:p>
        </w:tc>
      </w:tr>
      <w:tr w:rsidR="0081742A" w:rsidRPr="0081742A" w14:paraId="795F8F26" w14:textId="77777777" w:rsidTr="00911939">
        <w:trPr>
          <w:trHeight w:val="336"/>
          <w:jc w:val="center"/>
        </w:trPr>
        <w:tc>
          <w:tcPr>
            <w:tcW w:w="2480" w:type="dxa"/>
            <w:tcBorders>
              <w:top w:val="nil"/>
              <w:left w:val="nil"/>
              <w:bottom w:val="nil"/>
              <w:right w:val="nil"/>
            </w:tcBorders>
            <w:shd w:val="clear" w:color="auto" w:fill="auto"/>
            <w:vAlign w:val="center"/>
            <w:hideMark/>
          </w:tcPr>
          <w:p w14:paraId="1E2146A3"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 xml:space="preserve">Peet and </w:t>
            </w:r>
            <w:proofErr w:type="spellStart"/>
            <w:r w:rsidRPr="0081742A">
              <w:rPr>
                <w:rFonts w:ascii="Arial" w:eastAsia="Times New Roman" w:hAnsi="Arial" w:cs="Arial"/>
                <w:b/>
                <w:bCs/>
                <w:sz w:val="16"/>
                <w:szCs w:val="16"/>
                <w:lang w:val="en-US"/>
              </w:rPr>
              <w:t>Horobin</w:t>
            </w:r>
            <w:proofErr w:type="spellEnd"/>
            <w:r w:rsidRPr="0081742A">
              <w:rPr>
                <w:rFonts w:ascii="Arial" w:eastAsia="Times New Roman" w:hAnsi="Arial" w:cs="Arial"/>
                <w:b/>
                <w:bCs/>
                <w:sz w:val="16"/>
                <w:szCs w:val="16"/>
                <w:lang w:val="en-US"/>
              </w:rPr>
              <w:t xml:space="preserve"> 2002 (EPA)</w:t>
            </w:r>
          </w:p>
        </w:tc>
        <w:tc>
          <w:tcPr>
            <w:tcW w:w="1940" w:type="dxa"/>
            <w:tcBorders>
              <w:top w:val="nil"/>
              <w:left w:val="nil"/>
              <w:bottom w:val="nil"/>
              <w:right w:val="nil"/>
            </w:tcBorders>
            <w:shd w:val="clear" w:color="auto" w:fill="auto"/>
            <w:vAlign w:val="center"/>
            <w:hideMark/>
          </w:tcPr>
          <w:p w14:paraId="7D9F9FB2"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(DHA)</w:t>
            </w:r>
          </w:p>
        </w:tc>
        <w:tc>
          <w:tcPr>
            <w:tcW w:w="840" w:type="dxa"/>
            <w:tcBorders>
              <w:top w:val="nil"/>
              <w:left w:val="nil"/>
              <w:bottom w:val="nil"/>
              <w:right w:val="nil"/>
            </w:tcBorders>
            <w:shd w:val="clear" w:color="auto" w:fill="auto"/>
            <w:vAlign w:val="center"/>
            <w:hideMark/>
          </w:tcPr>
          <w:p w14:paraId="6FBE709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 / 7</w:t>
            </w:r>
          </w:p>
        </w:tc>
        <w:tc>
          <w:tcPr>
            <w:tcW w:w="140" w:type="dxa"/>
            <w:tcBorders>
              <w:top w:val="nil"/>
              <w:left w:val="nil"/>
              <w:bottom w:val="nil"/>
              <w:right w:val="nil"/>
            </w:tcBorders>
            <w:shd w:val="clear" w:color="auto" w:fill="auto"/>
            <w:vAlign w:val="center"/>
            <w:hideMark/>
          </w:tcPr>
          <w:p w14:paraId="77F3281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6564B0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778946C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86DF89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5DE6BC0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7C940F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7ECD784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2B8C191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 g</w:t>
            </w:r>
          </w:p>
        </w:tc>
        <w:tc>
          <w:tcPr>
            <w:tcW w:w="1320" w:type="dxa"/>
            <w:tcBorders>
              <w:top w:val="nil"/>
              <w:left w:val="nil"/>
              <w:bottom w:val="nil"/>
              <w:right w:val="nil"/>
            </w:tcBorders>
            <w:shd w:val="clear" w:color="auto" w:fill="auto"/>
            <w:vAlign w:val="center"/>
            <w:hideMark/>
          </w:tcPr>
          <w:p w14:paraId="38AAF3A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115209E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13530AF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73D9292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73.4 (17.9)</w:t>
            </w:r>
          </w:p>
        </w:tc>
        <w:tc>
          <w:tcPr>
            <w:tcW w:w="1260" w:type="dxa"/>
            <w:tcBorders>
              <w:top w:val="nil"/>
              <w:left w:val="nil"/>
              <w:bottom w:val="nil"/>
              <w:right w:val="nil"/>
            </w:tcBorders>
            <w:shd w:val="clear" w:color="auto" w:fill="auto"/>
            <w:vAlign w:val="center"/>
            <w:hideMark/>
          </w:tcPr>
          <w:p w14:paraId="6D0BD10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76.2 (20.6)</w:t>
            </w:r>
          </w:p>
        </w:tc>
      </w:tr>
      <w:tr w:rsidR="0081742A" w:rsidRPr="0081742A" w14:paraId="76E1BDDF" w14:textId="77777777" w:rsidTr="00911939">
        <w:trPr>
          <w:trHeight w:val="456"/>
          <w:jc w:val="center"/>
        </w:trPr>
        <w:tc>
          <w:tcPr>
            <w:tcW w:w="2480" w:type="dxa"/>
            <w:tcBorders>
              <w:top w:val="nil"/>
              <w:left w:val="nil"/>
              <w:bottom w:val="nil"/>
              <w:right w:val="nil"/>
            </w:tcBorders>
            <w:shd w:val="clear" w:color="auto" w:fill="auto"/>
            <w:vAlign w:val="center"/>
            <w:hideMark/>
          </w:tcPr>
          <w:p w14:paraId="6203A442"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Peet et al. 2001 (DHA)</w:t>
            </w:r>
            <w:r>
              <w:rPr>
                <w:rFonts w:ascii="Arial" w:eastAsia="Times New Roman" w:hAnsi="Arial" w:cs="Arial"/>
                <w:b/>
                <w:bCs/>
                <w:sz w:val="16"/>
                <w:szCs w:val="16"/>
                <w:lang w:val="en-US"/>
              </w:rPr>
              <w:t>*</w:t>
            </w:r>
          </w:p>
        </w:tc>
        <w:tc>
          <w:tcPr>
            <w:tcW w:w="1940" w:type="dxa"/>
            <w:tcBorders>
              <w:top w:val="nil"/>
              <w:left w:val="nil"/>
              <w:bottom w:val="nil"/>
              <w:right w:val="nil"/>
            </w:tcBorders>
            <w:shd w:val="clear" w:color="auto" w:fill="auto"/>
            <w:vAlign w:val="center"/>
            <w:hideMark/>
          </w:tcPr>
          <w:p w14:paraId="40C150C4"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(EPA)</w:t>
            </w:r>
          </w:p>
        </w:tc>
        <w:tc>
          <w:tcPr>
            <w:tcW w:w="840" w:type="dxa"/>
            <w:tcBorders>
              <w:top w:val="nil"/>
              <w:left w:val="nil"/>
              <w:bottom w:val="nil"/>
              <w:right w:val="nil"/>
            </w:tcBorders>
            <w:shd w:val="clear" w:color="auto" w:fill="auto"/>
            <w:vAlign w:val="center"/>
            <w:hideMark/>
          </w:tcPr>
          <w:p w14:paraId="5344526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 / 14</w:t>
            </w:r>
          </w:p>
        </w:tc>
        <w:tc>
          <w:tcPr>
            <w:tcW w:w="140" w:type="dxa"/>
            <w:tcBorders>
              <w:top w:val="nil"/>
              <w:left w:val="nil"/>
              <w:bottom w:val="nil"/>
              <w:right w:val="nil"/>
            </w:tcBorders>
            <w:shd w:val="clear" w:color="auto" w:fill="auto"/>
            <w:vAlign w:val="center"/>
            <w:hideMark/>
          </w:tcPr>
          <w:p w14:paraId="7F1A4C8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EF5B9D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12/4 / 8/6</w:t>
            </w:r>
          </w:p>
        </w:tc>
        <w:tc>
          <w:tcPr>
            <w:tcW w:w="140" w:type="dxa"/>
            <w:tcBorders>
              <w:top w:val="nil"/>
              <w:left w:val="nil"/>
              <w:bottom w:val="nil"/>
              <w:right w:val="nil"/>
            </w:tcBorders>
            <w:shd w:val="clear" w:color="auto" w:fill="auto"/>
            <w:vAlign w:val="center"/>
            <w:hideMark/>
          </w:tcPr>
          <w:p w14:paraId="23E76A5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FE6468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42.0 (10.6) / 43.8 (10.8)</w:t>
            </w:r>
          </w:p>
        </w:tc>
        <w:tc>
          <w:tcPr>
            <w:tcW w:w="140" w:type="dxa"/>
            <w:tcBorders>
              <w:top w:val="nil"/>
              <w:left w:val="nil"/>
              <w:bottom w:val="nil"/>
              <w:right w:val="nil"/>
            </w:tcBorders>
            <w:shd w:val="clear" w:color="auto" w:fill="auto"/>
            <w:vAlign w:val="center"/>
            <w:hideMark/>
          </w:tcPr>
          <w:p w14:paraId="402D274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F488E1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3D808E4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07E020C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 g</w:t>
            </w:r>
          </w:p>
        </w:tc>
        <w:tc>
          <w:tcPr>
            <w:tcW w:w="1320" w:type="dxa"/>
            <w:tcBorders>
              <w:top w:val="nil"/>
              <w:left w:val="nil"/>
              <w:bottom w:val="nil"/>
              <w:right w:val="nil"/>
            </w:tcBorders>
            <w:shd w:val="clear" w:color="auto" w:fill="auto"/>
            <w:vAlign w:val="center"/>
            <w:hideMark/>
          </w:tcPr>
          <w:p w14:paraId="3C562EF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5155585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522A861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4467696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73.4 (17.9)</w:t>
            </w:r>
          </w:p>
        </w:tc>
        <w:tc>
          <w:tcPr>
            <w:tcW w:w="1260" w:type="dxa"/>
            <w:tcBorders>
              <w:top w:val="nil"/>
              <w:left w:val="nil"/>
              <w:bottom w:val="nil"/>
              <w:right w:val="nil"/>
            </w:tcBorders>
            <w:shd w:val="clear" w:color="auto" w:fill="auto"/>
            <w:vAlign w:val="center"/>
            <w:hideMark/>
          </w:tcPr>
          <w:p w14:paraId="4E42E1E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76.2 (20.6)</w:t>
            </w:r>
          </w:p>
        </w:tc>
      </w:tr>
      <w:tr w:rsidR="0081742A" w:rsidRPr="0081742A" w14:paraId="4546A823" w14:textId="77777777" w:rsidTr="00911939">
        <w:trPr>
          <w:trHeight w:val="732"/>
          <w:jc w:val="center"/>
        </w:trPr>
        <w:tc>
          <w:tcPr>
            <w:tcW w:w="2480" w:type="dxa"/>
            <w:tcBorders>
              <w:top w:val="nil"/>
              <w:left w:val="nil"/>
              <w:bottom w:val="nil"/>
              <w:right w:val="nil"/>
            </w:tcBorders>
            <w:shd w:val="clear" w:color="auto" w:fill="auto"/>
            <w:vAlign w:val="center"/>
            <w:hideMark/>
          </w:tcPr>
          <w:p w14:paraId="4D3E1B7B"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Peet et al. 2001 (EPA)</w:t>
            </w:r>
            <w:r>
              <w:rPr>
                <w:rFonts w:ascii="Arial" w:eastAsia="Times New Roman" w:hAnsi="Arial" w:cs="Arial"/>
                <w:b/>
                <w:bCs/>
                <w:sz w:val="16"/>
                <w:szCs w:val="16"/>
                <w:lang w:val="en-US"/>
              </w:rPr>
              <w:t>*</w:t>
            </w:r>
          </w:p>
        </w:tc>
        <w:tc>
          <w:tcPr>
            <w:tcW w:w="1940" w:type="dxa"/>
            <w:tcBorders>
              <w:top w:val="nil"/>
              <w:left w:val="nil"/>
              <w:bottom w:val="nil"/>
              <w:right w:val="nil"/>
            </w:tcBorders>
            <w:shd w:val="clear" w:color="auto" w:fill="auto"/>
            <w:vAlign w:val="center"/>
            <w:hideMark/>
          </w:tcPr>
          <w:p w14:paraId="62B1271B"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Fatty acids (EPA)</w:t>
            </w:r>
          </w:p>
        </w:tc>
        <w:tc>
          <w:tcPr>
            <w:tcW w:w="840" w:type="dxa"/>
            <w:tcBorders>
              <w:top w:val="nil"/>
              <w:left w:val="nil"/>
              <w:bottom w:val="nil"/>
              <w:right w:val="nil"/>
            </w:tcBorders>
            <w:shd w:val="clear" w:color="auto" w:fill="auto"/>
            <w:vAlign w:val="center"/>
            <w:hideMark/>
          </w:tcPr>
          <w:p w14:paraId="4136267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15 / 14</w:t>
            </w:r>
          </w:p>
        </w:tc>
        <w:tc>
          <w:tcPr>
            <w:tcW w:w="140" w:type="dxa"/>
            <w:tcBorders>
              <w:top w:val="nil"/>
              <w:left w:val="nil"/>
              <w:bottom w:val="nil"/>
              <w:right w:val="nil"/>
            </w:tcBorders>
            <w:shd w:val="clear" w:color="auto" w:fill="auto"/>
            <w:vAlign w:val="center"/>
            <w:hideMark/>
          </w:tcPr>
          <w:p w14:paraId="556DFC5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7768B6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10/5 / 8/6</w:t>
            </w:r>
          </w:p>
        </w:tc>
        <w:tc>
          <w:tcPr>
            <w:tcW w:w="140" w:type="dxa"/>
            <w:tcBorders>
              <w:top w:val="nil"/>
              <w:left w:val="nil"/>
              <w:bottom w:val="nil"/>
              <w:right w:val="nil"/>
            </w:tcBorders>
            <w:shd w:val="clear" w:color="auto" w:fill="auto"/>
            <w:vAlign w:val="center"/>
            <w:hideMark/>
          </w:tcPr>
          <w:p w14:paraId="19CE69D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EBF80A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44.2 (11.3) / 43.8 (10.8)</w:t>
            </w:r>
          </w:p>
        </w:tc>
        <w:tc>
          <w:tcPr>
            <w:tcW w:w="140" w:type="dxa"/>
            <w:tcBorders>
              <w:top w:val="nil"/>
              <w:left w:val="nil"/>
              <w:bottom w:val="nil"/>
              <w:right w:val="nil"/>
            </w:tcBorders>
            <w:shd w:val="clear" w:color="auto" w:fill="auto"/>
            <w:vAlign w:val="center"/>
            <w:hideMark/>
          </w:tcPr>
          <w:p w14:paraId="33B8345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CBC5F4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21A0A5D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2B075B5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 g</w:t>
            </w:r>
          </w:p>
        </w:tc>
        <w:tc>
          <w:tcPr>
            <w:tcW w:w="1320" w:type="dxa"/>
            <w:tcBorders>
              <w:top w:val="nil"/>
              <w:left w:val="nil"/>
              <w:bottom w:val="nil"/>
              <w:right w:val="nil"/>
            </w:tcBorders>
            <w:shd w:val="clear" w:color="auto" w:fill="auto"/>
            <w:vAlign w:val="center"/>
            <w:hideMark/>
          </w:tcPr>
          <w:p w14:paraId="5448B6F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04A09DD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20D5099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27DDCBA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69.9 (12.9)</w:t>
            </w:r>
          </w:p>
        </w:tc>
        <w:tc>
          <w:tcPr>
            <w:tcW w:w="1260" w:type="dxa"/>
            <w:tcBorders>
              <w:top w:val="nil"/>
              <w:left w:val="nil"/>
              <w:bottom w:val="nil"/>
              <w:right w:val="nil"/>
            </w:tcBorders>
            <w:shd w:val="clear" w:color="auto" w:fill="auto"/>
            <w:vAlign w:val="center"/>
            <w:hideMark/>
          </w:tcPr>
          <w:p w14:paraId="02DBCCA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76.2 (20.6)</w:t>
            </w:r>
          </w:p>
        </w:tc>
      </w:tr>
      <w:tr w:rsidR="0081742A" w:rsidRPr="0081742A" w14:paraId="128DB2DC" w14:textId="77777777" w:rsidTr="00911939">
        <w:trPr>
          <w:trHeight w:val="504"/>
          <w:jc w:val="center"/>
        </w:trPr>
        <w:tc>
          <w:tcPr>
            <w:tcW w:w="2480" w:type="dxa"/>
            <w:tcBorders>
              <w:top w:val="nil"/>
              <w:left w:val="nil"/>
              <w:bottom w:val="nil"/>
              <w:right w:val="nil"/>
            </w:tcBorders>
            <w:shd w:val="clear" w:color="auto" w:fill="auto"/>
            <w:vAlign w:val="center"/>
            <w:hideMark/>
          </w:tcPr>
          <w:p w14:paraId="42AD2A86"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Modabbernia</w:t>
            </w:r>
            <w:proofErr w:type="spellEnd"/>
            <w:r w:rsidRPr="0081742A">
              <w:rPr>
                <w:rFonts w:ascii="Arial" w:eastAsia="Times New Roman" w:hAnsi="Arial" w:cs="Arial"/>
                <w:b/>
                <w:bCs/>
                <w:sz w:val="16"/>
                <w:szCs w:val="16"/>
                <w:lang w:val="en-US"/>
              </w:rPr>
              <w:t xml:space="preserve"> et al., 2014</w:t>
            </w:r>
          </w:p>
        </w:tc>
        <w:tc>
          <w:tcPr>
            <w:tcW w:w="1940" w:type="dxa"/>
            <w:tcBorders>
              <w:top w:val="nil"/>
              <w:left w:val="nil"/>
              <w:bottom w:val="nil"/>
              <w:right w:val="nil"/>
            </w:tcBorders>
            <w:shd w:val="clear" w:color="auto" w:fill="auto"/>
            <w:vAlign w:val="center"/>
            <w:hideMark/>
          </w:tcPr>
          <w:p w14:paraId="08451F10"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Melatonin</w:t>
            </w:r>
          </w:p>
        </w:tc>
        <w:tc>
          <w:tcPr>
            <w:tcW w:w="840" w:type="dxa"/>
            <w:tcBorders>
              <w:top w:val="nil"/>
              <w:left w:val="nil"/>
              <w:bottom w:val="nil"/>
              <w:right w:val="nil"/>
            </w:tcBorders>
            <w:shd w:val="clear" w:color="auto" w:fill="auto"/>
            <w:vAlign w:val="center"/>
            <w:hideMark/>
          </w:tcPr>
          <w:p w14:paraId="5EC56E1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18 / 18</w:t>
            </w:r>
          </w:p>
        </w:tc>
        <w:tc>
          <w:tcPr>
            <w:tcW w:w="140" w:type="dxa"/>
            <w:tcBorders>
              <w:top w:val="nil"/>
              <w:left w:val="nil"/>
              <w:bottom w:val="nil"/>
              <w:right w:val="nil"/>
            </w:tcBorders>
            <w:shd w:val="clear" w:color="auto" w:fill="auto"/>
            <w:vAlign w:val="center"/>
            <w:hideMark/>
          </w:tcPr>
          <w:p w14:paraId="571E75C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69916F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13/5 / 12/6</w:t>
            </w:r>
          </w:p>
        </w:tc>
        <w:tc>
          <w:tcPr>
            <w:tcW w:w="140" w:type="dxa"/>
            <w:tcBorders>
              <w:top w:val="nil"/>
              <w:left w:val="nil"/>
              <w:bottom w:val="nil"/>
              <w:right w:val="nil"/>
            </w:tcBorders>
            <w:shd w:val="clear" w:color="auto" w:fill="auto"/>
            <w:vAlign w:val="center"/>
            <w:hideMark/>
          </w:tcPr>
          <w:p w14:paraId="7A12694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F5EA6E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32.7 (7.3) / 32.8 (8.2)</w:t>
            </w:r>
          </w:p>
        </w:tc>
        <w:tc>
          <w:tcPr>
            <w:tcW w:w="140" w:type="dxa"/>
            <w:tcBorders>
              <w:top w:val="nil"/>
              <w:left w:val="nil"/>
              <w:bottom w:val="nil"/>
              <w:right w:val="nil"/>
            </w:tcBorders>
            <w:shd w:val="clear" w:color="auto" w:fill="auto"/>
            <w:vAlign w:val="center"/>
            <w:hideMark/>
          </w:tcPr>
          <w:p w14:paraId="5D36F15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FD4B01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3D74C31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36C330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 mg</w:t>
            </w:r>
          </w:p>
        </w:tc>
        <w:tc>
          <w:tcPr>
            <w:tcW w:w="1320" w:type="dxa"/>
            <w:tcBorders>
              <w:top w:val="nil"/>
              <w:left w:val="nil"/>
              <w:bottom w:val="nil"/>
              <w:right w:val="nil"/>
            </w:tcBorders>
            <w:shd w:val="clear" w:color="auto" w:fill="auto"/>
            <w:vAlign w:val="center"/>
            <w:hideMark/>
          </w:tcPr>
          <w:p w14:paraId="28EF455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7E43658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FEP</w:t>
            </w:r>
          </w:p>
        </w:tc>
        <w:tc>
          <w:tcPr>
            <w:tcW w:w="120" w:type="dxa"/>
            <w:tcBorders>
              <w:top w:val="nil"/>
              <w:left w:val="nil"/>
              <w:bottom w:val="nil"/>
              <w:right w:val="nil"/>
            </w:tcBorders>
            <w:shd w:val="clear" w:color="auto" w:fill="auto"/>
            <w:vAlign w:val="center"/>
            <w:hideMark/>
          </w:tcPr>
          <w:p w14:paraId="7A9BE1B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492ED6F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113.5 (12.7)</w:t>
            </w:r>
          </w:p>
        </w:tc>
        <w:tc>
          <w:tcPr>
            <w:tcW w:w="1260" w:type="dxa"/>
            <w:tcBorders>
              <w:top w:val="nil"/>
              <w:left w:val="nil"/>
              <w:bottom w:val="nil"/>
              <w:right w:val="nil"/>
            </w:tcBorders>
            <w:shd w:val="clear" w:color="auto" w:fill="auto"/>
            <w:vAlign w:val="center"/>
            <w:hideMark/>
          </w:tcPr>
          <w:p w14:paraId="24F97F1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103.5 (18.0)</w:t>
            </w:r>
          </w:p>
        </w:tc>
      </w:tr>
      <w:tr w:rsidR="0081742A" w:rsidRPr="0081742A" w14:paraId="5D9631CF" w14:textId="77777777" w:rsidTr="00911939">
        <w:trPr>
          <w:trHeight w:val="612"/>
          <w:jc w:val="center"/>
        </w:trPr>
        <w:tc>
          <w:tcPr>
            <w:tcW w:w="2480" w:type="dxa"/>
            <w:tcBorders>
              <w:top w:val="nil"/>
              <w:left w:val="nil"/>
              <w:bottom w:val="nil"/>
              <w:right w:val="nil"/>
            </w:tcBorders>
            <w:shd w:val="clear" w:color="auto" w:fill="auto"/>
            <w:vAlign w:val="center"/>
            <w:hideMark/>
          </w:tcPr>
          <w:p w14:paraId="61134E0E"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Chaudhry et al., 2012 (Brazil)</w:t>
            </w:r>
          </w:p>
        </w:tc>
        <w:tc>
          <w:tcPr>
            <w:tcW w:w="1940" w:type="dxa"/>
            <w:tcBorders>
              <w:top w:val="nil"/>
              <w:left w:val="nil"/>
              <w:bottom w:val="nil"/>
              <w:right w:val="nil"/>
            </w:tcBorders>
            <w:shd w:val="clear" w:color="auto" w:fill="auto"/>
            <w:vAlign w:val="center"/>
            <w:hideMark/>
          </w:tcPr>
          <w:p w14:paraId="3CA64867"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52345EA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15 / 15</w:t>
            </w:r>
          </w:p>
        </w:tc>
        <w:tc>
          <w:tcPr>
            <w:tcW w:w="140" w:type="dxa"/>
            <w:tcBorders>
              <w:top w:val="nil"/>
              <w:left w:val="nil"/>
              <w:bottom w:val="nil"/>
              <w:right w:val="nil"/>
            </w:tcBorders>
            <w:shd w:val="clear" w:color="auto" w:fill="auto"/>
            <w:vAlign w:val="center"/>
            <w:hideMark/>
          </w:tcPr>
          <w:p w14:paraId="3E20E2B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EA69ED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41/30 / 45/28</w:t>
            </w:r>
          </w:p>
        </w:tc>
        <w:tc>
          <w:tcPr>
            <w:tcW w:w="140" w:type="dxa"/>
            <w:tcBorders>
              <w:top w:val="nil"/>
              <w:left w:val="nil"/>
              <w:bottom w:val="nil"/>
              <w:right w:val="nil"/>
            </w:tcBorders>
            <w:shd w:val="clear" w:color="auto" w:fill="auto"/>
            <w:vAlign w:val="center"/>
            <w:hideMark/>
          </w:tcPr>
          <w:p w14:paraId="29274F9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425B01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25.87 (7.07) / 26.59 (8.26)</w:t>
            </w:r>
          </w:p>
        </w:tc>
        <w:tc>
          <w:tcPr>
            <w:tcW w:w="140" w:type="dxa"/>
            <w:tcBorders>
              <w:top w:val="nil"/>
              <w:left w:val="nil"/>
              <w:bottom w:val="nil"/>
              <w:right w:val="nil"/>
            </w:tcBorders>
            <w:shd w:val="clear" w:color="auto" w:fill="auto"/>
            <w:vAlign w:val="center"/>
            <w:hideMark/>
          </w:tcPr>
          <w:p w14:paraId="14E0765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227916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&lt; 5</w:t>
            </w:r>
          </w:p>
        </w:tc>
        <w:tc>
          <w:tcPr>
            <w:tcW w:w="140" w:type="dxa"/>
            <w:tcBorders>
              <w:top w:val="nil"/>
              <w:left w:val="nil"/>
              <w:bottom w:val="nil"/>
              <w:right w:val="nil"/>
            </w:tcBorders>
            <w:shd w:val="clear" w:color="auto" w:fill="auto"/>
            <w:vAlign w:val="center"/>
            <w:hideMark/>
          </w:tcPr>
          <w:p w14:paraId="430150E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2489111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start dose: 50 mg; end dose: 200 mg</w:t>
            </w:r>
          </w:p>
        </w:tc>
        <w:tc>
          <w:tcPr>
            <w:tcW w:w="1320" w:type="dxa"/>
            <w:tcBorders>
              <w:top w:val="nil"/>
              <w:left w:val="nil"/>
              <w:bottom w:val="nil"/>
              <w:right w:val="nil"/>
            </w:tcBorders>
            <w:shd w:val="clear" w:color="auto" w:fill="auto"/>
            <w:vAlign w:val="center"/>
            <w:hideMark/>
          </w:tcPr>
          <w:p w14:paraId="3960D30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528BA3A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52132DA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44CAC7D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63.00 (17.19)</w:t>
            </w:r>
          </w:p>
        </w:tc>
        <w:tc>
          <w:tcPr>
            <w:tcW w:w="1260" w:type="dxa"/>
            <w:tcBorders>
              <w:top w:val="nil"/>
              <w:left w:val="nil"/>
              <w:bottom w:val="nil"/>
              <w:right w:val="nil"/>
            </w:tcBorders>
            <w:shd w:val="clear" w:color="auto" w:fill="auto"/>
            <w:vAlign w:val="center"/>
            <w:hideMark/>
          </w:tcPr>
          <w:p w14:paraId="3261661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57.87 (13.25)</w:t>
            </w:r>
          </w:p>
        </w:tc>
      </w:tr>
      <w:tr w:rsidR="0081742A" w:rsidRPr="0081742A" w14:paraId="2FD6F8CE" w14:textId="77777777" w:rsidTr="00911939">
        <w:trPr>
          <w:trHeight w:val="612"/>
          <w:jc w:val="center"/>
        </w:trPr>
        <w:tc>
          <w:tcPr>
            <w:tcW w:w="2480" w:type="dxa"/>
            <w:tcBorders>
              <w:top w:val="nil"/>
              <w:left w:val="nil"/>
              <w:bottom w:val="nil"/>
              <w:right w:val="nil"/>
            </w:tcBorders>
            <w:shd w:val="clear" w:color="auto" w:fill="auto"/>
            <w:vAlign w:val="center"/>
            <w:hideMark/>
          </w:tcPr>
          <w:p w14:paraId="6601A78A"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Chaudhry et al., 2012 (Pakistan)</w:t>
            </w:r>
          </w:p>
        </w:tc>
        <w:tc>
          <w:tcPr>
            <w:tcW w:w="1940" w:type="dxa"/>
            <w:tcBorders>
              <w:top w:val="nil"/>
              <w:left w:val="nil"/>
              <w:bottom w:val="nil"/>
              <w:right w:val="nil"/>
            </w:tcBorders>
            <w:shd w:val="clear" w:color="auto" w:fill="auto"/>
            <w:vAlign w:val="center"/>
            <w:hideMark/>
          </w:tcPr>
          <w:p w14:paraId="68855510"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5E1D314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56 / 58</w:t>
            </w:r>
          </w:p>
        </w:tc>
        <w:tc>
          <w:tcPr>
            <w:tcW w:w="140" w:type="dxa"/>
            <w:tcBorders>
              <w:top w:val="nil"/>
              <w:left w:val="nil"/>
              <w:bottom w:val="nil"/>
              <w:right w:val="nil"/>
            </w:tcBorders>
            <w:shd w:val="clear" w:color="auto" w:fill="auto"/>
            <w:vAlign w:val="center"/>
            <w:hideMark/>
          </w:tcPr>
          <w:p w14:paraId="20F89BA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C774EB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41/30 / 45/28</w:t>
            </w:r>
          </w:p>
        </w:tc>
        <w:tc>
          <w:tcPr>
            <w:tcW w:w="140" w:type="dxa"/>
            <w:tcBorders>
              <w:top w:val="nil"/>
              <w:left w:val="nil"/>
              <w:bottom w:val="nil"/>
              <w:right w:val="nil"/>
            </w:tcBorders>
            <w:shd w:val="clear" w:color="auto" w:fill="auto"/>
            <w:vAlign w:val="center"/>
            <w:hideMark/>
          </w:tcPr>
          <w:p w14:paraId="0813E3E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E19EC1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25.87 (7.07) / 26.59 (8.26)</w:t>
            </w:r>
          </w:p>
        </w:tc>
        <w:tc>
          <w:tcPr>
            <w:tcW w:w="140" w:type="dxa"/>
            <w:tcBorders>
              <w:top w:val="nil"/>
              <w:left w:val="nil"/>
              <w:bottom w:val="nil"/>
              <w:right w:val="nil"/>
            </w:tcBorders>
            <w:shd w:val="clear" w:color="auto" w:fill="auto"/>
            <w:vAlign w:val="center"/>
            <w:hideMark/>
          </w:tcPr>
          <w:p w14:paraId="4383989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A815EC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&lt; 5</w:t>
            </w:r>
          </w:p>
        </w:tc>
        <w:tc>
          <w:tcPr>
            <w:tcW w:w="140" w:type="dxa"/>
            <w:tcBorders>
              <w:top w:val="nil"/>
              <w:left w:val="nil"/>
              <w:bottom w:val="nil"/>
              <w:right w:val="nil"/>
            </w:tcBorders>
            <w:shd w:val="clear" w:color="auto" w:fill="auto"/>
            <w:vAlign w:val="center"/>
            <w:hideMark/>
          </w:tcPr>
          <w:p w14:paraId="401DB92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F55FF1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start dose: 50 mg; end dose: 200 mg</w:t>
            </w:r>
          </w:p>
        </w:tc>
        <w:tc>
          <w:tcPr>
            <w:tcW w:w="1320" w:type="dxa"/>
            <w:tcBorders>
              <w:top w:val="nil"/>
              <w:left w:val="nil"/>
              <w:bottom w:val="nil"/>
              <w:right w:val="nil"/>
            </w:tcBorders>
            <w:shd w:val="clear" w:color="auto" w:fill="auto"/>
            <w:vAlign w:val="center"/>
            <w:hideMark/>
          </w:tcPr>
          <w:p w14:paraId="3127E5F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62AE92B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5E40649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675F6EA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82.24 (21.55)</w:t>
            </w:r>
          </w:p>
        </w:tc>
        <w:tc>
          <w:tcPr>
            <w:tcW w:w="1260" w:type="dxa"/>
            <w:tcBorders>
              <w:top w:val="nil"/>
              <w:left w:val="nil"/>
              <w:bottom w:val="nil"/>
              <w:right w:val="nil"/>
            </w:tcBorders>
            <w:shd w:val="clear" w:color="auto" w:fill="auto"/>
            <w:vAlign w:val="center"/>
            <w:hideMark/>
          </w:tcPr>
          <w:p w14:paraId="53243A2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83.84 (20.64)</w:t>
            </w:r>
          </w:p>
        </w:tc>
      </w:tr>
      <w:tr w:rsidR="0081742A" w:rsidRPr="0081742A" w14:paraId="534274BF" w14:textId="77777777" w:rsidTr="00911939">
        <w:trPr>
          <w:trHeight w:val="816"/>
          <w:jc w:val="center"/>
        </w:trPr>
        <w:tc>
          <w:tcPr>
            <w:tcW w:w="2480" w:type="dxa"/>
            <w:tcBorders>
              <w:top w:val="nil"/>
              <w:left w:val="nil"/>
              <w:bottom w:val="nil"/>
              <w:right w:val="nil"/>
            </w:tcBorders>
            <w:shd w:val="clear" w:color="auto" w:fill="auto"/>
            <w:vAlign w:val="center"/>
            <w:hideMark/>
          </w:tcPr>
          <w:p w14:paraId="6513B121"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lastRenderedPageBreak/>
              <w:t>Chaves et al., 2015</w:t>
            </w:r>
          </w:p>
        </w:tc>
        <w:tc>
          <w:tcPr>
            <w:tcW w:w="1940" w:type="dxa"/>
            <w:tcBorders>
              <w:top w:val="nil"/>
              <w:left w:val="nil"/>
              <w:bottom w:val="nil"/>
              <w:right w:val="nil"/>
            </w:tcBorders>
            <w:shd w:val="clear" w:color="auto" w:fill="auto"/>
            <w:vAlign w:val="center"/>
            <w:hideMark/>
          </w:tcPr>
          <w:p w14:paraId="3F7F24F7"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0BB9F9B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 / 14</w:t>
            </w:r>
          </w:p>
        </w:tc>
        <w:tc>
          <w:tcPr>
            <w:tcW w:w="140" w:type="dxa"/>
            <w:tcBorders>
              <w:top w:val="nil"/>
              <w:left w:val="nil"/>
              <w:bottom w:val="nil"/>
              <w:right w:val="nil"/>
            </w:tcBorders>
            <w:shd w:val="clear" w:color="auto" w:fill="auto"/>
            <w:vAlign w:val="center"/>
            <w:hideMark/>
          </w:tcPr>
          <w:p w14:paraId="78AE919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C15189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13/3 / 11/3</w:t>
            </w:r>
          </w:p>
        </w:tc>
        <w:tc>
          <w:tcPr>
            <w:tcW w:w="140" w:type="dxa"/>
            <w:tcBorders>
              <w:top w:val="nil"/>
              <w:left w:val="nil"/>
              <w:bottom w:val="nil"/>
              <w:right w:val="nil"/>
            </w:tcBorders>
            <w:shd w:val="clear" w:color="auto" w:fill="auto"/>
            <w:vAlign w:val="center"/>
            <w:hideMark/>
          </w:tcPr>
          <w:p w14:paraId="305D29B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115B7D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24 (5.02) / 25 (6.37)</w:t>
            </w:r>
          </w:p>
        </w:tc>
        <w:tc>
          <w:tcPr>
            <w:tcW w:w="140" w:type="dxa"/>
            <w:tcBorders>
              <w:top w:val="nil"/>
              <w:left w:val="nil"/>
              <w:bottom w:val="nil"/>
              <w:right w:val="nil"/>
            </w:tcBorders>
            <w:shd w:val="clear" w:color="auto" w:fill="auto"/>
            <w:vAlign w:val="center"/>
            <w:hideMark/>
          </w:tcPr>
          <w:p w14:paraId="393B21C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C8AB0B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31.8 (21.98) / 29.1 (17.9) [months]</w:t>
            </w:r>
          </w:p>
        </w:tc>
        <w:tc>
          <w:tcPr>
            <w:tcW w:w="140" w:type="dxa"/>
            <w:tcBorders>
              <w:top w:val="nil"/>
              <w:left w:val="nil"/>
              <w:bottom w:val="nil"/>
              <w:right w:val="nil"/>
            </w:tcBorders>
            <w:shd w:val="clear" w:color="auto" w:fill="auto"/>
            <w:vAlign w:val="center"/>
            <w:hideMark/>
          </w:tcPr>
          <w:p w14:paraId="5FAB673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DA30B3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200 mg</w:t>
            </w:r>
          </w:p>
        </w:tc>
        <w:tc>
          <w:tcPr>
            <w:tcW w:w="1320" w:type="dxa"/>
            <w:tcBorders>
              <w:top w:val="nil"/>
              <w:left w:val="nil"/>
              <w:bottom w:val="nil"/>
              <w:right w:val="nil"/>
            </w:tcBorders>
            <w:shd w:val="clear" w:color="auto" w:fill="auto"/>
            <w:vAlign w:val="center"/>
            <w:hideMark/>
          </w:tcPr>
          <w:p w14:paraId="02F2D25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months</w:t>
            </w:r>
          </w:p>
        </w:tc>
        <w:tc>
          <w:tcPr>
            <w:tcW w:w="980" w:type="dxa"/>
            <w:tcBorders>
              <w:top w:val="nil"/>
              <w:left w:val="nil"/>
              <w:bottom w:val="nil"/>
              <w:right w:val="nil"/>
            </w:tcBorders>
            <w:shd w:val="clear" w:color="auto" w:fill="auto"/>
            <w:vAlign w:val="center"/>
            <w:hideMark/>
          </w:tcPr>
          <w:p w14:paraId="387D244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33E4D61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6CF6003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60" w:type="dxa"/>
            <w:tcBorders>
              <w:top w:val="nil"/>
              <w:left w:val="nil"/>
              <w:bottom w:val="nil"/>
              <w:right w:val="nil"/>
            </w:tcBorders>
            <w:shd w:val="clear" w:color="auto" w:fill="auto"/>
            <w:vAlign w:val="center"/>
            <w:hideMark/>
          </w:tcPr>
          <w:p w14:paraId="3473A30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r>
      <w:tr w:rsidR="0081742A" w:rsidRPr="0081742A" w14:paraId="095DEB11" w14:textId="77777777" w:rsidTr="00911939">
        <w:trPr>
          <w:trHeight w:val="612"/>
          <w:jc w:val="center"/>
        </w:trPr>
        <w:tc>
          <w:tcPr>
            <w:tcW w:w="2480" w:type="dxa"/>
            <w:tcBorders>
              <w:top w:val="nil"/>
              <w:left w:val="nil"/>
              <w:bottom w:val="nil"/>
              <w:right w:val="nil"/>
            </w:tcBorders>
            <w:shd w:val="clear" w:color="auto" w:fill="auto"/>
            <w:vAlign w:val="center"/>
            <w:hideMark/>
          </w:tcPr>
          <w:p w14:paraId="3785B37B"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Deakin et al., 2018</w:t>
            </w:r>
          </w:p>
        </w:tc>
        <w:tc>
          <w:tcPr>
            <w:tcW w:w="1940" w:type="dxa"/>
            <w:tcBorders>
              <w:top w:val="nil"/>
              <w:left w:val="nil"/>
              <w:bottom w:val="nil"/>
              <w:right w:val="nil"/>
            </w:tcBorders>
            <w:shd w:val="clear" w:color="auto" w:fill="auto"/>
            <w:vAlign w:val="center"/>
            <w:hideMark/>
          </w:tcPr>
          <w:p w14:paraId="1F434556"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72C7AAF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103 / 103</w:t>
            </w:r>
          </w:p>
        </w:tc>
        <w:tc>
          <w:tcPr>
            <w:tcW w:w="140" w:type="dxa"/>
            <w:tcBorders>
              <w:top w:val="nil"/>
              <w:left w:val="nil"/>
              <w:bottom w:val="nil"/>
              <w:right w:val="nil"/>
            </w:tcBorders>
            <w:shd w:val="clear" w:color="auto" w:fill="auto"/>
            <w:vAlign w:val="center"/>
            <w:hideMark/>
          </w:tcPr>
          <w:p w14:paraId="70F5A9F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B85DDB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77/27 / 73/30</w:t>
            </w:r>
          </w:p>
        </w:tc>
        <w:tc>
          <w:tcPr>
            <w:tcW w:w="140" w:type="dxa"/>
            <w:tcBorders>
              <w:top w:val="nil"/>
              <w:left w:val="nil"/>
              <w:bottom w:val="nil"/>
              <w:right w:val="nil"/>
            </w:tcBorders>
            <w:shd w:val="clear" w:color="auto" w:fill="auto"/>
            <w:vAlign w:val="center"/>
            <w:hideMark/>
          </w:tcPr>
          <w:p w14:paraId="79979AD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81CBA8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25.5 (5.2) / 25.7 (5.1)</w:t>
            </w:r>
          </w:p>
        </w:tc>
        <w:tc>
          <w:tcPr>
            <w:tcW w:w="140" w:type="dxa"/>
            <w:tcBorders>
              <w:top w:val="nil"/>
              <w:left w:val="nil"/>
              <w:bottom w:val="nil"/>
              <w:right w:val="nil"/>
            </w:tcBorders>
            <w:shd w:val="clear" w:color="auto" w:fill="auto"/>
            <w:vAlign w:val="center"/>
            <w:hideMark/>
          </w:tcPr>
          <w:p w14:paraId="112D516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299576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&lt; 5</w:t>
            </w:r>
          </w:p>
        </w:tc>
        <w:tc>
          <w:tcPr>
            <w:tcW w:w="140" w:type="dxa"/>
            <w:tcBorders>
              <w:top w:val="nil"/>
              <w:left w:val="nil"/>
              <w:bottom w:val="nil"/>
              <w:right w:val="nil"/>
            </w:tcBorders>
            <w:shd w:val="clear" w:color="auto" w:fill="auto"/>
            <w:vAlign w:val="center"/>
            <w:hideMark/>
          </w:tcPr>
          <w:p w14:paraId="1FBBDD7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052C1B8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start dose: 200 mg; end dose: 300 mg</w:t>
            </w:r>
          </w:p>
        </w:tc>
        <w:tc>
          <w:tcPr>
            <w:tcW w:w="1320" w:type="dxa"/>
            <w:tcBorders>
              <w:top w:val="nil"/>
              <w:left w:val="nil"/>
              <w:bottom w:val="nil"/>
              <w:right w:val="nil"/>
            </w:tcBorders>
            <w:shd w:val="clear" w:color="auto" w:fill="auto"/>
            <w:vAlign w:val="center"/>
            <w:hideMark/>
          </w:tcPr>
          <w:p w14:paraId="08283F0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months</w:t>
            </w:r>
          </w:p>
        </w:tc>
        <w:tc>
          <w:tcPr>
            <w:tcW w:w="980" w:type="dxa"/>
            <w:tcBorders>
              <w:top w:val="nil"/>
              <w:left w:val="nil"/>
              <w:bottom w:val="nil"/>
              <w:right w:val="nil"/>
            </w:tcBorders>
            <w:shd w:val="clear" w:color="auto" w:fill="auto"/>
            <w:vAlign w:val="center"/>
            <w:hideMark/>
          </w:tcPr>
          <w:p w14:paraId="0B07434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30AD53D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047700E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67.1 (13.2)</w:t>
            </w:r>
          </w:p>
        </w:tc>
        <w:tc>
          <w:tcPr>
            <w:tcW w:w="1260" w:type="dxa"/>
            <w:tcBorders>
              <w:top w:val="nil"/>
              <w:left w:val="nil"/>
              <w:bottom w:val="nil"/>
              <w:right w:val="nil"/>
            </w:tcBorders>
            <w:shd w:val="clear" w:color="auto" w:fill="auto"/>
            <w:vAlign w:val="center"/>
            <w:hideMark/>
          </w:tcPr>
          <w:p w14:paraId="646B746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69.3 (15.4)</w:t>
            </w:r>
          </w:p>
        </w:tc>
      </w:tr>
      <w:tr w:rsidR="0081742A" w:rsidRPr="0081742A" w14:paraId="4CDE8179" w14:textId="77777777" w:rsidTr="00911939">
        <w:trPr>
          <w:trHeight w:val="408"/>
          <w:jc w:val="center"/>
        </w:trPr>
        <w:tc>
          <w:tcPr>
            <w:tcW w:w="2480" w:type="dxa"/>
            <w:tcBorders>
              <w:top w:val="nil"/>
              <w:left w:val="nil"/>
              <w:bottom w:val="nil"/>
              <w:right w:val="nil"/>
            </w:tcBorders>
            <w:shd w:val="clear" w:color="auto" w:fill="auto"/>
            <w:vAlign w:val="center"/>
            <w:hideMark/>
          </w:tcPr>
          <w:p w14:paraId="730F9582"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Ghanizadeh</w:t>
            </w:r>
            <w:proofErr w:type="spellEnd"/>
            <w:r w:rsidRPr="0081742A">
              <w:rPr>
                <w:rFonts w:ascii="Arial" w:eastAsia="Times New Roman" w:hAnsi="Arial" w:cs="Arial"/>
                <w:b/>
                <w:bCs/>
                <w:sz w:val="16"/>
                <w:szCs w:val="16"/>
                <w:lang w:val="en-US"/>
              </w:rPr>
              <w:t xml:space="preserve"> et al., 2014</w:t>
            </w:r>
          </w:p>
        </w:tc>
        <w:tc>
          <w:tcPr>
            <w:tcW w:w="1940" w:type="dxa"/>
            <w:tcBorders>
              <w:top w:val="nil"/>
              <w:left w:val="nil"/>
              <w:bottom w:val="nil"/>
              <w:right w:val="nil"/>
            </w:tcBorders>
            <w:shd w:val="clear" w:color="auto" w:fill="auto"/>
            <w:vAlign w:val="center"/>
            <w:hideMark/>
          </w:tcPr>
          <w:p w14:paraId="37E78E1E"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4943F25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21 / 22</w:t>
            </w:r>
          </w:p>
        </w:tc>
        <w:tc>
          <w:tcPr>
            <w:tcW w:w="140" w:type="dxa"/>
            <w:tcBorders>
              <w:top w:val="nil"/>
              <w:left w:val="nil"/>
              <w:bottom w:val="nil"/>
              <w:right w:val="nil"/>
            </w:tcBorders>
            <w:shd w:val="clear" w:color="auto" w:fill="auto"/>
            <w:vAlign w:val="center"/>
            <w:hideMark/>
          </w:tcPr>
          <w:p w14:paraId="4EB4942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0A3630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15/6 / 19/3</w:t>
            </w:r>
          </w:p>
        </w:tc>
        <w:tc>
          <w:tcPr>
            <w:tcW w:w="140" w:type="dxa"/>
            <w:tcBorders>
              <w:top w:val="nil"/>
              <w:left w:val="nil"/>
              <w:bottom w:val="nil"/>
              <w:right w:val="nil"/>
            </w:tcBorders>
            <w:shd w:val="clear" w:color="auto" w:fill="auto"/>
            <w:vAlign w:val="center"/>
            <w:hideMark/>
          </w:tcPr>
          <w:p w14:paraId="171A970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220A3B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31.0 (7.6) / 30.2 (8.9)</w:t>
            </w:r>
          </w:p>
        </w:tc>
        <w:tc>
          <w:tcPr>
            <w:tcW w:w="140" w:type="dxa"/>
            <w:tcBorders>
              <w:top w:val="nil"/>
              <w:left w:val="nil"/>
              <w:bottom w:val="nil"/>
              <w:right w:val="nil"/>
            </w:tcBorders>
            <w:shd w:val="clear" w:color="auto" w:fill="auto"/>
            <w:vAlign w:val="center"/>
            <w:hideMark/>
          </w:tcPr>
          <w:p w14:paraId="69355CF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F3D2C4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3.8 (1.7) / 3.2 (1.6)</w:t>
            </w:r>
          </w:p>
        </w:tc>
        <w:tc>
          <w:tcPr>
            <w:tcW w:w="140" w:type="dxa"/>
            <w:tcBorders>
              <w:top w:val="nil"/>
              <w:left w:val="nil"/>
              <w:bottom w:val="nil"/>
              <w:right w:val="nil"/>
            </w:tcBorders>
            <w:shd w:val="clear" w:color="auto" w:fill="auto"/>
            <w:vAlign w:val="center"/>
            <w:hideMark/>
          </w:tcPr>
          <w:p w14:paraId="28D9705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38B8C3A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200 mg</w:t>
            </w:r>
          </w:p>
        </w:tc>
        <w:tc>
          <w:tcPr>
            <w:tcW w:w="1320" w:type="dxa"/>
            <w:tcBorders>
              <w:top w:val="nil"/>
              <w:left w:val="nil"/>
              <w:bottom w:val="nil"/>
              <w:right w:val="nil"/>
            </w:tcBorders>
            <w:shd w:val="clear" w:color="auto" w:fill="auto"/>
            <w:vAlign w:val="center"/>
            <w:hideMark/>
          </w:tcPr>
          <w:p w14:paraId="2336C10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0697D77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0A32241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409E2AE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43.9 (14.9)</w:t>
            </w:r>
          </w:p>
        </w:tc>
        <w:tc>
          <w:tcPr>
            <w:tcW w:w="1260" w:type="dxa"/>
            <w:tcBorders>
              <w:top w:val="nil"/>
              <w:left w:val="nil"/>
              <w:bottom w:val="nil"/>
              <w:right w:val="nil"/>
            </w:tcBorders>
            <w:shd w:val="clear" w:color="auto" w:fill="auto"/>
            <w:vAlign w:val="center"/>
            <w:hideMark/>
          </w:tcPr>
          <w:p w14:paraId="0EE045B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40.3 (10.8)</w:t>
            </w:r>
          </w:p>
        </w:tc>
      </w:tr>
      <w:tr w:rsidR="0081742A" w:rsidRPr="0081742A" w14:paraId="6ACFB825" w14:textId="77777777" w:rsidTr="00911939">
        <w:trPr>
          <w:trHeight w:val="408"/>
          <w:jc w:val="center"/>
        </w:trPr>
        <w:tc>
          <w:tcPr>
            <w:tcW w:w="2480" w:type="dxa"/>
            <w:tcBorders>
              <w:top w:val="nil"/>
              <w:left w:val="nil"/>
              <w:bottom w:val="nil"/>
              <w:right w:val="nil"/>
            </w:tcBorders>
            <w:shd w:val="clear" w:color="auto" w:fill="auto"/>
            <w:vAlign w:val="center"/>
            <w:hideMark/>
          </w:tcPr>
          <w:p w14:paraId="0F19E78F"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Kelly et al., 2015</w:t>
            </w:r>
          </w:p>
        </w:tc>
        <w:tc>
          <w:tcPr>
            <w:tcW w:w="1940" w:type="dxa"/>
            <w:tcBorders>
              <w:top w:val="nil"/>
              <w:left w:val="nil"/>
              <w:bottom w:val="nil"/>
              <w:right w:val="nil"/>
            </w:tcBorders>
            <w:shd w:val="clear" w:color="auto" w:fill="auto"/>
            <w:vAlign w:val="center"/>
            <w:hideMark/>
          </w:tcPr>
          <w:p w14:paraId="6FD5224D"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5E91DD8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27 / 23</w:t>
            </w:r>
          </w:p>
        </w:tc>
        <w:tc>
          <w:tcPr>
            <w:tcW w:w="140" w:type="dxa"/>
            <w:tcBorders>
              <w:top w:val="nil"/>
              <w:left w:val="nil"/>
              <w:bottom w:val="nil"/>
              <w:right w:val="nil"/>
            </w:tcBorders>
            <w:shd w:val="clear" w:color="auto" w:fill="auto"/>
            <w:vAlign w:val="center"/>
            <w:hideMark/>
          </w:tcPr>
          <w:p w14:paraId="1CEB8FA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3F3DCA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20/8 / 18/5</w:t>
            </w:r>
          </w:p>
        </w:tc>
        <w:tc>
          <w:tcPr>
            <w:tcW w:w="140" w:type="dxa"/>
            <w:tcBorders>
              <w:top w:val="nil"/>
              <w:left w:val="nil"/>
              <w:bottom w:val="nil"/>
              <w:right w:val="nil"/>
            </w:tcBorders>
            <w:shd w:val="clear" w:color="auto" w:fill="auto"/>
            <w:vAlign w:val="center"/>
            <w:hideMark/>
          </w:tcPr>
          <w:p w14:paraId="0D65CA3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50B730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42.9 (14.2) / 42.3 (11.0)</w:t>
            </w:r>
          </w:p>
        </w:tc>
        <w:tc>
          <w:tcPr>
            <w:tcW w:w="140" w:type="dxa"/>
            <w:tcBorders>
              <w:top w:val="nil"/>
              <w:left w:val="nil"/>
              <w:bottom w:val="nil"/>
              <w:right w:val="nil"/>
            </w:tcBorders>
            <w:shd w:val="clear" w:color="auto" w:fill="auto"/>
            <w:vAlign w:val="center"/>
            <w:hideMark/>
          </w:tcPr>
          <w:p w14:paraId="7347AAB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F6D98B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24.4</w:t>
            </w:r>
          </w:p>
        </w:tc>
        <w:tc>
          <w:tcPr>
            <w:tcW w:w="140" w:type="dxa"/>
            <w:tcBorders>
              <w:top w:val="nil"/>
              <w:left w:val="nil"/>
              <w:bottom w:val="nil"/>
              <w:right w:val="nil"/>
            </w:tcBorders>
            <w:shd w:val="clear" w:color="auto" w:fill="auto"/>
            <w:vAlign w:val="center"/>
            <w:hideMark/>
          </w:tcPr>
          <w:p w14:paraId="4A882A6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4CF724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200 mg</w:t>
            </w:r>
          </w:p>
        </w:tc>
        <w:tc>
          <w:tcPr>
            <w:tcW w:w="1320" w:type="dxa"/>
            <w:tcBorders>
              <w:top w:val="nil"/>
              <w:left w:val="nil"/>
              <w:bottom w:val="nil"/>
              <w:right w:val="nil"/>
            </w:tcBorders>
            <w:shd w:val="clear" w:color="auto" w:fill="auto"/>
            <w:vAlign w:val="center"/>
            <w:hideMark/>
          </w:tcPr>
          <w:p w14:paraId="0560FFB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 weeks</w:t>
            </w:r>
          </w:p>
        </w:tc>
        <w:tc>
          <w:tcPr>
            <w:tcW w:w="980" w:type="dxa"/>
            <w:tcBorders>
              <w:top w:val="nil"/>
              <w:left w:val="nil"/>
              <w:bottom w:val="nil"/>
              <w:right w:val="nil"/>
            </w:tcBorders>
            <w:shd w:val="clear" w:color="auto" w:fill="auto"/>
            <w:vAlign w:val="center"/>
            <w:hideMark/>
          </w:tcPr>
          <w:p w14:paraId="753EE01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0828305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08D467C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BPRS: 44.9 (8.7)</w:t>
            </w:r>
          </w:p>
        </w:tc>
        <w:tc>
          <w:tcPr>
            <w:tcW w:w="1260" w:type="dxa"/>
            <w:tcBorders>
              <w:top w:val="nil"/>
              <w:left w:val="nil"/>
              <w:bottom w:val="nil"/>
              <w:right w:val="nil"/>
            </w:tcBorders>
            <w:shd w:val="clear" w:color="auto" w:fill="auto"/>
            <w:vAlign w:val="center"/>
            <w:hideMark/>
          </w:tcPr>
          <w:p w14:paraId="579E312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BPRS: 44.0 (7.9)</w:t>
            </w:r>
          </w:p>
        </w:tc>
      </w:tr>
      <w:tr w:rsidR="0081742A" w:rsidRPr="0081742A" w14:paraId="5CC388B6" w14:textId="77777777" w:rsidTr="00911939">
        <w:trPr>
          <w:trHeight w:val="816"/>
          <w:jc w:val="center"/>
        </w:trPr>
        <w:tc>
          <w:tcPr>
            <w:tcW w:w="2480" w:type="dxa"/>
            <w:tcBorders>
              <w:top w:val="nil"/>
              <w:left w:val="nil"/>
              <w:bottom w:val="nil"/>
              <w:right w:val="nil"/>
            </w:tcBorders>
            <w:shd w:val="clear" w:color="auto" w:fill="auto"/>
            <w:vAlign w:val="center"/>
            <w:hideMark/>
          </w:tcPr>
          <w:p w14:paraId="3DD858A1"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Khodaie-Ardakani</w:t>
            </w:r>
            <w:proofErr w:type="spellEnd"/>
            <w:r w:rsidRPr="0081742A">
              <w:rPr>
                <w:rFonts w:ascii="Arial" w:eastAsia="Times New Roman" w:hAnsi="Arial" w:cs="Arial"/>
                <w:b/>
                <w:bCs/>
                <w:sz w:val="16"/>
                <w:szCs w:val="16"/>
                <w:lang w:val="en-US"/>
              </w:rPr>
              <w:t xml:space="preserve"> et al., 2014</w:t>
            </w:r>
          </w:p>
        </w:tc>
        <w:tc>
          <w:tcPr>
            <w:tcW w:w="1940" w:type="dxa"/>
            <w:tcBorders>
              <w:top w:val="nil"/>
              <w:left w:val="nil"/>
              <w:bottom w:val="nil"/>
              <w:right w:val="nil"/>
            </w:tcBorders>
            <w:shd w:val="clear" w:color="auto" w:fill="auto"/>
            <w:vAlign w:val="center"/>
            <w:hideMark/>
          </w:tcPr>
          <w:p w14:paraId="2FCCF5A0"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64F7CC7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 / 20</w:t>
            </w:r>
          </w:p>
        </w:tc>
        <w:tc>
          <w:tcPr>
            <w:tcW w:w="140" w:type="dxa"/>
            <w:tcBorders>
              <w:top w:val="nil"/>
              <w:left w:val="nil"/>
              <w:bottom w:val="nil"/>
              <w:right w:val="nil"/>
            </w:tcBorders>
            <w:shd w:val="clear" w:color="auto" w:fill="auto"/>
            <w:vAlign w:val="center"/>
            <w:hideMark/>
          </w:tcPr>
          <w:p w14:paraId="116D080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ED9602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14/6 / 15/5</w:t>
            </w:r>
          </w:p>
        </w:tc>
        <w:tc>
          <w:tcPr>
            <w:tcW w:w="140" w:type="dxa"/>
            <w:tcBorders>
              <w:top w:val="nil"/>
              <w:left w:val="nil"/>
              <w:bottom w:val="nil"/>
              <w:right w:val="nil"/>
            </w:tcBorders>
            <w:shd w:val="clear" w:color="auto" w:fill="auto"/>
            <w:vAlign w:val="center"/>
            <w:hideMark/>
          </w:tcPr>
          <w:p w14:paraId="144AF58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AB97CA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41.05 (7.47) / 38.95 (7.78)</w:t>
            </w:r>
          </w:p>
        </w:tc>
        <w:tc>
          <w:tcPr>
            <w:tcW w:w="140" w:type="dxa"/>
            <w:tcBorders>
              <w:top w:val="nil"/>
              <w:left w:val="nil"/>
              <w:bottom w:val="nil"/>
              <w:right w:val="nil"/>
            </w:tcBorders>
            <w:shd w:val="clear" w:color="auto" w:fill="auto"/>
            <w:vAlign w:val="center"/>
            <w:hideMark/>
          </w:tcPr>
          <w:p w14:paraId="58EFF93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939B2E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20.90 (8.02) / 18.75 (7.55)</w:t>
            </w:r>
          </w:p>
        </w:tc>
        <w:tc>
          <w:tcPr>
            <w:tcW w:w="140" w:type="dxa"/>
            <w:tcBorders>
              <w:top w:val="nil"/>
              <w:left w:val="nil"/>
              <w:bottom w:val="nil"/>
              <w:right w:val="nil"/>
            </w:tcBorders>
            <w:shd w:val="clear" w:color="auto" w:fill="auto"/>
            <w:vAlign w:val="center"/>
            <w:hideMark/>
          </w:tcPr>
          <w:p w14:paraId="05918A5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3B75AC9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start dose: 100 mg; end dose: 200 mg</w:t>
            </w:r>
          </w:p>
        </w:tc>
        <w:tc>
          <w:tcPr>
            <w:tcW w:w="1320" w:type="dxa"/>
            <w:tcBorders>
              <w:top w:val="nil"/>
              <w:left w:val="nil"/>
              <w:bottom w:val="nil"/>
              <w:right w:val="nil"/>
            </w:tcBorders>
            <w:shd w:val="clear" w:color="auto" w:fill="auto"/>
            <w:vAlign w:val="center"/>
            <w:hideMark/>
          </w:tcPr>
          <w:p w14:paraId="2C6BB79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3B6DCF7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7EBC5B3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1B03870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71.35 (4.54)</w:t>
            </w:r>
          </w:p>
        </w:tc>
        <w:tc>
          <w:tcPr>
            <w:tcW w:w="1260" w:type="dxa"/>
            <w:tcBorders>
              <w:top w:val="nil"/>
              <w:left w:val="nil"/>
              <w:bottom w:val="nil"/>
              <w:right w:val="nil"/>
            </w:tcBorders>
            <w:shd w:val="clear" w:color="auto" w:fill="auto"/>
            <w:vAlign w:val="center"/>
            <w:hideMark/>
          </w:tcPr>
          <w:p w14:paraId="715ECBF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71.90 (7.14)</w:t>
            </w:r>
          </w:p>
        </w:tc>
      </w:tr>
      <w:tr w:rsidR="0081742A" w:rsidRPr="0081742A" w14:paraId="65514806" w14:textId="77777777" w:rsidTr="00911939">
        <w:trPr>
          <w:trHeight w:val="612"/>
          <w:jc w:val="center"/>
        </w:trPr>
        <w:tc>
          <w:tcPr>
            <w:tcW w:w="2480" w:type="dxa"/>
            <w:tcBorders>
              <w:top w:val="nil"/>
              <w:left w:val="nil"/>
              <w:bottom w:val="nil"/>
              <w:right w:val="nil"/>
            </w:tcBorders>
            <w:shd w:val="clear" w:color="auto" w:fill="auto"/>
            <w:vAlign w:val="center"/>
            <w:hideMark/>
          </w:tcPr>
          <w:p w14:paraId="5460A122"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Levkovitz</w:t>
            </w:r>
            <w:proofErr w:type="spellEnd"/>
            <w:r w:rsidRPr="0081742A">
              <w:rPr>
                <w:rFonts w:ascii="Arial" w:eastAsia="Times New Roman" w:hAnsi="Arial" w:cs="Arial"/>
                <w:b/>
                <w:bCs/>
                <w:sz w:val="16"/>
                <w:szCs w:val="16"/>
                <w:lang w:val="en-US"/>
              </w:rPr>
              <w:t xml:space="preserve"> et al., 2010</w:t>
            </w:r>
          </w:p>
        </w:tc>
        <w:tc>
          <w:tcPr>
            <w:tcW w:w="1940" w:type="dxa"/>
            <w:tcBorders>
              <w:top w:val="nil"/>
              <w:left w:val="nil"/>
              <w:bottom w:val="nil"/>
              <w:right w:val="nil"/>
            </w:tcBorders>
            <w:shd w:val="clear" w:color="auto" w:fill="auto"/>
            <w:vAlign w:val="center"/>
            <w:hideMark/>
          </w:tcPr>
          <w:p w14:paraId="1A12683A"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4F35288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36 / 18</w:t>
            </w:r>
          </w:p>
        </w:tc>
        <w:tc>
          <w:tcPr>
            <w:tcW w:w="140" w:type="dxa"/>
            <w:tcBorders>
              <w:top w:val="nil"/>
              <w:left w:val="nil"/>
              <w:bottom w:val="nil"/>
              <w:right w:val="nil"/>
            </w:tcBorders>
            <w:shd w:val="clear" w:color="auto" w:fill="auto"/>
            <w:vAlign w:val="center"/>
            <w:hideMark/>
          </w:tcPr>
          <w:p w14:paraId="455F8F8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E118CB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3/10 / 3/15</w:t>
            </w:r>
          </w:p>
        </w:tc>
        <w:tc>
          <w:tcPr>
            <w:tcW w:w="140" w:type="dxa"/>
            <w:tcBorders>
              <w:top w:val="nil"/>
              <w:left w:val="nil"/>
              <w:bottom w:val="nil"/>
              <w:right w:val="nil"/>
            </w:tcBorders>
            <w:shd w:val="clear" w:color="auto" w:fill="auto"/>
            <w:vAlign w:val="center"/>
            <w:hideMark/>
          </w:tcPr>
          <w:p w14:paraId="024F8F6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13C933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24.8 (4.01) / 25.5 (4.06)</w:t>
            </w:r>
          </w:p>
        </w:tc>
        <w:tc>
          <w:tcPr>
            <w:tcW w:w="140" w:type="dxa"/>
            <w:tcBorders>
              <w:top w:val="nil"/>
              <w:left w:val="nil"/>
              <w:bottom w:val="nil"/>
              <w:right w:val="nil"/>
            </w:tcBorders>
            <w:shd w:val="clear" w:color="auto" w:fill="auto"/>
            <w:vAlign w:val="center"/>
            <w:hideMark/>
          </w:tcPr>
          <w:p w14:paraId="4BE8A56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71E845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3.78 / 3.73</w:t>
            </w:r>
          </w:p>
        </w:tc>
        <w:tc>
          <w:tcPr>
            <w:tcW w:w="140" w:type="dxa"/>
            <w:tcBorders>
              <w:top w:val="nil"/>
              <w:left w:val="nil"/>
              <w:bottom w:val="nil"/>
              <w:right w:val="nil"/>
            </w:tcBorders>
            <w:shd w:val="clear" w:color="auto" w:fill="auto"/>
            <w:vAlign w:val="center"/>
            <w:hideMark/>
          </w:tcPr>
          <w:p w14:paraId="28C8A7B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34D81A9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200 mg</w:t>
            </w:r>
          </w:p>
        </w:tc>
        <w:tc>
          <w:tcPr>
            <w:tcW w:w="1320" w:type="dxa"/>
            <w:tcBorders>
              <w:top w:val="nil"/>
              <w:left w:val="nil"/>
              <w:bottom w:val="nil"/>
              <w:right w:val="nil"/>
            </w:tcBorders>
            <w:shd w:val="clear" w:color="auto" w:fill="auto"/>
            <w:vAlign w:val="center"/>
            <w:hideMark/>
          </w:tcPr>
          <w:p w14:paraId="617FC76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 months</w:t>
            </w:r>
          </w:p>
        </w:tc>
        <w:tc>
          <w:tcPr>
            <w:tcW w:w="980" w:type="dxa"/>
            <w:tcBorders>
              <w:top w:val="nil"/>
              <w:left w:val="nil"/>
              <w:bottom w:val="nil"/>
              <w:right w:val="nil"/>
            </w:tcBorders>
            <w:shd w:val="clear" w:color="auto" w:fill="auto"/>
            <w:vAlign w:val="center"/>
            <w:hideMark/>
          </w:tcPr>
          <w:p w14:paraId="7E12748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250CD69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7890B18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80.37 (12.77)</w:t>
            </w:r>
          </w:p>
        </w:tc>
        <w:tc>
          <w:tcPr>
            <w:tcW w:w="1260" w:type="dxa"/>
            <w:tcBorders>
              <w:top w:val="nil"/>
              <w:left w:val="nil"/>
              <w:bottom w:val="nil"/>
              <w:right w:val="nil"/>
            </w:tcBorders>
            <w:shd w:val="clear" w:color="auto" w:fill="auto"/>
            <w:vAlign w:val="center"/>
            <w:hideMark/>
          </w:tcPr>
          <w:p w14:paraId="61F73FA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82.86 (13.90)</w:t>
            </w:r>
          </w:p>
        </w:tc>
      </w:tr>
      <w:tr w:rsidR="0081742A" w:rsidRPr="0081742A" w14:paraId="2F22F2C0" w14:textId="77777777" w:rsidTr="00911939">
        <w:trPr>
          <w:trHeight w:val="1020"/>
          <w:jc w:val="center"/>
        </w:trPr>
        <w:tc>
          <w:tcPr>
            <w:tcW w:w="2480" w:type="dxa"/>
            <w:tcBorders>
              <w:top w:val="nil"/>
              <w:left w:val="nil"/>
              <w:bottom w:val="nil"/>
              <w:right w:val="nil"/>
            </w:tcBorders>
            <w:shd w:val="clear" w:color="auto" w:fill="auto"/>
            <w:vAlign w:val="center"/>
            <w:hideMark/>
          </w:tcPr>
          <w:p w14:paraId="7A44F906"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Liu et al., 2014</w:t>
            </w:r>
          </w:p>
        </w:tc>
        <w:tc>
          <w:tcPr>
            <w:tcW w:w="1940" w:type="dxa"/>
            <w:tcBorders>
              <w:top w:val="nil"/>
              <w:left w:val="nil"/>
              <w:bottom w:val="nil"/>
              <w:right w:val="nil"/>
            </w:tcBorders>
            <w:shd w:val="clear" w:color="auto" w:fill="auto"/>
            <w:vAlign w:val="center"/>
            <w:hideMark/>
          </w:tcPr>
          <w:p w14:paraId="43125C22"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32654F0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39 / 40</w:t>
            </w:r>
          </w:p>
        </w:tc>
        <w:tc>
          <w:tcPr>
            <w:tcW w:w="140" w:type="dxa"/>
            <w:tcBorders>
              <w:top w:val="nil"/>
              <w:left w:val="nil"/>
              <w:bottom w:val="nil"/>
              <w:right w:val="nil"/>
            </w:tcBorders>
            <w:shd w:val="clear" w:color="auto" w:fill="auto"/>
            <w:vAlign w:val="center"/>
            <w:hideMark/>
          </w:tcPr>
          <w:p w14:paraId="7396A99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5F5206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25/14 / 24/16</w:t>
            </w:r>
          </w:p>
        </w:tc>
        <w:tc>
          <w:tcPr>
            <w:tcW w:w="140" w:type="dxa"/>
            <w:tcBorders>
              <w:top w:val="nil"/>
              <w:left w:val="nil"/>
              <w:bottom w:val="nil"/>
              <w:right w:val="nil"/>
            </w:tcBorders>
            <w:shd w:val="clear" w:color="auto" w:fill="auto"/>
            <w:vAlign w:val="center"/>
            <w:hideMark/>
          </w:tcPr>
          <w:p w14:paraId="57EA11A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9B4DB1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27.05 (5.68) / 27.70 (7.27)</w:t>
            </w:r>
          </w:p>
        </w:tc>
        <w:tc>
          <w:tcPr>
            <w:tcW w:w="140" w:type="dxa"/>
            <w:tcBorders>
              <w:top w:val="nil"/>
              <w:left w:val="nil"/>
              <w:bottom w:val="nil"/>
              <w:right w:val="nil"/>
            </w:tcBorders>
            <w:shd w:val="clear" w:color="auto" w:fill="auto"/>
            <w:vAlign w:val="center"/>
            <w:hideMark/>
          </w:tcPr>
          <w:p w14:paraId="3A46A30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2E925E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21.00 (13.84) / 27.45 (14.25) [months]</w:t>
            </w:r>
          </w:p>
        </w:tc>
        <w:tc>
          <w:tcPr>
            <w:tcW w:w="140" w:type="dxa"/>
            <w:tcBorders>
              <w:top w:val="nil"/>
              <w:left w:val="nil"/>
              <w:bottom w:val="nil"/>
              <w:right w:val="nil"/>
            </w:tcBorders>
            <w:shd w:val="clear" w:color="auto" w:fill="auto"/>
            <w:vAlign w:val="center"/>
            <w:hideMark/>
          </w:tcPr>
          <w:p w14:paraId="0560BB8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B07205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200 mg</w:t>
            </w:r>
          </w:p>
        </w:tc>
        <w:tc>
          <w:tcPr>
            <w:tcW w:w="1320" w:type="dxa"/>
            <w:tcBorders>
              <w:top w:val="nil"/>
              <w:left w:val="nil"/>
              <w:bottom w:val="nil"/>
              <w:right w:val="nil"/>
            </w:tcBorders>
            <w:shd w:val="clear" w:color="auto" w:fill="auto"/>
            <w:vAlign w:val="center"/>
            <w:hideMark/>
          </w:tcPr>
          <w:p w14:paraId="0B7115A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 weeks</w:t>
            </w:r>
          </w:p>
        </w:tc>
        <w:tc>
          <w:tcPr>
            <w:tcW w:w="980" w:type="dxa"/>
            <w:tcBorders>
              <w:top w:val="nil"/>
              <w:left w:val="nil"/>
              <w:bottom w:val="nil"/>
              <w:right w:val="nil"/>
            </w:tcBorders>
            <w:shd w:val="clear" w:color="auto" w:fill="auto"/>
            <w:vAlign w:val="center"/>
            <w:hideMark/>
          </w:tcPr>
          <w:p w14:paraId="0C57A1E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18EBABC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242AEC3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81.28 (12.88)</w:t>
            </w:r>
          </w:p>
        </w:tc>
        <w:tc>
          <w:tcPr>
            <w:tcW w:w="1260" w:type="dxa"/>
            <w:tcBorders>
              <w:top w:val="nil"/>
              <w:left w:val="nil"/>
              <w:bottom w:val="nil"/>
              <w:right w:val="nil"/>
            </w:tcBorders>
            <w:shd w:val="clear" w:color="auto" w:fill="auto"/>
            <w:vAlign w:val="center"/>
            <w:hideMark/>
          </w:tcPr>
          <w:p w14:paraId="1DB4761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83.35 (10.65)</w:t>
            </w:r>
          </w:p>
        </w:tc>
      </w:tr>
      <w:tr w:rsidR="0081742A" w:rsidRPr="0081742A" w14:paraId="26F1ECEF" w14:textId="77777777" w:rsidTr="00911939">
        <w:trPr>
          <w:trHeight w:val="456"/>
          <w:jc w:val="center"/>
        </w:trPr>
        <w:tc>
          <w:tcPr>
            <w:tcW w:w="2480" w:type="dxa"/>
            <w:tcBorders>
              <w:top w:val="nil"/>
              <w:left w:val="nil"/>
              <w:bottom w:val="nil"/>
              <w:right w:val="nil"/>
            </w:tcBorders>
            <w:shd w:val="clear" w:color="auto" w:fill="auto"/>
            <w:vAlign w:val="center"/>
            <w:hideMark/>
          </w:tcPr>
          <w:p w14:paraId="6AC77189" w14:textId="77777777" w:rsidR="0081742A" w:rsidRPr="0081742A" w:rsidRDefault="0081742A" w:rsidP="0081742A">
            <w:pPr>
              <w:spacing w:after="0" w:line="240" w:lineRule="auto"/>
              <w:rPr>
                <w:rFonts w:ascii="Arial" w:eastAsia="Times New Roman" w:hAnsi="Arial" w:cs="Arial"/>
                <w:b/>
                <w:bCs/>
                <w:sz w:val="16"/>
                <w:szCs w:val="16"/>
                <w:lang w:val="nl-NL"/>
              </w:rPr>
            </w:pPr>
            <w:proofErr w:type="spellStart"/>
            <w:r w:rsidRPr="0081742A">
              <w:rPr>
                <w:rFonts w:ascii="Arial" w:eastAsia="Times New Roman" w:hAnsi="Arial" w:cs="Arial"/>
                <w:b/>
                <w:bCs/>
                <w:sz w:val="16"/>
                <w:szCs w:val="16"/>
                <w:lang w:val="nl-NL"/>
              </w:rPr>
              <w:t>Weiser</w:t>
            </w:r>
            <w:proofErr w:type="spellEnd"/>
            <w:r w:rsidRPr="0081742A">
              <w:rPr>
                <w:rFonts w:ascii="Arial" w:eastAsia="Times New Roman" w:hAnsi="Arial" w:cs="Arial"/>
                <w:b/>
                <w:bCs/>
                <w:sz w:val="16"/>
                <w:szCs w:val="16"/>
                <w:lang w:val="nl-NL"/>
              </w:rPr>
              <w:t xml:space="preserve"> et al., </w:t>
            </w:r>
            <w:r w:rsidR="003C6780">
              <w:rPr>
                <w:rFonts w:ascii="Arial" w:eastAsia="Times New Roman" w:hAnsi="Arial" w:cs="Arial"/>
                <w:b/>
                <w:bCs/>
                <w:sz w:val="16"/>
                <w:szCs w:val="16"/>
                <w:lang w:val="nl-NL"/>
              </w:rPr>
              <w:t>2019</w:t>
            </w:r>
          </w:p>
        </w:tc>
        <w:tc>
          <w:tcPr>
            <w:tcW w:w="1940" w:type="dxa"/>
            <w:tcBorders>
              <w:top w:val="nil"/>
              <w:left w:val="nil"/>
              <w:bottom w:val="nil"/>
              <w:right w:val="nil"/>
            </w:tcBorders>
            <w:shd w:val="clear" w:color="auto" w:fill="auto"/>
            <w:vAlign w:val="center"/>
            <w:hideMark/>
          </w:tcPr>
          <w:p w14:paraId="005B810C"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5172489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100 / 100</w:t>
            </w:r>
          </w:p>
        </w:tc>
        <w:tc>
          <w:tcPr>
            <w:tcW w:w="140" w:type="dxa"/>
            <w:tcBorders>
              <w:top w:val="nil"/>
              <w:left w:val="nil"/>
              <w:bottom w:val="nil"/>
              <w:right w:val="nil"/>
            </w:tcBorders>
            <w:shd w:val="clear" w:color="auto" w:fill="auto"/>
            <w:vAlign w:val="center"/>
            <w:hideMark/>
          </w:tcPr>
          <w:p w14:paraId="2858325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A8FCEC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59FD8C3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EF878C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43.4 (10.5) / 43.5 (9.7)</w:t>
            </w:r>
          </w:p>
        </w:tc>
        <w:tc>
          <w:tcPr>
            <w:tcW w:w="140" w:type="dxa"/>
            <w:tcBorders>
              <w:top w:val="nil"/>
              <w:left w:val="nil"/>
              <w:bottom w:val="nil"/>
              <w:right w:val="nil"/>
            </w:tcBorders>
            <w:shd w:val="clear" w:color="auto" w:fill="auto"/>
            <w:vAlign w:val="center"/>
            <w:hideMark/>
          </w:tcPr>
          <w:p w14:paraId="4D3EA55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758D64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17.2 / 17.2</w:t>
            </w:r>
          </w:p>
        </w:tc>
        <w:tc>
          <w:tcPr>
            <w:tcW w:w="140" w:type="dxa"/>
            <w:tcBorders>
              <w:top w:val="nil"/>
              <w:left w:val="nil"/>
              <w:bottom w:val="nil"/>
              <w:right w:val="nil"/>
            </w:tcBorders>
            <w:shd w:val="clear" w:color="auto" w:fill="auto"/>
            <w:vAlign w:val="center"/>
            <w:hideMark/>
          </w:tcPr>
          <w:p w14:paraId="2621A1C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7347776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200 mg</w:t>
            </w:r>
          </w:p>
        </w:tc>
        <w:tc>
          <w:tcPr>
            <w:tcW w:w="1320" w:type="dxa"/>
            <w:tcBorders>
              <w:top w:val="nil"/>
              <w:left w:val="nil"/>
              <w:bottom w:val="nil"/>
              <w:right w:val="nil"/>
            </w:tcBorders>
            <w:shd w:val="clear" w:color="auto" w:fill="auto"/>
            <w:vAlign w:val="center"/>
            <w:hideMark/>
          </w:tcPr>
          <w:p w14:paraId="17BC81C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 weeks</w:t>
            </w:r>
          </w:p>
        </w:tc>
        <w:tc>
          <w:tcPr>
            <w:tcW w:w="980" w:type="dxa"/>
            <w:tcBorders>
              <w:top w:val="nil"/>
              <w:left w:val="nil"/>
              <w:bottom w:val="nil"/>
              <w:right w:val="nil"/>
            </w:tcBorders>
            <w:shd w:val="clear" w:color="auto" w:fill="auto"/>
            <w:vAlign w:val="center"/>
            <w:hideMark/>
          </w:tcPr>
          <w:p w14:paraId="35CBCE1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66AD380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1E4BDDF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94.6 (14.3)</w:t>
            </w:r>
          </w:p>
        </w:tc>
        <w:tc>
          <w:tcPr>
            <w:tcW w:w="1260" w:type="dxa"/>
            <w:tcBorders>
              <w:top w:val="nil"/>
              <w:left w:val="nil"/>
              <w:bottom w:val="nil"/>
              <w:right w:val="nil"/>
            </w:tcBorders>
            <w:shd w:val="clear" w:color="auto" w:fill="auto"/>
            <w:vAlign w:val="center"/>
            <w:hideMark/>
          </w:tcPr>
          <w:p w14:paraId="5F8FB3C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96.5 (16.0)</w:t>
            </w:r>
          </w:p>
        </w:tc>
      </w:tr>
      <w:tr w:rsidR="0081742A" w:rsidRPr="0081742A" w14:paraId="1BFE1548" w14:textId="77777777" w:rsidTr="00911939">
        <w:trPr>
          <w:trHeight w:val="816"/>
          <w:jc w:val="center"/>
        </w:trPr>
        <w:tc>
          <w:tcPr>
            <w:tcW w:w="2480" w:type="dxa"/>
            <w:tcBorders>
              <w:top w:val="nil"/>
              <w:left w:val="nil"/>
              <w:bottom w:val="nil"/>
              <w:right w:val="nil"/>
            </w:tcBorders>
            <w:shd w:val="clear" w:color="auto" w:fill="auto"/>
            <w:vAlign w:val="center"/>
            <w:hideMark/>
          </w:tcPr>
          <w:p w14:paraId="2A1B5369" w14:textId="77777777" w:rsidR="0081742A" w:rsidRPr="0081742A" w:rsidRDefault="0081742A" w:rsidP="0081742A">
            <w:pPr>
              <w:spacing w:after="0" w:line="240" w:lineRule="auto"/>
              <w:rPr>
                <w:rFonts w:ascii="Arial" w:eastAsia="Times New Roman" w:hAnsi="Arial" w:cs="Arial"/>
                <w:b/>
                <w:bCs/>
                <w:sz w:val="16"/>
                <w:szCs w:val="16"/>
                <w:lang w:val="nl-NL"/>
              </w:rPr>
            </w:pPr>
            <w:r w:rsidRPr="0081742A">
              <w:rPr>
                <w:rFonts w:ascii="Arial" w:eastAsia="Times New Roman" w:hAnsi="Arial" w:cs="Arial"/>
                <w:b/>
                <w:bCs/>
                <w:sz w:val="16"/>
                <w:szCs w:val="16"/>
                <w:lang w:val="nl-NL"/>
              </w:rPr>
              <w:t xml:space="preserve">Zhang et al., 2018 (100 mg </w:t>
            </w:r>
            <w:proofErr w:type="spellStart"/>
            <w:r w:rsidRPr="0081742A">
              <w:rPr>
                <w:rFonts w:ascii="Arial" w:eastAsia="Times New Roman" w:hAnsi="Arial" w:cs="Arial"/>
                <w:b/>
                <w:bCs/>
                <w:sz w:val="16"/>
                <w:szCs w:val="16"/>
                <w:lang w:val="nl-NL"/>
              </w:rPr>
              <w:t>minocycline</w:t>
            </w:r>
            <w:proofErr w:type="spellEnd"/>
            <w:r w:rsidRPr="0081742A">
              <w:rPr>
                <w:rFonts w:ascii="Arial" w:eastAsia="Times New Roman" w:hAnsi="Arial" w:cs="Arial"/>
                <w:b/>
                <w:bCs/>
                <w:sz w:val="16"/>
                <w:szCs w:val="16"/>
                <w:lang w:val="nl-NL"/>
              </w:rPr>
              <w:t>)*</w:t>
            </w:r>
          </w:p>
        </w:tc>
        <w:tc>
          <w:tcPr>
            <w:tcW w:w="1940" w:type="dxa"/>
            <w:tcBorders>
              <w:top w:val="nil"/>
              <w:left w:val="nil"/>
              <w:bottom w:val="nil"/>
              <w:right w:val="nil"/>
            </w:tcBorders>
            <w:shd w:val="clear" w:color="auto" w:fill="auto"/>
            <w:vAlign w:val="center"/>
            <w:hideMark/>
          </w:tcPr>
          <w:p w14:paraId="755B9AAA"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56495C7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 / 25</w:t>
            </w:r>
          </w:p>
        </w:tc>
        <w:tc>
          <w:tcPr>
            <w:tcW w:w="140" w:type="dxa"/>
            <w:tcBorders>
              <w:top w:val="nil"/>
              <w:left w:val="nil"/>
              <w:bottom w:val="nil"/>
              <w:right w:val="nil"/>
            </w:tcBorders>
            <w:shd w:val="clear" w:color="auto" w:fill="auto"/>
            <w:vAlign w:val="center"/>
            <w:hideMark/>
          </w:tcPr>
          <w:p w14:paraId="576C88C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9C94FA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13/12 / 12/13</w:t>
            </w:r>
          </w:p>
        </w:tc>
        <w:tc>
          <w:tcPr>
            <w:tcW w:w="140" w:type="dxa"/>
            <w:tcBorders>
              <w:top w:val="nil"/>
              <w:left w:val="nil"/>
              <w:bottom w:val="nil"/>
              <w:right w:val="nil"/>
            </w:tcBorders>
            <w:shd w:val="clear" w:color="auto" w:fill="auto"/>
            <w:vAlign w:val="center"/>
            <w:hideMark/>
          </w:tcPr>
          <w:p w14:paraId="3B01AD6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A67473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33.04 (7.78) / 33.68 (6.18)</w:t>
            </w:r>
          </w:p>
        </w:tc>
        <w:tc>
          <w:tcPr>
            <w:tcW w:w="140" w:type="dxa"/>
            <w:tcBorders>
              <w:top w:val="nil"/>
              <w:left w:val="nil"/>
              <w:bottom w:val="nil"/>
              <w:right w:val="nil"/>
            </w:tcBorders>
            <w:shd w:val="clear" w:color="auto" w:fill="auto"/>
            <w:vAlign w:val="center"/>
            <w:hideMark/>
          </w:tcPr>
          <w:p w14:paraId="772455F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8037D3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6.28 (1.82) / 6.27 (1.71)</w:t>
            </w:r>
          </w:p>
        </w:tc>
        <w:tc>
          <w:tcPr>
            <w:tcW w:w="140" w:type="dxa"/>
            <w:tcBorders>
              <w:top w:val="nil"/>
              <w:left w:val="nil"/>
              <w:bottom w:val="nil"/>
              <w:right w:val="nil"/>
            </w:tcBorders>
            <w:shd w:val="clear" w:color="auto" w:fill="auto"/>
            <w:vAlign w:val="center"/>
            <w:hideMark/>
          </w:tcPr>
          <w:p w14:paraId="48E66FC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B5B213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100 mg</w:t>
            </w:r>
          </w:p>
        </w:tc>
        <w:tc>
          <w:tcPr>
            <w:tcW w:w="1320" w:type="dxa"/>
            <w:tcBorders>
              <w:top w:val="nil"/>
              <w:left w:val="nil"/>
              <w:bottom w:val="nil"/>
              <w:right w:val="nil"/>
            </w:tcBorders>
            <w:shd w:val="clear" w:color="auto" w:fill="auto"/>
            <w:vAlign w:val="center"/>
            <w:hideMark/>
          </w:tcPr>
          <w:p w14:paraId="0216722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 months</w:t>
            </w:r>
          </w:p>
        </w:tc>
        <w:tc>
          <w:tcPr>
            <w:tcW w:w="980" w:type="dxa"/>
            <w:tcBorders>
              <w:top w:val="nil"/>
              <w:left w:val="nil"/>
              <w:bottom w:val="nil"/>
              <w:right w:val="nil"/>
            </w:tcBorders>
            <w:shd w:val="clear" w:color="auto" w:fill="auto"/>
            <w:vAlign w:val="center"/>
            <w:hideMark/>
          </w:tcPr>
          <w:p w14:paraId="32272CD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23EF538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2F64275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79.04 (5.04)</w:t>
            </w:r>
          </w:p>
        </w:tc>
        <w:tc>
          <w:tcPr>
            <w:tcW w:w="1260" w:type="dxa"/>
            <w:tcBorders>
              <w:top w:val="nil"/>
              <w:left w:val="nil"/>
              <w:bottom w:val="nil"/>
              <w:right w:val="nil"/>
            </w:tcBorders>
            <w:shd w:val="clear" w:color="auto" w:fill="auto"/>
            <w:vAlign w:val="center"/>
            <w:hideMark/>
          </w:tcPr>
          <w:p w14:paraId="3046823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78.08 (4.71)</w:t>
            </w:r>
          </w:p>
        </w:tc>
      </w:tr>
      <w:tr w:rsidR="0081742A" w:rsidRPr="0081742A" w14:paraId="04C7F6ED" w14:textId="77777777" w:rsidTr="00911939">
        <w:trPr>
          <w:trHeight w:val="816"/>
          <w:jc w:val="center"/>
        </w:trPr>
        <w:tc>
          <w:tcPr>
            <w:tcW w:w="2480" w:type="dxa"/>
            <w:tcBorders>
              <w:top w:val="nil"/>
              <w:left w:val="nil"/>
              <w:bottom w:val="nil"/>
              <w:right w:val="nil"/>
            </w:tcBorders>
            <w:shd w:val="clear" w:color="auto" w:fill="auto"/>
            <w:vAlign w:val="center"/>
            <w:hideMark/>
          </w:tcPr>
          <w:p w14:paraId="7D831F74" w14:textId="77777777" w:rsidR="0081742A" w:rsidRPr="0081742A" w:rsidRDefault="0081742A" w:rsidP="0081742A">
            <w:pPr>
              <w:spacing w:after="0" w:line="240" w:lineRule="auto"/>
              <w:rPr>
                <w:rFonts w:ascii="Arial" w:eastAsia="Times New Roman" w:hAnsi="Arial" w:cs="Arial"/>
                <w:b/>
                <w:bCs/>
                <w:sz w:val="16"/>
                <w:szCs w:val="16"/>
                <w:lang w:val="nl-NL"/>
              </w:rPr>
            </w:pPr>
            <w:r w:rsidRPr="0081742A">
              <w:rPr>
                <w:rFonts w:ascii="Arial" w:eastAsia="Times New Roman" w:hAnsi="Arial" w:cs="Arial"/>
                <w:b/>
                <w:bCs/>
                <w:sz w:val="16"/>
                <w:szCs w:val="16"/>
                <w:lang w:val="nl-NL"/>
              </w:rPr>
              <w:t xml:space="preserve">Zhang et al., 2018 (200 mg </w:t>
            </w:r>
            <w:proofErr w:type="spellStart"/>
            <w:r w:rsidRPr="0081742A">
              <w:rPr>
                <w:rFonts w:ascii="Arial" w:eastAsia="Times New Roman" w:hAnsi="Arial" w:cs="Arial"/>
                <w:b/>
                <w:bCs/>
                <w:sz w:val="16"/>
                <w:szCs w:val="16"/>
                <w:lang w:val="nl-NL"/>
              </w:rPr>
              <w:t>minocycline</w:t>
            </w:r>
            <w:proofErr w:type="spellEnd"/>
            <w:r w:rsidRPr="0081742A">
              <w:rPr>
                <w:rFonts w:ascii="Arial" w:eastAsia="Times New Roman" w:hAnsi="Arial" w:cs="Arial"/>
                <w:b/>
                <w:bCs/>
                <w:sz w:val="16"/>
                <w:szCs w:val="16"/>
                <w:lang w:val="nl-NL"/>
              </w:rPr>
              <w:t>)*</w:t>
            </w:r>
          </w:p>
        </w:tc>
        <w:tc>
          <w:tcPr>
            <w:tcW w:w="1940" w:type="dxa"/>
            <w:tcBorders>
              <w:top w:val="nil"/>
              <w:left w:val="nil"/>
              <w:bottom w:val="nil"/>
              <w:right w:val="nil"/>
            </w:tcBorders>
            <w:shd w:val="clear" w:color="auto" w:fill="auto"/>
            <w:vAlign w:val="center"/>
            <w:hideMark/>
          </w:tcPr>
          <w:p w14:paraId="2A5A9D1A"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Minocycline</w:t>
            </w:r>
          </w:p>
        </w:tc>
        <w:tc>
          <w:tcPr>
            <w:tcW w:w="840" w:type="dxa"/>
            <w:tcBorders>
              <w:top w:val="nil"/>
              <w:left w:val="nil"/>
              <w:bottom w:val="nil"/>
              <w:right w:val="nil"/>
            </w:tcBorders>
            <w:shd w:val="clear" w:color="auto" w:fill="auto"/>
            <w:vAlign w:val="center"/>
            <w:hideMark/>
          </w:tcPr>
          <w:p w14:paraId="7149C0F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 / 25</w:t>
            </w:r>
          </w:p>
        </w:tc>
        <w:tc>
          <w:tcPr>
            <w:tcW w:w="140" w:type="dxa"/>
            <w:tcBorders>
              <w:top w:val="nil"/>
              <w:left w:val="nil"/>
              <w:bottom w:val="nil"/>
              <w:right w:val="nil"/>
            </w:tcBorders>
            <w:shd w:val="clear" w:color="auto" w:fill="auto"/>
            <w:vAlign w:val="center"/>
            <w:hideMark/>
          </w:tcPr>
          <w:p w14:paraId="357BB6D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62329E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12/13 / 12/13</w:t>
            </w:r>
          </w:p>
        </w:tc>
        <w:tc>
          <w:tcPr>
            <w:tcW w:w="140" w:type="dxa"/>
            <w:tcBorders>
              <w:top w:val="nil"/>
              <w:left w:val="nil"/>
              <w:bottom w:val="nil"/>
              <w:right w:val="nil"/>
            </w:tcBorders>
            <w:shd w:val="clear" w:color="auto" w:fill="auto"/>
            <w:vAlign w:val="center"/>
            <w:hideMark/>
          </w:tcPr>
          <w:p w14:paraId="6E0B792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933BF2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33.24 (6.48) / 33.68 (6.18)</w:t>
            </w:r>
          </w:p>
        </w:tc>
        <w:tc>
          <w:tcPr>
            <w:tcW w:w="140" w:type="dxa"/>
            <w:tcBorders>
              <w:top w:val="nil"/>
              <w:left w:val="nil"/>
              <w:bottom w:val="nil"/>
              <w:right w:val="nil"/>
            </w:tcBorders>
            <w:shd w:val="clear" w:color="auto" w:fill="auto"/>
            <w:vAlign w:val="center"/>
            <w:hideMark/>
          </w:tcPr>
          <w:p w14:paraId="61385FD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AC1381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5.98 (1.78) / 6.27 (1.71)</w:t>
            </w:r>
          </w:p>
        </w:tc>
        <w:tc>
          <w:tcPr>
            <w:tcW w:w="140" w:type="dxa"/>
            <w:tcBorders>
              <w:top w:val="nil"/>
              <w:left w:val="nil"/>
              <w:bottom w:val="nil"/>
              <w:right w:val="nil"/>
            </w:tcBorders>
            <w:shd w:val="clear" w:color="auto" w:fill="auto"/>
            <w:vAlign w:val="center"/>
            <w:hideMark/>
          </w:tcPr>
          <w:p w14:paraId="719259D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168CAA5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200 mg</w:t>
            </w:r>
          </w:p>
        </w:tc>
        <w:tc>
          <w:tcPr>
            <w:tcW w:w="1320" w:type="dxa"/>
            <w:tcBorders>
              <w:top w:val="nil"/>
              <w:left w:val="nil"/>
              <w:bottom w:val="nil"/>
              <w:right w:val="nil"/>
            </w:tcBorders>
            <w:shd w:val="clear" w:color="auto" w:fill="auto"/>
            <w:vAlign w:val="center"/>
            <w:hideMark/>
          </w:tcPr>
          <w:p w14:paraId="2D70094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 months</w:t>
            </w:r>
          </w:p>
        </w:tc>
        <w:tc>
          <w:tcPr>
            <w:tcW w:w="980" w:type="dxa"/>
            <w:tcBorders>
              <w:top w:val="nil"/>
              <w:left w:val="nil"/>
              <w:bottom w:val="nil"/>
              <w:right w:val="nil"/>
            </w:tcBorders>
            <w:shd w:val="clear" w:color="auto" w:fill="auto"/>
            <w:vAlign w:val="center"/>
            <w:hideMark/>
          </w:tcPr>
          <w:p w14:paraId="3E1FABD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600F93B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50A3D4E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78.52 (4.58)</w:t>
            </w:r>
          </w:p>
        </w:tc>
        <w:tc>
          <w:tcPr>
            <w:tcW w:w="1260" w:type="dxa"/>
            <w:tcBorders>
              <w:top w:val="nil"/>
              <w:left w:val="nil"/>
              <w:bottom w:val="nil"/>
              <w:right w:val="nil"/>
            </w:tcBorders>
            <w:shd w:val="clear" w:color="auto" w:fill="auto"/>
            <w:vAlign w:val="center"/>
            <w:hideMark/>
          </w:tcPr>
          <w:p w14:paraId="382BD64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78.08 (4.71)</w:t>
            </w:r>
          </w:p>
        </w:tc>
      </w:tr>
      <w:tr w:rsidR="0081742A" w:rsidRPr="0081742A" w14:paraId="4D118BBA" w14:textId="77777777" w:rsidTr="00911939">
        <w:trPr>
          <w:trHeight w:val="456"/>
          <w:jc w:val="center"/>
        </w:trPr>
        <w:tc>
          <w:tcPr>
            <w:tcW w:w="2480" w:type="dxa"/>
            <w:tcBorders>
              <w:top w:val="nil"/>
              <w:left w:val="nil"/>
              <w:bottom w:val="nil"/>
              <w:right w:val="nil"/>
            </w:tcBorders>
            <w:shd w:val="clear" w:color="auto" w:fill="auto"/>
            <w:vAlign w:val="center"/>
            <w:hideMark/>
          </w:tcPr>
          <w:p w14:paraId="06589E1E"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Berk et al., 2008</w:t>
            </w:r>
          </w:p>
        </w:tc>
        <w:tc>
          <w:tcPr>
            <w:tcW w:w="1940" w:type="dxa"/>
            <w:tcBorders>
              <w:top w:val="nil"/>
              <w:left w:val="nil"/>
              <w:bottom w:val="nil"/>
              <w:right w:val="nil"/>
            </w:tcBorders>
            <w:shd w:val="clear" w:color="auto" w:fill="auto"/>
            <w:vAlign w:val="center"/>
            <w:hideMark/>
          </w:tcPr>
          <w:p w14:paraId="10B6AB56"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i/>
                <w:iCs/>
                <w:sz w:val="16"/>
                <w:szCs w:val="16"/>
                <w:lang w:val="en-US"/>
              </w:rPr>
              <w:t>N</w:t>
            </w:r>
            <w:r w:rsidRPr="0081742A">
              <w:rPr>
                <w:rFonts w:ascii="Arial" w:eastAsia="Times New Roman" w:hAnsi="Arial" w:cs="Arial"/>
                <w:sz w:val="16"/>
                <w:szCs w:val="16"/>
                <w:lang w:val="en-US"/>
              </w:rPr>
              <w:t>-acetylcysteine</w:t>
            </w:r>
          </w:p>
        </w:tc>
        <w:tc>
          <w:tcPr>
            <w:tcW w:w="840" w:type="dxa"/>
            <w:tcBorders>
              <w:top w:val="nil"/>
              <w:left w:val="nil"/>
              <w:bottom w:val="nil"/>
              <w:right w:val="nil"/>
            </w:tcBorders>
            <w:shd w:val="clear" w:color="auto" w:fill="auto"/>
            <w:vAlign w:val="center"/>
            <w:hideMark/>
          </w:tcPr>
          <w:p w14:paraId="4AD7ABD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69 / 71</w:t>
            </w:r>
          </w:p>
        </w:tc>
        <w:tc>
          <w:tcPr>
            <w:tcW w:w="140" w:type="dxa"/>
            <w:tcBorders>
              <w:top w:val="nil"/>
              <w:left w:val="nil"/>
              <w:bottom w:val="nil"/>
              <w:right w:val="nil"/>
            </w:tcBorders>
            <w:shd w:val="clear" w:color="auto" w:fill="auto"/>
            <w:vAlign w:val="center"/>
            <w:hideMark/>
          </w:tcPr>
          <w:p w14:paraId="4EE7B69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A5478C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48/21 / 50/21</w:t>
            </w:r>
          </w:p>
        </w:tc>
        <w:tc>
          <w:tcPr>
            <w:tcW w:w="140" w:type="dxa"/>
            <w:tcBorders>
              <w:top w:val="nil"/>
              <w:left w:val="nil"/>
              <w:bottom w:val="nil"/>
              <w:right w:val="nil"/>
            </w:tcBorders>
            <w:shd w:val="clear" w:color="auto" w:fill="auto"/>
            <w:vAlign w:val="center"/>
            <w:hideMark/>
          </w:tcPr>
          <w:p w14:paraId="05AA2D6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C9DA53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37.2 (10.1) / 36.1 (11.7)</w:t>
            </w:r>
          </w:p>
        </w:tc>
        <w:tc>
          <w:tcPr>
            <w:tcW w:w="140" w:type="dxa"/>
            <w:tcBorders>
              <w:top w:val="nil"/>
              <w:left w:val="nil"/>
              <w:bottom w:val="nil"/>
              <w:right w:val="nil"/>
            </w:tcBorders>
            <w:shd w:val="clear" w:color="auto" w:fill="auto"/>
            <w:vAlign w:val="center"/>
            <w:hideMark/>
          </w:tcPr>
          <w:p w14:paraId="76D7D0B2"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06E32F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12.4 (8.2) / 12.1 (9.6)</w:t>
            </w:r>
          </w:p>
        </w:tc>
        <w:tc>
          <w:tcPr>
            <w:tcW w:w="140" w:type="dxa"/>
            <w:tcBorders>
              <w:top w:val="nil"/>
              <w:left w:val="nil"/>
              <w:bottom w:val="nil"/>
              <w:right w:val="nil"/>
            </w:tcBorders>
            <w:shd w:val="clear" w:color="auto" w:fill="auto"/>
            <w:vAlign w:val="center"/>
            <w:hideMark/>
          </w:tcPr>
          <w:p w14:paraId="2EA6737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2A8837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2000 mg</w:t>
            </w:r>
          </w:p>
        </w:tc>
        <w:tc>
          <w:tcPr>
            <w:tcW w:w="1320" w:type="dxa"/>
            <w:tcBorders>
              <w:top w:val="nil"/>
              <w:left w:val="nil"/>
              <w:bottom w:val="nil"/>
              <w:right w:val="nil"/>
            </w:tcBorders>
            <w:shd w:val="clear" w:color="auto" w:fill="auto"/>
            <w:vAlign w:val="center"/>
            <w:hideMark/>
          </w:tcPr>
          <w:p w14:paraId="55C8EB1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24 weeks</w:t>
            </w:r>
          </w:p>
        </w:tc>
        <w:tc>
          <w:tcPr>
            <w:tcW w:w="980" w:type="dxa"/>
            <w:tcBorders>
              <w:top w:val="nil"/>
              <w:left w:val="nil"/>
              <w:bottom w:val="nil"/>
              <w:right w:val="nil"/>
            </w:tcBorders>
            <w:shd w:val="clear" w:color="auto" w:fill="auto"/>
            <w:vAlign w:val="center"/>
            <w:hideMark/>
          </w:tcPr>
          <w:p w14:paraId="17EE957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36E7AE3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7114887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64.0 (15.4)</w:t>
            </w:r>
          </w:p>
        </w:tc>
        <w:tc>
          <w:tcPr>
            <w:tcW w:w="1260" w:type="dxa"/>
            <w:tcBorders>
              <w:top w:val="nil"/>
              <w:left w:val="nil"/>
              <w:bottom w:val="nil"/>
              <w:right w:val="nil"/>
            </w:tcBorders>
            <w:shd w:val="clear" w:color="auto" w:fill="auto"/>
            <w:vAlign w:val="center"/>
            <w:hideMark/>
          </w:tcPr>
          <w:p w14:paraId="3BC343E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64.4 (16.3)</w:t>
            </w:r>
          </w:p>
        </w:tc>
      </w:tr>
      <w:tr w:rsidR="0081742A" w:rsidRPr="0081742A" w14:paraId="370784D1" w14:textId="77777777" w:rsidTr="00911939">
        <w:trPr>
          <w:trHeight w:val="456"/>
          <w:jc w:val="center"/>
        </w:trPr>
        <w:tc>
          <w:tcPr>
            <w:tcW w:w="2480" w:type="dxa"/>
            <w:tcBorders>
              <w:top w:val="nil"/>
              <w:left w:val="nil"/>
              <w:bottom w:val="nil"/>
              <w:right w:val="nil"/>
            </w:tcBorders>
            <w:shd w:val="clear" w:color="auto" w:fill="auto"/>
            <w:vAlign w:val="center"/>
            <w:hideMark/>
          </w:tcPr>
          <w:p w14:paraId="352A33FD"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Breier</w:t>
            </w:r>
            <w:proofErr w:type="spellEnd"/>
            <w:r w:rsidRPr="0081742A">
              <w:rPr>
                <w:rFonts w:ascii="Arial" w:eastAsia="Times New Roman" w:hAnsi="Arial" w:cs="Arial"/>
                <w:b/>
                <w:bCs/>
                <w:sz w:val="16"/>
                <w:szCs w:val="16"/>
                <w:lang w:val="en-US"/>
              </w:rPr>
              <w:t xml:space="preserve"> et al., 2018</w:t>
            </w:r>
          </w:p>
        </w:tc>
        <w:tc>
          <w:tcPr>
            <w:tcW w:w="1940" w:type="dxa"/>
            <w:tcBorders>
              <w:top w:val="nil"/>
              <w:left w:val="nil"/>
              <w:bottom w:val="nil"/>
              <w:right w:val="nil"/>
            </w:tcBorders>
            <w:shd w:val="clear" w:color="auto" w:fill="auto"/>
            <w:vAlign w:val="center"/>
            <w:hideMark/>
          </w:tcPr>
          <w:p w14:paraId="2F194D73"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i/>
                <w:iCs/>
                <w:sz w:val="16"/>
                <w:szCs w:val="16"/>
                <w:lang w:val="en-US"/>
              </w:rPr>
              <w:t>N</w:t>
            </w:r>
            <w:r w:rsidRPr="0081742A">
              <w:rPr>
                <w:rFonts w:ascii="Arial" w:eastAsia="Times New Roman" w:hAnsi="Arial" w:cs="Arial"/>
                <w:sz w:val="16"/>
                <w:szCs w:val="16"/>
                <w:lang w:val="en-US"/>
              </w:rPr>
              <w:t>-acetylcysteine</w:t>
            </w:r>
          </w:p>
        </w:tc>
        <w:tc>
          <w:tcPr>
            <w:tcW w:w="840" w:type="dxa"/>
            <w:tcBorders>
              <w:top w:val="nil"/>
              <w:left w:val="nil"/>
              <w:bottom w:val="nil"/>
              <w:right w:val="nil"/>
            </w:tcBorders>
            <w:shd w:val="clear" w:color="auto" w:fill="auto"/>
            <w:vAlign w:val="center"/>
            <w:hideMark/>
          </w:tcPr>
          <w:p w14:paraId="78BCF4C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30 / 30</w:t>
            </w:r>
          </w:p>
        </w:tc>
        <w:tc>
          <w:tcPr>
            <w:tcW w:w="140" w:type="dxa"/>
            <w:tcBorders>
              <w:top w:val="nil"/>
              <w:left w:val="nil"/>
              <w:bottom w:val="nil"/>
              <w:right w:val="nil"/>
            </w:tcBorders>
            <w:shd w:val="clear" w:color="auto" w:fill="auto"/>
            <w:vAlign w:val="center"/>
            <w:hideMark/>
          </w:tcPr>
          <w:p w14:paraId="0406E1B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70CF8B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23/7 / 24/6</w:t>
            </w:r>
          </w:p>
        </w:tc>
        <w:tc>
          <w:tcPr>
            <w:tcW w:w="140" w:type="dxa"/>
            <w:tcBorders>
              <w:top w:val="nil"/>
              <w:left w:val="nil"/>
              <w:bottom w:val="nil"/>
              <w:right w:val="nil"/>
            </w:tcBorders>
            <w:shd w:val="clear" w:color="auto" w:fill="auto"/>
            <w:vAlign w:val="center"/>
            <w:hideMark/>
          </w:tcPr>
          <w:p w14:paraId="67AEBE9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5D2FB4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22.2 (4.2) / 25.0 (5.2)</w:t>
            </w:r>
          </w:p>
        </w:tc>
        <w:tc>
          <w:tcPr>
            <w:tcW w:w="140" w:type="dxa"/>
            <w:tcBorders>
              <w:top w:val="nil"/>
              <w:left w:val="nil"/>
              <w:bottom w:val="nil"/>
              <w:right w:val="nil"/>
            </w:tcBorders>
            <w:shd w:val="clear" w:color="auto" w:fill="auto"/>
            <w:vAlign w:val="center"/>
            <w:hideMark/>
          </w:tcPr>
          <w:p w14:paraId="79FEAAC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9E9B7C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1.3 (1.2) / 1.4 (1.1)</w:t>
            </w:r>
          </w:p>
        </w:tc>
        <w:tc>
          <w:tcPr>
            <w:tcW w:w="140" w:type="dxa"/>
            <w:tcBorders>
              <w:top w:val="nil"/>
              <w:left w:val="nil"/>
              <w:bottom w:val="nil"/>
              <w:right w:val="nil"/>
            </w:tcBorders>
            <w:shd w:val="clear" w:color="auto" w:fill="auto"/>
            <w:vAlign w:val="center"/>
            <w:hideMark/>
          </w:tcPr>
          <w:p w14:paraId="563B5AE0"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3E1A359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3600 mg</w:t>
            </w:r>
          </w:p>
        </w:tc>
        <w:tc>
          <w:tcPr>
            <w:tcW w:w="1320" w:type="dxa"/>
            <w:tcBorders>
              <w:top w:val="nil"/>
              <w:left w:val="nil"/>
              <w:bottom w:val="nil"/>
              <w:right w:val="nil"/>
            </w:tcBorders>
            <w:shd w:val="clear" w:color="auto" w:fill="auto"/>
            <w:vAlign w:val="center"/>
            <w:hideMark/>
          </w:tcPr>
          <w:p w14:paraId="0E85CEA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52 weeks</w:t>
            </w:r>
          </w:p>
        </w:tc>
        <w:tc>
          <w:tcPr>
            <w:tcW w:w="980" w:type="dxa"/>
            <w:tcBorders>
              <w:top w:val="nil"/>
              <w:left w:val="nil"/>
              <w:bottom w:val="nil"/>
              <w:right w:val="nil"/>
            </w:tcBorders>
            <w:shd w:val="clear" w:color="auto" w:fill="auto"/>
            <w:vAlign w:val="center"/>
            <w:hideMark/>
          </w:tcPr>
          <w:p w14:paraId="3E54868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4BB9979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29F8B48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56.7 (15.0)</w:t>
            </w:r>
          </w:p>
        </w:tc>
        <w:tc>
          <w:tcPr>
            <w:tcW w:w="1260" w:type="dxa"/>
            <w:tcBorders>
              <w:top w:val="nil"/>
              <w:left w:val="nil"/>
              <w:bottom w:val="nil"/>
              <w:right w:val="nil"/>
            </w:tcBorders>
            <w:shd w:val="clear" w:color="auto" w:fill="auto"/>
            <w:vAlign w:val="center"/>
            <w:hideMark/>
          </w:tcPr>
          <w:p w14:paraId="4532558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56.4 (12.0)</w:t>
            </w:r>
          </w:p>
        </w:tc>
      </w:tr>
      <w:tr w:rsidR="0081742A" w:rsidRPr="0081742A" w14:paraId="245FB9E1" w14:textId="77777777" w:rsidTr="00911939">
        <w:trPr>
          <w:trHeight w:val="924"/>
          <w:jc w:val="center"/>
        </w:trPr>
        <w:tc>
          <w:tcPr>
            <w:tcW w:w="2480" w:type="dxa"/>
            <w:tcBorders>
              <w:top w:val="nil"/>
              <w:left w:val="nil"/>
              <w:bottom w:val="nil"/>
              <w:right w:val="nil"/>
            </w:tcBorders>
            <w:shd w:val="clear" w:color="auto" w:fill="auto"/>
            <w:vAlign w:val="center"/>
            <w:hideMark/>
          </w:tcPr>
          <w:p w14:paraId="367F13ED"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Farokhnia</w:t>
            </w:r>
            <w:proofErr w:type="spellEnd"/>
            <w:r w:rsidRPr="0081742A">
              <w:rPr>
                <w:rFonts w:ascii="Arial" w:eastAsia="Times New Roman" w:hAnsi="Arial" w:cs="Arial"/>
                <w:b/>
                <w:bCs/>
                <w:sz w:val="16"/>
                <w:szCs w:val="16"/>
                <w:lang w:val="en-US"/>
              </w:rPr>
              <w:t xml:space="preserve"> et al., 2013</w:t>
            </w:r>
          </w:p>
        </w:tc>
        <w:tc>
          <w:tcPr>
            <w:tcW w:w="1940" w:type="dxa"/>
            <w:tcBorders>
              <w:top w:val="nil"/>
              <w:left w:val="nil"/>
              <w:bottom w:val="nil"/>
              <w:right w:val="nil"/>
            </w:tcBorders>
            <w:shd w:val="clear" w:color="auto" w:fill="auto"/>
            <w:vAlign w:val="center"/>
            <w:hideMark/>
          </w:tcPr>
          <w:p w14:paraId="442C484F"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i/>
                <w:iCs/>
                <w:sz w:val="16"/>
                <w:szCs w:val="16"/>
                <w:lang w:val="en-US"/>
              </w:rPr>
              <w:t>N</w:t>
            </w:r>
            <w:r w:rsidRPr="0081742A">
              <w:rPr>
                <w:rFonts w:ascii="Arial" w:eastAsia="Times New Roman" w:hAnsi="Arial" w:cs="Arial"/>
                <w:sz w:val="16"/>
                <w:szCs w:val="16"/>
                <w:lang w:val="en-US"/>
              </w:rPr>
              <w:t>-acetylcysteine</w:t>
            </w:r>
          </w:p>
        </w:tc>
        <w:tc>
          <w:tcPr>
            <w:tcW w:w="840" w:type="dxa"/>
            <w:tcBorders>
              <w:top w:val="nil"/>
              <w:left w:val="nil"/>
              <w:bottom w:val="nil"/>
              <w:right w:val="nil"/>
            </w:tcBorders>
            <w:shd w:val="clear" w:color="auto" w:fill="auto"/>
            <w:vAlign w:val="center"/>
            <w:hideMark/>
          </w:tcPr>
          <w:p w14:paraId="71DED70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21 / 21</w:t>
            </w:r>
          </w:p>
        </w:tc>
        <w:tc>
          <w:tcPr>
            <w:tcW w:w="140" w:type="dxa"/>
            <w:tcBorders>
              <w:top w:val="nil"/>
              <w:left w:val="nil"/>
              <w:bottom w:val="nil"/>
              <w:right w:val="nil"/>
            </w:tcBorders>
            <w:shd w:val="clear" w:color="auto" w:fill="auto"/>
            <w:vAlign w:val="center"/>
            <w:hideMark/>
          </w:tcPr>
          <w:p w14:paraId="0CEC7A6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7202D8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9/12 / 11/10</w:t>
            </w:r>
          </w:p>
        </w:tc>
        <w:tc>
          <w:tcPr>
            <w:tcW w:w="140" w:type="dxa"/>
            <w:tcBorders>
              <w:top w:val="nil"/>
              <w:left w:val="nil"/>
              <w:bottom w:val="nil"/>
              <w:right w:val="nil"/>
            </w:tcBorders>
            <w:shd w:val="clear" w:color="auto" w:fill="auto"/>
            <w:vAlign w:val="center"/>
            <w:hideMark/>
          </w:tcPr>
          <w:p w14:paraId="5880C1F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E9E9DC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32.23 (6.12) / 33.38 (6.97)</w:t>
            </w:r>
          </w:p>
        </w:tc>
        <w:tc>
          <w:tcPr>
            <w:tcW w:w="140" w:type="dxa"/>
            <w:tcBorders>
              <w:top w:val="nil"/>
              <w:left w:val="nil"/>
              <w:bottom w:val="nil"/>
              <w:right w:val="nil"/>
            </w:tcBorders>
            <w:shd w:val="clear" w:color="auto" w:fill="auto"/>
            <w:vAlign w:val="center"/>
            <w:hideMark/>
          </w:tcPr>
          <w:p w14:paraId="06172B0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1DAF95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83.23 (41.02) / 88.95 (44.66) [months]</w:t>
            </w:r>
          </w:p>
        </w:tc>
        <w:tc>
          <w:tcPr>
            <w:tcW w:w="140" w:type="dxa"/>
            <w:tcBorders>
              <w:top w:val="nil"/>
              <w:left w:val="nil"/>
              <w:bottom w:val="nil"/>
              <w:right w:val="nil"/>
            </w:tcBorders>
            <w:shd w:val="clear" w:color="auto" w:fill="auto"/>
            <w:vAlign w:val="center"/>
            <w:hideMark/>
          </w:tcPr>
          <w:p w14:paraId="089D8A1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1EC6EF9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2000 mg</w:t>
            </w:r>
          </w:p>
        </w:tc>
        <w:tc>
          <w:tcPr>
            <w:tcW w:w="1320" w:type="dxa"/>
            <w:tcBorders>
              <w:top w:val="nil"/>
              <w:left w:val="nil"/>
              <w:bottom w:val="nil"/>
              <w:right w:val="nil"/>
            </w:tcBorders>
            <w:shd w:val="clear" w:color="auto" w:fill="auto"/>
            <w:vAlign w:val="center"/>
            <w:hideMark/>
          </w:tcPr>
          <w:p w14:paraId="50E1606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713BF0E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Blank</w:t>
            </w:r>
          </w:p>
        </w:tc>
        <w:tc>
          <w:tcPr>
            <w:tcW w:w="120" w:type="dxa"/>
            <w:tcBorders>
              <w:top w:val="nil"/>
              <w:left w:val="nil"/>
              <w:bottom w:val="nil"/>
              <w:right w:val="nil"/>
            </w:tcBorders>
            <w:shd w:val="clear" w:color="auto" w:fill="auto"/>
            <w:vAlign w:val="center"/>
            <w:hideMark/>
          </w:tcPr>
          <w:p w14:paraId="2395FBE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4BED9E1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113.42 (9.05)</w:t>
            </w:r>
          </w:p>
        </w:tc>
        <w:tc>
          <w:tcPr>
            <w:tcW w:w="1260" w:type="dxa"/>
            <w:tcBorders>
              <w:top w:val="nil"/>
              <w:left w:val="nil"/>
              <w:bottom w:val="nil"/>
              <w:right w:val="nil"/>
            </w:tcBorders>
            <w:shd w:val="clear" w:color="auto" w:fill="auto"/>
            <w:vAlign w:val="center"/>
            <w:hideMark/>
          </w:tcPr>
          <w:p w14:paraId="75D5C12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114.61 (10.09)</w:t>
            </w:r>
          </w:p>
        </w:tc>
      </w:tr>
      <w:tr w:rsidR="0081742A" w:rsidRPr="0081742A" w14:paraId="4E142209" w14:textId="77777777" w:rsidTr="00911939">
        <w:trPr>
          <w:trHeight w:val="456"/>
          <w:jc w:val="center"/>
        </w:trPr>
        <w:tc>
          <w:tcPr>
            <w:tcW w:w="2480" w:type="dxa"/>
            <w:tcBorders>
              <w:top w:val="nil"/>
              <w:left w:val="nil"/>
              <w:bottom w:val="nil"/>
              <w:right w:val="nil"/>
            </w:tcBorders>
            <w:shd w:val="clear" w:color="auto" w:fill="auto"/>
            <w:vAlign w:val="center"/>
            <w:hideMark/>
          </w:tcPr>
          <w:p w14:paraId="076AB5F2"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Sepehrmanesh</w:t>
            </w:r>
            <w:proofErr w:type="spellEnd"/>
            <w:r w:rsidRPr="0081742A">
              <w:rPr>
                <w:rFonts w:ascii="Arial" w:eastAsia="Times New Roman" w:hAnsi="Arial" w:cs="Arial"/>
                <w:b/>
                <w:bCs/>
                <w:sz w:val="16"/>
                <w:szCs w:val="16"/>
                <w:lang w:val="en-US"/>
              </w:rPr>
              <w:t xml:space="preserve"> et al., 2018</w:t>
            </w:r>
          </w:p>
        </w:tc>
        <w:tc>
          <w:tcPr>
            <w:tcW w:w="1940" w:type="dxa"/>
            <w:tcBorders>
              <w:top w:val="nil"/>
              <w:left w:val="nil"/>
              <w:bottom w:val="nil"/>
              <w:right w:val="nil"/>
            </w:tcBorders>
            <w:shd w:val="clear" w:color="auto" w:fill="auto"/>
            <w:vAlign w:val="center"/>
            <w:hideMark/>
          </w:tcPr>
          <w:p w14:paraId="23D2CA26"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i/>
                <w:iCs/>
                <w:sz w:val="16"/>
                <w:szCs w:val="16"/>
                <w:lang w:val="en-US"/>
              </w:rPr>
              <w:t>N</w:t>
            </w:r>
            <w:r w:rsidRPr="0081742A">
              <w:rPr>
                <w:rFonts w:ascii="Arial" w:eastAsia="Times New Roman" w:hAnsi="Arial" w:cs="Arial"/>
                <w:sz w:val="16"/>
                <w:szCs w:val="16"/>
                <w:lang w:val="en-US"/>
              </w:rPr>
              <w:t>-acetylcysteine</w:t>
            </w:r>
          </w:p>
        </w:tc>
        <w:tc>
          <w:tcPr>
            <w:tcW w:w="840" w:type="dxa"/>
            <w:tcBorders>
              <w:top w:val="nil"/>
              <w:left w:val="nil"/>
              <w:bottom w:val="nil"/>
              <w:right w:val="nil"/>
            </w:tcBorders>
            <w:shd w:val="clear" w:color="auto" w:fill="auto"/>
            <w:vAlign w:val="center"/>
            <w:hideMark/>
          </w:tcPr>
          <w:p w14:paraId="68A1E75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40 / 39</w:t>
            </w:r>
          </w:p>
        </w:tc>
        <w:tc>
          <w:tcPr>
            <w:tcW w:w="140" w:type="dxa"/>
            <w:tcBorders>
              <w:top w:val="nil"/>
              <w:left w:val="nil"/>
              <w:bottom w:val="nil"/>
              <w:right w:val="nil"/>
            </w:tcBorders>
            <w:shd w:val="clear" w:color="auto" w:fill="auto"/>
            <w:vAlign w:val="center"/>
            <w:hideMark/>
          </w:tcPr>
          <w:p w14:paraId="26352F7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16B359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22/18 / 19/20</w:t>
            </w:r>
          </w:p>
        </w:tc>
        <w:tc>
          <w:tcPr>
            <w:tcW w:w="140" w:type="dxa"/>
            <w:tcBorders>
              <w:top w:val="nil"/>
              <w:left w:val="nil"/>
              <w:bottom w:val="nil"/>
              <w:right w:val="nil"/>
            </w:tcBorders>
            <w:shd w:val="clear" w:color="auto" w:fill="auto"/>
            <w:vAlign w:val="center"/>
            <w:hideMark/>
          </w:tcPr>
          <w:p w14:paraId="68F476CA"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57E0A6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38.7 (1.9) / 39.4 (2.2)</w:t>
            </w:r>
          </w:p>
        </w:tc>
        <w:tc>
          <w:tcPr>
            <w:tcW w:w="140" w:type="dxa"/>
            <w:tcBorders>
              <w:top w:val="nil"/>
              <w:left w:val="nil"/>
              <w:bottom w:val="nil"/>
              <w:right w:val="nil"/>
            </w:tcBorders>
            <w:shd w:val="clear" w:color="auto" w:fill="auto"/>
            <w:vAlign w:val="center"/>
            <w:hideMark/>
          </w:tcPr>
          <w:p w14:paraId="4F622E9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4A3406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13.8 (9.9) / 17 (11.6)</w:t>
            </w:r>
          </w:p>
        </w:tc>
        <w:tc>
          <w:tcPr>
            <w:tcW w:w="140" w:type="dxa"/>
            <w:tcBorders>
              <w:top w:val="nil"/>
              <w:left w:val="nil"/>
              <w:bottom w:val="nil"/>
              <w:right w:val="nil"/>
            </w:tcBorders>
            <w:shd w:val="clear" w:color="auto" w:fill="auto"/>
            <w:vAlign w:val="center"/>
            <w:hideMark/>
          </w:tcPr>
          <w:p w14:paraId="05E9D96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77460A2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1200 mg</w:t>
            </w:r>
          </w:p>
        </w:tc>
        <w:tc>
          <w:tcPr>
            <w:tcW w:w="1320" w:type="dxa"/>
            <w:tcBorders>
              <w:top w:val="nil"/>
              <w:left w:val="nil"/>
              <w:bottom w:val="nil"/>
              <w:right w:val="nil"/>
            </w:tcBorders>
            <w:shd w:val="clear" w:color="auto" w:fill="auto"/>
            <w:vAlign w:val="center"/>
            <w:hideMark/>
          </w:tcPr>
          <w:p w14:paraId="55013E4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2BC02E2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Blank</w:t>
            </w:r>
          </w:p>
        </w:tc>
        <w:tc>
          <w:tcPr>
            <w:tcW w:w="120" w:type="dxa"/>
            <w:tcBorders>
              <w:top w:val="nil"/>
              <w:left w:val="nil"/>
              <w:bottom w:val="nil"/>
              <w:right w:val="nil"/>
            </w:tcBorders>
            <w:shd w:val="clear" w:color="auto" w:fill="auto"/>
            <w:vAlign w:val="center"/>
            <w:hideMark/>
          </w:tcPr>
          <w:p w14:paraId="06B72C4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3C2AED7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104.0 (27.0)</w:t>
            </w:r>
          </w:p>
        </w:tc>
        <w:tc>
          <w:tcPr>
            <w:tcW w:w="1260" w:type="dxa"/>
            <w:tcBorders>
              <w:top w:val="nil"/>
              <w:left w:val="nil"/>
              <w:bottom w:val="nil"/>
              <w:right w:val="nil"/>
            </w:tcBorders>
            <w:shd w:val="clear" w:color="auto" w:fill="auto"/>
            <w:vAlign w:val="center"/>
            <w:hideMark/>
          </w:tcPr>
          <w:p w14:paraId="55E5059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87.7 (17.4)</w:t>
            </w:r>
          </w:p>
        </w:tc>
      </w:tr>
      <w:tr w:rsidR="0081742A" w:rsidRPr="0081742A" w14:paraId="7B174E51" w14:textId="77777777" w:rsidTr="00911939">
        <w:trPr>
          <w:trHeight w:val="456"/>
          <w:jc w:val="center"/>
        </w:trPr>
        <w:tc>
          <w:tcPr>
            <w:tcW w:w="2480" w:type="dxa"/>
            <w:tcBorders>
              <w:top w:val="nil"/>
              <w:left w:val="nil"/>
              <w:bottom w:val="nil"/>
              <w:right w:val="nil"/>
            </w:tcBorders>
            <w:shd w:val="clear" w:color="auto" w:fill="auto"/>
            <w:vAlign w:val="center"/>
            <w:hideMark/>
          </w:tcPr>
          <w:p w14:paraId="756A853D"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Zhang et al., 2015</w:t>
            </w:r>
          </w:p>
        </w:tc>
        <w:tc>
          <w:tcPr>
            <w:tcW w:w="1940" w:type="dxa"/>
            <w:tcBorders>
              <w:top w:val="nil"/>
              <w:left w:val="nil"/>
              <w:bottom w:val="nil"/>
              <w:right w:val="nil"/>
            </w:tcBorders>
            <w:shd w:val="clear" w:color="auto" w:fill="auto"/>
            <w:vAlign w:val="center"/>
            <w:hideMark/>
          </w:tcPr>
          <w:p w14:paraId="12866A6D"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i/>
                <w:iCs/>
                <w:sz w:val="16"/>
                <w:szCs w:val="16"/>
                <w:lang w:val="en-US"/>
              </w:rPr>
              <w:t>N</w:t>
            </w:r>
            <w:r w:rsidRPr="0081742A">
              <w:rPr>
                <w:rFonts w:ascii="Arial" w:eastAsia="Times New Roman" w:hAnsi="Arial" w:cs="Arial"/>
                <w:sz w:val="16"/>
                <w:szCs w:val="16"/>
                <w:lang w:val="en-US"/>
              </w:rPr>
              <w:t>-acetylcysteine</w:t>
            </w:r>
          </w:p>
        </w:tc>
        <w:tc>
          <w:tcPr>
            <w:tcW w:w="840" w:type="dxa"/>
            <w:tcBorders>
              <w:top w:val="nil"/>
              <w:left w:val="nil"/>
              <w:bottom w:val="nil"/>
              <w:right w:val="nil"/>
            </w:tcBorders>
            <w:shd w:val="clear" w:color="auto" w:fill="auto"/>
            <w:vAlign w:val="center"/>
            <w:hideMark/>
          </w:tcPr>
          <w:p w14:paraId="49AD956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61 / 60</w:t>
            </w:r>
          </w:p>
        </w:tc>
        <w:tc>
          <w:tcPr>
            <w:tcW w:w="140" w:type="dxa"/>
            <w:tcBorders>
              <w:top w:val="nil"/>
              <w:left w:val="nil"/>
              <w:bottom w:val="nil"/>
              <w:right w:val="nil"/>
            </w:tcBorders>
            <w:shd w:val="clear" w:color="auto" w:fill="auto"/>
            <w:vAlign w:val="center"/>
            <w:hideMark/>
          </w:tcPr>
          <w:p w14:paraId="2349D7B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2E5DAB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32/29</w:t>
            </w:r>
          </w:p>
        </w:tc>
        <w:tc>
          <w:tcPr>
            <w:tcW w:w="140" w:type="dxa"/>
            <w:tcBorders>
              <w:top w:val="nil"/>
              <w:left w:val="nil"/>
              <w:bottom w:val="nil"/>
              <w:right w:val="nil"/>
            </w:tcBorders>
            <w:shd w:val="clear" w:color="auto" w:fill="auto"/>
            <w:vAlign w:val="center"/>
            <w:hideMark/>
          </w:tcPr>
          <w:p w14:paraId="270406F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08B972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34.6 (8.4)</w:t>
            </w:r>
          </w:p>
        </w:tc>
        <w:tc>
          <w:tcPr>
            <w:tcW w:w="140" w:type="dxa"/>
            <w:tcBorders>
              <w:top w:val="nil"/>
              <w:left w:val="nil"/>
              <w:bottom w:val="nil"/>
              <w:right w:val="nil"/>
            </w:tcBorders>
            <w:shd w:val="clear" w:color="auto" w:fill="auto"/>
            <w:vAlign w:val="center"/>
            <w:hideMark/>
          </w:tcPr>
          <w:p w14:paraId="6631BAA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CD3A26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6.6 (5.1) [months]</w:t>
            </w:r>
          </w:p>
        </w:tc>
        <w:tc>
          <w:tcPr>
            <w:tcW w:w="140" w:type="dxa"/>
            <w:tcBorders>
              <w:top w:val="nil"/>
              <w:left w:val="nil"/>
              <w:bottom w:val="nil"/>
              <w:right w:val="nil"/>
            </w:tcBorders>
            <w:shd w:val="clear" w:color="auto" w:fill="auto"/>
            <w:vAlign w:val="center"/>
            <w:hideMark/>
          </w:tcPr>
          <w:p w14:paraId="7E0AAA5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7A36237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600 mg</w:t>
            </w:r>
          </w:p>
        </w:tc>
        <w:tc>
          <w:tcPr>
            <w:tcW w:w="1320" w:type="dxa"/>
            <w:tcBorders>
              <w:top w:val="nil"/>
              <w:left w:val="nil"/>
              <w:bottom w:val="nil"/>
              <w:right w:val="nil"/>
            </w:tcBorders>
            <w:shd w:val="clear" w:color="auto" w:fill="auto"/>
            <w:vAlign w:val="center"/>
            <w:hideMark/>
          </w:tcPr>
          <w:p w14:paraId="09FBBEA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19CD396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FEP</w:t>
            </w:r>
          </w:p>
        </w:tc>
        <w:tc>
          <w:tcPr>
            <w:tcW w:w="120" w:type="dxa"/>
            <w:tcBorders>
              <w:top w:val="nil"/>
              <w:left w:val="nil"/>
              <w:bottom w:val="nil"/>
              <w:right w:val="nil"/>
            </w:tcBorders>
            <w:shd w:val="clear" w:color="auto" w:fill="auto"/>
            <w:vAlign w:val="center"/>
            <w:hideMark/>
          </w:tcPr>
          <w:p w14:paraId="7120C5A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114B038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113.87 (3.57)</w:t>
            </w:r>
          </w:p>
        </w:tc>
        <w:tc>
          <w:tcPr>
            <w:tcW w:w="1260" w:type="dxa"/>
            <w:tcBorders>
              <w:top w:val="nil"/>
              <w:left w:val="nil"/>
              <w:bottom w:val="nil"/>
              <w:right w:val="nil"/>
            </w:tcBorders>
            <w:shd w:val="clear" w:color="auto" w:fill="auto"/>
            <w:vAlign w:val="center"/>
            <w:hideMark/>
          </w:tcPr>
          <w:p w14:paraId="05D297D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113.67 (4.36)</w:t>
            </w:r>
          </w:p>
        </w:tc>
      </w:tr>
      <w:tr w:rsidR="0081742A" w:rsidRPr="0081742A" w14:paraId="1877B7D7" w14:textId="77777777" w:rsidTr="00911939">
        <w:trPr>
          <w:trHeight w:val="648"/>
          <w:jc w:val="center"/>
        </w:trPr>
        <w:tc>
          <w:tcPr>
            <w:tcW w:w="2480" w:type="dxa"/>
            <w:tcBorders>
              <w:top w:val="nil"/>
              <w:left w:val="nil"/>
              <w:bottom w:val="nil"/>
              <w:right w:val="nil"/>
            </w:tcBorders>
            <w:shd w:val="clear" w:color="auto" w:fill="auto"/>
            <w:vAlign w:val="center"/>
            <w:hideMark/>
          </w:tcPr>
          <w:p w14:paraId="4824835E"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lastRenderedPageBreak/>
              <w:t>Iranpour</w:t>
            </w:r>
            <w:proofErr w:type="spellEnd"/>
            <w:r w:rsidRPr="0081742A">
              <w:rPr>
                <w:rFonts w:ascii="Arial" w:eastAsia="Times New Roman" w:hAnsi="Arial" w:cs="Arial"/>
                <w:b/>
                <w:bCs/>
                <w:sz w:val="16"/>
                <w:szCs w:val="16"/>
                <w:lang w:val="en-US"/>
              </w:rPr>
              <w:t xml:space="preserve"> et al., 2016</w:t>
            </w:r>
          </w:p>
        </w:tc>
        <w:tc>
          <w:tcPr>
            <w:tcW w:w="1940" w:type="dxa"/>
            <w:tcBorders>
              <w:top w:val="nil"/>
              <w:left w:val="nil"/>
              <w:bottom w:val="nil"/>
              <w:right w:val="nil"/>
            </w:tcBorders>
            <w:shd w:val="clear" w:color="auto" w:fill="auto"/>
            <w:vAlign w:val="center"/>
            <w:hideMark/>
          </w:tcPr>
          <w:p w14:paraId="3BD0966C"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Pioglitazone</w:t>
            </w:r>
          </w:p>
        </w:tc>
        <w:tc>
          <w:tcPr>
            <w:tcW w:w="840" w:type="dxa"/>
            <w:tcBorders>
              <w:top w:val="nil"/>
              <w:left w:val="nil"/>
              <w:bottom w:val="nil"/>
              <w:right w:val="nil"/>
            </w:tcBorders>
            <w:shd w:val="clear" w:color="auto" w:fill="auto"/>
            <w:vAlign w:val="center"/>
            <w:hideMark/>
          </w:tcPr>
          <w:p w14:paraId="4C278EF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21 / 21</w:t>
            </w:r>
          </w:p>
        </w:tc>
        <w:tc>
          <w:tcPr>
            <w:tcW w:w="140" w:type="dxa"/>
            <w:tcBorders>
              <w:top w:val="nil"/>
              <w:left w:val="nil"/>
              <w:bottom w:val="nil"/>
              <w:right w:val="nil"/>
            </w:tcBorders>
            <w:shd w:val="clear" w:color="auto" w:fill="auto"/>
            <w:vAlign w:val="center"/>
            <w:hideMark/>
          </w:tcPr>
          <w:p w14:paraId="24A387F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0A5105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14/7 / 15/6</w:t>
            </w:r>
          </w:p>
        </w:tc>
        <w:tc>
          <w:tcPr>
            <w:tcW w:w="140" w:type="dxa"/>
            <w:tcBorders>
              <w:top w:val="nil"/>
              <w:left w:val="nil"/>
              <w:bottom w:val="nil"/>
              <w:right w:val="nil"/>
            </w:tcBorders>
            <w:shd w:val="clear" w:color="auto" w:fill="auto"/>
            <w:vAlign w:val="center"/>
            <w:hideMark/>
          </w:tcPr>
          <w:p w14:paraId="476F9C4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FCA8FF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38 (8.99) / 37 (7.69)</w:t>
            </w:r>
          </w:p>
        </w:tc>
        <w:tc>
          <w:tcPr>
            <w:tcW w:w="140" w:type="dxa"/>
            <w:tcBorders>
              <w:top w:val="nil"/>
              <w:left w:val="nil"/>
              <w:bottom w:val="nil"/>
              <w:right w:val="nil"/>
            </w:tcBorders>
            <w:shd w:val="clear" w:color="auto" w:fill="auto"/>
            <w:vAlign w:val="center"/>
            <w:hideMark/>
          </w:tcPr>
          <w:p w14:paraId="390166C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5D0795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16.25 (8.94) / 13.60 (8.21)</w:t>
            </w:r>
          </w:p>
        </w:tc>
        <w:tc>
          <w:tcPr>
            <w:tcW w:w="140" w:type="dxa"/>
            <w:tcBorders>
              <w:top w:val="nil"/>
              <w:left w:val="nil"/>
              <w:bottom w:val="nil"/>
              <w:right w:val="nil"/>
            </w:tcBorders>
            <w:shd w:val="clear" w:color="auto" w:fill="auto"/>
            <w:vAlign w:val="center"/>
            <w:hideMark/>
          </w:tcPr>
          <w:p w14:paraId="29CB0BE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6D94002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30 mg</w:t>
            </w:r>
          </w:p>
        </w:tc>
        <w:tc>
          <w:tcPr>
            <w:tcW w:w="1320" w:type="dxa"/>
            <w:tcBorders>
              <w:top w:val="nil"/>
              <w:left w:val="nil"/>
              <w:bottom w:val="nil"/>
              <w:right w:val="nil"/>
            </w:tcBorders>
            <w:shd w:val="clear" w:color="auto" w:fill="auto"/>
            <w:vAlign w:val="center"/>
            <w:hideMark/>
          </w:tcPr>
          <w:p w14:paraId="61D66ED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7A683C5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0BE00C4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2D43FA0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70.45 (5.54)</w:t>
            </w:r>
          </w:p>
        </w:tc>
        <w:tc>
          <w:tcPr>
            <w:tcW w:w="1260" w:type="dxa"/>
            <w:tcBorders>
              <w:top w:val="nil"/>
              <w:left w:val="nil"/>
              <w:bottom w:val="nil"/>
              <w:right w:val="nil"/>
            </w:tcBorders>
            <w:shd w:val="clear" w:color="auto" w:fill="auto"/>
            <w:vAlign w:val="center"/>
            <w:hideMark/>
          </w:tcPr>
          <w:p w14:paraId="23DAB5A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68.50 (5.46)</w:t>
            </w:r>
          </w:p>
        </w:tc>
      </w:tr>
      <w:tr w:rsidR="0081742A" w:rsidRPr="0081742A" w14:paraId="7E62ED70" w14:textId="77777777" w:rsidTr="00911939">
        <w:trPr>
          <w:trHeight w:val="348"/>
          <w:jc w:val="center"/>
        </w:trPr>
        <w:tc>
          <w:tcPr>
            <w:tcW w:w="2480" w:type="dxa"/>
            <w:tcBorders>
              <w:top w:val="nil"/>
              <w:left w:val="nil"/>
              <w:bottom w:val="nil"/>
              <w:right w:val="nil"/>
            </w:tcBorders>
            <w:shd w:val="clear" w:color="auto" w:fill="auto"/>
            <w:vAlign w:val="center"/>
            <w:hideMark/>
          </w:tcPr>
          <w:p w14:paraId="43D4635C"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Noorbala</w:t>
            </w:r>
            <w:proofErr w:type="spellEnd"/>
            <w:r w:rsidRPr="0081742A">
              <w:rPr>
                <w:rFonts w:ascii="Arial" w:eastAsia="Times New Roman" w:hAnsi="Arial" w:cs="Arial"/>
                <w:b/>
                <w:bCs/>
                <w:sz w:val="16"/>
                <w:szCs w:val="16"/>
                <w:lang w:val="en-US"/>
              </w:rPr>
              <w:t xml:space="preserve"> et al., 1999</w:t>
            </w:r>
          </w:p>
        </w:tc>
        <w:tc>
          <w:tcPr>
            <w:tcW w:w="1940" w:type="dxa"/>
            <w:tcBorders>
              <w:top w:val="nil"/>
              <w:left w:val="nil"/>
              <w:bottom w:val="nil"/>
              <w:right w:val="nil"/>
            </w:tcBorders>
            <w:shd w:val="clear" w:color="auto" w:fill="auto"/>
            <w:vAlign w:val="center"/>
            <w:hideMark/>
          </w:tcPr>
          <w:p w14:paraId="45F4995D"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Piracetam</w:t>
            </w:r>
          </w:p>
        </w:tc>
        <w:tc>
          <w:tcPr>
            <w:tcW w:w="840" w:type="dxa"/>
            <w:tcBorders>
              <w:top w:val="nil"/>
              <w:left w:val="nil"/>
              <w:bottom w:val="nil"/>
              <w:right w:val="nil"/>
            </w:tcBorders>
            <w:shd w:val="clear" w:color="auto" w:fill="auto"/>
            <w:vAlign w:val="center"/>
            <w:hideMark/>
          </w:tcPr>
          <w:p w14:paraId="53AC4F9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14 / 16</w:t>
            </w:r>
          </w:p>
        </w:tc>
        <w:tc>
          <w:tcPr>
            <w:tcW w:w="140" w:type="dxa"/>
            <w:tcBorders>
              <w:top w:val="nil"/>
              <w:left w:val="nil"/>
              <w:bottom w:val="nil"/>
              <w:right w:val="nil"/>
            </w:tcBorders>
            <w:shd w:val="clear" w:color="auto" w:fill="auto"/>
            <w:vAlign w:val="center"/>
            <w:hideMark/>
          </w:tcPr>
          <w:p w14:paraId="14752BC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E1DD47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18/16</w:t>
            </w:r>
          </w:p>
        </w:tc>
        <w:tc>
          <w:tcPr>
            <w:tcW w:w="140" w:type="dxa"/>
            <w:tcBorders>
              <w:top w:val="nil"/>
              <w:left w:val="nil"/>
              <w:bottom w:val="nil"/>
              <w:right w:val="nil"/>
            </w:tcBorders>
            <w:shd w:val="clear" w:color="auto" w:fill="auto"/>
            <w:vAlign w:val="center"/>
            <w:hideMark/>
          </w:tcPr>
          <w:p w14:paraId="096D1BF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9D6D63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01E566C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8A5D0B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6C44DB3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2899C80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3200 mg</w:t>
            </w:r>
          </w:p>
        </w:tc>
        <w:tc>
          <w:tcPr>
            <w:tcW w:w="1320" w:type="dxa"/>
            <w:tcBorders>
              <w:top w:val="nil"/>
              <w:left w:val="nil"/>
              <w:bottom w:val="nil"/>
              <w:right w:val="nil"/>
            </w:tcBorders>
            <w:shd w:val="clear" w:color="auto" w:fill="auto"/>
            <w:vAlign w:val="center"/>
            <w:hideMark/>
          </w:tcPr>
          <w:p w14:paraId="2E9CB89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4D62948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59E9F6A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7FA87A8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60" w:type="dxa"/>
            <w:tcBorders>
              <w:top w:val="nil"/>
              <w:left w:val="nil"/>
              <w:bottom w:val="nil"/>
              <w:right w:val="nil"/>
            </w:tcBorders>
            <w:shd w:val="clear" w:color="auto" w:fill="auto"/>
            <w:vAlign w:val="center"/>
            <w:hideMark/>
          </w:tcPr>
          <w:p w14:paraId="7D714B4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r>
      <w:tr w:rsidR="0081742A" w:rsidRPr="0081742A" w14:paraId="4D0C681A" w14:textId="77777777" w:rsidTr="00911939">
        <w:trPr>
          <w:trHeight w:val="492"/>
          <w:jc w:val="center"/>
        </w:trPr>
        <w:tc>
          <w:tcPr>
            <w:tcW w:w="2480" w:type="dxa"/>
            <w:tcBorders>
              <w:top w:val="nil"/>
              <w:left w:val="nil"/>
              <w:bottom w:val="nil"/>
              <w:right w:val="nil"/>
            </w:tcBorders>
            <w:shd w:val="clear" w:color="auto" w:fill="auto"/>
            <w:vAlign w:val="center"/>
            <w:hideMark/>
          </w:tcPr>
          <w:p w14:paraId="343BD680"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Ritsner et al., 2014</w:t>
            </w:r>
          </w:p>
        </w:tc>
        <w:tc>
          <w:tcPr>
            <w:tcW w:w="1940" w:type="dxa"/>
            <w:tcBorders>
              <w:top w:val="nil"/>
              <w:left w:val="nil"/>
              <w:bottom w:val="nil"/>
              <w:right w:val="nil"/>
            </w:tcBorders>
            <w:shd w:val="clear" w:color="auto" w:fill="auto"/>
            <w:vAlign w:val="center"/>
            <w:hideMark/>
          </w:tcPr>
          <w:p w14:paraId="76A0CD3B"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Pregnenolone</w:t>
            </w:r>
          </w:p>
        </w:tc>
        <w:tc>
          <w:tcPr>
            <w:tcW w:w="840" w:type="dxa"/>
            <w:tcBorders>
              <w:top w:val="nil"/>
              <w:left w:val="nil"/>
              <w:bottom w:val="nil"/>
              <w:right w:val="nil"/>
            </w:tcBorders>
            <w:shd w:val="clear" w:color="auto" w:fill="auto"/>
            <w:vAlign w:val="center"/>
            <w:hideMark/>
          </w:tcPr>
          <w:p w14:paraId="11EE3D6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 / 27</w:t>
            </w:r>
          </w:p>
        </w:tc>
        <w:tc>
          <w:tcPr>
            <w:tcW w:w="140" w:type="dxa"/>
            <w:tcBorders>
              <w:top w:val="nil"/>
              <w:left w:val="nil"/>
              <w:bottom w:val="nil"/>
              <w:right w:val="nil"/>
            </w:tcBorders>
            <w:shd w:val="clear" w:color="auto" w:fill="auto"/>
            <w:vAlign w:val="center"/>
            <w:hideMark/>
          </w:tcPr>
          <w:p w14:paraId="7BB59045"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F6CA5B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22/3 / 23/4</w:t>
            </w:r>
          </w:p>
        </w:tc>
        <w:tc>
          <w:tcPr>
            <w:tcW w:w="140" w:type="dxa"/>
            <w:tcBorders>
              <w:top w:val="nil"/>
              <w:left w:val="nil"/>
              <w:bottom w:val="nil"/>
              <w:right w:val="nil"/>
            </w:tcBorders>
            <w:shd w:val="clear" w:color="auto" w:fill="auto"/>
            <w:vAlign w:val="center"/>
            <w:hideMark/>
          </w:tcPr>
          <w:p w14:paraId="061D769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35BE32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26.9 (5.2) / 27.8 (6.0)</w:t>
            </w:r>
          </w:p>
        </w:tc>
        <w:tc>
          <w:tcPr>
            <w:tcW w:w="140" w:type="dxa"/>
            <w:tcBorders>
              <w:top w:val="nil"/>
              <w:left w:val="nil"/>
              <w:bottom w:val="nil"/>
              <w:right w:val="nil"/>
            </w:tcBorders>
            <w:shd w:val="clear" w:color="auto" w:fill="auto"/>
            <w:vAlign w:val="center"/>
            <w:hideMark/>
          </w:tcPr>
          <w:p w14:paraId="6726875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4C23009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2.5 (1.4) / 2.8 (1.5)</w:t>
            </w:r>
          </w:p>
        </w:tc>
        <w:tc>
          <w:tcPr>
            <w:tcW w:w="140" w:type="dxa"/>
            <w:tcBorders>
              <w:top w:val="nil"/>
              <w:left w:val="nil"/>
              <w:bottom w:val="nil"/>
              <w:right w:val="nil"/>
            </w:tcBorders>
            <w:shd w:val="clear" w:color="auto" w:fill="auto"/>
            <w:vAlign w:val="center"/>
            <w:hideMark/>
          </w:tcPr>
          <w:p w14:paraId="75D9FDC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6EA07EC"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50 mg</w:t>
            </w:r>
          </w:p>
        </w:tc>
        <w:tc>
          <w:tcPr>
            <w:tcW w:w="1320" w:type="dxa"/>
            <w:tcBorders>
              <w:top w:val="nil"/>
              <w:left w:val="nil"/>
              <w:bottom w:val="nil"/>
              <w:right w:val="nil"/>
            </w:tcBorders>
            <w:shd w:val="clear" w:color="auto" w:fill="auto"/>
            <w:vAlign w:val="center"/>
            <w:hideMark/>
          </w:tcPr>
          <w:p w14:paraId="1B3EC4F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52174EE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Early-phase</w:t>
            </w:r>
          </w:p>
        </w:tc>
        <w:tc>
          <w:tcPr>
            <w:tcW w:w="120" w:type="dxa"/>
            <w:tcBorders>
              <w:top w:val="nil"/>
              <w:left w:val="nil"/>
              <w:bottom w:val="nil"/>
              <w:right w:val="nil"/>
            </w:tcBorders>
            <w:shd w:val="clear" w:color="auto" w:fill="auto"/>
            <w:vAlign w:val="center"/>
            <w:hideMark/>
          </w:tcPr>
          <w:p w14:paraId="633C15C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131CE6F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58.2 (11.9)</w:t>
            </w:r>
          </w:p>
        </w:tc>
        <w:tc>
          <w:tcPr>
            <w:tcW w:w="1260" w:type="dxa"/>
            <w:tcBorders>
              <w:top w:val="nil"/>
              <w:left w:val="nil"/>
              <w:bottom w:val="nil"/>
              <w:right w:val="nil"/>
            </w:tcBorders>
            <w:shd w:val="clear" w:color="auto" w:fill="auto"/>
            <w:vAlign w:val="center"/>
            <w:hideMark/>
          </w:tcPr>
          <w:p w14:paraId="56D5398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63.7 (10.5)</w:t>
            </w:r>
          </w:p>
        </w:tc>
      </w:tr>
      <w:tr w:rsidR="0081742A" w:rsidRPr="0081742A" w14:paraId="2C94ADD0" w14:textId="77777777" w:rsidTr="00911939">
        <w:trPr>
          <w:trHeight w:val="636"/>
          <w:jc w:val="center"/>
        </w:trPr>
        <w:tc>
          <w:tcPr>
            <w:tcW w:w="2480" w:type="dxa"/>
            <w:tcBorders>
              <w:top w:val="nil"/>
              <w:left w:val="nil"/>
              <w:bottom w:val="nil"/>
              <w:right w:val="nil"/>
            </w:tcBorders>
            <w:shd w:val="clear" w:color="auto" w:fill="auto"/>
            <w:vAlign w:val="center"/>
            <w:hideMark/>
          </w:tcPr>
          <w:p w14:paraId="70027D8B" w14:textId="24D22E39"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Tajik-</w:t>
            </w:r>
            <w:proofErr w:type="spellStart"/>
            <w:r w:rsidRPr="0081742A">
              <w:rPr>
                <w:rFonts w:ascii="Arial" w:eastAsia="Times New Roman" w:hAnsi="Arial" w:cs="Arial"/>
                <w:b/>
                <w:bCs/>
                <w:sz w:val="16"/>
                <w:szCs w:val="16"/>
                <w:lang w:val="en-US"/>
              </w:rPr>
              <w:t>Esmaeeli</w:t>
            </w:r>
            <w:proofErr w:type="spellEnd"/>
            <w:r w:rsidRPr="0081742A">
              <w:rPr>
                <w:rFonts w:ascii="Arial" w:eastAsia="Times New Roman" w:hAnsi="Arial" w:cs="Arial"/>
                <w:b/>
                <w:bCs/>
                <w:sz w:val="16"/>
                <w:szCs w:val="16"/>
                <w:lang w:val="en-US"/>
              </w:rPr>
              <w:t xml:space="preserve"> et al., 201</w:t>
            </w:r>
            <w:r w:rsidR="0048792E">
              <w:rPr>
                <w:rFonts w:ascii="Arial" w:eastAsia="Times New Roman" w:hAnsi="Arial" w:cs="Arial"/>
                <w:b/>
                <w:bCs/>
                <w:sz w:val="16"/>
                <w:szCs w:val="16"/>
                <w:lang w:val="en-US"/>
              </w:rPr>
              <w:t>7</w:t>
            </w:r>
          </w:p>
        </w:tc>
        <w:tc>
          <w:tcPr>
            <w:tcW w:w="1940" w:type="dxa"/>
            <w:tcBorders>
              <w:top w:val="nil"/>
              <w:left w:val="nil"/>
              <w:bottom w:val="nil"/>
              <w:right w:val="nil"/>
            </w:tcBorders>
            <w:shd w:val="clear" w:color="auto" w:fill="auto"/>
            <w:vAlign w:val="center"/>
            <w:hideMark/>
          </w:tcPr>
          <w:p w14:paraId="2A971E01"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Statin (Simvastatin)</w:t>
            </w:r>
          </w:p>
        </w:tc>
        <w:tc>
          <w:tcPr>
            <w:tcW w:w="840" w:type="dxa"/>
            <w:tcBorders>
              <w:top w:val="nil"/>
              <w:left w:val="nil"/>
              <w:bottom w:val="nil"/>
              <w:right w:val="nil"/>
            </w:tcBorders>
            <w:shd w:val="clear" w:color="auto" w:fill="auto"/>
            <w:vAlign w:val="center"/>
            <w:hideMark/>
          </w:tcPr>
          <w:p w14:paraId="0266E46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33 / 33</w:t>
            </w:r>
          </w:p>
        </w:tc>
        <w:tc>
          <w:tcPr>
            <w:tcW w:w="140" w:type="dxa"/>
            <w:tcBorders>
              <w:top w:val="nil"/>
              <w:left w:val="nil"/>
              <w:bottom w:val="nil"/>
              <w:right w:val="nil"/>
            </w:tcBorders>
            <w:shd w:val="clear" w:color="auto" w:fill="auto"/>
            <w:vAlign w:val="center"/>
            <w:hideMark/>
          </w:tcPr>
          <w:p w14:paraId="40552DA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EC5C25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31/2 / 28/5</w:t>
            </w:r>
          </w:p>
        </w:tc>
        <w:tc>
          <w:tcPr>
            <w:tcW w:w="140" w:type="dxa"/>
            <w:tcBorders>
              <w:top w:val="nil"/>
              <w:left w:val="nil"/>
              <w:bottom w:val="nil"/>
              <w:right w:val="nil"/>
            </w:tcBorders>
            <w:shd w:val="clear" w:color="auto" w:fill="auto"/>
            <w:vAlign w:val="center"/>
            <w:hideMark/>
          </w:tcPr>
          <w:p w14:paraId="23BCECC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1D3729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43.18 (8.89) / 44.64 (9.11)</w:t>
            </w:r>
          </w:p>
        </w:tc>
        <w:tc>
          <w:tcPr>
            <w:tcW w:w="140" w:type="dxa"/>
            <w:tcBorders>
              <w:top w:val="nil"/>
              <w:left w:val="nil"/>
              <w:bottom w:val="nil"/>
              <w:right w:val="nil"/>
            </w:tcBorders>
            <w:shd w:val="clear" w:color="auto" w:fill="auto"/>
            <w:vAlign w:val="center"/>
            <w:hideMark/>
          </w:tcPr>
          <w:p w14:paraId="47DFF9D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67FEDD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20.55 (10.79) / 19.60 (10.23)</w:t>
            </w:r>
          </w:p>
        </w:tc>
        <w:tc>
          <w:tcPr>
            <w:tcW w:w="140" w:type="dxa"/>
            <w:tcBorders>
              <w:top w:val="nil"/>
              <w:left w:val="nil"/>
              <w:bottom w:val="nil"/>
              <w:right w:val="nil"/>
            </w:tcBorders>
            <w:shd w:val="clear" w:color="auto" w:fill="auto"/>
            <w:vAlign w:val="center"/>
            <w:hideMark/>
          </w:tcPr>
          <w:p w14:paraId="24D52BC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20FE1C5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40 mg</w:t>
            </w:r>
          </w:p>
        </w:tc>
        <w:tc>
          <w:tcPr>
            <w:tcW w:w="1320" w:type="dxa"/>
            <w:tcBorders>
              <w:top w:val="nil"/>
              <w:left w:val="nil"/>
              <w:bottom w:val="nil"/>
              <w:right w:val="nil"/>
            </w:tcBorders>
            <w:shd w:val="clear" w:color="auto" w:fill="auto"/>
            <w:vAlign w:val="center"/>
            <w:hideMark/>
          </w:tcPr>
          <w:p w14:paraId="4F91BFF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257D834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5B22F96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67C631B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47.09 (7.60)</w:t>
            </w:r>
          </w:p>
        </w:tc>
        <w:tc>
          <w:tcPr>
            <w:tcW w:w="1260" w:type="dxa"/>
            <w:tcBorders>
              <w:top w:val="nil"/>
              <w:left w:val="nil"/>
              <w:bottom w:val="nil"/>
              <w:right w:val="nil"/>
            </w:tcBorders>
            <w:shd w:val="clear" w:color="auto" w:fill="auto"/>
            <w:vAlign w:val="center"/>
            <w:hideMark/>
          </w:tcPr>
          <w:p w14:paraId="396D2E4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48.18 (7.70)</w:t>
            </w:r>
          </w:p>
        </w:tc>
      </w:tr>
      <w:tr w:rsidR="0081742A" w:rsidRPr="0081742A" w14:paraId="598FEB51" w14:textId="77777777" w:rsidTr="00911939">
        <w:trPr>
          <w:trHeight w:val="636"/>
          <w:jc w:val="center"/>
        </w:trPr>
        <w:tc>
          <w:tcPr>
            <w:tcW w:w="2480" w:type="dxa"/>
            <w:tcBorders>
              <w:top w:val="nil"/>
              <w:left w:val="nil"/>
              <w:bottom w:val="nil"/>
              <w:right w:val="nil"/>
            </w:tcBorders>
            <w:shd w:val="clear" w:color="auto" w:fill="auto"/>
            <w:vAlign w:val="center"/>
            <w:hideMark/>
          </w:tcPr>
          <w:p w14:paraId="5EDCC67F"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Vincenzi</w:t>
            </w:r>
            <w:proofErr w:type="spellEnd"/>
            <w:r w:rsidRPr="0081742A">
              <w:rPr>
                <w:rFonts w:ascii="Arial" w:eastAsia="Times New Roman" w:hAnsi="Arial" w:cs="Arial"/>
                <w:b/>
                <w:bCs/>
                <w:sz w:val="16"/>
                <w:szCs w:val="16"/>
                <w:lang w:val="en-US"/>
              </w:rPr>
              <w:t xml:space="preserve"> et al., 2014</w:t>
            </w:r>
          </w:p>
        </w:tc>
        <w:tc>
          <w:tcPr>
            <w:tcW w:w="1940" w:type="dxa"/>
            <w:tcBorders>
              <w:top w:val="nil"/>
              <w:left w:val="nil"/>
              <w:bottom w:val="nil"/>
              <w:right w:val="nil"/>
            </w:tcBorders>
            <w:shd w:val="clear" w:color="auto" w:fill="auto"/>
            <w:vAlign w:val="center"/>
            <w:hideMark/>
          </w:tcPr>
          <w:p w14:paraId="56B7F058"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Statin (Pravastatin)</w:t>
            </w:r>
          </w:p>
        </w:tc>
        <w:tc>
          <w:tcPr>
            <w:tcW w:w="840" w:type="dxa"/>
            <w:tcBorders>
              <w:top w:val="nil"/>
              <w:left w:val="nil"/>
              <w:bottom w:val="nil"/>
              <w:right w:val="nil"/>
            </w:tcBorders>
            <w:shd w:val="clear" w:color="auto" w:fill="auto"/>
            <w:vAlign w:val="center"/>
            <w:hideMark/>
          </w:tcPr>
          <w:p w14:paraId="698C439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30 / 30</w:t>
            </w:r>
          </w:p>
        </w:tc>
        <w:tc>
          <w:tcPr>
            <w:tcW w:w="140" w:type="dxa"/>
            <w:tcBorders>
              <w:top w:val="nil"/>
              <w:left w:val="nil"/>
              <w:bottom w:val="nil"/>
              <w:right w:val="nil"/>
            </w:tcBorders>
            <w:shd w:val="clear" w:color="auto" w:fill="auto"/>
            <w:vAlign w:val="center"/>
            <w:hideMark/>
          </w:tcPr>
          <w:p w14:paraId="450B1AEE"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614F31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22/8 / 16/14</w:t>
            </w:r>
          </w:p>
        </w:tc>
        <w:tc>
          <w:tcPr>
            <w:tcW w:w="140" w:type="dxa"/>
            <w:tcBorders>
              <w:top w:val="nil"/>
              <w:left w:val="nil"/>
              <w:bottom w:val="nil"/>
              <w:right w:val="nil"/>
            </w:tcBorders>
            <w:shd w:val="clear" w:color="auto" w:fill="auto"/>
            <w:vAlign w:val="center"/>
            <w:hideMark/>
          </w:tcPr>
          <w:p w14:paraId="7CBE1F3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24BFFF0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42.57 (11) / 44.53 (12.55)</w:t>
            </w:r>
          </w:p>
        </w:tc>
        <w:tc>
          <w:tcPr>
            <w:tcW w:w="140" w:type="dxa"/>
            <w:tcBorders>
              <w:top w:val="nil"/>
              <w:left w:val="nil"/>
              <w:bottom w:val="nil"/>
              <w:right w:val="nil"/>
            </w:tcBorders>
            <w:shd w:val="clear" w:color="auto" w:fill="auto"/>
            <w:vAlign w:val="center"/>
            <w:hideMark/>
          </w:tcPr>
          <w:p w14:paraId="74A7BA8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1ABF16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20.89 (13.13) / 22.03 (6.74)</w:t>
            </w:r>
          </w:p>
        </w:tc>
        <w:tc>
          <w:tcPr>
            <w:tcW w:w="140" w:type="dxa"/>
            <w:tcBorders>
              <w:top w:val="nil"/>
              <w:left w:val="nil"/>
              <w:bottom w:val="nil"/>
              <w:right w:val="nil"/>
            </w:tcBorders>
            <w:shd w:val="clear" w:color="auto" w:fill="auto"/>
            <w:vAlign w:val="center"/>
            <w:hideMark/>
          </w:tcPr>
          <w:p w14:paraId="1C5A1D3F"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820BF45"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40 mg</w:t>
            </w:r>
          </w:p>
        </w:tc>
        <w:tc>
          <w:tcPr>
            <w:tcW w:w="1320" w:type="dxa"/>
            <w:tcBorders>
              <w:top w:val="nil"/>
              <w:left w:val="nil"/>
              <w:bottom w:val="nil"/>
              <w:right w:val="nil"/>
            </w:tcBorders>
            <w:shd w:val="clear" w:color="auto" w:fill="auto"/>
            <w:vAlign w:val="center"/>
            <w:hideMark/>
          </w:tcPr>
          <w:p w14:paraId="2B569B8D"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349A2FC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1A2726E1"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6B0B53D0"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75.16 (21.87)</w:t>
            </w:r>
          </w:p>
        </w:tc>
        <w:tc>
          <w:tcPr>
            <w:tcW w:w="1260" w:type="dxa"/>
            <w:tcBorders>
              <w:top w:val="nil"/>
              <w:left w:val="nil"/>
              <w:bottom w:val="nil"/>
              <w:right w:val="nil"/>
            </w:tcBorders>
            <w:shd w:val="clear" w:color="auto" w:fill="auto"/>
            <w:vAlign w:val="center"/>
            <w:hideMark/>
          </w:tcPr>
          <w:p w14:paraId="2C9B36BE"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79.93 (18.53)</w:t>
            </w:r>
          </w:p>
        </w:tc>
      </w:tr>
      <w:tr w:rsidR="0081742A" w:rsidRPr="0081742A" w14:paraId="1D30E0C1" w14:textId="77777777" w:rsidTr="00911939">
        <w:trPr>
          <w:trHeight w:val="864"/>
          <w:jc w:val="center"/>
        </w:trPr>
        <w:tc>
          <w:tcPr>
            <w:tcW w:w="2480" w:type="dxa"/>
            <w:tcBorders>
              <w:top w:val="nil"/>
              <w:left w:val="nil"/>
              <w:bottom w:val="nil"/>
              <w:right w:val="nil"/>
            </w:tcBorders>
            <w:shd w:val="clear" w:color="auto" w:fill="auto"/>
            <w:vAlign w:val="center"/>
            <w:hideMark/>
          </w:tcPr>
          <w:p w14:paraId="01436988"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Hong et al., 2011</w:t>
            </w:r>
          </w:p>
        </w:tc>
        <w:tc>
          <w:tcPr>
            <w:tcW w:w="1940" w:type="dxa"/>
            <w:tcBorders>
              <w:top w:val="nil"/>
              <w:left w:val="nil"/>
              <w:bottom w:val="nil"/>
              <w:right w:val="nil"/>
            </w:tcBorders>
            <w:shd w:val="clear" w:color="auto" w:fill="auto"/>
            <w:vAlign w:val="center"/>
            <w:hideMark/>
          </w:tcPr>
          <w:p w14:paraId="1234377D"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Varenicline</w:t>
            </w:r>
          </w:p>
        </w:tc>
        <w:tc>
          <w:tcPr>
            <w:tcW w:w="840" w:type="dxa"/>
            <w:tcBorders>
              <w:top w:val="nil"/>
              <w:left w:val="nil"/>
              <w:bottom w:val="nil"/>
              <w:right w:val="nil"/>
            </w:tcBorders>
            <w:shd w:val="clear" w:color="auto" w:fill="auto"/>
            <w:vAlign w:val="center"/>
            <w:hideMark/>
          </w:tcPr>
          <w:p w14:paraId="784168E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32 / 32</w:t>
            </w:r>
          </w:p>
        </w:tc>
        <w:tc>
          <w:tcPr>
            <w:tcW w:w="140" w:type="dxa"/>
            <w:tcBorders>
              <w:top w:val="nil"/>
              <w:left w:val="nil"/>
              <w:bottom w:val="nil"/>
              <w:right w:val="nil"/>
            </w:tcBorders>
            <w:shd w:val="clear" w:color="auto" w:fill="auto"/>
            <w:vAlign w:val="center"/>
            <w:hideMark/>
          </w:tcPr>
          <w:p w14:paraId="0062A85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63E022C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20/12 / 22/10</w:t>
            </w:r>
          </w:p>
        </w:tc>
        <w:tc>
          <w:tcPr>
            <w:tcW w:w="140" w:type="dxa"/>
            <w:tcBorders>
              <w:top w:val="nil"/>
              <w:left w:val="nil"/>
              <w:bottom w:val="nil"/>
              <w:right w:val="nil"/>
            </w:tcBorders>
            <w:shd w:val="clear" w:color="auto" w:fill="auto"/>
            <w:vAlign w:val="center"/>
            <w:hideMark/>
          </w:tcPr>
          <w:p w14:paraId="28A3606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EB6EA9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44.03 / 41.57</w:t>
            </w:r>
          </w:p>
        </w:tc>
        <w:tc>
          <w:tcPr>
            <w:tcW w:w="140" w:type="dxa"/>
            <w:tcBorders>
              <w:top w:val="nil"/>
              <w:left w:val="nil"/>
              <w:bottom w:val="nil"/>
              <w:right w:val="nil"/>
            </w:tcBorders>
            <w:shd w:val="clear" w:color="auto" w:fill="auto"/>
            <w:vAlign w:val="center"/>
            <w:hideMark/>
          </w:tcPr>
          <w:p w14:paraId="6A51CCFC"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F31D99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1675E50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43E00F9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 mg</w:t>
            </w:r>
          </w:p>
        </w:tc>
        <w:tc>
          <w:tcPr>
            <w:tcW w:w="1320" w:type="dxa"/>
            <w:tcBorders>
              <w:top w:val="nil"/>
              <w:left w:val="nil"/>
              <w:bottom w:val="nil"/>
              <w:right w:val="nil"/>
            </w:tcBorders>
            <w:shd w:val="clear" w:color="auto" w:fill="auto"/>
            <w:vAlign w:val="center"/>
            <w:hideMark/>
          </w:tcPr>
          <w:p w14:paraId="05C2E9B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218D3E3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20" w:type="dxa"/>
            <w:tcBorders>
              <w:top w:val="nil"/>
              <w:left w:val="nil"/>
              <w:bottom w:val="nil"/>
              <w:right w:val="nil"/>
            </w:tcBorders>
            <w:shd w:val="clear" w:color="auto" w:fill="auto"/>
            <w:vAlign w:val="center"/>
            <w:hideMark/>
          </w:tcPr>
          <w:p w14:paraId="4297AB6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4F98555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BPRS: 34.13 (1.44)</w:t>
            </w:r>
          </w:p>
        </w:tc>
        <w:tc>
          <w:tcPr>
            <w:tcW w:w="1260" w:type="dxa"/>
            <w:tcBorders>
              <w:top w:val="nil"/>
              <w:left w:val="nil"/>
              <w:bottom w:val="nil"/>
              <w:right w:val="nil"/>
            </w:tcBorders>
            <w:shd w:val="clear" w:color="auto" w:fill="auto"/>
            <w:vAlign w:val="center"/>
            <w:hideMark/>
          </w:tcPr>
          <w:p w14:paraId="220E647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BPRS: 34.69 (1.52)</w:t>
            </w:r>
          </w:p>
        </w:tc>
      </w:tr>
      <w:tr w:rsidR="0081742A" w:rsidRPr="0081742A" w14:paraId="475E877E" w14:textId="77777777" w:rsidTr="00911939">
        <w:trPr>
          <w:trHeight w:val="456"/>
          <w:jc w:val="center"/>
        </w:trPr>
        <w:tc>
          <w:tcPr>
            <w:tcW w:w="2480" w:type="dxa"/>
            <w:tcBorders>
              <w:top w:val="nil"/>
              <w:left w:val="nil"/>
              <w:bottom w:val="nil"/>
              <w:right w:val="nil"/>
            </w:tcBorders>
            <w:shd w:val="clear" w:color="auto" w:fill="auto"/>
            <w:vAlign w:val="center"/>
            <w:hideMark/>
          </w:tcPr>
          <w:p w14:paraId="772B1670" w14:textId="77777777" w:rsidR="0081742A" w:rsidRPr="0081742A" w:rsidRDefault="0081742A" w:rsidP="0081742A">
            <w:pPr>
              <w:spacing w:after="0" w:line="240" w:lineRule="auto"/>
              <w:rPr>
                <w:rFonts w:ascii="Arial" w:eastAsia="Times New Roman" w:hAnsi="Arial" w:cs="Arial"/>
                <w:b/>
                <w:bCs/>
                <w:sz w:val="16"/>
                <w:szCs w:val="16"/>
                <w:lang w:val="en-US"/>
              </w:rPr>
            </w:pPr>
            <w:r w:rsidRPr="0081742A">
              <w:rPr>
                <w:rFonts w:ascii="Arial" w:eastAsia="Times New Roman" w:hAnsi="Arial" w:cs="Arial"/>
                <w:b/>
                <w:bCs/>
                <w:sz w:val="16"/>
                <w:szCs w:val="16"/>
                <w:lang w:val="en-US"/>
              </w:rPr>
              <w:t>Smith et al., 2016</w:t>
            </w:r>
          </w:p>
        </w:tc>
        <w:tc>
          <w:tcPr>
            <w:tcW w:w="1940" w:type="dxa"/>
            <w:tcBorders>
              <w:top w:val="nil"/>
              <w:left w:val="nil"/>
              <w:bottom w:val="nil"/>
              <w:right w:val="nil"/>
            </w:tcBorders>
            <w:shd w:val="clear" w:color="auto" w:fill="auto"/>
            <w:vAlign w:val="center"/>
            <w:hideMark/>
          </w:tcPr>
          <w:p w14:paraId="4B08CE15" w14:textId="77777777" w:rsidR="0081742A" w:rsidRPr="0081742A" w:rsidRDefault="0081742A" w:rsidP="0081742A">
            <w:pPr>
              <w:spacing w:after="0" w:line="240" w:lineRule="auto"/>
              <w:rPr>
                <w:rFonts w:ascii="Arial" w:eastAsia="Times New Roman" w:hAnsi="Arial" w:cs="Arial"/>
                <w:sz w:val="16"/>
                <w:szCs w:val="16"/>
                <w:lang w:val="en-US"/>
              </w:rPr>
            </w:pPr>
            <w:r w:rsidRPr="0081742A">
              <w:rPr>
                <w:rFonts w:ascii="Arial" w:eastAsia="Times New Roman" w:hAnsi="Arial" w:cs="Arial"/>
                <w:sz w:val="16"/>
                <w:szCs w:val="16"/>
                <w:lang w:val="en-US"/>
              </w:rPr>
              <w:t>Varenicline</w:t>
            </w:r>
          </w:p>
        </w:tc>
        <w:tc>
          <w:tcPr>
            <w:tcW w:w="840" w:type="dxa"/>
            <w:tcBorders>
              <w:top w:val="nil"/>
              <w:left w:val="nil"/>
              <w:bottom w:val="nil"/>
              <w:right w:val="nil"/>
            </w:tcBorders>
            <w:shd w:val="clear" w:color="auto" w:fill="auto"/>
            <w:vAlign w:val="center"/>
            <w:hideMark/>
          </w:tcPr>
          <w:p w14:paraId="2BD6DE29"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42 / 45</w:t>
            </w:r>
          </w:p>
        </w:tc>
        <w:tc>
          <w:tcPr>
            <w:tcW w:w="140" w:type="dxa"/>
            <w:tcBorders>
              <w:top w:val="nil"/>
              <w:left w:val="nil"/>
              <w:bottom w:val="nil"/>
              <w:right w:val="nil"/>
            </w:tcBorders>
            <w:shd w:val="clear" w:color="auto" w:fill="auto"/>
            <w:vAlign w:val="center"/>
            <w:hideMark/>
          </w:tcPr>
          <w:p w14:paraId="6D159F4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718BBB6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35/7 / 39/6</w:t>
            </w:r>
          </w:p>
        </w:tc>
        <w:tc>
          <w:tcPr>
            <w:tcW w:w="140" w:type="dxa"/>
            <w:tcBorders>
              <w:top w:val="nil"/>
              <w:left w:val="nil"/>
              <w:bottom w:val="nil"/>
              <w:right w:val="nil"/>
            </w:tcBorders>
            <w:shd w:val="clear" w:color="auto" w:fill="auto"/>
            <w:vAlign w:val="center"/>
            <w:hideMark/>
          </w:tcPr>
          <w:p w14:paraId="18A17E8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0680546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46.6 (8.9) / 43.6 (10.6)</w:t>
            </w:r>
          </w:p>
        </w:tc>
        <w:tc>
          <w:tcPr>
            <w:tcW w:w="140" w:type="dxa"/>
            <w:tcBorders>
              <w:top w:val="nil"/>
              <w:left w:val="nil"/>
              <w:bottom w:val="nil"/>
              <w:right w:val="nil"/>
            </w:tcBorders>
            <w:shd w:val="clear" w:color="auto" w:fill="auto"/>
            <w:vAlign w:val="center"/>
            <w:hideMark/>
          </w:tcPr>
          <w:p w14:paraId="04335003"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3F912CFA"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n/a</w:t>
            </w:r>
          </w:p>
        </w:tc>
        <w:tc>
          <w:tcPr>
            <w:tcW w:w="140" w:type="dxa"/>
            <w:tcBorders>
              <w:top w:val="nil"/>
              <w:left w:val="nil"/>
              <w:bottom w:val="nil"/>
              <w:right w:val="nil"/>
            </w:tcBorders>
            <w:shd w:val="clear" w:color="auto" w:fill="auto"/>
            <w:vAlign w:val="center"/>
            <w:hideMark/>
          </w:tcPr>
          <w:p w14:paraId="3F773AE7"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5C1B7FB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 mg</w:t>
            </w:r>
          </w:p>
        </w:tc>
        <w:tc>
          <w:tcPr>
            <w:tcW w:w="1320" w:type="dxa"/>
            <w:tcBorders>
              <w:top w:val="nil"/>
              <w:left w:val="nil"/>
              <w:bottom w:val="nil"/>
              <w:right w:val="nil"/>
            </w:tcBorders>
            <w:shd w:val="clear" w:color="auto" w:fill="auto"/>
            <w:vAlign w:val="center"/>
            <w:hideMark/>
          </w:tcPr>
          <w:p w14:paraId="25FF7A7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8 weeks</w:t>
            </w:r>
          </w:p>
        </w:tc>
        <w:tc>
          <w:tcPr>
            <w:tcW w:w="980" w:type="dxa"/>
            <w:tcBorders>
              <w:top w:val="nil"/>
              <w:left w:val="nil"/>
              <w:bottom w:val="nil"/>
              <w:right w:val="nil"/>
            </w:tcBorders>
            <w:shd w:val="clear" w:color="auto" w:fill="auto"/>
            <w:vAlign w:val="center"/>
            <w:hideMark/>
          </w:tcPr>
          <w:p w14:paraId="550A82D8"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0F4A8139"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384C18A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56.2 (14.9)</w:t>
            </w:r>
          </w:p>
        </w:tc>
        <w:tc>
          <w:tcPr>
            <w:tcW w:w="1260" w:type="dxa"/>
            <w:tcBorders>
              <w:top w:val="nil"/>
              <w:left w:val="nil"/>
              <w:bottom w:val="nil"/>
              <w:right w:val="nil"/>
            </w:tcBorders>
            <w:shd w:val="clear" w:color="auto" w:fill="auto"/>
            <w:vAlign w:val="center"/>
            <w:hideMark/>
          </w:tcPr>
          <w:p w14:paraId="5A59F024"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58.8 (15.7)</w:t>
            </w:r>
          </w:p>
        </w:tc>
      </w:tr>
      <w:tr w:rsidR="0081742A" w:rsidRPr="0081742A" w14:paraId="6B203EA9" w14:textId="77777777" w:rsidTr="00911939">
        <w:trPr>
          <w:trHeight w:val="804"/>
          <w:jc w:val="center"/>
        </w:trPr>
        <w:tc>
          <w:tcPr>
            <w:tcW w:w="2480" w:type="dxa"/>
            <w:tcBorders>
              <w:top w:val="nil"/>
              <w:left w:val="nil"/>
              <w:bottom w:val="nil"/>
              <w:right w:val="nil"/>
            </w:tcBorders>
            <w:shd w:val="clear" w:color="auto" w:fill="auto"/>
            <w:vAlign w:val="center"/>
            <w:hideMark/>
          </w:tcPr>
          <w:p w14:paraId="1080D4A1" w14:textId="77777777" w:rsidR="0081742A" w:rsidRPr="0081742A" w:rsidRDefault="0081742A" w:rsidP="0081742A">
            <w:pPr>
              <w:spacing w:after="0" w:line="240" w:lineRule="auto"/>
              <w:rPr>
                <w:rFonts w:ascii="Arial" w:eastAsia="Times New Roman" w:hAnsi="Arial" w:cs="Arial"/>
                <w:b/>
                <w:bCs/>
                <w:sz w:val="16"/>
                <w:szCs w:val="16"/>
                <w:lang w:val="en-US"/>
              </w:rPr>
            </w:pPr>
            <w:proofErr w:type="spellStart"/>
            <w:r w:rsidRPr="0081742A">
              <w:rPr>
                <w:rFonts w:ascii="Arial" w:eastAsia="Times New Roman" w:hAnsi="Arial" w:cs="Arial"/>
                <w:b/>
                <w:bCs/>
                <w:sz w:val="16"/>
                <w:szCs w:val="16"/>
                <w:lang w:val="en-US"/>
              </w:rPr>
              <w:t>Chengappa</w:t>
            </w:r>
            <w:proofErr w:type="spellEnd"/>
            <w:r w:rsidRPr="0081742A">
              <w:rPr>
                <w:rFonts w:ascii="Arial" w:eastAsia="Times New Roman" w:hAnsi="Arial" w:cs="Arial"/>
                <w:b/>
                <w:bCs/>
                <w:sz w:val="16"/>
                <w:szCs w:val="16"/>
                <w:lang w:val="en-US"/>
              </w:rPr>
              <w:t xml:space="preserve"> et al., 2018</w:t>
            </w:r>
          </w:p>
        </w:tc>
        <w:tc>
          <w:tcPr>
            <w:tcW w:w="1940" w:type="dxa"/>
            <w:tcBorders>
              <w:top w:val="nil"/>
              <w:left w:val="nil"/>
              <w:bottom w:val="nil"/>
              <w:right w:val="nil"/>
            </w:tcBorders>
            <w:shd w:val="clear" w:color="auto" w:fill="auto"/>
            <w:vAlign w:val="center"/>
            <w:hideMark/>
          </w:tcPr>
          <w:p w14:paraId="3969CE86" w14:textId="77777777" w:rsidR="0081742A" w:rsidRPr="0081742A" w:rsidRDefault="0081742A" w:rsidP="0081742A">
            <w:pPr>
              <w:spacing w:after="0" w:line="240" w:lineRule="auto"/>
              <w:rPr>
                <w:rFonts w:ascii="Arial" w:eastAsia="Times New Roman" w:hAnsi="Arial" w:cs="Arial"/>
                <w:sz w:val="16"/>
                <w:szCs w:val="16"/>
                <w:lang w:val="en-US"/>
              </w:rPr>
            </w:pPr>
            <w:proofErr w:type="spellStart"/>
            <w:r w:rsidRPr="0081742A">
              <w:rPr>
                <w:rFonts w:ascii="Arial" w:eastAsia="Times New Roman" w:hAnsi="Arial" w:cs="Arial"/>
                <w:sz w:val="16"/>
                <w:szCs w:val="16"/>
                <w:lang w:val="en-US"/>
              </w:rPr>
              <w:t>Withania</w:t>
            </w:r>
            <w:proofErr w:type="spellEnd"/>
            <w:r w:rsidRPr="0081742A">
              <w:rPr>
                <w:rFonts w:ascii="Arial" w:eastAsia="Times New Roman" w:hAnsi="Arial" w:cs="Arial"/>
                <w:sz w:val="16"/>
                <w:szCs w:val="16"/>
                <w:lang w:val="en-US"/>
              </w:rPr>
              <w:t xml:space="preserve"> </w:t>
            </w:r>
            <w:proofErr w:type="spellStart"/>
            <w:r w:rsidRPr="0081742A">
              <w:rPr>
                <w:rFonts w:ascii="Arial" w:eastAsia="Times New Roman" w:hAnsi="Arial" w:cs="Arial"/>
                <w:sz w:val="16"/>
                <w:szCs w:val="16"/>
                <w:lang w:val="en-US"/>
              </w:rPr>
              <w:t>somnifera</w:t>
            </w:r>
            <w:proofErr w:type="spellEnd"/>
            <w:r w:rsidRPr="0081742A">
              <w:rPr>
                <w:rFonts w:ascii="Arial" w:eastAsia="Times New Roman" w:hAnsi="Arial" w:cs="Arial"/>
                <w:sz w:val="16"/>
                <w:szCs w:val="16"/>
                <w:lang w:val="en-US"/>
              </w:rPr>
              <w:t xml:space="preserve"> extract</w:t>
            </w:r>
          </w:p>
        </w:tc>
        <w:tc>
          <w:tcPr>
            <w:tcW w:w="840" w:type="dxa"/>
            <w:tcBorders>
              <w:top w:val="nil"/>
              <w:left w:val="nil"/>
              <w:bottom w:val="nil"/>
              <w:right w:val="nil"/>
            </w:tcBorders>
            <w:shd w:val="clear" w:color="auto" w:fill="auto"/>
            <w:vAlign w:val="center"/>
            <w:hideMark/>
          </w:tcPr>
          <w:p w14:paraId="2B24C0B3"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34 / 34</w:t>
            </w:r>
          </w:p>
        </w:tc>
        <w:tc>
          <w:tcPr>
            <w:tcW w:w="140" w:type="dxa"/>
            <w:tcBorders>
              <w:top w:val="nil"/>
              <w:left w:val="nil"/>
              <w:bottom w:val="nil"/>
              <w:right w:val="nil"/>
            </w:tcBorders>
            <w:shd w:val="clear" w:color="auto" w:fill="auto"/>
            <w:vAlign w:val="center"/>
            <w:hideMark/>
          </w:tcPr>
          <w:p w14:paraId="3C015A96"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AFCF1E1"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21/13 / 14/20</w:t>
            </w:r>
          </w:p>
        </w:tc>
        <w:tc>
          <w:tcPr>
            <w:tcW w:w="140" w:type="dxa"/>
            <w:tcBorders>
              <w:top w:val="nil"/>
              <w:left w:val="nil"/>
              <w:bottom w:val="nil"/>
              <w:right w:val="nil"/>
            </w:tcBorders>
            <w:shd w:val="clear" w:color="auto" w:fill="auto"/>
            <w:vAlign w:val="center"/>
            <w:hideMark/>
          </w:tcPr>
          <w:p w14:paraId="74D7FFDB"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1D7F5A77"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45.18 (12.90) / 47.38 (11.37)</w:t>
            </w:r>
          </w:p>
        </w:tc>
        <w:tc>
          <w:tcPr>
            <w:tcW w:w="140" w:type="dxa"/>
            <w:tcBorders>
              <w:top w:val="nil"/>
              <w:left w:val="nil"/>
              <w:bottom w:val="nil"/>
              <w:right w:val="nil"/>
            </w:tcBorders>
            <w:shd w:val="clear" w:color="auto" w:fill="auto"/>
            <w:vAlign w:val="center"/>
            <w:hideMark/>
          </w:tcPr>
          <w:p w14:paraId="39BE3BE8"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980" w:type="dxa"/>
            <w:tcBorders>
              <w:top w:val="nil"/>
              <w:left w:val="nil"/>
              <w:bottom w:val="nil"/>
              <w:right w:val="nil"/>
            </w:tcBorders>
            <w:shd w:val="clear" w:color="auto" w:fill="auto"/>
            <w:vAlign w:val="center"/>
            <w:hideMark/>
          </w:tcPr>
          <w:p w14:paraId="520D015B"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20.85 (12.26) / 23.38 (11.61)</w:t>
            </w:r>
          </w:p>
        </w:tc>
        <w:tc>
          <w:tcPr>
            <w:tcW w:w="140" w:type="dxa"/>
            <w:tcBorders>
              <w:top w:val="nil"/>
              <w:left w:val="nil"/>
              <w:bottom w:val="nil"/>
              <w:right w:val="nil"/>
            </w:tcBorders>
            <w:shd w:val="clear" w:color="auto" w:fill="auto"/>
            <w:vAlign w:val="center"/>
            <w:hideMark/>
          </w:tcPr>
          <w:p w14:paraId="57F9E43D"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180" w:type="dxa"/>
            <w:tcBorders>
              <w:top w:val="nil"/>
              <w:left w:val="nil"/>
              <w:bottom w:val="nil"/>
              <w:right w:val="nil"/>
            </w:tcBorders>
            <w:shd w:val="clear" w:color="auto" w:fill="auto"/>
            <w:vAlign w:val="center"/>
            <w:hideMark/>
          </w:tcPr>
          <w:p w14:paraId="28B5CC6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1000 mg</w:t>
            </w:r>
          </w:p>
        </w:tc>
        <w:tc>
          <w:tcPr>
            <w:tcW w:w="1320" w:type="dxa"/>
            <w:tcBorders>
              <w:top w:val="nil"/>
              <w:left w:val="nil"/>
              <w:bottom w:val="nil"/>
              <w:right w:val="nil"/>
            </w:tcBorders>
            <w:shd w:val="clear" w:color="auto" w:fill="auto"/>
            <w:vAlign w:val="center"/>
            <w:hideMark/>
          </w:tcPr>
          <w:p w14:paraId="616E855F"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12 weeks</w:t>
            </w:r>
          </w:p>
        </w:tc>
        <w:tc>
          <w:tcPr>
            <w:tcW w:w="980" w:type="dxa"/>
            <w:tcBorders>
              <w:top w:val="nil"/>
              <w:left w:val="nil"/>
              <w:bottom w:val="nil"/>
              <w:right w:val="nil"/>
            </w:tcBorders>
            <w:shd w:val="clear" w:color="auto" w:fill="auto"/>
            <w:vAlign w:val="center"/>
            <w:hideMark/>
          </w:tcPr>
          <w:p w14:paraId="67FF6912"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Chronic</w:t>
            </w:r>
          </w:p>
        </w:tc>
        <w:tc>
          <w:tcPr>
            <w:tcW w:w="120" w:type="dxa"/>
            <w:tcBorders>
              <w:top w:val="nil"/>
              <w:left w:val="nil"/>
              <w:bottom w:val="nil"/>
              <w:right w:val="nil"/>
            </w:tcBorders>
            <w:shd w:val="clear" w:color="auto" w:fill="auto"/>
            <w:vAlign w:val="center"/>
            <w:hideMark/>
          </w:tcPr>
          <w:p w14:paraId="4C6ED664" w14:textId="77777777" w:rsidR="0081742A" w:rsidRPr="0081742A" w:rsidRDefault="0081742A" w:rsidP="0081742A">
            <w:pPr>
              <w:spacing w:after="0" w:line="240" w:lineRule="auto"/>
              <w:jc w:val="center"/>
              <w:rPr>
                <w:rFonts w:ascii="Arial" w:eastAsia="Times New Roman" w:hAnsi="Arial" w:cs="Arial"/>
                <w:sz w:val="16"/>
                <w:szCs w:val="16"/>
                <w:lang w:val="en-US"/>
              </w:rPr>
            </w:pPr>
          </w:p>
        </w:tc>
        <w:tc>
          <w:tcPr>
            <w:tcW w:w="1260" w:type="dxa"/>
            <w:tcBorders>
              <w:top w:val="nil"/>
              <w:left w:val="nil"/>
              <w:bottom w:val="nil"/>
              <w:right w:val="nil"/>
            </w:tcBorders>
            <w:shd w:val="clear" w:color="auto" w:fill="auto"/>
            <w:vAlign w:val="center"/>
            <w:hideMark/>
          </w:tcPr>
          <w:p w14:paraId="5323A80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69.88 (8)</w:t>
            </w:r>
          </w:p>
        </w:tc>
        <w:tc>
          <w:tcPr>
            <w:tcW w:w="1260" w:type="dxa"/>
            <w:tcBorders>
              <w:top w:val="nil"/>
              <w:left w:val="nil"/>
              <w:bottom w:val="nil"/>
              <w:right w:val="nil"/>
            </w:tcBorders>
            <w:shd w:val="clear" w:color="auto" w:fill="auto"/>
            <w:vAlign w:val="center"/>
            <w:hideMark/>
          </w:tcPr>
          <w:p w14:paraId="19F1C506" w14:textId="77777777" w:rsidR="0081742A" w:rsidRPr="0081742A" w:rsidRDefault="0081742A" w:rsidP="0081742A">
            <w:pPr>
              <w:spacing w:after="0" w:line="240" w:lineRule="auto"/>
              <w:jc w:val="center"/>
              <w:rPr>
                <w:rFonts w:ascii="Arial" w:eastAsia="Times New Roman" w:hAnsi="Arial" w:cs="Arial"/>
                <w:sz w:val="16"/>
                <w:szCs w:val="16"/>
                <w:lang w:val="en-US"/>
              </w:rPr>
            </w:pPr>
            <w:r w:rsidRPr="0081742A">
              <w:rPr>
                <w:rFonts w:ascii="Arial" w:eastAsia="Times New Roman" w:hAnsi="Arial" w:cs="Arial"/>
                <w:sz w:val="16"/>
                <w:szCs w:val="16"/>
                <w:lang w:val="en-US"/>
              </w:rPr>
              <w:t>69.48 (8.45)</w:t>
            </w:r>
          </w:p>
        </w:tc>
      </w:tr>
      <w:tr w:rsidR="0081742A" w:rsidRPr="0081742A" w14:paraId="777107FE" w14:textId="77777777" w:rsidTr="00911939">
        <w:trPr>
          <w:trHeight w:val="132"/>
          <w:jc w:val="center"/>
        </w:trPr>
        <w:tc>
          <w:tcPr>
            <w:tcW w:w="2480" w:type="dxa"/>
            <w:tcBorders>
              <w:top w:val="nil"/>
              <w:left w:val="nil"/>
              <w:bottom w:val="single" w:sz="4" w:space="0" w:color="auto"/>
              <w:right w:val="nil"/>
            </w:tcBorders>
            <w:shd w:val="clear" w:color="auto" w:fill="auto"/>
            <w:vAlign w:val="bottom"/>
            <w:hideMark/>
          </w:tcPr>
          <w:p w14:paraId="4F10BE2C"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1940" w:type="dxa"/>
            <w:tcBorders>
              <w:top w:val="nil"/>
              <w:left w:val="nil"/>
              <w:bottom w:val="single" w:sz="4" w:space="0" w:color="auto"/>
              <w:right w:val="nil"/>
            </w:tcBorders>
            <w:shd w:val="clear" w:color="auto" w:fill="auto"/>
            <w:noWrap/>
            <w:vAlign w:val="bottom"/>
            <w:hideMark/>
          </w:tcPr>
          <w:p w14:paraId="505C83A9"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840" w:type="dxa"/>
            <w:tcBorders>
              <w:top w:val="nil"/>
              <w:left w:val="nil"/>
              <w:bottom w:val="single" w:sz="4" w:space="0" w:color="auto"/>
              <w:right w:val="nil"/>
            </w:tcBorders>
            <w:shd w:val="clear" w:color="auto" w:fill="auto"/>
            <w:noWrap/>
            <w:vAlign w:val="bottom"/>
            <w:hideMark/>
          </w:tcPr>
          <w:p w14:paraId="0833D6E5"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140" w:type="dxa"/>
            <w:tcBorders>
              <w:top w:val="nil"/>
              <w:left w:val="nil"/>
              <w:bottom w:val="single" w:sz="4" w:space="0" w:color="auto"/>
              <w:right w:val="nil"/>
            </w:tcBorders>
            <w:shd w:val="clear" w:color="auto" w:fill="auto"/>
            <w:noWrap/>
            <w:vAlign w:val="bottom"/>
            <w:hideMark/>
          </w:tcPr>
          <w:p w14:paraId="47C7C344"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980" w:type="dxa"/>
            <w:tcBorders>
              <w:top w:val="nil"/>
              <w:left w:val="nil"/>
              <w:bottom w:val="single" w:sz="4" w:space="0" w:color="auto"/>
              <w:right w:val="nil"/>
            </w:tcBorders>
            <w:shd w:val="clear" w:color="auto" w:fill="auto"/>
            <w:vAlign w:val="bottom"/>
            <w:hideMark/>
          </w:tcPr>
          <w:p w14:paraId="559AEAC2"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140" w:type="dxa"/>
            <w:tcBorders>
              <w:top w:val="nil"/>
              <w:left w:val="nil"/>
              <w:bottom w:val="single" w:sz="4" w:space="0" w:color="auto"/>
              <w:right w:val="nil"/>
            </w:tcBorders>
            <w:shd w:val="clear" w:color="auto" w:fill="auto"/>
            <w:noWrap/>
            <w:vAlign w:val="bottom"/>
            <w:hideMark/>
          </w:tcPr>
          <w:p w14:paraId="332CF343"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980" w:type="dxa"/>
            <w:tcBorders>
              <w:top w:val="nil"/>
              <w:left w:val="nil"/>
              <w:bottom w:val="single" w:sz="4" w:space="0" w:color="auto"/>
              <w:right w:val="nil"/>
            </w:tcBorders>
            <w:shd w:val="clear" w:color="auto" w:fill="auto"/>
            <w:vAlign w:val="bottom"/>
            <w:hideMark/>
          </w:tcPr>
          <w:p w14:paraId="5E7D2290"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140" w:type="dxa"/>
            <w:tcBorders>
              <w:top w:val="nil"/>
              <w:left w:val="nil"/>
              <w:bottom w:val="single" w:sz="4" w:space="0" w:color="auto"/>
              <w:right w:val="nil"/>
            </w:tcBorders>
            <w:shd w:val="clear" w:color="auto" w:fill="auto"/>
            <w:noWrap/>
            <w:vAlign w:val="bottom"/>
            <w:hideMark/>
          </w:tcPr>
          <w:p w14:paraId="01A3C442"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980" w:type="dxa"/>
            <w:tcBorders>
              <w:top w:val="nil"/>
              <w:left w:val="nil"/>
              <w:bottom w:val="single" w:sz="4" w:space="0" w:color="auto"/>
              <w:right w:val="nil"/>
            </w:tcBorders>
            <w:shd w:val="clear" w:color="auto" w:fill="auto"/>
            <w:noWrap/>
            <w:vAlign w:val="bottom"/>
            <w:hideMark/>
          </w:tcPr>
          <w:p w14:paraId="02ACD892"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140" w:type="dxa"/>
            <w:tcBorders>
              <w:top w:val="nil"/>
              <w:left w:val="nil"/>
              <w:bottom w:val="single" w:sz="4" w:space="0" w:color="auto"/>
              <w:right w:val="nil"/>
            </w:tcBorders>
            <w:shd w:val="clear" w:color="auto" w:fill="auto"/>
            <w:noWrap/>
            <w:vAlign w:val="bottom"/>
            <w:hideMark/>
          </w:tcPr>
          <w:p w14:paraId="3BFCFC2F"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1180" w:type="dxa"/>
            <w:tcBorders>
              <w:top w:val="nil"/>
              <w:left w:val="nil"/>
              <w:bottom w:val="single" w:sz="4" w:space="0" w:color="auto"/>
              <w:right w:val="nil"/>
            </w:tcBorders>
            <w:shd w:val="clear" w:color="auto" w:fill="auto"/>
            <w:noWrap/>
            <w:vAlign w:val="bottom"/>
            <w:hideMark/>
          </w:tcPr>
          <w:p w14:paraId="73635D50"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1320" w:type="dxa"/>
            <w:tcBorders>
              <w:top w:val="nil"/>
              <w:left w:val="nil"/>
              <w:bottom w:val="single" w:sz="4" w:space="0" w:color="auto"/>
              <w:right w:val="nil"/>
            </w:tcBorders>
            <w:shd w:val="clear" w:color="auto" w:fill="auto"/>
            <w:noWrap/>
            <w:vAlign w:val="bottom"/>
            <w:hideMark/>
          </w:tcPr>
          <w:p w14:paraId="45FFCD88"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980" w:type="dxa"/>
            <w:tcBorders>
              <w:top w:val="nil"/>
              <w:left w:val="nil"/>
              <w:bottom w:val="single" w:sz="4" w:space="0" w:color="auto"/>
              <w:right w:val="nil"/>
            </w:tcBorders>
            <w:shd w:val="clear" w:color="auto" w:fill="auto"/>
            <w:noWrap/>
            <w:vAlign w:val="bottom"/>
            <w:hideMark/>
          </w:tcPr>
          <w:p w14:paraId="017CC3D6"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120" w:type="dxa"/>
            <w:tcBorders>
              <w:top w:val="nil"/>
              <w:left w:val="nil"/>
              <w:bottom w:val="single" w:sz="4" w:space="0" w:color="auto"/>
              <w:right w:val="nil"/>
            </w:tcBorders>
            <w:shd w:val="clear" w:color="auto" w:fill="auto"/>
            <w:noWrap/>
            <w:vAlign w:val="bottom"/>
            <w:hideMark/>
          </w:tcPr>
          <w:p w14:paraId="2A718BA9"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1260" w:type="dxa"/>
            <w:tcBorders>
              <w:top w:val="nil"/>
              <w:left w:val="nil"/>
              <w:bottom w:val="single" w:sz="4" w:space="0" w:color="auto"/>
              <w:right w:val="nil"/>
            </w:tcBorders>
            <w:shd w:val="clear" w:color="auto" w:fill="auto"/>
            <w:noWrap/>
            <w:vAlign w:val="bottom"/>
            <w:hideMark/>
          </w:tcPr>
          <w:p w14:paraId="61079E99"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c>
          <w:tcPr>
            <w:tcW w:w="1260" w:type="dxa"/>
            <w:tcBorders>
              <w:top w:val="nil"/>
              <w:left w:val="nil"/>
              <w:bottom w:val="single" w:sz="4" w:space="0" w:color="auto"/>
              <w:right w:val="nil"/>
            </w:tcBorders>
            <w:shd w:val="clear" w:color="auto" w:fill="auto"/>
            <w:noWrap/>
            <w:vAlign w:val="bottom"/>
            <w:hideMark/>
          </w:tcPr>
          <w:p w14:paraId="7C5C2E81" w14:textId="77777777" w:rsidR="0081742A" w:rsidRPr="0081742A" w:rsidRDefault="0081742A" w:rsidP="0081742A">
            <w:pPr>
              <w:spacing w:after="0" w:line="240" w:lineRule="auto"/>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w:t>
            </w:r>
          </w:p>
        </w:tc>
      </w:tr>
      <w:tr w:rsidR="0081742A" w:rsidRPr="0081742A" w14:paraId="002F9486" w14:textId="77777777" w:rsidTr="00911939">
        <w:trPr>
          <w:trHeight w:val="450"/>
          <w:jc w:val="center"/>
        </w:trPr>
        <w:tc>
          <w:tcPr>
            <w:tcW w:w="14880" w:type="dxa"/>
            <w:gridSpan w:val="16"/>
            <w:vMerge w:val="restart"/>
            <w:tcBorders>
              <w:top w:val="single" w:sz="4" w:space="0" w:color="auto"/>
              <w:left w:val="nil"/>
              <w:bottom w:val="nil"/>
              <w:right w:val="nil"/>
            </w:tcBorders>
            <w:shd w:val="clear" w:color="auto" w:fill="auto"/>
            <w:vAlign w:val="center"/>
            <w:hideMark/>
          </w:tcPr>
          <w:p w14:paraId="464C824D" w14:textId="77777777" w:rsidR="0081742A" w:rsidRPr="0081742A" w:rsidRDefault="0081742A" w:rsidP="0081742A">
            <w:pPr>
              <w:spacing w:after="0" w:line="240" w:lineRule="auto"/>
              <w:jc w:val="both"/>
              <w:rPr>
                <w:rFonts w:ascii="Arial" w:eastAsia="Times New Roman" w:hAnsi="Arial" w:cs="Arial"/>
                <w:color w:val="000000"/>
                <w:sz w:val="16"/>
                <w:szCs w:val="16"/>
                <w:lang w:val="en-US"/>
              </w:rPr>
            </w:pPr>
            <w:r w:rsidRPr="0081742A">
              <w:rPr>
                <w:rFonts w:ascii="Arial" w:eastAsia="Times New Roman" w:hAnsi="Arial" w:cs="Arial"/>
                <w:color w:val="000000"/>
                <w:sz w:val="16"/>
                <w:szCs w:val="16"/>
                <w:lang w:val="en-US"/>
              </w:rPr>
              <w:t xml:space="preserve">α-LA, alpha-lipoic acid ; ALA, α-linolenic acid; BPRS, Brief Psychiatric Rating Scale; Chronic, chronic schizophrenia with an illness duration &gt; 5 years; EPA, </w:t>
            </w:r>
            <w:proofErr w:type="spellStart"/>
            <w:r w:rsidRPr="0081742A">
              <w:rPr>
                <w:rFonts w:ascii="Arial" w:eastAsia="Times New Roman" w:hAnsi="Arial" w:cs="Arial"/>
                <w:color w:val="000000"/>
                <w:sz w:val="16"/>
                <w:szCs w:val="16"/>
                <w:lang w:val="en-US"/>
              </w:rPr>
              <w:t>eicosapentaenoic</w:t>
            </w:r>
            <w:proofErr w:type="spellEnd"/>
            <w:r w:rsidRPr="0081742A">
              <w:rPr>
                <w:rFonts w:ascii="Arial" w:eastAsia="Times New Roman" w:hAnsi="Arial" w:cs="Arial"/>
                <w:color w:val="000000"/>
                <w:sz w:val="16"/>
                <w:szCs w:val="16"/>
                <w:lang w:val="en-US"/>
              </w:rPr>
              <w:t xml:space="preserve"> acid; DHA, docosahexaenoic acid; Early-phase, early-phase schizophrenia with an illness duration ≤ 5 years; FEP, first-episode psychosis; OA, oleic acid; n/a, not applicable; PANSS, Positive and Negative Syndrome Scale; SD, standard deviation.</w:t>
            </w:r>
            <w:r w:rsidRPr="0081742A">
              <w:rPr>
                <w:rFonts w:ascii="Arial" w:eastAsia="Times New Roman" w:hAnsi="Arial" w:cs="Arial"/>
                <w:color w:val="000000"/>
                <w:sz w:val="16"/>
                <w:szCs w:val="16"/>
                <w:lang w:val="en-US"/>
              </w:rPr>
              <w:br/>
              <w:t xml:space="preserve">*Different treatment doses </w:t>
            </w:r>
            <w:r>
              <w:rPr>
                <w:rFonts w:ascii="Arial" w:eastAsia="Times New Roman" w:hAnsi="Arial" w:cs="Arial"/>
                <w:color w:val="000000"/>
                <w:sz w:val="16"/>
                <w:szCs w:val="16"/>
                <w:lang w:val="en-US"/>
              </w:rPr>
              <w:t xml:space="preserve">or treatment types </w:t>
            </w:r>
            <w:r w:rsidRPr="0081742A">
              <w:rPr>
                <w:rFonts w:ascii="Arial" w:eastAsia="Times New Roman" w:hAnsi="Arial" w:cs="Arial"/>
                <w:color w:val="000000"/>
                <w:sz w:val="16"/>
                <w:szCs w:val="16"/>
                <w:lang w:val="en-US"/>
              </w:rPr>
              <w:t>were applied within the same study</w:t>
            </w:r>
          </w:p>
        </w:tc>
      </w:tr>
      <w:tr w:rsidR="0081742A" w:rsidRPr="0081742A" w14:paraId="06CEBAC0" w14:textId="77777777" w:rsidTr="00911939">
        <w:trPr>
          <w:trHeight w:val="450"/>
          <w:jc w:val="center"/>
        </w:trPr>
        <w:tc>
          <w:tcPr>
            <w:tcW w:w="14880" w:type="dxa"/>
            <w:gridSpan w:val="16"/>
            <w:vMerge/>
            <w:tcBorders>
              <w:top w:val="single" w:sz="4" w:space="0" w:color="auto"/>
              <w:left w:val="nil"/>
              <w:bottom w:val="nil"/>
              <w:right w:val="nil"/>
            </w:tcBorders>
            <w:vAlign w:val="center"/>
            <w:hideMark/>
          </w:tcPr>
          <w:p w14:paraId="3C619645" w14:textId="77777777" w:rsidR="0081742A" w:rsidRPr="0081742A" w:rsidRDefault="0081742A" w:rsidP="0081742A">
            <w:pPr>
              <w:spacing w:after="0" w:line="240" w:lineRule="auto"/>
              <w:rPr>
                <w:rFonts w:ascii="Arial" w:eastAsia="Times New Roman" w:hAnsi="Arial" w:cs="Arial"/>
                <w:color w:val="000000"/>
                <w:sz w:val="16"/>
                <w:szCs w:val="16"/>
                <w:lang w:val="en-US"/>
              </w:rPr>
            </w:pPr>
          </w:p>
        </w:tc>
      </w:tr>
      <w:tr w:rsidR="0081742A" w:rsidRPr="0081742A" w14:paraId="5DF26AEC" w14:textId="77777777" w:rsidTr="00911939">
        <w:trPr>
          <w:trHeight w:val="450"/>
          <w:jc w:val="center"/>
        </w:trPr>
        <w:tc>
          <w:tcPr>
            <w:tcW w:w="14880" w:type="dxa"/>
            <w:gridSpan w:val="16"/>
            <w:vMerge/>
            <w:tcBorders>
              <w:top w:val="single" w:sz="4" w:space="0" w:color="auto"/>
              <w:left w:val="nil"/>
              <w:bottom w:val="nil"/>
              <w:right w:val="nil"/>
            </w:tcBorders>
            <w:vAlign w:val="center"/>
            <w:hideMark/>
          </w:tcPr>
          <w:p w14:paraId="43DF05E8" w14:textId="77777777" w:rsidR="0081742A" w:rsidRPr="0081742A" w:rsidRDefault="0081742A" w:rsidP="0081742A">
            <w:pPr>
              <w:spacing w:after="0" w:line="240" w:lineRule="auto"/>
              <w:rPr>
                <w:rFonts w:ascii="Arial" w:eastAsia="Times New Roman" w:hAnsi="Arial" w:cs="Arial"/>
                <w:color w:val="000000"/>
                <w:sz w:val="16"/>
                <w:szCs w:val="16"/>
                <w:lang w:val="en-US"/>
              </w:rPr>
            </w:pPr>
          </w:p>
        </w:tc>
      </w:tr>
      <w:tr w:rsidR="0081742A" w:rsidRPr="0081742A" w14:paraId="78F18555" w14:textId="77777777" w:rsidTr="00911939">
        <w:trPr>
          <w:trHeight w:val="450"/>
          <w:jc w:val="center"/>
        </w:trPr>
        <w:tc>
          <w:tcPr>
            <w:tcW w:w="14880" w:type="dxa"/>
            <w:gridSpan w:val="16"/>
            <w:vMerge/>
            <w:tcBorders>
              <w:top w:val="single" w:sz="4" w:space="0" w:color="auto"/>
              <w:left w:val="nil"/>
              <w:bottom w:val="nil"/>
              <w:right w:val="nil"/>
            </w:tcBorders>
            <w:vAlign w:val="center"/>
            <w:hideMark/>
          </w:tcPr>
          <w:p w14:paraId="37FCD12D" w14:textId="77777777" w:rsidR="0081742A" w:rsidRPr="0081742A" w:rsidRDefault="0081742A" w:rsidP="0081742A">
            <w:pPr>
              <w:spacing w:after="0" w:line="240" w:lineRule="auto"/>
              <w:rPr>
                <w:rFonts w:ascii="Arial" w:eastAsia="Times New Roman" w:hAnsi="Arial" w:cs="Arial"/>
                <w:color w:val="000000"/>
                <w:sz w:val="16"/>
                <w:szCs w:val="16"/>
                <w:lang w:val="en-US"/>
              </w:rPr>
            </w:pPr>
          </w:p>
        </w:tc>
      </w:tr>
    </w:tbl>
    <w:p w14:paraId="649513D9" w14:textId="77777777" w:rsidR="00911939" w:rsidRDefault="00911939" w:rsidP="00BA0B35">
      <w:pPr>
        <w:pStyle w:val="Geenafstand"/>
        <w:spacing w:line="276" w:lineRule="auto"/>
        <w:rPr>
          <w:rFonts w:ascii="Arial" w:hAnsi="Arial" w:cs="Arial"/>
          <w:lang w:val="en-US"/>
        </w:rPr>
      </w:pPr>
    </w:p>
    <w:p w14:paraId="46276358" w14:textId="77777777" w:rsidR="00911939" w:rsidRDefault="00911939">
      <w:pPr>
        <w:rPr>
          <w:rFonts w:ascii="Arial" w:hAnsi="Arial" w:cs="Arial"/>
          <w:lang w:val="en-US"/>
        </w:rPr>
      </w:pPr>
      <w:r>
        <w:rPr>
          <w:rFonts w:ascii="Arial" w:hAnsi="Arial" w:cs="Arial"/>
          <w:lang w:val="en-US"/>
        </w:rPr>
        <w:br w:type="page"/>
      </w:r>
    </w:p>
    <w:p w14:paraId="701AF5F1" w14:textId="77777777" w:rsidR="00911939" w:rsidRDefault="00911939" w:rsidP="00BA0B35">
      <w:pPr>
        <w:pStyle w:val="Geenafstand"/>
        <w:spacing w:line="276" w:lineRule="auto"/>
        <w:rPr>
          <w:rFonts w:ascii="Arial" w:hAnsi="Arial" w:cs="Arial"/>
          <w:lang w:val="en-US"/>
        </w:rPr>
        <w:sectPr w:rsidR="00911939" w:rsidSect="00AF4C5D">
          <w:pgSz w:w="16838" w:h="11906" w:orient="landscape"/>
          <w:pgMar w:top="720" w:right="720" w:bottom="720" w:left="720" w:header="706" w:footer="706" w:gutter="0"/>
          <w:cols w:space="708"/>
          <w:docGrid w:linePitch="360"/>
        </w:sectPr>
      </w:pPr>
    </w:p>
    <w:tbl>
      <w:tblPr>
        <w:tblW w:w="8780" w:type="dxa"/>
        <w:jc w:val="center"/>
        <w:tblLook w:val="04A0" w:firstRow="1" w:lastRow="0" w:firstColumn="1" w:lastColumn="0" w:noHBand="0" w:noVBand="1"/>
      </w:tblPr>
      <w:tblGrid>
        <w:gridCol w:w="2060"/>
        <w:gridCol w:w="960"/>
        <w:gridCol w:w="960"/>
        <w:gridCol w:w="960"/>
        <w:gridCol w:w="960"/>
        <w:gridCol w:w="960"/>
        <w:gridCol w:w="960"/>
        <w:gridCol w:w="960"/>
      </w:tblGrid>
      <w:tr w:rsidR="00911939" w:rsidRPr="00911939" w14:paraId="7A300854" w14:textId="77777777" w:rsidTr="00CC1484">
        <w:trPr>
          <w:trHeight w:val="888"/>
          <w:jc w:val="center"/>
        </w:trPr>
        <w:tc>
          <w:tcPr>
            <w:tcW w:w="8780" w:type="dxa"/>
            <w:gridSpan w:val="8"/>
            <w:tcBorders>
              <w:top w:val="nil"/>
              <w:left w:val="nil"/>
              <w:bottom w:val="nil"/>
              <w:right w:val="nil"/>
            </w:tcBorders>
            <w:shd w:val="clear" w:color="auto" w:fill="auto"/>
            <w:vAlign w:val="center"/>
            <w:hideMark/>
          </w:tcPr>
          <w:p w14:paraId="555A099F" w14:textId="77777777" w:rsidR="00911939" w:rsidRPr="00911939" w:rsidRDefault="00911939" w:rsidP="00911939">
            <w:pPr>
              <w:spacing w:after="0" w:line="240" w:lineRule="auto"/>
              <w:rPr>
                <w:rFonts w:ascii="Arial" w:eastAsia="Times New Roman" w:hAnsi="Arial" w:cs="Arial"/>
                <w:color w:val="000000"/>
                <w:sz w:val="24"/>
                <w:szCs w:val="24"/>
                <w:lang w:val="en-US"/>
              </w:rPr>
            </w:pPr>
            <w:r w:rsidRPr="00911939">
              <w:rPr>
                <w:rFonts w:ascii="Arial" w:eastAsia="Times New Roman" w:hAnsi="Arial" w:cs="Arial"/>
                <w:b/>
                <w:bCs/>
                <w:color w:val="000000"/>
                <w:sz w:val="24"/>
                <w:szCs w:val="24"/>
                <w:lang w:val="en-US"/>
              </w:rPr>
              <w:lastRenderedPageBreak/>
              <w:t>Supplementary Table 2.</w:t>
            </w:r>
            <w:r w:rsidRPr="00911939">
              <w:rPr>
                <w:rFonts w:ascii="Arial" w:eastAsia="Times New Roman" w:hAnsi="Arial" w:cs="Arial"/>
                <w:color w:val="000000"/>
                <w:sz w:val="24"/>
                <w:szCs w:val="24"/>
                <w:lang w:val="en-US"/>
              </w:rPr>
              <w:t xml:space="preserve"> Results of the Cochrane risk of bias tool for randomized trials </w:t>
            </w:r>
          </w:p>
        </w:tc>
      </w:tr>
      <w:tr w:rsidR="00911939" w:rsidRPr="00911939" w14:paraId="18AEDBBE" w14:textId="77777777" w:rsidTr="00CC1484">
        <w:trPr>
          <w:trHeight w:val="2904"/>
          <w:jc w:val="center"/>
        </w:trPr>
        <w:tc>
          <w:tcPr>
            <w:tcW w:w="2060" w:type="dxa"/>
            <w:tcBorders>
              <w:top w:val="nil"/>
              <w:left w:val="nil"/>
              <w:bottom w:val="nil"/>
              <w:right w:val="nil"/>
            </w:tcBorders>
            <w:shd w:val="clear" w:color="auto" w:fill="auto"/>
            <w:vAlign w:val="bottom"/>
            <w:hideMark/>
          </w:tcPr>
          <w:p w14:paraId="1FBC6A1D" w14:textId="77777777" w:rsidR="00911939" w:rsidRPr="00911939" w:rsidRDefault="00911939" w:rsidP="00911939">
            <w:pPr>
              <w:spacing w:after="0" w:line="240" w:lineRule="auto"/>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Study</w:t>
            </w:r>
          </w:p>
        </w:tc>
        <w:tc>
          <w:tcPr>
            <w:tcW w:w="960" w:type="dxa"/>
            <w:tcBorders>
              <w:top w:val="nil"/>
              <w:left w:val="nil"/>
              <w:bottom w:val="nil"/>
              <w:right w:val="nil"/>
            </w:tcBorders>
            <w:shd w:val="clear" w:color="auto" w:fill="auto"/>
            <w:textDirection w:val="btLr"/>
            <w:vAlign w:val="bottom"/>
            <w:hideMark/>
          </w:tcPr>
          <w:p w14:paraId="1A3FAE15" w14:textId="77777777" w:rsidR="00911939" w:rsidRPr="00911939" w:rsidRDefault="00911939" w:rsidP="00405B28">
            <w:pPr>
              <w:spacing w:after="240" w:line="240" w:lineRule="auto"/>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Random sequence generation</w:t>
            </w:r>
          </w:p>
        </w:tc>
        <w:tc>
          <w:tcPr>
            <w:tcW w:w="960" w:type="dxa"/>
            <w:tcBorders>
              <w:top w:val="nil"/>
              <w:left w:val="nil"/>
              <w:bottom w:val="nil"/>
              <w:right w:val="nil"/>
            </w:tcBorders>
            <w:shd w:val="clear" w:color="auto" w:fill="auto"/>
            <w:textDirection w:val="btLr"/>
            <w:vAlign w:val="bottom"/>
            <w:hideMark/>
          </w:tcPr>
          <w:p w14:paraId="1806236A" w14:textId="77777777" w:rsidR="00911939" w:rsidRPr="00911939" w:rsidRDefault="00911939" w:rsidP="00405B28">
            <w:pPr>
              <w:spacing w:after="240" w:line="240" w:lineRule="auto"/>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Allocation concealment</w:t>
            </w:r>
          </w:p>
        </w:tc>
        <w:tc>
          <w:tcPr>
            <w:tcW w:w="960" w:type="dxa"/>
            <w:tcBorders>
              <w:top w:val="nil"/>
              <w:left w:val="nil"/>
              <w:bottom w:val="nil"/>
              <w:right w:val="nil"/>
            </w:tcBorders>
            <w:shd w:val="clear" w:color="auto" w:fill="auto"/>
            <w:textDirection w:val="btLr"/>
            <w:vAlign w:val="bottom"/>
            <w:hideMark/>
          </w:tcPr>
          <w:p w14:paraId="3E894D6F" w14:textId="77777777" w:rsidR="00911939" w:rsidRPr="00911939" w:rsidRDefault="00911939" w:rsidP="00405B28">
            <w:pPr>
              <w:spacing w:after="240" w:line="240" w:lineRule="auto"/>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Blinding of participants and personnel</w:t>
            </w:r>
          </w:p>
        </w:tc>
        <w:tc>
          <w:tcPr>
            <w:tcW w:w="960" w:type="dxa"/>
            <w:tcBorders>
              <w:top w:val="nil"/>
              <w:left w:val="nil"/>
              <w:bottom w:val="nil"/>
              <w:right w:val="nil"/>
            </w:tcBorders>
            <w:shd w:val="clear" w:color="auto" w:fill="auto"/>
            <w:textDirection w:val="btLr"/>
            <w:vAlign w:val="bottom"/>
            <w:hideMark/>
          </w:tcPr>
          <w:p w14:paraId="346C7072" w14:textId="77777777" w:rsidR="00911939" w:rsidRPr="00911939" w:rsidRDefault="00911939" w:rsidP="00405B28">
            <w:pPr>
              <w:spacing w:after="240" w:line="240" w:lineRule="auto"/>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Blinding of outcome assessment</w:t>
            </w:r>
          </w:p>
        </w:tc>
        <w:tc>
          <w:tcPr>
            <w:tcW w:w="960" w:type="dxa"/>
            <w:tcBorders>
              <w:top w:val="nil"/>
              <w:left w:val="nil"/>
              <w:bottom w:val="nil"/>
              <w:right w:val="nil"/>
            </w:tcBorders>
            <w:shd w:val="clear" w:color="auto" w:fill="auto"/>
            <w:textDirection w:val="btLr"/>
            <w:vAlign w:val="bottom"/>
            <w:hideMark/>
          </w:tcPr>
          <w:p w14:paraId="3F228614" w14:textId="77777777" w:rsidR="00911939" w:rsidRPr="00911939" w:rsidRDefault="00911939" w:rsidP="00405B28">
            <w:pPr>
              <w:spacing w:after="240" w:line="240" w:lineRule="auto"/>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Incomplete outcome data</w:t>
            </w:r>
          </w:p>
        </w:tc>
        <w:tc>
          <w:tcPr>
            <w:tcW w:w="960" w:type="dxa"/>
            <w:tcBorders>
              <w:top w:val="nil"/>
              <w:left w:val="nil"/>
              <w:bottom w:val="nil"/>
              <w:right w:val="nil"/>
            </w:tcBorders>
            <w:shd w:val="clear" w:color="auto" w:fill="auto"/>
            <w:textDirection w:val="btLr"/>
            <w:vAlign w:val="bottom"/>
            <w:hideMark/>
          </w:tcPr>
          <w:p w14:paraId="2A7E7DBE" w14:textId="77777777" w:rsidR="00911939" w:rsidRPr="00911939" w:rsidRDefault="00911939" w:rsidP="00405B28">
            <w:pPr>
              <w:spacing w:after="240" w:line="240" w:lineRule="auto"/>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Selective reporting</w:t>
            </w:r>
          </w:p>
        </w:tc>
        <w:tc>
          <w:tcPr>
            <w:tcW w:w="960" w:type="dxa"/>
            <w:tcBorders>
              <w:top w:val="nil"/>
              <w:left w:val="nil"/>
              <w:bottom w:val="nil"/>
              <w:right w:val="nil"/>
            </w:tcBorders>
            <w:shd w:val="clear" w:color="auto" w:fill="auto"/>
            <w:noWrap/>
            <w:textDirection w:val="btLr"/>
            <w:vAlign w:val="bottom"/>
            <w:hideMark/>
          </w:tcPr>
          <w:p w14:paraId="51AA98A5" w14:textId="77777777" w:rsidR="00911939" w:rsidRPr="00911939" w:rsidRDefault="00911939" w:rsidP="00405B28">
            <w:pPr>
              <w:spacing w:after="240" w:line="240" w:lineRule="auto"/>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Total</w:t>
            </w:r>
          </w:p>
        </w:tc>
      </w:tr>
      <w:tr w:rsidR="00911939" w:rsidRPr="00911939" w14:paraId="48F6D0DF" w14:textId="77777777" w:rsidTr="00CC1484">
        <w:trPr>
          <w:trHeight w:val="204"/>
          <w:jc w:val="center"/>
        </w:trPr>
        <w:tc>
          <w:tcPr>
            <w:tcW w:w="2060" w:type="dxa"/>
            <w:tcBorders>
              <w:top w:val="nil"/>
              <w:left w:val="nil"/>
              <w:bottom w:val="nil"/>
              <w:right w:val="nil"/>
            </w:tcBorders>
            <w:shd w:val="clear" w:color="auto" w:fill="auto"/>
            <w:vAlign w:val="center"/>
            <w:hideMark/>
          </w:tcPr>
          <w:p w14:paraId="0730CDC9"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Akhondzadeh</w:t>
            </w:r>
            <w:proofErr w:type="spellEnd"/>
            <w:r w:rsidRPr="00911939">
              <w:rPr>
                <w:rFonts w:ascii="Arial" w:eastAsia="Times New Roman" w:hAnsi="Arial" w:cs="Arial"/>
                <w:sz w:val="16"/>
                <w:szCs w:val="16"/>
                <w:lang w:val="en-US"/>
              </w:rPr>
              <w:t xml:space="preserve"> et al., 2003</w:t>
            </w:r>
          </w:p>
        </w:tc>
        <w:tc>
          <w:tcPr>
            <w:tcW w:w="960" w:type="dxa"/>
            <w:tcBorders>
              <w:top w:val="nil"/>
              <w:left w:val="nil"/>
              <w:bottom w:val="nil"/>
              <w:right w:val="nil"/>
            </w:tcBorders>
            <w:shd w:val="clear" w:color="000000" w:fill="A9D08E"/>
            <w:noWrap/>
            <w:vAlign w:val="bottom"/>
            <w:hideMark/>
          </w:tcPr>
          <w:p w14:paraId="76534F9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52231B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3BD956A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BDE082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FEC997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2C7378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4FAA07B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41CA6EDD" w14:textId="77777777" w:rsidTr="00CC1484">
        <w:trPr>
          <w:trHeight w:val="204"/>
          <w:jc w:val="center"/>
        </w:trPr>
        <w:tc>
          <w:tcPr>
            <w:tcW w:w="2060" w:type="dxa"/>
            <w:tcBorders>
              <w:top w:val="nil"/>
              <w:left w:val="nil"/>
              <w:bottom w:val="nil"/>
              <w:right w:val="nil"/>
            </w:tcBorders>
            <w:shd w:val="clear" w:color="auto" w:fill="auto"/>
            <w:vAlign w:val="center"/>
            <w:hideMark/>
          </w:tcPr>
          <w:p w14:paraId="3FB7C93D"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Akhondzadeh</w:t>
            </w:r>
            <w:proofErr w:type="spellEnd"/>
            <w:r w:rsidRPr="00911939">
              <w:rPr>
                <w:rFonts w:ascii="Arial" w:eastAsia="Times New Roman" w:hAnsi="Arial" w:cs="Arial"/>
                <w:sz w:val="16"/>
                <w:szCs w:val="16"/>
                <w:lang w:val="en-US"/>
              </w:rPr>
              <w:t xml:space="preserve"> et al., 2007</w:t>
            </w:r>
          </w:p>
        </w:tc>
        <w:tc>
          <w:tcPr>
            <w:tcW w:w="960" w:type="dxa"/>
            <w:tcBorders>
              <w:top w:val="nil"/>
              <w:left w:val="nil"/>
              <w:bottom w:val="nil"/>
              <w:right w:val="nil"/>
            </w:tcBorders>
            <w:shd w:val="clear" w:color="000000" w:fill="A9D08E"/>
            <w:noWrap/>
            <w:vAlign w:val="center"/>
            <w:hideMark/>
          </w:tcPr>
          <w:p w14:paraId="08AFF4E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615380F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5B88246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10EA647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B1D985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969999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3336363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42858047" w14:textId="77777777" w:rsidTr="00CC1484">
        <w:trPr>
          <w:trHeight w:val="204"/>
          <w:jc w:val="center"/>
        </w:trPr>
        <w:tc>
          <w:tcPr>
            <w:tcW w:w="2060" w:type="dxa"/>
            <w:tcBorders>
              <w:top w:val="nil"/>
              <w:left w:val="nil"/>
              <w:bottom w:val="nil"/>
              <w:right w:val="nil"/>
            </w:tcBorders>
            <w:shd w:val="clear" w:color="auto" w:fill="auto"/>
            <w:vAlign w:val="center"/>
            <w:hideMark/>
          </w:tcPr>
          <w:p w14:paraId="0E0BE570"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Berger et al., 2007</w:t>
            </w:r>
          </w:p>
        </w:tc>
        <w:tc>
          <w:tcPr>
            <w:tcW w:w="960" w:type="dxa"/>
            <w:tcBorders>
              <w:top w:val="nil"/>
              <w:left w:val="nil"/>
              <w:bottom w:val="nil"/>
              <w:right w:val="nil"/>
            </w:tcBorders>
            <w:shd w:val="clear" w:color="000000" w:fill="A9D08E"/>
            <w:noWrap/>
            <w:vAlign w:val="center"/>
            <w:hideMark/>
          </w:tcPr>
          <w:p w14:paraId="796DA24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7DF828A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343D8AC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3801DFF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3AF9E13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1F42F18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6639628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56AC8336" w14:textId="77777777" w:rsidTr="00CC1484">
        <w:trPr>
          <w:trHeight w:val="204"/>
          <w:jc w:val="center"/>
        </w:trPr>
        <w:tc>
          <w:tcPr>
            <w:tcW w:w="2060" w:type="dxa"/>
            <w:tcBorders>
              <w:top w:val="nil"/>
              <w:left w:val="nil"/>
              <w:bottom w:val="nil"/>
              <w:right w:val="nil"/>
            </w:tcBorders>
            <w:shd w:val="clear" w:color="auto" w:fill="auto"/>
            <w:vAlign w:val="center"/>
            <w:hideMark/>
          </w:tcPr>
          <w:p w14:paraId="1696F638"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Berk et al., 2008</w:t>
            </w:r>
          </w:p>
        </w:tc>
        <w:tc>
          <w:tcPr>
            <w:tcW w:w="960" w:type="dxa"/>
            <w:tcBorders>
              <w:top w:val="nil"/>
              <w:left w:val="nil"/>
              <w:bottom w:val="nil"/>
              <w:right w:val="nil"/>
            </w:tcBorders>
            <w:shd w:val="clear" w:color="000000" w:fill="A9D08E"/>
            <w:noWrap/>
            <w:vAlign w:val="center"/>
            <w:hideMark/>
          </w:tcPr>
          <w:p w14:paraId="38706E5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4C4557E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1B49BBB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76B2446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2FF7DC3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center"/>
            <w:hideMark/>
          </w:tcPr>
          <w:p w14:paraId="52C91DD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088AFA2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0C2F74E7" w14:textId="77777777" w:rsidTr="00CC1484">
        <w:trPr>
          <w:trHeight w:val="204"/>
          <w:jc w:val="center"/>
        </w:trPr>
        <w:tc>
          <w:tcPr>
            <w:tcW w:w="2060" w:type="dxa"/>
            <w:tcBorders>
              <w:top w:val="nil"/>
              <w:left w:val="nil"/>
              <w:bottom w:val="nil"/>
              <w:right w:val="nil"/>
            </w:tcBorders>
            <w:shd w:val="clear" w:color="auto" w:fill="auto"/>
            <w:vAlign w:val="center"/>
            <w:hideMark/>
          </w:tcPr>
          <w:p w14:paraId="333299EA"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Boskovic et al., 2016</w:t>
            </w:r>
          </w:p>
        </w:tc>
        <w:tc>
          <w:tcPr>
            <w:tcW w:w="960" w:type="dxa"/>
            <w:tcBorders>
              <w:top w:val="nil"/>
              <w:left w:val="nil"/>
              <w:bottom w:val="nil"/>
              <w:right w:val="nil"/>
            </w:tcBorders>
            <w:shd w:val="clear" w:color="000000" w:fill="F4B084"/>
            <w:noWrap/>
            <w:vAlign w:val="bottom"/>
            <w:hideMark/>
          </w:tcPr>
          <w:p w14:paraId="3747840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4DA1724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5A94D2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B00CE3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8F31A8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14D4FA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6DF5DD1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680CCB6F" w14:textId="77777777" w:rsidTr="00CC1484">
        <w:trPr>
          <w:trHeight w:val="204"/>
          <w:jc w:val="center"/>
        </w:trPr>
        <w:tc>
          <w:tcPr>
            <w:tcW w:w="2060" w:type="dxa"/>
            <w:tcBorders>
              <w:top w:val="nil"/>
              <w:left w:val="nil"/>
              <w:bottom w:val="nil"/>
              <w:right w:val="nil"/>
            </w:tcBorders>
            <w:shd w:val="clear" w:color="auto" w:fill="auto"/>
            <w:vAlign w:val="center"/>
            <w:hideMark/>
          </w:tcPr>
          <w:p w14:paraId="13A48894"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Breier</w:t>
            </w:r>
            <w:proofErr w:type="spellEnd"/>
            <w:r w:rsidRPr="00911939">
              <w:rPr>
                <w:rFonts w:ascii="Arial" w:eastAsia="Times New Roman" w:hAnsi="Arial" w:cs="Arial"/>
                <w:sz w:val="16"/>
                <w:szCs w:val="16"/>
                <w:lang w:val="en-US"/>
              </w:rPr>
              <w:t xml:space="preserve"> et al., 2018</w:t>
            </w:r>
          </w:p>
        </w:tc>
        <w:tc>
          <w:tcPr>
            <w:tcW w:w="960" w:type="dxa"/>
            <w:tcBorders>
              <w:top w:val="nil"/>
              <w:left w:val="nil"/>
              <w:bottom w:val="nil"/>
              <w:right w:val="nil"/>
            </w:tcBorders>
            <w:shd w:val="clear" w:color="000000" w:fill="F4B084"/>
            <w:noWrap/>
            <w:vAlign w:val="bottom"/>
            <w:hideMark/>
          </w:tcPr>
          <w:p w14:paraId="2A18544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2652E3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EA9A27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CCB279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8BBCE9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7F02EF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6445E27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4295C01B" w14:textId="77777777" w:rsidTr="00CC1484">
        <w:trPr>
          <w:trHeight w:val="204"/>
          <w:jc w:val="center"/>
        </w:trPr>
        <w:tc>
          <w:tcPr>
            <w:tcW w:w="2060" w:type="dxa"/>
            <w:tcBorders>
              <w:top w:val="nil"/>
              <w:left w:val="nil"/>
              <w:bottom w:val="nil"/>
              <w:right w:val="nil"/>
            </w:tcBorders>
            <w:shd w:val="clear" w:color="auto" w:fill="auto"/>
            <w:vAlign w:val="center"/>
            <w:hideMark/>
          </w:tcPr>
          <w:p w14:paraId="4DE55EFA"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Chaudhry et al., 2012</w:t>
            </w:r>
          </w:p>
        </w:tc>
        <w:tc>
          <w:tcPr>
            <w:tcW w:w="960" w:type="dxa"/>
            <w:tcBorders>
              <w:top w:val="nil"/>
              <w:left w:val="nil"/>
              <w:bottom w:val="nil"/>
              <w:right w:val="nil"/>
            </w:tcBorders>
            <w:shd w:val="clear" w:color="000000" w:fill="A9D08E"/>
            <w:noWrap/>
            <w:vAlign w:val="bottom"/>
            <w:hideMark/>
          </w:tcPr>
          <w:p w14:paraId="73798E1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94DBA9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5FBF46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DDC843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FC9EA0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025096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77E5B67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377CC3D1" w14:textId="77777777" w:rsidTr="00CC1484">
        <w:trPr>
          <w:trHeight w:val="204"/>
          <w:jc w:val="center"/>
        </w:trPr>
        <w:tc>
          <w:tcPr>
            <w:tcW w:w="2060" w:type="dxa"/>
            <w:tcBorders>
              <w:top w:val="nil"/>
              <w:left w:val="nil"/>
              <w:bottom w:val="nil"/>
              <w:right w:val="nil"/>
            </w:tcBorders>
            <w:shd w:val="clear" w:color="auto" w:fill="auto"/>
            <w:vAlign w:val="center"/>
            <w:hideMark/>
          </w:tcPr>
          <w:p w14:paraId="05F7B3BD"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Chaves et al., 2015</w:t>
            </w:r>
          </w:p>
        </w:tc>
        <w:tc>
          <w:tcPr>
            <w:tcW w:w="960" w:type="dxa"/>
            <w:tcBorders>
              <w:top w:val="nil"/>
              <w:left w:val="nil"/>
              <w:bottom w:val="nil"/>
              <w:right w:val="nil"/>
            </w:tcBorders>
            <w:shd w:val="clear" w:color="000000" w:fill="A9D08E"/>
            <w:noWrap/>
            <w:vAlign w:val="bottom"/>
            <w:hideMark/>
          </w:tcPr>
          <w:p w14:paraId="0AB70AA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B20EDA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94A0DF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9067E9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9335A1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214327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4BE1FB9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573B5E1B" w14:textId="77777777" w:rsidTr="00CC1484">
        <w:trPr>
          <w:trHeight w:val="204"/>
          <w:jc w:val="center"/>
        </w:trPr>
        <w:tc>
          <w:tcPr>
            <w:tcW w:w="2060" w:type="dxa"/>
            <w:tcBorders>
              <w:top w:val="nil"/>
              <w:left w:val="nil"/>
              <w:bottom w:val="nil"/>
              <w:right w:val="nil"/>
            </w:tcBorders>
            <w:shd w:val="clear" w:color="auto" w:fill="auto"/>
            <w:vAlign w:val="center"/>
            <w:hideMark/>
          </w:tcPr>
          <w:p w14:paraId="4870F01C"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Chengappa</w:t>
            </w:r>
            <w:proofErr w:type="spellEnd"/>
            <w:r w:rsidRPr="00911939">
              <w:rPr>
                <w:rFonts w:ascii="Arial" w:eastAsia="Times New Roman" w:hAnsi="Arial" w:cs="Arial"/>
                <w:sz w:val="16"/>
                <w:szCs w:val="16"/>
                <w:lang w:val="en-US"/>
              </w:rPr>
              <w:t xml:space="preserve"> et al., 2018</w:t>
            </w:r>
          </w:p>
        </w:tc>
        <w:tc>
          <w:tcPr>
            <w:tcW w:w="960" w:type="dxa"/>
            <w:tcBorders>
              <w:top w:val="nil"/>
              <w:left w:val="nil"/>
              <w:bottom w:val="nil"/>
              <w:right w:val="nil"/>
            </w:tcBorders>
            <w:shd w:val="clear" w:color="000000" w:fill="A9D08E"/>
            <w:noWrap/>
            <w:vAlign w:val="bottom"/>
            <w:hideMark/>
          </w:tcPr>
          <w:p w14:paraId="2FB82B1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7596DF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CDD66F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4C2F1D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5C460C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9C0A6E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6ED0B1A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45F292CC" w14:textId="77777777" w:rsidTr="00CC1484">
        <w:trPr>
          <w:trHeight w:val="204"/>
          <w:jc w:val="center"/>
        </w:trPr>
        <w:tc>
          <w:tcPr>
            <w:tcW w:w="2060" w:type="dxa"/>
            <w:tcBorders>
              <w:top w:val="nil"/>
              <w:left w:val="nil"/>
              <w:bottom w:val="nil"/>
              <w:right w:val="nil"/>
            </w:tcBorders>
            <w:shd w:val="clear" w:color="auto" w:fill="auto"/>
            <w:vAlign w:val="center"/>
            <w:hideMark/>
          </w:tcPr>
          <w:p w14:paraId="1B960BF3"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Deakin et al., 2018</w:t>
            </w:r>
          </w:p>
        </w:tc>
        <w:tc>
          <w:tcPr>
            <w:tcW w:w="960" w:type="dxa"/>
            <w:tcBorders>
              <w:top w:val="nil"/>
              <w:left w:val="nil"/>
              <w:bottom w:val="nil"/>
              <w:right w:val="nil"/>
            </w:tcBorders>
            <w:shd w:val="clear" w:color="000000" w:fill="A9D08E"/>
            <w:noWrap/>
            <w:vAlign w:val="bottom"/>
            <w:hideMark/>
          </w:tcPr>
          <w:p w14:paraId="6655307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D30E7C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83866A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6C6F8B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A3FB14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8820C3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001BCF7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3CA9EB9E" w14:textId="77777777" w:rsidTr="00CC1484">
        <w:trPr>
          <w:trHeight w:val="204"/>
          <w:jc w:val="center"/>
        </w:trPr>
        <w:tc>
          <w:tcPr>
            <w:tcW w:w="2060" w:type="dxa"/>
            <w:tcBorders>
              <w:top w:val="nil"/>
              <w:left w:val="nil"/>
              <w:bottom w:val="nil"/>
              <w:right w:val="nil"/>
            </w:tcBorders>
            <w:shd w:val="clear" w:color="auto" w:fill="auto"/>
            <w:vAlign w:val="center"/>
            <w:hideMark/>
          </w:tcPr>
          <w:p w14:paraId="05F6670B"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Emsley et al., 2002</w:t>
            </w:r>
          </w:p>
        </w:tc>
        <w:tc>
          <w:tcPr>
            <w:tcW w:w="960" w:type="dxa"/>
            <w:tcBorders>
              <w:top w:val="nil"/>
              <w:left w:val="nil"/>
              <w:bottom w:val="nil"/>
              <w:right w:val="nil"/>
            </w:tcBorders>
            <w:shd w:val="clear" w:color="000000" w:fill="F4B084"/>
            <w:noWrap/>
            <w:vAlign w:val="bottom"/>
            <w:hideMark/>
          </w:tcPr>
          <w:p w14:paraId="58DBC51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0224269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FE9740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A141B9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073366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EFC44B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7EE5458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7240FA6E" w14:textId="77777777" w:rsidTr="00CC1484">
        <w:trPr>
          <w:trHeight w:val="204"/>
          <w:jc w:val="center"/>
        </w:trPr>
        <w:tc>
          <w:tcPr>
            <w:tcW w:w="2060" w:type="dxa"/>
            <w:tcBorders>
              <w:top w:val="nil"/>
              <w:left w:val="nil"/>
              <w:bottom w:val="nil"/>
              <w:right w:val="nil"/>
            </w:tcBorders>
            <w:shd w:val="clear" w:color="auto" w:fill="auto"/>
            <w:vAlign w:val="center"/>
            <w:hideMark/>
          </w:tcPr>
          <w:p w14:paraId="5DC0EBA1"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Emsley et al., 2006</w:t>
            </w:r>
          </w:p>
        </w:tc>
        <w:tc>
          <w:tcPr>
            <w:tcW w:w="960" w:type="dxa"/>
            <w:tcBorders>
              <w:top w:val="nil"/>
              <w:left w:val="nil"/>
              <w:bottom w:val="nil"/>
              <w:right w:val="nil"/>
            </w:tcBorders>
            <w:shd w:val="clear" w:color="000000" w:fill="A9D08E"/>
            <w:noWrap/>
            <w:vAlign w:val="bottom"/>
            <w:hideMark/>
          </w:tcPr>
          <w:p w14:paraId="4D1C7A8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89523E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C8EF16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2CF641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93EB8D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644FF3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7FFEEFC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6552214A" w14:textId="77777777" w:rsidTr="00CC1484">
        <w:trPr>
          <w:trHeight w:val="204"/>
          <w:jc w:val="center"/>
        </w:trPr>
        <w:tc>
          <w:tcPr>
            <w:tcW w:w="2060" w:type="dxa"/>
            <w:tcBorders>
              <w:top w:val="nil"/>
              <w:left w:val="nil"/>
              <w:bottom w:val="nil"/>
              <w:right w:val="nil"/>
            </w:tcBorders>
            <w:shd w:val="clear" w:color="auto" w:fill="auto"/>
            <w:vAlign w:val="center"/>
            <w:hideMark/>
          </w:tcPr>
          <w:p w14:paraId="41D4520F"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Emsley et al., 2014</w:t>
            </w:r>
          </w:p>
        </w:tc>
        <w:tc>
          <w:tcPr>
            <w:tcW w:w="960" w:type="dxa"/>
            <w:tcBorders>
              <w:top w:val="nil"/>
              <w:left w:val="nil"/>
              <w:bottom w:val="nil"/>
              <w:right w:val="nil"/>
            </w:tcBorders>
            <w:shd w:val="clear" w:color="000000" w:fill="A9D08E"/>
            <w:noWrap/>
            <w:vAlign w:val="bottom"/>
            <w:hideMark/>
          </w:tcPr>
          <w:p w14:paraId="095CEC4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CE1500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AC846D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053146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E41986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580155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4DC04CE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11DB780D" w14:textId="77777777" w:rsidTr="00CC1484">
        <w:trPr>
          <w:trHeight w:val="204"/>
          <w:jc w:val="center"/>
        </w:trPr>
        <w:tc>
          <w:tcPr>
            <w:tcW w:w="2060" w:type="dxa"/>
            <w:tcBorders>
              <w:top w:val="nil"/>
              <w:left w:val="nil"/>
              <w:bottom w:val="nil"/>
              <w:right w:val="nil"/>
            </w:tcBorders>
            <w:shd w:val="clear" w:color="auto" w:fill="auto"/>
            <w:vAlign w:val="center"/>
            <w:hideMark/>
          </w:tcPr>
          <w:p w14:paraId="1AD3EDA6"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Farokhnia</w:t>
            </w:r>
            <w:proofErr w:type="spellEnd"/>
            <w:r w:rsidRPr="00911939">
              <w:rPr>
                <w:rFonts w:ascii="Arial" w:eastAsia="Times New Roman" w:hAnsi="Arial" w:cs="Arial"/>
                <w:sz w:val="16"/>
                <w:szCs w:val="16"/>
                <w:lang w:val="en-US"/>
              </w:rPr>
              <w:t xml:space="preserve"> et al., 2013</w:t>
            </w:r>
          </w:p>
        </w:tc>
        <w:tc>
          <w:tcPr>
            <w:tcW w:w="960" w:type="dxa"/>
            <w:tcBorders>
              <w:top w:val="nil"/>
              <w:left w:val="nil"/>
              <w:bottom w:val="nil"/>
              <w:right w:val="nil"/>
            </w:tcBorders>
            <w:shd w:val="clear" w:color="000000" w:fill="A9D08E"/>
            <w:noWrap/>
            <w:vAlign w:val="bottom"/>
            <w:hideMark/>
          </w:tcPr>
          <w:p w14:paraId="4F50C40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87C5E3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638180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0FDFA5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A7AA25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DB3CF2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261F17A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55D721AF" w14:textId="77777777" w:rsidTr="00CC1484">
        <w:trPr>
          <w:trHeight w:val="204"/>
          <w:jc w:val="center"/>
        </w:trPr>
        <w:tc>
          <w:tcPr>
            <w:tcW w:w="2060" w:type="dxa"/>
            <w:tcBorders>
              <w:top w:val="nil"/>
              <w:left w:val="nil"/>
              <w:bottom w:val="nil"/>
              <w:right w:val="nil"/>
            </w:tcBorders>
            <w:shd w:val="clear" w:color="auto" w:fill="auto"/>
            <w:vAlign w:val="center"/>
            <w:hideMark/>
          </w:tcPr>
          <w:p w14:paraId="2B995368"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Fenton et al., 2001</w:t>
            </w:r>
          </w:p>
        </w:tc>
        <w:tc>
          <w:tcPr>
            <w:tcW w:w="960" w:type="dxa"/>
            <w:tcBorders>
              <w:top w:val="nil"/>
              <w:left w:val="nil"/>
              <w:bottom w:val="nil"/>
              <w:right w:val="nil"/>
            </w:tcBorders>
            <w:shd w:val="clear" w:color="000000" w:fill="F4B084"/>
            <w:noWrap/>
            <w:vAlign w:val="bottom"/>
            <w:hideMark/>
          </w:tcPr>
          <w:p w14:paraId="3421779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2F618F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628F3F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C24B0C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69E0BC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8356F3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34F92A4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56FB1EC4" w14:textId="77777777" w:rsidTr="00CC1484">
        <w:trPr>
          <w:trHeight w:val="204"/>
          <w:jc w:val="center"/>
        </w:trPr>
        <w:tc>
          <w:tcPr>
            <w:tcW w:w="2060" w:type="dxa"/>
            <w:tcBorders>
              <w:top w:val="nil"/>
              <w:left w:val="nil"/>
              <w:bottom w:val="nil"/>
              <w:right w:val="nil"/>
            </w:tcBorders>
            <w:shd w:val="clear" w:color="auto" w:fill="auto"/>
            <w:vAlign w:val="center"/>
            <w:hideMark/>
          </w:tcPr>
          <w:p w14:paraId="39340C25"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Ghafari</w:t>
            </w:r>
            <w:proofErr w:type="spellEnd"/>
            <w:r w:rsidRPr="00911939">
              <w:rPr>
                <w:rFonts w:ascii="Arial" w:eastAsia="Times New Roman" w:hAnsi="Arial" w:cs="Arial"/>
                <w:sz w:val="16"/>
                <w:szCs w:val="16"/>
                <w:lang w:val="en-US"/>
              </w:rPr>
              <w:t xml:space="preserve"> et al., 2013</w:t>
            </w:r>
          </w:p>
        </w:tc>
        <w:tc>
          <w:tcPr>
            <w:tcW w:w="960" w:type="dxa"/>
            <w:tcBorders>
              <w:top w:val="nil"/>
              <w:left w:val="nil"/>
              <w:bottom w:val="nil"/>
              <w:right w:val="nil"/>
            </w:tcBorders>
            <w:shd w:val="clear" w:color="000000" w:fill="A9D08E"/>
            <w:noWrap/>
            <w:vAlign w:val="bottom"/>
            <w:hideMark/>
          </w:tcPr>
          <w:p w14:paraId="1CC2AB8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733C1E5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464821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EE0674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1E6F95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4F863D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181ACB6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75FAF04F" w14:textId="77777777" w:rsidTr="00CC1484">
        <w:trPr>
          <w:trHeight w:val="204"/>
          <w:jc w:val="center"/>
        </w:trPr>
        <w:tc>
          <w:tcPr>
            <w:tcW w:w="2060" w:type="dxa"/>
            <w:tcBorders>
              <w:top w:val="nil"/>
              <w:left w:val="nil"/>
              <w:bottom w:val="nil"/>
              <w:right w:val="nil"/>
            </w:tcBorders>
            <w:shd w:val="clear" w:color="auto" w:fill="auto"/>
            <w:vAlign w:val="center"/>
            <w:hideMark/>
          </w:tcPr>
          <w:p w14:paraId="7AD81CF1"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Ghanizadeh</w:t>
            </w:r>
            <w:proofErr w:type="spellEnd"/>
            <w:r w:rsidRPr="00911939">
              <w:rPr>
                <w:rFonts w:ascii="Arial" w:eastAsia="Times New Roman" w:hAnsi="Arial" w:cs="Arial"/>
                <w:sz w:val="16"/>
                <w:szCs w:val="16"/>
                <w:lang w:val="en-US"/>
              </w:rPr>
              <w:t xml:space="preserve"> et al., 2014</w:t>
            </w:r>
          </w:p>
        </w:tc>
        <w:tc>
          <w:tcPr>
            <w:tcW w:w="960" w:type="dxa"/>
            <w:tcBorders>
              <w:top w:val="nil"/>
              <w:left w:val="nil"/>
              <w:bottom w:val="nil"/>
              <w:right w:val="nil"/>
            </w:tcBorders>
            <w:shd w:val="clear" w:color="000000" w:fill="A9D08E"/>
            <w:noWrap/>
            <w:vAlign w:val="bottom"/>
            <w:hideMark/>
          </w:tcPr>
          <w:p w14:paraId="4FDB3E4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8F176B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26468E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118592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E20153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FDAAAB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42D4BA4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4749F424" w14:textId="77777777" w:rsidTr="00CC1484">
        <w:trPr>
          <w:trHeight w:val="204"/>
          <w:jc w:val="center"/>
        </w:trPr>
        <w:tc>
          <w:tcPr>
            <w:tcW w:w="2060" w:type="dxa"/>
            <w:tcBorders>
              <w:top w:val="nil"/>
              <w:left w:val="nil"/>
              <w:bottom w:val="nil"/>
              <w:right w:val="nil"/>
            </w:tcBorders>
            <w:shd w:val="clear" w:color="auto" w:fill="auto"/>
            <w:vAlign w:val="center"/>
            <w:hideMark/>
          </w:tcPr>
          <w:p w14:paraId="36E20195"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Hong et al., 2011</w:t>
            </w:r>
          </w:p>
        </w:tc>
        <w:tc>
          <w:tcPr>
            <w:tcW w:w="960" w:type="dxa"/>
            <w:tcBorders>
              <w:top w:val="nil"/>
              <w:left w:val="nil"/>
              <w:bottom w:val="nil"/>
              <w:right w:val="nil"/>
            </w:tcBorders>
            <w:shd w:val="clear" w:color="000000" w:fill="F4B084"/>
            <w:noWrap/>
            <w:vAlign w:val="bottom"/>
            <w:hideMark/>
          </w:tcPr>
          <w:p w14:paraId="176386C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6036250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83697B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167271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D536E8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4C319D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3BC31D5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21A9794F" w14:textId="77777777" w:rsidTr="00CC1484">
        <w:trPr>
          <w:trHeight w:val="204"/>
          <w:jc w:val="center"/>
        </w:trPr>
        <w:tc>
          <w:tcPr>
            <w:tcW w:w="2060" w:type="dxa"/>
            <w:tcBorders>
              <w:top w:val="nil"/>
              <w:left w:val="nil"/>
              <w:bottom w:val="nil"/>
              <w:right w:val="nil"/>
            </w:tcBorders>
            <w:shd w:val="clear" w:color="auto" w:fill="auto"/>
            <w:vAlign w:val="center"/>
            <w:hideMark/>
          </w:tcPr>
          <w:p w14:paraId="7B27D8E0"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Iranpour</w:t>
            </w:r>
            <w:proofErr w:type="spellEnd"/>
            <w:r w:rsidRPr="00911939">
              <w:rPr>
                <w:rFonts w:ascii="Arial" w:eastAsia="Times New Roman" w:hAnsi="Arial" w:cs="Arial"/>
                <w:sz w:val="16"/>
                <w:szCs w:val="16"/>
                <w:lang w:val="en-US"/>
              </w:rPr>
              <w:t xml:space="preserve"> et al., 2016</w:t>
            </w:r>
          </w:p>
        </w:tc>
        <w:tc>
          <w:tcPr>
            <w:tcW w:w="960" w:type="dxa"/>
            <w:tcBorders>
              <w:top w:val="nil"/>
              <w:left w:val="nil"/>
              <w:bottom w:val="nil"/>
              <w:right w:val="nil"/>
            </w:tcBorders>
            <w:shd w:val="clear" w:color="000000" w:fill="A9D08E"/>
            <w:noWrap/>
            <w:vAlign w:val="bottom"/>
            <w:hideMark/>
          </w:tcPr>
          <w:p w14:paraId="42B7F45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626C90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8FB470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AE0621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D20971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6518C7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1187CBF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3D5AD559" w14:textId="77777777" w:rsidTr="00CC1484">
        <w:trPr>
          <w:trHeight w:val="204"/>
          <w:jc w:val="center"/>
        </w:trPr>
        <w:tc>
          <w:tcPr>
            <w:tcW w:w="2060" w:type="dxa"/>
            <w:tcBorders>
              <w:top w:val="nil"/>
              <w:left w:val="nil"/>
              <w:bottom w:val="nil"/>
              <w:right w:val="nil"/>
            </w:tcBorders>
            <w:shd w:val="clear" w:color="auto" w:fill="auto"/>
            <w:vAlign w:val="center"/>
            <w:hideMark/>
          </w:tcPr>
          <w:p w14:paraId="7D9FA1B7"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Jamilian</w:t>
            </w:r>
            <w:proofErr w:type="spellEnd"/>
            <w:r w:rsidRPr="00911939">
              <w:rPr>
                <w:rFonts w:ascii="Arial" w:eastAsia="Times New Roman" w:hAnsi="Arial" w:cs="Arial"/>
                <w:sz w:val="16"/>
                <w:szCs w:val="16"/>
                <w:lang w:val="en-US"/>
              </w:rPr>
              <w:t xml:space="preserve"> et al., 2017</w:t>
            </w:r>
          </w:p>
        </w:tc>
        <w:tc>
          <w:tcPr>
            <w:tcW w:w="960" w:type="dxa"/>
            <w:tcBorders>
              <w:top w:val="nil"/>
              <w:left w:val="nil"/>
              <w:bottom w:val="nil"/>
              <w:right w:val="nil"/>
            </w:tcBorders>
            <w:shd w:val="clear" w:color="000000" w:fill="F4B084"/>
            <w:noWrap/>
            <w:vAlign w:val="bottom"/>
            <w:hideMark/>
          </w:tcPr>
          <w:p w14:paraId="700BD76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1534FE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42C2CE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DC35C4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AB8F3A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467327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2608DED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78CE7795" w14:textId="77777777" w:rsidTr="00CC1484">
        <w:trPr>
          <w:trHeight w:val="204"/>
          <w:jc w:val="center"/>
        </w:trPr>
        <w:tc>
          <w:tcPr>
            <w:tcW w:w="2060" w:type="dxa"/>
            <w:tcBorders>
              <w:top w:val="nil"/>
              <w:left w:val="nil"/>
              <w:bottom w:val="nil"/>
              <w:right w:val="nil"/>
            </w:tcBorders>
            <w:shd w:val="clear" w:color="auto" w:fill="auto"/>
            <w:vAlign w:val="center"/>
            <w:hideMark/>
          </w:tcPr>
          <w:p w14:paraId="60B783FB"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Javitt</w:t>
            </w:r>
            <w:proofErr w:type="spellEnd"/>
            <w:r w:rsidRPr="00911939">
              <w:rPr>
                <w:rFonts w:ascii="Arial" w:eastAsia="Times New Roman" w:hAnsi="Arial" w:cs="Arial"/>
                <w:sz w:val="16"/>
                <w:szCs w:val="16"/>
                <w:lang w:val="en-US"/>
              </w:rPr>
              <w:t xml:space="preserve"> et al. 2012</w:t>
            </w:r>
          </w:p>
        </w:tc>
        <w:tc>
          <w:tcPr>
            <w:tcW w:w="960" w:type="dxa"/>
            <w:tcBorders>
              <w:top w:val="nil"/>
              <w:left w:val="nil"/>
              <w:bottom w:val="nil"/>
              <w:right w:val="nil"/>
            </w:tcBorders>
            <w:shd w:val="clear" w:color="000000" w:fill="F4B084"/>
            <w:noWrap/>
            <w:vAlign w:val="bottom"/>
            <w:hideMark/>
          </w:tcPr>
          <w:p w14:paraId="7B4F2D6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278E37A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5FA4DD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E89568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5CA151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4982A9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7CA59EE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3C29AF62" w14:textId="77777777" w:rsidTr="00CC1484">
        <w:trPr>
          <w:trHeight w:val="204"/>
          <w:jc w:val="center"/>
        </w:trPr>
        <w:tc>
          <w:tcPr>
            <w:tcW w:w="2060" w:type="dxa"/>
            <w:tcBorders>
              <w:top w:val="nil"/>
              <w:left w:val="nil"/>
              <w:bottom w:val="nil"/>
              <w:right w:val="nil"/>
            </w:tcBorders>
            <w:shd w:val="clear" w:color="auto" w:fill="auto"/>
            <w:vAlign w:val="center"/>
            <w:hideMark/>
          </w:tcPr>
          <w:p w14:paraId="23CE83A5"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Kelly et al., 2015</w:t>
            </w:r>
          </w:p>
        </w:tc>
        <w:tc>
          <w:tcPr>
            <w:tcW w:w="960" w:type="dxa"/>
            <w:tcBorders>
              <w:top w:val="nil"/>
              <w:left w:val="nil"/>
              <w:bottom w:val="nil"/>
              <w:right w:val="nil"/>
            </w:tcBorders>
            <w:shd w:val="clear" w:color="000000" w:fill="A9D08E"/>
            <w:noWrap/>
            <w:vAlign w:val="bottom"/>
            <w:hideMark/>
          </w:tcPr>
          <w:p w14:paraId="449D15C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95A308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404FA8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E0B98B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DEF24A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A5E426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0D276A6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06544E34" w14:textId="77777777" w:rsidTr="00CC1484">
        <w:trPr>
          <w:trHeight w:val="204"/>
          <w:jc w:val="center"/>
        </w:trPr>
        <w:tc>
          <w:tcPr>
            <w:tcW w:w="2060" w:type="dxa"/>
            <w:tcBorders>
              <w:top w:val="nil"/>
              <w:left w:val="nil"/>
              <w:bottom w:val="nil"/>
              <w:right w:val="nil"/>
            </w:tcBorders>
            <w:shd w:val="clear" w:color="auto" w:fill="auto"/>
            <w:vAlign w:val="center"/>
            <w:hideMark/>
          </w:tcPr>
          <w:p w14:paraId="263A24C2"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Khodaie-Ardakani</w:t>
            </w:r>
            <w:proofErr w:type="spellEnd"/>
            <w:r w:rsidRPr="00911939">
              <w:rPr>
                <w:rFonts w:ascii="Arial" w:eastAsia="Times New Roman" w:hAnsi="Arial" w:cs="Arial"/>
                <w:sz w:val="16"/>
                <w:szCs w:val="16"/>
                <w:lang w:val="en-US"/>
              </w:rPr>
              <w:t xml:space="preserve"> et al., 2014</w:t>
            </w:r>
          </w:p>
        </w:tc>
        <w:tc>
          <w:tcPr>
            <w:tcW w:w="960" w:type="dxa"/>
            <w:tcBorders>
              <w:top w:val="nil"/>
              <w:left w:val="nil"/>
              <w:bottom w:val="nil"/>
              <w:right w:val="nil"/>
            </w:tcBorders>
            <w:shd w:val="clear" w:color="000000" w:fill="A9D08E"/>
            <w:noWrap/>
            <w:vAlign w:val="bottom"/>
            <w:hideMark/>
          </w:tcPr>
          <w:p w14:paraId="1FA0FE5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E4B387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6C1D85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5945FF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833281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D965A7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4C196C1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2873ED26" w14:textId="77777777" w:rsidTr="00CC1484">
        <w:trPr>
          <w:trHeight w:val="408"/>
          <w:jc w:val="center"/>
        </w:trPr>
        <w:tc>
          <w:tcPr>
            <w:tcW w:w="2060" w:type="dxa"/>
            <w:tcBorders>
              <w:top w:val="nil"/>
              <w:left w:val="nil"/>
              <w:bottom w:val="nil"/>
              <w:right w:val="nil"/>
            </w:tcBorders>
            <w:shd w:val="clear" w:color="auto" w:fill="auto"/>
            <w:vAlign w:val="center"/>
            <w:hideMark/>
          </w:tcPr>
          <w:p w14:paraId="6B48DBEF"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Khodaie-Ardakani</w:t>
            </w:r>
            <w:proofErr w:type="spellEnd"/>
            <w:r w:rsidRPr="00911939">
              <w:rPr>
                <w:rFonts w:ascii="Arial" w:eastAsia="Times New Roman" w:hAnsi="Arial" w:cs="Arial"/>
                <w:sz w:val="16"/>
                <w:szCs w:val="16"/>
                <w:lang w:val="en-US"/>
              </w:rPr>
              <w:t xml:space="preserve"> et al., 2015</w:t>
            </w:r>
          </w:p>
        </w:tc>
        <w:tc>
          <w:tcPr>
            <w:tcW w:w="960" w:type="dxa"/>
            <w:tcBorders>
              <w:top w:val="nil"/>
              <w:left w:val="nil"/>
              <w:bottom w:val="nil"/>
              <w:right w:val="nil"/>
            </w:tcBorders>
            <w:shd w:val="clear" w:color="000000" w:fill="A9D08E"/>
            <w:noWrap/>
            <w:vAlign w:val="bottom"/>
            <w:hideMark/>
          </w:tcPr>
          <w:p w14:paraId="652A3EC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0B677B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31B55C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AB6E39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5464DC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522CC6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4308175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3270DE8A" w14:textId="77777777" w:rsidTr="00CC1484">
        <w:trPr>
          <w:trHeight w:val="204"/>
          <w:jc w:val="center"/>
        </w:trPr>
        <w:tc>
          <w:tcPr>
            <w:tcW w:w="2060" w:type="dxa"/>
            <w:tcBorders>
              <w:top w:val="nil"/>
              <w:left w:val="nil"/>
              <w:bottom w:val="nil"/>
              <w:right w:val="nil"/>
            </w:tcBorders>
            <w:shd w:val="clear" w:color="auto" w:fill="auto"/>
            <w:vAlign w:val="center"/>
            <w:hideMark/>
          </w:tcPr>
          <w:p w14:paraId="025D9969"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Kianimehr</w:t>
            </w:r>
            <w:proofErr w:type="spellEnd"/>
            <w:r w:rsidRPr="00911939">
              <w:rPr>
                <w:rFonts w:ascii="Arial" w:eastAsia="Times New Roman" w:hAnsi="Arial" w:cs="Arial"/>
                <w:sz w:val="16"/>
                <w:szCs w:val="16"/>
                <w:lang w:val="en-US"/>
              </w:rPr>
              <w:t xml:space="preserve"> et al., 2014</w:t>
            </w:r>
          </w:p>
        </w:tc>
        <w:tc>
          <w:tcPr>
            <w:tcW w:w="960" w:type="dxa"/>
            <w:tcBorders>
              <w:top w:val="nil"/>
              <w:left w:val="nil"/>
              <w:bottom w:val="nil"/>
              <w:right w:val="nil"/>
            </w:tcBorders>
            <w:shd w:val="clear" w:color="000000" w:fill="F4B084"/>
            <w:noWrap/>
            <w:vAlign w:val="bottom"/>
            <w:hideMark/>
          </w:tcPr>
          <w:p w14:paraId="5BD2F30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46C197D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BEA736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C5A635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2A2563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8D2C37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28A08DE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71ED1CC8" w14:textId="77777777" w:rsidTr="00CC1484">
        <w:trPr>
          <w:trHeight w:val="204"/>
          <w:jc w:val="center"/>
        </w:trPr>
        <w:tc>
          <w:tcPr>
            <w:tcW w:w="2060" w:type="dxa"/>
            <w:tcBorders>
              <w:top w:val="nil"/>
              <w:left w:val="nil"/>
              <w:bottom w:val="nil"/>
              <w:right w:val="nil"/>
            </w:tcBorders>
            <w:shd w:val="clear" w:color="auto" w:fill="auto"/>
            <w:vAlign w:val="center"/>
            <w:hideMark/>
          </w:tcPr>
          <w:p w14:paraId="2F162522"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Kulkarni et al., 2001</w:t>
            </w:r>
          </w:p>
        </w:tc>
        <w:tc>
          <w:tcPr>
            <w:tcW w:w="960" w:type="dxa"/>
            <w:tcBorders>
              <w:top w:val="nil"/>
              <w:left w:val="nil"/>
              <w:bottom w:val="nil"/>
              <w:right w:val="nil"/>
            </w:tcBorders>
            <w:shd w:val="clear" w:color="000000" w:fill="F4B084"/>
            <w:noWrap/>
            <w:vAlign w:val="bottom"/>
            <w:hideMark/>
          </w:tcPr>
          <w:p w14:paraId="7F9B4A6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381AB4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094B19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36EA05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608F37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070938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59D8EC4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3A694AED" w14:textId="77777777" w:rsidTr="00CC1484">
        <w:trPr>
          <w:trHeight w:val="204"/>
          <w:jc w:val="center"/>
        </w:trPr>
        <w:tc>
          <w:tcPr>
            <w:tcW w:w="2060" w:type="dxa"/>
            <w:tcBorders>
              <w:top w:val="nil"/>
              <w:left w:val="nil"/>
              <w:bottom w:val="nil"/>
              <w:right w:val="nil"/>
            </w:tcBorders>
            <w:shd w:val="clear" w:color="auto" w:fill="auto"/>
            <w:vAlign w:val="center"/>
            <w:hideMark/>
          </w:tcPr>
          <w:p w14:paraId="30761F51"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Kulkarni et al., 2008</w:t>
            </w:r>
          </w:p>
        </w:tc>
        <w:tc>
          <w:tcPr>
            <w:tcW w:w="960" w:type="dxa"/>
            <w:tcBorders>
              <w:top w:val="nil"/>
              <w:left w:val="nil"/>
              <w:bottom w:val="nil"/>
              <w:right w:val="nil"/>
            </w:tcBorders>
            <w:shd w:val="clear" w:color="000000" w:fill="A9D08E"/>
            <w:noWrap/>
            <w:vAlign w:val="bottom"/>
            <w:hideMark/>
          </w:tcPr>
          <w:p w14:paraId="3E9C273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79A2D9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0D30EC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BEAF93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06724F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002194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3B90BB2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2AA21C52" w14:textId="77777777" w:rsidTr="00CC1484">
        <w:trPr>
          <w:trHeight w:val="204"/>
          <w:jc w:val="center"/>
        </w:trPr>
        <w:tc>
          <w:tcPr>
            <w:tcW w:w="2060" w:type="dxa"/>
            <w:tcBorders>
              <w:top w:val="nil"/>
              <w:left w:val="nil"/>
              <w:bottom w:val="nil"/>
              <w:right w:val="nil"/>
            </w:tcBorders>
            <w:shd w:val="clear" w:color="auto" w:fill="auto"/>
            <w:vAlign w:val="center"/>
            <w:hideMark/>
          </w:tcPr>
          <w:p w14:paraId="746C3E23"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Kulkarni et al., 2011</w:t>
            </w:r>
          </w:p>
        </w:tc>
        <w:tc>
          <w:tcPr>
            <w:tcW w:w="960" w:type="dxa"/>
            <w:tcBorders>
              <w:top w:val="nil"/>
              <w:left w:val="nil"/>
              <w:bottom w:val="nil"/>
              <w:right w:val="nil"/>
            </w:tcBorders>
            <w:shd w:val="clear" w:color="000000" w:fill="F4B084"/>
            <w:noWrap/>
            <w:vAlign w:val="bottom"/>
            <w:hideMark/>
          </w:tcPr>
          <w:p w14:paraId="7798AEF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377D031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1EC363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DE9946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4F02AB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CA441F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448482F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4B6F1D65" w14:textId="77777777" w:rsidTr="00CC1484">
        <w:trPr>
          <w:trHeight w:val="204"/>
          <w:jc w:val="center"/>
        </w:trPr>
        <w:tc>
          <w:tcPr>
            <w:tcW w:w="2060" w:type="dxa"/>
            <w:tcBorders>
              <w:top w:val="nil"/>
              <w:left w:val="nil"/>
              <w:bottom w:val="nil"/>
              <w:right w:val="nil"/>
            </w:tcBorders>
            <w:shd w:val="clear" w:color="auto" w:fill="auto"/>
            <w:vAlign w:val="center"/>
            <w:hideMark/>
          </w:tcPr>
          <w:p w14:paraId="28254BA9"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Kulkarni et al., 2016</w:t>
            </w:r>
          </w:p>
        </w:tc>
        <w:tc>
          <w:tcPr>
            <w:tcW w:w="960" w:type="dxa"/>
            <w:tcBorders>
              <w:top w:val="nil"/>
              <w:left w:val="nil"/>
              <w:bottom w:val="nil"/>
              <w:right w:val="nil"/>
            </w:tcBorders>
            <w:shd w:val="clear" w:color="000000" w:fill="A9D08E"/>
            <w:noWrap/>
            <w:vAlign w:val="bottom"/>
            <w:hideMark/>
          </w:tcPr>
          <w:p w14:paraId="39D44C0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075031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403F70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727819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1A30F0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783D6C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37D397B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206C68E8" w14:textId="77777777" w:rsidTr="00CC1484">
        <w:trPr>
          <w:trHeight w:val="204"/>
          <w:jc w:val="center"/>
        </w:trPr>
        <w:tc>
          <w:tcPr>
            <w:tcW w:w="2060" w:type="dxa"/>
            <w:tcBorders>
              <w:top w:val="nil"/>
              <w:left w:val="nil"/>
              <w:bottom w:val="nil"/>
              <w:right w:val="nil"/>
            </w:tcBorders>
            <w:shd w:val="clear" w:color="auto" w:fill="auto"/>
            <w:vAlign w:val="center"/>
            <w:hideMark/>
          </w:tcPr>
          <w:p w14:paraId="00C77919"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Laan</w:t>
            </w:r>
            <w:proofErr w:type="spellEnd"/>
            <w:r w:rsidRPr="00911939">
              <w:rPr>
                <w:rFonts w:ascii="Arial" w:eastAsia="Times New Roman" w:hAnsi="Arial" w:cs="Arial"/>
                <w:sz w:val="16"/>
                <w:szCs w:val="16"/>
                <w:lang w:val="en-US"/>
              </w:rPr>
              <w:t xml:space="preserve"> et al., 201</w:t>
            </w:r>
          </w:p>
        </w:tc>
        <w:tc>
          <w:tcPr>
            <w:tcW w:w="960" w:type="dxa"/>
            <w:tcBorders>
              <w:top w:val="nil"/>
              <w:left w:val="nil"/>
              <w:bottom w:val="nil"/>
              <w:right w:val="nil"/>
            </w:tcBorders>
            <w:shd w:val="clear" w:color="000000" w:fill="CC3300"/>
            <w:noWrap/>
            <w:vAlign w:val="bottom"/>
            <w:hideMark/>
          </w:tcPr>
          <w:p w14:paraId="7F7D598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CC3300"/>
            <w:noWrap/>
            <w:vAlign w:val="bottom"/>
            <w:hideMark/>
          </w:tcPr>
          <w:p w14:paraId="06E122C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601213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463EF6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8E52E7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B35886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5FBE3E6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4DE466A5" w14:textId="77777777" w:rsidTr="00CC1484">
        <w:trPr>
          <w:trHeight w:val="204"/>
          <w:jc w:val="center"/>
        </w:trPr>
        <w:tc>
          <w:tcPr>
            <w:tcW w:w="2060" w:type="dxa"/>
            <w:tcBorders>
              <w:top w:val="nil"/>
              <w:left w:val="nil"/>
              <w:bottom w:val="nil"/>
              <w:right w:val="nil"/>
            </w:tcBorders>
            <w:shd w:val="clear" w:color="auto" w:fill="auto"/>
            <w:vAlign w:val="center"/>
            <w:hideMark/>
          </w:tcPr>
          <w:p w14:paraId="7A01594E"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Lee et al., 2015</w:t>
            </w:r>
          </w:p>
        </w:tc>
        <w:tc>
          <w:tcPr>
            <w:tcW w:w="960" w:type="dxa"/>
            <w:tcBorders>
              <w:top w:val="nil"/>
              <w:left w:val="nil"/>
              <w:bottom w:val="nil"/>
              <w:right w:val="nil"/>
            </w:tcBorders>
            <w:shd w:val="clear" w:color="000000" w:fill="F4B084"/>
            <w:noWrap/>
            <w:vAlign w:val="bottom"/>
            <w:hideMark/>
          </w:tcPr>
          <w:p w14:paraId="20CBFB0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4C6AE2F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B92BF6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7C5B4C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6B5E2E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ACEAE3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75FEE00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199607A9" w14:textId="77777777" w:rsidTr="00CC1484">
        <w:trPr>
          <w:trHeight w:val="204"/>
          <w:jc w:val="center"/>
        </w:trPr>
        <w:tc>
          <w:tcPr>
            <w:tcW w:w="2060" w:type="dxa"/>
            <w:tcBorders>
              <w:top w:val="nil"/>
              <w:left w:val="nil"/>
              <w:bottom w:val="nil"/>
              <w:right w:val="nil"/>
            </w:tcBorders>
            <w:shd w:val="clear" w:color="auto" w:fill="auto"/>
            <w:vAlign w:val="center"/>
            <w:hideMark/>
          </w:tcPr>
          <w:p w14:paraId="4E42B184"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Lerner et al., 2013</w:t>
            </w:r>
          </w:p>
        </w:tc>
        <w:tc>
          <w:tcPr>
            <w:tcW w:w="960" w:type="dxa"/>
            <w:tcBorders>
              <w:top w:val="nil"/>
              <w:left w:val="nil"/>
              <w:bottom w:val="nil"/>
              <w:right w:val="nil"/>
            </w:tcBorders>
            <w:shd w:val="clear" w:color="000000" w:fill="A9D08E"/>
            <w:noWrap/>
            <w:vAlign w:val="bottom"/>
            <w:hideMark/>
          </w:tcPr>
          <w:p w14:paraId="6FA0EC2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B9117F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8506F2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0C5665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FF3E76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B01456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5AD0DC0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5E5B248B" w14:textId="77777777" w:rsidTr="00CC1484">
        <w:trPr>
          <w:trHeight w:val="204"/>
          <w:jc w:val="center"/>
        </w:trPr>
        <w:tc>
          <w:tcPr>
            <w:tcW w:w="2060" w:type="dxa"/>
            <w:tcBorders>
              <w:top w:val="nil"/>
              <w:left w:val="nil"/>
              <w:bottom w:val="nil"/>
              <w:right w:val="nil"/>
            </w:tcBorders>
            <w:shd w:val="clear" w:color="auto" w:fill="auto"/>
            <w:vAlign w:val="center"/>
            <w:hideMark/>
          </w:tcPr>
          <w:p w14:paraId="2BB08F53"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Levkovitz</w:t>
            </w:r>
            <w:proofErr w:type="spellEnd"/>
            <w:r w:rsidRPr="00911939">
              <w:rPr>
                <w:rFonts w:ascii="Arial" w:eastAsia="Times New Roman" w:hAnsi="Arial" w:cs="Arial"/>
                <w:sz w:val="16"/>
                <w:szCs w:val="16"/>
                <w:lang w:val="en-US"/>
              </w:rPr>
              <w:t xml:space="preserve"> et al., 2010</w:t>
            </w:r>
          </w:p>
        </w:tc>
        <w:tc>
          <w:tcPr>
            <w:tcW w:w="960" w:type="dxa"/>
            <w:tcBorders>
              <w:top w:val="nil"/>
              <w:left w:val="nil"/>
              <w:bottom w:val="nil"/>
              <w:right w:val="nil"/>
            </w:tcBorders>
            <w:shd w:val="clear" w:color="000000" w:fill="F4B084"/>
            <w:noWrap/>
            <w:vAlign w:val="bottom"/>
            <w:hideMark/>
          </w:tcPr>
          <w:p w14:paraId="2F772E1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0A2FA7A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140A60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82F843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1EFE1A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AAFF1C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1ADAFE5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7D8511F5" w14:textId="77777777" w:rsidTr="00CC1484">
        <w:trPr>
          <w:trHeight w:val="204"/>
          <w:jc w:val="center"/>
        </w:trPr>
        <w:tc>
          <w:tcPr>
            <w:tcW w:w="2060" w:type="dxa"/>
            <w:tcBorders>
              <w:top w:val="nil"/>
              <w:left w:val="nil"/>
              <w:bottom w:val="nil"/>
              <w:right w:val="nil"/>
            </w:tcBorders>
            <w:shd w:val="clear" w:color="auto" w:fill="auto"/>
            <w:vAlign w:val="center"/>
            <w:hideMark/>
          </w:tcPr>
          <w:p w14:paraId="6995CE65"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Liu et al., 2014</w:t>
            </w:r>
          </w:p>
        </w:tc>
        <w:tc>
          <w:tcPr>
            <w:tcW w:w="960" w:type="dxa"/>
            <w:tcBorders>
              <w:top w:val="nil"/>
              <w:left w:val="nil"/>
              <w:bottom w:val="nil"/>
              <w:right w:val="nil"/>
            </w:tcBorders>
            <w:shd w:val="clear" w:color="000000" w:fill="F4B084"/>
            <w:noWrap/>
            <w:vAlign w:val="bottom"/>
            <w:hideMark/>
          </w:tcPr>
          <w:p w14:paraId="331BFA1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35638C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DCDA7E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5B0035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C7C1A9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013BB8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600D691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560566CA" w14:textId="77777777" w:rsidTr="00CC1484">
        <w:trPr>
          <w:trHeight w:val="204"/>
          <w:jc w:val="center"/>
        </w:trPr>
        <w:tc>
          <w:tcPr>
            <w:tcW w:w="2060" w:type="dxa"/>
            <w:tcBorders>
              <w:top w:val="nil"/>
              <w:left w:val="nil"/>
              <w:bottom w:val="nil"/>
              <w:right w:val="nil"/>
            </w:tcBorders>
            <w:shd w:val="clear" w:color="auto" w:fill="auto"/>
            <w:vAlign w:val="center"/>
            <w:hideMark/>
          </w:tcPr>
          <w:p w14:paraId="750EE135"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Louzã</w:t>
            </w:r>
            <w:proofErr w:type="spellEnd"/>
            <w:r w:rsidRPr="00911939">
              <w:rPr>
                <w:rFonts w:ascii="Arial" w:eastAsia="Times New Roman" w:hAnsi="Arial" w:cs="Arial"/>
                <w:sz w:val="16"/>
                <w:szCs w:val="16"/>
                <w:lang w:val="en-US"/>
              </w:rPr>
              <w:t xml:space="preserve"> et al., 2004</w:t>
            </w:r>
          </w:p>
        </w:tc>
        <w:tc>
          <w:tcPr>
            <w:tcW w:w="960" w:type="dxa"/>
            <w:tcBorders>
              <w:top w:val="nil"/>
              <w:left w:val="nil"/>
              <w:bottom w:val="nil"/>
              <w:right w:val="nil"/>
            </w:tcBorders>
            <w:shd w:val="clear" w:color="000000" w:fill="F4B084"/>
            <w:noWrap/>
            <w:vAlign w:val="bottom"/>
            <w:hideMark/>
          </w:tcPr>
          <w:p w14:paraId="56E29C2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4E8E2FC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FCCDA4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0DF044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6B4D96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304758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2D1D3EF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5E8FFB68" w14:textId="77777777" w:rsidTr="00CC1484">
        <w:trPr>
          <w:trHeight w:val="204"/>
          <w:jc w:val="center"/>
        </w:trPr>
        <w:tc>
          <w:tcPr>
            <w:tcW w:w="2060" w:type="dxa"/>
            <w:tcBorders>
              <w:top w:val="nil"/>
              <w:left w:val="nil"/>
              <w:bottom w:val="nil"/>
              <w:right w:val="nil"/>
            </w:tcBorders>
            <w:shd w:val="clear" w:color="auto" w:fill="auto"/>
            <w:vAlign w:val="center"/>
            <w:hideMark/>
          </w:tcPr>
          <w:p w14:paraId="28454427"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Modabbernia</w:t>
            </w:r>
            <w:proofErr w:type="spellEnd"/>
            <w:r w:rsidRPr="00911939">
              <w:rPr>
                <w:rFonts w:ascii="Arial" w:eastAsia="Times New Roman" w:hAnsi="Arial" w:cs="Arial"/>
                <w:sz w:val="16"/>
                <w:szCs w:val="16"/>
                <w:lang w:val="en-US"/>
              </w:rPr>
              <w:t xml:space="preserve"> et al., 2014</w:t>
            </w:r>
          </w:p>
        </w:tc>
        <w:tc>
          <w:tcPr>
            <w:tcW w:w="960" w:type="dxa"/>
            <w:tcBorders>
              <w:top w:val="nil"/>
              <w:left w:val="nil"/>
              <w:bottom w:val="nil"/>
              <w:right w:val="nil"/>
            </w:tcBorders>
            <w:shd w:val="clear" w:color="000000" w:fill="A9D08E"/>
            <w:noWrap/>
            <w:vAlign w:val="bottom"/>
            <w:hideMark/>
          </w:tcPr>
          <w:p w14:paraId="04544DC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139B62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E0E83C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DE1982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296A82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8BD721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76CE2C8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4F5AF3C4" w14:textId="77777777" w:rsidTr="00CC1484">
        <w:trPr>
          <w:trHeight w:val="204"/>
          <w:jc w:val="center"/>
        </w:trPr>
        <w:tc>
          <w:tcPr>
            <w:tcW w:w="2060" w:type="dxa"/>
            <w:tcBorders>
              <w:top w:val="nil"/>
              <w:left w:val="nil"/>
              <w:bottom w:val="nil"/>
              <w:right w:val="nil"/>
            </w:tcBorders>
            <w:shd w:val="clear" w:color="auto" w:fill="auto"/>
            <w:vAlign w:val="center"/>
            <w:hideMark/>
          </w:tcPr>
          <w:p w14:paraId="54ACAB0F"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Müller et al., 2002</w:t>
            </w:r>
          </w:p>
        </w:tc>
        <w:tc>
          <w:tcPr>
            <w:tcW w:w="960" w:type="dxa"/>
            <w:tcBorders>
              <w:top w:val="nil"/>
              <w:left w:val="nil"/>
              <w:bottom w:val="nil"/>
              <w:right w:val="nil"/>
            </w:tcBorders>
            <w:shd w:val="clear" w:color="000000" w:fill="F4B084"/>
            <w:noWrap/>
            <w:vAlign w:val="bottom"/>
            <w:hideMark/>
          </w:tcPr>
          <w:p w14:paraId="7F2B35F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7C2249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E018E7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CC24EA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54F5E9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0EB9F9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0A573A0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487A3854" w14:textId="77777777" w:rsidTr="00CC1484">
        <w:trPr>
          <w:trHeight w:val="204"/>
          <w:jc w:val="center"/>
        </w:trPr>
        <w:tc>
          <w:tcPr>
            <w:tcW w:w="2060" w:type="dxa"/>
            <w:tcBorders>
              <w:top w:val="nil"/>
              <w:left w:val="nil"/>
              <w:bottom w:val="nil"/>
              <w:right w:val="nil"/>
            </w:tcBorders>
            <w:shd w:val="clear" w:color="auto" w:fill="auto"/>
            <w:vAlign w:val="center"/>
            <w:hideMark/>
          </w:tcPr>
          <w:p w14:paraId="6F468762"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Müller et al., 2010</w:t>
            </w:r>
          </w:p>
        </w:tc>
        <w:tc>
          <w:tcPr>
            <w:tcW w:w="960" w:type="dxa"/>
            <w:tcBorders>
              <w:top w:val="nil"/>
              <w:left w:val="nil"/>
              <w:bottom w:val="nil"/>
              <w:right w:val="nil"/>
            </w:tcBorders>
            <w:shd w:val="clear" w:color="000000" w:fill="F4B084"/>
            <w:noWrap/>
            <w:vAlign w:val="bottom"/>
            <w:hideMark/>
          </w:tcPr>
          <w:p w14:paraId="7FC4AAF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6E0BDC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6DE07C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EDC96B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F8E99E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CB358B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475FFD0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5F03892C" w14:textId="77777777" w:rsidTr="00CC1484">
        <w:trPr>
          <w:trHeight w:val="204"/>
          <w:jc w:val="center"/>
        </w:trPr>
        <w:tc>
          <w:tcPr>
            <w:tcW w:w="2060" w:type="dxa"/>
            <w:tcBorders>
              <w:top w:val="nil"/>
              <w:left w:val="nil"/>
              <w:bottom w:val="nil"/>
              <w:right w:val="nil"/>
            </w:tcBorders>
            <w:shd w:val="clear" w:color="auto" w:fill="auto"/>
            <w:vAlign w:val="center"/>
            <w:hideMark/>
          </w:tcPr>
          <w:p w14:paraId="13CFB8FF"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Noorbala</w:t>
            </w:r>
            <w:proofErr w:type="spellEnd"/>
            <w:r w:rsidRPr="00911939">
              <w:rPr>
                <w:rFonts w:ascii="Arial" w:eastAsia="Times New Roman" w:hAnsi="Arial" w:cs="Arial"/>
                <w:sz w:val="16"/>
                <w:szCs w:val="16"/>
                <w:lang w:val="en-US"/>
              </w:rPr>
              <w:t xml:space="preserve"> et al., 1999</w:t>
            </w:r>
          </w:p>
        </w:tc>
        <w:tc>
          <w:tcPr>
            <w:tcW w:w="960" w:type="dxa"/>
            <w:tcBorders>
              <w:top w:val="nil"/>
              <w:left w:val="nil"/>
              <w:bottom w:val="nil"/>
              <w:right w:val="nil"/>
            </w:tcBorders>
            <w:shd w:val="clear" w:color="000000" w:fill="F4B084"/>
            <w:noWrap/>
            <w:vAlign w:val="bottom"/>
            <w:hideMark/>
          </w:tcPr>
          <w:p w14:paraId="22F8D73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3F663FB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0A803C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8A7075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AD1B16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990A97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3DC238A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053C4218" w14:textId="77777777" w:rsidTr="00CC1484">
        <w:trPr>
          <w:trHeight w:val="204"/>
          <w:jc w:val="center"/>
        </w:trPr>
        <w:tc>
          <w:tcPr>
            <w:tcW w:w="2060" w:type="dxa"/>
            <w:tcBorders>
              <w:top w:val="nil"/>
              <w:left w:val="nil"/>
              <w:bottom w:val="nil"/>
              <w:right w:val="nil"/>
            </w:tcBorders>
            <w:shd w:val="clear" w:color="auto" w:fill="auto"/>
            <w:vAlign w:val="center"/>
            <w:hideMark/>
          </w:tcPr>
          <w:p w14:paraId="25B25386"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Pawełczyk</w:t>
            </w:r>
            <w:proofErr w:type="spellEnd"/>
            <w:r w:rsidRPr="00911939">
              <w:rPr>
                <w:rFonts w:ascii="Arial" w:eastAsia="Times New Roman" w:hAnsi="Arial" w:cs="Arial"/>
                <w:sz w:val="16"/>
                <w:szCs w:val="16"/>
                <w:lang w:val="en-US"/>
              </w:rPr>
              <w:t xml:space="preserve"> et al., 2016</w:t>
            </w:r>
          </w:p>
        </w:tc>
        <w:tc>
          <w:tcPr>
            <w:tcW w:w="960" w:type="dxa"/>
            <w:tcBorders>
              <w:top w:val="nil"/>
              <w:left w:val="nil"/>
              <w:bottom w:val="nil"/>
              <w:right w:val="nil"/>
            </w:tcBorders>
            <w:shd w:val="clear" w:color="000000" w:fill="A9D08E"/>
            <w:noWrap/>
            <w:vAlign w:val="bottom"/>
            <w:hideMark/>
          </w:tcPr>
          <w:p w14:paraId="453AFCC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CC3300"/>
            <w:noWrap/>
            <w:vAlign w:val="bottom"/>
            <w:hideMark/>
          </w:tcPr>
          <w:p w14:paraId="0300CBA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092236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1642C4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B03DA8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DE2C64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2FDE7BB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52A142E2" w14:textId="77777777" w:rsidTr="00CC1484">
        <w:trPr>
          <w:trHeight w:val="408"/>
          <w:jc w:val="center"/>
        </w:trPr>
        <w:tc>
          <w:tcPr>
            <w:tcW w:w="2060" w:type="dxa"/>
            <w:tcBorders>
              <w:top w:val="nil"/>
              <w:left w:val="nil"/>
              <w:bottom w:val="nil"/>
              <w:right w:val="nil"/>
            </w:tcBorders>
            <w:shd w:val="clear" w:color="auto" w:fill="auto"/>
            <w:vAlign w:val="center"/>
            <w:hideMark/>
          </w:tcPr>
          <w:p w14:paraId="73C051CE"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 xml:space="preserve">Peet and </w:t>
            </w:r>
            <w:proofErr w:type="spellStart"/>
            <w:r w:rsidRPr="00911939">
              <w:rPr>
                <w:rFonts w:ascii="Arial" w:eastAsia="Times New Roman" w:hAnsi="Arial" w:cs="Arial"/>
                <w:sz w:val="16"/>
                <w:szCs w:val="16"/>
                <w:lang w:val="en-US"/>
              </w:rPr>
              <w:t>Horobin</w:t>
            </w:r>
            <w:proofErr w:type="spellEnd"/>
            <w:r w:rsidRPr="00911939">
              <w:rPr>
                <w:rFonts w:ascii="Arial" w:eastAsia="Times New Roman" w:hAnsi="Arial" w:cs="Arial"/>
                <w:sz w:val="16"/>
                <w:szCs w:val="16"/>
                <w:lang w:val="en-US"/>
              </w:rPr>
              <w:t xml:space="preserve"> et al., 2002 </w:t>
            </w:r>
          </w:p>
        </w:tc>
        <w:tc>
          <w:tcPr>
            <w:tcW w:w="960" w:type="dxa"/>
            <w:tcBorders>
              <w:top w:val="nil"/>
              <w:left w:val="nil"/>
              <w:bottom w:val="nil"/>
              <w:right w:val="nil"/>
            </w:tcBorders>
            <w:shd w:val="clear" w:color="000000" w:fill="A9D08E"/>
            <w:noWrap/>
            <w:vAlign w:val="bottom"/>
            <w:hideMark/>
          </w:tcPr>
          <w:p w14:paraId="340F49C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98EB14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23319E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D748B9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B1C7BF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ECDC98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07B8ABB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0E775782" w14:textId="77777777" w:rsidTr="00CC1484">
        <w:trPr>
          <w:trHeight w:val="204"/>
          <w:jc w:val="center"/>
        </w:trPr>
        <w:tc>
          <w:tcPr>
            <w:tcW w:w="2060" w:type="dxa"/>
            <w:tcBorders>
              <w:top w:val="nil"/>
              <w:left w:val="nil"/>
              <w:bottom w:val="nil"/>
              <w:right w:val="nil"/>
            </w:tcBorders>
            <w:shd w:val="clear" w:color="auto" w:fill="auto"/>
            <w:vAlign w:val="center"/>
            <w:hideMark/>
          </w:tcPr>
          <w:p w14:paraId="0F8FAE0C" w14:textId="54F89265"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Peet et al., 2001</w:t>
            </w:r>
          </w:p>
        </w:tc>
        <w:tc>
          <w:tcPr>
            <w:tcW w:w="960" w:type="dxa"/>
            <w:tcBorders>
              <w:top w:val="nil"/>
              <w:left w:val="nil"/>
              <w:bottom w:val="nil"/>
              <w:right w:val="nil"/>
            </w:tcBorders>
            <w:shd w:val="clear" w:color="000000" w:fill="A9D08E"/>
            <w:noWrap/>
            <w:vAlign w:val="bottom"/>
            <w:hideMark/>
          </w:tcPr>
          <w:p w14:paraId="1614C2F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587ADC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122B2C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B30CC4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A1915F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F6D30B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4AF4052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2F50B0FE" w14:textId="77777777" w:rsidTr="00CC1484">
        <w:trPr>
          <w:trHeight w:val="204"/>
          <w:jc w:val="center"/>
        </w:trPr>
        <w:tc>
          <w:tcPr>
            <w:tcW w:w="2060" w:type="dxa"/>
            <w:tcBorders>
              <w:top w:val="nil"/>
              <w:left w:val="nil"/>
              <w:bottom w:val="nil"/>
              <w:right w:val="nil"/>
            </w:tcBorders>
            <w:shd w:val="clear" w:color="auto" w:fill="auto"/>
            <w:vAlign w:val="center"/>
            <w:hideMark/>
          </w:tcPr>
          <w:p w14:paraId="1364C6A2"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Rapaport et al., 2005</w:t>
            </w:r>
          </w:p>
        </w:tc>
        <w:tc>
          <w:tcPr>
            <w:tcW w:w="960" w:type="dxa"/>
            <w:tcBorders>
              <w:top w:val="nil"/>
              <w:left w:val="nil"/>
              <w:bottom w:val="nil"/>
              <w:right w:val="nil"/>
            </w:tcBorders>
            <w:shd w:val="clear" w:color="000000" w:fill="F4B084"/>
            <w:noWrap/>
            <w:vAlign w:val="bottom"/>
            <w:hideMark/>
          </w:tcPr>
          <w:p w14:paraId="1C24F55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50E5D9A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CDCF3C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381E88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9C2297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8BE347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33F0935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190590B4" w14:textId="77777777" w:rsidTr="00CC1484">
        <w:trPr>
          <w:trHeight w:val="408"/>
          <w:jc w:val="center"/>
        </w:trPr>
        <w:tc>
          <w:tcPr>
            <w:tcW w:w="2060" w:type="dxa"/>
            <w:tcBorders>
              <w:top w:val="nil"/>
              <w:left w:val="nil"/>
              <w:bottom w:val="nil"/>
              <w:right w:val="nil"/>
            </w:tcBorders>
            <w:shd w:val="clear" w:color="auto" w:fill="auto"/>
            <w:vAlign w:val="center"/>
            <w:hideMark/>
          </w:tcPr>
          <w:p w14:paraId="45A2D1F2"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Rappard</w:t>
            </w:r>
            <w:proofErr w:type="spellEnd"/>
            <w:r w:rsidRPr="00911939">
              <w:rPr>
                <w:rFonts w:ascii="Arial" w:eastAsia="Times New Roman" w:hAnsi="Arial" w:cs="Arial"/>
                <w:sz w:val="16"/>
                <w:szCs w:val="16"/>
                <w:lang w:val="en-US"/>
              </w:rPr>
              <w:t xml:space="preserve"> &amp; Müller 2004 [abstract]</w:t>
            </w:r>
          </w:p>
        </w:tc>
        <w:tc>
          <w:tcPr>
            <w:tcW w:w="960" w:type="dxa"/>
            <w:tcBorders>
              <w:top w:val="nil"/>
              <w:left w:val="nil"/>
              <w:bottom w:val="nil"/>
              <w:right w:val="nil"/>
            </w:tcBorders>
            <w:shd w:val="clear" w:color="auto" w:fill="auto"/>
            <w:noWrap/>
            <w:vAlign w:val="bottom"/>
            <w:hideMark/>
          </w:tcPr>
          <w:p w14:paraId="125D0A4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1661209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272B001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37AE582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3678B10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4F2D143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0F6E642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r>
      <w:tr w:rsidR="00911939" w:rsidRPr="00911939" w14:paraId="604537D7" w14:textId="77777777" w:rsidTr="00CC1484">
        <w:trPr>
          <w:trHeight w:val="204"/>
          <w:jc w:val="center"/>
        </w:trPr>
        <w:tc>
          <w:tcPr>
            <w:tcW w:w="2060" w:type="dxa"/>
            <w:tcBorders>
              <w:top w:val="nil"/>
              <w:left w:val="nil"/>
              <w:bottom w:val="nil"/>
              <w:right w:val="nil"/>
            </w:tcBorders>
            <w:shd w:val="clear" w:color="auto" w:fill="auto"/>
            <w:vAlign w:val="center"/>
            <w:hideMark/>
          </w:tcPr>
          <w:p w14:paraId="058CFD05"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Ritsner et al., 2014</w:t>
            </w:r>
          </w:p>
        </w:tc>
        <w:tc>
          <w:tcPr>
            <w:tcW w:w="960" w:type="dxa"/>
            <w:tcBorders>
              <w:top w:val="nil"/>
              <w:left w:val="nil"/>
              <w:bottom w:val="nil"/>
              <w:right w:val="nil"/>
            </w:tcBorders>
            <w:shd w:val="clear" w:color="000000" w:fill="A9D08E"/>
            <w:noWrap/>
            <w:vAlign w:val="bottom"/>
            <w:hideMark/>
          </w:tcPr>
          <w:p w14:paraId="0CD3621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2465D0F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10E3C5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A2DC0A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8459C6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18E7A1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51EF315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70CFD279" w14:textId="77777777" w:rsidTr="00CC1484">
        <w:trPr>
          <w:trHeight w:val="204"/>
          <w:jc w:val="center"/>
        </w:trPr>
        <w:tc>
          <w:tcPr>
            <w:tcW w:w="2060" w:type="dxa"/>
            <w:tcBorders>
              <w:top w:val="nil"/>
              <w:left w:val="nil"/>
              <w:bottom w:val="nil"/>
              <w:right w:val="nil"/>
            </w:tcBorders>
            <w:shd w:val="clear" w:color="auto" w:fill="auto"/>
            <w:vAlign w:val="center"/>
            <w:hideMark/>
          </w:tcPr>
          <w:p w14:paraId="5A7C18DB"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Sepehrmanesh</w:t>
            </w:r>
            <w:proofErr w:type="spellEnd"/>
            <w:r w:rsidRPr="00911939">
              <w:rPr>
                <w:rFonts w:ascii="Arial" w:eastAsia="Times New Roman" w:hAnsi="Arial" w:cs="Arial"/>
                <w:sz w:val="16"/>
                <w:szCs w:val="16"/>
                <w:lang w:val="en-US"/>
              </w:rPr>
              <w:t xml:space="preserve"> et al., 2018</w:t>
            </w:r>
          </w:p>
        </w:tc>
        <w:tc>
          <w:tcPr>
            <w:tcW w:w="960" w:type="dxa"/>
            <w:tcBorders>
              <w:top w:val="nil"/>
              <w:left w:val="nil"/>
              <w:bottom w:val="nil"/>
              <w:right w:val="nil"/>
            </w:tcBorders>
            <w:shd w:val="clear" w:color="000000" w:fill="A9D08E"/>
            <w:noWrap/>
            <w:vAlign w:val="bottom"/>
            <w:hideMark/>
          </w:tcPr>
          <w:p w14:paraId="65D27D0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713257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4925C9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DF601F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1B5372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012447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67D8520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49168DDC" w14:textId="77777777" w:rsidTr="00CC1484">
        <w:trPr>
          <w:trHeight w:val="204"/>
          <w:jc w:val="center"/>
        </w:trPr>
        <w:tc>
          <w:tcPr>
            <w:tcW w:w="2060" w:type="dxa"/>
            <w:tcBorders>
              <w:top w:val="nil"/>
              <w:left w:val="nil"/>
              <w:bottom w:val="nil"/>
              <w:right w:val="nil"/>
            </w:tcBorders>
            <w:shd w:val="clear" w:color="auto" w:fill="auto"/>
            <w:vAlign w:val="center"/>
            <w:hideMark/>
          </w:tcPr>
          <w:p w14:paraId="6FCA566D"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Smith et al., 2016</w:t>
            </w:r>
          </w:p>
        </w:tc>
        <w:tc>
          <w:tcPr>
            <w:tcW w:w="960" w:type="dxa"/>
            <w:tcBorders>
              <w:top w:val="nil"/>
              <w:left w:val="nil"/>
              <w:bottom w:val="nil"/>
              <w:right w:val="nil"/>
            </w:tcBorders>
            <w:shd w:val="clear" w:color="000000" w:fill="A9D08E"/>
            <w:noWrap/>
            <w:vAlign w:val="bottom"/>
            <w:hideMark/>
          </w:tcPr>
          <w:p w14:paraId="4062982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173A9B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D42CF5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719DC4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6238FB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D4E359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4C6B3D2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175C1157" w14:textId="77777777" w:rsidTr="00CC1484">
        <w:trPr>
          <w:trHeight w:val="204"/>
          <w:jc w:val="center"/>
        </w:trPr>
        <w:tc>
          <w:tcPr>
            <w:tcW w:w="2060" w:type="dxa"/>
            <w:tcBorders>
              <w:top w:val="nil"/>
              <w:left w:val="nil"/>
              <w:bottom w:val="nil"/>
              <w:right w:val="nil"/>
            </w:tcBorders>
            <w:shd w:val="clear" w:color="auto" w:fill="auto"/>
            <w:vAlign w:val="center"/>
            <w:hideMark/>
          </w:tcPr>
          <w:p w14:paraId="014D18B4" w14:textId="63E1FD65"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Tajik-</w:t>
            </w:r>
            <w:proofErr w:type="spellStart"/>
            <w:r w:rsidRPr="00911939">
              <w:rPr>
                <w:rFonts w:ascii="Arial" w:eastAsia="Times New Roman" w:hAnsi="Arial" w:cs="Arial"/>
                <w:sz w:val="16"/>
                <w:szCs w:val="16"/>
                <w:lang w:val="en-US"/>
              </w:rPr>
              <w:t>Esmaeeli</w:t>
            </w:r>
            <w:proofErr w:type="spellEnd"/>
            <w:r w:rsidRPr="00911939">
              <w:rPr>
                <w:rFonts w:ascii="Arial" w:eastAsia="Times New Roman" w:hAnsi="Arial" w:cs="Arial"/>
                <w:sz w:val="16"/>
                <w:szCs w:val="16"/>
                <w:lang w:val="en-US"/>
              </w:rPr>
              <w:t xml:space="preserve"> et al., 201</w:t>
            </w:r>
            <w:r w:rsidR="0048792E">
              <w:rPr>
                <w:rFonts w:ascii="Arial" w:eastAsia="Times New Roman" w:hAnsi="Arial" w:cs="Arial"/>
                <w:sz w:val="16"/>
                <w:szCs w:val="16"/>
                <w:lang w:val="en-US"/>
              </w:rPr>
              <w:t>7</w:t>
            </w:r>
          </w:p>
        </w:tc>
        <w:tc>
          <w:tcPr>
            <w:tcW w:w="960" w:type="dxa"/>
            <w:tcBorders>
              <w:top w:val="nil"/>
              <w:left w:val="nil"/>
              <w:bottom w:val="nil"/>
              <w:right w:val="nil"/>
            </w:tcBorders>
            <w:shd w:val="clear" w:color="000000" w:fill="A9D08E"/>
            <w:noWrap/>
            <w:vAlign w:val="bottom"/>
            <w:hideMark/>
          </w:tcPr>
          <w:p w14:paraId="05B9547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1E9E6A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5421A9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40415A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BC049D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ADE901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174A459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3455C61E" w14:textId="77777777" w:rsidTr="00CC1484">
        <w:trPr>
          <w:trHeight w:val="204"/>
          <w:jc w:val="center"/>
        </w:trPr>
        <w:tc>
          <w:tcPr>
            <w:tcW w:w="2060" w:type="dxa"/>
            <w:tcBorders>
              <w:top w:val="nil"/>
              <w:left w:val="nil"/>
              <w:bottom w:val="nil"/>
              <w:right w:val="nil"/>
            </w:tcBorders>
            <w:shd w:val="clear" w:color="auto" w:fill="auto"/>
            <w:vAlign w:val="center"/>
            <w:hideMark/>
          </w:tcPr>
          <w:p w14:paraId="4211F086"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lastRenderedPageBreak/>
              <w:t>Usall</w:t>
            </w:r>
            <w:proofErr w:type="spellEnd"/>
            <w:r w:rsidRPr="00911939">
              <w:rPr>
                <w:rFonts w:ascii="Arial" w:eastAsia="Times New Roman" w:hAnsi="Arial" w:cs="Arial"/>
                <w:sz w:val="16"/>
                <w:szCs w:val="16"/>
                <w:lang w:val="en-US"/>
              </w:rPr>
              <w:t xml:space="preserve"> et al., 2016</w:t>
            </w:r>
          </w:p>
        </w:tc>
        <w:tc>
          <w:tcPr>
            <w:tcW w:w="960" w:type="dxa"/>
            <w:tcBorders>
              <w:top w:val="nil"/>
              <w:left w:val="nil"/>
              <w:bottom w:val="nil"/>
              <w:right w:val="nil"/>
            </w:tcBorders>
            <w:shd w:val="clear" w:color="000000" w:fill="A9D08E"/>
            <w:noWrap/>
            <w:vAlign w:val="bottom"/>
            <w:hideMark/>
          </w:tcPr>
          <w:p w14:paraId="45452E2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A096AF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659277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454B369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1799066"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FA5819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6B68F39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5587843C" w14:textId="77777777" w:rsidTr="00CC1484">
        <w:trPr>
          <w:trHeight w:val="204"/>
          <w:jc w:val="center"/>
        </w:trPr>
        <w:tc>
          <w:tcPr>
            <w:tcW w:w="2060" w:type="dxa"/>
            <w:tcBorders>
              <w:top w:val="nil"/>
              <w:left w:val="nil"/>
              <w:bottom w:val="nil"/>
              <w:right w:val="nil"/>
            </w:tcBorders>
            <w:shd w:val="clear" w:color="auto" w:fill="auto"/>
            <w:vAlign w:val="center"/>
            <w:hideMark/>
          </w:tcPr>
          <w:p w14:paraId="599E33DB" w14:textId="77777777" w:rsidR="00911939" w:rsidRPr="00911939" w:rsidRDefault="00911939" w:rsidP="00911939">
            <w:pPr>
              <w:spacing w:after="0" w:line="240" w:lineRule="auto"/>
              <w:rPr>
                <w:rFonts w:ascii="Arial" w:eastAsia="Times New Roman" w:hAnsi="Arial" w:cs="Arial"/>
                <w:sz w:val="16"/>
                <w:szCs w:val="16"/>
                <w:lang w:val="en-US"/>
              </w:rPr>
            </w:pPr>
            <w:proofErr w:type="spellStart"/>
            <w:r w:rsidRPr="00911939">
              <w:rPr>
                <w:rFonts w:ascii="Arial" w:eastAsia="Times New Roman" w:hAnsi="Arial" w:cs="Arial"/>
                <w:sz w:val="16"/>
                <w:szCs w:val="16"/>
                <w:lang w:val="en-US"/>
              </w:rPr>
              <w:t>Vincenzi</w:t>
            </w:r>
            <w:proofErr w:type="spellEnd"/>
            <w:r w:rsidRPr="00911939">
              <w:rPr>
                <w:rFonts w:ascii="Arial" w:eastAsia="Times New Roman" w:hAnsi="Arial" w:cs="Arial"/>
                <w:sz w:val="16"/>
                <w:szCs w:val="16"/>
                <w:lang w:val="en-US"/>
              </w:rPr>
              <w:t xml:space="preserve"> et al., 2014</w:t>
            </w:r>
          </w:p>
        </w:tc>
        <w:tc>
          <w:tcPr>
            <w:tcW w:w="960" w:type="dxa"/>
            <w:tcBorders>
              <w:top w:val="nil"/>
              <w:left w:val="nil"/>
              <w:bottom w:val="nil"/>
              <w:right w:val="nil"/>
            </w:tcBorders>
            <w:shd w:val="clear" w:color="000000" w:fill="F4B084"/>
            <w:noWrap/>
            <w:vAlign w:val="bottom"/>
            <w:hideMark/>
          </w:tcPr>
          <w:p w14:paraId="253832E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780663D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830523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0CE190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DA2618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98559C8"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4BD2154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77FD8E6E" w14:textId="77777777" w:rsidTr="00CC1484">
        <w:trPr>
          <w:trHeight w:val="408"/>
          <w:jc w:val="center"/>
        </w:trPr>
        <w:tc>
          <w:tcPr>
            <w:tcW w:w="2060" w:type="dxa"/>
            <w:tcBorders>
              <w:top w:val="nil"/>
              <w:left w:val="nil"/>
              <w:bottom w:val="nil"/>
              <w:right w:val="nil"/>
            </w:tcBorders>
            <w:shd w:val="clear" w:color="auto" w:fill="auto"/>
            <w:vAlign w:val="center"/>
            <w:hideMark/>
          </w:tcPr>
          <w:p w14:paraId="4AE8CF28"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Weiser et al., 2012 [abstract]</w:t>
            </w:r>
          </w:p>
        </w:tc>
        <w:tc>
          <w:tcPr>
            <w:tcW w:w="960" w:type="dxa"/>
            <w:tcBorders>
              <w:top w:val="nil"/>
              <w:left w:val="nil"/>
              <w:bottom w:val="nil"/>
              <w:right w:val="nil"/>
            </w:tcBorders>
            <w:shd w:val="clear" w:color="auto" w:fill="auto"/>
            <w:noWrap/>
            <w:vAlign w:val="bottom"/>
            <w:hideMark/>
          </w:tcPr>
          <w:p w14:paraId="606017C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617E37B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422C475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37B8AE1E"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42FC778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6A81A26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c>
          <w:tcPr>
            <w:tcW w:w="960" w:type="dxa"/>
            <w:tcBorders>
              <w:top w:val="nil"/>
              <w:left w:val="nil"/>
              <w:bottom w:val="nil"/>
              <w:right w:val="nil"/>
            </w:tcBorders>
            <w:shd w:val="clear" w:color="auto" w:fill="auto"/>
            <w:noWrap/>
            <w:vAlign w:val="bottom"/>
            <w:hideMark/>
          </w:tcPr>
          <w:p w14:paraId="0A40EE2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n</w:t>
            </w:r>
            <w:r w:rsidR="00334602">
              <w:rPr>
                <w:rFonts w:ascii="Arial" w:eastAsia="Times New Roman" w:hAnsi="Arial" w:cs="Arial"/>
                <w:b/>
                <w:bCs/>
                <w:color w:val="000000"/>
                <w:sz w:val="16"/>
                <w:szCs w:val="16"/>
                <w:lang w:val="en-US"/>
              </w:rPr>
              <w:t>/</w:t>
            </w:r>
            <w:r w:rsidRPr="00911939">
              <w:rPr>
                <w:rFonts w:ascii="Arial" w:eastAsia="Times New Roman" w:hAnsi="Arial" w:cs="Arial"/>
                <w:b/>
                <w:bCs/>
                <w:color w:val="000000"/>
                <w:sz w:val="16"/>
                <w:szCs w:val="16"/>
                <w:lang w:val="en-US"/>
              </w:rPr>
              <w:t>a</w:t>
            </w:r>
          </w:p>
        </w:tc>
      </w:tr>
      <w:tr w:rsidR="00911939" w:rsidRPr="00911939" w14:paraId="0C6B38DF" w14:textId="77777777" w:rsidTr="00CC1484">
        <w:trPr>
          <w:trHeight w:val="204"/>
          <w:jc w:val="center"/>
        </w:trPr>
        <w:tc>
          <w:tcPr>
            <w:tcW w:w="2060" w:type="dxa"/>
            <w:tcBorders>
              <w:top w:val="nil"/>
              <w:left w:val="nil"/>
              <w:bottom w:val="nil"/>
              <w:right w:val="nil"/>
            </w:tcBorders>
            <w:shd w:val="clear" w:color="auto" w:fill="auto"/>
            <w:vAlign w:val="center"/>
            <w:hideMark/>
          </w:tcPr>
          <w:p w14:paraId="554E159C"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Weiser et al., 2017</w:t>
            </w:r>
          </w:p>
        </w:tc>
        <w:tc>
          <w:tcPr>
            <w:tcW w:w="960" w:type="dxa"/>
            <w:tcBorders>
              <w:top w:val="nil"/>
              <w:left w:val="nil"/>
              <w:bottom w:val="nil"/>
              <w:right w:val="nil"/>
            </w:tcBorders>
            <w:shd w:val="clear" w:color="000000" w:fill="F4B084"/>
            <w:noWrap/>
            <w:vAlign w:val="bottom"/>
            <w:hideMark/>
          </w:tcPr>
          <w:p w14:paraId="2F9FE10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2389B8B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757F39A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CD30C2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7867B1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D2D781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1465474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67EAF7E5" w14:textId="77777777" w:rsidTr="00CC1484">
        <w:trPr>
          <w:trHeight w:val="204"/>
          <w:jc w:val="center"/>
        </w:trPr>
        <w:tc>
          <w:tcPr>
            <w:tcW w:w="2060" w:type="dxa"/>
            <w:tcBorders>
              <w:top w:val="nil"/>
              <w:left w:val="nil"/>
              <w:bottom w:val="nil"/>
              <w:right w:val="nil"/>
            </w:tcBorders>
            <w:shd w:val="clear" w:color="auto" w:fill="auto"/>
            <w:vAlign w:val="center"/>
            <w:hideMark/>
          </w:tcPr>
          <w:p w14:paraId="08717598" w14:textId="77777777" w:rsidR="00911939" w:rsidRPr="00911939" w:rsidRDefault="00911939" w:rsidP="00911939">
            <w:pPr>
              <w:spacing w:after="0" w:line="240" w:lineRule="auto"/>
              <w:rPr>
                <w:rFonts w:ascii="Arial" w:eastAsia="Times New Roman" w:hAnsi="Arial" w:cs="Arial"/>
                <w:sz w:val="16"/>
                <w:szCs w:val="16"/>
                <w:lang w:val="nl-NL"/>
              </w:rPr>
            </w:pPr>
            <w:proofErr w:type="spellStart"/>
            <w:r w:rsidRPr="00911939">
              <w:rPr>
                <w:rFonts w:ascii="Arial" w:eastAsia="Times New Roman" w:hAnsi="Arial" w:cs="Arial"/>
                <w:sz w:val="16"/>
                <w:szCs w:val="16"/>
                <w:lang w:val="nl-NL"/>
              </w:rPr>
              <w:t>Weiser</w:t>
            </w:r>
            <w:proofErr w:type="spellEnd"/>
            <w:r w:rsidRPr="00911939">
              <w:rPr>
                <w:rFonts w:ascii="Arial" w:eastAsia="Times New Roman" w:hAnsi="Arial" w:cs="Arial"/>
                <w:sz w:val="16"/>
                <w:szCs w:val="16"/>
                <w:lang w:val="nl-NL"/>
              </w:rPr>
              <w:t xml:space="preserve"> et al., </w:t>
            </w:r>
            <w:r w:rsidR="003C6780">
              <w:rPr>
                <w:rFonts w:ascii="Arial" w:eastAsia="Times New Roman" w:hAnsi="Arial" w:cs="Arial"/>
                <w:sz w:val="16"/>
                <w:szCs w:val="16"/>
                <w:lang w:val="nl-NL"/>
              </w:rPr>
              <w:t>2019</w:t>
            </w:r>
          </w:p>
        </w:tc>
        <w:tc>
          <w:tcPr>
            <w:tcW w:w="960" w:type="dxa"/>
            <w:tcBorders>
              <w:top w:val="nil"/>
              <w:left w:val="nil"/>
              <w:bottom w:val="nil"/>
              <w:right w:val="nil"/>
            </w:tcBorders>
            <w:shd w:val="clear" w:color="000000" w:fill="A9D08E"/>
            <w:noWrap/>
            <w:vAlign w:val="bottom"/>
            <w:hideMark/>
          </w:tcPr>
          <w:p w14:paraId="03B8ECA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685AE75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269719D"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2383D5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2954FD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5253F9B"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5105D5E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2D305CB2" w14:textId="77777777" w:rsidTr="00CC1484">
        <w:trPr>
          <w:trHeight w:val="408"/>
          <w:jc w:val="center"/>
        </w:trPr>
        <w:tc>
          <w:tcPr>
            <w:tcW w:w="2060" w:type="dxa"/>
            <w:tcBorders>
              <w:top w:val="nil"/>
              <w:left w:val="nil"/>
              <w:bottom w:val="nil"/>
              <w:right w:val="nil"/>
            </w:tcBorders>
            <w:shd w:val="clear" w:color="auto" w:fill="auto"/>
            <w:vAlign w:val="center"/>
            <w:hideMark/>
          </w:tcPr>
          <w:p w14:paraId="3C350042"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Zhang et al., 2015 (Chinese article)</w:t>
            </w:r>
          </w:p>
        </w:tc>
        <w:tc>
          <w:tcPr>
            <w:tcW w:w="960" w:type="dxa"/>
            <w:tcBorders>
              <w:top w:val="nil"/>
              <w:left w:val="nil"/>
              <w:bottom w:val="nil"/>
              <w:right w:val="nil"/>
            </w:tcBorders>
            <w:shd w:val="clear" w:color="000000" w:fill="F4B084"/>
            <w:noWrap/>
            <w:vAlign w:val="bottom"/>
            <w:hideMark/>
          </w:tcPr>
          <w:p w14:paraId="5857A550"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F4B084"/>
            <w:noWrap/>
            <w:vAlign w:val="bottom"/>
            <w:hideMark/>
          </w:tcPr>
          <w:p w14:paraId="356DD6E3"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1D9A0B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24F7C66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508243AA"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306AB51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08B1EF27"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3</w:t>
            </w:r>
          </w:p>
        </w:tc>
      </w:tr>
      <w:tr w:rsidR="00911939" w:rsidRPr="00911939" w14:paraId="1C72BEE2" w14:textId="77777777" w:rsidTr="00CC1484">
        <w:trPr>
          <w:trHeight w:val="204"/>
          <w:jc w:val="center"/>
        </w:trPr>
        <w:tc>
          <w:tcPr>
            <w:tcW w:w="2060" w:type="dxa"/>
            <w:tcBorders>
              <w:top w:val="nil"/>
              <w:left w:val="nil"/>
              <w:bottom w:val="nil"/>
              <w:right w:val="nil"/>
            </w:tcBorders>
            <w:shd w:val="clear" w:color="auto" w:fill="auto"/>
            <w:vAlign w:val="center"/>
            <w:hideMark/>
          </w:tcPr>
          <w:p w14:paraId="3360F4FA" w14:textId="77777777" w:rsidR="00911939" w:rsidRPr="00911939" w:rsidRDefault="00911939" w:rsidP="00911939">
            <w:pPr>
              <w:spacing w:after="0" w:line="240" w:lineRule="auto"/>
              <w:rPr>
                <w:rFonts w:ascii="Arial" w:eastAsia="Times New Roman" w:hAnsi="Arial" w:cs="Arial"/>
                <w:sz w:val="16"/>
                <w:szCs w:val="16"/>
                <w:lang w:val="en-US"/>
              </w:rPr>
            </w:pPr>
            <w:r w:rsidRPr="00911939">
              <w:rPr>
                <w:rFonts w:ascii="Arial" w:eastAsia="Times New Roman" w:hAnsi="Arial" w:cs="Arial"/>
                <w:sz w:val="16"/>
                <w:szCs w:val="16"/>
                <w:lang w:val="en-US"/>
              </w:rPr>
              <w:t>Zhang et al., 2018</w:t>
            </w:r>
          </w:p>
        </w:tc>
        <w:tc>
          <w:tcPr>
            <w:tcW w:w="960" w:type="dxa"/>
            <w:tcBorders>
              <w:top w:val="nil"/>
              <w:left w:val="nil"/>
              <w:bottom w:val="nil"/>
              <w:right w:val="nil"/>
            </w:tcBorders>
            <w:shd w:val="clear" w:color="000000" w:fill="A9D08E"/>
            <w:noWrap/>
            <w:vAlign w:val="bottom"/>
            <w:hideMark/>
          </w:tcPr>
          <w:p w14:paraId="29A2EC4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A4ED78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6DB016C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767F43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0A0FD25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000000" w:fill="A9D08E"/>
            <w:noWrap/>
            <w:vAlign w:val="bottom"/>
            <w:hideMark/>
          </w:tcPr>
          <w:p w14:paraId="1C054BF1"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960" w:type="dxa"/>
            <w:tcBorders>
              <w:top w:val="nil"/>
              <w:left w:val="nil"/>
              <w:bottom w:val="nil"/>
              <w:right w:val="nil"/>
            </w:tcBorders>
            <w:shd w:val="clear" w:color="auto" w:fill="auto"/>
            <w:noWrap/>
            <w:vAlign w:val="bottom"/>
            <w:hideMark/>
          </w:tcPr>
          <w:p w14:paraId="123F2B74"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4</w:t>
            </w:r>
          </w:p>
        </w:tc>
      </w:tr>
      <w:tr w:rsidR="00911939" w:rsidRPr="00911939" w14:paraId="3B724344" w14:textId="77777777" w:rsidTr="00CC1484">
        <w:trPr>
          <w:trHeight w:val="132"/>
          <w:jc w:val="center"/>
        </w:trPr>
        <w:tc>
          <w:tcPr>
            <w:tcW w:w="2060" w:type="dxa"/>
            <w:tcBorders>
              <w:top w:val="nil"/>
              <w:left w:val="nil"/>
              <w:bottom w:val="nil"/>
              <w:right w:val="nil"/>
            </w:tcBorders>
            <w:shd w:val="clear" w:color="auto" w:fill="auto"/>
            <w:vAlign w:val="center"/>
            <w:hideMark/>
          </w:tcPr>
          <w:p w14:paraId="7911B159"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p>
        </w:tc>
        <w:tc>
          <w:tcPr>
            <w:tcW w:w="960" w:type="dxa"/>
            <w:tcBorders>
              <w:top w:val="nil"/>
              <w:left w:val="nil"/>
              <w:bottom w:val="nil"/>
              <w:right w:val="nil"/>
            </w:tcBorders>
            <w:shd w:val="clear" w:color="auto" w:fill="auto"/>
            <w:noWrap/>
            <w:vAlign w:val="bottom"/>
            <w:hideMark/>
          </w:tcPr>
          <w:p w14:paraId="36CDADF3"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B971E9E" w14:textId="77777777" w:rsidR="00911939" w:rsidRPr="00911939" w:rsidRDefault="00911939" w:rsidP="00911939">
            <w:pPr>
              <w:spacing w:after="0" w:line="240" w:lineRule="auto"/>
              <w:jc w:val="center"/>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3F7E56FC" w14:textId="77777777" w:rsidR="00911939" w:rsidRPr="00911939" w:rsidRDefault="00911939" w:rsidP="00911939">
            <w:pPr>
              <w:spacing w:after="0" w:line="240" w:lineRule="auto"/>
              <w:jc w:val="center"/>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6CDBD53D" w14:textId="77777777" w:rsidR="00911939" w:rsidRPr="00911939" w:rsidRDefault="00911939" w:rsidP="00911939">
            <w:pPr>
              <w:spacing w:after="0" w:line="240" w:lineRule="auto"/>
              <w:jc w:val="center"/>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4890813E" w14:textId="77777777" w:rsidR="00911939" w:rsidRPr="00911939" w:rsidRDefault="00911939" w:rsidP="00911939">
            <w:pPr>
              <w:spacing w:after="0" w:line="240" w:lineRule="auto"/>
              <w:jc w:val="center"/>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6ABAF991" w14:textId="77777777" w:rsidR="00911939" w:rsidRPr="00911939" w:rsidRDefault="00911939" w:rsidP="00911939">
            <w:pPr>
              <w:spacing w:after="0" w:line="240" w:lineRule="auto"/>
              <w:jc w:val="center"/>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22052BE9" w14:textId="77777777" w:rsidR="00911939" w:rsidRPr="00911939" w:rsidRDefault="00911939" w:rsidP="00911939">
            <w:pPr>
              <w:spacing w:after="0" w:line="240" w:lineRule="auto"/>
              <w:jc w:val="center"/>
              <w:rPr>
                <w:rFonts w:ascii="Times New Roman" w:eastAsia="Times New Roman" w:hAnsi="Times New Roman" w:cs="Times New Roman"/>
                <w:sz w:val="20"/>
                <w:szCs w:val="20"/>
                <w:lang w:val="en-US"/>
              </w:rPr>
            </w:pPr>
          </w:p>
        </w:tc>
      </w:tr>
      <w:tr w:rsidR="00911939" w:rsidRPr="00911939" w14:paraId="642D13CB" w14:textId="77777777" w:rsidTr="00CC1484">
        <w:trPr>
          <w:trHeight w:val="204"/>
          <w:jc w:val="center"/>
        </w:trPr>
        <w:tc>
          <w:tcPr>
            <w:tcW w:w="2060" w:type="dxa"/>
            <w:tcBorders>
              <w:top w:val="nil"/>
              <w:left w:val="nil"/>
              <w:bottom w:val="nil"/>
              <w:right w:val="nil"/>
            </w:tcBorders>
            <w:shd w:val="clear" w:color="auto" w:fill="auto"/>
            <w:noWrap/>
            <w:vAlign w:val="bottom"/>
            <w:hideMark/>
          </w:tcPr>
          <w:p w14:paraId="298B5555"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Key</w:t>
            </w:r>
          </w:p>
        </w:tc>
        <w:tc>
          <w:tcPr>
            <w:tcW w:w="960" w:type="dxa"/>
            <w:tcBorders>
              <w:top w:val="nil"/>
              <w:left w:val="nil"/>
              <w:bottom w:val="nil"/>
              <w:right w:val="nil"/>
            </w:tcBorders>
            <w:shd w:val="clear" w:color="auto" w:fill="auto"/>
            <w:noWrap/>
            <w:vAlign w:val="bottom"/>
            <w:hideMark/>
          </w:tcPr>
          <w:p w14:paraId="6155583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p>
        </w:tc>
        <w:tc>
          <w:tcPr>
            <w:tcW w:w="960" w:type="dxa"/>
            <w:tcBorders>
              <w:top w:val="nil"/>
              <w:left w:val="nil"/>
              <w:bottom w:val="nil"/>
              <w:right w:val="nil"/>
            </w:tcBorders>
            <w:shd w:val="clear" w:color="auto" w:fill="auto"/>
            <w:noWrap/>
            <w:vAlign w:val="bottom"/>
            <w:hideMark/>
          </w:tcPr>
          <w:p w14:paraId="222755D6" w14:textId="77777777" w:rsidR="00911939" w:rsidRPr="00911939" w:rsidRDefault="00911939" w:rsidP="00911939">
            <w:pPr>
              <w:spacing w:after="0" w:line="240" w:lineRule="auto"/>
              <w:jc w:val="center"/>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5A14AA43"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65D4BD08"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2D64BCF1"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CB125A6"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2FDF859"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r>
      <w:tr w:rsidR="00911939" w:rsidRPr="00911939" w14:paraId="2663BB22" w14:textId="77777777" w:rsidTr="00CC1484">
        <w:trPr>
          <w:trHeight w:val="204"/>
          <w:jc w:val="center"/>
        </w:trPr>
        <w:tc>
          <w:tcPr>
            <w:tcW w:w="2060" w:type="dxa"/>
            <w:tcBorders>
              <w:top w:val="nil"/>
              <w:left w:val="nil"/>
              <w:bottom w:val="nil"/>
              <w:right w:val="nil"/>
            </w:tcBorders>
            <w:shd w:val="clear" w:color="000000" w:fill="A9D08E"/>
            <w:noWrap/>
            <w:vAlign w:val="bottom"/>
            <w:hideMark/>
          </w:tcPr>
          <w:p w14:paraId="305D4C0F"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1920" w:type="dxa"/>
            <w:gridSpan w:val="2"/>
            <w:tcBorders>
              <w:top w:val="nil"/>
              <w:left w:val="nil"/>
              <w:bottom w:val="nil"/>
              <w:right w:val="nil"/>
            </w:tcBorders>
            <w:shd w:val="clear" w:color="auto" w:fill="auto"/>
            <w:noWrap/>
            <w:vAlign w:val="bottom"/>
            <w:hideMark/>
          </w:tcPr>
          <w:p w14:paraId="063BA8DB" w14:textId="77777777" w:rsidR="00911939" w:rsidRPr="00911939" w:rsidRDefault="00911939" w:rsidP="00911939">
            <w:pPr>
              <w:spacing w:after="0" w:line="240" w:lineRule="auto"/>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Low risk of bias</w:t>
            </w:r>
          </w:p>
        </w:tc>
        <w:tc>
          <w:tcPr>
            <w:tcW w:w="960" w:type="dxa"/>
            <w:tcBorders>
              <w:top w:val="nil"/>
              <w:left w:val="nil"/>
              <w:bottom w:val="nil"/>
              <w:right w:val="nil"/>
            </w:tcBorders>
            <w:shd w:val="clear" w:color="auto" w:fill="auto"/>
            <w:noWrap/>
            <w:vAlign w:val="bottom"/>
            <w:hideMark/>
          </w:tcPr>
          <w:p w14:paraId="39C97F06" w14:textId="77777777" w:rsidR="00911939" w:rsidRPr="00911939" w:rsidRDefault="00911939" w:rsidP="00911939">
            <w:pPr>
              <w:spacing w:after="0" w:line="240" w:lineRule="auto"/>
              <w:rPr>
                <w:rFonts w:ascii="Arial" w:eastAsia="Times New Roman" w:hAnsi="Arial" w:cs="Arial"/>
                <w:b/>
                <w:bCs/>
                <w:color w:val="000000"/>
                <w:sz w:val="16"/>
                <w:szCs w:val="16"/>
                <w:lang w:val="en-US"/>
              </w:rPr>
            </w:pPr>
          </w:p>
        </w:tc>
        <w:tc>
          <w:tcPr>
            <w:tcW w:w="960" w:type="dxa"/>
            <w:tcBorders>
              <w:top w:val="nil"/>
              <w:left w:val="nil"/>
              <w:bottom w:val="nil"/>
              <w:right w:val="nil"/>
            </w:tcBorders>
            <w:shd w:val="clear" w:color="auto" w:fill="auto"/>
            <w:noWrap/>
            <w:vAlign w:val="bottom"/>
            <w:hideMark/>
          </w:tcPr>
          <w:p w14:paraId="021ADC21"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5B7B9463"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2EF86EDD"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BC1D70D"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r>
      <w:tr w:rsidR="00911939" w:rsidRPr="00911939" w14:paraId="602097DF" w14:textId="77777777" w:rsidTr="00CC1484">
        <w:trPr>
          <w:trHeight w:val="204"/>
          <w:jc w:val="center"/>
        </w:trPr>
        <w:tc>
          <w:tcPr>
            <w:tcW w:w="2060" w:type="dxa"/>
            <w:tcBorders>
              <w:top w:val="nil"/>
              <w:left w:val="nil"/>
              <w:bottom w:val="nil"/>
              <w:right w:val="nil"/>
            </w:tcBorders>
            <w:shd w:val="clear" w:color="000000" w:fill="CC3300"/>
            <w:noWrap/>
            <w:vAlign w:val="bottom"/>
            <w:hideMark/>
          </w:tcPr>
          <w:p w14:paraId="5B0EBDAC"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1920" w:type="dxa"/>
            <w:gridSpan w:val="2"/>
            <w:tcBorders>
              <w:top w:val="nil"/>
              <w:left w:val="nil"/>
              <w:bottom w:val="nil"/>
              <w:right w:val="nil"/>
            </w:tcBorders>
            <w:shd w:val="clear" w:color="auto" w:fill="auto"/>
            <w:noWrap/>
            <w:vAlign w:val="bottom"/>
            <w:hideMark/>
          </w:tcPr>
          <w:p w14:paraId="5F8F63C5" w14:textId="77777777" w:rsidR="00911939" w:rsidRPr="00911939" w:rsidRDefault="00911939" w:rsidP="00911939">
            <w:pPr>
              <w:spacing w:after="0" w:line="240" w:lineRule="auto"/>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High risk of bias</w:t>
            </w:r>
          </w:p>
        </w:tc>
        <w:tc>
          <w:tcPr>
            <w:tcW w:w="960" w:type="dxa"/>
            <w:tcBorders>
              <w:top w:val="nil"/>
              <w:left w:val="nil"/>
              <w:bottom w:val="nil"/>
              <w:right w:val="nil"/>
            </w:tcBorders>
            <w:shd w:val="clear" w:color="auto" w:fill="auto"/>
            <w:noWrap/>
            <w:vAlign w:val="bottom"/>
            <w:hideMark/>
          </w:tcPr>
          <w:p w14:paraId="1AF3792D" w14:textId="77777777" w:rsidR="00911939" w:rsidRPr="00911939" w:rsidRDefault="00911939" w:rsidP="00911939">
            <w:pPr>
              <w:spacing w:after="0" w:line="240" w:lineRule="auto"/>
              <w:rPr>
                <w:rFonts w:ascii="Arial" w:eastAsia="Times New Roman" w:hAnsi="Arial" w:cs="Arial"/>
                <w:b/>
                <w:bCs/>
                <w:color w:val="000000"/>
                <w:sz w:val="16"/>
                <w:szCs w:val="16"/>
                <w:lang w:val="en-US"/>
              </w:rPr>
            </w:pPr>
          </w:p>
        </w:tc>
        <w:tc>
          <w:tcPr>
            <w:tcW w:w="960" w:type="dxa"/>
            <w:tcBorders>
              <w:top w:val="nil"/>
              <w:left w:val="nil"/>
              <w:bottom w:val="nil"/>
              <w:right w:val="nil"/>
            </w:tcBorders>
            <w:shd w:val="clear" w:color="auto" w:fill="auto"/>
            <w:noWrap/>
            <w:vAlign w:val="bottom"/>
            <w:hideMark/>
          </w:tcPr>
          <w:p w14:paraId="097C6973"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4E619CD"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0A7889B8"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4D480CD1"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r>
      <w:tr w:rsidR="00911939" w:rsidRPr="00911939" w14:paraId="2F158F85" w14:textId="77777777" w:rsidTr="00CC1484">
        <w:trPr>
          <w:trHeight w:val="204"/>
          <w:jc w:val="center"/>
        </w:trPr>
        <w:tc>
          <w:tcPr>
            <w:tcW w:w="2060" w:type="dxa"/>
            <w:tcBorders>
              <w:top w:val="nil"/>
              <w:left w:val="nil"/>
              <w:bottom w:val="nil"/>
              <w:right w:val="nil"/>
            </w:tcBorders>
            <w:shd w:val="clear" w:color="000000" w:fill="F4B084"/>
            <w:noWrap/>
            <w:vAlign w:val="bottom"/>
            <w:hideMark/>
          </w:tcPr>
          <w:p w14:paraId="5D6F4012" w14:textId="77777777" w:rsidR="00911939" w:rsidRPr="00911939" w:rsidRDefault="00911939" w:rsidP="00911939">
            <w:pPr>
              <w:spacing w:after="0" w:line="240" w:lineRule="auto"/>
              <w:jc w:val="center"/>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w:t>
            </w:r>
          </w:p>
        </w:tc>
        <w:tc>
          <w:tcPr>
            <w:tcW w:w="1920" w:type="dxa"/>
            <w:gridSpan w:val="2"/>
            <w:tcBorders>
              <w:top w:val="nil"/>
              <w:left w:val="nil"/>
              <w:bottom w:val="nil"/>
              <w:right w:val="nil"/>
            </w:tcBorders>
            <w:shd w:val="clear" w:color="auto" w:fill="auto"/>
            <w:noWrap/>
            <w:vAlign w:val="bottom"/>
            <w:hideMark/>
          </w:tcPr>
          <w:p w14:paraId="0FF9C843" w14:textId="77777777" w:rsidR="00911939" w:rsidRPr="00911939" w:rsidRDefault="00911939" w:rsidP="00911939">
            <w:pPr>
              <w:spacing w:after="0" w:line="240" w:lineRule="auto"/>
              <w:rPr>
                <w:rFonts w:ascii="Arial" w:eastAsia="Times New Roman" w:hAnsi="Arial" w:cs="Arial"/>
                <w:b/>
                <w:bCs/>
                <w:color w:val="000000"/>
                <w:sz w:val="16"/>
                <w:szCs w:val="16"/>
                <w:lang w:val="en-US"/>
              </w:rPr>
            </w:pPr>
            <w:r w:rsidRPr="00911939">
              <w:rPr>
                <w:rFonts w:ascii="Arial" w:eastAsia="Times New Roman" w:hAnsi="Arial" w:cs="Arial"/>
                <w:b/>
                <w:bCs/>
                <w:color w:val="000000"/>
                <w:sz w:val="16"/>
                <w:szCs w:val="16"/>
                <w:lang w:val="en-US"/>
              </w:rPr>
              <w:t>Unclear risk of bias</w:t>
            </w:r>
          </w:p>
        </w:tc>
        <w:tc>
          <w:tcPr>
            <w:tcW w:w="960" w:type="dxa"/>
            <w:tcBorders>
              <w:top w:val="nil"/>
              <w:left w:val="nil"/>
              <w:bottom w:val="nil"/>
              <w:right w:val="nil"/>
            </w:tcBorders>
            <w:shd w:val="clear" w:color="auto" w:fill="auto"/>
            <w:noWrap/>
            <w:vAlign w:val="bottom"/>
            <w:hideMark/>
          </w:tcPr>
          <w:p w14:paraId="7C845E05" w14:textId="77777777" w:rsidR="00911939" w:rsidRPr="00911939" w:rsidRDefault="00911939" w:rsidP="00911939">
            <w:pPr>
              <w:spacing w:after="0" w:line="240" w:lineRule="auto"/>
              <w:rPr>
                <w:rFonts w:ascii="Arial" w:eastAsia="Times New Roman" w:hAnsi="Arial" w:cs="Arial"/>
                <w:b/>
                <w:bCs/>
                <w:color w:val="000000"/>
                <w:sz w:val="16"/>
                <w:szCs w:val="16"/>
                <w:lang w:val="en-US"/>
              </w:rPr>
            </w:pPr>
          </w:p>
        </w:tc>
        <w:tc>
          <w:tcPr>
            <w:tcW w:w="960" w:type="dxa"/>
            <w:tcBorders>
              <w:top w:val="nil"/>
              <w:left w:val="nil"/>
              <w:bottom w:val="nil"/>
              <w:right w:val="nil"/>
            </w:tcBorders>
            <w:shd w:val="clear" w:color="auto" w:fill="auto"/>
            <w:noWrap/>
            <w:vAlign w:val="bottom"/>
            <w:hideMark/>
          </w:tcPr>
          <w:p w14:paraId="7D17E20B"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1847C67F"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1496AB6A"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c>
          <w:tcPr>
            <w:tcW w:w="960" w:type="dxa"/>
            <w:tcBorders>
              <w:top w:val="nil"/>
              <w:left w:val="nil"/>
              <w:bottom w:val="nil"/>
              <w:right w:val="nil"/>
            </w:tcBorders>
            <w:shd w:val="clear" w:color="auto" w:fill="auto"/>
            <w:noWrap/>
            <w:vAlign w:val="bottom"/>
            <w:hideMark/>
          </w:tcPr>
          <w:p w14:paraId="733ABA9A" w14:textId="77777777" w:rsidR="00911939" w:rsidRPr="00911939" w:rsidRDefault="00911939" w:rsidP="00911939">
            <w:pPr>
              <w:spacing w:after="0" w:line="240" w:lineRule="auto"/>
              <w:rPr>
                <w:rFonts w:ascii="Times New Roman" w:eastAsia="Times New Roman" w:hAnsi="Times New Roman" w:cs="Times New Roman"/>
                <w:sz w:val="20"/>
                <w:szCs w:val="20"/>
                <w:lang w:val="en-US"/>
              </w:rPr>
            </w:pPr>
          </w:p>
        </w:tc>
      </w:tr>
    </w:tbl>
    <w:p w14:paraId="692FB89B" w14:textId="77777777" w:rsidR="00BA0B35" w:rsidRDefault="00BA0B35" w:rsidP="00BA0B35">
      <w:pPr>
        <w:pStyle w:val="Geenafstand"/>
        <w:spacing w:line="276" w:lineRule="auto"/>
        <w:rPr>
          <w:rFonts w:ascii="Arial" w:hAnsi="Arial" w:cs="Arial"/>
          <w:lang w:val="en-US"/>
        </w:rPr>
      </w:pPr>
    </w:p>
    <w:p w14:paraId="66CA0399" w14:textId="77777777" w:rsidR="00405B28" w:rsidRDefault="00405B28">
      <w:pPr>
        <w:rPr>
          <w:rFonts w:ascii="Arial" w:hAnsi="Arial" w:cs="Arial"/>
          <w:lang w:val="en-US"/>
        </w:rPr>
      </w:pPr>
      <w:r>
        <w:rPr>
          <w:rFonts w:ascii="Arial" w:hAnsi="Arial" w:cs="Arial"/>
          <w:lang w:val="en-US"/>
        </w:rPr>
        <w:br w:type="page"/>
      </w:r>
    </w:p>
    <w:tbl>
      <w:tblPr>
        <w:tblW w:w="6800" w:type="dxa"/>
        <w:jc w:val="center"/>
        <w:tblLook w:val="04A0" w:firstRow="1" w:lastRow="0" w:firstColumn="1" w:lastColumn="0" w:noHBand="0" w:noVBand="1"/>
      </w:tblPr>
      <w:tblGrid>
        <w:gridCol w:w="2512"/>
        <w:gridCol w:w="1122"/>
        <w:gridCol w:w="878"/>
        <w:gridCol w:w="830"/>
        <w:gridCol w:w="801"/>
        <w:gridCol w:w="657"/>
      </w:tblGrid>
      <w:tr w:rsidR="00405B28" w:rsidRPr="00405B28" w14:paraId="60287C7C" w14:textId="77777777" w:rsidTr="00CC1484">
        <w:trPr>
          <w:trHeight w:val="450"/>
          <w:jc w:val="center"/>
        </w:trPr>
        <w:tc>
          <w:tcPr>
            <w:tcW w:w="6800" w:type="dxa"/>
            <w:gridSpan w:val="6"/>
            <w:vMerge w:val="restart"/>
            <w:tcBorders>
              <w:top w:val="nil"/>
              <w:left w:val="nil"/>
              <w:bottom w:val="nil"/>
              <w:right w:val="nil"/>
            </w:tcBorders>
            <w:shd w:val="clear" w:color="000000" w:fill="FFFFFF"/>
            <w:noWrap/>
            <w:vAlign w:val="center"/>
            <w:hideMark/>
          </w:tcPr>
          <w:p w14:paraId="6EF8F6FF" w14:textId="1642A2AC" w:rsidR="00405B28" w:rsidRPr="00405B28" w:rsidRDefault="00405B28" w:rsidP="00405B28">
            <w:pPr>
              <w:spacing w:after="0" w:line="240" w:lineRule="auto"/>
              <w:rPr>
                <w:rFonts w:ascii="Arial" w:eastAsia="Times New Roman" w:hAnsi="Arial" w:cs="Arial"/>
                <w:b/>
                <w:bCs/>
                <w:color w:val="000000"/>
                <w:sz w:val="24"/>
                <w:szCs w:val="24"/>
                <w:lang w:val="en-US"/>
              </w:rPr>
            </w:pPr>
            <w:r w:rsidRPr="00405B28">
              <w:rPr>
                <w:rFonts w:ascii="Arial" w:eastAsia="Times New Roman" w:hAnsi="Arial" w:cs="Arial"/>
                <w:b/>
                <w:bCs/>
                <w:color w:val="000000"/>
                <w:sz w:val="24"/>
                <w:szCs w:val="24"/>
                <w:lang w:val="en-US"/>
              </w:rPr>
              <w:lastRenderedPageBreak/>
              <w:t xml:space="preserve">Supplementary Table 3. </w:t>
            </w:r>
            <w:r w:rsidRPr="00405B28">
              <w:rPr>
                <w:rFonts w:ascii="Arial" w:eastAsia="Times New Roman" w:hAnsi="Arial" w:cs="Arial"/>
                <w:color w:val="000000"/>
                <w:sz w:val="24"/>
                <w:szCs w:val="24"/>
                <w:lang w:val="en-US"/>
              </w:rPr>
              <w:t xml:space="preserve">Subgroup </w:t>
            </w:r>
            <w:r w:rsidR="00AF7F8B">
              <w:rPr>
                <w:rFonts w:ascii="Arial" w:eastAsia="Times New Roman" w:hAnsi="Arial" w:cs="Arial"/>
                <w:color w:val="000000"/>
                <w:sz w:val="24"/>
                <w:szCs w:val="24"/>
                <w:lang w:val="en-US"/>
              </w:rPr>
              <w:t>a</w:t>
            </w:r>
            <w:r w:rsidRPr="00405B28">
              <w:rPr>
                <w:rFonts w:ascii="Arial" w:eastAsia="Times New Roman" w:hAnsi="Arial" w:cs="Arial"/>
                <w:color w:val="000000"/>
                <w:sz w:val="24"/>
                <w:szCs w:val="24"/>
                <w:lang w:val="en-US"/>
              </w:rPr>
              <w:t xml:space="preserve">nalysis and </w:t>
            </w:r>
            <w:r w:rsidR="00AF7F8B">
              <w:rPr>
                <w:rFonts w:ascii="Arial" w:eastAsia="Times New Roman" w:hAnsi="Arial" w:cs="Arial"/>
                <w:color w:val="000000"/>
                <w:sz w:val="24"/>
                <w:szCs w:val="24"/>
                <w:lang w:val="en-US"/>
              </w:rPr>
              <w:t>m</w:t>
            </w:r>
            <w:r w:rsidRPr="00405B28">
              <w:rPr>
                <w:rFonts w:ascii="Arial" w:eastAsia="Times New Roman" w:hAnsi="Arial" w:cs="Arial"/>
                <w:color w:val="000000"/>
                <w:sz w:val="24"/>
                <w:szCs w:val="24"/>
                <w:lang w:val="en-US"/>
              </w:rPr>
              <w:t>oderators</w:t>
            </w:r>
          </w:p>
        </w:tc>
      </w:tr>
      <w:tr w:rsidR="00405B28" w:rsidRPr="00405B28" w14:paraId="0B9E75F6" w14:textId="77777777" w:rsidTr="00CC1484">
        <w:trPr>
          <w:trHeight w:val="450"/>
          <w:jc w:val="center"/>
        </w:trPr>
        <w:tc>
          <w:tcPr>
            <w:tcW w:w="6800" w:type="dxa"/>
            <w:gridSpan w:val="6"/>
            <w:vMerge/>
            <w:tcBorders>
              <w:top w:val="nil"/>
              <w:left w:val="nil"/>
              <w:bottom w:val="nil"/>
              <w:right w:val="nil"/>
            </w:tcBorders>
            <w:vAlign w:val="center"/>
            <w:hideMark/>
          </w:tcPr>
          <w:p w14:paraId="0C3C97F6" w14:textId="77777777" w:rsidR="00405B28" w:rsidRPr="00405B28" w:rsidRDefault="00405B28" w:rsidP="00405B28">
            <w:pPr>
              <w:spacing w:after="0" w:line="240" w:lineRule="auto"/>
              <w:rPr>
                <w:rFonts w:ascii="Arial" w:eastAsia="Times New Roman" w:hAnsi="Arial" w:cs="Arial"/>
                <w:b/>
                <w:bCs/>
                <w:color w:val="000000"/>
                <w:sz w:val="24"/>
                <w:szCs w:val="24"/>
                <w:lang w:val="en-US"/>
              </w:rPr>
            </w:pPr>
          </w:p>
        </w:tc>
      </w:tr>
      <w:tr w:rsidR="00405B28" w:rsidRPr="00405B28" w14:paraId="4A7DBE9D" w14:textId="77777777" w:rsidTr="00CC1484">
        <w:trPr>
          <w:trHeight w:val="408"/>
          <w:jc w:val="center"/>
        </w:trPr>
        <w:tc>
          <w:tcPr>
            <w:tcW w:w="2512" w:type="dxa"/>
            <w:tcBorders>
              <w:top w:val="nil"/>
              <w:left w:val="nil"/>
              <w:bottom w:val="single" w:sz="4" w:space="0" w:color="auto"/>
              <w:right w:val="nil"/>
            </w:tcBorders>
            <w:shd w:val="clear" w:color="000000" w:fill="FFFFFF"/>
            <w:vAlign w:val="bottom"/>
            <w:hideMark/>
          </w:tcPr>
          <w:p w14:paraId="59201DAE" w14:textId="77777777" w:rsidR="00405B28" w:rsidRPr="00405B28" w:rsidRDefault="00405B28" w:rsidP="00405B28">
            <w:pPr>
              <w:spacing w:after="0" w:line="240" w:lineRule="auto"/>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Anti-inflammatory agent</w:t>
            </w:r>
          </w:p>
        </w:tc>
        <w:tc>
          <w:tcPr>
            <w:tcW w:w="1122" w:type="dxa"/>
            <w:tcBorders>
              <w:top w:val="nil"/>
              <w:left w:val="nil"/>
              <w:bottom w:val="single" w:sz="4" w:space="0" w:color="auto"/>
              <w:right w:val="nil"/>
            </w:tcBorders>
            <w:shd w:val="clear" w:color="000000" w:fill="FFFFFF"/>
            <w:noWrap/>
            <w:vAlign w:val="bottom"/>
            <w:hideMark/>
          </w:tcPr>
          <w:p w14:paraId="401F88B5" w14:textId="77777777" w:rsidR="00405B28" w:rsidRPr="00405B28" w:rsidRDefault="00405B28" w:rsidP="00405B28">
            <w:pPr>
              <w:spacing w:after="0" w:line="240" w:lineRule="auto"/>
              <w:jc w:val="center"/>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No. analyses</w:t>
            </w:r>
          </w:p>
        </w:tc>
        <w:tc>
          <w:tcPr>
            <w:tcW w:w="878" w:type="dxa"/>
            <w:tcBorders>
              <w:top w:val="nil"/>
              <w:left w:val="nil"/>
              <w:bottom w:val="single" w:sz="4" w:space="0" w:color="auto"/>
              <w:right w:val="nil"/>
            </w:tcBorders>
            <w:shd w:val="clear" w:color="000000" w:fill="FFFFFF"/>
            <w:noWrap/>
            <w:vAlign w:val="bottom"/>
            <w:hideMark/>
          </w:tcPr>
          <w:p w14:paraId="14CC6232" w14:textId="77777777" w:rsidR="00405B28" w:rsidRPr="00405B28" w:rsidRDefault="00405B28" w:rsidP="00405B28">
            <w:pPr>
              <w:spacing w:after="0" w:line="240" w:lineRule="auto"/>
              <w:jc w:val="center"/>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 xml:space="preserve">Hedges' </w:t>
            </w:r>
            <w:r w:rsidRPr="00405B28">
              <w:rPr>
                <w:rFonts w:ascii="Arial" w:eastAsia="Times New Roman" w:hAnsi="Arial" w:cs="Arial"/>
                <w:b/>
                <w:bCs/>
                <w:i/>
                <w:iCs/>
                <w:color w:val="000000"/>
                <w:sz w:val="16"/>
                <w:szCs w:val="16"/>
                <w:lang w:val="en-US"/>
              </w:rPr>
              <w:t>g</w:t>
            </w:r>
          </w:p>
        </w:tc>
        <w:tc>
          <w:tcPr>
            <w:tcW w:w="830" w:type="dxa"/>
            <w:tcBorders>
              <w:top w:val="nil"/>
              <w:left w:val="nil"/>
              <w:bottom w:val="single" w:sz="4" w:space="0" w:color="auto"/>
              <w:right w:val="nil"/>
            </w:tcBorders>
            <w:shd w:val="clear" w:color="000000" w:fill="FFFFFF"/>
            <w:vAlign w:val="bottom"/>
            <w:hideMark/>
          </w:tcPr>
          <w:p w14:paraId="7FDFD4DA" w14:textId="77777777" w:rsidR="00405B28" w:rsidRPr="00405B28" w:rsidRDefault="00405B28" w:rsidP="00405B28">
            <w:pPr>
              <w:spacing w:after="0" w:line="240" w:lineRule="auto"/>
              <w:jc w:val="center"/>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95% lower limit</w:t>
            </w:r>
          </w:p>
        </w:tc>
        <w:tc>
          <w:tcPr>
            <w:tcW w:w="801" w:type="dxa"/>
            <w:tcBorders>
              <w:top w:val="nil"/>
              <w:left w:val="nil"/>
              <w:bottom w:val="single" w:sz="4" w:space="0" w:color="auto"/>
              <w:right w:val="nil"/>
            </w:tcBorders>
            <w:shd w:val="clear" w:color="000000" w:fill="FFFFFF"/>
            <w:vAlign w:val="bottom"/>
            <w:hideMark/>
          </w:tcPr>
          <w:p w14:paraId="48F5B458" w14:textId="77777777" w:rsidR="00405B28" w:rsidRPr="00405B28" w:rsidRDefault="00405B28" w:rsidP="00405B28">
            <w:pPr>
              <w:spacing w:after="0" w:line="240" w:lineRule="auto"/>
              <w:jc w:val="center"/>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95% upper limit</w:t>
            </w:r>
          </w:p>
        </w:tc>
        <w:tc>
          <w:tcPr>
            <w:tcW w:w="657" w:type="dxa"/>
            <w:tcBorders>
              <w:top w:val="nil"/>
              <w:left w:val="nil"/>
              <w:bottom w:val="single" w:sz="4" w:space="0" w:color="auto"/>
              <w:right w:val="nil"/>
            </w:tcBorders>
            <w:shd w:val="clear" w:color="000000" w:fill="FFFFFF"/>
            <w:noWrap/>
            <w:vAlign w:val="bottom"/>
            <w:hideMark/>
          </w:tcPr>
          <w:p w14:paraId="15146545" w14:textId="77777777" w:rsidR="00405B28" w:rsidRPr="00405B28" w:rsidRDefault="00405B28" w:rsidP="00405B28">
            <w:pPr>
              <w:spacing w:after="0" w:line="240" w:lineRule="auto"/>
              <w:jc w:val="center"/>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P value</w:t>
            </w:r>
          </w:p>
        </w:tc>
      </w:tr>
      <w:tr w:rsidR="00405B28" w:rsidRPr="00405B28" w14:paraId="546F76DB" w14:textId="77777777" w:rsidTr="00CC1484">
        <w:trPr>
          <w:trHeight w:val="132"/>
          <w:jc w:val="center"/>
        </w:trPr>
        <w:tc>
          <w:tcPr>
            <w:tcW w:w="2512" w:type="dxa"/>
            <w:tcBorders>
              <w:top w:val="nil"/>
              <w:left w:val="nil"/>
              <w:bottom w:val="nil"/>
              <w:right w:val="nil"/>
            </w:tcBorders>
            <w:shd w:val="clear" w:color="000000" w:fill="FFFFFF"/>
            <w:noWrap/>
            <w:vAlign w:val="bottom"/>
            <w:hideMark/>
          </w:tcPr>
          <w:p w14:paraId="55066FDD" w14:textId="77777777" w:rsidR="00405B28" w:rsidRPr="00405B28" w:rsidRDefault="00405B28" w:rsidP="00405B28">
            <w:pPr>
              <w:spacing w:after="0" w:line="240" w:lineRule="auto"/>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1122" w:type="dxa"/>
            <w:tcBorders>
              <w:top w:val="nil"/>
              <w:left w:val="nil"/>
              <w:bottom w:val="nil"/>
              <w:right w:val="nil"/>
            </w:tcBorders>
            <w:shd w:val="clear" w:color="000000" w:fill="FFFFFF"/>
            <w:noWrap/>
            <w:vAlign w:val="bottom"/>
            <w:hideMark/>
          </w:tcPr>
          <w:p w14:paraId="72FE6186"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nil"/>
              <w:right w:val="nil"/>
            </w:tcBorders>
            <w:shd w:val="clear" w:color="000000" w:fill="FFFFFF"/>
            <w:noWrap/>
            <w:vAlign w:val="bottom"/>
            <w:hideMark/>
          </w:tcPr>
          <w:p w14:paraId="23F055A1"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nil"/>
              <w:right w:val="nil"/>
            </w:tcBorders>
            <w:shd w:val="clear" w:color="000000" w:fill="FFFFFF"/>
            <w:vAlign w:val="bottom"/>
            <w:hideMark/>
          </w:tcPr>
          <w:p w14:paraId="5611D662"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nil"/>
              <w:right w:val="nil"/>
            </w:tcBorders>
            <w:shd w:val="clear" w:color="000000" w:fill="FFFFFF"/>
            <w:vAlign w:val="bottom"/>
            <w:hideMark/>
          </w:tcPr>
          <w:p w14:paraId="055A3FB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nil"/>
              <w:right w:val="nil"/>
            </w:tcBorders>
            <w:shd w:val="clear" w:color="000000" w:fill="FFFFFF"/>
            <w:noWrap/>
            <w:vAlign w:val="bottom"/>
            <w:hideMark/>
          </w:tcPr>
          <w:p w14:paraId="724B790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r>
      <w:tr w:rsidR="00405B28" w:rsidRPr="00405B28" w14:paraId="3DF38A32"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532FA412" w14:textId="77777777" w:rsidR="00405B28" w:rsidRPr="00405B28" w:rsidRDefault="00405B28" w:rsidP="00405B28">
            <w:pPr>
              <w:spacing w:after="0" w:line="240" w:lineRule="auto"/>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Celecoxib</w:t>
            </w:r>
          </w:p>
        </w:tc>
        <w:tc>
          <w:tcPr>
            <w:tcW w:w="1122" w:type="dxa"/>
            <w:tcBorders>
              <w:top w:val="nil"/>
              <w:left w:val="nil"/>
              <w:bottom w:val="nil"/>
              <w:right w:val="nil"/>
            </w:tcBorders>
            <w:shd w:val="clear" w:color="000000" w:fill="FFFFFF"/>
            <w:noWrap/>
            <w:vAlign w:val="bottom"/>
            <w:hideMark/>
          </w:tcPr>
          <w:p w14:paraId="65B631AF"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nil"/>
              <w:right w:val="nil"/>
            </w:tcBorders>
            <w:shd w:val="clear" w:color="000000" w:fill="FFFFFF"/>
            <w:noWrap/>
            <w:vAlign w:val="bottom"/>
            <w:hideMark/>
          </w:tcPr>
          <w:p w14:paraId="199CFD0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nil"/>
              <w:right w:val="nil"/>
            </w:tcBorders>
            <w:shd w:val="clear" w:color="000000" w:fill="FFFFFF"/>
            <w:vAlign w:val="bottom"/>
            <w:hideMark/>
          </w:tcPr>
          <w:p w14:paraId="36A422C7"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nil"/>
              <w:right w:val="nil"/>
            </w:tcBorders>
            <w:shd w:val="clear" w:color="000000" w:fill="FFFFFF"/>
            <w:vAlign w:val="bottom"/>
            <w:hideMark/>
          </w:tcPr>
          <w:p w14:paraId="51D70455"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nil"/>
              <w:right w:val="nil"/>
            </w:tcBorders>
            <w:shd w:val="clear" w:color="000000" w:fill="FFFFFF"/>
            <w:noWrap/>
            <w:vAlign w:val="bottom"/>
            <w:hideMark/>
          </w:tcPr>
          <w:p w14:paraId="40CE1B21"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r>
      <w:tr w:rsidR="00405B28" w:rsidRPr="00405B28" w14:paraId="621B57DE"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43096566"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QASS (reference 4)</w:t>
            </w:r>
          </w:p>
        </w:tc>
        <w:tc>
          <w:tcPr>
            <w:tcW w:w="1122" w:type="dxa"/>
            <w:tcBorders>
              <w:top w:val="nil"/>
              <w:left w:val="nil"/>
              <w:bottom w:val="nil"/>
              <w:right w:val="nil"/>
            </w:tcBorders>
            <w:shd w:val="clear" w:color="000000" w:fill="FFFFFF"/>
            <w:noWrap/>
            <w:vAlign w:val="center"/>
            <w:hideMark/>
          </w:tcPr>
          <w:p w14:paraId="5A83CD99"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4</w:t>
            </w:r>
          </w:p>
        </w:tc>
        <w:tc>
          <w:tcPr>
            <w:tcW w:w="878" w:type="dxa"/>
            <w:tcBorders>
              <w:top w:val="nil"/>
              <w:left w:val="nil"/>
              <w:bottom w:val="nil"/>
              <w:right w:val="nil"/>
            </w:tcBorders>
            <w:shd w:val="clear" w:color="000000" w:fill="FFFFFF"/>
            <w:noWrap/>
            <w:vAlign w:val="center"/>
            <w:hideMark/>
          </w:tcPr>
          <w:p w14:paraId="0D7354BB"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-0.663</w:t>
            </w:r>
          </w:p>
        </w:tc>
        <w:tc>
          <w:tcPr>
            <w:tcW w:w="830" w:type="dxa"/>
            <w:tcBorders>
              <w:top w:val="nil"/>
              <w:left w:val="nil"/>
              <w:bottom w:val="nil"/>
              <w:right w:val="nil"/>
            </w:tcBorders>
            <w:shd w:val="clear" w:color="000000" w:fill="FFFFFF"/>
            <w:noWrap/>
            <w:vAlign w:val="center"/>
            <w:hideMark/>
          </w:tcPr>
          <w:p w14:paraId="1C863DDD"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-1.720</w:t>
            </w:r>
          </w:p>
        </w:tc>
        <w:tc>
          <w:tcPr>
            <w:tcW w:w="801" w:type="dxa"/>
            <w:tcBorders>
              <w:top w:val="nil"/>
              <w:left w:val="nil"/>
              <w:bottom w:val="nil"/>
              <w:right w:val="nil"/>
            </w:tcBorders>
            <w:shd w:val="clear" w:color="000000" w:fill="FFFFFF"/>
            <w:noWrap/>
            <w:vAlign w:val="center"/>
            <w:hideMark/>
          </w:tcPr>
          <w:p w14:paraId="64FFF60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0.394</w:t>
            </w:r>
          </w:p>
        </w:tc>
        <w:tc>
          <w:tcPr>
            <w:tcW w:w="657" w:type="dxa"/>
            <w:tcBorders>
              <w:top w:val="nil"/>
              <w:left w:val="nil"/>
              <w:bottom w:val="nil"/>
              <w:right w:val="nil"/>
            </w:tcBorders>
            <w:shd w:val="clear" w:color="000000" w:fill="FFFFFF"/>
            <w:noWrap/>
            <w:vAlign w:val="center"/>
            <w:hideMark/>
          </w:tcPr>
          <w:p w14:paraId="4A8EC4A9"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0.219</w:t>
            </w:r>
          </w:p>
        </w:tc>
      </w:tr>
      <w:tr w:rsidR="00405B28" w:rsidRPr="00405B28" w14:paraId="5E1BF608" w14:textId="77777777" w:rsidTr="00CC1484">
        <w:trPr>
          <w:trHeight w:val="48"/>
          <w:jc w:val="center"/>
        </w:trPr>
        <w:tc>
          <w:tcPr>
            <w:tcW w:w="2512" w:type="dxa"/>
            <w:tcBorders>
              <w:top w:val="nil"/>
              <w:left w:val="nil"/>
              <w:bottom w:val="nil"/>
              <w:right w:val="nil"/>
            </w:tcBorders>
            <w:shd w:val="clear" w:color="000000" w:fill="FFFFFF"/>
            <w:noWrap/>
            <w:vAlign w:val="bottom"/>
            <w:hideMark/>
          </w:tcPr>
          <w:p w14:paraId="4E06BCA2"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1122" w:type="dxa"/>
            <w:tcBorders>
              <w:top w:val="nil"/>
              <w:left w:val="nil"/>
              <w:bottom w:val="nil"/>
              <w:right w:val="nil"/>
            </w:tcBorders>
            <w:shd w:val="clear" w:color="000000" w:fill="FFFFFF"/>
            <w:noWrap/>
            <w:vAlign w:val="center"/>
            <w:hideMark/>
          </w:tcPr>
          <w:p w14:paraId="737F7CA6"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nil"/>
              <w:right w:val="nil"/>
            </w:tcBorders>
            <w:shd w:val="clear" w:color="000000" w:fill="FFFFFF"/>
            <w:noWrap/>
            <w:vAlign w:val="center"/>
            <w:hideMark/>
          </w:tcPr>
          <w:p w14:paraId="7CDDD86C"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nil"/>
              <w:right w:val="nil"/>
            </w:tcBorders>
            <w:shd w:val="clear" w:color="000000" w:fill="FFFFFF"/>
            <w:noWrap/>
            <w:vAlign w:val="center"/>
            <w:hideMark/>
          </w:tcPr>
          <w:p w14:paraId="65C4ABA1"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nil"/>
              <w:right w:val="nil"/>
            </w:tcBorders>
            <w:shd w:val="clear" w:color="000000" w:fill="FFFFFF"/>
            <w:noWrap/>
            <w:vAlign w:val="center"/>
            <w:hideMark/>
          </w:tcPr>
          <w:p w14:paraId="44F93E31"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nil"/>
              <w:right w:val="nil"/>
            </w:tcBorders>
            <w:shd w:val="clear" w:color="000000" w:fill="FFFFFF"/>
            <w:noWrap/>
            <w:vAlign w:val="center"/>
            <w:hideMark/>
          </w:tcPr>
          <w:p w14:paraId="28D3BD90"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r>
      <w:tr w:rsidR="00405B28" w:rsidRPr="00405B28" w14:paraId="7D7643D4"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71BA7E00"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xml:space="preserve">Illness stage </w:t>
            </w:r>
          </w:p>
        </w:tc>
        <w:tc>
          <w:tcPr>
            <w:tcW w:w="1122" w:type="dxa"/>
            <w:tcBorders>
              <w:top w:val="nil"/>
              <w:left w:val="nil"/>
              <w:bottom w:val="nil"/>
              <w:right w:val="nil"/>
            </w:tcBorders>
            <w:shd w:val="clear" w:color="000000" w:fill="FFFFFF"/>
            <w:noWrap/>
            <w:vAlign w:val="center"/>
            <w:hideMark/>
          </w:tcPr>
          <w:p w14:paraId="1A80B1D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nil"/>
              <w:right w:val="nil"/>
            </w:tcBorders>
            <w:shd w:val="clear" w:color="000000" w:fill="FFFFFF"/>
            <w:noWrap/>
            <w:vAlign w:val="center"/>
            <w:hideMark/>
          </w:tcPr>
          <w:p w14:paraId="5632ADD0"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nil"/>
              <w:right w:val="nil"/>
            </w:tcBorders>
            <w:shd w:val="clear" w:color="000000" w:fill="FFFFFF"/>
            <w:noWrap/>
            <w:vAlign w:val="center"/>
            <w:hideMark/>
          </w:tcPr>
          <w:p w14:paraId="7142ED4F"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nil"/>
              <w:right w:val="nil"/>
            </w:tcBorders>
            <w:shd w:val="clear" w:color="000000" w:fill="FFFFFF"/>
            <w:noWrap/>
            <w:vAlign w:val="center"/>
            <w:hideMark/>
          </w:tcPr>
          <w:p w14:paraId="2F96ED5B"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nil"/>
              <w:right w:val="nil"/>
            </w:tcBorders>
            <w:shd w:val="clear" w:color="000000" w:fill="FFFFFF"/>
            <w:noWrap/>
            <w:vAlign w:val="center"/>
            <w:hideMark/>
          </w:tcPr>
          <w:p w14:paraId="4C1C8710"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r>
      <w:tr w:rsidR="00405B28" w:rsidRPr="00405B28" w14:paraId="589A416A"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3D15261C" w14:textId="77777777" w:rsidR="00405B28" w:rsidRPr="00405B28" w:rsidRDefault="00405B28" w:rsidP="00405B28">
            <w:pPr>
              <w:spacing w:after="0" w:line="240" w:lineRule="auto"/>
              <w:ind w:firstLineChars="200" w:firstLine="32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FEP</w:t>
            </w:r>
          </w:p>
        </w:tc>
        <w:tc>
          <w:tcPr>
            <w:tcW w:w="1122" w:type="dxa"/>
            <w:tcBorders>
              <w:top w:val="nil"/>
              <w:left w:val="nil"/>
              <w:bottom w:val="nil"/>
              <w:right w:val="nil"/>
            </w:tcBorders>
            <w:shd w:val="clear" w:color="000000" w:fill="FFFFFF"/>
            <w:noWrap/>
            <w:vAlign w:val="center"/>
            <w:hideMark/>
          </w:tcPr>
          <w:p w14:paraId="6F63D104"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w:t>
            </w:r>
          </w:p>
        </w:tc>
        <w:tc>
          <w:tcPr>
            <w:tcW w:w="878" w:type="dxa"/>
            <w:tcBorders>
              <w:top w:val="nil"/>
              <w:left w:val="nil"/>
              <w:bottom w:val="nil"/>
              <w:right w:val="nil"/>
            </w:tcBorders>
            <w:shd w:val="clear" w:color="000000" w:fill="FFFFFF"/>
            <w:noWrap/>
            <w:vAlign w:val="center"/>
            <w:hideMark/>
          </w:tcPr>
          <w:p w14:paraId="63568647"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0.531</w:t>
            </w:r>
          </w:p>
        </w:tc>
        <w:tc>
          <w:tcPr>
            <w:tcW w:w="830" w:type="dxa"/>
            <w:tcBorders>
              <w:top w:val="nil"/>
              <w:left w:val="nil"/>
              <w:bottom w:val="nil"/>
              <w:right w:val="nil"/>
            </w:tcBorders>
            <w:shd w:val="clear" w:color="000000" w:fill="FFFFFF"/>
            <w:noWrap/>
            <w:vAlign w:val="center"/>
            <w:hideMark/>
          </w:tcPr>
          <w:p w14:paraId="096A4D81"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-0.024</w:t>
            </w:r>
          </w:p>
        </w:tc>
        <w:tc>
          <w:tcPr>
            <w:tcW w:w="801" w:type="dxa"/>
            <w:tcBorders>
              <w:top w:val="nil"/>
              <w:left w:val="nil"/>
              <w:bottom w:val="nil"/>
              <w:right w:val="nil"/>
            </w:tcBorders>
            <w:shd w:val="clear" w:color="000000" w:fill="FFFFFF"/>
            <w:noWrap/>
            <w:vAlign w:val="center"/>
            <w:hideMark/>
          </w:tcPr>
          <w:p w14:paraId="4E2BFD11"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1.087</w:t>
            </w:r>
          </w:p>
        </w:tc>
        <w:tc>
          <w:tcPr>
            <w:tcW w:w="657" w:type="dxa"/>
            <w:tcBorders>
              <w:top w:val="nil"/>
              <w:left w:val="nil"/>
              <w:bottom w:val="nil"/>
              <w:right w:val="nil"/>
            </w:tcBorders>
            <w:shd w:val="clear" w:color="000000" w:fill="FFFFFF"/>
            <w:noWrap/>
            <w:vAlign w:val="center"/>
            <w:hideMark/>
          </w:tcPr>
          <w:p w14:paraId="08985FA7" w14:textId="77777777" w:rsidR="00405B28" w:rsidRPr="00405B28" w:rsidRDefault="00405B28" w:rsidP="00405B28">
            <w:pPr>
              <w:spacing w:after="0" w:line="240" w:lineRule="auto"/>
              <w:jc w:val="center"/>
              <w:rPr>
                <w:rFonts w:ascii="Arial" w:eastAsia="Times New Roman" w:hAnsi="Arial" w:cs="Arial"/>
                <w:sz w:val="16"/>
                <w:szCs w:val="16"/>
                <w:u w:val="single"/>
                <w:lang w:val="en-US"/>
              </w:rPr>
            </w:pPr>
            <w:r w:rsidRPr="00405B28">
              <w:rPr>
                <w:rFonts w:ascii="Arial" w:eastAsia="Times New Roman" w:hAnsi="Arial" w:cs="Arial"/>
                <w:sz w:val="16"/>
                <w:szCs w:val="16"/>
                <w:u w:val="single"/>
                <w:lang w:val="en-US"/>
              </w:rPr>
              <w:t>0.061</w:t>
            </w:r>
          </w:p>
        </w:tc>
      </w:tr>
      <w:tr w:rsidR="00405B28" w:rsidRPr="00405B28" w14:paraId="6D731D0E"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30CC5EBE" w14:textId="77777777" w:rsidR="00405B28" w:rsidRPr="00405B28" w:rsidRDefault="00405B28" w:rsidP="00405B28">
            <w:pPr>
              <w:spacing w:after="0" w:line="240" w:lineRule="auto"/>
              <w:ind w:firstLineChars="200" w:firstLine="32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Chronic</w:t>
            </w:r>
          </w:p>
        </w:tc>
        <w:tc>
          <w:tcPr>
            <w:tcW w:w="1122" w:type="dxa"/>
            <w:tcBorders>
              <w:top w:val="nil"/>
              <w:left w:val="nil"/>
              <w:bottom w:val="nil"/>
              <w:right w:val="nil"/>
            </w:tcBorders>
            <w:shd w:val="clear" w:color="000000" w:fill="FFFFFF"/>
            <w:noWrap/>
            <w:vAlign w:val="center"/>
            <w:hideMark/>
          </w:tcPr>
          <w:p w14:paraId="2B5B73B2"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4</w:t>
            </w:r>
          </w:p>
        </w:tc>
        <w:tc>
          <w:tcPr>
            <w:tcW w:w="878" w:type="dxa"/>
            <w:tcBorders>
              <w:top w:val="nil"/>
              <w:left w:val="nil"/>
              <w:bottom w:val="nil"/>
              <w:right w:val="nil"/>
            </w:tcBorders>
            <w:shd w:val="clear" w:color="000000" w:fill="FFFFFF"/>
            <w:noWrap/>
            <w:vAlign w:val="center"/>
            <w:hideMark/>
          </w:tcPr>
          <w:p w14:paraId="6E7230E1"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0.051</w:t>
            </w:r>
          </w:p>
        </w:tc>
        <w:tc>
          <w:tcPr>
            <w:tcW w:w="830" w:type="dxa"/>
            <w:tcBorders>
              <w:top w:val="nil"/>
              <w:left w:val="nil"/>
              <w:bottom w:val="nil"/>
              <w:right w:val="nil"/>
            </w:tcBorders>
            <w:shd w:val="clear" w:color="000000" w:fill="FFFFFF"/>
            <w:noWrap/>
            <w:vAlign w:val="center"/>
            <w:hideMark/>
          </w:tcPr>
          <w:p w14:paraId="2DCA10F0"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-0.899</w:t>
            </w:r>
          </w:p>
        </w:tc>
        <w:tc>
          <w:tcPr>
            <w:tcW w:w="801" w:type="dxa"/>
            <w:tcBorders>
              <w:top w:val="nil"/>
              <w:left w:val="nil"/>
              <w:bottom w:val="nil"/>
              <w:right w:val="nil"/>
            </w:tcBorders>
            <w:shd w:val="clear" w:color="000000" w:fill="FFFFFF"/>
            <w:noWrap/>
            <w:vAlign w:val="center"/>
            <w:hideMark/>
          </w:tcPr>
          <w:p w14:paraId="3BF8A1ED"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1.001</w:t>
            </w:r>
          </w:p>
        </w:tc>
        <w:tc>
          <w:tcPr>
            <w:tcW w:w="657" w:type="dxa"/>
            <w:tcBorders>
              <w:top w:val="nil"/>
              <w:left w:val="nil"/>
              <w:bottom w:val="nil"/>
              <w:right w:val="nil"/>
            </w:tcBorders>
            <w:shd w:val="clear" w:color="000000" w:fill="FFFFFF"/>
            <w:noWrap/>
            <w:vAlign w:val="center"/>
            <w:hideMark/>
          </w:tcPr>
          <w:p w14:paraId="4C68D9AA"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0.916</w:t>
            </w:r>
          </w:p>
        </w:tc>
      </w:tr>
      <w:tr w:rsidR="00405B28" w:rsidRPr="00405B28" w14:paraId="0A9C8A2C" w14:textId="77777777" w:rsidTr="00CC1484">
        <w:trPr>
          <w:trHeight w:val="48"/>
          <w:jc w:val="center"/>
        </w:trPr>
        <w:tc>
          <w:tcPr>
            <w:tcW w:w="2512" w:type="dxa"/>
            <w:tcBorders>
              <w:top w:val="nil"/>
              <w:left w:val="nil"/>
              <w:bottom w:val="nil"/>
              <w:right w:val="nil"/>
            </w:tcBorders>
            <w:shd w:val="clear" w:color="000000" w:fill="FFFFFF"/>
            <w:noWrap/>
            <w:vAlign w:val="bottom"/>
            <w:hideMark/>
          </w:tcPr>
          <w:p w14:paraId="742E9B2B" w14:textId="77777777" w:rsidR="00405B28" w:rsidRPr="00405B28" w:rsidRDefault="00405B28" w:rsidP="00405B28">
            <w:pPr>
              <w:spacing w:after="0" w:line="240" w:lineRule="auto"/>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1122" w:type="dxa"/>
            <w:tcBorders>
              <w:top w:val="nil"/>
              <w:left w:val="nil"/>
              <w:bottom w:val="nil"/>
              <w:right w:val="nil"/>
            </w:tcBorders>
            <w:shd w:val="clear" w:color="000000" w:fill="FFFFFF"/>
            <w:noWrap/>
            <w:vAlign w:val="center"/>
            <w:hideMark/>
          </w:tcPr>
          <w:p w14:paraId="3B03AED7"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nil"/>
              <w:right w:val="nil"/>
            </w:tcBorders>
            <w:shd w:val="clear" w:color="000000" w:fill="FFFFFF"/>
            <w:noWrap/>
            <w:vAlign w:val="center"/>
            <w:hideMark/>
          </w:tcPr>
          <w:p w14:paraId="17574F71"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nil"/>
              <w:right w:val="nil"/>
            </w:tcBorders>
            <w:shd w:val="clear" w:color="000000" w:fill="FFFFFF"/>
            <w:vAlign w:val="center"/>
            <w:hideMark/>
          </w:tcPr>
          <w:p w14:paraId="0B8F53A8"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nil"/>
              <w:right w:val="nil"/>
            </w:tcBorders>
            <w:shd w:val="clear" w:color="000000" w:fill="FFFFFF"/>
            <w:vAlign w:val="center"/>
            <w:hideMark/>
          </w:tcPr>
          <w:p w14:paraId="148910F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nil"/>
              <w:right w:val="nil"/>
            </w:tcBorders>
            <w:shd w:val="clear" w:color="000000" w:fill="FFFFFF"/>
            <w:noWrap/>
            <w:vAlign w:val="center"/>
            <w:hideMark/>
          </w:tcPr>
          <w:p w14:paraId="695C079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r>
      <w:tr w:rsidR="00405B28" w:rsidRPr="00405B28" w14:paraId="1DC0D30E"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326D6AB0" w14:textId="77777777" w:rsidR="00405B28" w:rsidRPr="00405B28" w:rsidRDefault="00405B28" w:rsidP="00405B28">
            <w:pPr>
              <w:spacing w:after="0" w:line="240" w:lineRule="auto"/>
              <w:rPr>
                <w:rFonts w:ascii="Arial" w:eastAsia="Times New Roman" w:hAnsi="Arial" w:cs="Arial"/>
                <w:b/>
                <w:bCs/>
                <w:sz w:val="16"/>
                <w:szCs w:val="16"/>
                <w:lang w:val="en-US"/>
              </w:rPr>
            </w:pPr>
            <w:r w:rsidRPr="00405B28">
              <w:rPr>
                <w:rFonts w:ascii="Arial" w:eastAsia="Times New Roman" w:hAnsi="Arial" w:cs="Arial"/>
                <w:b/>
                <w:bCs/>
                <w:sz w:val="16"/>
                <w:szCs w:val="16"/>
                <w:lang w:val="en-US"/>
              </w:rPr>
              <w:t>EPA and DHA Fatty Acids</w:t>
            </w:r>
          </w:p>
        </w:tc>
        <w:tc>
          <w:tcPr>
            <w:tcW w:w="1122" w:type="dxa"/>
            <w:tcBorders>
              <w:top w:val="nil"/>
              <w:left w:val="nil"/>
              <w:bottom w:val="nil"/>
              <w:right w:val="nil"/>
            </w:tcBorders>
            <w:shd w:val="clear" w:color="000000" w:fill="FFFFFF"/>
            <w:noWrap/>
            <w:vAlign w:val="center"/>
            <w:hideMark/>
          </w:tcPr>
          <w:p w14:paraId="2AA2BE53"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878" w:type="dxa"/>
            <w:tcBorders>
              <w:top w:val="nil"/>
              <w:left w:val="nil"/>
              <w:bottom w:val="nil"/>
              <w:right w:val="nil"/>
            </w:tcBorders>
            <w:shd w:val="clear" w:color="000000" w:fill="FFFFFF"/>
            <w:noWrap/>
            <w:vAlign w:val="center"/>
            <w:hideMark/>
          </w:tcPr>
          <w:p w14:paraId="406C4E91" w14:textId="77777777" w:rsidR="00405B28" w:rsidRPr="00405B28" w:rsidRDefault="00405B28" w:rsidP="00405B28">
            <w:pPr>
              <w:spacing w:after="0" w:line="240" w:lineRule="auto"/>
              <w:jc w:val="center"/>
              <w:rPr>
                <w:rFonts w:ascii="Arial" w:eastAsia="Times New Roman" w:hAnsi="Arial" w:cs="Arial"/>
                <w:color w:val="FF0000"/>
                <w:sz w:val="16"/>
                <w:szCs w:val="16"/>
                <w:lang w:val="en-US"/>
              </w:rPr>
            </w:pPr>
            <w:r w:rsidRPr="00405B28">
              <w:rPr>
                <w:rFonts w:ascii="Arial" w:eastAsia="Times New Roman" w:hAnsi="Arial" w:cs="Arial"/>
                <w:color w:val="FF0000"/>
                <w:sz w:val="16"/>
                <w:szCs w:val="16"/>
                <w:lang w:val="en-US"/>
              </w:rPr>
              <w:t> </w:t>
            </w:r>
          </w:p>
        </w:tc>
        <w:tc>
          <w:tcPr>
            <w:tcW w:w="830" w:type="dxa"/>
            <w:tcBorders>
              <w:top w:val="nil"/>
              <w:left w:val="nil"/>
              <w:bottom w:val="nil"/>
              <w:right w:val="nil"/>
            </w:tcBorders>
            <w:shd w:val="clear" w:color="000000" w:fill="FFFFFF"/>
            <w:vAlign w:val="center"/>
            <w:hideMark/>
          </w:tcPr>
          <w:p w14:paraId="160EF768" w14:textId="77777777" w:rsidR="00405B28" w:rsidRPr="00405B28" w:rsidRDefault="00405B28" w:rsidP="00405B28">
            <w:pPr>
              <w:spacing w:after="0" w:line="240" w:lineRule="auto"/>
              <w:jc w:val="center"/>
              <w:rPr>
                <w:rFonts w:ascii="Arial" w:eastAsia="Times New Roman" w:hAnsi="Arial" w:cs="Arial"/>
                <w:color w:val="FF0000"/>
                <w:sz w:val="16"/>
                <w:szCs w:val="16"/>
                <w:lang w:val="en-US"/>
              </w:rPr>
            </w:pPr>
            <w:r w:rsidRPr="00405B28">
              <w:rPr>
                <w:rFonts w:ascii="Arial" w:eastAsia="Times New Roman" w:hAnsi="Arial" w:cs="Arial"/>
                <w:color w:val="FF0000"/>
                <w:sz w:val="16"/>
                <w:szCs w:val="16"/>
                <w:lang w:val="en-US"/>
              </w:rPr>
              <w:t> </w:t>
            </w:r>
          </w:p>
        </w:tc>
        <w:tc>
          <w:tcPr>
            <w:tcW w:w="801" w:type="dxa"/>
            <w:tcBorders>
              <w:top w:val="nil"/>
              <w:left w:val="nil"/>
              <w:bottom w:val="nil"/>
              <w:right w:val="nil"/>
            </w:tcBorders>
            <w:shd w:val="clear" w:color="000000" w:fill="FFFFFF"/>
            <w:vAlign w:val="center"/>
            <w:hideMark/>
          </w:tcPr>
          <w:p w14:paraId="57360561" w14:textId="77777777" w:rsidR="00405B28" w:rsidRPr="00405B28" w:rsidRDefault="00405B28" w:rsidP="00405B28">
            <w:pPr>
              <w:spacing w:after="0" w:line="240" w:lineRule="auto"/>
              <w:jc w:val="center"/>
              <w:rPr>
                <w:rFonts w:ascii="Arial" w:eastAsia="Times New Roman" w:hAnsi="Arial" w:cs="Arial"/>
                <w:color w:val="FF0000"/>
                <w:sz w:val="16"/>
                <w:szCs w:val="16"/>
                <w:lang w:val="en-US"/>
              </w:rPr>
            </w:pPr>
            <w:r w:rsidRPr="00405B28">
              <w:rPr>
                <w:rFonts w:ascii="Arial" w:eastAsia="Times New Roman" w:hAnsi="Arial" w:cs="Arial"/>
                <w:color w:val="FF0000"/>
                <w:sz w:val="16"/>
                <w:szCs w:val="16"/>
                <w:lang w:val="en-US"/>
              </w:rPr>
              <w:t> </w:t>
            </w:r>
          </w:p>
        </w:tc>
        <w:tc>
          <w:tcPr>
            <w:tcW w:w="657" w:type="dxa"/>
            <w:tcBorders>
              <w:top w:val="nil"/>
              <w:left w:val="nil"/>
              <w:bottom w:val="nil"/>
              <w:right w:val="nil"/>
            </w:tcBorders>
            <w:shd w:val="clear" w:color="000000" w:fill="FFFFFF"/>
            <w:noWrap/>
            <w:vAlign w:val="center"/>
            <w:hideMark/>
          </w:tcPr>
          <w:p w14:paraId="4E7947B5" w14:textId="77777777" w:rsidR="00405B28" w:rsidRPr="00405B28" w:rsidRDefault="00405B28" w:rsidP="00405B28">
            <w:pPr>
              <w:spacing w:after="0" w:line="240" w:lineRule="auto"/>
              <w:jc w:val="center"/>
              <w:rPr>
                <w:rFonts w:ascii="Arial" w:eastAsia="Times New Roman" w:hAnsi="Arial" w:cs="Arial"/>
                <w:color w:val="FF0000"/>
                <w:sz w:val="16"/>
                <w:szCs w:val="16"/>
                <w:lang w:val="en-US"/>
              </w:rPr>
            </w:pPr>
            <w:r w:rsidRPr="00405B28">
              <w:rPr>
                <w:rFonts w:ascii="Arial" w:eastAsia="Times New Roman" w:hAnsi="Arial" w:cs="Arial"/>
                <w:color w:val="FF0000"/>
                <w:sz w:val="16"/>
                <w:szCs w:val="16"/>
                <w:lang w:val="en-US"/>
              </w:rPr>
              <w:t> </w:t>
            </w:r>
          </w:p>
        </w:tc>
      </w:tr>
      <w:tr w:rsidR="00405B28" w:rsidRPr="00405B28" w14:paraId="023C940A"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096D93EF" w14:textId="77777777" w:rsidR="00405B28" w:rsidRPr="00405B28" w:rsidRDefault="00405B28" w:rsidP="00405B28">
            <w:pPr>
              <w:spacing w:after="0" w:line="240" w:lineRule="auto"/>
              <w:ind w:firstLineChars="100" w:firstLine="160"/>
              <w:rPr>
                <w:rFonts w:ascii="Arial" w:eastAsia="Times New Roman" w:hAnsi="Arial" w:cs="Arial"/>
                <w:sz w:val="16"/>
                <w:szCs w:val="16"/>
                <w:lang w:val="en-US"/>
              </w:rPr>
            </w:pPr>
            <w:r w:rsidRPr="00405B28">
              <w:rPr>
                <w:rFonts w:ascii="Arial" w:eastAsia="Times New Roman" w:hAnsi="Arial" w:cs="Arial"/>
                <w:sz w:val="16"/>
                <w:szCs w:val="16"/>
                <w:lang w:val="en-US"/>
              </w:rPr>
              <w:t>QASS (reference 4)</w:t>
            </w:r>
          </w:p>
        </w:tc>
        <w:tc>
          <w:tcPr>
            <w:tcW w:w="1122" w:type="dxa"/>
            <w:tcBorders>
              <w:top w:val="nil"/>
              <w:left w:val="nil"/>
              <w:bottom w:val="nil"/>
              <w:right w:val="nil"/>
            </w:tcBorders>
            <w:shd w:val="clear" w:color="000000" w:fill="FFFFFF"/>
            <w:noWrap/>
            <w:vAlign w:val="center"/>
            <w:hideMark/>
          </w:tcPr>
          <w:p w14:paraId="4BD0F51D"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12</w:t>
            </w:r>
          </w:p>
        </w:tc>
        <w:tc>
          <w:tcPr>
            <w:tcW w:w="878" w:type="dxa"/>
            <w:tcBorders>
              <w:top w:val="nil"/>
              <w:left w:val="nil"/>
              <w:bottom w:val="nil"/>
              <w:right w:val="nil"/>
            </w:tcBorders>
            <w:shd w:val="clear" w:color="000000" w:fill="FFFFFF"/>
            <w:noWrap/>
            <w:vAlign w:val="center"/>
            <w:hideMark/>
          </w:tcPr>
          <w:p w14:paraId="2A5849B4"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0.059</w:t>
            </w:r>
          </w:p>
        </w:tc>
        <w:tc>
          <w:tcPr>
            <w:tcW w:w="830" w:type="dxa"/>
            <w:tcBorders>
              <w:top w:val="nil"/>
              <w:left w:val="nil"/>
              <w:bottom w:val="nil"/>
              <w:right w:val="nil"/>
            </w:tcBorders>
            <w:shd w:val="clear" w:color="000000" w:fill="FFFFFF"/>
            <w:noWrap/>
            <w:vAlign w:val="center"/>
            <w:hideMark/>
          </w:tcPr>
          <w:p w14:paraId="1810550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-0.377</w:t>
            </w:r>
          </w:p>
        </w:tc>
        <w:tc>
          <w:tcPr>
            <w:tcW w:w="801" w:type="dxa"/>
            <w:tcBorders>
              <w:top w:val="nil"/>
              <w:left w:val="nil"/>
              <w:bottom w:val="nil"/>
              <w:right w:val="nil"/>
            </w:tcBorders>
            <w:shd w:val="clear" w:color="000000" w:fill="FFFFFF"/>
            <w:noWrap/>
            <w:vAlign w:val="center"/>
            <w:hideMark/>
          </w:tcPr>
          <w:p w14:paraId="459A06AB"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0.496</w:t>
            </w:r>
          </w:p>
        </w:tc>
        <w:tc>
          <w:tcPr>
            <w:tcW w:w="657" w:type="dxa"/>
            <w:tcBorders>
              <w:top w:val="nil"/>
              <w:left w:val="nil"/>
              <w:bottom w:val="nil"/>
              <w:right w:val="nil"/>
            </w:tcBorders>
            <w:shd w:val="clear" w:color="000000" w:fill="FFFFFF"/>
            <w:noWrap/>
            <w:vAlign w:val="center"/>
            <w:hideMark/>
          </w:tcPr>
          <w:p w14:paraId="40FE98E6"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0.790</w:t>
            </w:r>
          </w:p>
        </w:tc>
      </w:tr>
      <w:tr w:rsidR="00405B28" w:rsidRPr="00405B28" w14:paraId="1DF48926"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6907E6FF" w14:textId="77777777" w:rsidR="00405B28" w:rsidRPr="00405B28" w:rsidRDefault="00405B28" w:rsidP="00405B28">
            <w:pPr>
              <w:spacing w:after="0" w:line="240" w:lineRule="auto"/>
              <w:ind w:firstLineChars="100" w:firstLine="160"/>
              <w:rPr>
                <w:rFonts w:ascii="Arial" w:eastAsia="Times New Roman" w:hAnsi="Arial" w:cs="Arial"/>
                <w:sz w:val="16"/>
                <w:szCs w:val="16"/>
                <w:lang w:val="en-US"/>
              </w:rPr>
            </w:pPr>
            <w:r w:rsidRPr="00405B28">
              <w:rPr>
                <w:rFonts w:ascii="Arial" w:eastAsia="Times New Roman" w:hAnsi="Arial" w:cs="Arial"/>
                <w:sz w:val="16"/>
                <w:szCs w:val="16"/>
                <w:lang w:val="en-US"/>
              </w:rPr>
              <w:t>Illness duration</w:t>
            </w:r>
          </w:p>
        </w:tc>
        <w:tc>
          <w:tcPr>
            <w:tcW w:w="1122" w:type="dxa"/>
            <w:tcBorders>
              <w:top w:val="nil"/>
              <w:left w:val="nil"/>
              <w:bottom w:val="nil"/>
              <w:right w:val="nil"/>
            </w:tcBorders>
            <w:shd w:val="clear" w:color="000000" w:fill="FFFFFF"/>
            <w:noWrap/>
            <w:vAlign w:val="center"/>
            <w:hideMark/>
          </w:tcPr>
          <w:p w14:paraId="6F35BAA6" w14:textId="77777777" w:rsidR="00405B28" w:rsidRPr="00405B28" w:rsidRDefault="002C00C6" w:rsidP="00405B28">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12</w:t>
            </w:r>
          </w:p>
        </w:tc>
        <w:tc>
          <w:tcPr>
            <w:tcW w:w="878" w:type="dxa"/>
            <w:tcBorders>
              <w:top w:val="nil"/>
              <w:left w:val="nil"/>
              <w:bottom w:val="nil"/>
              <w:right w:val="nil"/>
            </w:tcBorders>
            <w:shd w:val="clear" w:color="000000" w:fill="FFFFFF"/>
            <w:noWrap/>
            <w:vAlign w:val="center"/>
            <w:hideMark/>
          </w:tcPr>
          <w:p w14:paraId="7B46665E"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0.004</w:t>
            </w:r>
          </w:p>
        </w:tc>
        <w:tc>
          <w:tcPr>
            <w:tcW w:w="830" w:type="dxa"/>
            <w:tcBorders>
              <w:top w:val="nil"/>
              <w:left w:val="nil"/>
              <w:bottom w:val="nil"/>
              <w:right w:val="nil"/>
            </w:tcBorders>
            <w:shd w:val="clear" w:color="000000" w:fill="FFFFFF"/>
            <w:noWrap/>
            <w:vAlign w:val="center"/>
            <w:hideMark/>
          </w:tcPr>
          <w:p w14:paraId="56D20BEC"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-0.026</w:t>
            </w:r>
          </w:p>
        </w:tc>
        <w:tc>
          <w:tcPr>
            <w:tcW w:w="801" w:type="dxa"/>
            <w:tcBorders>
              <w:top w:val="nil"/>
              <w:left w:val="nil"/>
              <w:bottom w:val="nil"/>
              <w:right w:val="nil"/>
            </w:tcBorders>
            <w:shd w:val="clear" w:color="000000" w:fill="FFFFFF"/>
            <w:noWrap/>
            <w:vAlign w:val="center"/>
            <w:hideMark/>
          </w:tcPr>
          <w:p w14:paraId="53204C9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0.034</w:t>
            </w:r>
          </w:p>
        </w:tc>
        <w:tc>
          <w:tcPr>
            <w:tcW w:w="657" w:type="dxa"/>
            <w:tcBorders>
              <w:top w:val="nil"/>
              <w:left w:val="nil"/>
              <w:bottom w:val="nil"/>
              <w:right w:val="nil"/>
            </w:tcBorders>
            <w:shd w:val="clear" w:color="000000" w:fill="FFFFFF"/>
            <w:noWrap/>
            <w:vAlign w:val="center"/>
            <w:hideMark/>
          </w:tcPr>
          <w:p w14:paraId="1927910E"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w:t>
            </w:r>
            <w:r w:rsidR="00F17854">
              <w:rPr>
                <w:rFonts w:ascii="Arial" w:eastAsia="Times New Roman" w:hAnsi="Arial" w:cs="Arial"/>
                <w:color w:val="000000"/>
                <w:sz w:val="16"/>
                <w:szCs w:val="16"/>
                <w:lang w:val="en-US"/>
              </w:rPr>
              <w:t>783</w:t>
            </w:r>
          </w:p>
        </w:tc>
      </w:tr>
      <w:tr w:rsidR="00405B28" w:rsidRPr="00405B28" w14:paraId="153E163A"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493E4016" w14:textId="77777777" w:rsidR="00405B28" w:rsidRPr="00405B28" w:rsidRDefault="00405B28" w:rsidP="00405B28">
            <w:pPr>
              <w:spacing w:after="0" w:line="240" w:lineRule="auto"/>
              <w:ind w:firstLineChars="100" w:firstLine="160"/>
              <w:rPr>
                <w:rFonts w:ascii="Arial" w:eastAsia="Times New Roman" w:hAnsi="Arial" w:cs="Arial"/>
                <w:sz w:val="16"/>
                <w:szCs w:val="16"/>
                <w:lang w:val="en-US"/>
              </w:rPr>
            </w:pPr>
            <w:r w:rsidRPr="00405B28">
              <w:rPr>
                <w:rFonts w:ascii="Arial" w:eastAsia="Times New Roman" w:hAnsi="Arial" w:cs="Arial"/>
                <w:sz w:val="16"/>
                <w:szCs w:val="16"/>
                <w:lang w:val="en-US"/>
              </w:rPr>
              <w:t>Treatment duration</w:t>
            </w:r>
          </w:p>
        </w:tc>
        <w:tc>
          <w:tcPr>
            <w:tcW w:w="1122" w:type="dxa"/>
            <w:tcBorders>
              <w:top w:val="nil"/>
              <w:left w:val="nil"/>
              <w:bottom w:val="nil"/>
              <w:right w:val="nil"/>
            </w:tcBorders>
            <w:shd w:val="clear" w:color="000000" w:fill="FFFFFF"/>
            <w:noWrap/>
            <w:vAlign w:val="center"/>
            <w:hideMark/>
          </w:tcPr>
          <w:p w14:paraId="742D5831"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14</w:t>
            </w:r>
          </w:p>
        </w:tc>
        <w:tc>
          <w:tcPr>
            <w:tcW w:w="878" w:type="dxa"/>
            <w:tcBorders>
              <w:top w:val="nil"/>
              <w:left w:val="nil"/>
              <w:bottom w:val="nil"/>
              <w:right w:val="nil"/>
            </w:tcBorders>
            <w:shd w:val="clear" w:color="000000" w:fill="FFFFFF"/>
            <w:noWrap/>
            <w:vAlign w:val="center"/>
            <w:hideMark/>
          </w:tcPr>
          <w:p w14:paraId="0A9D4597"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0.007</w:t>
            </w:r>
          </w:p>
        </w:tc>
        <w:tc>
          <w:tcPr>
            <w:tcW w:w="830" w:type="dxa"/>
            <w:tcBorders>
              <w:top w:val="nil"/>
              <w:left w:val="nil"/>
              <w:bottom w:val="nil"/>
              <w:right w:val="nil"/>
            </w:tcBorders>
            <w:shd w:val="clear" w:color="000000" w:fill="FFFFFF"/>
            <w:noWrap/>
            <w:vAlign w:val="center"/>
            <w:hideMark/>
          </w:tcPr>
          <w:p w14:paraId="4E837A0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-0.023</w:t>
            </w:r>
          </w:p>
        </w:tc>
        <w:tc>
          <w:tcPr>
            <w:tcW w:w="801" w:type="dxa"/>
            <w:tcBorders>
              <w:top w:val="nil"/>
              <w:left w:val="nil"/>
              <w:bottom w:val="nil"/>
              <w:right w:val="nil"/>
            </w:tcBorders>
            <w:shd w:val="clear" w:color="000000" w:fill="FFFFFF"/>
            <w:noWrap/>
            <w:vAlign w:val="center"/>
            <w:hideMark/>
          </w:tcPr>
          <w:p w14:paraId="24EC9BDC"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0.036</w:t>
            </w:r>
          </w:p>
        </w:tc>
        <w:tc>
          <w:tcPr>
            <w:tcW w:w="657" w:type="dxa"/>
            <w:tcBorders>
              <w:top w:val="nil"/>
              <w:left w:val="nil"/>
              <w:bottom w:val="nil"/>
              <w:right w:val="nil"/>
            </w:tcBorders>
            <w:shd w:val="clear" w:color="000000" w:fill="FFFFFF"/>
            <w:noWrap/>
            <w:vAlign w:val="center"/>
            <w:hideMark/>
          </w:tcPr>
          <w:p w14:paraId="24240770"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0.658</w:t>
            </w:r>
          </w:p>
        </w:tc>
      </w:tr>
      <w:tr w:rsidR="00405B28" w:rsidRPr="00405B28" w14:paraId="7A8B7F8B"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09E76DF0" w14:textId="77777777" w:rsidR="00405B28" w:rsidRPr="00405B28" w:rsidRDefault="00405B28" w:rsidP="00405B28">
            <w:pPr>
              <w:spacing w:after="0" w:line="240" w:lineRule="auto"/>
              <w:ind w:firstLineChars="100" w:firstLine="160"/>
              <w:rPr>
                <w:rFonts w:ascii="Arial" w:eastAsia="Times New Roman" w:hAnsi="Arial" w:cs="Arial"/>
                <w:sz w:val="16"/>
                <w:szCs w:val="16"/>
                <w:lang w:val="en-US"/>
              </w:rPr>
            </w:pPr>
            <w:r w:rsidRPr="00405B28">
              <w:rPr>
                <w:rFonts w:ascii="Arial" w:eastAsia="Times New Roman" w:hAnsi="Arial" w:cs="Arial"/>
                <w:sz w:val="16"/>
                <w:szCs w:val="16"/>
                <w:lang w:val="en-US"/>
              </w:rPr>
              <w:t>Treatment dose</w:t>
            </w:r>
          </w:p>
        </w:tc>
        <w:tc>
          <w:tcPr>
            <w:tcW w:w="1122" w:type="dxa"/>
            <w:tcBorders>
              <w:top w:val="nil"/>
              <w:left w:val="nil"/>
              <w:bottom w:val="nil"/>
              <w:right w:val="nil"/>
            </w:tcBorders>
            <w:shd w:val="clear" w:color="000000" w:fill="FFFFFF"/>
            <w:noWrap/>
            <w:vAlign w:val="center"/>
            <w:hideMark/>
          </w:tcPr>
          <w:p w14:paraId="0E7152E1"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14</w:t>
            </w:r>
          </w:p>
        </w:tc>
        <w:tc>
          <w:tcPr>
            <w:tcW w:w="878" w:type="dxa"/>
            <w:tcBorders>
              <w:top w:val="nil"/>
              <w:left w:val="nil"/>
              <w:bottom w:val="nil"/>
              <w:right w:val="nil"/>
            </w:tcBorders>
            <w:shd w:val="clear" w:color="000000" w:fill="FFFFFF"/>
            <w:noWrap/>
            <w:vAlign w:val="center"/>
            <w:hideMark/>
          </w:tcPr>
          <w:p w14:paraId="2C85282E"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0.000</w:t>
            </w:r>
          </w:p>
        </w:tc>
        <w:tc>
          <w:tcPr>
            <w:tcW w:w="830" w:type="dxa"/>
            <w:tcBorders>
              <w:top w:val="nil"/>
              <w:left w:val="nil"/>
              <w:bottom w:val="nil"/>
              <w:right w:val="nil"/>
            </w:tcBorders>
            <w:shd w:val="clear" w:color="000000" w:fill="FFFFFF"/>
            <w:noWrap/>
            <w:vAlign w:val="center"/>
            <w:hideMark/>
          </w:tcPr>
          <w:p w14:paraId="0B632729" w14:textId="77777777" w:rsidR="00405B28" w:rsidRPr="00405B28" w:rsidRDefault="002C00C6" w:rsidP="00405B28">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w:t>
            </w:r>
            <w:r w:rsidR="00405B28" w:rsidRPr="00405B28">
              <w:rPr>
                <w:rFonts w:ascii="Arial" w:eastAsia="Times New Roman" w:hAnsi="Arial" w:cs="Arial"/>
                <w:color w:val="000000"/>
                <w:sz w:val="16"/>
                <w:szCs w:val="16"/>
                <w:lang w:val="en-US"/>
              </w:rPr>
              <w:t>0.000</w:t>
            </w:r>
          </w:p>
        </w:tc>
        <w:tc>
          <w:tcPr>
            <w:tcW w:w="801" w:type="dxa"/>
            <w:tcBorders>
              <w:top w:val="nil"/>
              <w:left w:val="nil"/>
              <w:bottom w:val="nil"/>
              <w:right w:val="nil"/>
            </w:tcBorders>
            <w:shd w:val="clear" w:color="000000" w:fill="FFFFFF"/>
            <w:noWrap/>
            <w:vAlign w:val="center"/>
            <w:hideMark/>
          </w:tcPr>
          <w:p w14:paraId="75E1F714"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0.000</w:t>
            </w:r>
          </w:p>
        </w:tc>
        <w:tc>
          <w:tcPr>
            <w:tcW w:w="657" w:type="dxa"/>
            <w:tcBorders>
              <w:top w:val="nil"/>
              <w:left w:val="nil"/>
              <w:bottom w:val="nil"/>
              <w:right w:val="nil"/>
            </w:tcBorders>
            <w:shd w:val="clear" w:color="000000" w:fill="FFFFFF"/>
            <w:noWrap/>
            <w:vAlign w:val="center"/>
            <w:hideMark/>
          </w:tcPr>
          <w:p w14:paraId="78D0BA64"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w:t>
            </w:r>
            <w:r w:rsidR="002C00C6">
              <w:rPr>
                <w:rFonts w:ascii="Arial" w:eastAsia="Times New Roman" w:hAnsi="Arial" w:cs="Arial"/>
                <w:color w:val="000000"/>
                <w:sz w:val="16"/>
                <w:szCs w:val="16"/>
                <w:lang w:val="en-US"/>
              </w:rPr>
              <w:t>074</w:t>
            </w:r>
          </w:p>
        </w:tc>
      </w:tr>
      <w:tr w:rsidR="00405B28" w:rsidRPr="00405B28" w14:paraId="187CAB2C"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54A8E304" w14:textId="77777777" w:rsidR="00405B28" w:rsidRPr="00405B28" w:rsidRDefault="00405B28" w:rsidP="00405B28">
            <w:pPr>
              <w:spacing w:after="0" w:line="240" w:lineRule="auto"/>
              <w:ind w:firstLineChars="100" w:firstLine="160"/>
              <w:rPr>
                <w:rFonts w:ascii="Arial" w:eastAsia="Times New Roman" w:hAnsi="Arial" w:cs="Arial"/>
                <w:sz w:val="16"/>
                <w:szCs w:val="16"/>
                <w:lang w:val="en-US"/>
              </w:rPr>
            </w:pPr>
            <w:r w:rsidRPr="00405B28">
              <w:rPr>
                <w:rFonts w:ascii="Arial" w:eastAsia="Times New Roman" w:hAnsi="Arial" w:cs="Arial"/>
                <w:sz w:val="16"/>
                <w:szCs w:val="16"/>
                <w:lang w:val="en-US"/>
              </w:rPr>
              <w:t>Baseline symptom severity</w:t>
            </w:r>
          </w:p>
        </w:tc>
        <w:tc>
          <w:tcPr>
            <w:tcW w:w="1122" w:type="dxa"/>
            <w:tcBorders>
              <w:top w:val="nil"/>
              <w:left w:val="nil"/>
              <w:bottom w:val="nil"/>
              <w:right w:val="nil"/>
            </w:tcBorders>
            <w:shd w:val="clear" w:color="000000" w:fill="FFFFFF"/>
            <w:noWrap/>
            <w:vAlign w:val="center"/>
            <w:hideMark/>
          </w:tcPr>
          <w:p w14:paraId="6E1A0377"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13</w:t>
            </w:r>
          </w:p>
        </w:tc>
        <w:tc>
          <w:tcPr>
            <w:tcW w:w="878" w:type="dxa"/>
            <w:tcBorders>
              <w:top w:val="nil"/>
              <w:left w:val="nil"/>
              <w:bottom w:val="nil"/>
              <w:right w:val="nil"/>
            </w:tcBorders>
            <w:shd w:val="clear" w:color="000000" w:fill="FFFFFF"/>
            <w:noWrap/>
            <w:vAlign w:val="center"/>
            <w:hideMark/>
          </w:tcPr>
          <w:p w14:paraId="7703E576"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0.00</w:t>
            </w:r>
            <w:r w:rsidR="002C00C6">
              <w:rPr>
                <w:rFonts w:ascii="Arial" w:eastAsia="Times New Roman" w:hAnsi="Arial" w:cs="Arial"/>
                <w:color w:val="000000"/>
                <w:sz w:val="16"/>
                <w:szCs w:val="16"/>
                <w:lang w:val="en-US"/>
              </w:rPr>
              <w:t>1</w:t>
            </w:r>
          </w:p>
        </w:tc>
        <w:tc>
          <w:tcPr>
            <w:tcW w:w="830" w:type="dxa"/>
            <w:tcBorders>
              <w:top w:val="nil"/>
              <w:left w:val="nil"/>
              <w:bottom w:val="nil"/>
              <w:right w:val="nil"/>
            </w:tcBorders>
            <w:shd w:val="clear" w:color="000000" w:fill="FFFFFF"/>
            <w:noWrap/>
            <w:vAlign w:val="center"/>
            <w:hideMark/>
          </w:tcPr>
          <w:p w14:paraId="6B86DC2C"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-0.01</w:t>
            </w:r>
            <w:r w:rsidR="002C00C6">
              <w:rPr>
                <w:rFonts w:ascii="Arial" w:eastAsia="Times New Roman" w:hAnsi="Arial" w:cs="Arial"/>
                <w:color w:val="000000"/>
                <w:sz w:val="16"/>
                <w:szCs w:val="16"/>
                <w:lang w:val="en-US"/>
              </w:rPr>
              <w:t>1</w:t>
            </w:r>
          </w:p>
        </w:tc>
        <w:tc>
          <w:tcPr>
            <w:tcW w:w="801" w:type="dxa"/>
            <w:tcBorders>
              <w:top w:val="nil"/>
              <w:left w:val="nil"/>
              <w:bottom w:val="nil"/>
              <w:right w:val="nil"/>
            </w:tcBorders>
            <w:shd w:val="clear" w:color="000000" w:fill="FFFFFF"/>
            <w:noWrap/>
            <w:vAlign w:val="center"/>
            <w:hideMark/>
          </w:tcPr>
          <w:p w14:paraId="2FB96B0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0.013</w:t>
            </w:r>
          </w:p>
        </w:tc>
        <w:tc>
          <w:tcPr>
            <w:tcW w:w="657" w:type="dxa"/>
            <w:tcBorders>
              <w:top w:val="nil"/>
              <w:left w:val="nil"/>
              <w:bottom w:val="nil"/>
              <w:right w:val="nil"/>
            </w:tcBorders>
            <w:shd w:val="clear" w:color="000000" w:fill="FFFFFF"/>
            <w:noWrap/>
            <w:vAlign w:val="center"/>
            <w:hideMark/>
          </w:tcPr>
          <w:p w14:paraId="774B22A2"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w:t>
            </w:r>
            <w:r w:rsidR="002C00C6">
              <w:rPr>
                <w:rFonts w:ascii="Arial" w:eastAsia="Times New Roman" w:hAnsi="Arial" w:cs="Arial"/>
                <w:color w:val="000000"/>
                <w:sz w:val="16"/>
                <w:szCs w:val="16"/>
                <w:lang w:val="en-US"/>
              </w:rPr>
              <w:t>889</w:t>
            </w:r>
          </w:p>
        </w:tc>
      </w:tr>
      <w:tr w:rsidR="00405B28" w:rsidRPr="00405B28" w14:paraId="16CE94BC" w14:textId="77777777" w:rsidTr="00CC1484">
        <w:trPr>
          <w:trHeight w:val="48"/>
          <w:jc w:val="center"/>
        </w:trPr>
        <w:tc>
          <w:tcPr>
            <w:tcW w:w="2512" w:type="dxa"/>
            <w:tcBorders>
              <w:top w:val="nil"/>
              <w:left w:val="nil"/>
              <w:bottom w:val="nil"/>
              <w:right w:val="nil"/>
            </w:tcBorders>
            <w:shd w:val="clear" w:color="000000" w:fill="FFFFFF"/>
            <w:noWrap/>
            <w:vAlign w:val="bottom"/>
            <w:hideMark/>
          </w:tcPr>
          <w:p w14:paraId="01BF7674" w14:textId="77777777" w:rsidR="00405B28" w:rsidRPr="00405B28" w:rsidRDefault="00405B28" w:rsidP="00405B28">
            <w:pPr>
              <w:spacing w:after="0" w:line="240" w:lineRule="auto"/>
              <w:ind w:firstLineChars="100" w:firstLine="160"/>
              <w:rPr>
                <w:rFonts w:ascii="Arial" w:eastAsia="Times New Roman" w:hAnsi="Arial" w:cs="Arial"/>
                <w:color w:val="FF0000"/>
                <w:sz w:val="16"/>
                <w:szCs w:val="16"/>
                <w:lang w:val="en-US"/>
              </w:rPr>
            </w:pPr>
            <w:r w:rsidRPr="00405B28">
              <w:rPr>
                <w:rFonts w:ascii="Arial" w:eastAsia="Times New Roman" w:hAnsi="Arial" w:cs="Arial"/>
                <w:color w:val="FF0000"/>
                <w:sz w:val="16"/>
                <w:szCs w:val="16"/>
                <w:lang w:val="en-US"/>
              </w:rPr>
              <w:t> </w:t>
            </w:r>
          </w:p>
        </w:tc>
        <w:tc>
          <w:tcPr>
            <w:tcW w:w="1122" w:type="dxa"/>
            <w:tcBorders>
              <w:top w:val="nil"/>
              <w:left w:val="nil"/>
              <w:bottom w:val="nil"/>
              <w:right w:val="nil"/>
            </w:tcBorders>
            <w:shd w:val="clear" w:color="000000" w:fill="FFFFFF"/>
            <w:noWrap/>
            <w:vAlign w:val="center"/>
            <w:hideMark/>
          </w:tcPr>
          <w:p w14:paraId="292FEDD9" w14:textId="77777777" w:rsidR="00405B28" w:rsidRPr="00405B28" w:rsidRDefault="00405B28" w:rsidP="00405B28">
            <w:pPr>
              <w:spacing w:after="0" w:line="240" w:lineRule="auto"/>
              <w:jc w:val="center"/>
              <w:rPr>
                <w:rFonts w:ascii="Arial" w:eastAsia="Times New Roman" w:hAnsi="Arial" w:cs="Arial"/>
                <w:color w:val="FF0000"/>
                <w:sz w:val="16"/>
                <w:szCs w:val="16"/>
                <w:lang w:val="en-US"/>
              </w:rPr>
            </w:pPr>
            <w:r w:rsidRPr="00405B28">
              <w:rPr>
                <w:rFonts w:ascii="Arial" w:eastAsia="Times New Roman" w:hAnsi="Arial" w:cs="Arial"/>
                <w:color w:val="FF0000"/>
                <w:sz w:val="16"/>
                <w:szCs w:val="16"/>
                <w:lang w:val="en-US"/>
              </w:rPr>
              <w:t> </w:t>
            </w:r>
          </w:p>
        </w:tc>
        <w:tc>
          <w:tcPr>
            <w:tcW w:w="878" w:type="dxa"/>
            <w:tcBorders>
              <w:top w:val="nil"/>
              <w:left w:val="nil"/>
              <w:bottom w:val="nil"/>
              <w:right w:val="nil"/>
            </w:tcBorders>
            <w:shd w:val="clear" w:color="000000" w:fill="FFFFFF"/>
            <w:noWrap/>
            <w:vAlign w:val="center"/>
            <w:hideMark/>
          </w:tcPr>
          <w:p w14:paraId="2EC47008" w14:textId="77777777" w:rsidR="00405B28" w:rsidRPr="00405B28" w:rsidRDefault="00405B28" w:rsidP="00405B28">
            <w:pPr>
              <w:spacing w:after="0" w:line="240" w:lineRule="auto"/>
              <w:jc w:val="center"/>
              <w:rPr>
                <w:rFonts w:ascii="Arial" w:eastAsia="Times New Roman" w:hAnsi="Arial" w:cs="Arial"/>
                <w:color w:val="FF0000"/>
                <w:sz w:val="16"/>
                <w:szCs w:val="16"/>
                <w:lang w:val="en-US"/>
              </w:rPr>
            </w:pPr>
            <w:r w:rsidRPr="00405B28">
              <w:rPr>
                <w:rFonts w:ascii="Arial" w:eastAsia="Times New Roman" w:hAnsi="Arial" w:cs="Arial"/>
                <w:color w:val="FF0000"/>
                <w:sz w:val="16"/>
                <w:szCs w:val="16"/>
                <w:lang w:val="en-US"/>
              </w:rPr>
              <w:t> </w:t>
            </w:r>
          </w:p>
        </w:tc>
        <w:tc>
          <w:tcPr>
            <w:tcW w:w="830" w:type="dxa"/>
            <w:tcBorders>
              <w:top w:val="nil"/>
              <w:left w:val="nil"/>
              <w:bottom w:val="nil"/>
              <w:right w:val="nil"/>
            </w:tcBorders>
            <w:shd w:val="clear" w:color="000000" w:fill="FFFFFF"/>
            <w:noWrap/>
            <w:vAlign w:val="center"/>
            <w:hideMark/>
          </w:tcPr>
          <w:p w14:paraId="410AB75A" w14:textId="77777777" w:rsidR="00405B28" w:rsidRPr="00405B28" w:rsidRDefault="00405B28" w:rsidP="00405B28">
            <w:pPr>
              <w:spacing w:after="0" w:line="240" w:lineRule="auto"/>
              <w:jc w:val="center"/>
              <w:rPr>
                <w:rFonts w:ascii="Arial" w:eastAsia="Times New Roman" w:hAnsi="Arial" w:cs="Arial"/>
                <w:color w:val="FF0000"/>
                <w:sz w:val="16"/>
                <w:szCs w:val="16"/>
                <w:lang w:val="en-US"/>
              </w:rPr>
            </w:pPr>
            <w:r w:rsidRPr="00405B28">
              <w:rPr>
                <w:rFonts w:ascii="Arial" w:eastAsia="Times New Roman" w:hAnsi="Arial" w:cs="Arial"/>
                <w:color w:val="FF0000"/>
                <w:sz w:val="16"/>
                <w:szCs w:val="16"/>
                <w:lang w:val="en-US"/>
              </w:rPr>
              <w:t> </w:t>
            </w:r>
          </w:p>
        </w:tc>
        <w:tc>
          <w:tcPr>
            <w:tcW w:w="801" w:type="dxa"/>
            <w:tcBorders>
              <w:top w:val="nil"/>
              <w:left w:val="nil"/>
              <w:bottom w:val="nil"/>
              <w:right w:val="nil"/>
            </w:tcBorders>
            <w:shd w:val="clear" w:color="000000" w:fill="FFFFFF"/>
            <w:noWrap/>
            <w:vAlign w:val="center"/>
            <w:hideMark/>
          </w:tcPr>
          <w:p w14:paraId="5328C65F" w14:textId="77777777" w:rsidR="00405B28" w:rsidRPr="00405B28" w:rsidRDefault="00405B28" w:rsidP="00405B28">
            <w:pPr>
              <w:spacing w:after="0" w:line="240" w:lineRule="auto"/>
              <w:jc w:val="center"/>
              <w:rPr>
                <w:rFonts w:ascii="Arial" w:eastAsia="Times New Roman" w:hAnsi="Arial" w:cs="Arial"/>
                <w:color w:val="FF0000"/>
                <w:sz w:val="16"/>
                <w:szCs w:val="16"/>
                <w:lang w:val="en-US"/>
              </w:rPr>
            </w:pPr>
            <w:r w:rsidRPr="00405B28">
              <w:rPr>
                <w:rFonts w:ascii="Arial" w:eastAsia="Times New Roman" w:hAnsi="Arial" w:cs="Arial"/>
                <w:color w:val="FF0000"/>
                <w:sz w:val="16"/>
                <w:szCs w:val="16"/>
                <w:lang w:val="en-US"/>
              </w:rPr>
              <w:t> </w:t>
            </w:r>
          </w:p>
        </w:tc>
        <w:tc>
          <w:tcPr>
            <w:tcW w:w="657" w:type="dxa"/>
            <w:tcBorders>
              <w:top w:val="nil"/>
              <w:left w:val="nil"/>
              <w:bottom w:val="nil"/>
              <w:right w:val="nil"/>
            </w:tcBorders>
            <w:shd w:val="clear" w:color="000000" w:fill="FFFFFF"/>
            <w:noWrap/>
            <w:vAlign w:val="center"/>
            <w:hideMark/>
          </w:tcPr>
          <w:p w14:paraId="5E4EF9B6" w14:textId="77777777" w:rsidR="00405B28" w:rsidRPr="00405B28" w:rsidRDefault="00405B28" w:rsidP="00405B28">
            <w:pPr>
              <w:spacing w:after="0" w:line="240" w:lineRule="auto"/>
              <w:jc w:val="center"/>
              <w:rPr>
                <w:rFonts w:ascii="Arial" w:eastAsia="Times New Roman" w:hAnsi="Arial" w:cs="Arial"/>
                <w:color w:val="FF0000"/>
                <w:sz w:val="16"/>
                <w:szCs w:val="16"/>
                <w:lang w:val="en-US"/>
              </w:rPr>
            </w:pPr>
            <w:r w:rsidRPr="00405B28">
              <w:rPr>
                <w:rFonts w:ascii="Arial" w:eastAsia="Times New Roman" w:hAnsi="Arial" w:cs="Arial"/>
                <w:color w:val="FF0000"/>
                <w:sz w:val="16"/>
                <w:szCs w:val="16"/>
                <w:lang w:val="en-US"/>
              </w:rPr>
              <w:t> </w:t>
            </w:r>
          </w:p>
        </w:tc>
      </w:tr>
      <w:tr w:rsidR="00405B28" w:rsidRPr="00405B28" w14:paraId="4F2AF9BC"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0E2CAD11" w14:textId="77777777" w:rsidR="00405B28" w:rsidRPr="00405B28" w:rsidRDefault="00405B28" w:rsidP="00405B28">
            <w:pPr>
              <w:spacing w:after="0" w:line="240" w:lineRule="auto"/>
              <w:ind w:firstLineChars="100" w:firstLine="160"/>
              <w:rPr>
                <w:rFonts w:ascii="Arial" w:eastAsia="Times New Roman" w:hAnsi="Arial" w:cs="Arial"/>
                <w:sz w:val="16"/>
                <w:szCs w:val="16"/>
                <w:lang w:val="en-US"/>
              </w:rPr>
            </w:pPr>
            <w:r w:rsidRPr="00405B28">
              <w:rPr>
                <w:rFonts w:ascii="Arial" w:eastAsia="Times New Roman" w:hAnsi="Arial" w:cs="Arial"/>
                <w:sz w:val="16"/>
                <w:szCs w:val="16"/>
                <w:lang w:val="en-US"/>
              </w:rPr>
              <w:t xml:space="preserve">Illness stage </w:t>
            </w:r>
          </w:p>
        </w:tc>
        <w:tc>
          <w:tcPr>
            <w:tcW w:w="1122" w:type="dxa"/>
            <w:tcBorders>
              <w:top w:val="nil"/>
              <w:left w:val="nil"/>
              <w:bottom w:val="nil"/>
              <w:right w:val="nil"/>
            </w:tcBorders>
            <w:shd w:val="clear" w:color="000000" w:fill="FFFFFF"/>
            <w:noWrap/>
            <w:vAlign w:val="center"/>
            <w:hideMark/>
          </w:tcPr>
          <w:p w14:paraId="62F82490"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878" w:type="dxa"/>
            <w:tcBorders>
              <w:top w:val="nil"/>
              <w:left w:val="nil"/>
              <w:bottom w:val="nil"/>
              <w:right w:val="nil"/>
            </w:tcBorders>
            <w:shd w:val="clear" w:color="000000" w:fill="FFFFFF"/>
            <w:noWrap/>
            <w:vAlign w:val="center"/>
            <w:hideMark/>
          </w:tcPr>
          <w:p w14:paraId="649F9BC6"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830" w:type="dxa"/>
            <w:tcBorders>
              <w:top w:val="nil"/>
              <w:left w:val="nil"/>
              <w:bottom w:val="nil"/>
              <w:right w:val="nil"/>
            </w:tcBorders>
            <w:shd w:val="clear" w:color="000000" w:fill="FFFFFF"/>
            <w:vAlign w:val="center"/>
            <w:hideMark/>
          </w:tcPr>
          <w:p w14:paraId="5A27F79C"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801" w:type="dxa"/>
            <w:tcBorders>
              <w:top w:val="nil"/>
              <w:left w:val="nil"/>
              <w:bottom w:val="nil"/>
              <w:right w:val="nil"/>
            </w:tcBorders>
            <w:shd w:val="clear" w:color="000000" w:fill="FFFFFF"/>
            <w:vAlign w:val="center"/>
            <w:hideMark/>
          </w:tcPr>
          <w:p w14:paraId="4A52FF1A"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657" w:type="dxa"/>
            <w:tcBorders>
              <w:top w:val="nil"/>
              <w:left w:val="nil"/>
              <w:bottom w:val="nil"/>
              <w:right w:val="nil"/>
            </w:tcBorders>
            <w:shd w:val="clear" w:color="000000" w:fill="FFFFFF"/>
            <w:noWrap/>
            <w:vAlign w:val="center"/>
            <w:hideMark/>
          </w:tcPr>
          <w:p w14:paraId="6D1163B5"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r>
      <w:tr w:rsidR="00405B28" w:rsidRPr="00405B28" w14:paraId="7D41FAA5"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3EBB7930" w14:textId="77777777" w:rsidR="00405B28" w:rsidRPr="00405B28" w:rsidRDefault="00405B28" w:rsidP="00405B28">
            <w:pPr>
              <w:spacing w:after="0" w:line="240" w:lineRule="auto"/>
              <w:ind w:firstLineChars="200" w:firstLine="320"/>
              <w:rPr>
                <w:rFonts w:ascii="Arial" w:eastAsia="Times New Roman" w:hAnsi="Arial" w:cs="Arial"/>
                <w:sz w:val="16"/>
                <w:szCs w:val="16"/>
                <w:lang w:val="en-US"/>
              </w:rPr>
            </w:pPr>
            <w:r w:rsidRPr="00405B28">
              <w:rPr>
                <w:rFonts w:ascii="Arial" w:eastAsia="Times New Roman" w:hAnsi="Arial" w:cs="Arial"/>
                <w:sz w:val="16"/>
                <w:szCs w:val="16"/>
                <w:lang w:val="en-US"/>
              </w:rPr>
              <w:t>FEP</w:t>
            </w:r>
          </w:p>
        </w:tc>
        <w:tc>
          <w:tcPr>
            <w:tcW w:w="1122" w:type="dxa"/>
            <w:tcBorders>
              <w:top w:val="nil"/>
              <w:left w:val="nil"/>
              <w:bottom w:val="nil"/>
              <w:right w:val="nil"/>
            </w:tcBorders>
            <w:shd w:val="clear" w:color="000000" w:fill="FFFFFF"/>
            <w:noWrap/>
            <w:vAlign w:val="bottom"/>
            <w:hideMark/>
          </w:tcPr>
          <w:p w14:paraId="392502C0"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2</w:t>
            </w:r>
          </w:p>
        </w:tc>
        <w:tc>
          <w:tcPr>
            <w:tcW w:w="878" w:type="dxa"/>
            <w:tcBorders>
              <w:top w:val="nil"/>
              <w:left w:val="nil"/>
              <w:bottom w:val="nil"/>
              <w:right w:val="nil"/>
            </w:tcBorders>
            <w:shd w:val="clear" w:color="000000" w:fill="FFFFFF"/>
            <w:noWrap/>
            <w:vAlign w:val="bottom"/>
            <w:hideMark/>
          </w:tcPr>
          <w:p w14:paraId="5BE75132"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0.312</w:t>
            </w:r>
          </w:p>
        </w:tc>
        <w:tc>
          <w:tcPr>
            <w:tcW w:w="830" w:type="dxa"/>
            <w:tcBorders>
              <w:top w:val="nil"/>
              <w:left w:val="nil"/>
              <w:bottom w:val="nil"/>
              <w:right w:val="nil"/>
            </w:tcBorders>
            <w:shd w:val="clear" w:color="000000" w:fill="FFFFFF"/>
            <w:noWrap/>
            <w:vAlign w:val="bottom"/>
            <w:hideMark/>
          </w:tcPr>
          <w:p w14:paraId="5422D603"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-0.018</w:t>
            </w:r>
          </w:p>
        </w:tc>
        <w:tc>
          <w:tcPr>
            <w:tcW w:w="801" w:type="dxa"/>
            <w:tcBorders>
              <w:top w:val="nil"/>
              <w:left w:val="nil"/>
              <w:bottom w:val="nil"/>
              <w:right w:val="nil"/>
            </w:tcBorders>
            <w:shd w:val="clear" w:color="000000" w:fill="FFFFFF"/>
            <w:noWrap/>
            <w:vAlign w:val="bottom"/>
            <w:hideMark/>
          </w:tcPr>
          <w:p w14:paraId="57790BAD"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0.642</w:t>
            </w:r>
          </w:p>
        </w:tc>
        <w:tc>
          <w:tcPr>
            <w:tcW w:w="657" w:type="dxa"/>
            <w:tcBorders>
              <w:top w:val="nil"/>
              <w:left w:val="nil"/>
              <w:bottom w:val="nil"/>
              <w:right w:val="nil"/>
            </w:tcBorders>
            <w:shd w:val="clear" w:color="000000" w:fill="FFFFFF"/>
            <w:noWrap/>
            <w:vAlign w:val="bottom"/>
            <w:hideMark/>
          </w:tcPr>
          <w:p w14:paraId="59C1DCD7" w14:textId="77777777" w:rsidR="00405B28" w:rsidRPr="00405B28" w:rsidRDefault="00405B28" w:rsidP="00405B28">
            <w:pPr>
              <w:spacing w:after="0" w:line="240" w:lineRule="auto"/>
              <w:jc w:val="center"/>
              <w:rPr>
                <w:rFonts w:ascii="Arial" w:eastAsia="Times New Roman" w:hAnsi="Arial" w:cs="Arial"/>
                <w:sz w:val="16"/>
                <w:szCs w:val="16"/>
                <w:u w:val="single"/>
                <w:lang w:val="en-US"/>
              </w:rPr>
            </w:pPr>
            <w:r w:rsidRPr="00405B28">
              <w:rPr>
                <w:rFonts w:ascii="Arial" w:eastAsia="Times New Roman" w:hAnsi="Arial" w:cs="Arial"/>
                <w:sz w:val="16"/>
                <w:szCs w:val="16"/>
                <w:u w:val="single"/>
                <w:lang w:val="en-US"/>
              </w:rPr>
              <w:t>0.064</w:t>
            </w:r>
          </w:p>
        </w:tc>
      </w:tr>
      <w:tr w:rsidR="00405B28" w:rsidRPr="00405B28" w14:paraId="5118E758"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67398446" w14:textId="77777777" w:rsidR="00405B28" w:rsidRPr="00405B28" w:rsidRDefault="00405B28" w:rsidP="00405B28">
            <w:pPr>
              <w:spacing w:after="0" w:line="240" w:lineRule="auto"/>
              <w:ind w:firstLineChars="200" w:firstLine="32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Early-phase</w:t>
            </w:r>
          </w:p>
        </w:tc>
        <w:tc>
          <w:tcPr>
            <w:tcW w:w="1122" w:type="dxa"/>
            <w:tcBorders>
              <w:top w:val="nil"/>
              <w:left w:val="nil"/>
              <w:bottom w:val="nil"/>
              <w:right w:val="nil"/>
            </w:tcBorders>
            <w:shd w:val="clear" w:color="000000" w:fill="FFFFFF"/>
            <w:noWrap/>
            <w:vAlign w:val="bottom"/>
            <w:hideMark/>
          </w:tcPr>
          <w:p w14:paraId="249466D8" w14:textId="77777777" w:rsidR="00405B28" w:rsidRPr="00405B28" w:rsidRDefault="002C00C6" w:rsidP="00405B28">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w:t>
            </w:r>
          </w:p>
        </w:tc>
        <w:tc>
          <w:tcPr>
            <w:tcW w:w="878" w:type="dxa"/>
            <w:tcBorders>
              <w:top w:val="nil"/>
              <w:left w:val="nil"/>
              <w:bottom w:val="nil"/>
              <w:right w:val="nil"/>
            </w:tcBorders>
            <w:shd w:val="clear" w:color="000000" w:fill="FFFFFF"/>
            <w:noWrap/>
            <w:vAlign w:val="bottom"/>
            <w:hideMark/>
          </w:tcPr>
          <w:p w14:paraId="6C3A3825"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w:t>
            </w:r>
            <w:r w:rsidR="002C00C6">
              <w:rPr>
                <w:rFonts w:ascii="Arial" w:eastAsia="Times New Roman" w:hAnsi="Arial" w:cs="Arial"/>
                <w:color w:val="000000"/>
                <w:sz w:val="16"/>
                <w:szCs w:val="16"/>
                <w:lang w:val="en-US"/>
              </w:rPr>
              <w:t>569</w:t>
            </w:r>
          </w:p>
        </w:tc>
        <w:tc>
          <w:tcPr>
            <w:tcW w:w="830" w:type="dxa"/>
            <w:tcBorders>
              <w:top w:val="nil"/>
              <w:left w:val="nil"/>
              <w:bottom w:val="nil"/>
              <w:right w:val="nil"/>
            </w:tcBorders>
            <w:shd w:val="clear" w:color="000000" w:fill="FFFFFF"/>
            <w:noWrap/>
            <w:vAlign w:val="bottom"/>
            <w:hideMark/>
          </w:tcPr>
          <w:p w14:paraId="1088CED1"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w:t>
            </w:r>
            <w:r w:rsidR="002C00C6">
              <w:rPr>
                <w:rFonts w:ascii="Arial" w:eastAsia="Times New Roman" w:hAnsi="Arial" w:cs="Arial"/>
                <w:color w:val="000000"/>
                <w:sz w:val="16"/>
                <w:szCs w:val="16"/>
                <w:lang w:val="en-US"/>
              </w:rPr>
              <w:t>136</w:t>
            </w:r>
          </w:p>
        </w:tc>
        <w:tc>
          <w:tcPr>
            <w:tcW w:w="801" w:type="dxa"/>
            <w:tcBorders>
              <w:top w:val="nil"/>
              <w:left w:val="nil"/>
              <w:bottom w:val="nil"/>
              <w:right w:val="nil"/>
            </w:tcBorders>
            <w:shd w:val="clear" w:color="000000" w:fill="FFFFFF"/>
            <w:noWrap/>
            <w:vAlign w:val="bottom"/>
            <w:hideMark/>
          </w:tcPr>
          <w:p w14:paraId="6B72E6A3" w14:textId="77777777" w:rsidR="00405B28" w:rsidRPr="00405B28" w:rsidRDefault="002C00C6" w:rsidP="00405B28">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1.275</w:t>
            </w:r>
          </w:p>
        </w:tc>
        <w:tc>
          <w:tcPr>
            <w:tcW w:w="657" w:type="dxa"/>
            <w:tcBorders>
              <w:top w:val="nil"/>
              <w:left w:val="nil"/>
              <w:bottom w:val="nil"/>
              <w:right w:val="nil"/>
            </w:tcBorders>
            <w:shd w:val="clear" w:color="000000" w:fill="FFFFFF"/>
            <w:noWrap/>
            <w:vAlign w:val="bottom"/>
            <w:hideMark/>
          </w:tcPr>
          <w:p w14:paraId="3206FCB1"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w:t>
            </w:r>
            <w:r w:rsidR="002C00C6">
              <w:rPr>
                <w:rFonts w:ascii="Arial" w:eastAsia="Times New Roman" w:hAnsi="Arial" w:cs="Arial"/>
                <w:color w:val="000000"/>
                <w:sz w:val="16"/>
                <w:szCs w:val="16"/>
                <w:lang w:val="en-US"/>
              </w:rPr>
              <w:t>114</w:t>
            </w:r>
          </w:p>
        </w:tc>
      </w:tr>
      <w:tr w:rsidR="00405B28" w:rsidRPr="00405B28" w14:paraId="43EF6D48"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436FFB07" w14:textId="77777777" w:rsidR="00405B28" w:rsidRPr="00405B28" w:rsidRDefault="00405B28" w:rsidP="00405B28">
            <w:pPr>
              <w:spacing w:after="0" w:line="240" w:lineRule="auto"/>
              <w:ind w:firstLineChars="200" w:firstLine="320"/>
              <w:rPr>
                <w:rFonts w:ascii="Arial" w:eastAsia="Times New Roman" w:hAnsi="Arial" w:cs="Arial"/>
                <w:sz w:val="16"/>
                <w:szCs w:val="16"/>
                <w:lang w:val="en-US"/>
              </w:rPr>
            </w:pPr>
            <w:r w:rsidRPr="00405B28">
              <w:rPr>
                <w:rFonts w:ascii="Arial" w:eastAsia="Times New Roman" w:hAnsi="Arial" w:cs="Arial"/>
                <w:sz w:val="16"/>
                <w:szCs w:val="16"/>
                <w:lang w:val="en-US"/>
              </w:rPr>
              <w:t>Chronic</w:t>
            </w:r>
          </w:p>
        </w:tc>
        <w:tc>
          <w:tcPr>
            <w:tcW w:w="1122" w:type="dxa"/>
            <w:tcBorders>
              <w:top w:val="nil"/>
              <w:left w:val="nil"/>
              <w:bottom w:val="nil"/>
              <w:right w:val="nil"/>
            </w:tcBorders>
            <w:shd w:val="clear" w:color="000000" w:fill="FFFFFF"/>
            <w:noWrap/>
            <w:vAlign w:val="bottom"/>
            <w:hideMark/>
          </w:tcPr>
          <w:p w14:paraId="39FE1023"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6</w:t>
            </w:r>
          </w:p>
        </w:tc>
        <w:tc>
          <w:tcPr>
            <w:tcW w:w="878" w:type="dxa"/>
            <w:tcBorders>
              <w:top w:val="nil"/>
              <w:left w:val="nil"/>
              <w:bottom w:val="nil"/>
              <w:right w:val="nil"/>
            </w:tcBorders>
            <w:shd w:val="clear" w:color="000000" w:fill="FFFFFF"/>
            <w:noWrap/>
            <w:vAlign w:val="bottom"/>
            <w:hideMark/>
          </w:tcPr>
          <w:p w14:paraId="62BDEB53"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0.155</w:t>
            </w:r>
          </w:p>
        </w:tc>
        <w:tc>
          <w:tcPr>
            <w:tcW w:w="830" w:type="dxa"/>
            <w:tcBorders>
              <w:top w:val="nil"/>
              <w:left w:val="nil"/>
              <w:bottom w:val="nil"/>
              <w:right w:val="nil"/>
            </w:tcBorders>
            <w:shd w:val="clear" w:color="000000" w:fill="FFFFFF"/>
            <w:noWrap/>
            <w:vAlign w:val="bottom"/>
            <w:hideMark/>
          </w:tcPr>
          <w:p w14:paraId="2AF9BC79"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-0.124</w:t>
            </w:r>
          </w:p>
        </w:tc>
        <w:tc>
          <w:tcPr>
            <w:tcW w:w="801" w:type="dxa"/>
            <w:tcBorders>
              <w:top w:val="nil"/>
              <w:left w:val="nil"/>
              <w:bottom w:val="nil"/>
              <w:right w:val="nil"/>
            </w:tcBorders>
            <w:shd w:val="clear" w:color="000000" w:fill="FFFFFF"/>
            <w:noWrap/>
            <w:vAlign w:val="bottom"/>
            <w:hideMark/>
          </w:tcPr>
          <w:p w14:paraId="49C04852"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0.434</w:t>
            </w:r>
          </w:p>
        </w:tc>
        <w:tc>
          <w:tcPr>
            <w:tcW w:w="657" w:type="dxa"/>
            <w:tcBorders>
              <w:top w:val="nil"/>
              <w:left w:val="nil"/>
              <w:bottom w:val="nil"/>
              <w:right w:val="nil"/>
            </w:tcBorders>
            <w:shd w:val="clear" w:color="000000" w:fill="FFFFFF"/>
            <w:noWrap/>
            <w:vAlign w:val="bottom"/>
            <w:hideMark/>
          </w:tcPr>
          <w:p w14:paraId="70A34DE0"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0.276</w:t>
            </w:r>
          </w:p>
        </w:tc>
      </w:tr>
      <w:tr w:rsidR="00405B28" w:rsidRPr="00405B28" w14:paraId="31691A9D" w14:textId="77777777" w:rsidTr="00CC1484">
        <w:trPr>
          <w:trHeight w:val="48"/>
          <w:jc w:val="center"/>
        </w:trPr>
        <w:tc>
          <w:tcPr>
            <w:tcW w:w="2512" w:type="dxa"/>
            <w:tcBorders>
              <w:top w:val="nil"/>
              <w:left w:val="nil"/>
              <w:bottom w:val="nil"/>
              <w:right w:val="nil"/>
            </w:tcBorders>
            <w:shd w:val="clear" w:color="000000" w:fill="FFFFFF"/>
            <w:noWrap/>
            <w:vAlign w:val="bottom"/>
            <w:hideMark/>
          </w:tcPr>
          <w:p w14:paraId="53403401" w14:textId="77777777" w:rsidR="00405B28" w:rsidRPr="00405B28" w:rsidRDefault="00405B28" w:rsidP="00405B28">
            <w:pPr>
              <w:spacing w:after="0" w:line="240" w:lineRule="auto"/>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1122" w:type="dxa"/>
            <w:tcBorders>
              <w:top w:val="nil"/>
              <w:left w:val="nil"/>
              <w:bottom w:val="nil"/>
              <w:right w:val="nil"/>
            </w:tcBorders>
            <w:shd w:val="clear" w:color="000000" w:fill="FFFFFF"/>
            <w:noWrap/>
            <w:vAlign w:val="center"/>
            <w:hideMark/>
          </w:tcPr>
          <w:p w14:paraId="6117E3D3"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878" w:type="dxa"/>
            <w:tcBorders>
              <w:top w:val="nil"/>
              <w:left w:val="nil"/>
              <w:bottom w:val="nil"/>
              <w:right w:val="nil"/>
            </w:tcBorders>
            <w:shd w:val="clear" w:color="000000" w:fill="FFFFFF"/>
            <w:noWrap/>
            <w:vAlign w:val="center"/>
            <w:hideMark/>
          </w:tcPr>
          <w:p w14:paraId="6C8C1135"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830" w:type="dxa"/>
            <w:tcBorders>
              <w:top w:val="nil"/>
              <w:left w:val="nil"/>
              <w:bottom w:val="nil"/>
              <w:right w:val="nil"/>
            </w:tcBorders>
            <w:shd w:val="clear" w:color="000000" w:fill="FFFFFF"/>
            <w:vAlign w:val="center"/>
            <w:hideMark/>
          </w:tcPr>
          <w:p w14:paraId="547D0C3F"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801" w:type="dxa"/>
            <w:tcBorders>
              <w:top w:val="nil"/>
              <w:left w:val="nil"/>
              <w:bottom w:val="nil"/>
              <w:right w:val="nil"/>
            </w:tcBorders>
            <w:shd w:val="clear" w:color="000000" w:fill="FFFFFF"/>
            <w:vAlign w:val="center"/>
            <w:hideMark/>
          </w:tcPr>
          <w:p w14:paraId="5C4BBF9A"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657" w:type="dxa"/>
            <w:tcBorders>
              <w:top w:val="nil"/>
              <w:left w:val="nil"/>
              <w:bottom w:val="nil"/>
              <w:right w:val="nil"/>
            </w:tcBorders>
            <w:shd w:val="clear" w:color="000000" w:fill="FFFFFF"/>
            <w:noWrap/>
            <w:vAlign w:val="center"/>
            <w:hideMark/>
          </w:tcPr>
          <w:p w14:paraId="6102544E"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r>
      <w:tr w:rsidR="00405B28" w:rsidRPr="00405B28" w14:paraId="4A985B55"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282ED08E" w14:textId="33C510E4" w:rsidR="00405B28" w:rsidRPr="00405B28" w:rsidRDefault="00405B28" w:rsidP="00405B28">
            <w:pPr>
              <w:spacing w:after="0" w:line="240" w:lineRule="auto"/>
              <w:rPr>
                <w:rFonts w:ascii="Arial" w:eastAsia="Times New Roman" w:hAnsi="Arial" w:cs="Arial"/>
                <w:b/>
                <w:bCs/>
                <w:sz w:val="16"/>
                <w:szCs w:val="16"/>
                <w:lang w:val="en-US"/>
              </w:rPr>
            </w:pPr>
            <w:r w:rsidRPr="00405B28">
              <w:rPr>
                <w:rFonts w:ascii="Arial" w:eastAsia="Times New Roman" w:hAnsi="Arial" w:cs="Arial"/>
                <w:b/>
                <w:bCs/>
                <w:sz w:val="16"/>
                <w:szCs w:val="16"/>
                <w:lang w:val="en-US"/>
              </w:rPr>
              <w:t>Estrogen</w:t>
            </w:r>
            <w:r w:rsidR="000E3CDE">
              <w:rPr>
                <w:rFonts w:ascii="Arial" w:eastAsia="Times New Roman" w:hAnsi="Arial" w:cs="Arial"/>
                <w:b/>
                <w:bCs/>
                <w:sz w:val="16"/>
                <w:szCs w:val="16"/>
                <w:lang w:val="en-US"/>
              </w:rPr>
              <w:t>s</w:t>
            </w:r>
          </w:p>
        </w:tc>
        <w:tc>
          <w:tcPr>
            <w:tcW w:w="1122" w:type="dxa"/>
            <w:tcBorders>
              <w:top w:val="nil"/>
              <w:left w:val="nil"/>
              <w:bottom w:val="nil"/>
              <w:right w:val="nil"/>
            </w:tcBorders>
            <w:shd w:val="clear" w:color="000000" w:fill="FFFFFF"/>
            <w:noWrap/>
            <w:vAlign w:val="center"/>
            <w:hideMark/>
          </w:tcPr>
          <w:p w14:paraId="2703910F"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878" w:type="dxa"/>
            <w:tcBorders>
              <w:top w:val="nil"/>
              <w:left w:val="nil"/>
              <w:bottom w:val="nil"/>
              <w:right w:val="nil"/>
            </w:tcBorders>
            <w:shd w:val="clear" w:color="000000" w:fill="FFFFFF"/>
            <w:noWrap/>
            <w:vAlign w:val="center"/>
            <w:hideMark/>
          </w:tcPr>
          <w:p w14:paraId="4EE0AC23"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830" w:type="dxa"/>
            <w:tcBorders>
              <w:top w:val="nil"/>
              <w:left w:val="nil"/>
              <w:bottom w:val="nil"/>
              <w:right w:val="nil"/>
            </w:tcBorders>
            <w:shd w:val="clear" w:color="000000" w:fill="FFFFFF"/>
            <w:vAlign w:val="center"/>
            <w:hideMark/>
          </w:tcPr>
          <w:p w14:paraId="1C38A3B1"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801" w:type="dxa"/>
            <w:tcBorders>
              <w:top w:val="nil"/>
              <w:left w:val="nil"/>
              <w:bottom w:val="nil"/>
              <w:right w:val="nil"/>
            </w:tcBorders>
            <w:shd w:val="clear" w:color="000000" w:fill="FFFFFF"/>
            <w:vAlign w:val="center"/>
            <w:hideMark/>
          </w:tcPr>
          <w:p w14:paraId="43EC8322"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c>
          <w:tcPr>
            <w:tcW w:w="657" w:type="dxa"/>
            <w:tcBorders>
              <w:top w:val="nil"/>
              <w:left w:val="nil"/>
              <w:bottom w:val="nil"/>
              <w:right w:val="nil"/>
            </w:tcBorders>
            <w:shd w:val="clear" w:color="000000" w:fill="FFFFFF"/>
            <w:noWrap/>
            <w:vAlign w:val="center"/>
            <w:hideMark/>
          </w:tcPr>
          <w:p w14:paraId="636F9447" w14:textId="77777777" w:rsidR="00405B28" w:rsidRPr="00405B28" w:rsidRDefault="00405B28" w:rsidP="00405B28">
            <w:pPr>
              <w:spacing w:after="0" w:line="240" w:lineRule="auto"/>
              <w:jc w:val="center"/>
              <w:rPr>
                <w:rFonts w:ascii="Arial" w:eastAsia="Times New Roman" w:hAnsi="Arial" w:cs="Arial"/>
                <w:sz w:val="16"/>
                <w:szCs w:val="16"/>
                <w:lang w:val="en-US"/>
              </w:rPr>
            </w:pPr>
            <w:r w:rsidRPr="00405B28">
              <w:rPr>
                <w:rFonts w:ascii="Arial" w:eastAsia="Times New Roman" w:hAnsi="Arial" w:cs="Arial"/>
                <w:sz w:val="16"/>
                <w:szCs w:val="16"/>
                <w:lang w:val="en-US"/>
              </w:rPr>
              <w:t> </w:t>
            </w:r>
          </w:p>
        </w:tc>
      </w:tr>
      <w:tr w:rsidR="00405B28" w:rsidRPr="00405B28" w14:paraId="49AF3E52"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51F4A92A"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QASS (reference 4)</w:t>
            </w:r>
          </w:p>
        </w:tc>
        <w:tc>
          <w:tcPr>
            <w:tcW w:w="1122" w:type="dxa"/>
            <w:tcBorders>
              <w:top w:val="nil"/>
              <w:left w:val="nil"/>
              <w:bottom w:val="nil"/>
              <w:right w:val="nil"/>
            </w:tcBorders>
            <w:shd w:val="clear" w:color="000000" w:fill="FFFFFF"/>
            <w:noWrap/>
            <w:vAlign w:val="center"/>
            <w:hideMark/>
          </w:tcPr>
          <w:p w14:paraId="320A8F91" w14:textId="0E2982DE" w:rsidR="00405B28" w:rsidRPr="00F40FFB" w:rsidRDefault="00F53E33" w:rsidP="00405B28">
            <w:pPr>
              <w:spacing w:after="0" w:line="240" w:lineRule="auto"/>
              <w:jc w:val="center"/>
              <w:rPr>
                <w:rFonts w:ascii="Arial" w:eastAsia="Times New Roman" w:hAnsi="Arial" w:cs="Arial"/>
                <w:color w:val="000000"/>
                <w:sz w:val="16"/>
                <w:szCs w:val="16"/>
                <w:lang w:val="en-US"/>
              </w:rPr>
            </w:pPr>
            <w:r w:rsidRPr="00F40FFB">
              <w:rPr>
                <w:rFonts w:ascii="Arial" w:eastAsia="Times New Roman" w:hAnsi="Arial" w:cs="Arial"/>
                <w:color w:val="000000"/>
                <w:sz w:val="16"/>
                <w:szCs w:val="16"/>
                <w:lang w:val="en-US"/>
              </w:rPr>
              <w:t>12</w:t>
            </w:r>
          </w:p>
        </w:tc>
        <w:tc>
          <w:tcPr>
            <w:tcW w:w="878" w:type="dxa"/>
            <w:tcBorders>
              <w:top w:val="nil"/>
              <w:left w:val="nil"/>
              <w:bottom w:val="nil"/>
              <w:right w:val="nil"/>
            </w:tcBorders>
            <w:shd w:val="clear" w:color="000000" w:fill="FFFFFF"/>
            <w:noWrap/>
            <w:vAlign w:val="center"/>
            <w:hideMark/>
          </w:tcPr>
          <w:p w14:paraId="5A328950" w14:textId="5D547CA4" w:rsidR="00405B28" w:rsidRPr="00405B28" w:rsidRDefault="00F53E33" w:rsidP="00405B28">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-0.259</w:t>
            </w:r>
          </w:p>
        </w:tc>
        <w:tc>
          <w:tcPr>
            <w:tcW w:w="830" w:type="dxa"/>
            <w:tcBorders>
              <w:top w:val="nil"/>
              <w:left w:val="nil"/>
              <w:bottom w:val="nil"/>
              <w:right w:val="nil"/>
            </w:tcBorders>
            <w:shd w:val="clear" w:color="000000" w:fill="FFFFFF"/>
            <w:noWrap/>
            <w:vAlign w:val="center"/>
            <w:hideMark/>
          </w:tcPr>
          <w:p w14:paraId="5FCAA185" w14:textId="2D0A200F"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w:t>
            </w:r>
            <w:r w:rsidR="00F53E33">
              <w:rPr>
                <w:rFonts w:ascii="Arial" w:eastAsia="Times New Roman" w:hAnsi="Arial" w:cs="Arial"/>
                <w:color w:val="000000"/>
                <w:sz w:val="16"/>
                <w:szCs w:val="16"/>
                <w:lang w:val="en-US"/>
              </w:rPr>
              <w:t>092</w:t>
            </w:r>
          </w:p>
        </w:tc>
        <w:tc>
          <w:tcPr>
            <w:tcW w:w="801" w:type="dxa"/>
            <w:tcBorders>
              <w:top w:val="nil"/>
              <w:left w:val="nil"/>
              <w:bottom w:val="nil"/>
              <w:right w:val="nil"/>
            </w:tcBorders>
            <w:shd w:val="clear" w:color="000000" w:fill="FFFFFF"/>
            <w:noWrap/>
            <w:vAlign w:val="center"/>
            <w:hideMark/>
          </w:tcPr>
          <w:p w14:paraId="7BA354E3" w14:textId="755C0138" w:rsidR="00405B28" w:rsidRPr="00405B28" w:rsidRDefault="00F53E33" w:rsidP="00405B28">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0.575</w:t>
            </w:r>
          </w:p>
        </w:tc>
        <w:tc>
          <w:tcPr>
            <w:tcW w:w="657" w:type="dxa"/>
            <w:tcBorders>
              <w:top w:val="nil"/>
              <w:left w:val="nil"/>
              <w:bottom w:val="nil"/>
              <w:right w:val="nil"/>
            </w:tcBorders>
            <w:shd w:val="clear" w:color="000000" w:fill="FFFFFF"/>
            <w:noWrap/>
            <w:vAlign w:val="center"/>
            <w:hideMark/>
          </w:tcPr>
          <w:p w14:paraId="43FC860B" w14:textId="19B61ECD" w:rsidR="00405B28" w:rsidRPr="00F53E33" w:rsidRDefault="00405B28" w:rsidP="00405B28">
            <w:pPr>
              <w:spacing w:after="0" w:line="240" w:lineRule="auto"/>
              <w:jc w:val="center"/>
              <w:rPr>
                <w:rFonts w:ascii="Arial" w:eastAsia="Times New Roman" w:hAnsi="Arial" w:cs="Arial"/>
                <w:sz w:val="16"/>
                <w:szCs w:val="16"/>
                <w:lang w:val="en-US"/>
              </w:rPr>
            </w:pPr>
            <w:r w:rsidRPr="00F53E33">
              <w:rPr>
                <w:rFonts w:ascii="Arial" w:eastAsia="Times New Roman" w:hAnsi="Arial" w:cs="Arial"/>
                <w:sz w:val="16"/>
                <w:szCs w:val="16"/>
                <w:lang w:val="en-US"/>
              </w:rPr>
              <w:t>0.</w:t>
            </w:r>
            <w:r w:rsidR="00F53E33" w:rsidRPr="00F53E33">
              <w:rPr>
                <w:rFonts w:ascii="Arial" w:eastAsia="Times New Roman" w:hAnsi="Arial" w:cs="Arial"/>
                <w:sz w:val="16"/>
                <w:szCs w:val="16"/>
                <w:lang w:val="en-US"/>
              </w:rPr>
              <w:t>543</w:t>
            </w:r>
          </w:p>
        </w:tc>
      </w:tr>
      <w:tr w:rsidR="00405B28" w:rsidRPr="00405B28" w14:paraId="26EC951F"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62F69FF6"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Illness duration</w:t>
            </w:r>
          </w:p>
        </w:tc>
        <w:tc>
          <w:tcPr>
            <w:tcW w:w="1122" w:type="dxa"/>
            <w:tcBorders>
              <w:top w:val="nil"/>
              <w:left w:val="nil"/>
              <w:bottom w:val="nil"/>
              <w:right w:val="nil"/>
            </w:tcBorders>
            <w:shd w:val="clear" w:color="000000" w:fill="FFFFFF"/>
            <w:noWrap/>
            <w:vAlign w:val="center"/>
            <w:hideMark/>
          </w:tcPr>
          <w:p w14:paraId="2A6387D8"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7</w:t>
            </w:r>
          </w:p>
        </w:tc>
        <w:tc>
          <w:tcPr>
            <w:tcW w:w="878" w:type="dxa"/>
            <w:tcBorders>
              <w:top w:val="nil"/>
              <w:left w:val="nil"/>
              <w:bottom w:val="nil"/>
              <w:right w:val="nil"/>
            </w:tcBorders>
            <w:shd w:val="clear" w:color="000000" w:fill="FFFFFF"/>
            <w:noWrap/>
            <w:vAlign w:val="center"/>
            <w:hideMark/>
          </w:tcPr>
          <w:p w14:paraId="475F3D6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-0.011</w:t>
            </w:r>
          </w:p>
        </w:tc>
        <w:tc>
          <w:tcPr>
            <w:tcW w:w="830" w:type="dxa"/>
            <w:tcBorders>
              <w:top w:val="nil"/>
              <w:left w:val="nil"/>
              <w:bottom w:val="nil"/>
              <w:right w:val="nil"/>
            </w:tcBorders>
            <w:shd w:val="clear" w:color="000000" w:fill="FFFFFF"/>
            <w:noWrap/>
            <w:vAlign w:val="center"/>
            <w:hideMark/>
          </w:tcPr>
          <w:p w14:paraId="2BC2E997"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-0.078</w:t>
            </w:r>
          </w:p>
        </w:tc>
        <w:tc>
          <w:tcPr>
            <w:tcW w:w="801" w:type="dxa"/>
            <w:tcBorders>
              <w:top w:val="nil"/>
              <w:left w:val="nil"/>
              <w:bottom w:val="nil"/>
              <w:right w:val="nil"/>
            </w:tcBorders>
            <w:shd w:val="clear" w:color="000000" w:fill="FFFFFF"/>
            <w:noWrap/>
            <w:vAlign w:val="center"/>
            <w:hideMark/>
          </w:tcPr>
          <w:p w14:paraId="6F880B89"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0.056</w:t>
            </w:r>
          </w:p>
        </w:tc>
        <w:tc>
          <w:tcPr>
            <w:tcW w:w="657" w:type="dxa"/>
            <w:tcBorders>
              <w:top w:val="nil"/>
              <w:left w:val="nil"/>
              <w:bottom w:val="nil"/>
              <w:right w:val="nil"/>
            </w:tcBorders>
            <w:shd w:val="clear" w:color="000000" w:fill="FFFFFF"/>
            <w:noWrap/>
            <w:vAlign w:val="center"/>
            <w:hideMark/>
          </w:tcPr>
          <w:p w14:paraId="512F8420"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0.753</w:t>
            </w:r>
          </w:p>
        </w:tc>
      </w:tr>
      <w:tr w:rsidR="00405B28" w:rsidRPr="00405B28" w14:paraId="57A74FA0"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5D218367"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Treatment duration</w:t>
            </w:r>
          </w:p>
        </w:tc>
        <w:tc>
          <w:tcPr>
            <w:tcW w:w="1122" w:type="dxa"/>
            <w:tcBorders>
              <w:top w:val="nil"/>
              <w:left w:val="nil"/>
              <w:bottom w:val="nil"/>
              <w:right w:val="nil"/>
            </w:tcBorders>
            <w:shd w:val="clear" w:color="000000" w:fill="FFFFFF"/>
            <w:noWrap/>
            <w:vAlign w:val="center"/>
            <w:hideMark/>
          </w:tcPr>
          <w:p w14:paraId="69BAE8A6" w14:textId="37F1EFCB" w:rsidR="00405B28" w:rsidRPr="00F40FFB" w:rsidRDefault="00F53E33" w:rsidP="00405B28">
            <w:pPr>
              <w:spacing w:after="0" w:line="240" w:lineRule="auto"/>
              <w:jc w:val="center"/>
              <w:rPr>
                <w:rFonts w:ascii="Arial" w:eastAsia="Times New Roman" w:hAnsi="Arial" w:cs="Arial"/>
                <w:b/>
                <w:bCs/>
                <w:color w:val="000000"/>
                <w:sz w:val="16"/>
                <w:szCs w:val="16"/>
                <w:lang w:val="en-US"/>
              </w:rPr>
            </w:pPr>
            <w:r w:rsidRPr="00F40FFB">
              <w:rPr>
                <w:rFonts w:ascii="Arial" w:eastAsia="Times New Roman" w:hAnsi="Arial" w:cs="Arial"/>
                <w:color w:val="000000"/>
                <w:sz w:val="16"/>
                <w:szCs w:val="16"/>
                <w:lang w:val="en-US"/>
              </w:rPr>
              <w:t>12</w:t>
            </w:r>
          </w:p>
        </w:tc>
        <w:tc>
          <w:tcPr>
            <w:tcW w:w="878" w:type="dxa"/>
            <w:tcBorders>
              <w:top w:val="nil"/>
              <w:left w:val="nil"/>
              <w:bottom w:val="nil"/>
              <w:right w:val="nil"/>
            </w:tcBorders>
            <w:shd w:val="clear" w:color="000000" w:fill="FFFFFF"/>
            <w:noWrap/>
            <w:vAlign w:val="center"/>
            <w:hideMark/>
          </w:tcPr>
          <w:p w14:paraId="427C072A" w14:textId="6D84EE9A"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w:t>
            </w:r>
            <w:r w:rsidR="00F53E33">
              <w:rPr>
                <w:rFonts w:ascii="Arial" w:eastAsia="Times New Roman" w:hAnsi="Arial" w:cs="Arial"/>
                <w:color w:val="000000"/>
                <w:sz w:val="16"/>
                <w:szCs w:val="16"/>
                <w:lang w:val="en-US"/>
              </w:rPr>
              <w:t>024</w:t>
            </w:r>
          </w:p>
        </w:tc>
        <w:tc>
          <w:tcPr>
            <w:tcW w:w="830" w:type="dxa"/>
            <w:tcBorders>
              <w:top w:val="nil"/>
              <w:left w:val="nil"/>
              <w:bottom w:val="nil"/>
              <w:right w:val="nil"/>
            </w:tcBorders>
            <w:shd w:val="clear" w:color="000000" w:fill="FFFFFF"/>
            <w:noWrap/>
            <w:vAlign w:val="center"/>
            <w:hideMark/>
          </w:tcPr>
          <w:p w14:paraId="2B2BAE73" w14:textId="7CD230AD"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w:t>
            </w:r>
            <w:r w:rsidR="00F53E33">
              <w:rPr>
                <w:rFonts w:ascii="Arial" w:eastAsia="Times New Roman" w:hAnsi="Arial" w:cs="Arial"/>
                <w:color w:val="000000"/>
                <w:sz w:val="16"/>
                <w:szCs w:val="16"/>
                <w:lang w:val="en-US"/>
              </w:rPr>
              <w:t>092</w:t>
            </w:r>
          </w:p>
        </w:tc>
        <w:tc>
          <w:tcPr>
            <w:tcW w:w="801" w:type="dxa"/>
            <w:tcBorders>
              <w:top w:val="nil"/>
              <w:left w:val="nil"/>
              <w:bottom w:val="nil"/>
              <w:right w:val="nil"/>
            </w:tcBorders>
            <w:shd w:val="clear" w:color="000000" w:fill="FFFFFF"/>
            <w:noWrap/>
            <w:vAlign w:val="center"/>
            <w:hideMark/>
          </w:tcPr>
          <w:p w14:paraId="45D04399" w14:textId="3A5D7590"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0.04</w:t>
            </w:r>
            <w:r w:rsidR="00F53E33">
              <w:rPr>
                <w:rFonts w:ascii="Arial" w:eastAsia="Times New Roman" w:hAnsi="Arial" w:cs="Arial"/>
                <w:color w:val="000000"/>
                <w:sz w:val="16"/>
                <w:szCs w:val="16"/>
                <w:lang w:val="en-US"/>
              </w:rPr>
              <w:t>3</w:t>
            </w:r>
          </w:p>
        </w:tc>
        <w:tc>
          <w:tcPr>
            <w:tcW w:w="657" w:type="dxa"/>
            <w:tcBorders>
              <w:top w:val="nil"/>
              <w:left w:val="nil"/>
              <w:bottom w:val="nil"/>
              <w:right w:val="nil"/>
            </w:tcBorders>
            <w:shd w:val="clear" w:color="000000" w:fill="FFFFFF"/>
            <w:noWrap/>
            <w:vAlign w:val="center"/>
            <w:hideMark/>
          </w:tcPr>
          <w:p w14:paraId="61BE2BE8" w14:textId="51922C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w:t>
            </w:r>
            <w:r w:rsidR="00F53E33">
              <w:rPr>
                <w:rFonts w:ascii="Arial" w:eastAsia="Times New Roman" w:hAnsi="Arial" w:cs="Arial"/>
                <w:color w:val="000000"/>
                <w:sz w:val="16"/>
                <w:szCs w:val="16"/>
                <w:lang w:val="en-US"/>
              </w:rPr>
              <w:t>479</w:t>
            </w:r>
          </w:p>
        </w:tc>
      </w:tr>
      <w:tr w:rsidR="00405B28" w:rsidRPr="00405B28" w14:paraId="192779D4"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48A69FFD"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Treatment dose</w:t>
            </w:r>
          </w:p>
        </w:tc>
        <w:tc>
          <w:tcPr>
            <w:tcW w:w="1122" w:type="dxa"/>
            <w:tcBorders>
              <w:top w:val="nil"/>
              <w:left w:val="nil"/>
              <w:bottom w:val="nil"/>
              <w:right w:val="nil"/>
            </w:tcBorders>
            <w:shd w:val="clear" w:color="000000" w:fill="FFFFFF"/>
            <w:noWrap/>
            <w:vAlign w:val="center"/>
            <w:hideMark/>
          </w:tcPr>
          <w:p w14:paraId="3B549835" w14:textId="2D4C7874" w:rsidR="00405B28" w:rsidRPr="00F40FFB" w:rsidRDefault="00F40FFB" w:rsidP="00405B28">
            <w:pPr>
              <w:spacing w:after="0" w:line="240" w:lineRule="auto"/>
              <w:jc w:val="center"/>
              <w:rPr>
                <w:rFonts w:ascii="Arial" w:eastAsia="Times New Roman" w:hAnsi="Arial" w:cs="Arial"/>
                <w:color w:val="000000"/>
                <w:sz w:val="16"/>
                <w:szCs w:val="16"/>
                <w:lang w:val="en-US"/>
              </w:rPr>
            </w:pPr>
            <w:r w:rsidRPr="00F40FFB">
              <w:rPr>
                <w:rFonts w:ascii="Arial" w:eastAsia="Times New Roman" w:hAnsi="Arial" w:cs="Arial"/>
                <w:color w:val="000000"/>
                <w:sz w:val="16"/>
                <w:szCs w:val="16"/>
                <w:lang w:val="en-US"/>
              </w:rPr>
              <w:t>9</w:t>
            </w:r>
          </w:p>
        </w:tc>
        <w:tc>
          <w:tcPr>
            <w:tcW w:w="878" w:type="dxa"/>
            <w:tcBorders>
              <w:top w:val="nil"/>
              <w:left w:val="nil"/>
              <w:bottom w:val="nil"/>
              <w:right w:val="nil"/>
            </w:tcBorders>
            <w:shd w:val="clear" w:color="000000" w:fill="FFFFFF"/>
            <w:noWrap/>
            <w:vAlign w:val="center"/>
            <w:hideMark/>
          </w:tcPr>
          <w:p w14:paraId="3760074A" w14:textId="69B5C4B1" w:rsidR="00405B28" w:rsidRPr="00405B28" w:rsidRDefault="00F40FFB" w:rsidP="00405B28">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w:t>
            </w:r>
            <w:r w:rsidR="00405B28" w:rsidRPr="00405B28">
              <w:rPr>
                <w:rFonts w:ascii="Arial" w:eastAsia="Times New Roman" w:hAnsi="Arial" w:cs="Arial"/>
                <w:color w:val="000000"/>
                <w:sz w:val="16"/>
                <w:szCs w:val="16"/>
                <w:lang w:val="en-US"/>
              </w:rPr>
              <w:t>0.006</w:t>
            </w:r>
          </w:p>
        </w:tc>
        <w:tc>
          <w:tcPr>
            <w:tcW w:w="830" w:type="dxa"/>
            <w:tcBorders>
              <w:top w:val="nil"/>
              <w:left w:val="nil"/>
              <w:bottom w:val="nil"/>
              <w:right w:val="nil"/>
            </w:tcBorders>
            <w:shd w:val="clear" w:color="000000" w:fill="FFFFFF"/>
            <w:noWrap/>
            <w:vAlign w:val="center"/>
            <w:hideMark/>
          </w:tcPr>
          <w:p w14:paraId="7A047A25" w14:textId="4F678E36"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w:t>
            </w:r>
            <w:r w:rsidR="00F40FFB">
              <w:rPr>
                <w:rFonts w:ascii="Arial" w:eastAsia="Times New Roman" w:hAnsi="Arial" w:cs="Arial"/>
                <w:color w:val="000000"/>
                <w:sz w:val="16"/>
                <w:szCs w:val="16"/>
                <w:lang w:val="en-US"/>
              </w:rPr>
              <w:t>16</w:t>
            </w:r>
          </w:p>
        </w:tc>
        <w:tc>
          <w:tcPr>
            <w:tcW w:w="801" w:type="dxa"/>
            <w:tcBorders>
              <w:top w:val="nil"/>
              <w:left w:val="nil"/>
              <w:bottom w:val="nil"/>
              <w:right w:val="nil"/>
            </w:tcBorders>
            <w:shd w:val="clear" w:color="000000" w:fill="FFFFFF"/>
            <w:noWrap/>
            <w:vAlign w:val="center"/>
            <w:hideMark/>
          </w:tcPr>
          <w:p w14:paraId="18CEDC99" w14:textId="4EC0A15A"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w:t>
            </w:r>
            <w:r w:rsidR="00F40FFB">
              <w:rPr>
                <w:rFonts w:ascii="Arial" w:eastAsia="Times New Roman" w:hAnsi="Arial" w:cs="Arial"/>
                <w:color w:val="000000"/>
                <w:sz w:val="16"/>
                <w:szCs w:val="16"/>
                <w:lang w:val="en-US"/>
              </w:rPr>
              <w:t>0</w:t>
            </w:r>
            <w:r w:rsidRPr="00405B28">
              <w:rPr>
                <w:rFonts w:ascii="Arial" w:eastAsia="Times New Roman" w:hAnsi="Arial" w:cs="Arial"/>
                <w:color w:val="000000"/>
                <w:sz w:val="16"/>
                <w:szCs w:val="16"/>
                <w:lang w:val="en-US"/>
              </w:rPr>
              <w:t>4</w:t>
            </w:r>
          </w:p>
        </w:tc>
        <w:tc>
          <w:tcPr>
            <w:tcW w:w="657" w:type="dxa"/>
            <w:tcBorders>
              <w:top w:val="nil"/>
              <w:left w:val="nil"/>
              <w:bottom w:val="nil"/>
              <w:right w:val="nil"/>
            </w:tcBorders>
            <w:shd w:val="clear" w:color="000000" w:fill="FFFFFF"/>
            <w:noWrap/>
            <w:vAlign w:val="center"/>
            <w:hideMark/>
          </w:tcPr>
          <w:p w14:paraId="52F1967F" w14:textId="24BAAD68"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w:t>
            </w:r>
            <w:r w:rsidR="00F40FFB">
              <w:rPr>
                <w:rFonts w:ascii="Arial" w:eastAsia="Times New Roman" w:hAnsi="Arial" w:cs="Arial"/>
                <w:color w:val="000000"/>
                <w:sz w:val="16"/>
                <w:szCs w:val="16"/>
                <w:lang w:val="en-US"/>
              </w:rPr>
              <w:t>216</w:t>
            </w:r>
          </w:p>
        </w:tc>
      </w:tr>
      <w:tr w:rsidR="00405B28" w:rsidRPr="00405B28" w14:paraId="3FE93D62"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1A797EE1"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Baseline symptom severity</w:t>
            </w:r>
          </w:p>
        </w:tc>
        <w:tc>
          <w:tcPr>
            <w:tcW w:w="1122" w:type="dxa"/>
            <w:tcBorders>
              <w:top w:val="nil"/>
              <w:left w:val="nil"/>
              <w:bottom w:val="nil"/>
              <w:right w:val="nil"/>
            </w:tcBorders>
            <w:shd w:val="clear" w:color="000000" w:fill="FFFFFF"/>
            <w:noWrap/>
            <w:vAlign w:val="center"/>
            <w:hideMark/>
          </w:tcPr>
          <w:p w14:paraId="42052E71" w14:textId="77777777" w:rsidR="00405B28" w:rsidRPr="00F40FFB" w:rsidRDefault="00405B28" w:rsidP="00405B28">
            <w:pPr>
              <w:spacing w:after="0" w:line="240" w:lineRule="auto"/>
              <w:jc w:val="center"/>
              <w:rPr>
                <w:rFonts w:ascii="Arial" w:eastAsia="Times New Roman" w:hAnsi="Arial" w:cs="Arial"/>
                <w:color w:val="000000"/>
                <w:sz w:val="16"/>
                <w:szCs w:val="16"/>
                <w:lang w:val="en-US"/>
              </w:rPr>
            </w:pPr>
            <w:r w:rsidRPr="00F40FFB">
              <w:rPr>
                <w:rFonts w:ascii="Arial" w:eastAsia="Times New Roman" w:hAnsi="Arial" w:cs="Arial"/>
                <w:color w:val="000000"/>
                <w:sz w:val="16"/>
                <w:szCs w:val="16"/>
                <w:lang w:val="en-US"/>
              </w:rPr>
              <w:t>9</w:t>
            </w:r>
          </w:p>
        </w:tc>
        <w:tc>
          <w:tcPr>
            <w:tcW w:w="878" w:type="dxa"/>
            <w:tcBorders>
              <w:top w:val="nil"/>
              <w:left w:val="nil"/>
              <w:bottom w:val="nil"/>
              <w:right w:val="nil"/>
            </w:tcBorders>
            <w:shd w:val="clear" w:color="000000" w:fill="FFFFFF"/>
            <w:noWrap/>
            <w:vAlign w:val="center"/>
            <w:hideMark/>
          </w:tcPr>
          <w:p w14:paraId="5BD38170" w14:textId="5A967082"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w:t>
            </w:r>
            <w:r w:rsidR="00F40FFB">
              <w:rPr>
                <w:rFonts w:ascii="Arial" w:eastAsia="Times New Roman" w:hAnsi="Arial" w:cs="Arial"/>
                <w:color w:val="000000"/>
                <w:sz w:val="16"/>
                <w:szCs w:val="16"/>
                <w:lang w:val="en-US"/>
              </w:rPr>
              <w:t>01</w:t>
            </w:r>
          </w:p>
        </w:tc>
        <w:tc>
          <w:tcPr>
            <w:tcW w:w="830" w:type="dxa"/>
            <w:tcBorders>
              <w:top w:val="nil"/>
              <w:left w:val="nil"/>
              <w:bottom w:val="nil"/>
              <w:right w:val="nil"/>
            </w:tcBorders>
            <w:shd w:val="clear" w:color="000000" w:fill="FFFFFF"/>
            <w:noWrap/>
            <w:vAlign w:val="center"/>
            <w:hideMark/>
          </w:tcPr>
          <w:p w14:paraId="5C197E1A" w14:textId="18A34181"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w:t>
            </w:r>
            <w:r w:rsidR="00F40FFB">
              <w:rPr>
                <w:rFonts w:ascii="Arial" w:eastAsia="Times New Roman" w:hAnsi="Arial" w:cs="Arial"/>
                <w:color w:val="000000"/>
                <w:sz w:val="16"/>
                <w:szCs w:val="16"/>
                <w:lang w:val="en-US"/>
              </w:rPr>
              <w:t>24</w:t>
            </w:r>
          </w:p>
        </w:tc>
        <w:tc>
          <w:tcPr>
            <w:tcW w:w="801" w:type="dxa"/>
            <w:tcBorders>
              <w:top w:val="nil"/>
              <w:left w:val="nil"/>
              <w:bottom w:val="nil"/>
              <w:right w:val="nil"/>
            </w:tcBorders>
            <w:shd w:val="clear" w:color="000000" w:fill="FFFFFF"/>
            <w:noWrap/>
            <w:vAlign w:val="center"/>
            <w:hideMark/>
          </w:tcPr>
          <w:p w14:paraId="5907922C" w14:textId="4A63067A"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w:t>
            </w:r>
            <w:r w:rsidR="00F40FFB">
              <w:rPr>
                <w:rFonts w:ascii="Arial" w:eastAsia="Times New Roman" w:hAnsi="Arial" w:cs="Arial"/>
                <w:color w:val="000000"/>
                <w:sz w:val="16"/>
                <w:szCs w:val="16"/>
                <w:lang w:val="en-US"/>
              </w:rPr>
              <w:t>26</w:t>
            </w:r>
          </w:p>
        </w:tc>
        <w:tc>
          <w:tcPr>
            <w:tcW w:w="657" w:type="dxa"/>
            <w:tcBorders>
              <w:top w:val="nil"/>
              <w:left w:val="nil"/>
              <w:bottom w:val="nil"/>
              <w:right w:val="nil"/>
            </w:tcBorders>
            <w:shd w:val="clear" w:color="000000" w:fill="FFFFFF"/>
            <w:noWrap/>
            <w:vAlign w:val="center"/>
            <w:hideMark/>
          </w:tcPr>
          <w:p w14:paraId="127F7CF3" w14:textId="32D4B552"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w:t>
            </w:r>
            <w:r w:rsidR="00F40FFB">
              <w:rPr>
                <w:rFonts w:ascii="Arial" w:eastAsia="Times New Roman" w:hAnsi="Arial" w:cs="Arial"/>
                <w:color w:val="000000"/>
                <w:sz w:val="16"/>
                <w:szCs w:val="16"/>
                <w:lang w:val="en-US"/>
              </w:rPr>
              <w:t>943</w:t>
            </w:r>
          </w:p>
        </w:tc>
      </w:tr>
      <w:tr w:rsidR="00405B28" w:rsidRPr="00405B28" w14:paraId="316B4AAA" w14:textId="77777777" w:rsidTr="00CC1484">
        <w:trPr>
          <w:trHeight w:val="48"/>
          <w:jc w:val="center"/>
        </w:trPr>
        <w:tc>
          <w:tcPr>
            <w:tcW w:w="2512" w:type="dxa"/>
            <w:tcBorders>
              <w:top w:val="nil"/>
              <w:left w:val="nil"/>
              <w:bottom w:val="nil"/>
              <w:right w:val="nil"/>
            </w:tcBorders>
            <w:shd w:val="clear" w:color="000000" w:fill="FFFFFF"/>
            <w:noWrap/>
            <w:vAlign w:val="bottom"/>
            <w:hideMark/>
          </w:tcPr>
          <w:p w14:paraId="71E4C0E6" w14:textId="77777777" w:rsidR="00405B28" w:rsidRPr="00405B28" w:rsidRDefault="00405B28" w:rsidP="00405B28">
            <w:pPr>
              <w:spacing w:after="0" w:line="240" w:lineRule="auto"/>
              <w:ind w:firstLineChars="200" w:firstLine="32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1122" w:type="dxa"/>
            <w:tcBorders>
              <w:top w:val="nil"/>
              <w:left w:val="nil"/>
              <w:bottom w:val="nil"/>
              <w:right w:val="nil"/>
            </w:tcBorders>
            <w:shd w:val="clear" w:color="000000" w:fill="FFFFFF"/>
            <w:noWrap/>
            <w:vAlign w:val="center"/>
            <w:hideMark/>
          </w:tcPr>
          <w:p w14:paraId="6FC931C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nil"/>
              <w:right w:val="nil"/>
            </w:tcBorders>
            <w:shd w:val="clear" w:color="000000" w:fill="FFFFFF"/>
            <w:noWrap/>
            <w:vAlign w:val="center"/>
            <w:hideMark/>
          </w:tcPr>
          <w:p w14:paraId="1486E99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nil"/>
              <w:right w:val="nil"/>
            </w:tcBorders>
            <w:shd w:val="clear" w:color="000000" w:fill="FFFFFF"/>
            <w:vAlign w:val="center"/>
            <w:hideMark/>
          </w:tcPr>
          <w:p w14:paraId="16BB56E4"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nil"/>
              <w:right w:val="nil"/>
            </w:tcBorders>
            <w:shd w:val="clear" w:color="000000" w:fill="FFFFFF"/>
            <w:vAlign w:val="center"/>
            <w:hideMark/>
          </w:tcPr>
          <w:p w14:paraId="2C011BEE"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nil"/>
              <w:right w:val="nil"/>
            </w:tcBorders>
            <w:shd w:val="clear" w:color="000000" w:fill="FFFFFF"/>
            <w:noWrap/>
            <w:vAlign w:val="center"/>
            <w:hideMark/>
          </w:tcPr>
          <w:p w14:paraId="41994EA8"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r>
      <w:tr w:rsidR="00405B28" w:rsidRPr="00405B28" w14:paraId="7D48271F"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7C1C281B" w14:textId="77777777" w:rsidR="00405B28" w:rsidRPr="00405B28" w:rsidRDefault="00405B28" w:rsidP="00405B28">
            <w:pPr>
              <w:spacing w:after="0" w:line="240" w:lineRule="auto"/>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Minocycline</w:t>
            </w:r>
          </w:p>
        </w:tc>
        <w:tc>
          <w:tcPr>
            <w:tcW w:w="1122" w:type="dxa"/>
            <w:tcBorders>
              <w:top w:val="nil"/>
              <w:left w:val="nil"/>
              <w:bottom w:val="nil"/>
              <w:right w:val="nil"/>
            </w:tcBorders>
            <w:shd w:val="clear" w:color="000000" w:fill="FFFFFF"/>
            <w:noWrap/>
            <w:vAlign w:val="center"/>
            <w:hideMark/>
          </w:tcPr>
          <w:p w14:paraId="5F3B9788"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nil"/>
              <w:right w:val="nil"/>
            </w:tcBorders>
            <w:shd w:val="clear" w:color="000000" w:fill="FFFFFF"/>
            <w:noWrap/>
            <w:vAlign w:val="center"/>
            <w:hideMark/>
          </w:tcPr>
          <w:p w14:paraId="0C3122D6"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nil"/>
              <w:right w:val="nil"/>
            </w:tcBorders>
            <w:shd w:val="clear" w:color="000000" w:fill="FFFFFF"/>
            <w:vAlign w:val="center"/>
            <w:hideMark/>
          </w:tcPr>
          <w:p w14:paraId="54122AD5"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nil"/>
              <w:right w:val="nil"/>
            </w:tcBorders>
            <w:shd w:val="clear" w:color="000000" w:fill="FFFFFF"/>
            <w:vAlign w:val="center"/>
            <w:hideMark/>
          </w:tcPr>
          <w:p w14:paraId="580204F8"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nil"/>
              <w:right w:val="nil"/>
            </w:tcBorders>
            <w:shd w:val="clear" w:color="000000" w:fill="FFFFFF"/>
            <w:noWrap/>
            <w:vAlign w:val="center"/>
            <w:hideMark/>
          </w:tcPr>
          <w:p w14:paraId="608584E5"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r>
      <w:tr w:rsidR="00405B28" w:rsidRPr="00405B28" w14:paraId="581E1476"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5411B99C"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QASS (reference 4)</w:t>
            </w:r>
          </w:p>
        </w:tc>
        <w:tc>
          <w:tcPr>
            <w:tcW w:w="1122" w:type="dxa"/>
            <w:tcBorders>
              <w:top w:val="nil"/>
              <w:left w:val="nil"/>
              <w:bottom w:val="nil"/>
              <w:right w:val="nil"/>
            </w:tcBorders>
            <w:shd w:val="clear" w:color="000000" w:fill="FFFFFF"/>
            <w:noWrap/>
            <w:vAlign w:val="center"/>
            <w:hideMark/>
          </w:tcPr>
          <w:p w14:paraId="470A7E7F"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12</w:t>
            </w:r>
          </w:p>
        </w:tc>
        <w:tc>
          <w:tcPr>
            <w:tcW w:w="878" w:type="dxa"/>
            <w:tcBorders>
              <w:top w:val="nil"/>
              <w:left w:val="nil"/>
              <w:bottom w:val="nil"/>
              <w:right w:val="nil"/>
            </w:tcBorders>
            <w:shd w:val="clear" w:color="000000" w:fill="FFFFFF"/>
            <w:noWrap/>
            <w:vAlign w:val="center"/>
            <w:hideMark/>
          </w:tcPr>
          <w:p w14:paraId="78A3AC65"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-0.364</w:t>
            </w:r>
          </w:p>
        </w:tc>
        <w:tc>
          <w:tcPr>
            <w:tcW w:w="830" w:type="dxa"/>
            <w:tcBorders>
              <w:top w:val="nil"/>
              <w:left w:val="nil"/>
              <w:bottom w:val="nil"/>
              <w:right w:val="nil"/>
            </w:tcBorders>
            <w:shd w:val="clear" w:color="000000" w:fill="FFFFFF"/>
            <w:noWrap/>
            <w:vAlign w:val="center"/>
            <w:hideMark/>
          </w:tcPr>
          <w:p w14:paraId="3A198BDD"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-1.045</w:t>
            </w:r>
          </w:p>
        </w:tc>
        <w:tc>
          <w:tcPr>
            <w:tcW w:w="801" w:type="dxa"/>
            <w:tcBorders>
              <w:top w:val="nil"/>
              <w:left w:val="nil"/>
              <w:bottom w:val="nil"/>
              <w:right w:val="nil"/>
            </w:tcBorders>
            <w:shd w:val="clear" w:color="000000" w:fill="FFFFFF"/>
            <w:noWrap/>
            <w:vAlign w:val="center"/>
            <w:hideMark/>
          </w:tcPr>
          <w:p w14:paraId="011769CB"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0.318</w:t>
            </w:r>
          </w:p>
        </w:tc>
        <w:tc>
          <w:tcPr>
            <w:tcW w:w="657" w:type="dxa"/>
            <w:tcBorders>
              <w:top w:val="nil"/>
              <w:left w:val="nil"/>
              <w:bottom w:val="nil"/>
              <w:right w:val="nil"/>
            </w:tcBorders>
            <w:shd w:val="clear" w:color="000000" w:fill="FFFFFF"/>
            <w:noWrap/>
            <w:vAlign w:val="center"/>
            <w:hideMark/>
          </w:tcPr>
          <w:p w14:paraId="7A422F50"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0.296</w:t>
            </w:r>
          </w:p>
        </w:tc>
      </w:tr>
      <w:tr w:rsidR="00405B28" w:rsidRPr="00405B28" w14:paraId="526AAA9E"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1503D6C0"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Illness duration</w:t>
            </w:r>
          </w:p>
        </w:tc>
        <w:tc>
          <w:tcPr>
            <w:tcW w:w="1122" w:type="dxa"/>
            <w:tcBorders>
              <w:top w:val="nil"/>
              <w:left w:val="nil"/>
              <w:bottom w:val="nil"/>
              <w:right w:val="nil"/>
            </w:tcBorders>
            <w:shd w:val="clear" w:color="000000" w:fill="FFFFFF"/>
            <w:noWrap/>
            <w:vAlign w:val="center"/>
            <w:hideMark/>
          </w:tcPr>
          <w:p w14:paraId="4F523C18"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9</w:t>
            </w:r>
          </w:p>
        </w:tc>
        <w:tc>
          <w:tcPr>
            <w:tcW w:w="878" w:type="dxa"/>
            <w:tcBorders>
              <w:top w:val="nil"/>
              <w:left w:val="nil"/>
              <w:bottom w:val="nil"/>
              <w:right w:val="nil"/>
            </w:tcBorders>
            <w:shd w:val="clear" w:color="000000" w:fill="FFFFFF"/>
            <w:noWrap/>
            <w:vAlign w:val="center"/>
            <w:hideMark/>
          </w:tcPr>
          <w:p w14:paraId="20D85557"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0.014</w:t>
            </w:r>
          </w:p>
        </w:tc>
        <w:tc>
          <w:tcPr>
            <w:tcW w:w="830" w:type="dxa"/>
            <w:tcBorders>
              <w:top w:val="nil"/>
              <w:left w:val="nil"/>
              <w:bottom w:val="nil"/>
              <w:right w:val="nil"/>
            </w:tcBorders>
            <w:shd w:val="clear" w:color="000000" w:fill="FFFFFF"/>
            <w:noWrap/>
            <w:vAlign w:val="center"/>
            <w:hideMark/>
          </w:tcPr>
          <w:p w14:paraId="264E9E4F"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-0.027</w:t>
            </w:r>
          </w:p>
        </w:tc>
        <w:tc>
          <w:tcPr>
            <w:tcW w:w="801" w:type="dxa"/>
            <w:tcBorders>
              <w:top w:val="nil"/>
              <w:left w:val="nil"/>
              <w:bottom w:val="nil"/>
              <w:right w:val="nil"/>
            </w:tcBorders>
            <w:shd w:val="clear" w:color="000000" w:fill="FFFFFF"/>
            <w:noWrap/>
            <w:vAlign w:val="center"/>
            <w:hideMark/>
          </w:tcPr>
          <w:p w14:paraId="311BFCE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0.056</w:t>
            </w:r>
          </w:p>
        </w:tc>
        <w:tc>
          <w:tcPr>
            <w:tcW w:w="657" w:type="dxa"/>
            <w:tcBorders>
              <w:top w:val="nil"/>
              <w:left w:val="nil"/>
              <w:bottom w:val="nil"/>
              <w:right w:val="nil"/>
            </w:tcBorders>
            <w:shd w:val="clear" w:color="000000" w:fill="FFFFFF"/>
            <w:noWrap/>
            <w:vAlign w:val="center"/>
            <w:hideMark/>
          </w:tcPr>
          <w:p w14:paraId="19C26A09"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0.495</w:t>
            </w:r>
          </w:p>
        </w:tc>
      </w:tr>
      <w:tr w:rsidR="00405B28" w:rsidRPr="00405B28" w14:paraId="08021B79"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612056F3"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Treatment duration</w:t>
            </w:r>
          </w:p>
        </w:tc>
        <w:tc>
          <w:tcPr>
            <w:tcW w:w="1122" w:type="dxa"/>
            <w:tcBorders>
              <w:top w:val="nil"/>
              <w:left w:val="nil"/>
              <w:bottom w:val="nil"/>
              <w:right w:val="nil"/>
            </w:tcBorders>
            <w:shd w:val="clear" w:color="000000" w:fill="FFFFFF"/>
            <w:noWrap/>
            <w:vAlign w:val="center"/>
            <w:hideMark/>
          </w:tcPr>
          <w:p w14:paraId="30B4832B"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12</w:t>
            </w:r>
          </w:p>
        </w:tc>
        <w:tc>
          <w:tcPr>
            <w:tcW w:w="878" w:type="dxa"/>
            <w:tcBorders>
              <w:top w:val="nil"/>
              <w:left w:val="nil"/>
              <w:bottom w:val="nil"/>
              <w:right w:val="nil"/>
            </w:tcBorders>
            <w:shd w:val="clear" w:color="000000" w:fill="FFFFFF"/>
            <w:noWrap/>
            <w:vAlign w:val="center"/>
            <w:hideMark/>
          </w:tcPr>
          <w:p w14:paraId="1818C8C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-0.012</w:t>
            </w:r>
          </w:p>
        </w:tc>
        <w:tc>
          <w:tcPr>
            <w:tcW w:w="830" w:type="dxa"/>
            <w:tcBorders>
              <w:top w:val="nil"/>
              <w:left w:val="nil"/>
              <w:bottom w:val="nil"/>
              <w:right w:val="nil"/>
            </w:tcBorders>
            <w:shd w:val="clear" w:color="000000" w:fill="FFFFFF"/>
            <w:noWrap/>
            <w:vAlign w:val="center"/>
            <w:hideMark/>
          </w:tcPr>
          <w:p w14:paraId="09DAA6E7"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-0.029</w:t>
            </w:r>
          </w:p>
        </w:tc>
        <w:tc>
          <w:tcPr>
            <w:tcW w:w="801" w:type="dxa"/>
            <w:tcBorders>
              <w:top w:val="nil"/>
              <w:left w:val="nil"/>
              <w:bottom w:val="nil"/>
              <w:right w:val="nil"/>
            </w:tcBorders>
            <w:shd w:val="clear" w:color="000000" w:fill="FFFFFF"/>
            <w:noWrap/>
            <w:vAlign w:val="center"/>
            <w:hideMark/>
          </w:tcPr>
          <w:p w14:paraId="24419907"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0.006</w:t>
            </w:r>
          </w:p>
        </w:tc>
        <w:tc>
          <w:tcPr>
            <w:tcW w:w="657" w:type="dxa"/>
            <w:tcBorders>
              <w:top w:val="nil"/>
              <w:left w:val="nil"/>
              <w:bottom w:val="nil"/>
              <w:right w:val="nil"/>
            </w:tcBorders>
            <w:shd w:val="clear" w:color="000000" w:fill="FFFFFF"/>
            <w:noWrap/>
            <w:vAlign w:val="center"/>
            <w:hideMark/>
          </w:tcPr>
          <w:p w14:paraId="0398625C"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0.198</w:t>
            </w:r>
          </w:p>
        </w:tc>
      </w:tr>
      <w:tr w:rsidR="00405B28" w:rsidRPr="00405B28" w14:paraId="52EC1C74"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53E49F56"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Treatment dose</w:t>
            </w:r>
          </w:p>
        </w:tc>
        <w:tc>
          <w:tcPr>
            <w:tcW w:w="1122" w:type="dxa"/>
            <w:tcBorders>
              <w:top w:val="nil"/>
              <w:left w:val="nil"/>
              <w:bottom w:val="nil"/>
              <w:right w:val="nil"/>
            </w:tcBorders>
            <w:shd w:val="clear" w:color="000000" w:fill="FFFFFF"/>
            <w:noWrap/>
            <w:vAlign w:val="center"/>
            <w:hideMark/>
          </w:tcPr>
          <w:p w14:paraId="04C190CB"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12</w:t>
            </w:r>
          </w:p>
        </w:tc>
        <w:tc>
          <w:tcPr>
            <w:tcW w:w="878" w:type="dxa"/>
            <w:tcBorders>
              <w:top w:val="nil"/>
              <w:left w:val="nil"/>
              <w:bottom w:val="nil"/>
              <w:right w:val="nil"/>
            </w:tcBorders>
            <w:shd w:val="clear" w:color="000000" w:fill="FFFFFF"/>
            <w:noWrap/>
            <w:vAlign w:val="bottom"/>
            <w:hideMark/>
          </w:tcPr>
          <w:p w14:paraId="10DC7A77" w14:textId="24766E72"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-0.00</w:t>
            </w:r>
            <w:r w:rsidR="00462BD9">
              <w:rPr>
                <w:rFonts w:ascii="Arial" w:eastAsia="Times New Roman" w:hAnsi="Arial" w:cs="Arial"/>
                <w:color w:val="000000"/>
                <w:sz w:val="16"/>
                <w:szCs w:val="16"/>
                <w:lang w:val="en-US"/>
              </w:rPr>
              <w:t>3</w:t>
            </w:r>
          </w:p>
        </w:tc>
        <w:tc>
          <w:tcPr>
            <w:tcW w:w="830" w:type="dxa"/>
            <w:tcBorders>
              <w:top w:val="nil"/>
              <w:left w:val="nil"/>
              <w:bottom w:val="nil"/>
              <w:right w:val="nil"/>
            </w:tcBorders>
            <w:shd w:val="clear" w:color="000000" w:fill="FFFFFF"/>
            <w:noWrap/>
            <w:vAlign w:val="bottom"/>
            <w:hideMark/>
          </w:tcPr>
          <w:p w14:paraId="7552DBFA" w14:textId="35529F3A"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-0.009</w:t>
            </w:r>
          </w:p>
        </w:tc>
        <w:tc>
          <w:tcPr>
            <w:tcW w:w="801" w:type="dxa"/>
            <w:tcBorders>
              <w:top w:val="nil"/>
              <w:left w:val="nil"/>
              <w:bottom w:val="nil"/>
              <w:right w:val="nil"/>
            </w:tcBorders>
            <w:shd w:val="clear" w:color="000000" w:fill="FFFFFF"/>
            <w:noWrap/>
            <w:vAlign w:val="bottom"/>
            <w:hideMark/>
          </w:tcPr>
          <w:p w14:paraId="06CE013B" w14:textId="0666BA06"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0.00</w:t>
            </w:r>
            <w:r w:rsidR="00462BD9">
              <w:rPr>
                <w:rFonts w:ascii="Arial" w:eastAsia="Times New Roman" w:hAnsi="Arial" w:cs="Arial"/>
                <w:color w:val="000000"/>
                <w:sz w:val="16"/>
                <w:szCs w:val="16"/>
                <w:lang w:val="en-US"/>
              </w:rPr>
              <w:t>4</w:t>
            </w:r>
          </w:p>
        </w:tc>
        <w:tc>
          <w:tcPr>
            <w:tcW w:w="657" w:type="dxa"/>
            <w:tcBorders>
              <w:top w:val="nil"/>
              <w:left w:val="nil"/>
              <w:bottom w:val="nil"/>
              <w:right w:val="nil"/>
            </w:tcBorders>
            <w:shd w:val="clear" w:color="000000" w:fill="FFFFFF"/>
            <w:noWrap/>
            <w:vAlign w:val="bottom"/>
            <w:hideMark/>
          </w:tcPr>
          <w:p w14:paraId="2811EE35" w14:textId="19E30564"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0.39</w:t>
            </w:r>
            <w:r w:rsidR="00462BD9">
              <w:rPr>
                <w:rFonts w:ascii="Arial" w:eastAsia="Times New Roman" w:hAnsi="Arial" w:cs="Arial"/>
                <w:color w:val="000000"/>
                <w:sz w:val="16"/>
                <w:szCs w:val="16"/>
                <w:lang w:val="en-US"/>
              </w:rPr>
              <w:t>4</w:t>
            </w:r>
          </w:p>
        </w:tc>
      </w:tr>
      <w:tr w:rsidR="00405B28" w:rsidRPr="00405B28" w14:paraId="142FD921"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470C66A1"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Baseline symptom severity</w:t>
            </w:r>
          </w:p>
        </w:tc>
        <w:tc>
          <w:tcPr>
            <w:tcW w:w="1122" w:type="dxa"/>
            <w:tcBorders>
              <w:top w:val="nil"/>
              <w:left w:val="nil"/>
              <w:bottom w:val="nil"/>
              <w:right w:val="nil"/>
            </w:tcBorders>
            <w:shd w:val="clear" w:color="000000" w:fill="FFFFFF"/>
            <w:noWrap/>
            <w:vAlign w:val="center"/>
            <w:hideMark/>
          </w:tcPr>
          <w:p w14:paraId="41CA1C2F"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10</w:t>
            </w:r>
          </w:p>
        </w:tc>
        <w:tc>
          <w:tcPr>
            <w:tcW w:w="878" w:type="dxa"/>
            <w:tcBorders>
              <w:top w:val="nil"/>
              <w:left w:val="nil"/>
              <w:bottom w:val="nil"/>
              <w:right w:val="nil"/>
            </w:tcBorders>
            <w:shd w:val="clear" w:color="000000" w:fill="FFFFFF"/>
            <w:noWrap/>
            <w:vAlign w:val="center"/>
            <w:hideMark/>
          </w:tcPr>
          <w:p w14:paraId="01A80DEC"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-0.013</w:t>
            </w:r>
          </w:p>
        </w:tc>
        <w:tc>
          <w:tcPr>
            <w:tcW w:w="830" w:type="dxa"/>
            <w:tcBorders>
              <w:top w:val="nil"/>
              <w:left w:val="nil"/>
              <w:bottom w:val="nil"/>
              <w:right w:val="nil"/>
            </w:tcBorders>
            <w:shd w:val="clear" w:color="000000" w:fill="FFFFFF"/>
            <w:noWrap/>
            <w:vAlign w:val="center"/>
            <w:hideMark/>
          </w:tcPr>
          <w:p w14:paraId="272AB7DB"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-0.037</w:t>
            </w:r>
          </w:p>
        </w:tc>
        <w:tc>
          <w:tcPr>
            <w:tcW w:w="801" w:type="dxa"/>
            <w:tcBorders>
              <w:top w:val="nil"/>
              <w:left w:val="nil"/>
              <w:bottom w:val="nil"/>
              <w:right w:val="nil"/>
            </w:tcBorders>
            <w:shd w:val="clear" w:color="000000" w:fill="FFFFFF"/>
            <w:noWrap/>
            <w:vAlign w:val="center"/>
            <w:hideMark/>
          </w:tcPr>
          <w:p w14:paraId="2CDC0AF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0.012</w:t>
            </w:r>
          </w:p>
        </w:tc>
        <w:tc>
          <w:tcPr>
            <w:tcW w:w="657" w:type="dxa"/>
            <w:tcBorders>
              <w:top w:val="nil"/>
              <w:left w:val="nil"/>
              <w:bottom w:val="nil"/>
              <w:right w:val="nil"/>
            </w:tcBorders>
            <w:shd w:val="clear" w:color="000000" w:fill="FFFFFF"/>
            <w:noWrap/>
            <w:vAlign w:val="center"/>
            <w:hideMark/>
          </w:tcPr>
          <w:p w14:paraId="109DE391"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0.305</w:t>
            </w:r>
          </w:p>
        </w:tc>
      </w:tr>
      <w:tr w:rsidR="00405B28" w:rsidRPr="00405B28" w14:paraId="4CC1188F"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0AA97F9A"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xml:space="preserve">Illness stage </w:t>
            </w:r>
          </w:p>
        </w:tc>
        <w:tc>
          <w:tcPr>
            <w:tcW w:w="1122" w:type="dxa"/>
            <w:tcBorders>
              <w:top w:val="nil"/>
              <w:left w:val="nil"/>
              <w:bottom w:val="nil"/>
              <w:right w:val="nil"/>
            </w:tcBorders>
            <w:shd w:val="clear" w:color="000000" w:fill="FFFFFF"/>
            <w:noWrap/>
            <w:vAlign w:val="center"/>
            <w:hideMark/>
          </w:tcPr>
          <w:p w14:paraId="2390E00C"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nil"/>
              <w:right w:val="nil"/>
            </w:tcBorders>
            <w:shd w:val="clear" w:color="000000" w:fill="FFFFFF"/>
            <w:noWrap/>
            <w:vAlign w:val="center"/>
            <w:hideMark/>
          </w:tcPr>
          <w:p w14:paraId="07EFE4D2"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nil"/>
              <w:right w:val="nil"/>
            </w:tcBorders>
            <w:shd w:val="clear" w:color="000000" w:fill="FFFFFF"/>
            <w:noWrap/>
            <w:vAlign w:val="center"/>
            <w:hideMark/>
          </w:tcPr>
          <w:p w14:paraId="192A0DD1"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nil"/>
              <w:right w:val="nil"/>
            </w:tcBorders>
            <w:shd w:val="clear" w:color="000000" w:fill="FFFFFF"/>
            <w:noWrap/>
            <w:vAlign w:val="center"/>
            <w:hideMark/>
          </w:tcPr>
          <w:p w14:paraId="7D60CB9F"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nil"/>
              <w:right w:val="nil"/>
            </w:tcBorders>
            <w:shd w:val="clear" w:color="000000" w:fill="FFFFFF"/>
            <w:noWrap/>
            <w:vAlign w:val="center"/>
            <w:hideMark/>
          </w:tcPr>
          <w:p w14:paraId="0570A045"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r>
      <w:tr w:rsidR="00405B28" w:rsidRPr="00405B28" w14:paraId="6BB77243"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26D80735" w14:textId="77777777" w:rsidR="00405B28" w:rsidRPr="00405B28" w:rsidRDefault="00405B28" w:rsidP="00405B28">
            <w:pPr>
              <w:spacing w:after="0" w:line="240" w:lineRule="auto"/>
              <w:ind w:firstLineChars="200" w:firstLine="32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Early-phase</w:t>
            </w:r>
          </w:p>
        </w:tc>
        <w:tc>
          <w:tcPr>
            <w:tcW w:w="1122" w:type="dxa"/>
            <w:tcBorders>
              <w:top w:val="nil"/>
              <w:left w:val="nil"/>
              <w:bottom w:val="nil"/>
              <w:right w:val="nil"/>
            </w:tcBorders>
            <w:shd w:val="clear" w:color="000000" w:fill="FFFFFF"/>
            <w:noWrap/>
            <w:vAlign w:val="center"/>
            <w:hideMark/>
          </w:tcPr>
          <w:p w14:paraId="48994D40"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7</w:t>
            </w:r>
          </w:p>
        </w:tc>
        <w:tc>
          <w:tcPr>
            <w:tcW w:w="878" w:type="dxa"/>
            <w:tcBorders>
              <w:top w:val="nil"/>
              <w:left w:val="nil"/>
              <w:bottom w:val="nil"/>
              <w:right w:val="nil"/>
            </w:tcBorders>
            <w:shd w:val="clear" w:color="000000" w:fill="FFFFFF"/>
            <w:noWrap/>
            <w:vAlign w:val="bottom"/>
            <w:hideMark/>
          </w:tcPr>
          <w:p w14:paraId="3C3577A7"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0.381</w:t>
            </w:r>
          </w:p>
        </w:tc>
        <w:tc>
          <w:tcPr>
            <w:tcW w:w="830" w:type="dxa"/>
            <w:tcBorders>
              <w:top w:val="nil"/>
              <w:left w:val="nil"/>
              <w:bottom w:val="nil"/>
              <w:right w:val="nil"/>
            </w:tcBorders>
            <w:shd w:val="clear" w:color="000000" w:fill="FFFFFF"/>
            <w:noWrap/>
            <w:vAlign w:val="bottom"/>
            <w:hideMark/>
          </w:tcPr>
          <w:p w14:paraId="6A3C0E9E"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-0.016</w:t>
            </w:r>
          </w:p>
        </w:tc>
        <w:tc>
          <w:tcPr>
            <w:tcW w:w="801" w:type="dxa"/>
            <w:tcBorders>
              <w:top w:val="nil"/>
              <w:left w:val="nil"/>
              <w:bottom w:val="nil"/>
              <w:right w:val="nil"/>
            </w:tcBorders>
            <w:shd w:val="clear" w:color="000000" w:fill="FFFFFF"/>
            <w:noWrap/>
            <w:vAlign w:val="bottom"/>
            <w:hideMark/>
          </w:tcPr>
          <w:p w14:paraId="1D09B225"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0.778</w:t>
            </w:r>
          </w:p>
        </w:tc>
        <w:tc>
          <w:tcPr>
            <w:tcW w:w="657" w:type="dxa"/>
            <w:tcBorders>
              <w:top w:val="nil"/>
              <w:left w:val="nil"/>
              <w:bottom w:val="nil"/>
              <w:right w:val="nil"/>
            </w:tcBorders>
            <w:shd w:val="clear" w:color="000000" w:fill="FFFFFF"/>
            <w:noWrap/>
            <w:vAlign w:val="bottom"/>
            <w:hideMark/>
          </w:tcPr>
          <w:p w14:paraId="1803FAC1" w14:textId="77777777" w:rsidR="00405B28" w:rsidRPr="00405B28" w:rsidRDefault="00405B28" w:rsidP="00405B28">
            <w:pPr>
              <w:spacing w:after="0" w:line="240" w:lineRule="auto"/>
              <w:jc w:val="center"/>
              <w:rPr>
                <w:rFonts w:ascii="Arial" w:eastAsia="Times New Roman" w:hAnsi="Arial" w:cs="Arial"/>
                <w:color w:val="000000"/>
                <w:sz w:val="16"/>
                <w:szCs w:val="16"/>
                <w:u w:val="single"/>
                <w:lang w:val="en-US"/>
              </w:rPr>
            </w:pPr>
            <w:r w:rsidRPr="00405B28">
              <w:rPr>
                <w:rFonts w:ascii="Arial" w:eastAsia="Times New Roman" w:hAnsi="Arial" w:cs="Arial"/>
                <w:color w:val="000000"/>
                <w:sz w:val="16"/>
                <w:szCs w:val="16"/>
                <w:u w:val="single"/>
                <w:lang w:val="en-US"/>
              </w:rPr>
              <w:t>0.060</w:t>
            </w:r>
          </w:p>
        </w:tc>
      </w:tr>
      <w:tr w:rsidR="00405B28" w:rsidRPr="00405B28" w14:paraId="3C6A9694"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77A75E5C" w14:textId="77777777" w:rsidR="00405B28" w:rsidRPr="00405B28" w:rsidRDefault="00405B28" w:rsidP="00405B28">
            <w:pPr>
              <w:spacing w:after="0" w:line="240" w:lineRule="auto"/>
              <w:ind w:firstLineChars="200" w:firstLine="32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Chronic</w:t>
            </w:r>
          </w:p>
        </w:tc>
        <w:tc>
          <w:tcPr>
            <w:tcW w:w="1122" w:type="dxa"/>
            <w:tcBorders>
              <w:top w:val="nil"/>
              <w:left w:val="nil"/>
              <w:bottom w:val="nil"/>
              <w:right w:val="nil"/>
            </w:tcBorders>
            <w:shd w:val="clear" w:color="000000" w:fill="FFFFFF"/>
            <w:noWrap/>
            <w:vAlign w:val="center"/>
            <w:hideMark/>
          </w:tcPr>
          <w:p w14:paraId="6ADBF085"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3</w:t>
            </w:r>
          </w:p>
        </w:tc>
        <w:tc>
          <w:tcPr>
            <w:tcW w:w="878" w:type="dxa"/>
            <w:tcBorders>
              <w:top w:val="nil"/>
              <w:left w:val="nil"/>
              <w:bottom w:val="nil"/>
              <w:right w:val="nil"/>
            </w:tcBorders>
            <w:shd w:val="clear" w:color="000000" w:fill="FFFFFF"/>
            <w:noWrap/>
            <w:vAlign w:val="bottom"/>
            <w:hideMark/>
          </w:tcPr>
          <w:p w14:paraId="12A71D5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0.617</w:t>
            </w:r>
          </w:p>
        </w:tc>
        <w:tc>
          <w:tcPr>
            <w:tcW w:w="830" w:type="dxa"/>
            <w:tcBorders>
              <w:top w:val="nil"/>
              <w:left w:val="nil"/>
              <w:bottom w:val="nil"/>
              <w:right w:val="nil"/>
            </w:tcBorders>
            <w:shd w:val="clear" w:color="000000" w:fill="FFFFFF"/>
            <w:noWrap/>
            <w:vAlign w:val="bottom"/>
            <w:hideMark/>
          </w:tcPr>
          <w:p w14:paraId="301CA822"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-0.267</w:t>
            </w:r>
          </w:p>
        </w:tc>
        <w:tc>
          <w:tcPr>
            <w:tcW w:w="801" w:type="dxa"/>
            <w:tcBorders>
              <w:top w:val="nil"/>
              <w:left w:val="nil"/>
              <w:bottom w:val="nil"/>
              <w:right w:val="nil"/>
            </w:tcBorders>
            <w:shd w:val="clear" w:color="000000" w:fill="FFFFFF"/>
            <w:noWrap/>
            <w:vAlign w:val="bottom"/>
            <w:hideMark/>
          </w:tcPr>
          <w:p w14:paraId="566AF5EB"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1.501</w:t>
            </w:r>
          </w:p>
        </w:tc>
        <w:tc>
          <w:tcPr>
            <w:tcW w:w="657" w:type="dxa"/>
            <w:tcBorders>
              <w:top w:val="nil"/>
              <w:left w:val="nil"/>
              <w:bottom w:val="nil"/>
              <w:right w:val="nil"/>
            </w:tcBorders>
            <w:shd w:val="clear" w:color="000000" w:fill="FFFFFF"/>
            <w:noWrap/>
            <w:vAlign w:val="bottom"/>
            <w:hideMark/>
          </w:tcPr>
          <w:p w14:paraId="606922D8"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0.171</w:t>
            </w:r>
          </w:p>
        </w:tc>
      </w:tr>
      <w:tr w:rsidR="00405B28" w:rsidRPr="00405B28" w14:paraId="36D20F81" w14:textId="77777777" w:rsidTr="00CC1484">
        <w:trPr>
          <w:trHeight w:val="48"/>
          <w:jc w:val="center"/>
        </w:trPr>
        <w:tc>
          <w:tcPr>
            <w:tcW w:w="2512" w:type="dxa"/>
            <w:tcBorders>
              <w:top w:val="nil"/>
              <w:left w:val="nil"/>
              <w:bottom w:val="nil"/>
              <w:right w:val="nil"/>
            </w:tcBorders>
            <w:shd w:val="clear" w:color="000000" w:fill="FFFFFF"/>
            <w:noWrap/>
            <w:vAlign w:val="bottom"/>
            <w:hideMark/>
          </w:tcPr>
          <w:p w14:paraId="601F8AFF" w14:textId="77777777" w:rsidR="00405B28" w:rsidRPr="00405B28" w:rsidRDefault="00405B28" w:rsidP="00405B28">
            <w:pPr>
              <w:spacing w:after="0" w:line="240" w:lineRule="auto"/>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1122" w:type="dxa"/>
            <w:tcBorders>
              <w:top w:val="nil"/>
              <w:left w:val="nil"/>
              <w:bottom w:val="nil"/>
              <w:right w:val="nil"/>
            </w:tcBorders>
            <w:shd w:val="clear" w:color="000000" w:fill="FFFFFF"/>
            <w:noWrap/>
            <w:vAlign w:val="center"/>
            <w:hideMark/>
          </w:tcPr>
          <w:p w14:paraId="352453AC"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nil"/>
              <w:right w:val="nil"/>
            </w:tcBorders>
            <w:shd w:val="clear" w:color="000000" w:fill="FFFFFF"/>
            <w:noWrap/>
            <w:vAlign w:val="center"/>
            <w:hideMark/>
          </w:tcPr>
          <w:p w14:paraId="4DAAAAB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nil"/>
              <w:right w:val="nil"/>
            </w:tcBorders>
            <w:shd w:val="clear" w:color="000000" w:fill="FFFFFF"/>
            <w:vAlign w:val="center"/>
            <w:hideMark/>
          </w:tcPr>
          <w:p w14:paraId="27637E3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nil"/>
              <w:right w:val="nil"/>
            </w:tcBorders>
            <w:shd w:val="clear" w:color="000000" w:fill="FFFFFF"/>
            <w:vAlign w:val="center"/>
            <w:hideMark/>
          </w:tcPr>
          <w:p w14:paraId="2EEE51CF"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nil"/>
              <w:right w:val="nil"/>
            </w:tcBorders>
            <w:shd w:val="clear" w:color="000000" w:fill="FFFFFF"/>
            <w:noWrap/>
            <w:vAlign w:val="center"/>
            <w:hideMark/>
          </w:tcPr>
          <w:p w14:paraId="07C54AC5"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r>
      <w:tr w:rsidR="00405B28" w:rsidRPr="00405B28" w14:paraId="5096C426"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33A99A96" w14:textId="6DA3DFE8" w:rsidR="00405B28" w:rsidRPr="00405B28" w:rsidRDefault="00405B28" w:rsidP="00405B28">
            <w:pPr>
              <w:spacing w:after="0" w:line="240" w:lineRule="auto"/>
              <w:rPr>
                <w:rFonts w:ascii="Arial" w:eastAsia="Times New Roman" w:hAnsi="Arial" w:cs="Arial"/>
                <w:b/>
                <w:bCs/>
                <w:color w:val="000000"/>
                <w:sz w:val="16"/>
                <w:szCs w:val="16"/>
                <w:lang w:val="en-US"/>
              </w:rPr>
            </w:pPr>
            <w:r w:rsidRPr="00AF7F8B">
              <w:rPr>
                <w:rFonts w:ascii="Arial" w:eastAsia="Times New Roman" w:hAnsi="Arial" w:cs="Arial"/>
                <w:b/>
                <w:bCs/>
                <w:i/>
                <w:iCs/>
                <w:color w:val="000000"/>
                <w:sz w:val="16"/>
                <w:szCs w:val="16"/>
                <w:lang w:val="en-US"/>
              </w:rPr>
              <w:t>N</w:t>
            </w:r>
            <w:r w:rsidR="00AF7F8B">
              <w:rPr>
                <w:rFonts w:ascii="Arial" w:eastAsia="Times New Roman" w:hAnsi="Arial" w:cs="Arial"/>
                <w:b/>
                <w:bCs/>
                <w:color w:val="000000"/>
                <w:sz w:val="16"/>
                <w:szCs w:val="16"/>
                <w:lang w:val="en-US"/>
              </w:rPr>
              <w:t>-acetylcysteine</w:t>
            </w:r>
          </w:p>
        </w:tc>
        <w:tc>
          <w:tcPr>
            <w:tcW w:w="1122" w:type="dxa"/>
            <w:tcBorders>
              <w:top w:val="nil"/>
              <w:left w:val="nil"/>
              <w:bottom w:val="nil"/>
              <w:right w:val="nil"/>
            </w:tcBorders>
            <w:shd w:val="clear" w:color="000000" w:fill="FFFFFF"/>
            <w:noWrap/>
            <w:vAlign w:val="center"/>
            <w:hideMark/>
          </w:tcPr>
          <w:p w14:paraId="0C9C345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nil"/>
              <w:right w:val="nil"/>
            </w:tcBorders>
            <w:shd w:val="clear" w:color="000000" w:fill="FFFFFF"/>
            <w:noWrap/>
            <w:vAlign w:val="center"/>
            <w:hideMark/>
          </w:tcPr>
          <w:p w14:paraId="5F911B96"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nil"/>
              <w:right w:val="nil"/>
            </w:tcBorders>
            <w:shd w:val="clear" w:color="000000" w:fill="FFFFFF"/>
            <w:vAlign w:val="center"/>
            <w:hideMark/>
          </w:tcPr>
          <w:p w14:paraId="5CDC40D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nil"/>
              <w:right w:val="nil"/>
            </w:tcBorders>
            <w:shd w:val="clear" w:color="000000" w:fill="FFFFFF"/>
            <w:vAlign w:val="center"/>
            <w:hideMark/>
          </w:tcPr>
          <w:p w14:paraId="08B0D29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nil"/>
              <w:right w:val="nil"/>
            </w:tcBorders>
            <w:shd w:val="clear" w:color="000000" w:fill="FFFFFF"/>
            <w:noWrap/>
            <w:vAlign w:val="center"/>
            <w:hideMark/>
          </w:tcPr>
          <w:p w14:paraId="028C048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r>
      <w:tr w:rsidR="00405B28" w:rsidRPr="00405B28" w14:paraId="4D98B065"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42EFD17B"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QASS (reference 4)</w:t>
            </w:r>
          </w:p>
        </w:tc>
        <w:tc>
          <w:tcPr>
            <w:tcW w:w="1122" w:type="dxa"/>
            <w:tcBorders>
              <w:top w:val="nil"/>
              <w:left w:val="nil"/>
              <w:bottom w:val="nil"/>
              <w:right w:val="nil"/>
            </w:tcBorders>
            <w:shd w:val="clear" w:color="000000" w:fill="FFFFFF"/>
            <w:noWrap/>
            <w:vAlign w:val="center"/>
            <w:hideMark/>
          </w:tcPr>
          <w:p w14:paraId="054426D7"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5</w:t>
            </w:r>
          </w:p>
        </w:tc>
        <w:tc>
          <w:tcPr>
            <w:tcW w:w="878" w:type="dxa"/>
            <w:tcBorders>
              <w:top w:val="nil"/>
              <w:left w:val="nil"/>
              <w:bottom w:val="nil"/>
              <w:right w:val="nil"/>
            </w:tcBorders>
            <w:shd w:val="clear" w:color="000000" w:fill="FFFFFF"/>
            <w:noWrap/>
            <w:vAlign w:val="center"/>
            <w:hideMark/>
          </w:tcPr>
          <w:p w14:paraId="2292C0B4"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0.359</w:t>
            </w:r>
          </w:p>
        </w:tc>
        <w:tc>
          <w:tcPr>
            <w:tcW w:w="830" w:type="dxa"/>
            <w:tcBorders>
              <w:top w:val="nil"/>
              <w:left w:val="nil"/>
              <w:bottom w:val="nil"/>
              <w:right w:val="nil"/>
            </w:tcBorders>
            <w:shd w:val="clear" w:color="000000" w:fill="FFFFFF"/>
            <w:noWrap/>
            <w:vAlign w:val="center"/>
            <w:hideMark/>
          </w:tcPr>
          <w:p w14:paraId="72F76E8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-0.404</w:t>
            </w:r>
          </w:p>
        </w:tc>
        <w:tc>
          <w:tcPr>
            <w:tcW w:w="801" w:type="dxa"/>
            <w:tcBorders>
              <w:top w:val="nil"/>
              <w:left w:val="nil"/>
              <w:bottom w:val="nil"/>
              <w:right w:val="nil"/>
            </w:tcBorders>
            <w:shd w:val="clear" w:color="000000" w:fill="FFFFFF"/>
            <w:noWrap/>
            <w:vAlign w:val="center"/>
            <w:hideMark/>
          </w:tcPr>
          <w:p w14:paraId="19578F7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1.123</w:t>
            </w:r>
          </w:p>
        </w:tc>
        <w:tc>
          <w:tcPr>
            <w:tcW w:w="657" w:type="dxa"/>
            <w:tcBorders>
              <w:top w:val="nil"/>
              <w:left w:val="nil"/>
              <w:bottom w:val="nil"/>
              <w:right w:val="nil"/>
            </w:tcBorders>
            <w:shd w:val="clear" w:color="000000" w:fill="FFFFFF"/>
            <w:noWrap/>
            <w:vAlign w:val="center"/>
            <w:hideMark/>
          </w:tcPr>
          <w:p w14:paraId="4F2806C6"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0.356</w:t>
            </w:r>
          </w:p>
        </w:tc>
      </w:tr>
      <w:tr w:rsidR="00405B28" w:rsidRPr="00405B28" w14:paraId="713C25CE"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75B4040E" w14:textId="77777777" w:rsidR="00405B28" w:rsidRPr="00405B28" w:rsidRDefault="00405B28" w:rsidP="00405B28">
            <w:pPr>
              <w:spacing w:after="0" w:line="240" w:lineRule="auto"/>
              <w:ind w:firstLineChars="100" w:firstLine="16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xml:space="preserve">Illness stage </w:t>
            </w:r>
          </w:p>
        </w:tc>
        <w:tc>
          <w:tcPr>
            <w:tcW w:w="1122" w:type="dxa"/>
            <w:tcBorders>
              <w:top w:val="nil"/>
              <w:left w:val="nil"/>
              <w:bottom w:val="nil"/>
              <w:right w:val="nil"/>
            </w:tcBorders>
            <w:shd w:val="clear" w:color="000000" w:fill="FFFFFF"/>
            <w:noWrap/>
            <w:vAlign w:val="center"/>
            <w:hideMark/>
          </w:tcPr>
          <w:p w14:paraId="160C8679"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nil"/>
              <w:right w:val="nil"/>
            </w:tcBorders>
            <w:shd w:val="clear" w:color="000000" w:fill="FFFFFF"/>
            <w:noWrap/>
            <w:vAlign w:val="center"/>
            <w:hideMark/>
          </w:tcPr>
          <w:p w14:paraId="798F8D52"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nil"/>
              <w:right w:val="nil"/>
            </w:tcBorders>
            <w:shd w:val="clear" w:color="000000" w:fill="FFFFFF"/>
            <w:vAlign w:val="center"/>
            <w:hideMark/>
          </w:tcPr>
          <w:p w14:paraId="132D79EE"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nil"/>
              <w:right w:val="nil"/>
            </w:tcBorders>
            <w:shd w:val="clear" w:color="000000" w:fill="FFFFFF"/>
            <w:vAlign w:val="center"/>
            <w:hideMark/>
          </w:tcPr>
          <w:p w14:paraId="52AB4BBE"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nil"/>
              <w:right w:val="nil"/>
            </w:tcBorders>
            <w:shd w:val="clear" w:color="000000" w:fill="FFFFFF"/>
            <w:noWrap/>
            <w:vAlign w:val="center"/>
            <w:hideMark/>
          </w:tcPr>
          <w:p w14:paraId="10859F47"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r>
      <w:tr w:rsidR="00405B28" w:rsidRPr="00405B28" w14:paraId="06E7A63A"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2B8346D3" w14:textId="77777777" w:rsidR="00405B28" w:rsidRPr="00405B28" w:rsidRDefault="00405B28" w:rsidP="00405B28">
            <w:pPr>
              <w:spacing w:after="0" w:line="240" w:lineRule="auto"/>
              <w:ind w:firstLineChars="200" w:firstLine="32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FEP</w:t>
            </w:r>
          </w:p>
        </w:tc>
        <w:tc>
          <w:tcPr>
            <w:tcW w:w="1122" w:type="dxa"/>
            <w:tcBorders>
              <w:top w:val="nil"/>
              <w:left w:val="nil"/>
              <w:bottom w:val="nil"/>
              <w:right w:val="nil"/>
            </w:tcBorders>
            <w:shd w:val="clear" w:color="000000" w:fill="FFFFFF"/>
            <w:noWrap/>
            <w:vAlign w:val="bottom"/>
            <w:hideMark/>
          </w:tcPr>
          <w:p w14:paraId="6640D136"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w:t>
            </w:r>
          </w:p>
        </w:tc>
        <w:tc>
          <w:tcPr>
            <w:tcW w:w="878" w:type="dxa"/>
            <w:tcBorders>
              <w:top w:val="nil"/>
              <w:left w:val="nil"/>
              <w:bottom w:val="nil"/>
              <w:right w:val="nil"/>
            </w:tcBorders>
            <w:shd w:val="clear" w:color="000000" w:fill="FFFFFF"/>
            <w:noWrap/>
            <w:vAlign w:val="bottom"/>
            <w:hideMark/>
          </w:tcPr>
          <w:p w14:paraId="5FA6E62C"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1.417</w:t>
            </w:r>
          </w:p>
        </w:tc>
        <w:tc>
          <w:tcPr>
            <w:tcW w:w="830" w:type="dxa"/>
            <w:tcBorders>
              <w:top w:val="nil"/>
              <w:left w:val="nil"/>
              <w:bottom w:val="nil"/>
              <w:right w:val="nil"/>
            </w:tcBorders>
            <w:shd w:val="clear" w:color="000000" w:fill="FFFFFF"/>
            <w:noWrap/>
            <w:vAlign w:val="bottom"/>
            <w:hideMark/>
          </w:tcPr>
          <w:p w14:paraId="20D912DB"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1.020</w:t>
            </w:r>
          </w:p>
        </w:tc>
        <w:tc>
          <w:tcPr>
            <w:tcW w:w="801" w:type="dxa"/>
            <w:tcBorders>
              <w:top w:val="nil"/>
              <w:left w:val="nil"/>
              <w:bottom w:val="nil"/>
              <w:right w:val="nil"/>
            </w:tcBorders>
            <w:shd w:val="clear" w:color="000000" w:fill="FFFFFF"/>
            <w:noWrap/>
            <w:vAlign w:val="bottom"/>
            <w:hideMark/>
          </w:tcPr>
          <w:p w14:paraId="42B5327A"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1.813</w:t>
            </w:r>
          </w:p>
        </w:tc>
        <w:tc>
          <w:tcPr>
            <w:tcW w:w="657" w:type="dxa"/>
            <w:tcBorders>
              <w:top w:val="nil"/>
              <w:left w:val="nil"/>
              <w:bottom w:val="nil"/>
              <w:right w:val="nil"/>
            </w:tcBorders>
            <w:shd w:val="clear" w:color="000000" w:fill="FFFFFF"/>
            <w:noWrap/>
            <w:vAlign w:val="bottom"/>
            <w:hideMark/>
          </w:tcPr>
          <w:p w14:paraId="3C5E40C5" w14:textId="77777777" w:rsidR="00405B28" w:rsidRPr="00405B28" w:rsidRDefault="00405B28" w:rsidP="00405B28">
            <w:pPr>
              <w:spacing w:after="0" w:line="240" w:lineRule="auto"/>
              <w:jc w:val="center"/>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0.000</w:t>
            </w:r>
          </w:p>
        </w:tc>
      </w:tr>
      <w:tr w:rsidR="00405B28" w:rsidRPr="00405B28" w14:paraId="73002124"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7FE0BEAE" w14:textId="77777777" w:rsidR="00405B28" w:rsidRPr="00405B28" w:rsidRDefault="00405B28" w:rsidP="00405B28">
            <w:pPr>
              <w:spacing w:after="0" w:line="240" w:lineRule="auto"/>
              <w:ind w:firstLineChars="200" w:firstLine="32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Early-phase</w:t>
            </w:r>
          </w:p>
        </w:tc>
        <w:tc>
          <w:tcPr>
            <w:tcW w:w="1122" w:type="dxa"/>
            <w:tcBorders>
              <w:top w:val="nil"/>
              <w:left w:val="nil"/>
              <w:bottom w:val="nil"/>
              <w:right w:val="nil"/>
            </w:tcBorders>
            <w:shd w:val="clear" w:color="000000" w:fill="FFFFFF"/>
            <w:noWrap/>
            <w:vAlign w:val="bottom"/>
            <w:hideMark/>
          </w:tcPr>
          <w:p w14:paraId="6C002194"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w:t>
            </w:r>
          </w:p>
        </w:tc>
        <w:tc>
          <w:tcPr>
            <w:tcW w:w="878" w:type="dxa"/>
            <w:tcBorders>
              <w:top w:val="nil"/>
              <w:left w:val="nil"/>
              <w:bottom w:val="nil"/>
              <w:right w:val="nil"/>
            </w:tcBorders>
            <w:shd w:val="clear" w:color="000000" w:fill="FFFFFF"/>
            <w:noWrap/>
            <w:vAlign w:val="bottom"/>
            <w:hideMark/>
          </w:tcPr>
          <w:p w14:paraId="5C151B15"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0.977</w:t>
            </w:r>
          </w:p>
        </w:tc>
        <w:tc>
          <w:tcPr>
            <w:tcW w:w="830" w:type="dxa"/>
            <w:tcBorders>
              <w:top w:val="nil"/>
              <w:left w:val="nil"/>
              <w:bottom w:val="nil"/>
              <w:right w:val="nil"/>
            </w:tcBorders>
            <w:shd w:val="clear" w:color="000000" w:fill="FFFFFF"/>
            <w:noWrap/>
            <w:vAlign w:val="bottom"/>
            <w:hideMark/>
          </w:tcPr>
          <w:p w14:paraId="30BCD942"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0.448</w:t>
            </w:r>
          </w:p>
        </w:tc>
        <w:tc>
          <w:tcPr>
            <w:tcW w:w="801" w:type="dxa"/>
            <w:tcBorders>
              <w:top w:val="nil"/>
              <w:left w:val="nil"/>
              <w:bottom w:val="nil"/>
              <w:right w:val="nil"/>
            </w:tcBorders>
            <w:shd w:val="clear" w:color="000000" w:fill="FFFFFF"/>
            <w:noWrap/>
            <w:vAlign w:val="bottom"/>
            <w:hideMark/>
          </w:tcPr>
          <w:p w14:paraId="57E790A4"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1.506</w:t>
            </w:r>
          </w:p>
        </w:tc>
        <w:tc>
          <w:tcPr>
            <w:tcW w:w="657" w:type="dxa"/>
            <w:tcBorders>
              <w:top w:val="nil"/>
              <w:left w:val="nil"/>
              <w:bottom w:val="nil"/>
              <w:right w:val="nil"/>
            </w:tcBorders>
            <w:shd w:val="clear" w:color="000000" w:fill="FFFFFF"/>
            <w:noWrap/>
            <w:vAlign w:val="bottom"/>
            <w:hideMark/>
          </w:tcPr>
          <w:p w14:paraId="69A4D159" w14:textId="77777777" w:rsidR="00405B28" w:rsidRPr="00405B28" w:rsidRDefault="00405B28" w:rsidP="00405B28">
            <w:pPr>
              <w:spacing w:after="0" w:line="240" w:lineRule="auto"/>
              <w:jc w:val="center"/>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0.000</w:t>
            </w:r>
          </w:p>
        </w:tc>
      </w:tr>
      <w:tr w:rsidR="00405B28" w:rsidRPr="00405B28" w14:paraId="34DE9FBD" w14:textId="77777777" w:rsidTr="00CC1484">
        <w:trPr>
          <w:trHeight w:val="204"/>
          <w:jc w:val="center"/>
        </w:trPr>
        <w:tc>
          <w:tcPr>
            <w:tcW w:w="2512" w:type="dxa"/>
            <w:tcBorders>
              <w:top w:val="nil"/>
              <w:left w:val="nil"/>
              <w:bottom w:val="nil"/>
              <w:right w:val="nil"/>
            </w:tcBorders>
            <w:shd w:val="clear" w:color="000000" w:fill="FFFFFF"/>
            <w:noWrap/>
            <w:vAlign w:val="bottom"/>
            <w:hideMark/>
          </w:tcPr>
          <w:p w14:paraId="67044BCD" w14:textId="77777777" w:rsidR="00405B28" w:rsidRPr="00405B28" w:rsidRDefault="00405B28" w:rsidP="00405B28">
            <w:pPr>
              <w:spacing w:after="0" w:line="240" w:lineRule="auto"/>
              <w:ind w:firstLineChars="200" w:firstLine="32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Chronic</w:t>
            </w:r>
          </w:p>
        </w:tc>
        <w:tc>
          <w:tcPr>
            <w:tcW w:w="1122" w:type="dxa"/>
            <w:tcBorders>
              <w:top w:val="nil"/>
              <w:left w:val="nil"/>
              <w:bottom w:val="nil"/>
              <w:right w:val="nil"/>
            </w:tcBorders>
            <w:shd w:val="clear" w:color="000000" w:fill="FFFFFF"/>
            <w:noWrap/>
            <w:vAlign w:val="bottom"/>
            <w:hideMark/>
          </w:tcPr>
          <w:p w14:paraId="2ADCDCB4"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1</w:t>
            </w:r>
          </w:p>
        </w:tc>
        <w:tc>
          <w:tcPr>
            <w:tcW w:w="878" w:type="dxa"/>
            <w:tcBorders>
              <w:top w:val="nil"/>
              <w:left w:val="nil"/>
              <w:bottom w:val="nil"/>
              <w:right w:val="nil"/>
            </w:tcBorders>
            <w:shd w:val="clear" w:color="000000" w:fill="FFFFFF"/>
            <w:noWrap/>
            <w:vAlign w:val="bottom"/>
            <w:hideMark/>
          </w:tcPr>
          <w:p w14:paraId="760BA813"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0.441</w:t>
            </w:r>
          </w:p>
        </w:tc>
        <w:tc>
          <w:tcPr>
            <w:tcW w:w="830" w:type="dxa"/>
            <w:tcBorders>
              <w:top w:val="nil"/>
              <w:left w:val="nil"/>
              <w:bottom w:val="nil"/>
              <w:right w:val="nil"/>
            </w:tcBorders>
            <w:shd w:val="clear" w:color="000000" w:fill="FFFFFF"/>
            <w:noWrap/>
            <w:vAlign w:val="bottom"/>
            <w:hideMark/>
          </w:tcPr>
          <w:p w14:paraId="383BD411"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0.107</w:t>
            </w:r>
          </w:p>
        </w:tc>
        <w:tc>
          <w:tcPr>
            <w:tcW w:w="801" w:type="dxa"/>
            <w:tcBorders>
              <w:top w:val="nil"/>
              <w:left w:val="nil"/>
              <w:bottom w:val="nil"/>
              <w:right w:val="nil"/>
            </w:tcBorders>
            <w:shd w:val="clear" w:color="000000" w:fill="FFFFFF"/>
            <w:noWrap/>
            <w:vAlign w:val="bottom"/>
            <w:hideMark/>
          </w:tcPr>
          <w:p w14:paraId="6A43710E"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0.774</w:t>
            </w:r>
          </w:p>
        </w:tc>
        <w:tc>
          <w:tcPr>
            <w:tcW w:w="657" w:type="dxa"/>
            <w:tcBorders>
              <w:top w:val="nil"/>
              <w:left w:val="nil"/>
              <w:bottom w:val="nil"/>
              <w:right w:val="nil"/>
            </w:tcBorders>
            <w:shd w:val="clear" w:color="000000" w:fill="FFFFFF"/>
            <w:noWrap/>
            <w:vAlign w:val="bottom"/>
            <w:hideMark/>
          </w:tcPr>
          <w:p w14:paraId="385520F8" w14:textId="77777777" w:rsidR="00405B28" w:rsidRPr="00405B28" w:rsidRDefault="00405B28" w:rsidP="00405B28">
            <w:pPr>
              <w:spacing w:after="0" w:line="240" w:lineRule="auto"/>
              <w:jc w:val="center"/>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0.010</w:t>
            </w:r>
          </w:p>
        </w:tc>
      </w:tr>
      <w:tr w:rsidR="00405B28" w:rsidRPr="00405B28" w14:paraId="37DC8D51" w14:textId="77777777" w:rsidTr="00CC1484">
        <w:trPr>
          <w:trHeight w:val="132"/>
          <w:jc w:val="center"/>
        </w:trPr>
        <w:tc>
          <w:tcPr>
            <w:tcW w:w="2512" w:type="dxa"/>
            <w:tcBorders>
              <w:top w:val="nil"/>
              <w:left w:val="nil"/>
              <w:bottom w:val="single" w:sz="4" w:space="0" w:color="auto"/>
              <w:right w:val="nil"/>
            </w:tcBorders>
            <w:shd w:val="clear" w:color="000000" w:fill="FFFFFF"/>
            <w:noWrap/>
            <w:vAlign w:val="bottom"/>
            <w:hideMark/>
          </w:tcPr>
          <w:p w14:paraId="5BA2E0BD" w14:textId="77777777" w:rsidR="00405B28" w:rsidRPr="00405B28" w:rsidRDefault="00405B28" w:rsidP="00405B28">
            <w:pPr>
              <w:spacing w:after="0" w:line="240" w:lineRule="auto"/>
              <w:ind w:firstLineChars="200" w:firstLine="320"/>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1122" w:type="dxa"/>
            <w:tcBorders>
              <w:top w:val="nil"/>
              <w:left w:val="nil"/>
              <w:bottom w:val="single" w:sz="4" w:space="0" w:color="auto"/>
              <w:right w:val="nil"/>
            </w:tcBorders>
            <w:shd w:val="clear" w:color="000000" w:fill="FFFFFF"/>
            <w:noWrap/>
            <w:vAlign w:val="bottom"/>
            <w:hideMark/>
          </w:tcPr>
          <w:p w14:paraId="12948CA7"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78" w:type="dxa"/>
            <w:tcBorders>
              <w:top w:val="nil"/>
              <w:left w:val="nil"/>
              <w:bottom w:val="single" w:sz="4" w:space="0" w:color="auto"/>
              <w:right w:val="nil"/>
            </w:tcBorders>
            <w:shd w:val="clear" w:color="000000" w:fill="FFFFFF"/>
            <w:noWrap/>
            <w:vAlign w:val="bottom"/>
            <w:hideMark/>
          </w:tcPr>
          <w:p w14:paraId="67E49BE9"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30" w:type="dxa"/>
            <w:tcBorders>
              <w:top w:val="nil"/>
              <w:left w:val="nil"/>
              <w:bottom w:val="single" w:sz="4" w:space="0" w:color="auto"/>
              <w:right w:val="nil"/>
            </w:tcBorders>
            <w:shd w:val="clear" w:color="000000" w:fill="FFFFFF"/>
            <w:noWrap/>
            <w:vAlign w:val="bottom"/>
            <w:hideMark/>
          </w:tcPr>
          <w:p w14:paraId="483E3128"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801" w:type="dxa"/>
            <w:tcBorders>
              <w:top w:val="nil"/>
              <w:left w:val="nil"/>
              <w:bottom w:val="single" w:sz="4" w:space="0" w:color="auto"/>
              <w:right w:val="nil"/>
            </w:tcBorders>
            <w:shd w:val="clear" w:color="000000" w:fill="FFFFFF"/>
            <w:noWrap/>
            <w:vAlign w:val="bottom"/>
            <w:hideMark/>
          </w:tcPr>
          <w:p w14:paraId="14F09A82" w14:textId="77777777" w:rsidR="00405B28" w:rsidRPr="00405B28" w:rsidRDefault="00405B28" w:rsidP="00405B28">
            <w:pPr>
              <w:spacing w:after="0" w:line="240" w:lineRule="auto"/>
              <w:jc w:val="center"/>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w:t>
            </w:r>
          </w:p>
        </w:tc>
        <w:tc>
          <w:tcPr>
            <w:tcW w:w="657" w:type="dxa"/>
            <w:tcBorders>
              <w:top w:val="nil"/>
              <w:left w:val="nil"/>
              <w:bottom w:val="single" w:sz="4" w:space="0" w:color="auto"/>
              <w:right w:val="nil"/>
            </w:tcBorders>
            <w:shd w:val="clear" w:color="000000" w:fill="FFFFFF"/>
            <w:noWrap/>
            <w:vAlign w:val="bottom"/>
            <w:hideMark/>
          </w:tcPr>
          <w:p w14:paraId="6D6431EF" w14:textId="77777777" w:rsidR="00405B28" w:rsidRPr="00405B28" w:rsidRDefault="00405B28" w:rsidP="00405B28">
            <w:pPr>
              <w:spacing w:after="0" w:line="240" w:lineRule="auto"/>
              <w:jc w:val="center"/>
              <w:rPr>
                <w:rFonts w:ascii="Arial" w:eastAsia="Times New Roman" w:hAnsi="Arial" w:cs="Arial"/>
                <w:b/>
                <w:bCs/>
                <w:color w:val="000000"/>
                <w:sz w:val="16"/>
                <w:szCs w:val="16"/>
                <w:lang w:val="en-US"/>
              </w:rPr>
            </w:pPr>
            <w:r w:rsidRPr="00405B28">
              <w:rPr>
                <w:rFonts w:ascii="Arial" w:eastAsia="Times New Roman" w:hAnsi="Arial" w:cs="Arial"/>
                <w:b/>
                <w:bCs/>
                <w:color w:val="000000"/>
                <w:sz w:val="16"/>
                <w:szCs w:val="16"/>
                <w:lang w:val="en-US"/>
              </w:rPr>
              <w:t> </w:t>
            </w:r>
          </w:p>
        </w:tc>
      </w:tr>
      <w:tr w:rsidR="00405B28" w:rsidRPr="00405B28" w14:paraId="0D9A8DC1" w14:textId="77777777" w:rsidTr="00CC1484">
        <w:trPr>
          <w:trHeight w:val="450"/>
          <w:jc w:val="center"/>
        </w:trPr>
        <w:tc>
          <w:tcPr>
            <w:tcW w:w="6800" w:type="dxa"/>
            <w:gridSpan w:val="6"/>
            <w:vMerge w:val="restart"/>
            <w:tcBorders>
              <w:top w:val="single" w:sz="4" w:space="0" w:color="auto"/>
              <w:left w:val="nil"/>
              <w:bottom w:val="nil"/>
              <w:right w:val="nil"/>
            </w:tcBorders>
            <w:shd w:val="clear" w:color="000000" w:fill="FFFFFF"/>
            <w:vAlign w:val="center"/>
            <w:hideMark/>
          </w:tcPr>
          <w:p w14:paraId="2326410E" w14:textId="77777777" w:rsidR="00405B28" w:rsidRPr="00405B28" w:rsidRDefault="00405B28" w:rsidP="00405B28">
            <w:pPr>
              <w:spacing w:after="0" w:line="240" w:lineRule="auto"/>
              <w:jc w:val="both"/>
              <w:rPr>
                <w:rFonts w:ascii="Arial" w:eastAsia="Times New Roman" w:hAnsi="Arial" w:cs="Arial"/>
                <w:color w:val="000000"/>
                <w:sz w:val="16"/>
                <w:szCs w:val="16"/>
                <w:lang w:val="en-US"/>
              </w:rPr>
            </w:pPr>
            <w:r w:rsidRPr="00405B28">
              <w:rPr>
                <w:rFonts w:ascii="Arial" w:eastAsia="Times New Roman" w:hAnsi="Arial" w:cs="Arial"/>
                <w:color w:val="000000"/>
                <w:sz w:val="16"/>
                <w:szCs w:val="16"/>
                <w:lang w:val="en-US"/>
              </w:rPr>
              <w:t xml:space="preserve">Chronic, chronic schizophrenia with an illness duration &gt; 5 years; Early-phase, early-phase schizophrenia with an illness duration ≤ 5 years; EPA, </w:t>
            </w:r>
            <w:proofErr w:type="spellStart"/>
            <w:r w:rsidRPr="00405B28">
              <w:rPr>
                <w:rFonts w:ascii="Arial" w:eastAsia="Times New Roman" w:hAnsi="Arial" w:cs="Arial"/>
                <w:color w:val="000000"/>
                <w:sz w:val="16"/>
                <w:szCs w:val="16"/>
                <w:lang w:val="en-US"/>
              </w:rPr>
              <w:t>eicosapentaenoic</w:t>
            </w:r>
            <w:proofErr w:type="spellEnd"/>
            <w:r w:rsidRPr="00405B28">
              <w:rPr>
                <w:rFonts w:ascii="Arial" w:eastAsia="Times New Roman" w:hAnsi="Arial" w:cs="Arial"/>
                <w:color w:val="000000"/>
                <w:sz w:val="16"/>
                <w:szCs w:val="16"/>
                <w:lang w:val="en-US"/>
              </w:rPr>
              <w:t xml:space="preserve"> acid; DHA, docosahexaenoic acid; FEP, first-episode psychosis; QASS, quality assessment score.</w:t>
            </w:r>
          </w:p>
        </w:tc>
      </w:tr>
      <w:tr w:rsidR="00405B28" w:rsidRPr="00405B28" w14:paraId="254A8821" w14:textId="77777777" w:rsidTr="00CC1484">
        <w:trPr>
          <w:trHeight w:val="450"/>
          <w:jc w:val="center"/>
        </w:trPr>
        <w:tc>
          <w:tcPr>
            <w:tcW w:w="6800" w:type="dxa"/>
            <w:gridSpan w:val="6"/>
            <w:vMerge/>
            <w:tcBorders>
              <w:top w:val="single" w:sz="4" w:space="0" w:color="auto"/>
              <w:left w:val="nil"/>
              <w:bottom w:val="nil"/>
              <w:right w:val="nil"/>
            </w:tcBorders>
            <w:vAlign w:val="center"/>
            <w:hideMark/>
          </w:tcPr>
          <w:p w14:paraId="7D3CEC84" w14:textId="77777777" w:rsidR="00405B28" w:rsidRPr="00405B28" w:rsidRDefault="00405B28" w:rsidP="00405B28">
            <w:pPr>
              <w:spacing w:after="0" w:line="240" w:lineRule="auto"/>
              <w:rPr>
                <w:rFonts w:ascii="Arial" w:eastAsia="Times New Roman" w:hAnsi="Arial" w:cs="Arial"/>
                <w:color w:val="000000"/>
                <w:sz w:val="16"/>
                <w:szCs w:val="16"/>
                <w:lang w:val="en-US"/>
              </w:rPr>
            </w:pPr>
          </w:p>
        </w:tc>
      </w:tr>
      <w:tr w:rsidR="00405B28" w:rsidRPr="00405B28" w14:paraId="5753C47C" w14:textId="77777777" w:rsidTr="00CC1484">
        <w:trPr>
          <w:trHeight w:val="450"/>
          <w:jc w:val="center"/>
        </w:trPr>
        <w:tc>
          <w:tcPr>
            <w:tcW w:w="6800" w:type="dxa"/>
            <w:gridSpan w:val="6"/>
            <w:vMerge/>
            <w:tcBorders>
              <w:top w:val="single" w:sz="4" w:space="0" w:color="auto"/>
              <w:left w:val="nil"/>
              <w:bottom w:val="nil"/>
              <w:right w:val="nil"/>
            </w:tcBorders>
            <w:vAlign w:val="center"/>
            <w:hideMark/>
          </w:tcPr>
          <w:p w14:paraId="37551D5A" w14:textId="77777777" w:rsidR="00405B28" w:rsidRPr="00405B28" w:rsidRDefault="00405B28" w:rsidP="00405B28">
            <w:pPr>
              <w:spacing w:after="0" w:line="240" w:lineRule="auto"/>
              <w:rPr>
                <w:rFonts w:ascii="Arial" w:eastAsia="Times New Roman" w:hAnsi="Arial" w:cs="Arial"/>
                <w:color w:val="000000"/>
                <w:sz w:val="16"/>
                <w:szCs w:val="16"/>
                <w:lang w:val="en-US"/>
              </w:rPr>
            </w:pPr>
          </w:p>
        </w:tc>
      </w:tr>
    </w:tbl>
    <w:p w14:paraId="43A5AB21" w14:textId="77777777" w:rsidR="00405B28" w:rsidRDefault="00405B28" w:rsidP="00BA0B35">
      <w:pPr>
        <w:pStyle w:val="Geenafstand"/>
        <w:spacing w:line="276" w:lineRule="auto"/>
        <w:rPr>
          <w:rFonts w:ascii="Arial" w:hAnsi="Arial" w:cs="Arial"/>
          <w:lang w:val="en-US"/>
        </w:rPr>
      </w:pPr>
    </w:p>
    <w:p w14:paraId="45A2E1E9" w14:textId="77777777" w:rsidR="00CC1484" w:rsidRDefault="00CC1484">
      <w:pPr>
        <w:rPr>
          <w:rFonts w:ascii="Arial" w:hAnsi="Arial" w:cs="Arial"/>
          <w:lang w:val="en-US"/>
        </w:rPr>
      </w:pPr>
      <w:r>
        <w:rPr>
          <w:rFonts w:ascii="Arial" w:hAnsi="Arial" w:cs="Arial"/>
          <w:lang w:val="en-US"/>
        </w:rPr>
        <w:br w:type="page"/>
      </w:r>
    </w:p>
    <w:p w14:paraId="14C18815" w14:textId="77777777" w:rsidR="00CC1484" w:rsidRDefault="00CC1484" w:rsidP="00BA0B35">
      <w:pPr>
        <w:pStyle w:val="Geenafstand"/>
        <w:spacing w:line="276" w:lineRule="auto"/>
        <w:rPr>
          <w:rFonts w:ascii="Arial" w:hAnsi="Arial" w:cs="Arial"/>
          <w:lang w:val="en-US"/>
        </w:rPr>
        <w:sectPr w:rsidR="00CC1484" w:rsidSect="00911939">
          <w:pgSz w:w="11906" w:h="16838"/>
          <w:pgMar w:top="720" w:right="720" w:bottom="720" w:left="720" w:header="706" w:footer="706" w:gutter="0"/>
          <w:cols w:space="708"/>
          <w:docGrid w:linePitch="360"/>
        </w:sectPr>
      </w:pPr>
    </w:p>
    <w:tbl>
      <w:tblPr>
        <w:tblpPr w:leftFromText="180" w:rightFromText="180" w:horzAnchor="margin" w:tblpXSpec="center" w:tblpY="-720"/>
        <w:tblW w:w="16590" w:type="dxa"/>
        <w:tblLook w:val="04A0" w:firstRow="1" w:lastRow="0" w:firstColumn="1" w:lastColumn="0" w:noHBand="0" w:noVBand="1"/>
      </w:tblPr>
      <w:tblGrid>
        <w:gridCol w:w="1479"/>
        <w:gridCol w:w="777"/>
        <w:gridCol w:w="1192"/>
        <w:gridCol w:w="768"/>
        <w:gridCol w:w="760"/>
        <w:gridCol w:w="818"/>
        <w:gridCol w:w="714"/>
        <w:gridCol w:w="917"/>
        <w:gridCol w:w="1026"/>
        <w:gridCol w:w="930"/>
        <w:gridCol w:w="732"/>
        <w:gridCol w:w="714"/>
        <w:gridCol w:w="1452"/>
        <w:gridCol w:w="652"/>
        <w:gridCol w:w="1302"/>
        <w:gridCol w:w="981"/>
        <w:gridCol w:w="688"/>
        <w:gridCol w:w="688"/>
      </w:tblGrid>
      <w:tr w:rsidR="00235118" w:rsidRPr="00235118" w14:paraId="6E14299C" w14:textId="77777777" w:rsidTr="00235118">
        <w:trPr>
          <w:trHeight w:val="564"/>
        </w:trPr>
        <w:tc>
          <w:tcPr>
            <w:tcW w:w="16590" w:type="dxa"/>
            <w:gridSpan w:val="18"/>
            <w:tcBorders>
              <w:top w:val="nil"/>
              <w:left w:val="nil"/>
              <w:bottom w:val="nil"/>
              <w:right w:val="nil"/>
            </w:tcBorders>
            <w:shd w:val="clear" w:color="000000" w:fill="FFFFFF"/>
            <w:noWrap/>
            <w:vAlign w:val="bottom"/>
            <w:hideMark/>
          </w:tcPr>
          <w:p w14:paraId="5F8E3856" w14:textId="77777777" w:rsidR="00235118" w:rsidRPr="00235118" w:rsidRDefault="00235118" w:rsidP="00235118">
            <w:pPr>
              <w:spacing w:after="0" w:line="240" w:lineRule="auto"/>
              <w:rPr>
                <w:rFonts w:ascii="Arial" w:eastAsia="Times New Roman" w:hAnsi="Arial" w:cs="Arial"/>
                <w:color w:val="000000"/>
                <w:sz w:val="24"/>
                <w:szCs w:val="24"/>
                <w:lang w:val="en-US"/>
              </w:rPr>
            </w:pPr>
            <w:bookmarkStart w:id="2" w:name="RANGE!A1:R40"/>
            <w:r w:rsidRPr="00235118">
              <w:rPr>
                <w:rFonts w:ascii="Arial" w:eastAsia="Times New Roman" w:hAnsi="Arial" w:cs="Arial"/>
                <w:b/>
                <w:bCs/>
                <w:color w:val="000000"/>
                <w:sz w:val="24"/>
                <w:szCs w:val="24"/>
                <w:lang w:val="en-US"/>
              </w:rPr>
              <w:lastRenderedPageBreak/>
              <w:t xml:space="preserve">Supplementary </w:t>
            </w:r>
            <w:r w:rsidR="00823DF6">
              <w:rPr>
                <w:rFonts w:ascii="Arial" w:eastAsia="Times New Roman" w:hAnsi="Arial" w:cs="Arial"/>
                <w:b/>
                <w:bCs/>
                <w:color w:val="000000"/>
                <w:sz w:val="24"/>
                <w:szCs w:val="24"/>
                <w:lang w:val="en-US"/>
              </w:rPr>
              <w:t>T</w:t>
            </w:r>
            <w:r w:rsidRPr="00235118">
              <w:rPr>
                <w:rFonts w:ascii="Arial" w:eastAsia="Times New Roman" w:hAnsi="Arial" w:cs="Arial"/>
                <w:b/>
                <w:bCs/>
                <w:color w:val="000000"/>
                <w:sz w:val="24"/>
                <w:szCs w:val="24"/>
                <w:lang w:val="en-US"/>
              </w:rPr>
              <w:t xml:space="preserve">able </w:t>
            </w:r>
            <w:r w:rsidR="00823DF6">
              <w:rPr>
                <w:rFonts w:ascii="Arial" w:eastAsia="Times New Roman" w:hAnsi="Arial" w:cs="Arial"/>
                <w:b/>
                <w:bCs/>
                <w:color w:val="000000"/>
                <w:sz w:val="24"/>
                <w:szCs w:val="24"/>
                <w:lang w:val="en-US"/>
              </w:rPr>
              <w:t>4</w:t>
            </w:r>
            <w:r w:rsidRPr="00235118">
              <w:rPr>
                <w:rFonts w:ascii="Arial" w:eastAsia="Times New Roman" w:hAnsi="Arial" w:cs="Arial"/>
                <w:b/>
                <w:bCs/>
                <w:color w:val="000000"/>
                <w:sz w:val="24"/>
                <w:szCs w:val="24"/>
                <w:lang w:val="en-US"/>
              </w:rPr>
              <w:t xml:space="preserve">. </w:t>
            </w:r>
            <w:r w:rsidRPr="00AF7F8B">
              <w:rPr>
                <w:rFonts w:ascii="Arial" w:eastAsia="Times New Roman" w:hAnsi="Arial" w:cs="Arial"/>
                <w:color w:val="000000"/>
                <w:sz w:val="24"/>
                <w:szCs w:val="24"/>
                <w:lang w:val="en-US"/>
              </w:rPr>
              <w:t>Effects of anti-inflammatory agents on cognitive domains</w:t>
            </w:r>
            <w:bookmarkEnd w:id="2"/>
          </w:p>
        </w:tc>
      </w:tr>
      <w:tr w:rsidR="00235118" w:rsidRPr="00235118" w14:paraId="302DEAAA" w14:textId="77777777" w:rsidTr="00183B41">
        <w:trPr>
          <w:trHeight w:val="120"/>
        </w:trPr>
        <w:tc>
          <w:tcPr>
            <w:tcW w:w="1479" w:type="dxa"/>
            <w:tcBorders>
              <w:top w:val="nil"/>
              <w:left w:val="nil"/>
              <w:right w:val="nil"/>
            </w:tcBorders>
            <w:shd w:val="clear" w:color="000000" w:fill="FFFFFF"/>
            <w:vAlign w:val="bottom"/>
            <w:hideMark/>
          </w:tcPr>
          <w:p w14:paraId="168D34DE" w14:textId="77777777" w:rsidR="00235118" w:rsidRPr="00235118" w:rsidRDefault="00235118" w:rsidP="00235118">
            <w:pPr>
              <w:spacing w:after="0" w:line="240" w:lineRule="auto"/>
              <w:rPr>
                <w:rFonts w:ascii="Arial" w:eastAsia="Times New Roman" w:hAnsi="Arial" w:cs="Arial"/>
                <w:b/>
                <w:bCs/>
                <w:color w:val="000000"/>
                <w:sz w:val="16"/>
                <w:szCs w:val="16"/>
                <w:lang w:val="en-US"/>
              </w:rPr>
            </w:pPr>
            <w:r w:rsidRPr="00235118">
              <w:rPr>
                <w:rFonts w:ascii="Arial" w:eastAsia="Times New Roman" w:hAnsi="Arial" w:cs="Arial"/>
                <w:b/>
                <w:bCs/>
                <w:color w:val="000000"/>
                <w:sz w:val="16"/>
                <w:szCs w:val="16"/>
                <w:lang w:val="en-US"/>
              </w:rPr>
              <w:t> </w:t>
            </w:r>
          </w:p>
        </w:tc>
        <w:tc>
          <w:tcPr>
            <w:tcW w:w="777" w:type="dxa"/>
            <w:tcBorders>
              <w:top w:val="nil"/>
              <w:left w:val="nil"/>
              <w:bottom w:val="nil"/>
              <w:right w:val="nil"/>
            </w:tcBorders>
            <w:shd w:val="clear" w:color="000000" w:fill="FFFFFF"/>
            <w:noWrap/>
            <w:vAlign w:val="bottom"/>
            <w:hideMark/>
          </w:tcPr>
          <w:p w14:paraId="4231F167"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1192" w:type="dxa"/>
            <w:tcBorders>
              <w:top w:val="nil"/>
              <w:left w:val="nil"/>
              <w:bottom w:val="nil"/>
              <w:right w:val="nil"/>
            </w:tcBorders>
            <w:shd w:val="clear" w:color="000000" w:fill="FFFFFF"/>
            <w:noWrap/>
            <w:vAlign w:val="bottom"/>
            <w:hideMark/>
          </w:tcPr>
          <w:p w14:paraId="1106E492"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768" w:type="dxa"/>
            <w:tcBorders>
              <w:top w:val="nil"/>
              <w:left w:val="nil"/>
              <w:bottom w:val="nil"/>
              <w:right w:val="nil"/>
            </w:tcBorders>
            <w:shd w:val="clear" w:color="000000" w:fill="FFFFFF"/>
            <w:noWrap/>
            <w:vAlign w:val="bottom"/>
            <w:hideMark/>
          </w:tcPr>
          <w:p w14:paraId="507B7AF2"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760" w:type="dxa"/>
            <w:tcBorders>
              <w:top w:val="nil"/>
              <w:left w:val="nil"/>
              <w:bottom w:val="nil"/>
              <w:right w:val="nil"/>
            </w:tcBorders>
            <w:shd w:val="clear" w:color="000000" w:fill="FFFFFF"/>
            <w:noWrap/>
            <w:vAlign w:val="bottom"/>
            <w:hideMark/>
          </w:tcPr>
          <w:p w14:paraId="2C2881D0"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818" w:type="dxa"/>
            <w:tcBorders>
              <w:top w:val="nil"/>
              <w:left w:val="nil"/>
              <w:bottom w:val="nil"/>
              <w:right w:val="nil"/>
            </w:tcBorders>
            <w:shd w:val="clear" w:color="000000" w:fill="FFFFFF"/>
            <w:noWrap/>
            <w:vAlign w:val="bottom"/>
            <w:hideMark/>
          </w:tcPr>
          <w:p w14:paraId="2908D19F"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714" w:type="dxa"/>
            <w:tcBorders>
              <w:top w:val="nil"/>
              <w:left w:val="nil"/>
              <w:bottom w:val="nil"/>
              <w:right w:val="nil"/>
            </w:tcBorders>
            <w:shd w:val="clear" w:color="000000" w:fill="FFFFFF"/>
            <w:noWrap/>
            <w:vAlign w:val="bottom"/>
            <w:hideMark/>
          </w:tcPr>
          <w:p w14:paraId="525E780F"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917" w:type="dxa"/>
            <w:tcBorders>
              <w:top w:val="nil"/>
              <w:left w:val="nil"/>
              <w:bottom w:val="nil"/>
              <w:right w:val="nil"/>
            </w:tcBorders>
            <w:shd w:val="clear" w:color="000000" w:fill="FFFFFF"/>
            <w:noWrap/>
            <w:vAlign w:val="bottom"/>
            <w:hideMark/>
          </w:tcPr>
          <w:p w14:paraId="0D30B33D"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1026" w:type="dxa"/>
            <w:tcBorders>
              <w:top w:val="nil"/>
              <w:left w:val="nil"/>
              <w:bottom w:val="nil"/>
              <w:right w:val="nil"/>
            </w:tcBorders>
            <w:shd w:val="clear" w:color="000000" w:fill="FFFFFF"/>
            <w:noWrap/>
            <w:vAlign w:val="bottom"/>
            <w:hideMark/>
          </w:tcPr>
          <w:p w14:paraId="2058F232"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930" w:type="dxa"/>
            <w:tcBorders>
              <w:top w:val="nil"/>
              <w:left w:val="nil"/>
              <w:bottom w:val="nil"/>
              <w:right w:val="nil"/>
            </w:tcBorders>
            <w:shd w:val="clear" w:color="000000" w:fill="FFFFFF"/>
            <w:noWrap/>
            <w:vAlign w:val="bottom"/>
            <w:hideMark/>
          </w:tcPr>
          <w:p w14:paraId="0F502323"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732" w:type="dxa"/>
            <w:tcBorders>
              <w:top w:val="nil"/>
              <w:left w:val="nil"/>
              <w:bottom w:val="nil"/>
              <w:right w:val="nil"/>
            </w:tcBorders>
            <w:shd w:val="clear" w:color="000000" w:fill="FFFFFF"/>
            <w:noWrap/>
            <w:vAlign w:val="bottom"/>
            <w:hideMark/>
          </w:tcPr>
          <w:p w14:paraId="1060A752"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714" w:type="dxa"/>
            <w:tcBorders>
              <w:top w:val="nil"/>
              <w:left w:val="nil"/>
              <w:bottom w:val="nil"/>
              <w:right w:val="nil"/>
            </w:tcBorders>
            <w:shd w:val="clear" w:color="000000" w:fill="FFFFFF"/>
            <w:noWrap/>
            <w:vAlign w:val="bottom"/>
            <w:hideMark/>
          </w:tcPr>
          <w:p w14:paraId="66FFB1B4"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1452" w:type="dxa"/>
            <w:tcBorders>
              <w:top w:val="nil"/>
              <w:left w:val="nil"/>
              <w:bottom w:val="nil"/>
              <w:right w:val="nil"/>
            </w:tcBorders>
            <w:shd w:val="clear" w:color="000000" w:fill="FFFFFF"/>
            <w:noWrap/>
            <w:vAlign w:val="bottom"/>
            <w:hideMark/>
          </w:tcPr>
          <w:p w14:paraId="7A513A14"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652" w:type="dxa"/>
            <w:tcBorders>
              <w:top w:val="nil"/>
              <w:left w:val="nil"/>
              <w:bottom w:val="nil"/>
              <w:right w:val="nil"/>
            </w:tcBorders>
            <w:shd w:val="clear" w:color="000000" w:fill="FFFFFF"/>
            <w:noWrap/>
            <w:vAlign w:val="bottom"/>
            <w:hideMark/>
          </w:tcPr>
          <w:p w14:paraId="192DFC7E"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1302" w:type="dxa"/>
            <w:tcBorders>
              <w:top w:val="nil"/>
              <w:left w:val="nil"/>
              <w:bottom w:val="nil"/>
              <w:right w:val="nil"/>
            </w:tcBorders>
            <w:shd w:val="clear" w:color="000000" w:fill="FFFFFF"/>
            <w:noWrap/>
            <w:vAlign w:val="bottom"/>
            <w:hideMark/>
          </w:tcPr>
          <w:p w14:paraId="143C1E8E"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981" w:type="dxa"/>
            <w:tcBorders>
              <w:top w:val="nil"/>
              <w:left w:val="nil"/>
              <w:bottom w:val="nil"/>
              <w:right w:val="nil"/>
            </w:tcBorders>
            <w:shd w:val="clear" w:color="000000" w:fill="FFFFFF"/>
            <w:noWrap/>
            <w:vAlign w:val="bottom"/>
            <w:hideMark/>
          </w:tcPr>
          <w:p w14:paraId="616CEA93"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688" w:type="dxa"/>
            <w:tcBorders>
              <w:top w:val="nil"/>
              <w:left w:val="nil"/>
              <w:bottom w:val="nil"/>
              <w:right w:val="nil"/>
            </w:tcBorders>
            <w:shd w:val="clear" w:color="000000" w:fill="FFFFFF"/>
            <w:noWrap/>
            <w:vAlign w:val="bottom"/>
            <w:hideMark/>
          </w:tcPr>
          <w:p w14:paraId="2A700410"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c>
          <w:tcPr>
            <w:tcW w:w="688" w:type="dxa"/>
            <w:tcBorders>
              <w:top w:val="nil"/>
              <w:left w:val="nil"/>
              <w:bottom w:val="nil"/>
              <w:right w:val="nil"/>
            </w:tcBorders>
            <w:shd w:val="clear" w:color="000000" w:fill="FFFFFF"/>
            <w:noWrap/>
            <w:vAlign w:val="bottom"/>
            <w:hideMark/>
          </w:tcPr>
          <w:p w14:paraId="26589A8D" w14:textId="77777777" w:rsidR="00235118" w:rsidRPr="00235118" w:rsidRDefault="00235118" w:rsidP="00235118">
            <w:pPr>
              <w:spacing w:after="0" w:line="240" w:lineRule="auto"/>
              <w:rPr>
                <w:rFonts w:ascii="Arial" w:eastAsia="Times New Roman" w:hAnsi="Arial" w:cs="Arial"/>
                <w:color w:val="000000"/>
                <w:sz w:val="16"/>
                <w:szCs w:val="16"/>
                <w:lang w:val="en-US"/>
              </w:rPr>
            </w:pPr>
            <w:r w:rsidRPr="00235118">
              <w:rPr>
                <w:rFonts w:ascii="Arial" w:eastAsia="Times New Roman" w:hAnsi="Arial" w:cs="Arial"/>
                <w:color w:val="000000"/>
                <w:sz w:val="16"/>
                <w:szCs w:val="16"/>
                <w:lang w:val="en-US"/>
              </w:rPr>
              <w:t> </w:t>
            </w:r>
          </w:p>
        </w:tc>
      </w:tr>
      <w:tr w:rsidR="00235118" w:rsidRPr="00235118" w14:paraId="48B90348" w14:textId="77777777" w:rsidTr="00183B41">
        <w:trPr>
          <w:trHeight w:val="732"/>
        </w:trPr>
        <w:tc>
          <w:tcPr>
            <w:tcW w:w="1479" w:type="dxa"/>
            <w:tcBorders>
              <w:left w:val="nil"/>
            </w:tcBorders>
            <w:shd w:val="clear" w:color="000000" w:fill="FFFFFF"/>
            <w:vAlign w:val="center"/>
            <w:hideMark/>
          </w:tcPr>
          <w:p w14:paraId="6C90549F"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w:t>
            </w:r>
          </w:p>
        </w:tc>
        <w:tc>
          <w:tcPr>
            <w:tcW w:w="777" w:type="dxa"/>
            <w:tcBorders>
              <w:top w:val="single" w:sz="4" w:space="0" w:color="auto"/>
              <w:left w:val="nil"/>
              <w:bottom w:val="single" w:sz="4" w:space="0" w:color="auto"/>
              <w:right w:val="single" w:sz="4" w:space="0" w:color="auto"/>
            </w:tcBorders>
            <w:shd w:val="clear" w:color="000000" w:fill="FFFFFF"/>
            <w:vAlign w:val="center"/>
            <w:hideMark/>
          </w:tcPr>
          <w:p w14:paraId="780B41EF"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Aspirin</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14:paraId="62ED567F"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Davunetide</w:t>
            </w:r>
          </w:p>
        </w:tc>
        <w:tc>
          <w:tcPr>
            <w:tcW w:w="1528" w:type="dxa"/>
            <w:gridSpan w:val="2"/>
            <w:tcBorders>
              <w:top w:val="single" w:sz="4" w:space="0" w:color="auto"/>
              <w:left w:val="nil"/>
              <w:bottom w:val="single" w:sz="4" w:space="0" w:color="auto"/>
              <w:right w:val="single" w:sz="4" w:space="0" w:color="000000"/>
            </w:tcBorders>
            <w:shd w:val="clear" w:color="000000" w:fill="FFFFFF"/>
            <w:vAlign w:val="center"/>
            <w:hideMark/>
          </w:tcPr>
          <w:p w14:paraId="461C3CE6"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Fatty acids</w:t>
            </w:r>
          </w:p>
        </w:tc>
        <w:tc>
          <w:tcPr>
            <w:tcW w:w="1532" w:type="dxa"/>
            <w:gridSpan w:val="2"/>
            <w:tcBorders>
              <w:top w:val="single" w:sz="4" w:space="0" w:color="auto"/>
              <w:left w:val="nil"/>
              <w:bottom w:val="single" w:sz="4" w:space="0" w:color="auto"/>
              <w:right w:val="nil"/>
            </w:tcBorders>
            <w:shd w:val="clear" w:color="000000" w:fill="FFFFFF"/>
            <w:vAlign w:val="center"/>
            <w:hideMark/>
          </w:tcPr>
          <w:p w14:paraId="44591993"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Estrogens</w:t>
            </w:r>
          </w:p>
        </w:tc>
        <w:tc>
          <w:tcPr>
            <w:tcW w:w="5771"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36E3F6"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Minocycline</w:t>
            </w:r>
          </w:p>
        </w:tc>
        <w:tc>
          <w:tcPr>
            <w:tcW w:w="1954" w:type="dxa"/>
            <w:gridSpan w:val="2"/>
            <w:tcBorders>
              <w:top w:val="single" w:sz="4" w:space="0" w:color="auto"/>
              <w:left w:val="nil"/>
              <w:bottom w:val="single" w:sz="4" w:space="0" w:color="auto"/>
              <w:right w:val="nil"/>
            </w:tcBorders>
            <w:shd w:val="clear" w:color="000000" w:fill="FFFFFF"/>
            <w:vAlign w:val="center"/>
            <w:hideMark/>
          </w:tcPr>
          <w:p w14:paraId="39D419C0"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NAC</w:t>
            </w:r>
          </w:p>
        </w:tc>
        <w:tc>
          <w:tcPr>
            <w:tcW w:w="981" w:type="dxa"/>
            <w:tcBorders>
              <w:top w:val="single" w:sz="4" w:space="0" w:color="auto"/>
              <w:left w:val="single" w:sz="4" w:space="0" w:color="auto"/>
              <w:bottom w:val="single" w:sz="4" w:space="0" w:color="auto"/>
              <w:right w:val="nil"/>
            </w:tcBorders>
            <w:shd w:val="clear" w:color="000000" w:fill="FFFFFF"/>
            <w:vAlign w:val="center"/>
            <w:hideMark/>
          </w:tcPr>
          <w:p w14:paraId="18ECBC3C"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Statin</w:t>
            </w:r>
          </w:p>
        </w:tc>
        <w:tc>
          <w:tcPr>
            <w:tcW w:w="1376" w:type="dxa"/>
            <w:gridSpan w:val="2"/>
            <w:tcBorders>
              <w:top w:val="single" w:sz="4" w:space="0" w:color="auto"/>
              <w:left w:val="single" w:sz="4" w:space="0" w:color="auto"/>
              <w:bottom w:val="single" w:sz="4" w:space="0" w:color="auto"/>
              <w:right w:val="nil"/>
            </w:tcBorders>
            <w:shd w:val="clear" w:color="000000" w:fill="FFFFFF"/>
            <w:vAlign w:val="center"/>
            <w:hideMark/>
          </w:tcPr>
          <w:p w14:paraId="4CFE0956"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Varenicline</w:t>
            </w:r>
          </w:p>
        </w:tc>
      </w:tr>
      <w:tr w:rsidR="00235118" w:rsidRPr="00235118" w14:paraId="3358F825" w14:textId="77777777" w:rsidTr="00183B41">
        <w:trPr>
          <w:trHeight w:val="996"/>
        </w:trPr>
        <w:tc>
          <w:tcPr>
            <w:tcW w:w="1479" w:type="dxa"/>
            <w:tcBorders>
              <w:left w:val="nil"/>
              <w:bottom w:val="nil"/>
              <w:right w:val="nil"/>
            </w:tcBorders>
            <w:shd w:val="clear" w:color="000000" w:fill="FFFFFF"/>
            <w:vAlign w:val="center"/>
            <w:hideMark/>
          </w:tcPr>
          <w:p w14:paraId="7CBFAF3A" w14:textId="77777777" w:rsidR="00235118" w:rsidRPr="00235118" w:rsidRDefault="00235118" w:rsidP="00235118">
            <w:pPr>
              <w:spacing w:after="0" w:line="240" w:lineRule="auto"/>
              <w:rPr>
                <w:rFonts w:ascii="Arial" w:eastAsia="Times New Roman" w:hAnsi="Arial" w:cs="Arial"/>
                <w:b/>
                <w:bCs/>
                <w:i/>
                <w:iCs/>
                <w:color w:val="0D0D0D"/>
                <w:sz w:val="16"/>
                <w:szCs w:val="16"/>
                <w:lang w:val="en-US"/>
              </w:rPr>
            </w:pPr>
            <w:r w:rsidRPr="00235118">
              <w:rPr>
                <w:rFonts w:ascii="Arial" w:eastAsia="Times New Roman" w:hAnsi="Arial" w:cs="Arial"/>
                <w:b/>
                <w:bCs/>
                <w:i/>
                <w:iCs/>
                <w:color w:val="0D0D0D"/>
                <w:sz w:val="16"/>
                <w:szCs w:val="16"/>
                <w:lang w:val="en-US"/>
              </w:rPr>
              <w:t>Study</w:t>
            </w:r>
          </w:p>
        </w:tc>
        <w:tc>
          <w:tcPr>
            <w:tcW w:w="777" w:type="dxa"/>
            <w:tcBorders>
              <w:top w:val="nil"/>
              <w:left w:val="nil"/>
              <w:bottom w:val="nil"/>
              <w:right w:val="nil"/>
            </w:tcBorders>
            <w:shd w:val="clear" w:color="000000" w:fill="FFFFFF"/>
            <w:vAlign w:val="center"/>
            <w:hideMark/>
          </w:tcPr>
          <w:p w14:paraId="60B24E9C"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proofErr w:type="spellStart"/>
            <w:r w:rsidRPr="00235118">
              <w:rPr>
                <w:rFonts w:ascii="Arial" w:eastAsia="Times New Roman" w:hAnsi="Arial" w:cs="Arial"/>
                <w:i/>
                <w:iCs/>
                <w:color w:val="0D0D0D"/>
                <w:sz w:val="16"/>
                <w:szCs w:val="16"/>
                <w:lang w:val="en-US"/>
              </w:rPr>
              <w:t>Laan</w:t>
            </w:r>
            <w:proofErr w:type="spellEnd"/>
            <w:r w:rsidRPr="00235118">
              <w:rPr>
                <w:rFonts w:ascii="Arial" w:eastAsia="Times New Roman" w:hAnsi="Arial" w:cs="Arial"/>
                <w:i/>
                <w:iCs/>
                <w:color w:val="0D0D0D"/>
                <w:sz w:val="16"/>
                <w:szCs w:val="16"/>
                <w:lang w:val="en-US"/>
              </w:rPr>
              <w:t xml:space="preserve"> et al., 2010</w:t>
            </w:r>
          </w:p>
        </w:tc>
        <w:tc>
          <w:tcPr>
            <w:tcW w:w="1192" w:type="dxa"/>
            <w:tcBorders>
              <w:top w:val="nil"/>
              <w:left w:val="nil"/>
              <w:bottom w:val="nil"/>
              <w:right w:val="nil"/>
            </w:tcBorders>
            <w:shd w:val="clear" w:color="000000" w:fill="FFFFFF"/>
            <w:vAlign w:val="center"/>
            <w:hideMark/>
          </w:tcPr>
          <w:p w14:paraId="337EB155"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proofErr w:type="spellStart"/>
            <w:r w:rsidRPr="00235118">
              <w:rPr>
                <w:rFonts w:ascii="Arial" w:eastAsia="Times New Roman" w:hAnsi="Arial" w:cs="Arial"/>
                <w:i/>
                <w:iCs/>
                <w:color w:val="0D0D0D"/>
                <w:sz w:val="16"/>
                <w:szCs w:val="16"/>
                <w:lang w:val="en-US"/>
              </w:rPr>
              <w:t>Javitt</w:t>
            </w:r>
            <w:proofErr w:type="spellEnd"/>
            <w:r w:rsidRPr="00235118">
              <w:rPr>
                <w:rFonts w:ascii="Arial" w:eastAsia="Times New Roman" w:hAnsi="Arial" w:cs="Arial"/>
                <w:i/>
                <w:iCs/>
                <w:color w:val="0D0D0D"/>
                <w:sz w:val="16"/>
                <w:szCs w:val="16"/>
                <w:lang w:val="en-US"/>
              </w:rPr>
              <w:t xml:space="preserve"> et al., 2012</w:t>
            </w:r>
          </w:p>
        </w:tc>
        <w:tc>
          <w:tcPr>
            <w:tcW w:w="768" w:type="dxa"/>
            <w:tcBorders>
              <w:top w:val="nil"/>
              <w:left w:val="nil"/>
              <w:bottom w:val="nil"/>
              <w:right w:val="nil"/>
            </w:tcBorders>
            <w:shd w:val="clear" w:color="000000" w:fill="FFFFFF"/>
            <w:vAlign w:val="center"/>
            <w:hideMark/>
          </w:tcPr>
          <w:p w14:paraId="1E65CA9F"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r w:rsidRPr="00235118">
              <w:rPr>
                <w:rFonts w:ascii="Arial" w:eastAsia="Times New Roman" w:hAnsi="Arial" w:cs="Arial"/>
                <w:i/>
                <w:iCs/>
                <w:color w:val="0D0D0D"/>
                <w:sz w:val="16"/>
                <w:szCs w:val="16"/>
                <w:lang w:val="en-US"/>
              </w:rPr>
              <w:t>Fenton et al., 2001</w:t>
            </w:r>
          </w:p>
        </w:tc>
        <w:tc>
          <w:tcPr>
            <w:tcW w:w="760" w:type="dxa"/>
            <w:tcBorders>
              <w:top w:val="nil"/>
              <w:left w:val="nil"/>
              <w:bottom w:val="nil"/>
              <w:right w:val="nil"/>
            </w:tcBorders>
            <w:shd w:val="clear" w:color="000000" w:fill="FFFFFF"/>
            <w:vAlign w:val="center"/>
            <w:hideMark/>
          </w:tcPr>
          <w:p w14:paraId="421AE6D7"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r w:rsidRPr="00235118">
              <w:rPr>
                <w:rFonts w:ascii="Arial" w:eastAsia="Times New Roman" w:hAnsi="Arial" w:cs="Arial"/>
                <w:i/>
                <w:iCs/>
                <w:color w:val="0D0D0D"/>
                <w:sz w:val="16"/>
                <w:szCs w:val="16"/>
                <w:lang w:val="en-US"/>
              </w:rPr>
              <w:t>Emsley et al., 2014</w:t>
            </w:r>
          </w:p>
        </w:tc>
        <w:tc>
          <w:tcPr>
            <w:tcW w:w="818" w:type="dxa"/>
            <w:tcBorders>
              <w:top w:val="nil"/>
              <w:left w:val="nil"/>
              <w:bottom w:val="nil"/>
              <w:right w:val="nil"/>
            </w:tcBorders>
            <w:shd w:val="clear" w:color="000000" w:fill="FFFFFF"/>
            <w:vAlign w:val="center"/>
            <w:hideMark/>
          </w:tcPr>
          <w:p w14:paraId="1D169EF9"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r w:rsidRPr="00235118">
              <w:rPr>
                <w:rFonts w:ascii="Arial" w:eastAsia="Times New Roman" w:hAnsi="Arial" w:cs="Arial"/>
                <w:i/>
                <w:iCs/>
                <w:color w:val="0D0D0D"/>
                <w:sz w:val="16"/>
                <w:szCs w:val="16"/>
                <w:lang w:val="en-US"/>
              </w:rPr>
              <w:t>Kulkarni et al., 2016</w:t>
            </w:r>
          </w:p>
        </w:tc>
        <w:tc>
          <w:tcPr>
            <w:tcW w:w="714" w:type="dxa"/>
            <w:tcBorders>
              <w:top w:val="nil"/>
              <w:left w:val="nil"/>
              <w:bottom w:val="nil"/>
              <w:right w:val="nil"/>
            </w:tcBorders>
            <w:shd w:val="clear" w:color="000000" w:fill="FFFFFF"/>
            <w:vAlign w:val="center"/>
            <w:hideMark/>
          </w:tcPr>
          <w:p w14:paraId="07DD7A45"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r w:rsidRPr="00235118">
              <w:rPr>
                <w:rFonts w:ascii="Arial" w:eastAsia="Times New Roman" w:hAnsi="Arial" w:cs="Arial"/>
                <w:i/>
                <w:iCs/>
                <w:color w:val="0D0D0D"/>
                <w:sz w:val="16"/>
                <w:szCs w:val="16"/>
                <w:lang w:val="en-US"/>
              </w:rPr>
              <w:t>Weiser et al., 2017</w:t>
            </w:r>
          </w:p>
        </w:tc>
        <w:tc>
          <w:tcPr>
            <w:tcW w:w="917" w:type="dxa"/>
            <w:tcBorders>
              <w:top w:val="nil"/>
              <w:left w:val="nil"/>
              <w:bottom w:val="nil"/>
              <w:right w:val="nil"/>
            </w:tcBorders>
            <w:shd w:val="clear" w:color="000000" w:fill="FFFFFF"/>
            <w:vAlign w:val="center"/>
            <w:hideMark/>
          </w:tcPr>
          <w:p w14:paraId="56A86B4D"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r w:rsidRPr="00235118">
              <w:rPr>
                <w:rFonts w:ascii="Arial" w:eastAsia="Times New Roman" w:hAnsi="Arial" w:cs="Arial"/>
                <w:i/>
                <w:iCs/>
                <w:color w:val="0D0D0D"/>
                <w:sz w:val="16"/>
                <w:szCs w:val="16"/>
                <w:lang w:val="en-US"/>
              </w:rPr>
              <w:t>Chaudhry et al., 2012</w:t>
            </w:r>
          </w:p>
        </w:tc>
        <w:tc>
          <w:tcPr>
            <w:tcW w:w="1026" w:type="dxa"/>
            <w:tcBorders>
              <w:top w:val="nil"/>
              <w:left w:val="nil"/>
              <w:bottom w:val="nil"/>
              <w:right w:val="nil"/>
            </w:tcBorders>
            <w:shd w:val="clear" w:color="000000" w:fill="FFFFFF"/>
            <w:vAlign w:val="center"/>
            <w:hideMark/>
          </w:tcPr>
          <w:p w14:paraId="162958B2"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r w:rsidRPr="00235118">
              <w:rPr>
                <w:rFonts w:ascii="Arial" w:eastAsia="Times New Roman" w:hAnsi="Arial" w:cs="Arial"/>
                <w:i/>
                <w:iCs/>
                <w:color w:val="0D0D0D"/>
                <w:sz w:val="16"/>
                <w:szCs w:val="16"/>
                <w:lang w:val="en-US"/>
              </w:rPr>
              <w:t>Deakin et al., 2018</w:t>
            </w:r>
          </w:p>
        </w:tc>
        <w:tc>
          <w:tcPr>
            <w:tcW w:w="930" w:type="dxa"/>
            <w:tcBorders>
              <w:top w:val="nil"/>
              <w:left w:val="nil"/>
              <w:bottom w:val="nil"/>
              <w:right w:val="nil"/>
            </w:tcBorders>
            <w:shd w:val="clear" w:color="000000" w:fill="FFFFFF"/>
            <w:vAlign w:val="center"/>
            <w:hideMark/>
          </w:tcPr>
          <w:p w14:paraId="4B3C5179"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proofErr w:type="spellStart"/>
            <w:r w:rsidRPr="00235118">
              <w:rPr>
                <w:rFonts w:ascii="Arial" w:eastAsia="Times New Roman" w:hAnsi="Arial" w:cs="Arial"/>
                <w:i/>
                <w:iCs/>
                <w:color w:val="0D0D0D"/>
                <w:sz w:val="16"/>
                <w:szCs w:val="16"/>
                <w:lang w:val="en-US"/>
              </w:rPr>
              <w:t>Levkotvitz</w:t>
            </w:r>
            <w:proofErr w:type="spellEnd"/>
            <w:r w:rsidRPr="00235118">
              <w:rPr>
                <w:rFonts w:ascii="Arial" w:eastAsia="Times New Roman" w:hAnsi="Arial" w:cs="Arial"/>
                <w:i/>
                <w:iCs/>
                <w:color w:val="0D0D0D"/>
                <w:sz w:val="16"/>
                <w:szCs w:val="16"/>
                <w:lang w:val="en-US"/>
              </w:rPr>
              <w:t xml:space="preserve"> et al., 2010</w:t>
            </w:r>
          </w:p>
        </w:tc>
        <w:tc>
          <w:tcPr>
            <w:tcW w:w="732" w:type="dxa"/>
            <w:tcBorders>
              <w:top w:val="nil"/>
              <w:left w:val="nil"/>
              <w:bottom w:val="nil"/>
              <w:right w:val="nil"/>
            </w:tcBorders>
            <w:shd w:val="clear" w:color="000000" w:fill="FFFFFF"/>
            <w:vAlign w:val="center"/>
            <w:hideMark/>
          </w:tcPr>
          <w:p w14:paraId="640E5A42"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r w:rsidRPr="00235118">
              <w:rPr>
                <w:rFonts w:ascii="Arial" w:eastAsia="Times New Roman" w:hAnsi="Arial" w:cs="Arial"/>
                <w:i/>
                <w:iCs/>
                <w:color w:val="0D0D0D"/>
                <w:sz w:val="16"/>
                <w:szCs w:val="16"/>
                <w:lang w:val="en-US"/>
              </w:rPr>
              <w:t>Liu et al., 2014</w:t>
            </w:r>
          </w:p>
        </w:tc>
        <w:tc>
          <w:tcPr>
            <w:tcW w:w="714" w:type="dxa"/>
            <w:tcBorders>
              <w:top w:val="nil"/>
              <w:left w:val="nil"/>
              <w:bottom w:val="nil"/>
              <w:right w:val="nil"/>
            </w:tcBorders>
            <w:shd w:val="clear" w:color="000000" w:fill="FFFFFF"/>
            <w:vAlign w:val="center"/>
            <w:hideMark/>
          </w:tcPr>
          <w:p w14:paraId="15A984E0" w14:textId="77777777" w:rsidR="00235118" w:rsidRPr="00235118" w:rsidRDefault="00235118" w:rsidP="00235118">
            <w:pPr>
              <w:spacing w:after="0" w:line="240" w:lineRule="auto"/>
              <w:jc w:val="center"/>
              <w:rPr>
                <w:rFonts w:ascii="Arial" w:eastAsia="Times New Roman" w:hAnsi="Arial" w:cs="Arial"/>
                <w:i/>
                <w:iCs/>
                <w:color w:val="0D0D0D"/>
                <w:sz w:val="16"/>
                <w:szCs w:val="16"/>
                <w:lang w:val="nl-NL"/>
              </w:rPr>
            </w:pPr>
            <w:proofErr w:type="spellStart"/>
            <w:r w:rsidRPr="00235118">
              <w:rPr>
                <w:rFonts w:ascii="Arial" w:eastAsia="Times New Roman" w:hAnsi="Arial" w:cs="Arial"/>
                <w:i/>
                <w:iCs/>
                <w:color w:val="0D0D0D"/>
                <w:sz w:val="16"/>
                <w:szCs w:val="16"/>
                <w:lang w:val="nl-NL"/>
              </w:rPr>
              <w:t>Weiser</w:t>
            </w:r>
            <w:proofErr w:type="spellEnd"/>
            <w:r w:rsidRPr="00235118">
              <w:rPr>
                <w:rFonts w:ascii="Arial" w:eastAsia="Times New Roman" w:hAnsi="Arial" w:cs="Arial"/>
                <w:i/>
                <w:iCs/>
                <w:color w:val="0D0D0D"/>
                <w:sz w:val="16"/>
                <w:szCs w:val="16"/>
                <w:lang w:val="nl-NL"/>
              </w:rPr>
              <w:t xml:space="preserve"> et al., </w:t>
            </w:r>
            <w:r w:rsidR="003C6780">
              <w:rPr>
                <w:rFonts w:ascii="Arial" w:eastAsia="Times New Roman" w:hAnsi="Arial" w:cs="Arial"/>
                <w:i/>
                <w:iCs/>
                <w:color w:val="0D0D0D"/>
                <w:sz w:val="16"/>
                <w:szCs w:val="16"/>
                <w:lang w:val="nl-NL"/>
              </w:rPr>
              <w:t>2019</w:t>
            </w:r>
          </w:p>
        </w:tc>
        <w:tc>
          <w:tcPr>
            <w:tcW w:w="1452" w:type="dxa"/>
            <w:tcBorders>
              <w:top w:val="nil"/>
              <w:left w:val="nil"/>
              <w:bottom w:val="nil"/>
              <w:right w:val="nil"/>
            </w:tcBorders>
            <w:shd w:val="clear" w:color="000000" w:fill="FFFFFF"/>
            <w:vAlign w:val="center"/>
            <w:hideMark/>
          </w:tcPr>
          <w:p w14:paraId="235B3242"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r w:rsidRPr="00235118">
              <w:rPr>
                <w:rFonts w:ascii="Arial" w:eastAsia="Times New Roman" w:hAnsi="Arial" w:cs="Arial"/>
                <w:i/>
                <w:iCs/>
                <w:color w:val="0D0D0D"/>
                <w:sz w:val="16"/>
                <w:szCs w:val="16"/>
                <w:lang w:val="en-US"/>
              </w:rPr>
              <w:t>Kelly et al., 2015</w:t>
            </w:r>
          </w:p>
        </w:tc>
        <w:tc>
          <w:tcPr>
            <w:tcW w:w="652" w:type="dxa"/>
            <w:tcBorders>
              <w:top w:val="nil"/>
              <w:left w:val="nil"/>
              <w:bottom w:val="nil"/>
              <w:right w:val="nil"/>
            </w:tcBorders>
            <w:shd w:val="clear" w:color="000000" w:fill="FFFFFF"/>
            <w:vAlign w:val="center"/>
            <w:hideMark/>
          </w:tcPr>
          <w:p w14:paraId="7CA3E03F"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proofErr w:type="spellStart"/>
            <w:r w:rsidRPr="00235118">
              <w:rPr>
                <w:rFonts w:ascii="Arial" w:eastAsia="Times New Roman" w:hAnsi="Arial" w:cs="Arial"/>
                <w:i/>
                <w:iCs/>
                <w:color w:val="0D0D0D"/>
                <w:sz w:val="16"/>
                <w:szCs w:val="16"/>
                <w:lang w:val="en-US"/>
              </w:rPr>
              <w:t>Breier</w:t>
            </w:r>
            <w:proofErr w:type="spellEnd"/>
            <w:r w:rsidRPr="00235118">
              <w:rPr>
                <w:rFonts w:ascii="Arial" w:eastAsia="Times New Roman" w:hAnsi="Arial" w:cs="Arial"/>
                <w:i/>
                <w:iCs/>
                <w:color w:val="0D0D0D"/>
                <w:sz w:val="16"/>
                <w:szCs w:val="16"/>
                <w:lang w:val="en-US"/>
              </w:rPr>
              <w:t xml:space="preserve"> et al., 2018</w:t>
            </w:r>
          </w:p>
        </w:tc>
        <w:tc>
          <w:tcPr>
            <w:tcW w:w="1302" w:type="dxa"/>
            <w:tcBorders>
              <w:top w:val="nil"/>
              <w:left w:val="nil"/>
              <w:bottom w:val="nil"/>
              <w:right w:val="nil"/>
            </w:tcBorders>
            <w:shd w:val="clear" w:color="000000" w:fill="FFFFFF"/>
            <w:vAlign w:val="center"/>
            <w:hideMark/>
          </w:tcPr>
          <w:p w14:paraId="35DEBBA9"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proofErr w:type="spellStart"/>
            <w:r w:rsidRPr="00235118">
              <w:rPr>
                <w:rFonts w:ascii="Arial" w:eastAsia="Times New Roman" w:hAnsi="Arial" w:cs="Arial"/>
                <w:i/>
                <w:iCs/>
                <w:color w:val="0D0D0D"/>
                <w:sz w:val="16"/>
                <w:szCs w:val="16"/>
                <w:lang w:val="en-US"/>
              </w:rPr>
              <w:t>Sepehrmanesh</w:t>
            </w:r>
            <w:proofErr w:type="spellEnd"/>
            <w:r w:rsidRPr="00235118">
              <w:rPr>
                <w:rFonts w:ascii="Arial" w:eastAsia="Times New Roman" w:hAnsi="Arial" w:cs="Arial"/>
                <w:i/>
                <w:iCs/>
                <w:color w:val="0D0D0D"/>
                <w:sz w:val="16"/>
                <w:szCs w:val="16"/>
                <w:lang w:val="en-US"/>
              </w:rPr>
              <w:t xml:space="preserve"> et al., 2018</w:t>
            </w:r>
          </w:p>
        </w:tc>
        <w:tc>
          <w:tcPr>
            <w:tcW w:w="981" w:type="dxa"/>
            <w:tcBorders>
              <w:top w:val="nil"/>
              <w:left w:val="nil"/>
              <w:bottom w:val="nil"/>
              <w:right w:val="nil"/>
            </w:tcBorders>
            <w:shd w:val="clear" w:color="000000" w:fill="FFFFFF"/>
            <w:vAlign w:val="center"/>
            <w:hideMark/>
          </w:tcPr>
          <w:p w14:paraId="3CD21617"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proofErr w:type="spellStart"/>
            <w:r w:rsidRPr="00235118">
              <w:rPr>
                <w:rFonts w:ascii="Arial" w:eastAsia="Times New Roman" w:hAnsi="Arial" w:cs="Arial"/>
                <w:i/>
                <w:iCs/>
                <w:color w:val="0D0D0D"/>
                <w:sz w:val="16"/>
                <w:szCs w:val="16"/>
                <w:lang w:val="en-US"/>
              </w:rPr>
              <w:t>Vincenzi</w:t>
            </w:r>
            <w:proofErr w:type="spellEnd"/>
            <w:r w:rsidRPr="00235118">
              <w:rPr>
                <w:rFonts w:ascii="Arial" w:eastAsia="Times New Roman" w:hAnsi="Arial" w:cs="Arial"/>
                <w:i/>
                <w:iCs/>
                <w:color w:val="0D0D0D"/>
                <w:sz w:val="16"/>
                <w:szCs w:val="16"/>
                <w:lang w:val="en-US"/>
              </w:rPr>
              <w:t xml:space="preserve"> et al., 2014</w:t>
            </w:r>
          </w:p>
        </w:tc>
        <w:tc>
          <w:tcPr>
            <w:tcW w:w="688" w:type="dxa"/>
            <w:tcBorders>
              <w:top w:val="nil"/>
              <w:left w:val="nil"/>
              <w:bottom w:val="nil"/>
              <w:right w:val="nil"/>
            </w:tcBorders>
            <w:shd w:val="clear" w:color="000000" w:fill="FFFFFF"/>
            <w:vAlign w:val="center"/>
            <w:hideMark/>
          </w:tcPr>
          <w:p w14:paraId="62A64612" w14:textId="77777777" w:rsidR="00235118" w:rsidRPr="00235118" w:rsidRDefault="00235118" w:rsidP="00235118">
            <w:pPr>
              <w:spacing w:after="0" w:line="240" w:lineRule="auto"/>
              <w:jc w:val="center"/>
              <w:rPr>
                <w:rFonts w:ascii="Arial" w:eastAsia="Times New Roman" w:hAnsi="Arial" w:cs="Arial"/>
                <w:i/>
                <w:iCs/>
                <w:color w:val="000000"/>
                <w:sz w:val="16"/>
                <w:szCs w:val="16"/>
                <w:lang w:val="en-US"/>
              </w:rPr>
            </w:pPr>
            <w:r w:rsidRPr="00235118">
              <w:rPr>
                <w:rFonts w:ascii="Arial" w:eastAsia="Times New Roman" w:hAnsi="Arial" w:cs="Arial"/>
                <w:i/>
                <w:iCs/>
                <w:color w:val="000000"/>
                <w:sz w:val="16"/>
                <w:szCs w:val="16"/>
                <w:lang w:val="en-US"/>
              </w:rPr>
              <w:t>Hong et al. 2011</w:t>
            </w:r>
          </w:p>
        </w:tc>
        <w:tc>
          <w:tcPr>
            <w:tcW w:w="688" w:type="dxa"/>
            <w:tcBorders>
              <w:top w:val="nil"/>
              <w:left w:val="nil"/>
              <w:bottom w:val="nil"/>
              <w:right w:val="nil"/>
            </w:tcBorders>
            <w:shd w:val="clear" w:color="000000" w:fill="FFFFFF"/>
            <w:vAlign w:val="center"/>
            <w:hideMark/>
          </w:tcPr>
          <w:p w14:paraId="1FDB18F3" w14:textId="77777777" w:rsidR="00235118" w:rsidRPr="00235118" w:rsidRDefault="00235118" w:rsidP="00235118">
            <w:pPr>
              <w:spacing w:after="0" w:line="240" w:lineRule="auto"/>
              <w:jc w:val="center"/>
              <w:rPr>
                <w:rFonts w:ascii="Arial" w:eastAsia="Times New Roman" w:hAnsi="Arial" w:cs="Arial"/>
                <w:i/>
                <w:iCs/>
                <w:color w:val="0D0D0D"/>
                <w:sz w:val="16"/>
                <w:szCs w:val="16"/>
                <w:lang w:val="en-US"/>
              </w:rPr>
            </w:pPr>
            <w:r w:rsidRPr="00235118">
              <w:rPr>
                <w:rFonts w:ascii="Arial" w:eastAsia="Times New Roman" w:hAnsi="Arial" w:cs="Arial"/>
                <w:i/>
                <w:iCs/>
                <w:color w:val="0D0D0D"/>
                <w:sz w:val="16"/>
                <w:szCs w:val="16"/>
                <w:lang w:val="en-US"/>
              </w:rPr>
              <w:t>Smith et al., 2016</w:t>
            </w:r>
          </w:p>
        </w:tc>
      </w:tr>
      <w:tr w:rsidR="00235118" w:rsidRPr="00235118" w14:paraId="11516736" w14:textId="77777777" w:rsidTr="00235118">
        <w:trPr>
          <w:trHeight w:val="408"/>
        </w:trPr>
        <w:tc>
          <w:tcPr>
            <w:tcW w:w="1479" w:type="dxa"/>
            <w:tcBorders>
              <w:top w:val="nil"/>
              <w:left w:val="nil"/>
              <w:bottom w:val="nil"/>
              <w:right w:val="nil"/>
            </w:tcBorders>
            <w:shd w:val="clear" w:color="000000" w:fill="FFFFFF"/>
            <w:vAlign w:val="center"/>
            <w:hideMark/>
          </w:tcPr>
          <w:p w14:paraId="7734836C"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Attention / vigilance</w:t>
            </w:r>
          </w:p>
        </w:tc>
        <w:tc>
          <w:tcPr>
            <w:tcW w:w="777" w:type="dxa"/>
            <w:tcBorders>
              <w:top w:val="nil"/>
              <w:left w:val="nil"/>
              <w:bottom w:val="nil"/>
              <w:right w:val="nil"/>
            </w:tcBorders>
            <w:shd w:val="clear" w:color="000000" w:fill="FF5050"/>
            <w:vAlign w:val="center"/>
            <w:hideMark/>
          </w:tcPr>
          <w:p w14:paraId="34A2BA39"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192" w:type="dxa"/>
            <w:tcBorders>
              <w:top w:val="nil"/>
              <w:left w:val="nil"/>
              <w:bottom w:val="nil"/>
              <w:right w:val="nil"/>
            </w:tcBorders>
            <w:shd w:val="clear" w:color="000000" w:fill="FF5050"/>
            <w:vAlign w:val="center"/>
            <w:hideMark/>
          </w:tcPr>
          <w:p w14:paraId="61CEFD70"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8" w:type="dxa"/>
            <w:tcBorders>
              <w:top w:val="nil"/>
              <w:left w:val="nil"/>
              <w:bottom w:val="nil"/>
              <w:right w:val="nil"/>
            </w:tcBorders>
            <w:shd w:val="clear" w:color="000000" w:fill="FF5050"/>
            <w:vAlign w:val="center"/>
            <w:hideMark/>
          </w:tcPr>
          <w:p w14:paraId="5CDD9EA2"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0" w:type="dxa"/>
            <w:tcBorders>
              <w:top w:val="nil"/>
              <w:left w:val="nil"/>
              <w:bottom w:val="nil"/>
              <w:right w:val="nil"/>
            </w:tcBorders>
            <w:shd w:val="clear" w:color="000000" w:fill="FF5050"/>
            <w:vAlign w:val="center"/>
            <w:hideMark/>
          </w:tcPr>
          <w:p w14:paraId="3D1B8ABD"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818" w:type="dxa"/>
            <w:tcBorders>
              <w:top w:val="nil"/>
              <w:left w:val="nil"/>
              <w:bottom w:val="nil"/>
              <w:right w:val="nil"/>
            </w:tcBorders>
            <w:shd w:val="clear" w:color="000000" w:fill="FF5050"/>
            <w:vAlign w:val="center"/>
            <w:hideMark/>
          </w:tcPr>
          <w:p w14:paraId="64A63EFD"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5050"/>
            <w:vAlign w:val="center"/>
            <w:hideMark/>
          </w:tcPr>
          <w:p w14:paraId="58CB50F1"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917" w:type="dxa"/>
            <w:tcBorders>
              <w:top w:val="nil"/>
              <w:left w:val="nil"/>
              <w:bottom w:val="nil"/>
              <w:right w:val="nil"/>
            </w:tcBorders>
            <w:shd w:val="clear" w:color="000000" w:fill="FF5050"/>
            <w:vAlign w:val="center"/>
            <w:hideMark/>
          </w:tcPr>
          <w:p w14:paraId="0AED1003"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026" w:type="dxa"/>
            <w:tcBorders>
              <w:top w:val="nil"/>
              <w:left w:val="nil"/>
              <w:bottom w:val="nil"/>
              <w:right w:val="nil"/>
            </w:tcBorders>
            <w:shd w:val="clear" w:color="000000" w:fill="FFFFFF"/>
            <w:vAlign w:val="center"/>
            <w:hideMark/>
          </w:tcPr>
          <w:p w14:paraId="438BEA2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5050"/>
            <w:vAlign w:val="center"/>
            <w:hideMark/>
          </w:tcPr>
          <w:p w14:paraId="69A1BFD0"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32" w:type="dxa"/>
            <w:tcBorders>
              <w:top w:val="nil"/>
              <w:left w:val="nil"/>
              <w:bottom w:val="nil"/>
              <w:right w:val="nil"/>
            </w:tcBorders>
            <w:shd w:val="clear" w:color="000000" w:fill="009900"/>
            <w:vAlign w:val="center"/>
            <w:hideMark/>
          </w:tcPr>
          <w:p w14:paraId="7D4887DE"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5050"/>
            <w:vAlign w:val="center"/>
            <w:hideMark/>
          </w:tcPr>
          <w:p w14:paraId="629152C5"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452" w:type="dxa"/>
            <w:tcBorders>
              <w:top w:val="nil"/>
              <w:left w:val="nil"/>
              <w:bottom w:val="nil"/>
              <w:right w:val="nil"/>
            </w:tcBorders>
            <w:shd w:val="clear" w:color="000000" w:fill="FF5050"/>
            <w:vAlign w:val="center"/>
            <w:hideMark/>
          </w:tcPr>
          <w:p w14:paraId="7C214AF8"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52" w:type="dxa"/>
            <w:tcBorders>
              <w:top w:val="nil"/>
              <w:left w:val="nil"/>
              <w:bottom w:val="nil"/>
              <w:right w:val="nil"/>
            </w:tcBorders>
            <w:shd w:val="clear" w:color="000000" w:fill="FF5050"/>
            <w:vAlign w:val="center"/>
            <w:hideMark/>
          </w:tcPr>
          <w:p w14:paraId="24461284"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302" w:type="dxa"/>
            <w:tcBorders>
              <w:top w:val="nil"/>
              <w:left w:val="nil"/>
              <w:bottom w:val="nil"/>
              <w:right w:val="nil"/>
            </w:tcBorders>
            <w:shd w:val="clear" w:color="000000" w:fill="FFFFFF"/>
            <w:vAlign w:val="center"/>
            <w:hideMark/>
          </w:tcPr>
          <w:p w14:paraId="2F4126B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5050"/>
            <w:vAlign w:val="center"/>
            <w:hideMark/>
          </w:tcPr>
          <w:p w14:paraId="71766536"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88" w:type="dxa"/>
            <w:tcBorders>
              <w:top w:val="nil"/>
              <w:left w:val="nil"/>
              <w:bottom w:val="nil"/>
              <w:right w:val="nil"/>
            </w:tcBorders>
            <w:shd w:val="clear" w:color="000000" w:fill="FF5050"/>
            <w:vAlign w:val="center"/>
            <w:hideMark/>
          </w:tcPr>
          <w:p w14:paraId="6615ADB2"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88" w:type="dxa"/>
            <w:tcBorders>
              <w:top w:val="nil"/>
              <w:left w:val="nil"/>
              <w:bottom w:val="nil"/>
              <w:right w:val="nil"/>
            </w:tcBorders>
            <w:shd w:val="clear" w:color="000000" w:fill="FF5050"/>
            <w:vAlign w:val="center"/>
            <w:hideMark/>
          </w:tcPr>
          <w:p w14:paraId="68B560DA"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r>
      <w:tr w:rsidR="00235118" w:rsidRPr="00235118" w14:paraId="51242A0F" w14:textId="77777777" w:rsidTr="00235118">
        <w:trPr>
          <w:trHeight w:val="420"/>
        </w:trPr>
        <w:tc>
          <w:tcPr>
            <w:tcW w:w="1479" w:type="dxa"/>
            <w:tcBorders>
              <w:top w:val="nil"/>
              <w:left w:val="nil"/>
              <w:bottom w:val="nil"/>
              <w:right w:val="nil"/>
            </w:tcBorders>
            <w:shd w:val="clear" w:color="000000" w:fill="FFFFFF"/>
            <w:vAlign w:val="center"/>
            <w:hideMark/>
          </w:tcPr>
          <w:p w14:paraId="7AF13830"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Communication</w:t>
            </w:r>
          </w:p>
        </w:tc>
        <w:tc>
          <w:tcPr>
            <w:tcW w:w="777" w:type="dxa"/>
            <w:tcBorders>
              <w:top w:val="nil"/>
              <w:left w:val="nil"/>
              <w:bottom w:val="nil"/>
              <w:right w:val="nil"/>
            </w:tcBorders>
            <w:shd w:val="clear" w:color="000000" w:fill="FFFFFF"/>
            <w:vAlign w:val="center"/>
            <w:hideMark/>
          </w:tcPr>
          <w:p w14:paraId="130584C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5050"/>
            <w:vAlign w:val="center"/>
            <w:hideMark/>
          </w:tcPr>
          <w:p w14:paraId="55C352CE"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8" w:type="dxa"/>
            <w:tcBorders>
              <w:top w:val="nil"/>
              <w:left w:val="nil"/>
              <w:bottom w:val="nil"/>
              <w:right w:val="nil"/>
            </w:tcBorders>
            <w:shd w:val="clear" w:color="000000" w:fill="FFFFFF"/>
            <w:vAlign w:val="center"/>
            <w:hideMark/>
          </w:tcPr>
          <w:p w14:paraId="414C8F7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3129826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207C9B0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675383A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09EE750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1C0CAC2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2D35B58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0082CA7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349D6AA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1611707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36139A5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29150AC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274A7C1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6F880A8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5108940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3450331A" w14:textId="77777777" w:rsidTr="00235118">
        <w:trPr>
          <w:trHeight w:val="408"/>
        </w:trPr>
        <w:tc>
          <w:tcPr>
            <w:tcW w:w="1479" w:type="dxa"/>
            <w:tcBorders>
              <w:top w:val="nil"/>
              <w:left w:val="nil"/>
              <w:bottom w:val="nil"/>
              <w:right w:val="nil"/>
            </w:tcBorders>
            <w:shd w:val="clear" w:color="000000" w:fill="FFFFFF"/>
            <w:vAlign w:val="center"/>
            <w:hideMark/>
          </w:tcPr>
          <w:p w14:paraId="736E66E6"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Comprehension/ Planning</w:t>
            </w:r>
          </w:p>
        </w:tc>
        <w:tc>
          <w:tcPr>
            <w:tcW w:w="777" w:type="dxa"/>
            <w:tcBorders>
              <w:top w:val="nil"/>
              <w:left w:val="nil"/>
              <w:bottom w:val="nil"/>
              <w:right w:val="nil"/>
            </w:tcBorders>
            <w:shd w:val="clear" w:color="000000" w:fill="FFFFFF"/>
            <w:vAlign w:val="center"/>
            <w:hideMark/>
          </w:tcPr>
          <w:p w14:paraId="6D6E838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5050"/>
            <w:vAlign w:val="center"/>
            <w:hideMark/>
          </w:tcPr>
          <w:p w14:paraId="43B7F91A"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8" w:type="dxa"/>
            <w:tcBorders>
              <w:top w:val="nil"/>
              <w:left w:val="nil"/>
              <w:bottom w:val="nil"/>
              <w:right w:val="nil"/>
            </w:tcBorders>
            <w:shd w:val="clear" w:color="000000" w:fill="FFFFFF"/>
            <w:vAlign w:val="center"/>
            <w:hideMark/>
          </w:tcPr>
          <w:p w14:paraId="03DC436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34134C1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635A0D1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10B591F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20AE4DD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59ECC3B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6B1C129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2F0170D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655391A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52074C1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7CFF16C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611A876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51C90E2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292FB2B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25E7450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7E746C64" w14:textId="77777777" w:rsidTr="00235118">
        <w:trPr>
          <w:trHeight w:val="204"/>
        </w:trPr>
        <w:tc>
          <w:tcPr>
            <w:tcW w:w="1479" w:type="dxa"/>
            <w:tcBorders>
              <w:top w:val="nil"/>
              <w:left w:val="nil"/>
              <w:bottom w:val="nil"/>
              <w:right w:val="nil"/>
            </w:tcBorders>
            <w:shd w:val="clear" w:color="000000" w:fill="FFFFFF"/>
            <w:vAlign w:val="center"/>
            <w:hideMark/>
          </w:tcPr>
          <w:p w14:paraId="03C53534"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Executive functions</w:t>
            </w:r>
          </w:p>
        </w:tc>
        <w:tc>
          <w:tcPr>
            <w:tcW w:w="777" w:type="dxa"/>
            <w:tcBorders>
              <w:top w:val="nil"/>
              <w:left w:val="nil"/>
              <w:bottom w:val="nil"/>
              <w:right w:val="nil"/>
            </w:tcBorders>
            <w:shd w:val="clear" w:color="000000" w:fill="FFFFFF"/>
            <w:vAlign w:val="center"/>
            <w:hideMark/>
          </w:tcPr>
          <w:p w14:paraId="3F96CDA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175D521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FFFF"/>
            <w:vAlign w:val="center"/>
            <w:hideMark/>
          </w:tcPr>
          <w:p w14:paraId="722434C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720A3F2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0E260BF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5050"/>
            <w:vAlign w:val="center"/>
            <w:hideMark/>
          </w:tcPr>
          <w:p w14:paraId="64A6F21A"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917" w:type="dxa"/>
            <w:tcBorders>
              <w:top w:val="nil"/>
              <w:left w:val="nil"/>
              <w:bottom w:val="nil"/>
              <w:right w:val="nil"/>
            </w:tcBorders>
            <w:shd w:val="clear" w:color="000000" w:fill="FF5050"/>
            <w:vAlign w:val="center"/>
            <w:hideMark/>
          </w:tcPr>
          <w:p w14:paraId="73A2BFAF"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026" w:type="dxa"/>
            <w:tcBorders>
              <w:top w:val="nil"/>
              <w:left w:val="nil"/>
              <w:bottom w:val="nil"/>
              <w:right w:val="nil"/>
            </w:tcBorders>
            <w:shd w:val="clear" w:color="000000" w:fill="FFFFFF"/>
            <w:vAlign w:val="center"/>
            <w:hideMark/>
          </w:tcPr>
          <w:p w14:paraId="45A0A08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009900"/>
            <w:vAlign w:val="center"/>
            <w:hideMark/>
          </w:tcPr>
          <w:p w14:paraId="3E3B0993"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32" w:type="dxa"/>
            <w:tcBorders>
              <w:top w:val="nil"/>
              <w:left w:val="nil"/>
              <w:bottom w:val="nil"/>
              <w:right w:val="nil"/>
            </w:tcBorders>
            <w:shd w:val="clear" w:color="000000" w:fill="FF5050"/>
            <w:vAlign w:val="center"/>
            <w:hideMark/>
          </w:tcPr>
          <w:p w14:paraId="79EB1E85"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5050"/>
            <w:vAlign w:val="center"/>
            <w:hideMark/>
          </w:tcPr>
          <w:p w14:paraId="4BFED784"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452" w:type="dxa"/>
            <w:tcBorders>
              <w:top w:val="nil"/>
              <w:left w:val="nil"/>
              <w:bottom w:val="nil"/>
              <w:right w:val="nil"/>
            </w:tcBorders>
            <w:shd w:val="clear" w:color="000000" w:fill="FFFFFF"/>
            <w:vAlign w:val="center"/>
            <w:hideMark/>
          </w:tcPr>
          <w:p w14:paraId="0A9EBEE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5050"/>
            <w:vAlign w:val="center"/>
            <w:hideMark/>
          </w:tcPr>
          <w:p w14:paraId="070E05CD"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302" w:type="dxa"/>
            <w:tcBorders>
              <w:top w:val="nil"/>
              <w:left w:val="nil"/>
              <w:bottom w:val="nil"/>
              <w:right w:val="nil"/>
            </w:tcBorders>
            <w:shd w:val="clear" w:color="000000" w:fill="FFFFFF"/>
            <w:vAlign w:val="center"/>
            <w:hideMark/>
          </w:tcPr>
          <w:p w14:paraId="40013C3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0A6F493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6A59ABC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0D1F225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3A60F34E" w14:textId="77777777" w:rsidTr="00235118">
        <w:trPr>
          <w:trHeight w:val="204"/>
        </w:trPr>
        <w:tc>
          <w:tcPr>
            <w:tcW w:w="1479" w:type="dxa"/>
            <w:tcBorders>
              <w:top w:val="nil"/>
              <w:left w:val="nil"/>
              <w:bottom w:val="nil"/>
              <w:right w:val="nil"/>
            </w:tcBorders>
            <w:shd w:val="clear" w:color="000000" w:fill="FFFFFF"/>
            <w:vAlign w:val="center"/>
            <w:hideMark/>
          </w:tcPr>
          <w:p w14:paraId="536F38E7"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Financial Skills</w:t>
            </w:r>
          </w:p>
        </w:tc>
        <w:tc>
          <w:tcPr>
            <w:tcW w:w="777" w:type="dxa"/>
            <w:tcBorders>
              <w:top w:val="nil"/>
              <w:left w:val="nil"/>
              <w:bottom w:val="nil"/>
              <w:right w:val="nil"/>
            </w:tcBorders>
            <w:shd w:val="clear" w:color="000000" w:fill="FFFFFF"/>
            <w:vAlign w:val="center"/>
            <w:hideMark/>
          </w:tcPr>
          <w:p w14:paraId="6CE6EA6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5050"/>
            <w:vAlign w:val="center"/>
            <w:hideMark/>
          </w:tcPr>
          <w:p w14:paraId="71BC691B"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8" w:type="dxa"/>
            <w:tcBorders>
              <w:top w:val="nil"/>
              <w:left w:val="nil"/>
              <w:bottom w:val="nil"/>
              <w:right w:val="nil"/>
            </w:tcBorders>
            <w:shd w:val="clear" w:color="000000" w:fill="FFFFFF"/>
            <w:vAlign w:val="center"/>
            <w:hideMark/>
          </w:tcPr>
          <w:p w14:paraId="6419276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340A226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03D62D1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4A8CD89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185E281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6F35EC2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02B070A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45DF69C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26EAA5D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12E99EE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2780A27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0CE54D5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53D5504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3975CB2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76FF475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3E31ACE4" w14:textId="77777777" w:rsidTr="00235118">
        <w:trPr>
          <w:trHeight w:val="204"/>
        </w:trPr>
        <w:tc>
          <w:tcPr>
            <w:tcW w:w="1479" w:type="dxa"/>
            <w:tcBorders>
              <w:top w:val="nil"/>
              <w:left w:val="nil"/>
              <w:bottom w:val="nil"/>
              <w:right w:val="nil"/>
            </w:tcBorders>
            <w:shd w:val="clear" w:color="000000" w:fill="FFFFFF"/>
            <w:vAlign w:val="center"/>
            <w:hideMark/>
          </w:tcPr>
          <w:p w14:paraId="3462C663"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Fine locomotor skills</w:t>
            </w:r>
          </w:p>
        </w:tc>
        <w:tc>
          <w:tcPr>
            <w:tcW w:w="777" w:type="dxa"/>
            <w:tcBorders>
              <w:top w:val="nil"/>
              <w:left w:val="nil"/>
              <w:bottom w:val="nil"/>
              <w:right w:val="nil"/>
            </w:tcBorders>
            <w:shd w:val="clear" w:color="000000" w:fill="FF5050"/>
            <w:vAlign w:val="center"/>
            <w:hideMark/>
          </w:tcPr>
          <w:p w14:paraId="4C618FA4"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192" w:type="dxa"/>
            <w:tcBorders>
              <w:top w:val="nil"/>
              <w:left w:val="nil"/>
              <w:bottom w:val="nil"/>
              <w:right w:val="nil"/>
            </w:tcBorders>
            <w:shd w:val="clear" w:color="000000" w:fill="FFFFFF"/>
            <w:vAlign w:val="center"/>
            <w:hideMark/>
          </w:tcPr>
          <w:p w14:paraId="55D071F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FFFF"/>
            <w:vAlign w:val="center"/>
            <w:hideMark/>
          </w:tcPr>
          <w:p w14:paraId="38B05C4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60D10A4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4E85052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6022EF6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3746F42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381206D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269D2B3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5050"/>
            <w:vAlign w:val="center"/>
            <w:hideMark/>
          </w:tcPr>
          <w:p w14:paraId="768EBC68"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FFFF"/>
            <w:vAlign w:val="center"/>
            <w:hideMark/>
          </w:tcPr>
          <w:p w14:paraId="5CDED82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6C17C32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66A6D80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29BB7B1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186EBBD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6B28D25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181A260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28860E97" w14:textId="77777777" w:rsidTr="00235118">
        <w:trPr>
          <w:trHeight w:val="408"/>
        </w:trPr>
        <w:tc>
          <w:tcPr>
            <w:tcW w:w="1479" w:type="dxa"/>
            <w:tcBorders>
              <w:top w:val="nil"/>
              <w:left w:val="nil"/>
              <w:bottom w:val="nil"/>
              <w:right w:val="nil"/>
            </w:tcBorders>
            <w:shd w:val="clear" w:color="000000" w:fill="FFFFFF"/>
            <w:vAlign w:val="center"/>
            <w:hideMark/>
          </w:tcPr>
          <w:p w14:paraId="12C27236"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Household Management</w:t>
            </w:r>
          </w:p>
        </w:tc>
        <w:tc>
          <w:tcPr>
            <w:tcW w:w="777" w:type="dxa"/>
            <w:tcBorders>
              <w:top w:val="nil"/>
              <w:left w:val="nil"/>
              <w:bottom w:val="nil"/>
              <w:right w:val="nil"/>
            </w:tcBorders>
            <w:shd w:val="clear" w:color="000000" w:fill="FFFFFF"/>
            <w:vAlign w:val="center"/>
            <w:hideMark/>
          </w:tcPr>
          <w:p w14:paraId="48A42AC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5050"/>
            <w:vAlign w:val="center"/>
            <w:hideMark/>
          </w:tcPr>
          <w:p w14:paraId="5D08FD3C"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8" w:type="dxa"/>
            <w:tcBorders>
              <w:top w:val="nil"/>
              <w:left w:val="nil"/>
              <w:bottom w:val="nil"/>
              <w:right w:val="nil"/>
            </w:tcBorders>
            <w:shd w:val="clear" w:color="000000" w:fill="FFFFFF"/>
            <w:vAlign w:val="center"/>
            <w:hideMark/>
          </w:tcPr>
          <w:p w14:paraId="3CE7DFC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2681C91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5C0C365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5B8EAB2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0B48224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6957B8F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6560886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435E47C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12F4DED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5715720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6CC4A93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4F9DB7E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70A4962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7520EDF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0B57207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7E3E1989" w14:textId="77777777" w:rsidTr="00235118">
        <w:trPr>
          <w:trHeight w:val="204"/>
        </w:trPr>
        <w:tc>
          <w:tcPr>
            <w:tcW w:w="1479" w:type="dxa"/>
            <w:tcBorders>
              <w:top w:val="nil"/>
              <w:left w:val="nil"/>
              <w:bottom w:val="nil"/>
              <w:right w:val="nil"/>
            </w:tcBorders>
            <w:shd w:val="clear" w:color="000000" w:fill="FFFFFF"/>
            <w:vAlign w:val="center"/>
            <w:hideMark/>
          </w:tcPr>
          <w:p w14:paraId="39EA6CA8"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IQ</w:t>
            </w:r>
          </w:p>
        </w:tc>
        <w:tc>
          <w:tcPr>
            <w:tcW w:w="777" w:type="dxa"/>
            <w:tcBorders>
              <w:top w:val="nil"/>
              <w:left w:val="nil"/>
              <w:bottom w:val="nil"/>
              <w:right w:val="nil"/>
            </w:tcBorders>
            <w:shd w:val="clear" w:color="000000" w:fill="FFFFFF"/>
            <w:vAlign w:val="center"/>
            <w:hideMark/>
          </w:tcPr>
          <w:p w14:paraId="71572C8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38549D3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FFFF"/>
            <w:vAlign w:val="center"/>
            <w:hideMark/>
          </w:tcPr>
          <w:p w14:paraId="21206D8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7417658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409EEBC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2BC8BF6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4F63F1D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5050"/>
            <w:vAlign w:val="center"/>
            <w:hideMark/>
          </w:tcPr>
          <w:p w14:paraId="48429981"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930" w:type="dxa"/>
            <w:tcBorders>
              <w:top w:val="nil"/>
              <w:left w:val="nil"/>
              <w:bottom w:val="nil"/>
              <w:right w:val="nil"/>
            </w:tcBorders>
            <w:shd w:val="clear" w:color="000000" w:fill="FFFFFF"/>
            <w:vAlign w:val="center"/>
            <w:hideMark/>
          </w:tcPr>
          <w:p w14:paraId="3E07CB1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4C08354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71F00C6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2117B23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251BCA4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362B124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2D681E0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0E53F6C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462E6DF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46AC1403" w14:textId="77777777" w:rsidTr="00235118">
        <w:trPr>
          <w:trHeight w:val="204"/>
        </w:trPr>
        <w:tc>
          <w:tcPr>
            <w:tcW w:w="1479" w:type="dxa"/>
            <w:tcBorders>
              <w:top w:val="nil"/>
              <w:left w:val="nil"/>
              <w:bottom w:val="nil"/>
              <w:right w:val="nil"/>
            </w:tcBorders>
            <w:shd w:val="clear" w:color="000000" w:fill="FFFFFF"/>
            <w:vAlign w:val="center"/>
            <w:hideMark/>
          </w:tcPr>
          <w:p w14:paraId="2F66976E"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Language</w:t>
            </w:r>
          </w:p>
        </w:tc>
        <w:tc>
          <w:tcPr>
            <w:tcW w:w="777" w:type="dxa"/>
            <w:tcBorders>
              <w:top w:val="nil"/>
              <w:left w:val="nil"/>
              <w:bottom w:val="nil"/>
              <w:right w:val="nil"/>
            </w:tcBorders>
            <w:shd w:val="clear" w:color="000000" w:fill="FFFFFF"/>
            <w:vAlign w:val="center"/>
            <w:hideMark/>
          </w:tcPr>
          <w:p w14:paraId="0DCC17C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69B8E55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5050"/>
            <w:vAlign w:val="center"/>
            <w:hideMark/>
          </w:tcPr>
          <w:p w14:paraId="75430F59"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0" w:type="dxa"/>
            <w:tcBorders>
              <w:top w:val="nil"/>
              <w:left w:val="nil"/>
              <w:bottom w:val="nil"/>
              <w:right w:val="nil"/>
            </w:tcBorders>
            <w:shd w:val="clear" w:color="000000" w:fill="FFFFFF"/>
            <w:vAlign w:val="center"/>
            <w:hideMark/>
          </w:tcPr>
          <w:p w14:paraId="28B0B3E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5050"/>
            <w:vAlign w:val="center"/>
            <w:hideMark/>
          </w:tcPr>
          <w:p w14:paraId="1DF1A3F8"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FFFF"/>
            <w:vAlign w:val="center"/>
            <w:hideMark/>
          </w:tcPr>
          <w:p w14:paraId="5A2C23C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6A657C7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5264754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72F54B9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47629FC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2D99465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6C2BC99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66E1DE8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0223BDB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3030C31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59B8D4A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22C3A56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0207BDC8" w14:textId="77777777" w:rsidTr="00235118">
        <w:trPr>
          <w:trHeight w:val="408"/>
        </w:trPr>
        <w:tc>
          <w:tcPr>
            <w:tcW w:w="1479" w:type="dxa"/>
            <w:tcBorders>
              <w:top w:val="nil"/>
              <w:left w:val="nil"/>
              <w:bottom w:val="nil"/>
              <w:right w:val="nil"/>
            </w:tcBorders>
            <w:shd w:val="clear" w:color="000000" w:fill="FFFFFF"/>
            <w:vAlign w:val="center"/>
            <w:hideMark/>
          </w:tcPr>
          <w:p w14:paraId="5288A383"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Medication Management</w:t>
            </w:r>
          </w:p>
        </w:tc>
        <w:tc>
          <w:tcPr>
            <w:tcW w:w="777" w:type="dxa"/>
            <w:tcBorders>
              <w:top w:val="nil"/>
              <w:left w:val="nil"/>
              <w:bottom w:val="nil"/>
              <w:right w:val="nil"/>
            </w:tcBorders>
            <w:shd w:val="clear" w:color="000000" w:fill="FFFFFF"/>
            <w:vAlign w:val="center"/>
            <w:hideMark/>
          </w:tcPr>
          <w:p w14:paraId="5EF5AC0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5050"/>
            <w:vAlign w:val="center"/>
            <w:hideMark/>
          </w:tcPr>
          <w:p w14:paraId="11D6A2A1"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8" w:type="dxa"/>
            <w:tcBorders>
              <w:top w:val="nil"/>
              <w:left w:val="nil"/>
              <w:bottom w:val="nil"/>
              <w:right w:val="nil"/>
            </w:tcBorders>
            <w:shd w:val="clear" w:color="000000" w:fill="FFFFFF"/>
            <w:vAlign w:val="center"/>
            <w:hideMark/>
          </w:tcPr>
          <w:p w14:paraId="7229B28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44B3068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230DBA3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60AD95A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7E5371B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623FA82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3F23562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49AD22E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1220169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740F543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0B1E355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20F049F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3D51F43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0C122B3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3010729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5F8DD3E6" w14:textId="77777777" w:rsidTr="00235118">
        <w:trPr>
          <w:trHeight w:val="204"/>
        </w:trPr>
        <w:tc>
          <w:tcPr>
            <w:tcW w:w="1479" w:type="dxa"/>
            <w:tcBorders>
              <w:top w:val="nil"/>
              <w:left w:val="nil"/>
              <w:bottom w:val="nil"/>
              <w:right w:val="nil"/>
            </w:tcBorders>
            <w:shd w:val="clear" w:color="000000" w:fill="FFFFFF"/>
            <w:vAlign w:val="center"/>
            <w:hideMark/>
          </w:tcPr>
          <w:p w14:paraId="7E084F5C"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Memory</w:t>
            </w:r>
          </w:p>
        </w:tc>
        <w:tc>
          <w:tcPr>
            <w:tcW w:w="777" w:type="dxa"/>
            <w:tcBorders>
              <w:top w:val="nil"/>
              <w:left w:val="nil"/>
              <w:bottom w:val="nil"/>
              <w:right w:val="nil"/>
            </w:tcBorders>
            <w:shd w:val="clear" w:color="000000" w:fill="FF5050"/>
            <w:vAlign w:val="center"/>
            <w:hideMark/>
          </w:tcPr>
          <w:p w14:paraId="1FD974FC"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192" w:type="dxa"/>
            <w:tcBorders>
              <w:top w:val="nil"/>
              <w:left w:val="nil"/>
              <w:bottom w:val="nil"/>
              <w:right w:val="nil"/>
            </w:tcBorders>
            <w:shd w:val="clear" w:color="000000" w:fill="FFFFFF"/>
            <w:vAlign w:val="center"/>
            <w:hideMark/>
          </w:tcPr>
          <w:p w14:paraId="7469BBF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FFFF"/>
            <w:vAlign w:val="center"/>
            <w:hideMark/>
          </w:tcPr>
          <w:p w14:paraId="175DCDF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04B2B2A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567B8BA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5CAA46B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0B6880C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4321FE8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0A2E7AE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342CCA8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356361A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40A5589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2244A9C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3F31A94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6F380A4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53EECE1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0B65E84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3B15994D" w14:textId="77777777" w:rsidTr="00235118">
        <w:trPr>
          <w:trHeight w:val="408"/>
        </w:trPr>
        <w:tc>
          <w:tcPr>
            <w:tcW w:w="1479" w:type="dxa"/>
            <w:tcBorders>
              <w:top w:val="nil"/>
              <w:left w:val="nil"/>
              <w:bottom w:val="nil"/>
              <w:right w:val="nil"/>
            </w:tcBorders>
            <w:shd w:val="clear" w:color="000000" w:fill="FFFFFF"/>
            <w:vAlign w:val="center"/>
            <w:hideMark/>
          </w:tcPr>
          <w:p w14:paraId="5F06F70B"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Memory (delayed memory)</w:t>
            </w:r>
          </w:p>
        </w:tc>
        <w:tc>
          <w:tcPr>
            <w:tcW w:w="777" w:type="dxa"/>
            <w:tcBorders>
              <w:top w:val="nil"/>
              <w:left w:val="nil"/>
              <w:bottom w:val="nil"/>
              <w:right w:val="nil"/>
            </w:tcBorders>
            <w:shd w:val="clear" w:color="000000" w:fill="FFFFFF"/>
            <w:vAlign w:val="center"/>
            <w:hideMark/>
          </w:tcPr>
          <w:p w14:paraId="29404EB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2317B32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5050"/>
            <w:vAlign w:val="center"/>
            <w:hideMark/>
          </w:tcPr>
          <w:p w14:paraId="5F4059EC"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0" w:type="dxa"/>
            <w:tcBorders>
              <w:top w:val="nil"/>
              <w:left w:val="nil"/>
              <w:bottom w:val="nil"/>
              <w:right w:val="nil"/>
            </w:tcBorders>
            <w:shd w:val="clear" w:color="000000" w:fill="FFFFFF"/>
            <w:vAlign w:val="center"/>
            <w:hideMark/>
          </w:tcPr>
          <w:p w14:paraId="42C6978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5050"/>
            <w:vAlign w:val="center"/>
            <w:hideMark/>
          </w:tcPr>
          <w:p w14:paraId="57AF6231"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FFFF"/>
            <w:vAlign w:val="center"/>
            <w:hideMark/>
          </w:tcPr>
          <w:p w14:paraId="7E56D75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648F901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72970BB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27A9F52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3E2F9D1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43AA116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6E69C5E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6AD9041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227E6E1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67519DA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4119E5D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1993183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18B2A479" w14:textId="77777777" w:rsidTr="00235118">
        <w:trPr>
          <w:trHeight w:val="408"/>
        </w:trPr>
        <w:tc>
          <w:tcPr>
            <w:tcW w:w="1479" w:type="dxa"/>
            <w:tcBorders>
              <w:top w:val="nil"/>
              <w:left w:val="nil"/>
              <w:bottom w:val="nil"/>
              <w:right w:val="nil"/>
            </w:tcBorders>
            <w:shd w:val="clear" w:color="000000" w:fill="FFFFFF"/>
            <w:vAlign w:val="center"/>
            <w:hideMark/>
          </w:tcPr>
          <w:p w14:paraId="46A70134"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Memory (immediate memory)</w:t>
            </w:r>
          </w:p>
        </w:tc>
        <w:tc>
          <w:tcPr>
            <w:tcW w:w="777" w:type="dxa"/>
            <w:tcBorders>
              <w:top w:val="nil"/>
              <w:left w:val="nil"/>
              <w:bottom w:val="nil"/>
              <w:right w:val="nil"/>
            </w:tcBorders>
            <w:shd w:val="clear" w:color="000000" w:fill="FFFFFF"/>
            <w:vAlign w:val="center"/>
            <w:hideMark/>
          </w:tcPr>
          <w:p w14:paraId="0FE606C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069DCBF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5050"/>
            <w:vAlign w:val="center"/>
            <w:hideMark/>
          </w:tcPr>
          <w:p w14:paraId="6EA5AE5F"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0" w:type="dxa"/>
            <w:tcBorders>
              <w:top w:val="nil"/>
              <w:left w:val="nil"/>
              <w:bottom w:val="nil"/>
              <w:right w:val="nil"/>
            </w:tcBorders>
            <w:shd w:val="clear" w:color="000000" w:fill="FFFFFF"/>
            <w:vAlign w:val="center"/>
            <w:hideMark/>
          </w:tcPr>
          <w:p w14:paraId="651F59D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5050"/>
            <w:vAlign w:val="center"/>
            <w:hideMark/>
          </w:tcPr>
          <w:p w14:paraId="7EC65329"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FFFF"/>
            <w:vAlign w:val="center"/>
            <w:hideMark/>
          </w:tcPr>
          <w:p w14:paraId="197145B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298CD7E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1B43588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01A872A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36429C2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346D3BD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5D9D8AD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7FE4048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698E0E7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09CD2B2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1EFDDED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0C5AF69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28181AC5" w14:textId="77777777" w:rsidTr="00235118">
        <w:trPr>
          <w:trHeight w:val="408"/>
        </w:trPr>
        <w:tc>
          <w:tcPr>
            <w:tcW w:w="1479" w:type="dxa"/>
            <w:tcBorders>
              <w:top w:val="nil"/>
              <w:left w:val="nil"/>
              <w:bottom w:val="nil"/>
              <w:right w:val="nil"/>
            </w:tcBorders>
            <w:shd w:val="clear" w:color="000000" w:fill="FFFFFF"/>
            <w:vAlign w:val="center"/>
            <w:hideMark/>
          </w:tcPr>
          <w:p w14:paraId="185C707B"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Memory (verbal memory)</w:t>
            </w:r>
          </w:p>
        </w:tc>
        <w:tc>
          <w:tcPr>
            <w:tcW w:w="777" w:type="dxa"/>
            <w:tcBorders>
              <w:top w:val="nil"/>
              <w:left w:val="nil"/>
              <w:bottom w:val="nil"/>
              <w:right w:val="nil"/>
            </w:tcBorders>
            <w:shd w:val="clear" w:color="000000" w:fill="FFFFFF"/>
            <w:vAlign w:val="center"/>
            <w:hideMark/>
          </w:tcPr>
          <w:p w14:paraId="2D53CCD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02E629C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FFFF"/>
            <w:vAlign w:val="center"/>
            <w:hideMark/>
          </w:tcPr>
          <w:p w14:paraId="52DC75D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6EA1200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3655BCF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5050"/>
            <w:vAlign w:val="center"/>
            <w:hideMark/>
          </w:tcPr>
          <w:p w14:paraId="123F8AFB"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917" w:type="dxa"/>
            <w:tcBorders>
              <w:top w:val="nil"/>
              <w:left w:val="nil"/>
              <w:bottom w:val="nil"/>
              <w:right w:val="nil"/>
            </w:tcBorders>
            <w:shd w:val="clear" w:color="000000" w:fill="FFFFFF"/>
            <w:vAlign w:val="center"/>
            <w:hideMark/>
          </w:tcPr>
          <w:p w14:paraId="2AC36F9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269CB45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64C0630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43A4A89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5050"/>
            <w:vAlign w:val="center"/>
            <w:hideMark/>
          </w:tcPr>
          <w:p w14:paraId="1EE46B8B"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452" w:type="dxa"/>
            <w:tcBorders>
              <w:top w:val="nil"/>
              <w:left w:val="nil"/>
              <w:bottom w:val="nil"/>
              <w:right w:val="nil"/>
            </w:tcBorders>
            <w:shd w:val="clear" w:color="000000" w:fill="FFFFFF"/>
            <w:vAlign w:val="center"/>
            <w:hideMark/>
          </w:tcPr>
          <w:p w14:paraId="3BFE804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5050"/>
            <w:vAlign w:val="center"/>
            <w:hideMark/>
          </w:tcPr>
          <w:p w14:paraId="2D8CC46B"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302" w:type="dxa"/>
            <w:tcBorders>
              <w:top w:val="nil"/>
              <w:left w:val="nil"/>
              <w:bottom w:val="nil"/>
              <w:right w:val="nil"/>
            </w:tcBorders>
            <w:shd w:val="clear" w:color="000000" w:fill="FFFFFF"/>
            <w:vAlign w:val="center"/>
            <w:hideMark/>
          </w:tcPr>
          <w:p w14:paraId="0C580A6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2894AB0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6A70E9B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08C27BE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66C89E7C" w14:textId="77777777" w:rsidTr="00235118">
        <w:trPr>
          <w:trHeight w:val="408"/>
        </w:trPr>
        <w:tc>
          <w:tcPr>
            <w:tcW w:w="1479" w:type="dxa"/>
            <w:tcBorders>
              <w:top w:val="nil"/>
              <w:left w:val="nil"/>
              <w:bottom w:val="nil"/>
              <w:right w:val="nil"/>
            </w:tcBorders>
            <w:shd w:val="clear" w:color="000000" w:fill="FFFFFF"/>
            <w:vAlign w:val="center"/>
            <w:hideMark/>
          </w:tcPr>
          <w:p w14:paraId="3FC7C6D7"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Memory (visuospatial memory)</w:t>
            </w:r>
          </w:p>
        </w:tc>
        <w:tc>
          <w:tcPr>
            <w:tcW w:w="777" w:type="dxa"/>
            <w:tcBorders>
              <w:top w:val="nil"/>
              <w:left w:val="nil"/>
              <w:bottom w:val="nil"/>
              <w:right w:val="nil"/>
            </w:tcBorders>
            <w:shd w:val="clear" w:color="000000" w:fill="FFFFFF"/>
            <w:vAlign w:val="center"/>
            <w:hideMark/>
          </w:tcPr>
          <w:p w14:paraId="6E2406A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77216CF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FFFF"/>
            <w:vAlign w:val="center"/>
            <w:hideMark/>
          </w:tcPr>
          <w:p w14:paraId="585D660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12207DA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0381385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0F5B8F8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5050"/>
            <w:vAlign w:val="center"/>
            <w:hideMark/>
          </w:tcPr>
          <w:p w14:paraId="469D84FB"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026" w:type="dxa"/>
            <w:tcBorders>
              <w:top w:val="nil"/>
              <w:left w:val="nil"/>
              <w:bottom w:val="nil"/>
              <w:right w:val="nil"/>
            </w:tcBorders>
            <w:shd w:val="clear" w:color="000000" w:fill="FFFFFF"/>
            <w:vAlign w:val="center"/>
            <w:hideMark/>
          </w:tcPr>
          <w:p w14:paraId="24037CB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009900"/>
            <w:vAlign w:val="center"/>
            <w:hideMark/>
          </w:tcPr>
          <w:p w14:paraId="34D3F855"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32" w:type="dxa"/>
            <w:tcBorders>
              <w:top w:val="nil"/>
              <w:left w:val="nil"/>
              <w:bottom w:val="nil"/>
              <w:right w:val="nil"/>
            </w:tcBorders>
            <w:shd w:val="clear" w:color="000000" w:fill="FFFFFF"/>
            <w:vAlign w:val="center"/>
            <w:hideMark/>
          </w:tcPr>
          <w:p w14:paraId="42EAA0C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3E26F29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7734A3A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39781F7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505C806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07B7F87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37C4CF4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1450473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6F7F8372" w14:textId="77777777" w:rsidTr="00235118">
        <w:trPr>
          <w:trHeight w:val="516"/>
        </w:trPr>
        <w:tc>
          <w:tcPr>
            <w:tcW w:w="1479" w:type="dxa"/>
            <w:tcBorders>
              <w:top w:val="nil"/>
              <w:left w:val="nil"/>
              <w:bottom w:val="nil"/>
              <w:right w:val="nil"/>
            </w:tcBorders>
            <w:shd w:val="clear" w:color="000000" w:fill="FFFFFF"/>
            <w:vAlign w:val="center"/>
            <w:hideMark/>
          </w:tcPr>
          <w:p w14:paraId="3974D9E8"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Memory (working memory)</w:t>
            </w:r>
          </w:p>
        </w:tc>
        <w:tc>
          <w:tcPr>
            <w:tcW w:w="777" w:type="dxa"/>
            <w:tcBorders>
              <w:top w:val="nil"/>
              <w:left w:val="nil"/>
              <w:bottom w:val="nil"/>
              <w:right w:val="nil"/>
            </w:tcBorders>
            <w:shd w:val="clear" w:color="000000" w:fill="FFFFFF"/>
            <w:vAlign w:val="center"/>
            <w:hideMark/>
          </w:tcPr>
          <w:p w14:paraId="52D8717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009900"/>
            <w:vAlign w:val="center"/>
            <w:hideMark/>
          </w:tcPr>
          <w:p w14:paraId="548600C7"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(5 mg only)</w:t>
            </w:r>
          </w:p>
        </w:tc>
        <w:tc>
          <w:tcPr>
            <w:tcW w:w="768" w:type="dxa"/>
            <w:tcBorders>
              <w:top w:val="nil"/>
              <w:left w:val="nil"/>
              <w:bottom w:val="nil"/>
              <w:right w:val="nil"/>
            </w:tcBorders>
            <w:shd w:val="clear" w:color="000000" w:fill="FFFFFF"/>
            <w:vAlign w:val="center"/>
            <w:hideMark/>
          </w:tcPr>
          <w:p w14:paraId="33D8B99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5050"/>
            <w:vAlign w:val="center"/>
            <w:hideMark/>
          </w:tcPr>
          <w:p w14:paraId="1C55CEBF"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818" w:type="dxa"/>
            <w:tcBorders>
              <w:top w:val="nil"/>
              <w:left w:val="nil"/>
              <w:bottom w:val="nil"/>
              <w:right w:val="nil"/>
            </w:tcBorders>
            <w:shd w:val="clear" w:color="000000" w:fill="FFFFFF"/>
            <w:vAlign w:val="center"/>
            <w:hideMark/>
          </w:tcPr>
          <w:p w14:paraId="22E941E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5050"/>
            <w:vAlign w:val="center"/>
            <w:hideMark/>
          </w:tcPr>
          <w:p w14:paraId="69918CC3"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917" w:type="dxa"/>
            <w:tcBorders>
              <w:top w:val="nil"/>
              <w:left w:val="nil"/>
              <w:bottom w:val="nil"/>
              <w:right w:val="nil"/>
            </w:tcBorders>
            <w:shd w:val="clear" w:color="000000" w:fill="FFFFFF"/>
            <w:vAlign w:val="center"/>
            <w:hideMark/>
          </w:tcPr>
          <w:p w14:paraId="0FD1F2E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045F53A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5818935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5050"/>
            <w:vAlign w:val="center"/>
            <w:hideMark/>
          </w:tcPr>
          <w:p w14:paraId="41DA605B"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5050"/>
            <w:vAlign w:val="center"/>
            <w:hideMark/>
          </w:tcPr>
          <w:p w14:paraId="71AF496A"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452" w:type="dxa"/>
            <w:tcBorders>
              <w:top w:val="nil"/>
              <w:left w:val="nil"/>
              <w:bottom w:val="nil"/>
              <w:right w:val="nil"/>
            </w:tcBorders>
            <w:shd w:val="clear" w:color="000000" w:fill="FF5050"/>
            <w:vAlign w:val="center"/>
            <w:hideMark/>
          </w:tcPr>
          <w:p w14:paraId="6CA056D9"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52" w:type="dxa"/>
            <w:tcBorders>
              <w:top w:val="nil"/>
              <w:left w:val="nil"/>
              <w:bottom w:val="nil"/>
              <w:right w:val="nil"/>
            </w:tcBorders>
            <w:shd w:val="clear" w:color="000000" w:fill="FF5050"/>
            <w:vAlign w:val="center"/>
            <w:hideMark/>
          </w:tcPr>
          <w:p w14:paraId="5E30C009"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302" w:type="dxa"/>
            <w:tcBorders>
              <w:top w:val="nil"/>
              <w:left w:val="nil"/>
              <w:bottom w:val="nil"/>
              <w:right w:val="nil"/>
            </w:tcBorders>
            <w:shd w:val="clear" w:color="000000" w:fill="FFFFFF"/>
            <w:vAlign w:val="center"/>
            <w:hideMark/>
          </w:tcPr>
          <w:p w14:paraId="0F44073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5050"/>
            <w:vAlign w:val="center"/>
            <w:hideMark/>
          </w:tcPr>
          <w:p w14:paraId="3FD4A82F"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88" w:type="dxa"/>
            <w:tcBorders>
              <w:top w:val="nil"/>
              <w:left w:val="nil"/>
              <w:bottom w:val="nil"/>
              <w:right w:val="nil"/>
            </w:tcBorders>
            <w:shd w:val="clear" w:color="000000" w:fill="FFFFFF"/>
            <w:vAlign w:val="center"/>
            <w:hideMark/>
          </w:tcPr>
          <w:p w14:paraId="5C44F48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5050"/>
            <w:vAlign w:val="center"/>
            <w:hideMark/>
          </w:tcPr>
          <w:p w14:paraId="5C66D17D"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r>
      <w:tr w:rsidR="00235118" w:rsidRPr="00235118" w14:paraId="724E336F" w14:textId="77777777" w:rsidTr="00235118">
        <w:trPr>
          <w:trHeight w:val="204"/>
        </w:trPr>
        <w:tc>
          <w:tcPr>
            <w:tcW w:w="1479" w:type="dxa"/>
            <w:tcBorders>
              <w:top w:val="nil"/>
              <w:left w:val="nil"/>
              <w:bottom w:val="nil"/>
              <w:right w:val="nil"/>
            </w:tcBorders>
            <w:shd w:val="clear" w:color="000000" w:fill="FFFFFF"/>
            <w:vAlign w:val="center"/>
            <w:hideMark/>
          </w:tcPr>
          <w:p w14:paraId="09E2A0DB"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Motor speed</w:t>
            </w:r>
          </w:p>
        </w:tc>
        <w:tc>
          <w:tcPr>
            <w:tcW w:w="777" w:type="dxa"/>
            <w:tcBorders>
              <w:top w:val="nil"/>
              <w:left w:val="nil"/>
              <w:bottom w:val="nil"/>
              <w:right w:val="nil"/>
            </w:tcBorders>
            <w:shd w:val="clear" w:color="000000" w:fill="FFFFFF"/>
            <w:vAlign w:val="center"/>
            <w:hideMark/>
          </w:tcPr>
          <w:p w14:paraId="5641AF8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30F789D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FFFF"/>
            <w:vAlign w:val="center"/>
            <w:hideMark/>
          </w:tcPr>
          <w:p w14:paraId="236FAEA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0E8B592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12E871B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5050"/>
            <w:vAlign w:val="center"/>
            <w:hideMark/>
          </w:tcPr>
          <w:p w14:paraId="7A5EF13C"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917" w:type="dxa"/>
            <w:tcBorders>
              <w:top w:val="nil"/>
              <w:left w:val="nil"/>
              <w:bottom w:val="nil"/>
              <w:right w:val="nil"/>
            </w:tcBorders>
            <w:shd w:val="clear" w:color="000000" w:fill="FFFFFF"/>
            <w:vAlign w:val="center"/>
            <w:hideMark/>
          </w:tcPr>
          <w:p w14:paraId="27598BC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31530F7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5A84B2A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2FC67E8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5050"/>
            <w:vAlign w:val="center"/>
            <w:hideMark/>
          </w:tcPr>
          <w:p w14:paraId="6CF08397"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452" w:type="dxa"/>
            <w:tcBorders>
              <w:top w:val="nil"/>
              <w:left w:val="nil"/>
              <w:bottom w:val="nil"/>
              <w:right w:val="nil"/>
            </w:tcBorders>
            <w:shd w:val="clear" w:color="000000" w:fill="FFFFFF"/>
            <w:vAlign w:val="center"/>
            <w:hideMark/>
          </w:tcPr>
          <w:p w14:paraId="61F5187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5050"/>
            <w:vAlign w:val="center"/>
            <w:hideMark/>
          </w:tcPr>
          <w:p w14:paraId="12B75FC6"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302" w:type="dxa"/>
            <w:tcBorders>
              <w:top w:val="nil"/>
              <w:left w:val="nil"/>
              <w:bottom w:val="nil"/>
              <w:right w:val="nil"/>
            </w:tcBorders>
            <w:shd w:val="clear" w:color="000000" w:fill="FFFFFF"/>
            <w:vAlign w:val="center"/>
            <w:hideMark/>
          </w:tcPr>
          <w:p w14:paraId="1FE1F5A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3A9A403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4A9E666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39CC6BB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335099F3" w14:textId="77777777" w:rsidTr="00235118">
        <w:trPr>
          <w:trHeight w:val="204"/>
        </w:trPr>
        <w:tc>
          <w:tcPr>
            <w:tcW w:w="1479" w:type="dxa"/>
            <w:tcBorders>
              <w:top w:val="nil"/>
              <w:left w:val="nil"/>
              <w:bottom w:val="nil"/>
              <w:right w:val="nil"/>
            </w:tcBorders>
            <w:shd w:val="clear" w:color="000000" w:fill="FFFFFF"/>
            <w:vAlign w:val="center"/>
            <w:hideMark/>
          </w:tcPr>
          <w:p w14:paraId="3D181A3E"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Problem solving</w:t>
            </w:r>
          </w:p>
        </w:tc>
        <w:tc>
          <w:tcPr>
            <w:tcW w:w="777" w:type="dxa"/>
            <w:tcBorders>
              <w:top w:val="nil"/>
              <w:left w:val="nil"/>
              <w:bottom w:val="nil"/>
              <w:right w:val="nil"/>
            </w:tcBorders>
            <w:shd w:val="clear" w:color="000000" w:fill="FFFFFF"/>
            <w:vAlign w:val="center"/>
            <w:hideMark/>
          </w:tcPr>
          <w:p w14:paraId="60B38C2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6315510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FFFF"/>
            <w:vAlign w:val="center"/>
            <w:hideMark/>
          </w:tcPr>
          <w:p w14:paraId="43D303C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5050"/>
            <w:vAlign w:val="center"/>
            <w:hideMark/>
          </w:tcPr>
          <w:p w14:paraId="114437D8"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818" w:type="dxa"/>
            <w:tcBorders>
              <w:top w:val="nil"/>
              <w:left w:val="nil"/>
              <w:bottom w:val="nil"/>
              <w:right w:val="nil"/>
            </w:tcBorders>
            <w:shd w:val="clear" w:color="000000" w:fill="FFFFFF"/>
            <w:vAlign w:val="center"/>
            <w:hideMark/>
          </w:tcPr>
          <w:p w14:paraId="011F117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1FECE9D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5ED3325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673E63F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5F8EF48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5050"/>
            <w:vAlign w:val="center"/>
            <w:hideMark/>
          </w:tcPr>
          <w:p w14:paraId="0A4765B7"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FFFF"/>
            <w:vAlign w:val="center"/>
            <w:hideMark/>
          </w:tcPr>
          <w:p w14:paraId="7015D75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5050"/>
            <w:vAlign w:val="center"/>
            <w:hideMark/>
          </w:tcPr>
          <w:p w14:paraId="10F26DB0"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52" w:type="dxa"/>
            <w:tcBorders>
              <w:top w:val="nil"/>
              <w:left w:val="nil"/>
              <w:bottom w:val="nil"/>
              <w:right w:val="nil"/>
            </w:tcBorders>
            <w:shd w:val="clear" w:color="000000" w:fill="FFFFFF"/>
            <w:vAlign w:val="center"/>
            <w:hideMark/>
          </w:tcPr>
          <w:p w14:paraId="3F66A70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6022397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5050"/>
            <w:vAlign w:val="center"/>
            <w:hideMark/>
          </w:tcPr>
          <w:p w14:paraId="1C0465FA"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88" w:type="dxa"/>
            <w:tcBorders>
              <w:top w:val="nil"/>
              <w:left w:val="nil"/>
              <w:bottom w:val="nil"/>
              <w:right w:val="nil"/>
            </w:tcBorders>
            <w:shd w:val="clear" w:color="000000" w:fill="FFFFFF"/>
            <w:vAlign w:val="center"/>
            <w:hideMark/>
          </w:tcPr>
          <w:p w14:paraId="6FC8DB1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5050"/>
            <w:vAlign w:val="center"/>
            <w:hideMark/>
          </w:tcPr>
          <w:p w14:paraId="078924AC"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r>
      <w:tr w:rsidR="00235118" w:rsidRPr="00235118" w14:paraId="22E45D34" w14:textId="77777777" w:rsidTr="00235118">
        <w:trPr>
          <w:trHeight w:val="204"/>
        </w:trPr>
        <w:tc>
          <w:tcPr>
            <w:tcW w:w="1479" w:type="dxa"/>
            <w:tcBorders>
              <w:top w:val="nil"/>
              <w:left w:val="nil"/>
              <w:bottom w:val="nil"/>
              <w:right w:val="nil"/>
            </w:tcBorders>
            <w:shd w:val="clear" w:color="000000" w:fill="FFFFFF"/>
            <w:vAlign w:val="center"/>
            <w:hideMark/>
          </w:tcPr>
          <w:p w14:paraId="362ED359"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Processing speed</w:t>
            </w:r>
          </w:p>
        </w:tc>
        <w:tc>
          <w:tcPr>
            <w:tcW w:w="777" w:type="dxa"/>
            <w:tcBorders>
              <w:top w:val="nil"/>
              <w:left w:val="nil"/>
              <w:bottom w:val="nil"/>
              <w:right w:val="nil"/>
            </w:tcBorders>
            <w:shd w:val="clear" w:color="000000" w:fill="FFFFFF"/>
            <w:vAlign w:val="center"/>
            <w:hideMark/>
          </w:tcPr>
          <w:p w14:paraId="3D6ECF8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5050"/>
            <w:vAlign w:val="center"/>
            <w:hideMark/>
          </w:tcPr>
          <w:p w14:paraId="5F1C51D9"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8" w:type="dxa"/>
            <w:tcBorders>
              <w:top w:val="nil"/>
              <w:left w:val="nil"/>
              <w:bottom w:val="nil"/>
              <w:right w:val="nil"/>
            </w:tcBorders>
            <w:shd w:val="clear" w:color="000000" w:fill="FFFFFF"/>
            <w:vAlign w:val="center"/>
            <w:hideMark/>
          </w:tcPr>
          <w:p w14:paraId="5C7CC99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5050"/>
            <w:vAlign w:val="center"/>
            <w:hideMark/>
          </w:tcPr>
          <w:p w14:paraId="3A4DDAC7"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818" w:type="dxa"/>
            <w:tcBorders>
              <w:top w:val="nil"/>
              <w:left w:val="nil"/>
              <w:bottom w:val="nil"/>
              <w:right w:val="nil"/>
            </w:tcBorders>
            <w:shd w:val="clear" w:color="000000" w:fill="FFFFFF"/>
            <w:vAlign w:val="center"/>
            <w:hideMark/>
          </w:tcPr>
          <w:p w14:paraId="57CEDDF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3626D04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0A113BC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5050"/>
            <w:vAlign w:val="center"/>
            <w:hideMark/>
          </w:tcPr>
          <w:p w14:paraId="522F81DC"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930" w:type="dxa"/>
            <w:tcBorders>
              <w:top w:val="nil"/>
              <w:left w:val="nil"/>
              <w:bottom w:val="nil"/>
              <w:right w:val="nil"/>
            </w:tcBorders>
            <w:shd w:val="clear" w:color="000000" w:fill="FFFFFF"/>
            <w:vAlign w:val="center"/>
            <w:hideMark/>
          </w:tcPr>
          <w:p w14:paraId="0395A7B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5050"/>
            <w:vAlign w:val="center"/>
            <w:hideMark/>
          </w:tcPr>
          <w:p w14:paraId="1F500CAC"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FFFF"/>
            <w:vAlign w:val="center"/>
            <w:hideMark/>
          </w:tcPr>
          <w:p w14:paraId="5D02D94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5050"/>
            <w:vAlign w:val="center"/>
            <w:hideMark/>
          </w:tcPr>
          <w:p w14:paraId="51558A59"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52" w:type="dxa"/>
            <w:tcBorders>
              <w:top w:val="nil"/>
              <w:left w:val="nil"/>
              <w:bottom w:val="nil"/>
              <w:right w:val="nil"/>
            </w:tcBorders>
            <w:shd w:val="clear" w:color="000000" w:fill="FFFFFF"/>
            <w:vAlign w:val="center"/>
            <w:hideMark/>
          </w:tcPr>
          <w:p w14:paraId="59A95C3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5143625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211FFAC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5050"/>
            <w:vAlign w:val="center"/>
            <w:hideMark/>
          </w:tcPr>
          <w:p w14:paraId="62E431A1"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88" w:type="dxa"/>
            <w:tcBorders>
              <w:top w:val="nil"/>
              <w:left w:val="nil"/>
              <w:bottom w:val="nil"/>
              <w:right w:val="nil"/>
            </w:tcBorders>
            <w:shd w:val="clear" w:color="000000" w:fill="FF5050"/>
            <w:vAlign w:val="center"/>
            <w:hideMark/>
          </w:tcPr>
          <w:p w14:paraId="6750D410"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r>
      <w:tr w:rsidR="00235118" w:rsidRPr="00235118" w14:paraId="48D5F425" w14:textId="77777777" w:rsidTr="00235118">
        <w:trPr>
          <w:trHeight w:val="204"/>
        </w:trPr>
        <w:tc>
          <w:tcPr>
            <w:tcW w:w="1479" w:type="dxa"/>
            <w:tcBorders>
              <w:top w:val="nil"/>
              <w:left w:val="nil"/>
              <w:bottom w:val="nil"/>
              <w:right w:val="nil"/>
            </w:tcBorders>
            <w:shd w:val="clear" w:color="000000" w:fill="FFFFFF"/>
            <w:vAlign w:val="center"/>
            <w:hideMark/>
          </w:tcPr>
          <w:p w14:paraId="2DD8633E"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Psychomotor skills</w:t>
            </w:r>
          </w:p>
        </w:tc>
        <w:tc>
          <w:tcPr>
            <w:tcW w:w="777" w:type="dxa"/>
            <w:tcBorders>
              <w:top w:val="nil"/>
              <w:left w:val="nil"/>
              <w:bottom w:val="nil"/>
              <w:right w:val="nil"/>
            </w:tcBorders>
            <w:shd w:val="clear" w:color="000000" w:fill="FF5050"/>
            <w:vAlign w:val="center"/>
            <w:hideMark/>
          </w:tcPr>
          <w:p w14:paraId="616402B6"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192" w:type="dxa"/>
            <w:tcBorders>
              <w:top w:val="nil"/>
              <w:left w:val="nil"/>
              <w:bottom w:val="nil"/>
              <w:right w:val="nil"/>
            </w:tcBorders>
            <w:shd w:val="clear" w:color="000000" w:fill="FFFFFF"/>
            <w:vAlign w:val="center"/>
            <w:hideMark/>
          </w:tcPr>
          <w:p w14:paraId="54C8DB0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FFFF"/>
            <w:vAlign w:val="center"/>
            <w:hideMark/>
          </w:tcPr>
          <w:p w14:paraId="38869BD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1F1659B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377C483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35EB99E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2A7B518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57F2E35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1C081E6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5050"/>
            <w:vAlign w:val="center"/>
            <w:hideMark/>
          </w:tcPr>
          <w:p w14:paraId="7E8420AC"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FFFF"/>
            <w:vAlign w:val="center"/>
            <w:hideMark/>
          </w:tcPr>
          <w:p w14:paraId="2DE667F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7B2F1D6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5988253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570810A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6B73016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36098B2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272B728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17D97F31" w14:textId="77777777" w:rsidTr="00235118">
        <w:trPr>
          <w:trHeight w:val="204"/>
        </w:trPr>
        <w:tc>
          <w:tcPr>
            <w:tcW w:w="1479" w:type="dxa"/>
            <w:tcBorders>
              <w:top w:val="nil"/>
              <w:left w:val="nil"/>
              <w:bottom w:val="nil"/>
              <w:right w:val="nil"/>
            </w:tcBorders>
            <w:shd w:val="clear" w:color="000000" w:fill="FFFFFF"/>
            <w:vAlign w:val="center"/>
            <w:hideMark/>
          </w:tcPr>
          <w:p w14:paraId="53040B61"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lastRenderedPageBreak/>
              <w:t>Psychomotor speed</w:t>
            </w:r>
          </w:p>
        </w:tc>
        <w:tc>
          <w:tcPr>
            <w:tcW w:w="777" w:type="dxa"/>
            <w:tcBorders>
              <w:top w:val="nil"/>
              <w:left w:val="nil"/>
              <w:bottom w:val="nil"/>
              <w:right w:val="nil"/>
            </w:tcBorders>
            <w:shd w:val="clear" w:color="000000" w:fill="FFFFFF"/>
            <w:vAlign w:val="center"/>
            <w:hideMark/>
          </w:tcPr>
          <w:p w14:paraId="5D355D3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6345935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FFFF"/>
            <w:vAlign w:val="center"/>
            <w:hideMark/>
          </w:tcPr>
          <w:p w14:paraId="7F326FA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4CF368C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3108BE1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3772547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5050"/>
            <w:vAlign w:val="center"/>
            <w:hideMark/>
          </w:tcPr>
          <w:p w14:paraId="381F7C0D"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026" w:type="dxa"/>
            <w:tcBorders>
              <w:top w:val="nil"/>
              <w:left w:val="nil"/>
              <w:bottom w:val="nil"/>
              <w:right w:val="nil"/>
            </w:tcBorders>
            <w:shd w:val="clear" w:color="000000" w:fill="FFFFFF"/>
            <w:vAlign w:val="center"/>
            <w:hideMark/>
          </w:tcPr>
          <w:p w14:paraId="2AE6CD4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5050"/>
            <w:vAlign w:val="center"/>
            <w:hideMark/>
          </w:tcPr>
          <w:p w14:paraId="735CD182"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32" w:type="dxa"/>
            <w:tcBorders>
              <w:top w:val="nil"/>
              <w:left w:val="nil"/>
              <w:bottom w:val="nil"/>
              <w:right w:val="nil"/>
            </w:tcBorders>
            <w:shd w:val="clear" w:color="000000" w:fill="FFFFFF"/>
            <w:vAlign w:val="center"/>
            <w:hideMark/>
          </w:tcPr>
          <w:p w14:paraId="4ADE707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528CA7F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7913C34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06378F3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1C7E777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3AB9F07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0A49DB3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4E6BC7B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76797905" w14:textId="77777777" w:rsidTr="00235118">
        <w:trPr>
          <w:trHeight w:val="408"/>
        </w:trPr>
        <w:tc>
          <w:tcPr>
            <w:tcW w:w="1479" w:type="dxa"/>
            <w:tcBorders>
              <w:top w:val="nil"/>
              <w:left w:val="nil"/>
              <w:bottom w:val="nil"/>
              <w:right w:val="nil"/>
            </w:tcBorders>
            <w:shd w:val="clear" w:color="000000" w:fill="FFFFFF"/>
            <w:vAlign w:val="center"/>
            <w:hideMark/>
          </w:tcPr>
          <w:p w14:paraId="0DF127C3"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Reasoning / problem-solving</w:t>
            </w:r>
          </w:p>
        </w:tc>
        <w:tc>
          <w:tcPr>
            <w:tcW w:w="777" w:type="dxa"/>
            <w:tcBorders>
              <w:top w:val="nil"/>
              <w:left w:val="nil"/>
              <w:bottom w:val="nil"/>
              <w:right w:val="nil"/>
            </w:tcBorders>
            <w:shd w:val="clear" w:color="000000" w:fill="FFFFFF"/>
            <w:vAlign w:val="center"/>
            <w:hideMark/>
          </w:tcPr>
          <w:p w14:paraId="778F16B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5050"/>
            <w:vAlign w:val="center"/>
            <w:hideMark/>
          </w:tcPr>
          <w:p w14:paraId="47675122"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8" w:type="dxa"/>
            <w:tcBorders>
              <w:top w:val="nil"/>
              <w:left w:val="nil"/>
              <w:bottom w:val="nil"/>
              <w:right w:val="nil"/>
            </w:tcBorders>
            <w:shd w:val="clear" w:color="000000" w:fill="FFFFFF"/>
            <w:vAlign w:val="center"/>
            <w:hideMark/>
          </w:tcPr>
          <w:p w14:paraId="61A0597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5F96364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20AE07A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4F68902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796ECCA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2AAE347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7820187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0256850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4C39958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582A939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746E05F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3BE8A2D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66BBC32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4C3BBAF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2A7F735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21C3609A" w14:textId="77777777" w:rsidTr="00235118">
        <w:trPr>
          <w:trHeight w:val="372"/>
        </w:trPr>
        <w:tc>
          <w:tcPr>
            <w:tcW w:w="1479" w:type="dxa"/>
            <w:tcBorders>
              <w:top w:val="nil"/>
              <w:left w:val="nil"/>
              <w:bottom w:val="nil"/>
              <w:right w:val="nil"/>
            </w:tcBorders>
            <w:shd w:val="clear" w:color="000000" w:fill="FFFFFF"/>
            <w:vAlign w:val="center"/>
            <w:hideMark/>
          </w:tcPr>
          <w:p w14:paraId="2D24A489"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Social cognition</w:t>
            </w:r>
          </w:p>
        </w:tc>
        <w:tc>
          <w:tcPr>
            <w:tcW w:w="777" w:type="dxa"/>
            <w:tcBorders>
              <w:top w:val="nil"/>
              <w:left w:val="nil"/>
              <w:bottom w:val="nil"/>
              <w:right w:val="nil"/>
            </w:tcBorders>
            <w:shd w:val="clear" w:color="000000" w:fill="FFFFFF"/>
            <w:vAlign w:val="center"/>
            <w:hideMark/>
          </w:tcPr>
          <w:p w14:paraId="71C8EF0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5050"/>
            <w:vAlign w:val="center"/>
            <w:hideMark/>
          </w:tcPr>
          <w:p w14:paraId="44863EB9"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8" w:type="dxa"/>
            <w:tcBorders>
              <w:top w:val="nil"/>
              <w:left w:val="nil"/>
              <w:bottom w:val="nil"/>
              <w:right w:val="nil"/>
            </w:tcBorders>
            <w:shd w:val="clear" w:color="000000" w:fill="FFFFFF"/>
            <w:vAlign w:val="center"/>
            <w:hideMark/>
          </w:tcPr>
          <w:p w14:paraId="6D212A2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5050"/>
            <w:vAlign w:val="center"/>
            <w:hideMark/>
          </w:tcPr>
          <w:p w14:paraId="2C5A158C"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818" w:type="dxa"/>
            <w:tcBorders>
              <w:top w:val="nil"/>
              <w:left w:val="nil"/>
              <w:bottom w:val="nil"/>
              <w:right w:val="nil"/>
            </w:tcBorders>
            <w:shd w:val="clear" w:color="000000" w:fill="FFFFFF"/>
            <w:vAlign w:val="center"/>
            <w:hideMark/>
          </w:tcPr>
          <w:p w14:paraId="16F9628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784546C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14BA396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47392C4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7763EC3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4F6AE19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525C1F7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5050"/>
            <w:vAlign w:val="center"/>
            <w:hideMark/>
          </w:tcPr>
          <w:p w14:paraId="332FDD04"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52" w:type="dxa"/>
            <w:tcBorders>
              <w:top w:val="nil"/>
              <w:left w:val="nil"/>
              <w:bottom w:val="nil"/>
              <w:right w:val="nil"/>
            </w:tcBorders>
            <w:shd w:val="clear" w:color="000000" w:fill="FFFFFF"/>
            <w:vAlign w:val="center"/>
            <w:hideMark/>
          </w:tcPr>
          <w:p w14:paraId="4E3EB28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5654ABB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5050"/>
            <w:vAlign w:val="center"/>
            <w:hideMark/>
          </w:tcPr>
          <w:p w14:paraId="094CFCFA"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88" w:type="dxa"/>
            <w:tcBorders>
              <w:top w:val="nil"/>
              <w:left w:val="nil"/>
              <w:bottom w:val="nil"/>
              <w:right w:val="nil"/>
            </w:tcBorders>
            <w:shd w:val="clear" w:color="000000" w:fill="FFFFFF"/>
            <w:vAlign w:val="center"/>
            <w:hideMark/>
          </w:tcPr>
          <w:p w14:paraId="6991C6B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5050"/>
            <w:vAlign w:val="center"/>
            <w:hideMark/>
          </w:tcPr>
          <w:p w14:paraId="1880D6F6"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r>
      <w:tr w:rsidR="00235118" w:rsidRPr="00235118" w14:paraId="5195D6A4" w14:textId="77777777" w:rsidTr="00235118">
        <w:trPr>
          <w:trHeight w:val="372"/>
        </w:trPr>
        <w:tc>
          <w:tcPr>
            <w:tcW w:w="1479" w:type="dxa"/>
            <w:tcBorders>
              <w:top w:val="nil"/>
              <w:left w:val="nil"/>
              <w:bottom w:val="nil"/>
              <w:right w:val="nil"/>
            </w:tcBorders>
            <w:shd w:val="clear" w:color="000000" w:fill="FFFFFF"/>
            <w:vAlign w:val="center"/>
            <w:hideMark/>
          </w:tcPr>
          <w:p w14:paraId="5F5DC77D"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Transportation</w:t>
            </w:r>
          </w:p>
        </w:tc>
        <w:tc>
          <w:tcPr>
            <w:tcW w:w="777" w:type="dxa"/>
            <w:tcBorders>
              <w:top w:val="nil"/>
              <w:left w:val="nil"/>
              <w:bottom w:val="nil"/>
              <w:right w:val="nil"/>
            </w:tcBorders>
            <w:shd w:val="clear" w:color="000000" w:fill="FFFFFF"/>
            <w:vAlign w:val="center"/>
            <w:hideMark/>
          </w:tcPr>
          <w:p w14:paraId="2BBAF48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5050"/>
            <w:vAlign w:val="center"/>
            <w:hideMark/>
          </w:tcPr>
          <w:p w14:paraId="3E44C5E0"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8" w:type="dxa"/>
            <w:tcBorders>
              <w:top w:val="nil"/>
              <w:left w:val="nil"/>
              <w:bottom w:val="nil"/>
              <w:right w:val="nil"/>
            </w:tcBorders>
            <w:shd w:val="clear" w:color="000000" w:fill="FFFFFF"/>
            <w:vAlign w:val="center"/>
            <w:hideMark/>
          </w:tcPr>
          <w:p w14:paraId="6F67F77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028E83C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3063200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65D043C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01C4D94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77CF295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6170E3B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FFFF"/>
            <w:vAlign w:val="center"/>
            <w:hideMark/>
          </w:tcPr>
          <w:p w14:paraId="42DBD0F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05ED9C5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0794211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58C6DEA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605972D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6297230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5B26BE1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78578BA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1D2A45D5" w14:textId="77777777" w:rsidTr="00235118">
        <w:trPr>
          <w:trHeight w:val="372"/>
        </w:trPr>
        <w:tc>
          <w:tcPr>
            <w:tcW w:w="1479" w:type="dxa"/>
            <w:tcBorders>
              <w:top w:val="nil"/>
              <w:left w:val="nil"/>
              <w:bottom w:val="nil"/>
              <w:right w:val="nil"/>
            </w:tcBorders>
            <w:shd w:val="clear" w:color="000000" w:fill="FFFFFF"/>
            <w:vAlign w:val="center"/>
            <w:hideMark/>
          </w:tcPr>
          <w:p w14:paraId="7C584258"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Verbal fluency</w:t>
            </w:r>
          </w:p>
        </w:tc>
        <w:tc>
          <w:tcPr>
            <w:tcW w:w="777" w:type="dxa"/>
            <w:tcBorders>
              <w:top w:val="nil"/>
              <w:left w:val="nil"/>
              <w:bottom w:val="nil"/>
              <w:right w:val="nil"/>
            </w:tcBorders>
            <w:shd w:val="clear" w:color="000000" w:fill="FFFFFF"/>
            <w:vAlign w:val="center"/>
            <w:hideMark/>
          </w:tcPr>
          <w:p w14:paraId="60F611F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5B1C356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FFFF"/>
            <w:vAlign w:val="center"/>
            <w:hideMark/>
          </w:tcPr>
          <w:p w14:paraId="643A8AB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FFFF"/>
            <w:vAlign w:val="center"/>
            <w:hideMark/>
          </w:tcPr>
          <w:p w14:paraId="34E93CF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FFFF"/>
            <w:vAlign w:val="center"/>
            <w:hideMark/>
          </w:tcPr>
          <w:p w14:paraId="72D4B46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5050"/>
            <w:vAlign w:val="center"/>
            <w:hideMark/>
          </w:tcPr>
          <w:p w14:paraId="651AE4F5"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917" w:type="dxa"/>
            <w:tcBorders>
              <w:top w:val="nil"/>
              <w:left w:val="nil"/>
              <w:bottom w:val="nil"/>
              <w:right w:val="nil"/>
            </w:tcBorders>
            <w:shd w:val="clear" w:color="000000" w:fill="FFFFFF"/>
            <w:vAlign w:val="center"/>
            <w:hideMark/>
          </w:tcPr>
          <w:p w14:paraId="53CE74B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3260E8B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4ACCE34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5050"/>
            <w:vAlign w:val="center"/>
            <w:hideMark/>
          </w:tcPr>
          <w:p w14:paraId="31385ECE"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5050"/>
            <w:vAlign w:val="center"/>
            <w:hideMark/>
          </w:tcPr>
          <w:p w14:paraId="5A99E544"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452" w:type="dxa"/>
            <w:tcBorders>
              <w:top w:val="nil"/>
              <w:left w:val="nil"/>
              <w:bottom w:val="nil"/>
              <w:right w:val="nil"/>
            </w:tcBorders>
            <w:shd w:val="clear" w:color="000000" w:fill="FFFFFF"/>
            <w:vAlign w:val="center"/>
            <w:hideMark/>
          </w:tcPr>
          <w:p w14:paraId="5CFD592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5050"/>
            <w:vAlign w:val="center"/>
            <w:hideMark/>
          </w:tcPr>
          <w:p w14:paraId="7E518215"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1302" w:type="dxa"/>
            <w:tcBorders>
              <w:top w:val="nil"/>
              <w:left w:val="nil"/>
              <w:bottom w:val="nil"/>
              <w:right w:val="nil"/>
            </w:tcBorders>
            <w:shd w:val="clear" w:color="000000" w:fill="FFFFFF"/>
            <w:vAlign w:val="center"/>
            <w:hideMark/>
          </w:tcPr>
          <w:p w14:paraId="17F84ED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2BF4BD6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671326E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64C964B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1EEDB0F1" w14:textId="77777777" w:rsidTr="00235118">
        <w:trPr>
          <w:trHeight w:val="492"/>
        </w:trPr>
        <w:tc>
          <w:tcPr>
            <w:tcW w:w="1479" w:type="dxa"/>
            <w:tcBorders>
              <w:top w:val="nil"/>
              <w:left w:val="nil"/>
              <w:bottom w:val="nil"/>
              <w:right w:val="nil"/>
            </w:tcBorders>
            <w:shd w:val="clear" w:color="000000" w:fill="FFFFFF"/>
            <w:vAlign w:val="center"/>
            <w:hideMark/>
          </w:tcPr>
          <w:p w14:paraId="79C5C56E"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Verbal learning</w:t>
            </w:r>
          </w:p>
        </w:tc>
        <w:tc>
          <w:tcPr>
            <w:tcW w:w="777" w:type="dxa"/>
            <w:tcBorders>
              <w:top w:val="nil"/>
              <w:left w:val="nil"/>
              <w:bottom w:val="nil"/>
              <w:right w:val="nil"/>
            </w:tcBorders>
            <w:shd w:val="clear" w:color="000000" w:fill="FFFFFF"/>
            <w:vAlign w:val="center"/>
            <w:hideMark/>
          </w:tcPr>
          <w:p w14:paraId="333410F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009900"/>
            <w:vAlign w:val="center"/>
            <w:hideMark/>
          </w:tcPr>
          <w:p w14:paraId="6F7C6F7B"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(5 mg only)</w:t>
            </w:r>
          </w:p>
        </w:tc>
        <w:tc>
          <w:tcPr>
            <w:tcW w:w="768" w:type="dxa"/>
            <w:tcBorders>
              <w:top w:val="nil"/>
              <w:left w:val="nil"/>
              <w:bottom w:val="nil"/>
              <w:right w:val="nil"/>
            </w:tcBorders>
            <w:shd w:val="clear" w:color="000000" w:fill="FFFFFF"/>
            <w:vAlign w:val="center"/>
            <w:hideMark/>
          </w:tcPr>
          <w:p w14:paraId="13CDBD0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5050"/>
            <w:vAlign w:val="center"/>
            <w:hideMark/>
          </w:tcPr>
          <w:p w14:paraId="56D91BB1"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818" w:type="dxa"/>
            <w:tcBorders>
              <w:top w:val="nil"/>
              <w:left w:val="nil"/>
              <w:bottom w:val="nil"/>
              <w:right w:val="nil"/>
            </w:tcBorders>
            <w:shd w:val="clear" w:color="000000" w:fill="FFFFFF"/>
            <w:vAlign w:val="center"/>
            <w:hideMark/>
          </w:tcPr>
          <w:p w14:paraId="62083BF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70F0D3A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61F3DF7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63CFD9F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37EA233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5050"/>
            <w:vAlign w:val="center"/>
            <w:hideMark/>
          </w:tcPr>
          <w:p w14:paraId="2C54BA56"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FFFF"/>
            <w:vAlign w:val="center"/>
            <w:hideMark/>
          </w:tcPr>
          <w:p w14:paraId="497D3D2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5050"/>
            <w:vAlign w:val="center"/>
            <w:hideMark/>
          </w:tcPr>
          <w:p w14:paraId="64A0A935"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52" w:type="dxa"/>
            <w:tcBorders>
              <w:top w:val="nil"/>
              <w:left w:val="nil"/>
              <w:bottom w:val="nil"/>
              <w:right w:val="nil"/>
            </w:tcBorders>
            <w:shd w:val="clear" w:color="000000" w:fill="FFFFFF"/>
            <w:vAlign w:val="center"/>
            <w:hideMark/>
          </w:tcPr>
          <w:p w14:paraId="0288497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41784E8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5050"/>
            <w:vAlign w:val="center"/>
            <w:hideMark/>
          </w:tcPr>
          <w:p w14:paraId="3F6A40A8"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88" w:type="dxa"/>
            <w:tcBorders>
              <w:top w:val="nil"/>
              <w:left w:val="nil"/>
              <w:bottom w:val="nil"/>
              <w:right w:val="nil"/>
            </w:tcBorders>
            <w:shd w:val="clear" w:color="000000" w:fill="FFFFFF"/>
            <w:vAlign w:val="center"/>
            <w:hideMark/>
          </w:tcPr>
          <w:p w14:paraId="6A3F37C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5050"/>
            <w:vAlign w:val="center"/>
            <w:hideMark/>
          </w:tcPr>
          <w:p w14:paraId="164CE4AE"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r>
      <w:tr w:rsidR="00235118" w:rsidRPr="00235118" w14:paraId="032514C8" w14:textId="77777777" w:rsidTr="00235118">
        <w:trPr>
          <w:trHeight w:val="372"/>
        </w:trPr>
        <w:tc>
          <w:tcPr>
            <w:tcW w:w="1479" w:type="dxa"/>
            <w:tcBorders>
              <w:top w:val="nil"/>
              <w:left w:val="nil"/>
              <w:bottom w:val="nil"/>
              <w:right w:val="nil"/>
            </w:tcBorders>
            <w:shd w:val="clear" w:color="000000" w:fill="FFFFFF"/>
            <w:vAlign w:val="center"/>
            <w:hideMark/>
          </w:tcPr>
          <w:p w14:paraId="1FA9DD34"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Visual learning</w:t>
            </w:r>
          </w:p>
        </w:tc>
        <w:tc>
          <w:tcPr>
            <w:tcW w:w="777" w:type="dxa"/>
            <w:tcBorders>
              <w:top w:val="nil"/>
              <w:left w:val="nil"/>
              <w:bottom w:val="nil"/>
              <w:right w:val="nil"/>
            </w:tcBorders>
            <w:shd w:val="clear" w:color="000000" w:fill="FFFFFF"/>
            <w:vAlign w:val="center"/>
            <w:hideMark/>
          </w:tcPr>
          <w:p w14:paraId="5297CA9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5050"/>
            <w:vAlign w:val="center"/>
            <w:hideMark/>
          </w:tcPr>
          <w:p w14:paraId="2443CD43"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8" w:type="dxa"/>
            <w:tcBorders>
              <w:top w:val="nil"/>
              <w:left w:val="nil"/>
              <w:bottom w:val="nil"/>
              <w:right w:val="nil"/>
            </w:tcBorders>
            <w:shd w:val="clear" w:color="000000" w:fill="FFFFFF"/>
            <w:vAlign w:val="center"/>
            <w:hideMark/>
          </w:tcPr>
          <w:p w14:paraId="582644F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0" w:type="dxa"/>
            <w:tcBorders>
              <w:top w:val="nil"/>
              <w:left w:val="nil"/>
              <w:bottom w:val="nil"/>
              <w:right w:val="nil"/>
            </w:tcBorders>
            <w:shd w:val="clear" w:color="000000" w:fill="FF5050"/>
            <w:vAlign w:val="center"/>
            <w:hideMark/>
          </w:tcPr>
          <w:p w14:paraId="4F310928"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818" w:type="dxa"/>
            <w:tcBorders>
              <w:top w:val="nil"/>
              <w:left w:val="nil"/>
              <w:bottom w:val="nil"/>
              <w:right w:val="nil"/>
            </w:tcBorders>
            <w:shd w:val="clear" w:color="000000" w:fill="FFFFFF"/>
            <w:vAlign w:val="center"/>
            <w:hideMark/>
          </w:tcPr>
          <w:p w14:paraId="2739114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14" w:type="dxa"/>
            <w:tcBorders>
              <w:top w:val="nil"/>
              <w:left w:val="nil"/>
              <w:bottom w:val="nil"/>
              <w:right w:val="nil"/>
            </w:tcBorders>
            <w:shd w:val="clear" w:color="000000" w:fill="FFFFFF"/>
            <w:vAlign w:val="center"/>
            <w:hideMark/>
          </w:tcPr>
          <w:p w14:paraId="5359CC0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36F4271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4F8B95C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38FF0FD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5050"/>
            <w:vAlign w:val="center"/>
            <w:hideMark/>
          </w:tcPr>
          <w:p w14:paraId="2C0FD605"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FFFF"/>
            <w:vAlign w:val="center"/>
            <w:hideMark/>
          </w:tcPr>
          <w:p w14:paraId="76923DA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5050"/>
            <w:vAlign w:val="center"/>
            <w:hideMark/>
          </w:tcPr>
          <w:p w14:paraId="63542694"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52" w:type="dxa"/>
            <w:tcBorders>
              <w:top w:val="nil"/>
              <w:left w:val="nil"/>
              <w:bottom w:val="nil"/>
              <w:right w:val="nil"/>
            </w:tcBorders>
            <w:shd w:val="clear" w:color="000000" w:fill="FFFFFF"/>
            <w:vAlign w:val="center"/>
            <w:hideMark/>
          </w:tcPr>
          <w:p w14:paraId="2E58DFC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228E5B6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5050"/>
            <w:vAlign w:val="center"/>
            <w:hideMark/>
          </w:tcPr>
          <w:p w14:paraId="4A54F3B4"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688" w:type="dxa"/>
            <w:tcBorders>
              <w:top w:val="nil"/>
              <w:left w:val="nil"/>
              <w:bottom w:val="nil"/>
              <w:right w:val="nil"/>
            </w:tcBorders>
            <w:shd w:val="clear" w:color="000000" w:fill="FFFFFF"/>
            <w:vAlign w:val="center"/>
            <w:hideMark/>
          </w:tcPr>
          <w:p w14:paraId="38161B3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5050"/>
            <w:vAlign w:val="center"/>
            <w:hideMark/>
          </w:tcPr>
          <w:p w14:paraId="431E796D"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r>
      <w:tr w:rsidR="00235118" w:rsidRPr="00235118" w14:paraId="7B7615B9" w14:textId="77777777" w:rsidTr="00235118">
        <w:trPr>
          <w:trHeight w:val="408"/>
        </w:trPr>
        <w:tc>
          <w:tcPr>
            <w:tcW w:w="1479" w:type="dxa"/>
            <w:tcBorders>
              <w:top w:val="nil"/>
              <w:left w:val="nil"/>
              <w:bottom w:val="nil"/>
              <w:right w:val="nil"/>
            </w:tcBorders>
            <w:shd w:val="clear" w:color="000000" w:fill="FFFFFF"/>
            <w:vAlign w:val="center"/>
            <w:hideMark/>
          </w:tcPr>
          <w:p w14:paraId="409AE964"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Visuospatial / constructional</w:t>
            </w:r>
          </w:p>
        </w:tc>
        <w:tc>
          <w:tcPr>
            <w:tcW w:w="777" w:type="dxa"/>
            <w:tcBorders>
              <w:top w:val="nil"/>
              <w:left w:val="nil"/>
              <w:bottom w:val="nil"/>
              <w:right w:val="nil"/>
            </w:tcBorders>
            <w:shd w:val="clear" w:color="000000" w:fill="FFFFFF"/>
            <w:vAlign w:val="center"/>
            <w:hideMark/>
          </w:tcPr>
          <w:p w14:paraId="11F865A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192" w:type="dxa"/>
            <w:tcBorders>
              <w:top w:val="nil"/>
              <w:left w:val="nil"/>
              <w:bottom w:val="nil"/>
              <w:right w:val="nil"/>
            </w:tcBorders>
            <w:shd w:val="clear" w:color="000000" w:fill="FFFFFF"/>
            <w:vAlign w:val="center"/>
            <w:hideMark/>
          </w:tcPr>
          <w:p w14:paraId="01610E6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68" w:type="dxa"/>
            <w:tcBorders>
              <w:top w:val="nil"/>
              <w:left w:val="nil"/>
              <w:bottom w:val="nil"/>
              <w:right w:val="nil"/>
            </w:tcBorders>
            <w:shd w:val="clear" w:color="000000" w:fill="FF5050"/>
            <w:vAlign w:val="center"/>
            <w:hideMark/>
          </w:tcPr>
          <w:p w14:paraId="0372C251"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60" w:type="dxa"/>
            <w:tcBorders>
              <w:top w:val="nil"/>
              <w:left w:val="nil"/>
              <w:bottom w:val="nil"/>
              <w:right w:val="nil"/>
            </w:tcBorders>
            <w:shd w:val="clear" w:color="000000" w:fill="FFFFFF"/>
            <w:vAlign w:val="center"/>
            <w:hideMark/>
          </w:tcPr>
          <w:p w14:paraId="64954DA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818" w:type="dxa"/>
            <w:tcBorders>
              <w:top w:val="nil"/>
              <w:left w:val="nil"/>
              <w:bottom w:val="nil"/>
              <w:right w:val="nil"/>
            </w:tcBorders>
            <w:shd w:val="clear" w:color="000000" w:fill="FF5050"/>
            <w:vAlign w:val="center"/>
            <w:hideMark/>
          </w:tcPr>
          <w:p w14:paraId="4ED1F0A6"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FFFF"/>
            <w:vAlign w:val="center"/>
            <w:hideMark/>
          </w:tcPr>
          <w:p w14:paraId="6709E22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17" w:type="dxa"/>
            <w:tcBorders>
              <w:top w:val="nil"/>
              <w:left w:val="nil"/>
              <w:bottom w:val="nil"/>
              <w:right w:val="nil"/>
            </w:tcBorders>
            <w:shd w:val="clear" w:color="000000" w:fill="FFFFFF"/>
            <w:vAlign w:val="center"/>
            <w:hideMark/>
          </w:tcPr>
          <w:p w14:paraId="0134CCF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026" w:type="dxa"/>
            <w:tcBorders>
              <w:top w:val="nil"/>
              <w:left w:val="nil"/>
              <w:bottom w:val="nil"/>
              <w:right w:val="nil"/>
            </w:tcBorders>
            <w:shd w:val="clear" w:color="000000" w:fill="FFFFFF"/>
            <w:vAlign w:val="center"/>
            <w:hideMark/>
          </w:tcPr>
          <w:p w14:paraId="61A7729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30" w:type="dxa"/>
            <w:tcBorders>
              <w:top w:val="nil"/>
              <w:left w:val="nil"/>
              <w:bottom w:val="nil"/>
              <w:right w:val="nil"/>
            </w:tcBorders>
            <w:shd w:val="clear" w:color="000000" w:fill="FFFFFF"/>
            <w:vAlign w:val="center"/>
            <w:hideMark/>
          </w:tcPr>
          <w:p w14:paraId="6FE530A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732" w:type="dxa"/>
            <w:tcBorders>
              <w:top w:val="nil"/>
              <w:left w:val="nil"/>
              <w:bottom w:val="nil"/>
              <w:right w:val="nil"/>
            </w:tcBorders>
            <w:shd w:val="clear" w:color="000000" w:fill="FF5050"/>
            <w:vAlign w:val="center"/>
            <w:hideMark/>
          </w:tcPr>
          <w:p w14:paraId="468760E3"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w:t>
            </w:r>
          </w:p>
        </w:tc>
        <w:tc>
          <w:tcPr>
            <w:tcW w:w="714" w:type="dxa"/>
            <w:tcBorders>
              <w:top w:val="nil"/>
              <w:left w:val="nil"/>
              <w:bottom w:val="nil"/>
              <w:right w:val="nil"/>
            </w:tcBorders>
            <w:shd w:val="clear" w:color="000000" w:fill="FFFFFF"/>
            <w:vAlign w:val="center"/>
            <w:hideMark/>
          </w:tcPr>
          <w:p w14:paraId="529CBA8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452" w:type="dxa"/>
            <w:tcBorders>
              <w:top w:val="nil"/>
              <w:left w:val="nil"/>
              <w:bottom w:val="nil"/>
              <w:right w:val="nil"/>
            </w:tcBorders>
            <w:shd w:val="clear" w:color="000000" w:fill="FFFFFF"/>
            <w:vAlign w:val="center"/>
            <w:hideMark/>
          </w:tcPr>
          <w:p w14:paraId="61ADCE7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52" w:type="dxa"/>
            <w:tcBorders>
              <w:top w:val="nil"/>
              <w:left w:val="nil"/>
              <w:bottom w:val="nil"/>
              <w:right w:val="nil"/>
            </w:tcBorders>
            <w:shd w:val="clear" w:color="000000" w:fill="FFFFFF"/>
            <w:vAlign w:val="center"/>
            <w:hideMark/>
          </w:tcPr>
          <w:p w14:paraId="63D6DF9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1302" w:type="dxa"/>
            <w:tcBorders>
              <w:top w:val="nil"/>
              <w:left w:val="nil"/>
              <w:bottom w:val="nil"/>
              <w:right w:val="nil"/>
            </w:tcBorders>
            <w:shd w:val="clear" w:color="000000" w:fill="FFFFFF"/>
            <w:vAlign w:val="center"/>
            <w:hideMark/>
          </w:tcPr>
          <w:p w14:paraId="454C38F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981" w:type="dxa"/>
            <w:tcBorders>
              <w:top w:val="nil"/>
              <w:left w:val="nil"/>
              <w:bottom w:val="nil"/>
              <w:right w:val="nil"/>
            </w:tcBorders>
            <w:shd w:val="clear" w:color="000000" w:fill="FFFFFF"/>
            <w:vAlign w:val="center"/>
            <w:hideMark/>
          </w:tcPr>
          <w:p w14:paraId="1832FDE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774459E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c>
          <w:tcPr>
            <w:tcW w:w="688" w:type="dxa"/>
            <w:tcBorders>
              <w:top w:val="nil"/>
              <w:left w:val="nil"/>
              <w:bottom w:val="nil"/>
              <w:right w:val="nil"/>
            </w:tcBorders>
            <w:shd w:val="clear" w:color="000000" w:fill="FFFFFF"/>
            <w:vAlign w:val="center"/>
            <w:hideMark/>
          </w:tcPr>
          <w:p w14:paraId="1439762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n/a</w:t>
            </w:r>
          </w:p>
        </w:tc>
      </w:tr>
      <w:tr w:rsidR="00235118" w:rsidRPr="00235118" w14:paraId="79A3D1DA" w14:textId="77777777" w:rsidTr="00235118">
        <w:trPr>
          <w:trHeight w:val="108"/>
        </w:trPr>
        <w:tc>
          <w:tcPr>
            <w:tcW w:w="1479" w:type="dxa"/>
            <w:tcBorders>
              <w:top w:val="nil"/>
              <w:left w:val="nil"/>
              <w:bottom w:val="nil"/>
              <w:right w:val="nil"/>
            </w:tcBorders>
            <w:shd w:val="clear" w:color="000000" w:fill="FFFFFF"/>
            <w:vAlign w:val="center"/>
            <w:hideMark/>
          </w:tcPr>
          <w:p w14:paraId="7C2C4174"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w:t>
            </w:r>
          </w:p>
        </w:tc>
        <w:tc>
          <w:tcPr>
            <w:tcW w:w="777" w:type="dxa"/>
            <w:tcBorders>
              <w:top w:val="nil"/>
              <w:left w:val="nil"/>
              <w:bottom w:val="nil"/>
              <w:right w:val="nil"/>
            </w:tcBorders>
            <w:shd w:val="clear" w:color="000000" w:fill="FFFFFF"/>
            <w:vAlign w:val="center"/>
            <w:hideMark/>
          </w:tcPr>
          <w:p w14:paraId="48D80B0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1192" w:type="dxa"/>
            <w:tcBorders>
              <w:top w:val="nil"/>
              <w:left w:val="nil"/>
              <w:bottom w:val="nil"/>
              <w:right w:val="nil"/>
            </w:tcBorders>
            <w:shd w:val="clear" w:color="000000" w:fill="FFFFFF"/>
            <w:vAlign w:val="center"/>
            <w:hideMark/>
          </w:tcPr>
          <w:p w14:paraId="232C108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768" w:type="dxa"/>
            <w:tcBorders>
              <w:top w:val="nil"/>
              <w:left w:val="nil"/>
              <w:bottom w:val="nil"/>
              <w:right w:val="nil"/>
            </w:tcBorders>
            <w:shd w:val="clear" w:color="000000" w:fill="FFFFFF"/>
            <w:vAlign w:val="center"/>
            <w:hideMark/>
          </w:tcPr>
          <w:p w14:paraId="6C8367C8"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w:t>
            </w:r>
          </w:p>
        </w:tc>
        <w:tc>
          <w:tcPr>
            <w:tcW w:w="760" w:type="dxa"/>
            <w:tcBorders>
              <w:top w:val="nil"/>
              <w:left w:val="nil"/>
              <w:bottom w:val="nil"/>
              <w:right w:val="nil"/>
            </w:tcBorders>
            <w:shd w:val="clear" w:color="000000" w:fill="FFFFFF"/>
            <w:vAlign w:val="center"/>
            <w:hideMark/>
          </w:tcPr>
          <w:p w14:paraId="083141D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818" w:type="dxa"/>
            <w:tcBorders>
              <w:top w:val="nil"/>
              <w:left w:val="nil"/>
              <w:bottom w:val="nil"/>
              <w:right w:val="nil"/>
            </w:tcBorders>
            <w:shd w:val="clear" w:color="000000" w:fill="FFFFFF"/>
            <w:vAlign w:val="center"/>
            <w:hideMark/>
          </w:tcPr>
          <w:p w14:paraId="64B7BB61"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w:t>
            </w:r>
          </w:p>
        </w:tc>
        <w:tc>
          <w:tcPr>
            <w:tcW w:w="714" w:type="dxa"/>
            <w:tcBorders>
              <w:top w:val="nil"/>
              <w:left w:val="nil"/>
              <w:bottom w:val="nil"/>
              <w:right w:val="nil"/>
            </w:tcBorders>
            <w:shd w:val="clear" w:color="000000" w:fill="FFFFFF"/>
            <w:vAlign w:val="center"/>
            <w:hideMark/>
          </w:tcPr>
          <w:p w14:paraId="779C761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917" w:type="dxa"/>
            <w:tcBorders>
              <w:top w:val="nil"/>
              <w:left w:val="nil"/>
              <w:bottom w:val="nil"/>
              <w:right w:val="nil"/>
            </w:tcBorders>
            <w:shd w:val="clear" w:color="000000" w:fill="FFFFFF"/>
            <w:vAlign w:val="center"/>
            <w:hideMark/>
          </w:tcPr>
          <w:p w14:paraId="486C3CB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1026" w:type="dxa"/>
            <w:tcBorders>
              <w:top w:val="nil"/>
              <w:left w:val="nil"/>
              <w:bottom w:val="nil"/>
              <w:right w:val="nil"/>
            </w:tcBorders>
            <w:shd w:val="clear" w:color="000000" w:fill="FFFFFF"/>
            <w:vAlign w:val="center"/>
            <w:hideMark/>
          </w:tcPr>
          <w:p w14:paraId="7B62B80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930" w:type="dxa"/>
            <w:tcBorders>
              <w:top w:val="nil"/>
              <w:left w:val="nil"/>
              <w:bottom w:val="nil"/>
              <w:right w:val="nil"/>
            </w:tcBorders>
            <w:shd w:val="clear" w:color="000000" w:fill="FFFFFF"/>
            <w:vAlign w:val="center"/>
            <w:hideMark/>
          </w:tcPr>
          <w:p w14:paraId="153C076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732" w:type="dxa"/>
            <w:tcBorders>
              <w:top w:val="nil"/>
              <w:left w:val="nil"/>
              <w:bottom w:val="nil"/>
              <w:right w:val="nil"/>
            </w:tcBorders>
            <w:shd w:val="clear" w:color="000000" w:fill="FFFFFF"/>
            <w:vAlign w:val="center"/>
            <w:hideMark/>
          </w:tcPr>
          <w:p w14:paraId="3AF46F8E"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w:t>
            </w:r>
          </w:p>
        </w:tc>
        <w:tc>
          <w:tcPr>
            <w:tcW w:w="714" w:type="dxa"/>
            <w:tcBorders>
              <w:top w:val="nil"/>
              <w:left w:val="nil"/>
              <w:bottom w:val="nil"/>
              <w:right w:val="nil"/>
            </w:tcBorders>
            <w:shd w:val="clear" w:color="000000" w:fill="FFFFFF"/>
            <w:vAlign w:val="center"/>
            <w:hideMark/>
          </w:tcPr>
          <w:p w14:paraId="4E68677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1452" w:type="dxa"/>
            <w:tcBorders>
              <w:top w:val="nil"/>
              <w:left w:val="nil"/>
              <w:bottom w:val="nil"/>
              <w:right w:val="nil"/>
            </w:tcBorders>
            <w:shd w:val="clear" w:color="000000" w:fill="FFFFFF"/>
            <w:vAlign w:val="center"/>
            <w:hideMark/>
          </w:tcPr>
          <w:p w14:paraId="165601A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652" w:type="dxa"/>
            <w:tcBorders>
              <w:top w:val="nil"/>
              <w:left w:val="nil"/>
              <w:bottom w:val="nil"/>
              <w:right w:val="nil"/>
            </w:tcBorders>
            <w:shd w:val="clear" w:color="000000" w:fill="FFFFFF"/>
            <w:vAlign w:val="center"/>
            <w:hideMark/>
          </w:tcPr>
          <w:p w14:paraId="7C89E05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1302" w:type="dxa"/>
            <w:tcBorders>
              <w:top w:val="nil"/>
              <w:left w:val="nil"/>
              <w:bottom w:val="nil"/>
              <w:right w:val="nil"/>
            </w:tcBorders>
            <w:shd w:val="clear" w:color="000000" w:fill="FFFFFF"/>
            <w:vAlign w:val="center"/>
            <w:hideMark/>
          </w:tcPr>
          <w:p w14:paraId="507176A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981" w:type="dxa"/>
            <w:tcBorders>
              <w:top w:val="nil"/>
              <w:left w:val="nil"/>
              <w:bottom w:val="nil"/>
              <w:right w:val="nil"/>
            </w:tcBorders>
            <w:shd w:val="clear" w:color="000000" w:fill="FFFFFF"/>
            <w:vAlign w:val="center"/>
            <w:hideMark/>
          </w:tcPr>
          <w:p w14:paraId="2BE1ABE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688" w:type="dxa"/>
            <w:tcBorders>
              <w:top w:val="nil"/>
              <w:left w:val="nil"/>
              <w:bottom w:val="nil"/>
              <w:right w:val="nil"/>
            </w:tcBorders>
            <w:shd w:val="clear" w:color="000000" w:fill="FFFFFF"/>
            <w:vAlign w:val="center"/>
            <w:hideMark/>
          </w:tcPr>
          <w:p w14:paraId="0B8D72F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688" w:type="dxa"/>
            <w:tcBorders>
              <w:top w:val="nil"/>
              <w:left w:val="nil"/>
              <w:bottom w:val="nil"/>
              <w:right w:val="nil"/>
            </w:tcBorders>
            <w:shd w:val="clear" w:color="000000" w:fill="FFFFFF"/>
            <w:vAlign w:val="center"/>
            <w:hideMark/>
          </w:tcPr>
          <w:p w14:paraId="4C80860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r>
      <w:tr w:rsidR="00235118" w:rsidRPr="00235118" w14:paraId="7111DD86" w14:textId="77777777" w:rsidTr="00235118">
        <w:trPr>
          <w:trHeight w:val="816"/>
        </w:trPr>
        <w:tc>
          <w:tcPr>
            <w:tcW w:w="1479" w:type="dxa"/>
            <w:tcBorders>
              <w:top w:val="nil"/>
              <w:left w:val="nil"/>
              <w:bottom w:val="single" w:sz="4" w:space="0" w:color="auto"/>
              <w:right w:val="nil"/>
            </w:tcBorders>
            <w:shd w:val="clear" w:color="000000" w:fill="FFFFFF"/>
            <w:vAlign w:val="center"/>
            <w:hideMark/>
          </w:tcPr>
          <w:p w14:paraId="1CB68152"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xml:space="preserve">Cognitive </w:t>
            </w:r>
            <w:r w:rsidR="00183B41">
              <w:rPr>
                <w:rFonts w:ascii="Arial" w:eastAsia="Times New Roman" w:hAnsi="Arial" w:cs="Arial"/>
                <w:b/>
                <w:bCs/>
                <w:color w:val="0D0D0D"/>
                <w:sz w:val="16"/>
                <w:szCs w:val="16"/>
                <w:lang w:val="en-US"/>
              </w:rPr>
              <w:t>tools</w:t>
            </w:r>
          </w:p>
        </w:tc>
        <w:tc>
          <w:tcPr>
            <w:tcW w:w="777" w:type="dxa"/>
            <w:tcBorders>
              <w:top w:val="nil"/>
              <w:left w:val="nil"/>
              <w:bottom w:val="single" w:sz="4" w:space="0" w:color="auto"/>
              <w:right w:val="nil"/>
            </w:tcBorders>
            <w:shd w:val="clear" w:color="000000" w:fill="FFFFFF"/>
            <w:vAlign w:val="center"/>
            <w:hideMark/>
          </w:tcPr>
          <w:p w14:paraId="208BFAA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RAVLT; HQ-CPT; PPT; TMT</w:t>
            </w:r>
          </w:p>
        </w:tc>
        <w:tc>
          <w:tcPr>
            <w:tcW w:w="1192" w:type="dxa"/>
            <w:tcBorders>
              <w:top w:val="nil"/>
              <w:left w:val="nil"/>
              <w:bottom w:val="single" w:sz="4" w:space="0" w:color="auto"/>
              <w:right w:val="nil"/>
            </w:tcBorders>
            <w:shd w:val="clear" w:color="000000" w:fill="FFFFFF"/>
            <w:vAlign w:val="center"/>
            <w:hideMark/>
          </w:tcPr>
          <w:p w14:paraId="351AFC82"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UPSA; MCCB</w:t>
            </w:r>
          </w:p>
        </w:tc>
        <w:tc>
          <w:tcPr>
            <w:tcW w:w="768" w:type="dxa"/>
            <w:tcBorders>
              <w:top w:val="nil"/>
              <w:left w:val="nil"/>
              <w:bottom w:val="single" w:sz="4" w:space="0" w:color="auto"/>
              <w:right w:val="nil"/>
            </w:tcBorders>
            <w:shd w:val="clear" w:color="000000" w:fill="FFFFFF"/>
            <w:vAlign w:val="center"/>
            <w:hideMark/>
          </w:tcPr>
          <w:p w14:paraId="6755D107"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RBANS</w:t>
            </w:r>
          </w:p>
        </w:tc>
        <w:tc>
          <w:tcPr>
            <w:tcW w:w="760" w:type="dxa"/>
            <w:tcBorders>
              <w:top w:val="nil"/>
              <w:left w:val="nil"/>
              <w:bottom w:val="single" w:sz="4" w:space="0" w:color="auto"/>
              <w:right w:val="nil"/>
            </w:tcBorders>
            <w:shd w:val="clear" w:color="000000" w:fill="FFFFFF"/>
            <w:vAlign w:val="center"/>
            <w:hideMark/>
          </w:tcPr>
          <w:p w14:paraId="6240F68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MCCB</w:t>
            </w:r>
          </w:p>
        </w:tc>
        <w:tc>
          <w:tcPr>
            <w:tcW w:w="818" w:type="dxa"/>
            <w:tcBorders>
              <w:top w:val="nil"/>
              <w:left w:val="nil"/>
              <w:bottom w:val="single" w:sz="4" w:space="0" w:color="auto"/>
              <w:right w:val="nil"/>
            </w:tcBorders>
            <w:shd w:val="clear" w:color="000000" w:fill="FFFFFF"/>
            <w:vAlign w:val="center"/>
            <w:hideMark/>
          </w:tcPr>
          <w:p w14:paraId="713E4B9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RBANS</w:t>
            </w:r>
          </w:p>
        </w:tc>
        <w:tc>
          <w:tcPr>
            <w:tcW w:w="714" w:type="dxa"/>
            <w:tcBorders>
              <w:top w:val="nil"/>
              <w:left w:val="nil"/>
              <w:bottom w:val="single" w:sz="4" w:space="0" w:color="auto"/>
              <w:right w:val="nil"/>
            </w:tcBorders>
            <w:shd w:val="clear" w:color="000000" w:fill="FFFFFF"/>
            <w:vAlign w:val="center"/>
            <w:hideMark/>
          </w:tcPr>
          <w:p w14:paraId="7DE7DD8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BACS</w:t>
            </w:r>
          </w:p>
        </w:tc>
        <w:tc>
          <w:tcPr>
            <w:tcW w:w="917" w:type="dxa"/>
            <w:tcBorders>
              <w:top w:val="nil"/>
              <w:left w:val="nil"/>
              <w:bottom w:val="single" w:sz="4" w:space="0" w:color="auto"/>
              <w:right w:val="nil"/>
            </w:tcBorders>
            <w:shd w:val="clear" w:color="000000" w:fill="FFFFFF"/>
            <w:vAlign w:val="center"/>
            <w:hideMark/>
          </w:tcPr>
          <w:p w14:paraId="432ADBC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CANTAB</w:t>
            </w:r>
          </w:p>
        </w:tc>
        <w:tc>
          <w:tcPr>
            <w:tcW w:w="1026" w:type="dxa"/>
            <w:tcBorders>
              <w:top w:val="nil"/>
              <w:left w:val="nil"/>
              <w:bottom w:val="single" w:sz="4" w:space="0" w:color="auto"/>
              <w:right w:val="nil"/>
            </w:tcBorders>
            <w:shd w:val="clear" w:color="000000" w:fill="FFFFFF"/>
            <w:vAlign w:val="center"/>
            <w:hideMark/>
          </w:tcPr>
          <w:p w14:paraId="5E3D9F9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Wechsler Adult Intelligence Scale III</w:t>
            </w:r>
          </w:p>
        </w:tc>
        <w:tc>
          <w:tcPr>
            <w:tcW w:w="930" w:type="dxa"/>
            <w:tcBorders>
              <w:top w:val="nil"/>
              <w:left w:val="nil"/>
              <w:bottom w:val="single" w:sz="4" w:space="0" w:color="auto"/>
              <w:right w:val="nil"/>
            </w:tcBorders>
            <w:shd w:val="clear" w:color="000000" w:fill="FFFFFF"/>
            <w:vAlign w:val="center"/>
            <w:hideMark/>
          </w:tcPr>
          <w:p w14:paraId="7D1FE58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CANTAB</w:t>
            </w:r>
          </w:p>
        </w:tc>
        <w:tc>
          <w:tcPr>
            <w:tcW w:w="732" w:type="dxa"/>
            <w:tcBorders>
              <w:top w:val="nil"/>
              <w:left w:val="nil"/>
              <w:bottom w:val="single" w:sz="4" w:space="0" w:color="auto"/>
              <w:right w:val="nil"/>
            </w:tcBorders>
            <w:shd w:val="clear" w:color="000000" w:fill="FFFFFF"/>
            <w:vAlign w:val="center"/>
            <w:hideMark/>
          </w:tcPr>
          <w:p w14:paraId="4BB45F8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MCCB; WCST</w:t>
            </w:r>
          </w:p>
        </w:tc>
        <w:tc>
          <w:tcPr>
            <w:tcW w:w="714" w:type="dxa"/>
            <w:tcBorders>
              <w:top w:val="nil"/>
              <w:left w:val="nil"/>
              <w:bottom w:val="single" w:sz="4" w:space="0" w:color="auto"/>
              <w:right w:val="nil"/>
            </w:tcBorders>
            <w:shd w:val="clear" w:color="000000" w:fill="FFFFFF"/>
            <w:vAlign w:val="center"/>
            <w:hideMark/>
          </w:tcPr>
          <w:p w14:paraId="61C28E65"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BACS</w:t>
            </w:r>
          </w:p>
        </w:tc>
        <w:tc>
          <w:tcPr>
            <w:tcW w:w="1452" w:type="dxa"/>
            <w:tcBorders>
              <w:top w:val="nil"/>
              <w:left w:val="nil"/>
              <w:bottom w:val="single" w:sz="4" w:space="0" w:color="auto"/>
              <w:right w:val="nil"/>
            </w:tcBorders>
            <w:shd w:val="clear" w:color="000000" w:fill="FFFFFF"/>
            <w:vAlign w:val="center"/>
            <w:hideMark/>
          </w:tcPr>
          <w:p w14:paraId="7FDDA14A"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MATRICS/MCCB</w:t>
            </w:r>
          </w:p>
        </w:tc>
        <w:tc>
          <w:tcPr>
            <w:tcW w:w="652" w:type="dxa"/>
            <w:tcBorders>
              <w:top w:val="nil"/>
              <w:left w:val="nil"/>
              <w:bottom w:val="single" w:sz="4" w:space="0" w:color="auto"/>
              <w:right w:val="nil"/>
            </w:tcBorders>
            <w:shd w:val="clear" w:color="000000" w:fill="FFFFFF"/>
            <w:vAlign w:val="center"/>
            <w:hideMark/>
          </w:tcPr>
          <w:p w14:paraId="74818399"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BACS</w:t>
            </w:r>
          </w:p>
        </w:tc>
        <w:tc>
          <w:tcPr>
            <w:tcW w:w="1302" w:type="dxa"/>
            <w:tcBorders>
              <w:top w:val="nil"/>
              <w:left w:val="nil"/>
              <w:bottom w:val="single" w:sz="4" w:space="0" w:color="auto"/>
              <w:right w:val="nil"/>
            </w:tcBorders>
            <w:shd w:val="clear" w:color="000000" w:fill="FFFFFF"/>
            <w:vAlign w:val="center"/>
            <w:hideMark/>
          </w:tcPr>
          <w:p w14:paraId="27A27E3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MMSE; DSFBT; DSST; SCWT</w:t>
            </w:r>
          </w:p>
        </w:tc>
        <w:tc>
          <w:tcPr>
            <w:tcW w:w="981" w:type="dxa"/>
            <w:tcBorders>
              <w:top w:val="nil"/>
              <w:left w:val="nil"/>
              <w:bottom w:val="single" w:sz="4" w:space="0" w:color="auto"/>
              <w:right w:val="nil"/>
            </w:tcBorders>
            <w:shd w:val="clear" w:color="000000" w:fill="FFFFFF"/>
            <w:vAlign w:val="center"/>
            <w:hideMark/>
          </w:tcPr>
          <w:p w14:paraId="1FCFF02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MATRICS; UPSA-B</w:t>
            </w:r>
          </w:p>
        </w:tc>
        <w:tc>
          <w:tcPr>
            <w:tcW w:w="688" w:type="dxa"/>
            <w:tcBorders>
              <w:top w:val="nil"/>
              <w:left w:val="nil"/>
              <w:bottom w:val="single" w:sz="4" w:space="0" w:color="auto"/>
              <w:right w:val="nil"/>
            </w:tcBorders>
            <w:shd w:val="clear" w:color="000000" w:fill="FFFFFF"/>
            <w:vAlign w:val="center"/>
            <w:hideMark/>
          </w:tcPr>
          <w:p w14:paraId="073CAD3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MCCB</w:t>
            </w:r>
          </w:p>
        </w:tc>
        <w:tc>
          <w:tcPr>
            <w:tcW w:w="688" w:type="dxa"/>
            <w:tcBorders>
              <w:top w:val="nil"/>
              <w:left w:val="nil"/>
              <w:bottom w:val="single" w:sz="4" w:space="0" w:color="auto"/>
              <w:right w:val="nil"/>
            </w:tcBorders>
            <w:shd w:val="clear" w:color="000000" w:fill="FFFFFF"/>
            <w:vAlign w:val="center"/>
            <w:hideMark/>
          </w:tcPr>
          <w:p w14:paraId="3DCCB393"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MCCB</w:t>
            </w:r>
          </w:p>
        </w:tc>
      </w:tr>
      <w:tr w:rsidR="00235118" w:rsidRPr="00235118" w14:paraId="4DABCFB8" w14:textId="77777777" w:rsidTr="00235118">
        <w:trPr>
          <w:trHeight w:val="120"/>
        </w:trPr>
        <w:tc>
          <w:tcPr>
            <w:tcW w:w="1479" w:type="dxa"/>
            <w:tcBorders>
              <w:top w:val="nil"/>
              <w:left w:val="nil"/>
              <w:bottom w:val="nil"/>
              <w:right w:val="nil"/>
            </w:tcBorders>
            <w:shd w:val="clear" w:color="000000" w:fill="FFFFFF"/>
            <w:vAlign w:val="center"/>
            <w:hideMark/>
          </w:tcPr>
          <w:p w14:paraId="556C56B0" w14:textId="77777777" w:rsidR="00235118" w:rsidRPr="00235118" w:rsidRDefault="00235118" w:rsidP="00235118">
            <w:pPr>
              <w:spacing w:after="0" w:line="240" w:lineRule="auto"/>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w:t>
            </w:r>
          </w:p>
        </w:tc>
        <w:tc>
          <w:tcPr>
            <w:tcW w:w="777" w:type="dxa"/>
            <w:tcBorders>
              <w:top w:val="nil"/>
              <w:left w:val="nil"/>
              <w:bottom w:val="nil"/>
              <w:right w:val="nil"/>
            </w:tcBorders>
            <w:shd w:val="clear" w:color="000000" w:fill="FFFFFF"/>
            <w:vAlign w:val="center"/>
            <w:hideMark/>
          </w:tcPr>
          <w:p w14:paraId="3846854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1192" w:type="dxa"/>
            <w:tcBorders>
              <w:top w:val="nil"/>
              <w:left w:val="nil"/>
              <w:bottom w:val="nil"/>
              <w:right w:val="nil"/>
            </w:tcBorders>
            <w:shd w:val="clear" w:color="000000" w:fill="FFFFFF"/>
            <w:vAlign w:val="center"/>
            <w:hideMark/>
          </w:tcPr>
          <w:p w14:paraId="047347B1"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768" w:type="dxa"/>
            <w:tcBorders>
              <w:top w:val="nil"/>
              <w:left w:val="nil"/>
              <w:bottom w:val="nil"/>
              <w:right w:val="nil"/>
            </w:tcBorders>
            <w:shd w:val="clear" w:color="000000" w:fill="FFFFFF"/>
            <w:vAlign w:val="center"/>
            <w:hideMark/>
          </w:tcPr>
          <w:p w14:paraId="5591F770"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w:t>
            </w:r>
          </w:p>
        </w:tc>
        <w:tc>
          <w:tcPr>
            <w:tcW w:w="760" w:type="dxa"/>
            <w:tcBorders>
              <w:top w:val="nil"/>
              <w:left w:val="nil"/>
              <w:bottom w:val="nil"/>
              <w:right w:val="nil"/>
            </w:tcBorders>
            <w:shd w:val="clear" w:color="000000" w:fill="FFFFFF"/>
            <w:vAlign w:val="center"/>
            <w:hideMark/>
          </w:tcPr>
          <w:p w14:paraId="5BCE6EF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818" w:type="dxa"/>
            <w:tcBorders>
              <w:top w:val="nil"/>
              <w:left w:val="nil"/>
              <w:bottom w:val="nil"/>
              <w:right w:val="nil"/>
            </w:tcBorders>
            <w:shd w:val="clear" w:color="000000" w:fill="FFFFFF"/>
            <w:vAlign w:val="center"/>
            <w:hideMark/>
          </w:tcPr>
          <w:p w14:paraId="19849796"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w:t>
            </w:r>
          </w:p>
        </w:tc>
        <w:tc>
          <w:tcPr>
            <w:tcW w:w="714" w:type="dxa"/>
            <w:tcBorders>
              <w:top w:val="nil"/>
              <w:left w:val="nil"/>
              <w:bottom w:val="nil"/>
              <w:right w:val="nil"/>
            </w:tcBorders>
            <w:shd w:val="clear" w:color="000000" w:fill="FFFFFF"/>
            <w:vAlign w:val="center"/>
            <w:hideMark/>
          </w:tcPr>
          <w:p w14:paraId="0EB80766"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917" w:type="dxa"/>
            <w:tcBorders>
              <w:top w:val="nil"/>
              <w:left w:val="nil"/>
              <w:bottom w:val="nil"/>
              <w:right w:val="nil"/>
            </w:tcBorders>
            <w:shd w:val="clear" w:color="000000" w:fill="FFFFFF"/>
            <w:vAlign w:val="center"/>
            <w:hideMark/>
          </w:tcPr>
          <w:p w14:paraId="4500867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1026" w:type="dxa"/>
            <w:tcBorders>
              <w:top w:val="nil"/>
              <w:left w:val="nil"/>
              <w:bottom w:val="nil"/>
              <w:right w:val="nil"/>
            </w:tcBorders>
            <w:shd w:val="clear" w:color="000000" w:fill="FFFFFF"/>
            <w:vAlign w:val="center"/>
            <w:hideMark/>
          </w:tcPr>
          <w:p w14:paraId="4033FFE4"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930" w:type="dxa"/>
            <w:tcBorders>
              <w:top w:val="nil"/>
              <w:left w:val="nil"/>
              <w:bottom w:val="nil"/>
              <w:right w:val="nil"/>
            </w:tcBorders>
            <w:shd w:val="clear" w:color="000000" w:fill="FFFFFF"/>
            <w:vAlign w:val="center"/>
            <w:hideMark/>
          </w:tcPr>
          <w:p w14:paraId="25EC943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732" w:type="dxa"/>
            <w:tcBorders>
              <w:top w:val="nil"/>
              <w:left w:val="nil"/>
              <w:bottom w:val="nil"/>
              <w:right w:val="nil"/>
            </w:tcBorders>
            <w:shd w:val="clear" w:color="000000" w:fill="FFFFFF"/>
            <w:vAlign w:val="center"/>
            <w:hideMark/>
          </w:tcPr>
          <w:p w14:paraId="7FFDBE6A" w14:textId="77777777" w:rsidR="00235118" w:rsidRPr="00235118" w:rsidRDefault="00235118" w:rsidP="00235118">
            <w:pPr>
              <w:spacing w:after="0" w:line="240" w:lineRule="auto"/>
              <w:jc w:val="center"/>
              <w:rPr>
                <w:rFonts w:ascii="Arial" w:eastAsia="Times New Roman" w:hAnsi="Arial" w:cs="Arial"/>
                <w:b/>
                <w:bCs/>
                <w:color w:val="0D0D0D"/>
                <w:sz w:val="16"/>
                <w:szCs w:val="16"/>
                <w:lang w:val="en-US"/>
              </w:rPr>
            </w:pPr>
            <w:r w:rsidRPr="00235118">
              <w:rPr>
                <w:rFonts w:ascii="Arial" w:eastAsia="Times New Roman" w:hAnsi="Arial" w:cs="Arial"/>
                <w:b/>
                <w:bCs/>
                <w:color w:val="0D0D0D"/>
                <w:sz w:val="16"/>
                <w:szCs w:val="16"/>
                <w:lang w:val="en-US"/>
              </w:rPr>
              <w:t> </w:t>
            </w:r>
          </w:p>
        </w:tc>
        <w:tc>
          <w:tcPr>
            <w:tcW w:w="714" w:type="dxa"/>
            <w:tcBorders>
              <w:top w:val="nil"/>
              <w:left w:val="nil"/>
              <w:bottom w:val="nil"/>
              <w:right w:val="nil"/>
            </w:tcBorders>
            <w:shd w:val="clear" w:color="000000" w:fill="FFFFFF"/>
            <w:vAlign w:val="center"/>
            <w:hideMark/>
          </w:tcPr>
          <w:p w14:paraId="447EE590"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1452" w:type="dxa"/>
            <w:tcBorders>
              <w:top w:val="nil"/>
              <w:left w:val="nil"/>
              <w:bottom w:val="nil"/>
              <w:right w:val="nil"/>
            </w:tcBorders>
            <w:shd w:val="clear" w:color="000000" w:fill="FFFFFF"/>
            <w:vAlign w:val="center"/>
            <w:hideMark/>
          </w:tcPr>
          <w:p w14:paraId="5339A54B"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652" w:type="dxa"/>
            <w:tcBorders>
              <w:top w:val="nil"/>
              <w:left w:val="nil"/>
              <w:bottom w:val="nil"/>
              <w:right w:val="nil"/>
            </w:tcBorders>
            <w:shd w:val="clear" w:color="000000" w:fill="FFFFFF"/>
            <w:vAlign w:val="center"/>
            <w:hideMark/>
          </w:tcPr>
          <w:p w14:paraId="6587223C"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1302" w:type="dxa"/>
            <w:tcBorders>
              <w:top w:val="nil"/>
              <w:left w:val="nil"/>
              <w:bottom w:val="nil"/>
              <w:right w:val="nil"/>
            </w:tcBorders>
            <w:shd w:val="clear" w:color="000000" w:fill="FFFFFF"/>
            <w:vAlign w:val="center"/>
            <w:hideMark/>
          </w:tcPr>
          <w:p w14:paraId="0C393888"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981" w:type="dxa"/>
            <w:tcBorders>
              <w:top w:val="nil"/>
              <w:left w:val="nil"/>
              <w:bottom w:val="nil"/>
              <w:right w:val="nil"/>
            </w:tcBorders>
            <w:shd w:val="clear" w:color="000000" w:fill="FFFFFF"/>
            <w:vAlign w:val="center"/>
            <w:hideMark/>
          </w:tcPr>
          <w:p w14:paraId="0A3A7FFE"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688" w:type="dxa"/>
            <w:tcBorders>
              <w:top w:val="nil"/>
              <w:left w:val="nil"/>
              <w:bottom w:val="nil"/>
              <w:right w:val="nil"/>
            </w:tcBorders>
            <w:shd w:val="clear" w:color="000000" w:fill="FFFFFF"/>
            <w:vAlign w:val="center"/>
            <w:hideMark/>
          </w:tcPr>
          <w:p w14:paraId="014CEACD"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c>
          <w:tcPr>
            <w:tcW w:w="688" w:type="dxa"/>
            <w:tcBorders>
              <w:top w:val="nil"/>
              <w:left w:val="nil"/>
              <w:bottom w:val="nil"/>
              <w:right w:val="nil"/>
            </w:tcBorders>
            <w:shd w:val="clear" w:color="000000" w:fill="FFFFFF"/>
            <w:vAlign w:val="center"/>
            <w:hideMark/>
          </w:tcPr>
          <w:p w14:paraId="7ED85E6F" w14:textId="77777777" w:rsidR="00235118" w:rsidRPr="00235118" w:rsidRDefault="00235118" w:rsidP="00235118">
            <w:pPr>
              <w:spacing w:after="0" w:line="240" w:lineRule="auto"/>
              <w:jc w:val="center"/>
              <w:rPr>
                <w:rFonts w:ascii="Arial" w:eastAsia="Times New Roman" w:hAnsi="Arial" w:cs="Arial"/>
                <w:color w:val="0D0D0D"/>
                <w:sz w:val="16"/>
                <w:szCs w:val="16"/>
                <w:lang w:val="en-US"/>
              </w:rPr>
            </w:pPr>
            <w:r w:rsidRPr="00235118">
              <w:rPr>
                <w:rFonts w:ascii="Arial" w:eastAsia="Times New Roman" w:hAnsi="Arial" w:cs="Arial"/>
                <w:color w:val="0D0D0D"/>
                <w:sz w:val="16"/>
                <w:szCs w:val="16"/>
                <w:lang w:val="en-US"/>
              </w:rPr>
              <w:t> </w:t>
            </w:r>
          </w:p>
        </w:tc>
      </w:tr>
    </w:tbl>
    <w:tbl>
      <w:tblPr>
        <w:tblW w:w="15100" w:type="dxa"/>
        <w:tblLook w:val="04A0" w:firstRow="1" w:lastRow="0" w:firstColumn="1" w:lastColumn="0" w:noHBand="0" w:noVBand="1"/>
      </w:tblPr>
      <w:tblGrid>
        <w:gridCol w:w="1940"/>
        <w:gridCol w:w="1940"/>
        <w:gridCol w:w="240"/>
        <w:gridCol w:w="1100"/>
        <w:gridCol w:w="1100"/>
        <w:gridCol w:w="1040"/>
        <w:gridCol w:w="1040"/>
        <w:gridCol w:w="1340"/>
        <w:gridCol w:w="1340"/>
        <w:gridCol w:w="1340"/>
        <w:gridCol w:w="1340"/>
        <w:gridCol w:w="1340"/>
      </w:tblGrid>
      <w:tr w:rsidR="00183B41" w:rsidRPr="00183B41" w14:paraId="42DEF01D" w14:textId="77777777" w:rsidTr="00183B41">
        <w:trPr>
          <w:trHeight w:val="480"/>
        </w:trPr>
        <w:tc>
          <w:tcPr>
            <w:tcW w:w="1940" w:type="dxa"/>
            <w:tcBorders>
              <w:top w:val="nil"/>
              <w:left w:val="nil"/>
              <w:bottom w:val="nil"/>
              <w:right w:val="nil"/>
            </w:tcBorders>
            <w:shd w:val="clear" w:color="000000" w:fill="FFFFFF"/>
            <w:vAlign w:val="center"/>
            <w:hideMark/>
          </w:tcPr>
          <w:p w14:paraId="534CB3EA" w14:textId="77777777" w:rsidR="00183B41" w:rsidRPr="00183B41" w:rsidRDefault="00183B41" w:rsidP="00183B41">
            <w:pPr>
              <w:spacing w:after="0" w:line="240" w:lineRule="auto"/>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 </w:t>
            </w:r>
          </w:p>
        </w:tc>
        <w:tc>
          <w:tcPr>
            <w:tcW w:w="1940" w:type="dxa"/>
            <w:tcBorders>
              <w:top w:val="nil"/>
              <w:left w:val="nil"/>
              <w:bottom w:val="nil"/>
              <w:right w:val="nil"/>
            </w:tcBorders>
            <w:shd w:val="clear" w:color="000000" w:fill="FFFFFF"/>
            <w:vAlign w:val="center"/>
            <w:hideMark/>
          </w:tcPr>
          <w:p w14:paraId="409EEB54"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 </w:t>
            </w:r>
          </w:p>
        </w:tc>
        <w:tc>
          <w:tcPr>
            <w:tcW w:w="240" w:type="dxa"/>
            <w:tcBorders>
              <w:top w:val="nil"/>
              <w:left w:val="nil"/>
              <w:bottom w:val="nil"/>
              <w:right w:val="nil"/>
            </w:tcBorders>
            <w:shd w:val="clear" w:color="auto" w:fill="auto"/>
            <w:vAlign w:val="center"/>
            <w:hideMark/>
          </w:tcPr>
          <w:p w14:paraId="2BB6CEC2"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p>
        </w:tc>
        <w:tc>
          <w:tcPr>
            <w:tcW w:w="1100" w:type="dxa"/>
            <w:tcBorders>
              <w:top w:val="nil"/>
              <w:left w:val="nil"/>
              <w:bottom w:val="nil"/>
              <w:right w:val="nil"/>
            </w:tcBorders>
            <w:shd w:val="clear" w:color="000000" w:fill="FFFFFF"/>
            <w:noWrap/>
            <w:vAlign w:val="bottom"/>
            <w:hideMark/>
          </w:tcPr>
          <w:p w14:paraId="1F26A8C4" w14:textId="77777777" w:rsidR="00183B41" w:rsidRPr="00183B41" w:rsidRDefault="00183B41" w:rsidP="00183B41">
            <w:pPr>
              <w:spacing w:after="0" w:line="240" w:lineRule="auto"/>
              <w:rPr>
                <w:rFonts w:ascii="Arial" w:eastAsia="Times New Roman" w:hAnsi="Arial" w:cs="Arial"/>
                <w:b/>
                <w:bCs/>
                <w:color w:val="000000"/>
                <w:sz w:val="16"/>
                <w:szCs w:val="16"/>
                <w:lang w:val="en-US"/>
              </w:rPr>
            </w:pPr>
            <w:r w:rsidRPr="00183B41">
              <w:rPr>
                <w:rFonts w:ascii="Arial" w:eastAsia="Times New Roman" w:hAnsi="Arial" w:cs="Arial"/>
                <w:b/>
                <w:bCs/>
                <w:color w:val="000000"/>
                <w:sz w:val="16"/>
                <w:szCs w:val="16"/>
                <w:lang w:val="en-US"/>
              </w:rPr>
              <w:t> </w:t>
            </w:r>
          </w:p>
        </w:tc>
        <w:tc>
          <w:tcPr>
            <w:tcW w:w="1100" w:type="dxa"/>
            <w:tcBorders>
              <w:top w:val="nil"/>
              <w:left w:val="nil"/>
              <w:bottom w:val="nil"/>
              <w:right w:val="nil"/>
            </w:tcBorders>
            <w:shd w:val="clear" w:color="000000" w:fill="FFFFFF"/>
            <w:noWrap/>
            <w:vAlign w:val="bottom"/>
            <w:hideMark/>
          </w:tcPr>
          <w:p w14:paraId="29253B33" w14:textId="77777777" w:rsidR="00183B41" w:rsidRPr="00183B41" w:rsidRDefault="00183B41" w:rsidP="00183B41">
            <w:pPr>
              <w:spacing w:after="0" w:line="240" w:lineRule="auto"/>
              <w:rPr>
                <w:rFonts w:ascii="Arial" w:eastAsia="Times New Roman" w:hAnsi="Arial" w:cs="Arial"/>
                <w:b/>
                <w:bCs/>
                <w:color w:val="000000"/>
                <w:sz w:val="18"/>
                <w:szCs w:val="18"/>
                <w:lang w:val="en-US"/>
              </w:rPr>
            </w:pPr>
            <w:r w:rsidRPr="00183B41">
              <w:rPr>
                <w:rFonts w:ascii="Arial" w:eastAsia="Times New Roman" w:hAnsi="Arial" w:cs="Arial"/>
                <w:b/>
                <w:bCs/>
                <w:color w:val="000000"/>
                <w:sz w:val="18"/>
                <w:szCs w:val="18"/>
                <w:lang w:val="en-US"/>
              </w:rPr>
              <w:t> </w:t>
            </w:r>
          </w:p>
        </w:tc>
        <w:tc>
          <w:tcPr>
            <w:tcW w:w="1040" w:type="dxa"/>
            <w:tcBorders>
              <w:top w:val="nil"/>
              <w:left w:val="nil"/>
              <w:bottom w:val="nil"/>
              <w:right w:val="nil"/>
            </w:tcBorders>
            <w:shd w:val="clear" w:color="000000" w:fill="FFFFFF"/>
            <w:noWrap/>
            <w:vAlign w:val="bottom"/>
            <w:hideMark/>
          </w:tcPr>
          <w:p w14:paraId="145CDEC2" w14:textId="77777777" w:rsidR="00183B41" w:rsidRPr="00183B41" w:rsidRDefault="00183B41" w:rsidP="00183B41">
            <w:pPr>
              <w:spacing w:after="0" w:line="240" w:lineRule="auto"/>
              <w:rPr>
                <w:rFonts w:ascii="Arial" w:eastAsia="Times New Roman" w:hAnsi="Arial" w:cs="Arial"/>
                <w:b/>
                <w:bCs/>
                <w:color w:val="000000"/>
                <w:sz w:val="18"/>
                <w:szCs w:val="18"/>
                <w:lang w:val="en-US"/>
              </w:rPr>
            </w:pPr>
            <w:r w:rsidRPr="00183B41">
              <w:rPr>
                <w:rFonts w:ascii="Arial" w:eastAsia="Times New Roman" w:hAnsi="Arial" w:cs="Arial"/>
                <w:b/>
                <w:bCs/>
                <w:color w:val="000000"/>
                <w:sz w:val="18"/>
                <w:szCs w:val="18"/>
                <w:lang w:val="en-US"/>
              </w:rPr>
              <w:t> </w:t>
            </w:r>
          </w:p>
        </w:tc>
        <w:tc>
          <w:tcPr>
            <w:tcW w:w="1040" w:type="dxa"/>
            <w:tcBorders>
              <w:top w:val="nil"/>
              <w:left w:val="nil"/>
              <w:bottom w:val="nil"/>
              <w:right w:val="nil"/>
            </w:tcBorders>
            <w:shd w:val="clear" w:color="000000" w:fill="FFFFFF"/>
            <w:noWrap/>
            <w:vAlign w:val="bottom"/>
            <w:hideMark/>
          </w:tcPr>
          <w:p w14:paraId="49DA7A0A" w14:textId="77777777" w:rsidR="00183B41" w:rsidRPr="00183B41" w:rsidRDefault="00183B41" w:rsidP="00183B41">
            <w:pPr>
              <w:spacing w:after="0" w:line="240" w:lineRule="auto"/>
              <w:rPr>
                <w:rFonts w:ascii="Arial" w:eastAsia="Times New Roman" w:hAnsi="Arial" w:cs="Arial"/>
                <w:b/>
                <w:bCs/>
                <w:color w:val="000000"/>
                <w:sz w:val="18"/>
                <w:szCs w:val="18"/>
                <w:lang w:val="en-US"/>
              </w:rPr>
            </w:pPr>
            <w:r w:rsidRPr="00183B41">
              <w:rPr>
                <w:rFonts w:ascii="Arial" w:eastAsia="Times New Roman" w:hAnsi="Arial" w:cs="Arial"/>
                <w:b/>
                <w:bCs/>
                <w:color w:val="000000"/>
                <w:sz w:val="18"/>
                <w:szCs w:val="18"/>
                <w:lang w:val="en-US"/>
              </w:rPr>
              <w:t> </w:t>
            </w:r>
          </w:p>
        </w:tc>
        <w:tc>
          <w:tcPr>
            <w:tcW w:w="1340" w:type="dxa"/>
            <w:tcBorders>
              <w:top w:val="nil"/>
              <w:left w:val="nil"/>
              <w:bottom w:val="nil"/>
              <w:right w:val="nil"/>
            </w:tcBorders>
            <w:shd w:val="clear" w:color="000000" w:fill="FFFFFF"/>
            <w:noWrap/>
            <w:vAlign w:val="bottom"/>
            <w:hideMark/>
          </w:tcPr>
          <w:p w14:paraId="5D88A8FF" w14:textId="77777777" w:rsidR="00183B41" w:rsidRPr="00183B41" w:rsidRDefault="00183B41" w:rsidP="00183B41">
            <w:pPr>
              <w:spacing w:after="0" w:line="240" w:lineRule="auto"/>
              <w:rPr>
                <w:rFonts w:ascii="Arial" w:eastAsia="Times New Roman" w:hAnsi="Arial" w:cs="Arial"/>
                <w:b/>
                <w:bCs/>
                <w:color w:val="000000"/>
                <w:sz w:val="18"/>
                <w:szCs w:val="18"/>
                <w:lang w:val="en-US"/>
              </w:rPr>
            </w:pPr>
            <w:r w:rsidRPr="00183B41">
              <w:rPr>
                <w:rFonts w:ascii="Arial" w:eastAsia="Times New Roman" w:hAnsi="Arial" w:cs="Arial"/>
                <w:b/>
                <w:bCs/>
                <w:color w:val="000000"/>
                <w:sz w:val="18"/>
                <w:szCs w:val="18"/>
                <w:lang w:val="en-US"/>
              </w:rPr>
              <w:t> </w:t>
            </w:r>
          </w:p>
        </w:tc>
        <w:tc>
          <w:tcPr>
            <w:tcW w:w="1340" w:type="dxa"/>
            <w:tcBorders>
              <w:top w:val="nil"/>
              <w:left w:val="nil"/>
              <w:bottom w:val="nil"/>
              <w:right w:val="nil"/>
            </w:tcBorders>
            <w:shd w:val="clear" w:color="000000" w:fill="FFFFFF"/>
            <w:noWrap/>
            <w:vAlign w:val="bottom"/>
            <w:hideMark/>
          </w:tcPr>
          <w:p w14:paraId="5EC836E5" w14:textId="77777777" w:rsidR="00183B41" w:rsidRPr="00183B41" w:rsidRDefault="00183B41" w:rsidP="00183B41">
            <w:pPr>
              <w:spacing w:after="0" w:line="240" w:lineRule="auto"/>
              <w:rPr>
                <w:rFonts w:ascii="Arial" w:eastAsia="Times New Roman" w:hAnsi="Arial" w:cs="Arial"/>
                <w:b/>
                <w:bCs/>
                <w:color w:val="000000"/>
                <w:sz w:val="18"/>
                <w:szCs w:val="18"/>
                <w:lang w:val="en-US"/>
              </w:rPr>
            </w:pPr>
            <w:r w:rsidRPr="00183B41">
              <w:rPr>
                <w:rFonts w:ascii="Arial" w:eastAsia="Times New Roman" w:hAnsi="Arial" w:cs="Arial"/>
                <w:b/>
                <w:bCs/>
                <w:color w:val="000000"/>
                <w:sz w:val="18"/>
                <w:szCs w:val="18"/>
                <w:lang w:val="en-US"/>
              </w:rPr>
              <w:t> </w:t>
            </w:r>
          </w:p>
        </w:tc>
        <w:tc>
          <w:tcPr>
            <w:tcW w:w="1340" w:type="dxa"/>
            <w:tcBorders>
              <w:top w:val="nil"/>
              <w:left w:val="nil"/>
              <w:bottom w:val="nil"/>
              <w:right w:val="nil"/>
            </w:tcBorders>
            <w:shd w:val="clear" w:color="000000" w:fill="FFFFFF"/>
            <w:noWrap/>
            <w:vAlign w:val="bottom"/>
            <w:hideMark/>
          </w:tcPr>
          <w:p w14:paraId="41EEDD7C" w14:textId="77777777" w:rsidR="00183B41" w:rsidRPr="00183B41" w:rsidRDefault="00183B41" w:rsidP="00183B41">
            <w:pPr>
              <w:spacing w:after="0" w:line="240" w:lineRule="auto"/>
              <w:rPr>
                <w:rFonts w:ascii="Arial" w:eastAsia="Times New Roman" w:hAnsi="Arial" w:cs="Arial"/>
                <w:b/>
                <w:bCs/>
                <w:color w:val="000000"/>
                <w:sz w:val="18"/>
                <w:szCs w:val="18"/>
                <w:lang w:val="en-US"/>
              </w:rPr>
            </w:pPr>
            <w:r w:rsidRPr="00183B41">
              <w:rPr>
                <w:rFonts w:ascii="Arial" w:eastAsia="Times New Roman" w:hAnsi="Arial" w:cs="Arial"/>
                <w:b/>
                <w:bCs/>
                <w:color w:val="000000"/>
                <w:sz w:val="18"/>
                <w:szCs w:val="18"/>
                <w:lang w:val="en-US"/>
              </w:rPr>
              <w:t> </w:t>
            </w:r>
          </w:p>
        </w:tc>
        <w:tc>
          <w:tcPr>
            <w:tcW w:w="1340" w:type="dxa"/>
            <w:tcBorders>
              <w:top w:val="nil"/>
              <w:left w:val="nil"/>
              <w:bottom w:val="nil"/>
              <w:right w:val="nil"/>
            </w:tcBorders>
            <w:shd w:val="clear" w:color="000000" w:fill="FFFFFF"/>
            <w:noWrap/>
            <w:vAlign w:val="bottom"/>
            <w:hideMark/>
          </w:tcPr>
          <w:p w14:paraId="03B3C647" w14:textId="77777777" w:rsidR="00183B41" w:rsidRPr="00183B41" w:rsidRDefault="00183B41" w:rsidP="00183B41">
            <w:pPr>
              <w:spacing w:after="0" w:line="240" w:lineRule="auto"/>
              <w:rPr>
                <w:rFonts w:ascii="Arial" w:eastAsia="Times New Roman" w:hAnsi="Arial" w:cs="Arial"/>
                <w:b/>
                <w:bCs/>
                <w:color w:val="000000"/>
                <w:sz w:val="18"/>
                <w:szCs w:val="18"/>
                <w:lang w:val="en-US"/>
              </w:rPr>
            </w:pPr>
            <w:r w:rsidRPr="00183B41">
              <w:rPr>
                <w:rFonts w:ascii="Arial" w:eastAsia="Times New Roman" w:hAnsi="Arial" w:cs="Arial"/>
                <w:b/>
                <w:bCs/>
                <w:color w:val="000000"/>
                <w:sz w:val="18"/>
                <w:szCs w:val="18"/>
                <w:lang w:val="en-US"/>
              </w:rPr>
              <w:t> </w:t>
            </w:r>
          </w:p>
        </w:tc>
        <w:tc>
          <w:tcPr>
            <w:tcW w:w="1340" w:type="dxa"/>
            <w:tcBorders>
              <w:top w:val="nil"/>
              <w:left w:val="nil"/>
              <w:bottom w:val="nil"/>
              <w:right w:val="nil"/>
            </w:tcBorders>
            <w:shd w:val="clear" w:color="000000" w:fill="FFFFFF"/>
            <w:noWrap/>
            <w:vAlign w:val="bottom"/>
            <w:hideMark/>
          </w:tcPr>
          <w:p w14:paraId="22CA384F" w14:textId="77777777" w:rsidR="00183B41" w:rsidRPr="00183B41" w:rsidRDefault="00183B41" w:rsidP="00183B41">
            <w:pPr>
              <w:spacing w:after="0" w:line="240" w:lineRule="auto"/>
              <w:rPr>
                <w:rFonts w:ascii="Arial" w:eastAsia="Times New Roman" w:hAnsi="Arial" w:cs="Arial"/>
                <w:b/>
                <w:bCs/>
                <w:color w:val="000000"/>
                <w:sz w:val="18"/>
                <w:szCs w:val="18"/>
                <w:lang w:val="en-US"/>
              </w:rPr>
            </w:pPr>
            <w:r w:rsidRPr="00183B41">
              <w:rPr>
                <w:rFonts w:ascii="Arial" w:eastAsia="Times New Roman" w:hAnsi="Arial" w:cs="Arial"/>
                <w:b/>
                <w:bCs/>
                <w:color w:val="000000"/>
                <w:sz w:val="18"/>
                <w:szCs w:val="18"/>
                <w:lang w:val="en-US"/>
              </w:rPr>
              <w:t> </w:t>
            </w:r>
          </w:p>
        </w:tc>
      </w:tr>
      <w:tr w:rsidR="00183B41" w:rsidRPr="00183B41" w14:paraId="71EB9D76" w14:textId="77777777" w:rsidTr="00183B41">
        <w:trPr>
          <w:trHeight w:val="408"/>
        </w:trPr>
        <w:tc>
          <w:tcPr>
            <w:tcW w:w="1940" w:type="dxa"/>
            <w:tcBorders>
              <w:top w:val="nil"/>
              <w:left w:val="nil"/>
              <w:bottom w:val="nil"/>
              <w:right w:val="nil"/>
            </w:tcBorders>
            <w:shd w:val="clear" w:color="000000" w:fill="FFFFFF"/>
            <w:vAlign w:val="center"/>
            <w:hideMark/>
          </w:tcPr>
          <w:p w14:paraId="7DAE51F6" w14:textId="77777777" w:rsidR="00183B41" w:rsidRPr="00183B41" w:rsidRDefault="00183B41" w:rsidP="00183B41">
            <w:pPr>
              <w:spacing w:after="0" w:line="240" w:lineRule="auto"/>
              <w:rPr>
                <w:rFonts w:ascii="Arial" w:eastAsia="Times New Roman" w:hAnsi="Arial" w:cs="Arial"/>
                <w:b/>
                <w:bCs/>
                <w:i/>
                <w:iCs/>
                <w:color w:val="0D0D0D"/>
                <w:sz w:val="16"/>
                <w:szCs w:val="16"/>
                <w:lang w:val="en-US"/>
              </w:rPr>
            </w:pPr>
            <w:r w:rsidRPr="00183B41">
              <w:rPr>
                <w:rFonts w:ascii="Arial" w:eastAsia="Times New Roman" w:hAnsi="Arial" w:cs="Arial"/>
                <w:b/>
                <w:bCs/>
                <w:i/>
                <w:iCs/>
                <w:color w:val="0D0D0D"/>
                <w:sz w:val="16"/>
                <w:szCs w:val="16"/>
                <w:lang w:val="en-US"/>
              </w:rPr>
              <w:t>Study</w:t>
            </w:r>
          </w:p>
        </w:tc>
        <w:tc>
          <w:tcPr>
            <w:tcW w:w="1940" w:type="dxa"/>
            <w:tcBorders>
              <w:top w:val="nil"/>
              <w:left w:val="nil"/>
              <w:bottom w:val="nil"/>
              <w:right w:val="nil"/>
            </w:tcBorders>
            <w:shd w:val="clear" w:color="000000" w:fill="FFFFFF"/>
            <w:vAlign w:val="center"/>
            <w:hideMark/>
          </w:tcPr>
          <w:p w14:paraId="238B4ADF" w14:textId="77777777" w:rsidR="00183B41" w:rsidRPr="00183B41" w:rsidRDefault="00183B41" w:rsidP="00183B41">
            <w:pPr>
              <w:spacing w:after="0" w:line="240" w:lineRule="auto"/>
              <w:jc w:val="center"/>
              <w:rPr>
                <w:rFonts w:ascii="Arial" w:eastAsia="Times New Roman" w:hAnsi="Arial" w:cs="Arial"/>
                <w:i/>
                <w:iCs/>
                <w:color w:val="0D0D0D"/>
                <w:sz w:val="16"/>
                <w:szCs w:val="16"/>
                <w:lang w:val="en-US"/>
              </w:rPr>
            </w:pPr>
            <w:proofErr w:type="spellStart"/>
            <w:r w:rsidRPr="00183B41">
              <w:rPr>
                <w:rFonts w:ascii="Arial" w:eastAsia="Times New Roman" w:hAnsi="Arial" w:cs="Arial"/>
                <w:i/>
                <w:iCs/>
                <w:color w:val="0D0D0D"/>
                <w:sz w:val="16"/>
                <w:szCs w:val="16"/>
                <w:lang w:val="en-US"/>
              </w:rPr>
              <w:t>Sepehrmanesh</w:t>
            </w:r>
            <w:proofErr w:type="spellEnd"/>
            <w:r w:rsidRPr="00183B41">
              <w:rPr>
                <w:rFonts w:ascii="Arial" w:eastAsia="Times New Roman" w:hAnsi="Arial" w:cs="Arial"/>
                <w:i/>
                <w:iCs/>
                <w:color w:val="0D0D0D"/>
                <w:sz w:val="16"/>
                <w:szCs w:val="16"/>
                <w:lang w:val="en-US"/>
              </w:rPr>
              <w:t xml:space="preserve"> et al., 2018</w:t>
            </w:r>
          </w:p>
        </w:tc>
        <w:tc>
          <w:tcPr>
            <w:tcW w:w="240" w:type="dxa"/>
            <w:tcBorders>
              <w:top w:val="nil"/>
              <w:left w:val="nil"/>
              <w:bottom w:val="nil"/>
              <w:right w:val="nil"/>
            </w:tcBorders>
            <w:shd w:val="clear" w:color="auto" w:fill="auto"/>
            <w:vAlign w:val="center"/>
            <w:hideMark/>
          </w:tcPr>
          <w:p w14:paraId="31C41445" w14:textId="77777777" w:rsidR="00183B41" w:rsidRPr="00183B41" w:rsidRDefault="00183B41" w:rsidP="00183B41">
            <w:pPr>
              <w:spacing w:after="0" w:line="240" w:lineRule="auto"/>
              <w:jc w:val="center"/>
              <w:rPr>
                <w:rFonts w:ascii="Arial" w:eastAsia="Times New Roman" w:hAnsi="Arial" w:cs="Arial"/>
                <w:i/>
                <w:iCs/>
                <w:color w:val="0D0D0D"/>
                <w:sz w:val="16"/>
                <w:szCs w:val="16"/>
                <w:lang w:val="en-US"/>
              </w:rPr>
            </w:pPr>
          </w:p>
        </w:tc>
        <w:tc>
          <w:tcPr>
            <w:tcW w:w="1100" w:type="dxa"/>
            <w:tcBorders>
              <w:top w:val="nil"/>
              <w:left w:val="nil"/>
              <w:bottom w:val="nil"/>
              <w:right w:val="nil"/>
            </w:tcBorders>
            <w:shd w:val="clear" w:color="000000" w:fill="FFFFFF"/>
            <w:noWrap/>
            <w:vAlign w:val="bottom"/>
            <w:hideMark/>
          </w:tcPr>
          <w:p w14:paraId="4A4A6AF1" w14:textId="77777777" w:rsidR="00183B41" w:rsidRPr="00183B41" w:rsidRDefault="00183B41" w:rsidP="00183B41">
            <w:pPr>
              <w:spacing w:after="0" w:line="240" w:lineRule="auto"/>
              <w:rPr>
                <w:rFonts w:ascii="Arial" w:eastAsia="Times New Roman" w:hAnsi="Arial" w:cs="Arial"/>
                <w:color w:val="000000"/>
                <w:sz w:val="16"/>
                <w:szCs w:val="16"/>
                <w:lang w:val="en-US"/>
              </w:rPr>
            </w:pPr>
            <w:r w:rsidRPr="00183B41">
              <w:rPr>
                <w:rFonts w:ascii="Arial" w:eastAsia="Times New Roman" w:hAnsi="Arial" w:cs="Arial"/>
                <w:color w:val="000000"/>
                <w:sz w:val="16"/>
                <w:szCs w:val="16"/>
                <w:lang w:val="en-US"/>
              </w:rPr>
              <w:t> </w:t>
            </w:r>
          </w:p>
        </w:tc>
        <w:tc>
          <w:tcPr>
            <w:tcW w:w="1100" w:type="dxa"/>
            <w:tcBorders>
              <w:top w:val="nil"/>
              <w:left w:val="nil"/>
              <w:bottom w:val="nil"/>
              <w:right w:val="nil"/>
            </w:tcBorders>
            <w:shd w:val="clear" w:color="000000" w:fill="FFFFFF"/>
            <w:noWrap/>
            <w:vAlign w:val="bottom"/>
            <w:hideMark/>
          </w:tcPr>
          <w:p w14:paraId="23F56B28" w14:textId="77777777" w:rsidR="00183B41" w:rsidRPr="00183B41" w:rsidRDefault="00183B41" w:rsidP="00183B41">
            <w:pPr>
              <w:spacing w:after="0" w:line="240" w:lineRule="auto"/>
              <w:rPr>
                <w:rFonts w:ascii="Arial" w:eastAsia="Times New Roman" w:hAnsi="Arial" w:cs="Arial"/>
                <w:color w:val="000000"/>
                <w:sz w:val="18"/>
                <w:szCs w:val="18"/>
                <w:lang w:val="en-US"/>
              </w:rPr>
            </w:pPr>
            <w:r w:rsidRPr="00183B41">
              <w:rPr>
                <w:rFonts w:ascii="Arial" w:eastAsia="Times New Roman" w:hAnsi="Arial" w:cs="Arial"/>
                <w:color w:val="000000"/>
                <w:sz w:val="18"/>
                <w:szCs w:val="18"/>
                <w:lang w:val="en-US"/>
              </w:rPr>
              <w:t> </w:t>
            </w:r>
          </w:p>
        </w:tc>
        <w:tc>
          <w:tcPr>
            <w:tcW w:w="1040" w:type="dxa"/>
            <w:tcBorders>
              <w:top w:val="nil"/>
              <w:left w:val="nil"/>
              <w:bottom w:val="nil"/>
              <w:right w:val="nil"/>
            </w:tcBorders>
            <w:shd w:val="clear" w:color="000000" w:fill="FFFFFF"/>
            <w:noWrap/>
            <w:vAlign w:val="bottom"/>
            <w:hideMark/>
          </w:tcPr>
          <w:p w14:paraId="191C9B93" w14:textId="77777777" w:rsidR="00183B41" w:rsidRPr="00183B41" w:rsidRDefault="00183B41" w:rsidP="00183B41">
            <w:pPr>
              <w:spacing w:after="0" w:line="240" w:lineRule="auto"/>
              <w:rPr>
                <w:rFonts w:ascii="Arial" w:eastAsia="Times New Roman" w:hAnsi="Arial" w:cs="Arial"/>
                <w:color w:val="000000"/>
                <w:sz w:val="18"/>
                <w:szCs w:val="18"/>
                <w:lang w:val="en-US"/>
              </w:rPr>
            </w:pPr>
            <w:r w:rsidRPr="00183B41">
              <w:rPr>
                <w:rFonts w:ascii="Arial" w:eastAsia="Times New Roman" w:hAnsi="Arial" w:cs="Arial"/>
                <w:color w:val="000000"/>
                <w:sz w:val="18"/>
                <w:szCs w:val="18"/>
                <w:lang w:val="en-US"/>
              </w:rPr>
              <w:t> </w:t>
            </w:r>
          </w:p>
        </w:tc>
        <w:tc>
          <w:tcPr>
            <w:tcW w:w="1040" w:type="dxa"/>
            <w:tcBorders>
              <w:top w:val="nil"/>
              <w:left w:val="nil"/>
              <w:bottom w:val="nil"/>
              <w:right w:val="nil"/>
            </w:tcBorders>
            <w:shd w:val="clear" w:color="000000" w:fill="FFFFFF"/>
            <w:noWrap/>
            <w:vAlign w:val="bottom"/>
            <w:hideMark/>
          </w:tcPr>
          <w:p w14:paraId="79891929" w14:textId="77777777" w:rsidR="00183B41" w:rsidRPr="00183B41" w:rsidRDefault="00183B41" w:rsidP="00183B41">
            <w:pPr>
              <w:spacing w:after="0" w:line="240" w:lineRule="auto"/>
              <w:rPr>
                <w:rFonts w:ascii="Arial" w:eastAsia="Times New Roman" w:hAnsi="Arial" w:cs="Arial"/>
                <w:color w:val="000000"/>
                <w:sz w:val="18"/>
                <w:szCs w:val="18"/>
                <w:lang w:val="en-US"/>
              </w:rPr>
            </w:pPr>
            <w:r w:rsidRPr="00183B41">
              <w:rPr>
                <w:rFonts w:ascii="Arial" w:eastAsia="Times New Roman" w:hAnsi="Arial" w:cs="Arial"/>
                <w:color w:val="000000"/>
                <w:sz w:val="18"/>
                <w:szCs w:val="18"/>
                <w:lang w:val="en-US"/>
              </w:rPr>
              <w:t> </w:t>
            </w:r>
          </w:p>
        </w:tc>
        <w:tc>
          <w:tcPr>
            <w:tcW w:w="1340" w:type="dxa"/>
            <w:tcBorders>
              <w:top w:val="nil"/>
              <w:left w:val="nil"/>
              <w:bottom w:val="nil"/>
              <w:right w:val="nil"/>
            </w:tcBorders>
            <w:shd w:val="clear" w:color="000000" w:fill="FFFFFF"/>
            <w:noWrap/>
            <w:vAlign w:val="bottom"/>
            <w:hideMark/>
          </w:tcPr>
          <w:p w14:paraId="1B973408" w14:textId="77777777" w:rsidR="00183B41" w:rsidRPr="00183B41" w:rsidRDefault="00183B41" w:rsidP="00183B41">
            <w:pPr>
              <w:spacing w:after="0" w:line="240" w:lineRule="auto"/>
              <w:rPr>
                <w:rFonts w:ascii="Arial" w:eastAsia="Times New Roman" w:hAnsi="Arial" w:cs="Arial"/>
                <w:color w:val="000000"/>
                <w:sz w:val="18"/>
                <w:szCs w:val="18"/>
                <w:lang w:val="en-US"/>
              </w:rPr>
            </w:pPr>
            <w:r w:rsidRPr="00183B41">
              <w:rPr>
                <w:rFonts w:ascii="Arial" w:eastAsia="Times New Roman" w:hAnsi="Arial" w:cs="Arial"/>
                <w:color w:val="000000"/>
                <w:sz w:val="18"/>
                <w:szCs w:val="18"/>
                <w:lang w:val="en-US"/>
              </w:rPr>
              <w:t> </w:t>
            </w:r>
          </w:p>
        </w:tc>
        <w:tc>
          <w:tcPr>
            <w:tcW w:w="1340" w:type="dxa"/>
            <w:tcBorders>
              <w:top w:val="nil"/>
              <w:left w:val="nil"/>
              <w:bottom w:val="nil"/>
              <w:right w:val="nil"/>
            </w:tcBorders>
            <w:shd w:val="clear" w:color="000000" w:fill="FFFFFF"/>
            <w:noWrap/>
            <w:vAlign w:val="bottom"/>
            <w:hideMark/>
          </w:tcPr>
          <w:p w14:paraId="12B3CD62" w14:textId="77777777" w:rsidR="00183B41" w:rsidRPr="00183B41" w:rsidRDefault="00183B41" w:rsidP="00183B41">
            <w:pPr>
              <w:spacing w:after="0" w:line="240" w:lineRule="auto"/>
              <w:rPr>
                <w:rFonts w:ascii="Arial" w:eastAsia="Times New Roman" w:hAnsi="Arial" w:cs="Arial"/>
                <w:color w:val="000000"/>
                <w:sz w:val="18"/>
                <w:szCs w:val="18"/>
                <w:lang w:val="en-US"/>
              </w:rPr>
            </w:pPr>
            <w:r w:rsidRPr="00183B41">
              <w:rPr>
                <w:rFonts w:ascii="Arial" w:eastAsia="Times New Roman" w:hAnsi="Arial" w:cs="Arial"/>
                <w:color w:val="000000"/>
                <w:sz w:val="18"/>
                <w:szCs w:val="18"/>
                <w:lang w:val="en-US"/>
              </w:rPr>
              <w:t> </w:t>
            </w:r>
          </w:p>
        </w:tc>
        <w:tc>
          <w:tcPr>
            <w:tcW w:w="1340" w:type="dxa"/>
            <w:tcBorders>
              <w:top w:val="nil"/>
              <w:left w:val="nil"/>
              <w:bottom w:val="nil"/>
              <w:right w:val="nil"/>
            </w:tcBorders>
            <w:shd w:val="clear" w:color="000000" w:fill="FFFFFF"/>
            <w:noWrap/>
            <w:vAlign w:val="bottom"/>
            <w:hideMark/>
          </w:tcPr>
          <w:p w14:paraId="16DADE1A" w14:textId="77777777" w:rsidR="00183B41" w:rsidRPr="00183B41" w:rsidRDefault="00183B41" w:rsidP="00183B41">
            <w:pPr>
              <w:spacing w:after="0" w:line="240" w:lineRule="auto"/>
              <w:rPr>
                <w:rFonts w:ascii="Arial" w:eastAsia="Times New Roman" w:hAnsi="Arial" w:cs="Arial"/>
                <w:color w:val="000000"/>
                <w:sz w:val="18"/>
                <w:szCs w:val="18"/>
                <w:lang w:val="en-US"/>
              </w:rPr>
            </w:pPr>
            <w:r w:rsidRPr="00183B41">
              <w:rPr>
                <w:rFonts w:ascii="Arial" w:eastAsia="Times New Roman" w:hAnsi="Arial" w:cs="Arial"/>
                <w:color w:val="000000"/>
                <w:sz w:val="18"/>
                <w:szCs w:val="18"/>
                <w:lang w:val="en-US"/>
              </w:rPr>
              <w:t> </w:t>
            </w:r>
          </w:p>
        </w:tc>
        <w:tc>
          <w:tcPr>
            <w:tcW w:w="1340" w:type="dxa"/>
            <w:tcBorders>
              <w:top w:val="nil"/>
              <w:left w:val="nil"/>
              <w:bottom w:val="nil"/>
              <w:right w:val="nil"/>
            </w:tcBorders>
            <w:shd w:val="clear" w:color="000000" w:fill="FFFFFF"/>
            <w:noWrap/>
            <w:vAlign w:val="bottom"/>
            <w:hideMark/>
          </w:tcPr>
          <w:p w14:paraId="65875972" w14:textId="77777777" w:rsidR="00183B41" w:rsidRPr="00183B41" w:rsidRDefault="00183B41" w:rsidP="00183B41">
            <w:pPr>
              <w:spacing w:after="0" w:line="240" w:lineRule="auto"/>
              <w:rPr>
                <w:rFonts w:ascii="Arial" w:eastAsia="Times New Roman" w:hAnsi="Arial" w:cs="Arial"/>
                <w:color w:val="000000"/>
                <w:sz w:val="18"/>
                <w:szCs w:val="18"/>
                <w:lang w:val="en-US"/>
              </w:rPr>
            </w:pPr>
            <w:r w:rsidRPr="00183B41">
              <w:rPr>
                <w:rFonts w:ascii="Arial" w:eastAsia="Times New Roman" w:hAnsi="Arial" w:cs="Arial"/>
                <w:color w:val="000000"/>
                <w:sz w:val="18"/>
                <w:szCs w:val="18"/>
                <w:lang w:val="en-US"/>
              </w:rPr>
              <w:t> </w:t>
            </w:r>
          </w:p>
        </w:tc>
        <w:tc>
          <w:tcPr>
            <w:tcW w:w="1340" w:type="dxa"/>
            <w:tcBorders>
              <w:top w:val="nil"/>
              <w:left w:val="nil"/>
              <w:bottom w:val="nil"/>
              <w:right w:val="nil"/>
            </w:tcBorders>
            <w:shd w:val="clear" w:color="000000" w:fill="FFFFFF"/>
            <w:noWrap/>
            <w:vAlign w:val="bottom"/>
            <w:hideMark/>
          </w:tcPr>
          <w:p w14:paraId="147F47A1" w14:textId="77777777" w:rsidR="00183B41" w:rsidRPr="00183B41" w:rsidRDefault="00183B41" w:rsidP="00183B41">
            <w:pPr>
              <w:spacing w:after="0" w:line="240" w:lineRule="auto"/>
              <w:rPr>
                <w:rFonts w:ascii="Arial" w:eastAsia="Times New Roman" w:hAnsi="Arial" w:cs="Arial"/>
                <w:color w:val="000000"/>
                <w:sz w:val="18"/>
                <w:szCs w:val="18"/>
                <w:lang w:val="en-US"/>
              </w:rPr>
            </w:pPr>
            <w:r w:rsidRPr="00183B41">
              <w:rPr>
                <w:rFonts w:ascii="Arial" w:eastAsia="Times New Roman" w:hAnsi="Arial" w:cs="Arial"/>
                <w:color w:val="000000"/>
                <w:sz w:val="18"/>
                <w:szCs w:val="18"/>
                <w:lang w:val="en-US"/>
              </w:rPr>
              <w:t> </w:t>
            </w:r>
          </w:p>
        </w:tc>
      </w:tr>
      <w:tr w:rsidR="00183B41" w:rsidRPr="00183B41" w14:paraId="224808F3" w14:textId="77777777" w:rsidTr="00183B41">
        <w:trPr>
          <w:trHeight w:val="864"/>
        </w:trPr>
        <w:tc>
          <w:tcPr>
            <w:tcW w:w="1940" w:type="dxa"/>
            <w:tcBorders>
              <w:top w:val="nil"/>
              <w:left w:val="nil"/>
              <w:bottom w:val="nil"/>
              <w:right w:val="nil"/>
            </w:tcBorders>
            <w:shd w:val="clear" w:color="000000" w:fill="FFFFFF"/>
            <w:vAlign w:val="center"/>
            <w:hideMark/>
          </w:tcPr>
          <w:p w14:paraId="7704BDFC" w14:textId="77777777" w:rsidR="00183B41" w:rsidRPr="00183B41" w:rsidRDefault="00183B41" w:rsidP="00183B41">
            <w:pPr>
              <w:spacing w:after="0" w:line="240" w:lineRule="auto"/>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MMSE (visuospatial / language / attention / concentration / memory recall / orientation)*</w:t>
            </w:r>
          </w:p>
        </w:tc>
        <w:tc>
          <w:tcPr>
            <w:tcW w:w="1940" w:type="dxa"/>
            <w:tcBorders>
              <w:top w:val="nil"/>
              <w:left w:val="nil"/>
              <w:bottom w:val="nil"/>
              <w:right w:val="nil"/>
            </w:tcBorders>
            <w:shd w:val="clear" w:color="000000" w:fill="009900"/>
            <w:vAlign w:val="center"/>
            <w:hideMark/>
          </w:tcPr>
          <w:p w14:paraId="0BF97226"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w:t>
            </w:r>
          </w:p>
        </w:tc>
        <w:tc>
          <w:tcPr>
            <w:tcW w:w="240" w:type="dxa"/>
            <w:tcBorders>
              <w:top w:val="nil"/>
              <w:left w:val="nil"/>
              <w:bottom w:val="nil"/>
              <w:right w:val="nil"/>
            </w:tcBorders>
            <w:shd w:val="clear" w:color="auto" w:fill="auto"/>
            <w:vAlign w:val="center"/>
            <w:hideMark/>
          </w:tcPr>
          <w:p w14:paraId="7B9CCA2F"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p>
        </w:tc>
        <w:tc>
          <w:tcPr>
            <w:tcW w:w="1100" w:type="dxa"/>
            <w:tcBorders>
              <w:top w:val="nil"/>
              <w:left w:val="nil"/>
              <w:bottom w:val="nil"/>
              <w:right w:val="nil"/>
            </w:tcBorders>
            <w:shd w:val="clear" w:color="000000" w:fill="FFFFFF"/>
            <w:vAlign w:val="center"/>
            <w:hideMark/>
          </w:tcPr>
          <w:p w14:paraId="4905579F" w14:textId="77777777" w:rsidR="00183B41" w:rsidRPr="00183B41" w:rsidRDefault="00183B41" w:rsidP="00183B41">
            <w:pPr>
              <w:spacing w:after="0" w:line="240" w:lineRule="auto"/>
              <w:jc w:val="center"/>
              <w:rPr>
                <w:rFonts w:ascii="Arial" w:eastAsia="Times New Roman" w:hAnsi="Arial" w:cs="Arial"/>
                <w:color w:val="0D0D0D"/>
                <w:sz w:val="16"/>
                <w:szCs w:val="16"/>
                <w:lang w:val="en-US"/>
              </w:rPr>
            </w:pPr>
            <w:r w:rsidRPr="00183B41">
              <w:rPr>
                <w:rFonts w:ascii="Arial" w:eastAsia="Times New Roman" w:hAnsi="Arial" w:cs="Arial"/>
                <w:color w:val="0D0D0D"/>
                <w:sz w:val="16"/>
                <w:szCs w:val="16"/>
                <w:lang w:val="en-US"/>
              </w:rPr>
              <w:t> </w:t>
            </w:r>
          </w:p>
        </w:tc>
        <w:tc>
          <w:tcPr>
            <w:tcW w:w="1100" w:type="dxa"/>
            <w:tcBorders>
              <w:top w:val="nil"/>
              <w:left w:val="nil"/>
              <w:bottom w:val="nil"/>
              <w:right w:val="nil"/>
            </w:tcBorders>
            <w:shd w:val="clear" w:color="000000" w:fill="FFFFFF"/>
            <w:vAlign w:val="center"/>
            <w:hideMark/>
          </w:tcPr>
          <w:p w14:paraId="6CFF53FD"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c>
          <w:tcPr>
            <w:tcW w:w="1040" w:type="dxa"/>
            <w:tcBorders>
              <w:top w:val="nil"/>
              <w:left w:val="nil"/>
              <w:bottom w:val="nil"/>
              <w:right w:val="nil"/>
            </w:tcBorders>
            <w:shd w:val="clear" w:color="000000" w:fill="FFFFFF"/>
            <w:vAlign w:val="center"/>
            <w:hideMark/>
          </w:tcPr>
          <w:p w14:paraId="1A45F9F6"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c>
          <w:tcPr>
            <w:tcW w:w="1040" w:type="dxa"/>
            <w:tcBorders>
              <w:top w:val="nil"/>
              <w:left w:val="nil"/>
              <w:bottom w:val="nil"/>
              <w:right w:val="nil"/>
            </w:tcBorders>
            <w:shd w:val="clear" w:color="000000" w:fill="FFFFFF"/>
            <w:vAlign w:val="center"/>
            <w:hideMark/>
          </w:tcPr>
          <w:p w14:paraId="09931F52"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c>
          <w:tcPr>
            <w:tcW w:w="1340" w:type="dxa"/>
            <w:tcBorders>
              <w:top w:val="nil"/>
              <w:left w:val="nil"/>
              <w:bottom w:val="nil"/>
              <w:right w:val="nil"/>
            </w:tcBorders>
            <w:shd w:val="clear" w:color="000000" w:fill="FFFFFF"/>
            <w:vAlign w:val="center"/>
            <w:hideMark/>
          </w:tcPr>
          <w:p w14:paraId="6C25552B"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c>
          <w:tcPr>
            <w:tcW w:w="1340" w:type="dxa"/>
            <w:tcBorders>
              <w:top w:val="nil"/>
              <w:left w:val="nil"/>
              <w:bottom w:val="nil"/>
              <w:right w:val="nil"/>
            </w:tcBorders>
            <w:shd w:val="clear" w:color="000000" w:fill="FFFFFF"/>
            <w:vAlign w:val="center"/>
            <w:hideMark/>
          </w:tcPr>
          <w:p w14:paraId="6F413E4A"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c>
          <w:tcPr>
            <w:tcW w:w="1340" w:type="dxa"/>
            <w:tcBorders>
              <w:top w:val="nil"/>
              <w:left w:val="nil"/>
              <w:bottom w:val="nil"/>
              <w:right w:val="nil"/>
            </w:tcBorders>
            <w:shd w:val="clear" w:color="000000" w:fill="FFFFFF"/>
            <w:vAlign w:val="center"/>
            <w:hideMark/>
          </w:tcPr>
          <w:p w14:paraId="34FF9DD6"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c>
          <w:tcPr>
            <w:tcW w:w="1340" w:type="dxa"/>
            <w:tcBorders>
              <w:top w:val="nil"/>
              <w:left w:val="nil"/>
              <w:bottom w:val="nil"/>
              <w:right w:val="nil"/>
            </w:tcBorders>
            <w:shd w:val="clear" w:color="000000" w:fill="FFFFFF"/>
            <w:vAlign w:val="center"/>
            <w:hideMark/>
          </w:tcPr>
          <w:p w14:paraId="4D56E572" w14:textId="77777777" w:rsidR="00183B41" w:rsidRPr="00183B41" w:rsidRDefault="00183B41" w:rsidP="00183B41">
            <w:pPr>
              <w:spacing w:after="0" w:line="240" w:lineRule="auto"/>
              <w:jc w:val="center"/>
              <w:rPr>
                <w:rFonts w:ascii="Arial" w:eastAsia="Times New Roman" w:hAnsi="Arial" w:cs="Arial"/>
                <w:b/>
                <w:bCs/>
                <w:color w:val="0D0D0D"/>
                <w:sz w:val="18"/>
                <w:szCs w:val="18"/>
                <w:lang w:val="en-US"/>
              </w:rPr>
            </w:pPr>
            <w:r w:rsidRPr="00183B41">
              <w:rPr>
                <w:rFonts w:ascii="Arial" w:eastAsia="Times New Roman" w:hAnsi="Arial" w:cs="Arial"/>
                <w:b/>
                <w:bCs/>
                <w:color w:val="0D0D0D"/>
                <w:sz w:val="18"/>
                <w:szCs w:val="18"/>
                <w:lang w:val="en-US"/>
              </w:rPr>
              <w:t> </w:t>
            </w:r>
          </w:p>
        </w:tc>
        <w:tc>
          <w:tcPr>
            <w:tcW w:w="1340" w:type="dxa"/>
            <w:tcBorders>
              <w:top w:val="nil"/>
              <w:left w:val="nil"/>
              <w:bottom w:val="nil"/>
              <w:right w:val="nil"/>
            </w:tcBorders>
            <w:shd w:val="clear" w:color="000000" w:fill="FFFFFF"/>
            <w:vAlign w:val="center"/>
            <w:hideMark/>
          </w:tcPr>
          <w:p w14:paraId="19AD23ED"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r>
      <w:tr w:rsidR="00183B41" w:rsidRPr="00183B41" w14:paraId="737804A6" w14:textId="77777777" w:rsidTr="00183B41">
        <w:trPr>
          <w:trHeight w:val="588"/>
        </w:trPr>
        <w:tc>
          <w:tcPr>
            <w:tcW w:w="1940" w:type="dxa"/>
            <w:tcBorders>
              <w:top w:val="nil"/>
              <w:left w:val="nil"/>
              <w:bottom w:val="nil"/>
              <w:right w:val="nil"/>
            </w:tcBorders>
            <w:shd w:val="clear" w:color="000000" w:fill="FFFFFF"/>
            <w:vAlign w:val="center"/>
            <w:hideMark/>
          </w:tcPr>
          <w:p w14:paraId="408C218D" w14:textId="77777777" w:rsidR="00183B41" w:rsidRPr="00183B41" w:rsidRDefault="00183B41" w:rsidP="00183B41">
            <w:pPr>
              <w:spacing w:after="0" w:line="240" w:lineRule="auto"/>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The Digit Span test, Backward (Verbal ability / Memory short term)*</w:t>
            </w:r>
          </w:p>
        </w:tc>
        <w:tc>
          <w:tcPr>
            <w:tcW w:w="1940" w:type="dxa"/>
            <w:tcBorders>
              <w:top w:val="nil"/>
              <w:left w:val="nil"/>
              <w:bottom w:val="nil"/>
              <w:right w:val="nil"/>
            </w:tcBorders>
            <w:shd w:val="clear" w:color="000000" w:fill="009900"/>
            <w:vAlign w:val="center"/>
            <w:hideMark/>
          </w:tcPr>
          <w:p w14:paraId="5AEFFECE"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w:t>
            </w:r>
          </w:p>
        </w:tc>
        <w:tc>
          <w:tcPr>
            <w:tcW w:w="240" w:type="dxa"/>
            <w:tcBorders>
              <w:top w:val="nil"/>
              <w:left w:val="nil"/>
              <w:bottom w:val="nil"/>
              <w:right w:val="nil"/>
            </w:tcBorders>
            <w:shd w:val="clear" w:color="auto" w:fill="auto"/>
            <w:vAlign w:val="center"/>
            <w:hideMark/>
          </w:tcPr>
          <w:p w14:paraId="440F03D8"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p>
        </w:tc>
        <w:tc>
          <w:tcPr>
            <w:tcW w:w="1100" w:type="dxa"/>
            <w:tcBorders>
              <w:top w:val="nil"/>
              <w:left w:val="nil"/>
              <w:bottom w:val="nil"/>
              <w:right w:val="nil"/>
            </w:tcBorders>
            <w:shd w:val="clear" w:color="000000" w:fill="FFFFFF"/>
            <w:vAlign w:val="center"/>
            <w:hideMark/>
          </w:tcPr>
          <w:p w14:paraId="0F135B99"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 </w:t>
            </w:r>
          </w:p>
        </w:tc>
        <w:tc>
          <w:tcPr>
            <w:tcW w:w="1100" w:type="dxa"/>
            <w:tcBorders>
              <w:top w:val="nil"/>
              <w:left w:val="nil"/>
              <w:bottom w:val="nil"/>
              <w:right w:val="nil"/>
            </w:tcBorders>
            <w:shd w:val="clear" w:color="000000" w:fill="FFFFFF"/>
            <w:vAlign w:val="center"/>
            <w:hideMark/>
          </w:tcPr>
          <w:p w14:paraId="74ADC629"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c>
          <w:tcPr>
            <w:tcW w:w="1040" w:type="dxa"/>
            <w:tcBorders>
              <w:top w:val="nil"/>
              <w:left w:val="nil"/>
              <w:bottom w:val="nil"/>
              <w:right w:val="nil"/>
            </w:tcBorders>
            <w:shd w:val="clear" w:color="000000" w:fill="FFFFFF"/>
            <w:vAlign w:val="center"/>
            <w:hideMark/>
          </w:tcPr>
          <w:p w14:paraId="4997FAF8" w14:textId="77777777" w:rsidR="00183B41" w:rsidRPr="00183B41" w:rsidRDefault="00183B41" w:rsidP="00183B41">
            <w:pPr>
              <w:spacing w:after="0" w:line="240" w:lineRule="auto"/>
              <w:jc w:val="center"/>
              <w:rPr>
                <w:rFonts w:ascii="Arial" w:eastAsia="Times New Roman" w:hAnsi="Arial" w:cs="Arial"/>
                <w:b/>
                <w:bCs/>
                <w:color w:val="0D0D0D"/>
                <w:sz w:val="18"/>
                <w:szCs w:val="18"/>
                <w:lang w:val="en-US"/>
              </w:rPr>
            </w:pPr>
            <w:r w:rsidRPr="00183B41">
              <w:rPr>
                <w:rFonts w:ascii="Arial" w:eastAsia="Times New Roman" w:hAnsi="Arial" w:cs="Arial"/>
                <w:b/>
                <w:bCs/>
                <w:color w:val="0D0D0D"/>
                <w:sz w:val="18"/>
                <w:szCs w:val="18"/>
                <w:lang w:val="en-US"/>
              </w:rPr>
              <w:t> </w:t>
            </w:r>
          </w:p>
        </w:tc>
        <w:tc>
          <w:tcPr>
            <w:tcW w:w="1040" w:type="dxa"/>
            <w:tcBorders>
              <w:top w:val="nil"/>
              <w:left w:val="nil"/>
              <w:bottom w:val="nil"/>
              <w:right w:val="nil"/>
            </w:tcBorders>
            <w:shd w:val="clear" w:color="000000" w:fill="FFFFFF"/>
            <w:vAlign w:val="center"/>
            <w:hideMark/>
          </w:tcPr>
          <w:p w14:paraId="6683E178" w14:textId="77777777" w:rsidR="00183B41" w:rsidRPr="00183B41" w:rsidRDefault="00183B41" w:rsidP="00183B41">
            <w:pPr>
              <w:spacing w:after="0" w:line="240" w:lineRule="auto"/>
              <w:jc w:val="center"/>
              <w:rPr>
                <w:rFonts w:ascii="Arial" w:eastAsia="Times New Roman" w:hAnsi="Arial" w:cs="Arial"/>
                <w:b/>
                <w:bCs/>
                <w:color w:val="0D0D0D"/>
                <w:sz w:val="18"/>
                <w:szCs w:val="18"/>
                <w:lang w:val="en-US"/>
              </w:rPr>
            </w:pPr>
            <w:r w:rsidRPr="00183B41">
              <w:rPr>
                <w:rFonts w:ascii="Arial" w:eastAsia="Times New Roman" w:hAnsi="Arial" w:cs="Arial"/>
                <w:b/>
                <w:bCs/>
                <w:color w:val="0D0D0D"/>
                <w:sz w:val="18"/>
                <w:szCs w:val="18"/>
                <w:lang w:val="en-US"/>
              </w:rPr>
              <w:t> </w:t>
            </w:r>
          </w:p>
        </w:tc>
        <w:tc>
          <w:tcPr>
            <w:tcW w:w="1340" w:type="dxa"/>
            <w:tcBorders>
              <w:top w:val="nil"/>
              <w:left w:val="nil"/>
              <w:bottom w:val="nil"/>
              <w:right w:val="nil"/>
            </w:tcBorders>
            <w:shd w:val="clear" w:color="000000" w:fill="FFFFFF"/>
            <w:vAlign w:val="center"/>
            <w:hideMark/>
          </w:tcPr>
          <w:p w14:paraId="6C6DAF94"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c>
          <w:tcPr>
            <w:tcW w:w="1340" w:type="dxa"/>
            <w:tcBorders>
              <w:top w:val="nil"/>
              <w:left w:val="nil"/>
              <w:bottom w:val="nil"/>
              <w:right w:val="nil"/>
            </w:tcBorders>
            <w:shd w:val="clear" w:color="000000" w:fill="FFFFFF"/>
            <w:vAlign w:val="center"/>
            <w:hideMark/>
          </w:tcPr>
          <w:p w14:paraId="46F5ABB0"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c>
          <w:tcPr>
            <w:tcW w:w="1340" w:type="dxa"/>
            <w:tcBorders>
              <w:top w:val="nil"/>
              <w:left w:val="nil"/>
              <w:bottom w:val="nil"/>
              <w:right w:val="nil"/>
            </w:tcBorders>
            <w:shd w:val="clear" w:color="000000" w:fill="FFFFFF"/>
            <w:vAlign w:val="center"/>
            <w:hideMark/>
          </w:tcPr>
          <w:p w14:paraId="59C86091"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c>
          <w:tcPr>
            <w:tcW w:w="1340" w:type="dxa"/>
            <w:tcBorders>
              <w:top w:val="nil"/>
              <w:left w:val="nil"/>
              <w:bottom w:val="nil"/>
              <w:right w:val="nil"/>
            </w:tcBorders>
            <w:shd w:val="clear" w:color="000000" w:fill="FFFFFF"/>
            <w:vAlign w:val="center"/>
            <w:hideMark/>
          </w:tcPr>
          <w:p w14:paraId="772D8E83"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c>
          <w:tcPr>
            <w:tcW w:w="1340" w:type="dxa"/>
            <w:tcBorders>
              <w:top w:val="nil"/>
              <w:left w:val="nil"/>
              <w:bottom w:val="nil"/>
              <w:right w:val="nil"/>
            </w:tcBorders>
            <w:shd w:val="clear" w:color="000000" w:fill="FFFFFF"/>
            <w:vAlign w:val="center"/>
            <w:hideMark/>
          </w:tcPr>
          <w:p w14:paraId="29C130C0" w14:textId="77777777" w:rsidR="00183B41" w:rsidRPr="00183B41" w:rsidRDefault="00183B41" w:rsidP="00183B41">
            <w:pPr>
              <w:spacing w:after="0" w:line="240" w:lineRule="auto"/>
              <w:jc w:val="center"/>
              <w:rPr>
                <w:rFonts w:ascii="Arial" w:eastAsia="Times New Roman" w:hAnsi="Arial" w:cs="Arial"/>
                <w:color w:val="0D0D0D"/>
                <w:sz w:val="18"/>
                <w:szCs w:val="18"/>
                <w:lang w:val="en-US"/>
              </w:rPr>
            </w:pPr>
            <w:r w:rsidRPr="00183B41">
              <w:rPr>
                <w:rFonts w:ascii="Arial" w:eastAsia="Times New Roman" w:hAnsi="Arial" w:cs="Arial"/>
                <w:color w:val="0D0D0D"/>
                <w:sz w:val="18"/>
                <w:szCs w:val="18"/>
                <w:lang w:val="en-US"/>
              </w:rPr>
              <w:t> </w:t>
            </w:r>
          </w:p>
        </w:tc>
      </w:tr>
      <w:tr w:rsidR="00183B41" w:rsidRPr="00183B41" w14:paraId="14451F89" w14:textId="77777777" w:rsidTr="00183B41">
        <w:trPr>
          <w:trHeight w:val="564"/>
        </w:trPr>
        <w:tc>
          <w:tcPr>
            <w:tcW w:w="1940" w:type="dxa"/>
            <w:tcBorders>
              <w:top w:val="nil"/>
              <w:left w:val="nil"/>
              <w:bottom w:val="nil"/>
              <w:right w:val="nil"/>
            </w:tcBorders>
            <w:shd w:val="clear" w:color="000000" w:fill="FFFFFF"/>
            <w:vAlign w:val="center"/>
            <w:hideMark/>
          </w:tcPr>
          <w:p w14:paraId="5E573868" w14:textId="77777777" w:rsidR="00183B41" w:rsidRPr="00183B41" w:rsidRDefault="00183B41" w:rsidP="00183B41">
            <w:pPr>
              <w:spacing w:after="0" w:line="240" w:lineRule="auto"/>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The Digit Span test, Forward (Verbal ability / Memory short term)*</w:t>
            </w:r>
          </w:p>
        </w:tc>
        <w:tc>
          <w:tcPr>
            <w:tcW w:w="1940" w:type="dxa"/>
            <w:tcBorders>
              <w:top w:val="nil"/>
              <w:left w:val="nil"/>
              <w:bottom w:val="nil"/>
              <w:right w:val="nil"/>
            </w:tcBorders>
            <w:shd w:val="clear" w:color="000000" w:fill="009900"/>
            <w:vAlign w:val="center"/>
            <w:hideMark/>
          </w:tcPr>
          <w:p w14:paraId="531BE165"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w:t>
            </w:r>
          </w:p>
        </w:tc>
        <w:tc>
          <w:tcPr>
            <w:tcW w:w="240" w:type="dxa"/>
            <w:tcBorders>
              <w:top w:val="nil"/>
              <w:left w:val="nil"/>
              <w:bottom w:val="nil"/>
              <w:right w:val="nil"/>
            </w:tcBorders>
            <w:shd w:val="clear" w:color="auto" w:fill="auto"/>
            <w:vAlign w:val="center"/>
            <w:hideMark/>
          </w:tcPr>
          <w:p w14:paraId="6FA2C3F1"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p>
        </w:tc>
        <w:tc>
          <w:tcPr>
            <w:tcW w:w="10980" w:type="dxa"/>
            <w:gridSpan w:val="9"/>
            <w:vMerge w:val="restart"/>
            <w:tcBorders>
              <w:top w:val="nil"/>
              <w:left w:val="nil"/>
              <w:bottom w:val="nil"/>
              <w:right w:val="nil"/>
            </w:tcBorders>
            <w:shd w:val="clear" w:color="000000" w:fill="FFFFFF"/>
            <w:vAlign w:val="bottom"/>
            <w:hideMark/>
          </w:tcPr>
          <w:p w14:paraId="5243F61A" w14:textId="441B876A" w:rsidR="00183B41" w:rsidRPr="00183B41" w:rsidRDefault="00183B41" w:rsidP="00183B41">
            <w:pPr>
              <w:spacing w:after="0" w:line="240" w:lineRule="auto"/>
              <w:jc w:val="both"/>
              <w:rPr>
                <w:rFonts w:ascii="Arial" w:eastAsia="Times New Roman" w:hAnsi="Arial" w:cs="Arial"/>
                <w:color w:val="0D0D0D"/>
                <w:sz w:val="16"/>
                <w:szCs w:val="16"/>
                <w:lang w:val="en-US"/>
              </w:rPr>
            </w:pPr>
            <w:r w:rsidRPr="00183B41">
              <w:rPr>
                <w:rFonts w:ascii="Arial" w:eastAsia="Times New Roman" w:hAnsi="Arial" w:cs="Arial"/>
                <w:color w:val="0D0D0D"/>
                <w:sz w:val="16"/>
                <w:szCs w:val="16"/>
                <w:lang w:val="en-US"/>
              </w:rPr>
              <w:t xml:space="preserve">BACS, Brief Assessment of Cognition in Schizophrenia; CANTAB, Cambridge Neuropsychological Test Automated Battery; DGSBT, Digit Span Forward and Backward Test; DSST, Digit Symbol Substitution Test; HQ-CPT, HQ Continuous Performance Test; IQ, Intelligence Quotient; MCCB, MATRICS (Measurement and Treatment Research to Improve Cognition in Schizophrenia) Consensus Cognitive Battery; MMSE, Mini-Mental State Examination; n/a, not available; NAC, </w:t>
            </w:r>
            <w:r w:rsidRPr="00425137">
              <w:rPr>
                <w:rFonts w:ascii="Arial" w:eastAsia="Times New Roman" w:hAnsi="Arial" w:cs="Arial"/>
                <w:i/>
                <w:iCs/>
                <w:color w:val="0D0D0D"/>
                <w:sz w:val="16"/>
                <w:szCs w:val="16"/>
                <w:lang w:val="en-US"/>
              </w:rPr>
              <w:t>N</w:t>
            </w:r>
            <w:r w:rsidRPr="00183B41">
              <w:rPr>
                <w:rFonts w:ascii="Arial" w:eastAsia="Times New Roman" w:hAnsi="Arial" w:cs="Arial"/>
                <w:color w:val="0D0D0D"/>
                <w:sz w:val="16"/>
                <w:szCs w:val="16"/>
                <w:lang w:val="en-US"/>
              </w:rPr>
              <w:t xml:space="preserve">-acetylcysteine; PPT, Purdue Pegboard Test; RAVLT, Rey Auditory Verbal Learning Test; RBANS, Repeatable Battery for the Assessment of Neuropsychological Status; SCWT, Stroop Color-Word Test; TMT, Trail Making Test; UPSA, University of California, San Diego Performance-Based Skills Assessment; Brief Wisconsin Card Sorting Test, WCST. </w:t>
            </w:r>
            <w:r w:rsidRPr="00183B41">
              <w:rPr>
                <w:rFonts w:ascii="Arial" w:eastAsia="Times New Roman" w:hAnsi="Arial" w:cs="Arial"/>
                <w:b/>
                <w:bCs/>
                <w:color w:val="0D0D0D"/>
                <w:sz w:val="16"/>
                <w:szCs w:val="16"/>
                <w:lang w:val="en-US"/>
              </w:rPr>
              <w:t>*</w:t>
            </w:r>
            <w:r w:rsidRPr="00183B41">
              <w:rPr>
                <w:rFonts w:ascii="Arial" w:eastAsia="Times New Roman" w:hAnsi="Arial" w:cs="Arial"/>
                <w:color w:val="0D0D0D"/>
                <w:sz w:val="16"/>
                <w:szCs w:val="16"/>
                <w:lang w:val="en-US"/>
              </w:rPr>
              <w:t xml:space="preserve"> Cognitive domains were not subdivided; </w:t>
            </w:r>
            <w:r w:rsidRPr="00183B41">
              <w:rPr>
                <w:rFonts w:ascii="Arial" w:eastAsia="Times New Roman" w:hAnsi="Arial" w:cs="Arial"/>
                <w:b/>
                <w:bCs/>
                <w:color w:val="0D0D0D"/>
                <w:sz w:val="16"/>
                <w:szCs w:val="16"/>
                <w:lang w:val="en-US"/>
              </w:rPr>
              <w:t>+</w:t>
            </w:r>
            <w:r w:rsidRPr="00183B41">
              <w:rPr>
                <w:rFonts w:ascii="Arial" w:eastAsia="Times New Roman" w:hAnsi="Arial" w:cs="Arial"/>
                <w:color w:val="0D0D0D"/>
                <w:sz w:val="16"/>
                <w:szCs w:val="16"/>
                <w:lang w:val="en-US"/>
              </w:rPr>
              <w:t xml:space="preserve">, positive significant effects on improving cognition (p-value &lt; 0.05); </w:t>
            </w:r>
            <w:r w:rsidRPr="00183B41">
              <w:rPr>
                <w:rFonts w:ascii="Arial" w:eastAsia="Times New Roman" w:hAnsi="Arial" w:cs="Arial"/>
                <w:b/>
                <w:bCs/>
                <w:color w:val="0D0D0D"/>
                <w:sz w:val="16"/>
                <w:szCs w:val="16"/>
                <w:lang w:val="en-US"/>
              </w:rPr>
              <w:t>-</w:t>
            </w:r>
            <w:r w:rsidRPr="00183B41">
              <w:rPr>
                <w:rFonts w:ascii="Arial" w:eastAsia="Times New Roman" w:hAnsi="Arial" w:cs="Arial"/>
                <w:color w:val="0D0D0D"/>
                <w:sz w:val="16"/>
                <w:szCs w:val="16"/>
                <w:lang w:val="en-US"/>
              </w:rPr>
              <w:t>, no significant effects on improving cognition.</w:t>
            </w:r>
          </w:p>
        </w:tc>
      </w:tr>
      <w:tr w:rsidR="00183B41" w:rsidRPr="00183B41" w14:paraId="4F794485" w14:textId="77777777" w:rsidTr="00183B41">
        <w:trPr>
          <w:trHeight w:val="984"/>
        </w:trPr>
        <w:tc>
          <w:tcPr>
            <w:tcW w:w="1940" w:type="dxa"/>
            <w:tcBorders>
              <w:top w:val="nil"/>
              <w:left w:val="nil"/>
              <w:bottom w:val="nil"/>
              <w:right w:val="nil"/>
            </w:tcBorders>
            <w:shd w:val="clear" w:color="000000" w:fill="FFFFFF"/>
            <w:vAlign w:val="center"/>
            <w:hideMark/>
          </w:tcPr>
          <w:p w14:paraId="3AD78750" w14:textId="6F26D103" w:rsidR="00183B41" w:rsidRPr="00183B41" w:rsidRDefault="00183B41" w:rsidP="00183B41">
            <w:pPr>
              <w:spacing w:after="0" w:line="240" w:lineRule="auto"/>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The Digit Symbol Substitution Test (brain damage / dementia / age / depression)*</w:t>
            </w:r>
          </w:p>
        </w:tc>
        <w:tc>
          <w:tcPr>
            <w:tcW w:w="1940" w:type="dxa"/>
            <w:tcBorders>
              <w:top w:val="nil"/>
              <w:left w:val="nil"/>
              <w:bottom w:val="nil"/>
              <w:right w:val="nil"/>
            </w:tcBorders>
            <w:shd w:val="clear" w:color="000000" w:fill="009900"/>
            <w:vAlign w:val="center"/>
            <w:hideMark/>
          </w:tcPr>
          <w:p w14:paraId="796ED8E8"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w:t>
            </w:r>
          </w:p>
        </w:tc>
        <w:tc>
          <w:tcPr>
            <w:tcW w:w="240" w:type="dxa"/>
            <w:tcBorders>
              <w:top w:val="nil"/>
              <w:left w:val="nil"/>
              <w:bottom w:val="nil"/>
              <w:right w:val="nil"/>
            </w:tcBorders>
            <w:shd w:val="clear" w:color="auto" w:fill="auto"/>
            <w:vAlign w:val="center"/>
            <w:hideMark/>
          </w:tcPr>
          <w:p w14:paraId="2C843C1C"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p>
        </w:tc>
        <w:tc>
          <w:tcPr>
            <w:tcW w:w="10980" w:type="dxa"/>
            <w:gridSpan w:val="9"/>
            <w:vMerge/>
            <w:tcBorders>
              <w:top w:val="nil"/>
              <w:left w:val="nil"/>
              <w:bottom w:val="nil"/>
              <w:right w:val="nil"/>
            </w:tcBorders>
            <w:vAlign w:val="center"/>
            <w:hideMark/>
          </w:tcPr>
          <w:p w14:paraId="6802D383" w14:textId="77777777" w:rsidR="00183B41" w:rsidRPr="00183B41" w:rsidRDefault="00183B41" w:rsidP="00183B41">
            <w:pPr>
              <w:spacing w:after="0" w:line="240" w:lineRule="auto"/>
              <w:rPr>
                <w:rFonts w:ascii="Arial" w:eastAsia="Times New Roman" w:hAnsi="Arial" w:cs="Arial"/>
                <w:color w:val="0D0D0D"/>
                <w:sz w:val="16"/>
                <w:szCs w:val="16"/>
                <w:lang w:val="en-US"/>
              </w:rPr>
            </w:pPr>
          </w:p>
        </w:tc>
      </w:tr>
      <w:tr w:rsidR="00183B41" w:rsidRPr="00183B41" w14:paraId="68516737" w14:textId="77777777" w:rsidTr="00183B41">
        <w:trPr>
          <w:trHeight w:val="984"/>
        </w:trPr>
        <w:tc>
          <w:tcPr>
            <w:tcW w:w="1940" w:type="dxa"/>
            <w:tcBorders>
              <w:top w:val="nil"/>
              <w:left w:val="nil"/>
              <w:bottom w:val="single" w:sz="4" w:space="0" w:color="auto"/>
              <w:right w:val="nil"/>
            </w:tcBorders>
            <w:shd w:val="clear" w:color="000000" w:fill="FFFFFF"/>
            <w:vAlign w:val="center"/>
            <w:hideMark/>
          </w:tcPr>
          <w:p w14:paraId="7A468CC9" w14:textId="77777777" w:rsidR="00183B41" w:rsidRPr="00183B41" w:rsidRDefault="00183B41" w:rsidP="00183B41">
            <w:pPr>
              <w:spacing w:after="0" w:line="240" w:lineRule="auto"/>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 xml:space="preserve">The </w:t>
            </w:r>
            <w:proofErr w:type="spellStart"/>
            <w:r w:rsidRPr="00183B41">
              <w:rPr>
                <w:rFonts w:ascii="Arial" w:eastAsia="Times New Roman" w:hAnsi="Arial" w:cs="Arial"/>
                <w:b/>
                <w:bCs/>
                <w:color w:val="0D0D0D"/>
                <w:sz w:val="16"/>
                <w:szCs w:val="16"/>
                <w:lang w:val="en-US"/>
              </w:rPr>
              <w:t>stroop</w:t>
            </w:r>
            <w:proofErr w:type="spellEnd"/>
            <w:r w:rsidRPr="00183B41">
              <w:rPr>
                <w:rFonts w:ascii="Arial" w:eastAsia="Times New Roman" w:hAnsi="Arial" w:cs="Arial"/>
                <w:b/>
                <w:bCs/>
                <w:color w:val="0D0D0D"/>
                <w:sz w:val="16"/>
                <w:szCs w:val="16"/>
                <w:lang w:val="en-US"/>
              </w:rPr>
              <w:t xml:space="preserve"> test (processing speed / executive functions / working memory / cognitive development)*</w:t>
            </w:r>
          </w:p>
        </w:tc>
        <w:tc>
          <w:tcPr>
            <w:tcW w:w="1940" w:type="dxa"/>
            <w:tcBorders>
              <w:top w:val="nil"/>
              <w:left w:val="nil"/>
              <w:bottom w:val="nil"/>
              <w:right w:val="nil"/>
            </w:tcBorders>
            <w:shd w:val="clear" w:color="000000" w:fill="009900"/>
            <w:vAlign w:val="center"/>
            <w:hideMark/>
          </w:tcPr>
          <w:p w14:paraId="7F93FF7D"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r w:rsidRPr="00183B41">
              <w:rPr>
                <w:rFonts w:ascii="Arial" w:eastAsia="Times New Roman" w:hAnsi="Arial" w:cs="Arial"/>
                <w:b/>
                <w:bCs/>
                <w:color w:val="0D0D0D"/>
                <w:sz w:val="16"/>
                <w:szCs w:val="16"/>
                <w:lang w:val="en-US"/>
              </w:rPr>
              <w:t>+</w:t>
            </w:r>
          </w:p>
        </w:tc>
        <w:tc>
          <w:tcPr>
            <w:tcW w:w="240" w:type="dxa"/>
            <w:tcBorders>
              <w:top w:val="nil"/>
              <w:left w:val="nil"/>
              <w:bottom w:val="nil"/>
              <w:right w:val="nil"/>
            </w:tcBorders>
            <w:shd w:val="clear" w:color="auto" w:fill="auto"/>
            <w:vAlign w:val="center"/>
            <w:hideMark/>
          </w:tcPr>
          <w:p w14:paraId="6BBD6401" w14:textId="77777777" w:rsidR="00183B41" w:rsidRPr="00183B41" w:rsidRDefault="00183B41" w:rsidP="00183B41">
            <w:pPr>
              <w:spacing w:after="0" w:line="240" w:lineRule="auto"/>
              <w:jc w:val="center"/>
              <w:rPr>
                <w:rFonts w:ascii="Arial" w:eastAsia="Times New Roman" w:hAnsi="Arial" w:cs="Arial"/>
                <w:b/>
                <w:bCs/>
                <w:color w:val="0D0D0D"/>
                <w:sz w:val="16"/>
                <w:szCs w:val="16"/>
                <w:lang w:val="en-US"/>
              </w:rPr>
            </w:pPr>
          </w:p>
        </w:tc>
        <w:tc>
          <w:tcPr>
            <w:tcW w:w="10980" w:type="dxa"/>
            <w:gridSpan w:val="9"/>
            <w:vMerge/>
            <w:tcBorders>
              <w:top w:val="nil"/>
              <w:left w:val="nil"/>
              <w:bottom w:val="nil"/>
              <w:right w:val="nil"/>
            </w:tcBorders>
            <w:vAlign w:val="center"/>
            <w:hideMark/>
          </w:tcPr>
          <w:p w14:paraId="5BB27578" w14:textId="77777777" w:rsidR="00183B41" w:rsidRPr="00183B41" w:rsidRDefault="00183B41" w:rsidP="00183B41">
            <w:pPr>
              <w:spacing w:after="0" w:line="240" w:lineRule="auto"/>
              <w:rPr>
                <w:rFonts w:ascii="Arial" w:eastAsia="Times New Roman" w:hAnsi="Arial" w:cs="Arial"/>
                <w:color w:val="0D0D0D"/>
                <w:sz w:val="16"/>
                <w:szCs w:val="16"/>
                <w:lang w:val="en-US"/>
              </w:rPr>
            </w:pPr>
          </w:p>
        </w:tc>
      </w:tr>
    </w:tbl>
    <w:p w14:paraId="15F19508" w14:textId="77777777" w:rsidR="00823DF6" w:rsidRDefault="00823DF6" w:rsidP="00BA0B35">
      <w:pPr>
        <w:pStyle w:val="Geenafstand"/>
        <w:spacing w:line="276" w:lineRule="auto"/>
        <w:rPr>
          <w:rFonts w:ascii="Arial" w:hAnsi="Arial" w:cs="Arial"/>
          <w:lang w:val="en-US"/>
        </w:rPr>
        <w:sectPr w:rsidR="00823DF6" w:rsidSect="00CC1484">
          <w:pgSz w:w="16838" w:h="11906" w:orient="landscape"/>
          <w:pgMar w:top="720" w:right="720" w:bottom="720" w:left="720" w:header="706" w:footer="706" w:gutter="0"/>
          <w:cols w:space="708"/>
          <w:docGrid w:linePitch="360"/>
        </w:sectPr>
      </w:pPr>
    </w:p>
    <w:p w14:paraId="12459DCE" w14:textId="77777777" w:rsidR="00CC1484" w:rsidRDefault="00CC1484" w:rsidP="00BA0B35">
      <w:pPr>
        <w:pStyle w:val="Geenafstand"/>
        <w:spacing w:line="276" w:lineRule="auto"/>
        <w:rPr>
          <w:rFonts w:ascii="Arial" w:hAnsi="Arial" w:cs="Arial"/>
          <w:lang w:val="en-US"/>
        </w:rPr>
      </w:pPr>
    </w:p>
    <w:tbl>
      <w:tblPr>
        <w:tblW w:w="7420" w:type="dxa"/>
        <w:jc w:val="center"/>
        <w:tblLook w:val="04A0" w:firstRow="1" w:lastRow="0" w:firstColumn="1" w:lastColumn="0" w:noHBand="0" w:noVBand="1"/>
      </w:tblPr>
      <w:tblGrid>
        <w:gridCol w:w="1880"/>
        <w:gridCol w:w="2200"/>
        <w:gridCol w:w="2200"/>
        <w:gridCol w:w="1140"/>
      </w:tblGrid>
      <w:tr w:rsidR="003C3588" w:rsidRPr="003C3588" w14:paraId="355F3A7A" w14:textId="77777777" w:rsidTr="003C3588">
        <w:trPr>
          <w:trHeight w:val="1080"/>
          <w:jc w:val="center"/>
        </w:trPr>
        <w:tc>
          <w:tcPr>
            <w:tcW w:w="7420" w:type="dxa"/>
            <w:gridSpan w:val="4"/>
            <w:tcBorders>
              <w:top w:val="nil"/>
              <w:left w:val="nil"/>
              <w:bottom w:val="single" w:sz="4" w:space="0" w:color="auto"/>
              <w:right w:val="nil"/>
            </w:tcBorders>
            <w:shd w:val="clear" w:color="000000" w:fill="FFFFFF"/>
            <w:vAlign w:val="center"/>
            <w:hideMark/>
          </w:tcPr>
          <w:p w14:paraId="14FC7D4A" w14:textId="2A25DBA3" w:rsidR="003C3588" w:rsidRPr="003C3588" w:rsidRDefault="003C3588" w:rsidP="003C3588">
            <w:pPr>
              <w:spacing w:after="0" w:line="240" w:lineRule="auto"/>
              <w:rPr>
                <w:rFonts w:ascii="Arial" w:eastAsia="Times New Roman" w:hAnsi="Arial" w:cs="Arial"/>
                <w:b/>
                <w:bCs/>
                <w:color w:val="000000"/>
                <w:sz w:val="24"/>
                <w:szCs w:val="24"/>
                <w:lang w:val="en-US"/>
              </w:rPr>
            </w:pPr>
            <w:r w:rsidRPr="003C3588">
              <w:rPr>
                <w:rFonts w:ascii="Arial" w:eastAsia="Times New Roman" w:hAnsi="Arial" w:cs="Arial"/>
                <w:b/>
                <w:bCs/>
                <w:color w:val="000000"/>
                <w:sz w:val="24"/>
                <w:szCs w:val="24"/>
                <w:lang w:val="en-US"/>
              </w:rPr>
              <w:t xml:space="preserve">Supplementary </w:t>
            </w:r>
            <w:r w:rsidR="00835BE8">
              <w:rPr>
                <w:rFonts w:ascii="Arial" w:eastAsia="Times New Roman" w:hAnsi="Arial" w:cs="Arial"/>
                <w:b/>
                <w:bCs/>
                <w:color w:val="000000"/>
                <w:sz w:val="24"/>
                <w:szCs w:val="24"/>
                <w:lang w:val="en-US"/>
              </w:rPr>
              <w:t>T</w:t>
            </w:r>
            <w:r w:rsidRPr="003C3588">
              <w:rPr>
                <w:rFonts w:ascii="Arial" w:eastAsia="Times New Roman" w:hAnsi="Arial" w:cs="Arial"/>
                <w:b/>
                <w:bCs/>
                <w:color w:val="000000"/>
                <w:sz w:val="24"/>
                <w:szCs w:val="24"/>
                <w:lang w:val="en-US"/>
              </w:rPr>
              <w:t xml:space="preserve">able 5. </w:t>
            </w:r>
            <w:r w:rsidRPr="00AF7F8B">
              <w:rPr>
                <w:rFonts w:ascii="Arial" w:eastAsia="Times New Roman" w:hAnsi="Arial" w:cs="Arial"/>
                <w:color w:val="000000"/>
                <w:sz w:val="24"/>
                <w:szCs w:val="24"/>
                <w:lang w:val="en-US"/>
              </w:rPr>
              <w:t>Meta-analysis of RCTs with aspirin, estrogen</w:t>
            </w:r>
            <w:r w:rsidR="000E3CDE">
              <w:rPr>
                <w:rFonts w:ascii="Arial" w:eastAsia="Times New Roman" w:hAnsi="Arial" w:cs="Arial"/>
                <w:color w:val="000000"/>
                <w:sz w:val="24"/>
                <w:szCs w:val="24"/>
                <w:lang w:val="en-US"/>
              </w:rPr>
              <w:t>s</w:t>
            </w:r>
            <w:r w:rsidRPr="00AF7F8B">
              <w:rPr>
                <w:rFonts w:ascii="Arial" w:eastAsia="Times New Roman" w:hAnsi="Arial" w:cs="Arial"/>
                <w:color w:val="000000"/>
                <w:sz w:val="24"/>
                <w:szCs w:val="24"/>
                <w:lang w:val="en-US"/>
              </w:rPr>
              <w:t xml:space="preserve">, minocycline, and </w:t>
            </w:r>
            <w:r w:rsidR="00A57DE8" w:rsidRPr="00425137">
              <w:rPr>
                <w:rFonts w:ascii="Arial" w:eastAsia="Times New Roman" w:hAnsi="Arial" w:cs="Arial"/>
                <w:i/>
                <w:iCs/>
                <w:color w:val="000000"/>
                <w:sz w:val="24"/>
                <w:szCs w:val="24"/>
                <w:lang w:val="en-US"/>
              </w:rPr>
              <w:t>N</w:t>
            </w:r>
            <w:r w:rsidR="00A57DE8" w:rsidRPr="00AF7F8B">
              <w:rPr>
                <w:rFonts w:ascii="Arial" w:eastAsia="Times New Roman" w:hAnsi="Arial" w:cs="Arial"/>
                <w:color w:val="000000"/>
                <w:sz w:val="24"/>
                <w:szCs w:val="24"/>
                <w:lang w:val="en-US"/>
              </w:rPr>
              <w:t>-acetylcysteine</w:t>
            </w:r>
            <w:r w:rsidRPr="00AF7F8B">
              <w:rPr>
                <w:rFonts w:ascii="Arial" w:eastAsia="Times New Roman" w:hAnsi="Arial" w:cs="Arial"/>
                <w:color w:val="000000"/>
                <w:sz w:val="24"/>
                <w:szCs w:val="24"/>
                <w:lang w:val="en-US"/>
              </w:rPr>
              <w:t xml:space="preserve"> in schizophrenia: efficacy signal</w:t>
            </w:r>
          </w:p>
        </w:tc>
      </w:tr>
      <w:tr w:rsidR="003C3588" w:rsidRPr="003C3588" w14:paraId="52B0E54A" w14:textId="77777777" w:rsidTr="003C3588">
        <w:trPr>
          <w:trHeight w:val="504"/>
          <w:jc w:val="center"/>
        </w:trPr>
        <w:tc>
          <w:tcPr>
            <w:tcW w:w="1880" w:type="dxa"/>
            <w:tcBorders>
              <w:top w:val="nil"/>
              <w:left w:val="nil"/>
              <w:bottom w:val="single" w:sz="4" w:space="0" w:color="auto"/>
              <w:right w:val="nil"/>
            </w:tcBorders>
            <w:shd w:val="clear" w:color="000000" w:fill="FFFFFF"/>
            <w:vAlign w:val="center"/>
            <w:hideMark/>
          </w:tcPr>
          <w:p w14:paraId="215335CF"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Anti-inflammatory component</w:t>
            </w:r>
          </w:p>
        </w:tc>
        <w:tc>
          <w:tcPr>
            <w:tcW w:w="2200" w:type="dxa"/>
            <w:tcBorders>
              <w:top w:val="nil"/>
              <w:left w:val="nil"/>
              <w:bottom w:val="single" w:sz="4" w:space="0" w:color="auto"/>
              <w:right w:val="nil"/>
            </w:tcBorders>
            <w:shd w:val="clear" w:color="000000" w:fill="FFFFFF"/>
            <w:vAlign w:val="center"/>
            <w:hideMark/>
          </w:tcPr>
          <w:p w14:paraId="104417B9"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Positive symptoms</w:t>
            </w:r>
          </w:p>
        </w:tc>
        <w:tc>
          <w:tcPr>
            <w:tcW w:w="2200" w:type="dxa"/>
            <w:tcBorders>
              <w:top w:val="nil"/>
              <w:left w:val="nil"/>
              <w:bottom w:val="single" w:sz="4" w:space="0" w:color="auto"/>
              <w:right w:val="nil"/>
            </w:tcBorders>
            <w:shd w:val="clear" w:color="000000" w:fill="FFFFFF"/>
            <w:vAlign w:val="center"/>
            <w:hideMark/>
          </w:tcPr>
          <w:p w14:paraId="1F4EDFAA"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Negative symptoms</w:t>
            </w:r>
          </w:p>
        </w:tc>
        <w:tc>
          <w:tcPr>
            <w:tcW w:w="1140" w:type="dxa"/>
            <w:tcBorders>
              <w:top w:val="nil"/>
              <w:left w:val="nil"/>
              <w:bottom w:val="single" w:sz="4" w:space="0" w:color="auto"/>
              <w:right w:val="nil"/>
            </w:tcBorders>
            <w:shd w:val="clear" w:color="000000" w:fill="FFFFFF"/>
            <w:vAlign w:val="center"/>
            <w:hideMark/>
          </w:tcPr>
          <w:p w14:paraId="2FE72CDD"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Cognition*</w:t>
            </w:r>
          </w:p>
        </w:tc>
      </w:tr>
      <w:tr w:rsidR="003C3588" w:rsidRPr="003C3588" w14:paraId="6D1DB727" w14:textId="77777777" w:rsidTr="003C3588">
        <w:trPr>
          <w:trHeight w:val="120"/>
          <w:jc w:val="center"/>
        </w:trPr>
        <w:tc>
          <w:tcPr>
            <w:tcW w:w="1880" w:type="dxa"/>
            <w:tcBorders>
              <w:top w:val="nil"/>
              <w:left w:val="nil"/>
              <w:bottom w:val="nil"/>
              <w:right w:val="nil"/>
            </w:tcBorders>
            <w:shd w:val="clear" w:color="000000" w:fill="FFFFFF"/>
            <w:vAlign w:val="center"/>
            <w:hideMark/>
          </w:tcPr>
          <w:p w14:paraId="67591AE7" w14:textId="77777777" w:rsidR="003C3588" w:rsidRPr="003C3588" w:rsidRDefault="003C3588" w:rsidP="003C3588">
            <w:pPr>
              <w:spacing w:after="0" w:line="240" w:lineRule="auto"/>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 </w:t>
            </w:r>
          </w:p>
        </w:tc>
        <w:tc>
          <w:tcPr>
            <w:tcW w:w="2200" w:type="dxa"/>
            <w:tcBorders>
              <w:top w:val="nil"/>
              <w:left w:val="nil"/>
              <w:bottom w:val="nil"/>
              <w:right w:val="nil"/>
            </w:tcBorders>
            <w:shd w:val="clear" w:color="000000" w:fill="FFFFFF"/>
            <w:vAlign w:val="center"/>
            <w:hideMark/>
          </w:tcPr>
          <w:p w14:paraId="6069F3A5" w14:textId="77777777" w:rsidR="003C3588" w:rsidRPr="003C3588" w:rsidRDefault="003C3588" w:rsidP="003C3588">
            <w:pPr>
              <w:spacing w:after="0" w:line="240" w:lineRule="auto"/>
              <w:jc w:val="center"/>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 </w:t>
            </w:r>
          </w:p>
        </w:tc>
        <w:tc>
          <w:tcPr>
            <w:tcW w:w="2200" w:type="dxa"/>
            <w:tcBorders>
              <w:top w:val="nil"/>
              <w:left w:val="nil"/>
              <w:bottom w:val="nil"/>
              <w:right w:val="nil"/>
            </w:tcBorders>
            <w:shd w:val="clear" w:color="000000" w:fill="FFFFFF"/>
            <w:vAlign w:val="center"/>
            <w:hideMark/>
          </w:tcPr>
          <w:p w14:paraId="5BB4F813" w14:textId="77777777" w:rsidR="003C3588" w:rsidRPr="003C3588" w:rsidRDefault="003C3588" w:rsidP="003C3588">
            <w:pPr>
              <w:spacing w:after="0" w:line="240" w:lineRule="auto"/>
              <w:jc w:val="center"/>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 </w:t>
            </w:r>
          </w:p>
        </w:tc>
        <w:tc>
          <w:tcPr>
            <w:tcW w:w="1140" w:type="dxa"/>
            <w:tcBorders>
              <w:top w:val="nil"/>
              <w:left w:val="nil"/>
              <w:bottom w:val="nil"/>
              <w:right w:val="nil"/>
            </w:tcBorders>
            <w:shd w:val="clear" w:color="000000" w:fill="FFFFFF"/>
            <w:vAlign w:val="center"/>
            <w:hideMark/>
          </w:tcPr>
          <w:p w14:paraId="489DE9C3" w14:textId="77777777" w:rsidR="003C3588" w:rsidRPr="003C3588" w:rsidRDefault="003C3588" w:rsidP="003C3588">
            <w:pPr>
              <w:spacing w:after="0" w:line="240" w:lineRule="auto"/>
              <w:jc w:val="center"/>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 </w:t>
            </w:r>
          </w:p>
        </w:tc>
      </w:tr>
      <w:tr w:rsidR="003C3588" w:rsidRPr="003C3588" w14:paraId="438744F3" w14:textId="77777777" w:rsidTr="003C3588">
        <w:trPr>
          <w:trHeight w:val="468"/>
          <w:jc w:val="center"/>
        </w:trPr>
        <w:tc>
          <w:tcPr>
            <w:tcW w:w="1880" w:type="dxa"/>
            <w:tcBorders>
              <w:top w:val="nil"/>
              <w:left w:val="nil"/>
              <w:bottom w:val="nil"/>
              <w:right w:val="nil"/>
            </w:tcBorders>
            <w:shd w:val="clear" w:color="000000" w:fill="FFFFFF"/>
            <w:noWrap/>
            <w:vAlign w:val="center"/>
            <w:hideMark/>
          </w:tcPr>
          <w:p w14:paraId="280840CA"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Aspirin</w:t>
            </w:r>
          </w:p>
        </w:tc>
        <w:tc>
          <w:tcPr>
            <w:tcW w:w="2200" w:type="dxa"/>
            <w:tcBorders>
              <w:top w:val="nil"/>
              <w:left w:val="nil"/>
              <w:bottom w:val="nil"/>
              <w:right w:val="nil"/>
            </w:tcBorders>
            <w:shd w:val="clear" w:color="000000" w:fill="FFFFFF"/>
            <w:noWrap/>
            <w:vAlign w:val="center"/>
            <w:hideMark/>
          </w:tcPr>
          <w:p w14:paraId="5FAA5554" w14:textId="6E6E99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 xml:space="preserve">ES = 0.23; </w:t>
            </w:r>
            <w:r w:rsidRPr="003C3588">
              <w:rPr>
                <w:rFonts w:ascii="Arial" w:eastAsia="Times New Roman" w:hAnsi="Arial" w:cs="Arial"/>
                <w:i/>
                <w:iCs/>
                <w:color w:val="000000"/>
                <w:sz w:val="16"/>
                <w:szCs w:val="16"/>
                <w:lang w:val="en-US"/>
              </w:rPr>
              <w:t xml:space="preserve">p </w:t>
            </w:r>
            <w:r w:rsidRPr="003C3588">
              <w:rPr>
                <w:rFonts w:ascii="Arial" w:eastAsia="Times New Roman" w:hAnsi="Arial" w:cs="Arial"/>
                <w:color w:val="000000"/>
                <w:sz w:val="16"/>
                <w:szCs w:val="16"/>
                <w:lang w:val="en-US"/>
              </w:rPr>
              <w:t>= 0.3</w:t>
            </w:r>
            <w:r w:rsidR="00192F66">
              <w:rPr>
                <w:rFonts w:ascii="Arial" w:eastAsia="Times New Roman" w:hAnsi="Arial" w:cs="Arial"/>
                <w:color w:val="000000"/>
                <w:sz w:val="16"/>
                <w:szCs w:val="16"/>
                <w:lang w:val="en-US"/>
              </w:rPr>
              <w:t>36</w:t>
            </w:r>
          </w:p>
        </w:tc>
        <w:tc>
          <w:tcPr>
            <w:tcW w:w="2200" w:type="dxa"/>
            <w:tcBorders>
              <w:top w:val="nil"/>
              <w:left w:val="nil"/>
              <w:bottom w:val="nil"/>
              <w:right w:val="nil"/>
            </w:tcBorders>
            <w:shd w:val="clear" w:color="000000" w:fill="FFFFFF"/>
            <w:noWrap/>
            <w:vAlign w:val="center"/>
            <w:hideMark/>
          </w:tcPr>
          <w:p w14:paraId="24987074"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 xml:space="preserve">ES = 0.28; </w:t>
            </w:r>
            <w:r w:rsidRPr="003C3588">
              <w:rPr>
                <w:rFonts w:ascii="Arial" w:eastAsia="Times New Roman" w:hAnsi="Arial" w:cs="Arial"/>
                <w:i/>
                <w:iCs/>
                <w:color w:val="000000"/>
                <w:sz w:val="16"/>
                <w:szCs w:val="16"/>
                <w:lang w:val="en-US"/>
              </w:rPr>
              <w:t>p</w:t>
            </w:r>
            <w:r w:rsidRPr="003C3588">
              <w:rPr>
                <w:rFonts w:ascii="Arial" w:eastAsia="Times New Roman" w:hAnsi="Arial" w:cs="Arial"/>
                <w:color w:val="000000"/>
                <w:sz w:val="16"/>
                <w:szCs w:val="16"/>
                <w:lang w:val="en-US"/>
              </w:rPr>
              <w:t xml:space="preserve"> = 0.243</w:t>
            </w:r>
          </w:p>
        </w:tc>
        <w:tc>
          <w:tcPr>
            <w:tcW w:w="1140" w:type="dxa"/>
            <w:tcBorders>
              <w:top w:val="nil"/>
              <w:left w:val="nil"/>
              <w:bottom w:val="nil"/>
              <w:right w:val="nil"/>
            </w:tcBorders>
            <w:shd w:val="clear" w:color="000000" w:fill="FFFFFF"/>
            <w:noWrap/>
            <w:vAlign w:val="center"/>
            <w:hideMark/>
          </w:tcPr>
          <w:p w14:paraId="071ECC10"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w:t>
            </w:r>
          </w:p>
        </w:tc>
      </w:tr>
      <w:tr w:rsidR="003C3588" w:rsidRPr="003C3588" w14:paraId="71890E78" w14:textId="77777777" w:rsidTr="003C3588">
        <w:trPr>
          <w:trHeight w:val="468"/>
          <w:jc w:val="center"/>
        </w:trPr>
        <w:tc>
          <w:tcPr>
            <w:tcW w:w="1880" w:type="dxa"/>
            <w:tcBorders>
              <w:top w:val="nil"/>
              <w:left w:val="nil"/>
              <w:bottom w:val="nil"/>
              <w:right w:val="nil"/>
            </w:tcBorders>
            <w:shd w:val="clear" w:color="000000" w:fill="FFFFFF"/>
            <w:noWrap/>
            <w:vAlign w:val="center"/>
            <w:hideMark/>
          </w:tcPr>
          <w:p w14:paraId="42B63CC1" w14:textId="0967C9C5"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Estrogen</w:t>
            </w:r>
            <w:r w:rsidR="000E3CDE">
              <w:rPr>
                <w:rFonts w:ascii="Arial" w:eastAsia="Times New Roman" w:hAnsi="Arial" w:cs="Arial"/>
                <w:color w:val="000000"/>
                <w:sz w:val="16"/>
                <w:szCs w:val="16"/>
                <w:lang w:val="en-US"/>
              </w:rPr>
              <w:t>s</w:t>
            </w:r>
          </w:p>
        </w:tc>
        <w:tc>
          <w:tcPr>
            <w:tcW w:w="2200" w:type="dxa"/>
            <w:tcBorders>
              <w:top w:val="nil"/>
              <w:left w:val="nil"/>
              <w:bottom w:val="nil"/>
              <w:right w:val="nil"/>
            </w:tcBorders>
            <w:shd w:val="clear" w:color="000000" w:fill="FFFFFF"/>
            <w:noWrap/>
            <w:vAlign w:val="center"/>
            <w:hideMark/>
          </w:tcPr>
          <w:p w14:paraId="64458F67" w14:textId="77777777" w:rsidR="003C3588" w:rsidRPr="003C3588" w:rsidRDefault="003C3588" w:rsidP="003C3588">
            <w:pPr>
              <w:spacing w:after="0" w:line="240" w:lineRule="auto"/>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 xml:space="preserve">ES = 0.48; </w:t>
            </w:r>
            <w:r w:rsidRPr="003C3588">
              <w:rPr>
                <w:rFonts w:ascii="Arial" w:eastAsia="Times New Roman" w:hAnsi="Arial" w:cs="Arial"/>
                <w:b/>
                <w:bCs/>
                <w:i/>
                <w:iCs/>
                <w:color w:val="000000"/>
                <w:sz w:val="16"/>
                <w:szCs w:val="16"/>
                <w:lang w:val="en-US"/>
              </w:rPr>
              <w:t>p</w:t>
            </w:r>
            <w:r w:rsidRPr="003C3588">
              <w:rPr>
                <w:rFonts w:ascii="Arial" w:eastAsia="Times New Roman" w:hAnsi="Arial" w:cs="Arial"/>
                <w:b/>
                <w:bCs/>
                <w:color w:val="000000"/>
                <w:sz w:val="16"/>
                <w:szCs w:val="16"/>
                <w:lang w:val="en-US"/>
              </w:rPr>
              <w:t xml:space="preserve"> = 0.004</w:t>
            </w:r>
          </w:p>
        </w:tc>
        <w:tc>
          <w:tcPr>
            <w:tcW w:w="2200" w:type="dxa"/>
            <w:tcBorders>
              <w:top w:val="nil"/>
              <w:left w:val="nil"/>
              <w:bottom w:val="nil"/>
              <w:right w:val="nil"/>
            </w:tcBorders>
            <w:shd w:val="clear" w:color="000000" w:fill="FFFFFF"/>
            <w:noWrap/>
            <w:vAlign w:val="center"/>
            <w:hideMark/>
          </w:tcPr>
          <w:p w14:paraId="5B9B53B5" w14:textId="77777777" w:rsidR="003C3588" w:rsidRPr="003C3588" w:rsidRDefault="003C3588" w:rsidP="003C3588">
            <w:pPr>
              <w:spacing w:after="0" w:line="240" w:lineRule="auto"/>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 xml:space="preserve">ES = 0.45; </w:t>
            </w:r>
            <w:r w:rsidRPr="003C3588">
              <w:rPr>
                <w:rFonts w:ascii="Arial" w:eastAsia="Times New Roman" w:hAnsi="Arial" w:cs="Arial"/>
                <w:b/>
                <w:bCs/>
                <w:i/>
                <w:iCs/>
                <w:color w:val="000000"/>
                <w:sz w:val="16"/>
                <w:szCs w:val="16"/>
                <w:lang w:val="en-US"/>
              </w:rPr>
              <w:t>p</w:t>
            </w:r>
            <w:r w:rsidRPr="003C3588">
              <w:rPr>
                <w:rFonts w:ascii="Arial" w:eastAsia="Times New Roman" w:hAnsi="Arial" w:cs="Arial"/>
                <w:b/>
                <w:bCs/>
                <w:color w:val="000000"/>
                <w:sz w:val="16"/>
                <w:szCs w:val="16"/>
                <w:lang w:val="en-US"/>
              </w:rPr>
              <w:t xml:space="preserve"> = 0.006</w:t>
            </w:r>
          </w:p>
        </w:tc>
        <w:tc>
          <w:tcPr>
            <w:tcW w:w="1140" w:type="dxa"/>
            <w:tcBorders>
              <w:top w:val="nil"/>
              <w:left w:val="nil"/>
              <w:bottom w:val="nil"/>
              <w:right w:val="nil"/>
            </w:tcBorders>
            <w:shd w:val="clear" w:color="000000" w:fill="FFFFFF"/>
            <w:noWrap/>
            <w:vAlign w:val="center"/>
            <w:hideMark/>
          </w:tcPr>
          <w:p w14:paraId="70E7392B"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w:t>
            </w:r>
          </w:p>
        </w:tc>
      </w:tr>
      <w:tr w:rsidR="003C3588" w:rsidRPr="003C3588" w14:paraId="4EFCE8B1" w14:textId="77777777" w:rsidTr="003C3588">
        <w:trPr>
          <w:trHeight w:val="468"/>
          <w:jc w:val="center"/>
        </w:trPr>
        <w:tc>
          <w:tcPr>
            <w:tcW w:w="1880" w:type="dxa"/>
            <w:tcBorders>
              <w:top w:val="nil"/>
              <w:left w:val="nil"/>
              <w:bottom w:val="nil"/>
              <w:right w:val="nil"/>
            </w:tcBorders>
            <w:shd w:val="clear" w:color="000000" w:fill="FFFFFF"/>
            <w:noWrap/>
            <w:vAlign w:val="center"/>
            <w:hideMark/>
          </w:tcPr>
          <w:p w14:paraId="31FD0882"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Minocycline</w:t>
            </w:r>
          </w:p>
        </w:tc>
        <w:tc>
          <w:tcPr>
            <w:tcW w:w="2200" w:type="dxa"/>
            <w:tcBorders>
              <w:top w:val="nil"/>
              <w:left w:val="nil"/>
              <w:bottom w:val="nil"/>
              <w:right w:val="nil"/>
            </w:tcBorders>
            <w:shd w:val="clear" w:color="000000" w:fill="FFFFFF"/>
            <w:noWrap/>
            <w:vAlign w:val="center"/>
            <w:hideMark/>
          </w:tcPr>
          <w:p w14:paraId="533C20E4" w14:textId="24024D83"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 xml:space="preserve">ES = 0.14; </w:t>
            </w:r>
            <w:r w:rsidRPr="003C3588">
              <w:rPr>
                <w:rFonts w:ascii="Arial" w:eastAsia="Times New Roman" w:hAnsi="Arial" w:cs="Arial"/>
                <w:i/>
                <w:iCs/>
                <w:color w:val="000000"/>
                <w:sz w:val="16"/>
                <w:szCs w:val="16"/>
                <w:lang w:val="en-US"/>
              </w:rPr>
              <w:t>p</w:t>
            </w:r>
            <w:r w:rsidRPr="003C3588">
              <w:rPr>
                <w:rFonts w:ascii="Arial" w:eastAsia="Times New Roman" w:hAnsi="Arial" w:cs="Arial"/>
                <w:color w:val="000000"/>
                <w:sz w:val="16"/>
                <w:szCs w:val="16"/>
                <w:lang w:val="en-US"/>
              </w:rPr>
              <w:t xml:space="preserve"> = 0.09</w:t>
            </w:r>
            <w:r w:rsidR="00192F66">
              <w:rPr>
                <w:rFonts w:ascii="Arial" w:eastAsia="Times New Roman" w:hAnsi="Arial" w:cs="Arial"/>
                <w:color w:val="000000"/>
                <w:sz w:val="16"/>
                <w:szCs w:val="16"/>
                <w:lang w:val="en-US"/>
              </w:rPr>
              <w:t>4</w:t>
            </w:r>
          </w:p>
        </w:tc>
        <w:tc>
          <w:tcPr>
            <w:tcW w:w="2200" w:type="dxa"/>
            <w:tcBorders>
              <w:top w:val="nil"/>
              <w:left w:val="nil"/>
              <w:bottom w:val="nil"/>
              <w:right w:val="nil"/>
            </w:tcBorders>
            <w:shd w:val="clear" w:color="000000" w:fill="FFFFFF"/>
            <w:noWrap/>
            <w:vAlign w:val="center"/>
            <w:hideMark/>
          </w:tcPr>
          <w:p w14:paraId="44C6B779" w14:textId="77777777" w:rsidR="003C3588" w:rsidRPr="003C3588" w:rsidRDefault="003C3588" w:rsidP="003C3588">
            <w:pPr>
              <w:spacing w:after="0" w:line="240" w:lineRule="auto"/>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 xml:space="preserve">ES = 0.50; </w:t>
            </w:r>
            <w:r w:rsidRPr="003C3588">
              <w:rPr>
                <w:rFonts w:ascii="Arial" w:eastAsia="Times New Roman" w:hAnsi="Arial" w:cs="Arial"/>
                <w:b/>
                <w:bCs/>
                <w:i/>
                <w:iCs/>
                <w:color w:val="000000"/>
                <w:sz w:val="16"/>
                <w:szCs w:val="16"/>
                <w:lang w:val="en-US"/>
              </w:rPr>
              <w:t>p</w:t>
            </w:r>
            <w:r w:rsidRPr="000947D9">
              <w:rPr>
                <w:rFonts w:ascii="Arial" w:eastAsia="Times New Roman" w:hAnsi="Arial" w:cs="Arial"/>
                <w:b/>
                <w:bCs/>
                <w:color w:val="000000"/>
                <w:sz w:val="16"/>
                <w:szCs w:val="16"/>
                <w:lang w:val="en-US"/>
              </w:rPr>
              <w:t xml:space="preserve"> = 0.003</w:t>
            </w:r>
          </w:p>
        </w:tc>
        <w:tc>
          <w:tcPr>
            <w:tcW w:w="1140" w:type="dxa"/>
            <w:tcBorders>
              <w:top w:val="nil"/>
              <w:left w:val="nil"/>
              <w:bottom w:val="nil"/>
              <w:right w:val="nil"/>
            </w:tcBorders>
            <w:shd w:val="clear" w:color="000000" w:fill="FFFFFF"/>
            <w:noWrap/>
            <w:vAlign w:val="center"/>
            <w:hideMark/>
          </w:tcPr>
          <w:p w14:paraId="16798556" w14:textId="77777777" w:rsidR="003C3588" w:rsidRPr="003C3588" w:rsidRDefault="003C3588" w:rsidP="003C3588">
            <w:pPr>
              <w:spacing w:after="0" w:line="240" w:lineRule="auto"/>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w:t>
            </w:r>
          </w:p>
        </w:tc>
      </w:tr>
      <w:tr w:rsidR="003C3588" w:rsidRPr="003C3588" w14:paraId="1BEB0022" w14:textId="77777777" w:rsidTr="003C3588">
        <w:trPr>
          <w:trHeight w:val="468"/>
          <w:jc w:val="center"/>
        </w:trPr>
        <w:tc>
          <w:tcPr>
            <w:tcW w:w="1880" w:type="dxa"/>
            <w:tcBorders>
              <w:top w:val="nil"/>
              <w:left w:val="nil"/>
              <w:bottom w:val="single" w:sz="4" w:space="0" w:color="auto"/>
              <w:right w:val="nil"/>
            </w:tcBorders>
            <w:shd w:val="clear" w:color="000000" w:fill="FFFFFF"/>
            <w:noWrap/>
            <w:vAlign w:val="center"/>
            <w:hideMark/>
          </w:tcPr>
          <w:p w14:paraId="5777ADD5" w14:textId="5B52BD86"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i/>
                <w:iCs/>
                <w:color w:val="000000"/>
                <w:sz w:val="16"/>
                <w:szCs w:val="16"/>
                <w:lang w:val="en-US"/>
              </w:rPr>
              <w:t>N-</w:t>
            </w:r>
            <w:r w:rsidRPr="003C3588">
              <w:rPr>
                <w:rFonts w:ascii="Arial" w:eastAsia="Times New Roman" w:hAnsi="Arial" w:cs="Arial"/>
                <w:color w:val="000000"/>
                <w:sz w:val="16"/>
                <w:szCs w:val="16"/>
                <w:lang w:val="en-US"/>
              </w:rPr>
              <w:t>acetylcysteine</w:t>
            </w:r>
          </w:p>
        </w:tc>
        <w:tc>
          <w:tcPr>
            <w:tcW w:w="2200" w:type="dxa"/>
            <w:tcBorders>
              <w:top w:val="nil"/>
              <w:left w:val="nil"/>
              <w:bottom w:val="single" w:sz="4" w:space="0" w:color="auto"/>
              <w:right w:val="nil"/>
            </w:tcBorders>
            <w:shd w:val="clear" w:color="000000" w:fill="FFFFFF"/>
            <w:noWrap/>
            <w:vAlign w:val="center"/>
            <w:hideMark/>
          </w:tcPr>
          <w:p w14:paraId="2554B4EC"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 xml:space="preserve">ES = 0.21; </w:t>
            </w:r>
            <w:r w:rsidRPr="003C3588">
              <w:rPr>
                <w:rFonts w:ascii="Arial" w:eastAsia="Times New Roman" w:hAnsi="Arial" w:cs="Arial"/>
                <w:i/>
                <w:iCs/>
                <w:color w:val="000000"/>
                <w:sz w:val="16"/>
                <w:szCs w:val="16"/>
                <w:lang w:val="en-US"/>
              </w:rPr>
              <w:t>p</w:t>
            </w:r>
            <w:r w:rsidRPr="003C3588">
              <w:rPr>
                <w:rFonts w:ascii="Arial" w:eastAsia="Times New Roman" w:hAnsi="Arial" w:cs="Arial"/>
                <w:color w:val="000000"/>
                <w:sz w:val="16"/>
                <w:szCs w:val="16"/>
                <w:lang w:val="en-US"/>
              </w:rPr>
              <w:t xml:space="preserve"> = 0.124</w:t>
            </w:r>
          </w:p>
        </w:tc>
        <w:tc>
          <w:tcPr>
            <w:tcW w:w="2200" w:type="dxa"/>
            <w:tcBorders>
              <w:top w:val="nil"/>
              <w:left w:val="nil"/>
              <w:bottom w:val="single" w:sz="4" w:space="0" w:color="auto"/>
              <w:right w:val="nil"/>
            </w:tcBorders>
            <w:shd w:val="clear" w:color="000000" w:fill="FFFFFF"/>
            <w:noWrap/>
            <w:vAlign w:val="center"/>
            <w:hideMark/>
          </w:tcPr>
          <w:p w14:paraId="3DAD94D5" w14:textId="77777777" w:rsidR="003C3588" w:rsidRPr="003C3588" w:rsidRDefault="003C3588" w:rsidP="003C3588">
            <w:pPr>
              <w:spacing w:after="0" w:line="240" w:lineRule="auto"/>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 xml:space="preserve">ES = 0.75; </w:t>
            </w:r>
            <w:r w:rsidRPr="003C3588">
              <w:rPr>
                <w:rFonts w:ascii="Arial" w:eastAsia="Times New Roman" w:hAnsi="Arial" w:cs="Arial"/>
                <w:b/>
                <w:bCs/>
                <w:i/>
                <w:iCs/>
                <w:color w:val="000000"/>
                <w:sz w:val="16"/>
                <w:szCs w:val="16"/>
                <w:lang w:val="en-US"/>
              </w:rPr>
              <w:t>p</w:t>
            </w:r>
            <w:r w:rsidRPr="003C3588">
              <w:rPr>
                <w:rFonts w:ascii="Arial" w:eastAsia="Times New Roman" w:hAnsi="Arial" w:cs="Arial"/>
                <w:b/>
                <w:bCs/>
                <w:color w:val="000000"/>
                <w:sz w:val="16"/>
                <w:szCs w:val="16"/>
                <w:lang w:val="en-US"/>
              </w:rPr>
              <w:t xml:space="preserve"> = 0.009</w:t>
            </w:r>
          </w:p>
        </w:tc>
        <w:tc>
          <w:tcPr>
            <w:tcW w:w="1140" w:type="dxa"/>
            <w:tcBorders>
              <w:top w:val="nil"/>
              <w:left w:val="nil"/>
              <w:bottom w:val="single" w:sz="4" w:space="0" w:color="auto"/>
              <w:right w:val="nil"/>
            </w:tcBorders>
            <w:shd w:val="clear" w:color="000000" w:fill="FFFFFF"/>
            <w:noWrap/>
            <w:vAlign w:val="center"/>
            <w:hideMark/>
          </w:tcPr>
          <w:p w14:paraId="473373B7" w14:textId="77777777" w:rsidR="003C3588" w:rsidRPr="003C3588" w:rsidRDefault="003C3588" w:rsidP="003C3588">
            <w:pPr>
              <w:spacing w:after="0" w:line="240" w:lineRule="auto"/>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w:t>
            </w:r>
          </w:p>
        </w:tc>
      </w:tr>
      <w:tr w:rsidR="003C3588" w:rsidRPr="003C3588" w14:paraId="6D2D8262" w14:textId="77777777" w:rsidTr="003C3588">
        <w:trPr>
          <w:trHeight w:val="120"/>
          <w:jc w:val="center"/>
        </w:trPr>
        <w:tc>
          <w:tcPr>
            <w:tcW w:w="1880" w:type="dxa"/>
            <w:tcBorders>
              <w:top w:val="nil"/>
              <w:left w:val="nil"/>
              <w:bottom w:val="nil"/>
              <w:right w:val="nil"/>
            </w:tcBorders>
            <w:shd w:val="clear" w:color="000000" w:fill="FFFFFF"/>
            <w:noWrap/>
            <w:vAlign w:val="bottom"/>
            <w:hideMark/>
          </w:tcPr>
          <w:p w14:paraId="2170EB39"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 </w:t>
            </w:r>
          </w:p>
        </w:tc>
        <w:tc>
          <w:tcPr>
            <w:tcW w:w="2200" w:type="dxa"/>
            <w:tcBorders>
              <w:top w:val="nil"/>
              <w:left w:val="nil"/>
              <w:bottom w:val="nil"/>
              <w:right w:val="nil"/>
            </w:tcBorders>
            <w:shd w:val="clear" w:color="000000" w:fill="FFFFFF"/>
            <w:noWrap/>
            <w:vAlign w:val="bottom"/>
            <w:hideMark/>
          </w:tcPr>
          <w:p w14:paraId="03FCBF81" w14:textId="77777777" w:rsidR="003C3588" w:rsidRPr="003C3588" w:rsidRDefault="003C3588" w:rsidP="003C3588">
            <w:pPr>
              <w:spacing w:after="0" w:line="240" w:lineRule="auto"/>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 </w:t>
            </w:r>
          </w:p>
        </w:tc>
        <w:tc>
          <w:tcPr>
            <w:tcW w:w="2200" w:type="dxa"/>
            <w:tcBorders>
              <w:top w:val="nil"/>
              <w:left w:val="nil"/>
              <w:bottom w:val="nil"/>
              <w:right w:val="nil"/>
            </w:tcBorders>
            <w:shd w:val="clear" w:color="000000" w:fill="FFFFFF"/>
            <w:noWrap/>
            <w:vAlign w:val="bottom"/>
            <w:hideMark/>
          </w:tcPr>
          <w:p w14:paraId="124B6A85" w14:textId="77777777" w:rsidR="003C3588" w:rsidRPr="003C3588" w:rsidRDefault="003C3588" w:rsidP="003C3588">
            <w:pPr>
              <w:spacing w:after="0" w:line="240" w:lineRule="auto"/>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 </w:t>
            </w:r>
          </w:p>
        </w:tc>
        <w:tc>
          <w:tcPr>
            <w:tcW w:w="1140" w:type="dxa"/>
            <w:tcBorders>
              <w:top w:val="nil"/>
              <w:left w:val="nil"/>
              <w:bottom w:val="nil"/>
              <w:right w:val="nil"/>
            </w:tcBorders>
            <w:shd w:val="clear" w:color="000000" w:fill="FFFFFF"/>
            <w:noWrap/>
            <w:vAlign w:val="bottom"/>
            <w:hideMark/>
          </w:tcPr>
          <w:p w14:paraId="72421BB2" w14:textId="77777777" w:rsidR="003C3588" w:rsidRPr="003C3588" w:rsidRDefault="003C3588" w:rsidP="003C3588">
            <w:pPr>
              <w:spacing w:after="0" w:line="240" w:lineRule="auto"/>
              <w:rPr>
                <w:rFonts w:ascii="Arial" w:eastAsia="Times New Roman" w:hAnsi="Arial" w:cs="Arial"/>
                <w:b/>
                <w:bCs/>
                <w:color w:val="000000"/>
                <w:sz w:val="16"/>
                <w:szCs w:val="16"/>
                <w:lang w:val="en-US"/>
              </w:rPr>
            </w:pPr>
            <w:r w:rsidRPr="003C3588">
              <w:rPr>
                <w:rFonts w:ascii="Arial" w:eastAsia="Times New Roman" w:hAnsi="Arial" w:cs="Arial"/>
                <w:b/>
                <w:bCs/>
                <w:color w:val="000000"/>
                <w:sz w:val="16"/>
                <w:szCs w:val="16"/>
                <w:lang w:val="en-US"/>
              </w:rPr>
              <w:t> </w:t>
            </w:r>
          </w:p>
        </w:tc>
      </w:tr>
      <w:tr w:rsidR="003C3588" w:rsidRPr="003C3588" w14:paraId="5D93707B" w14:textId="77777777" w:rsidTr="003C3588">
        <w:trPr>
          <w:trHeight w:val="432"/>
          <w:jc w:val="center"/>
        </w:trPr>
        <w:tc>
          <w:tcPr>
            <w:tcW w:w="7420" w:type="dxa"/>
            <w:gridSpan w:val="4"/>
            <w:tcBorders>
              <w:top w:val="nil"/>
              <w:left w:val="nil"/>
              <w:bottom w:val="nil"/>
              <w:right w:val="nil"/>
            </w:tcBorders>
            <w:shd w:val="clear" w:color="000000" w:fill="FFFFFF"/>
            <w:vAlign w:val="center"/>
            <w:hideMark/>
          </w:tcPr>
          <w:p w14:paraId="05EFDA39" w14:textId="77777777"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*Heterogeneity of the used cognitive tests across the studies was too great to make a quantitative review of these effects; -, probably no effects; +/-, probably some beneficial effects.</w:t>
            </w:r>
          </w:p>
        </w:tc>
      </w:tr>
      <w:tr w:rsidR="003C3588" w:rsidRPr="003C3588" w14:paraId="7F94FC56" w14:textId="77777777" w:rsidTr="003C3588">
        <w:trPr>
          <w:trHeight w:val="252"/>
          <w:jc w:val="center"/>
        </w:trPr>
        <w:tc>
          <w:tcPr>
            <w:tcW w:w="7420" w:type="dxa"/>
            <w:gridSpan w:val="4"/>
            <w:tcBorders>
              <w:top w:val="nil"/>
              <w:left w:val="nil"/>
              <w:bottom w:val="nil"/>
              <w:right w:val="nil"/>
            </w:tcBorders>
            <w:shd w:val="clear" w:color="000000" w:fill="FFFFFF"/>
            <w:vAlign w:val="bottom"/>
            <w:hideMark/>
          </w:tcPr>
          <w:p w14:paraId="7C4F0C3A" w14:textId="39DCC390" w:rsidR="003C3588" w:rsidRPr="003C3588" w:rsidRDefault="003C3588" w:rsidP="003C3588">
            <w:pPr>
              <w:spacing w:after="0" w:line="240" w:lineRule="auto"/>
              <w:rPr>
                <w:rFonts w:ascii="Arial" w:eastAsia="Times New Roman" w:hAnsi="Arial" w:cs="Arial"/>
                <w:color w:val="000000"/>
                <w:sz w:val="16"/>
                <w:szCs w:val="16"/>
                <w:lang w:val="en-US"/>
              </w:rPr>
            </w:pPr>
            <w:r w:rsidRPr="003C3588">
              <w:rPr>
                <w:rFonts w:ascii="Arial" w:eastAsia="Times New Roman" w:hAnsi="Arial" w:cs="Arial"/>
                <w:color w:val="000000"/>
                <w:sz w:val="16"/>
                <w:szCs w:val="16"/>
                <w:lang w:val="en-US"/>
              </w:rPr>
              <w:t xml:space="preserve">ES, </w:t>
            </w:r>
            <w:r w:rsidR="00D60728" w:rsidRPr="00D60728">
              <w:rPr>
                <w:rFonts w:ascii="Arial" w:eastAsia="Times New Roman" w:hAnsi="Arial" w:cs="Arial"/>
                <w:color w:val="000000"/>
                <w:sz w:val="16"/>
                <w:szCs w:val="16"/>
                <w:lang w:val="en-US"/>
              </w:rPr>
              <w:t xml:space="preserve">mean weighted </w:t>
            </w:r>
            <w:r w:rsidRPr="003C3588">
              <w:rPr>
                <w:rFonts w:ascii="Arial" w:eastAsia="Times New Roman" w:hAnsi="Arial" w:cs="Arial"/>
                <w:color w:val="000000"/>
                <w:sz w:val="16"/>
                <w:szCs w:val="16"/>
                <w:lang w:val="en-US"/>
              </w:rPr>
              <w:t xml:space="preserve">effect size; </w:t>
            </w:r>
            <w:r w:rsidRPr="003C3588">
              <w:rPr>
                <w:rFonts w:ascii="Arial" w:eastAsia="Times New Roman" w:hAnsi="Arial" w:cs="Arial"/>
                <w:i/>
                <w:iCs/>
                <w:color w:val="000000"/>
                <w:sz w:val="16"/>
                <w:szCs w:val="16"/>
                <w:lang w:val="en-US"/>
              </w:rPr>
              <w:t>p</w:t>
            </w:r>
            <w:r w:rsidRPr="003C3588">
              <w:rPr>
                <w:rFonts w:ascii="Arial" w:eastAsia="Times New Roman" w:hAnsi="Arial" w:cs="Arial"/>
                <w:color w:val="000000"/>
                <w:sz w:val="16"/>
                <w:szCs w:val="16"/>
                <w:lang w:val="en-US"/>
              </w:rPr>
              <w:t xml:space="preserve">, </w:t>
            </w:r>
            <w:r w:rsidRPr="003C3588">
              <w:rPr>
                <w:rFonts w:ascii="Arial" w:eastAsia="Times New Roman" w:hAnsi="Arial" w:cs="Arial"/>
                <w:i/>
                <w:iCs/>
                <w:color w:val="000000"/>
                <w:sz w:val="16"/>
                <w:szCs w:val="16"/>
                <w:lang w:val="en-US"/>
              </w:rPr>
              <w:t>p</w:t>
            </w:r>
            <w:r w:rsidRPr="003C3588">
              <w:rPr>
                <w:rFonts w:ascii="Arial" w:eastAsia="Times New Roman" w:hAnsi="Arial" w:cs="Arial"/>
                <w:color w:val="000000"/>
                <w:sz w:val="16"/>
                <w:szCs w:val="16"/>
                <w:lang w:val="en-US"/>
              </w:rPr>
              <w:t>-value; RCTs, randomized controlled trials.</w:t>
            </w:r>
          </w:p>
        </w:tc>
      </w:tr>
    </w:tbl>
    <w:p w14:paraId="13C39F70" w14:textId="77777777" w:rsidR="00CF407A" w:rsidRDefault="00CF407A" w:rsidP="00BA0B35">
      <w:pPr>
        <w:pStyle w:val="Geenafstand"/>
        <w:spacing w:line="276" w:lineRule="auto"/>
        <w:rPr>
          <w:rFonts w:ascii="Arial" w:hAnsi="Arial" w:cs="Arial"/>
          <w:lang w:val="en-US"/>
        </w:rPr>
      </w:pPr>
    </w:p>
    <w:p w14:paraId="52C8369F" w14:textId="77777777" w:rsidR="00CF407A" w:rsidRDefault="00CF407A">
      <w:pPr>
        <w:rPr>
          <w:rFonts w:ascii="Arial" w:hAnsi="Arial" w:cs="Arial"/>
          <w:lang w:val="en-US"/>
        </w:rPr>
      </w:pPr>
      <w:r>
        <w:rPr>
          <w:rFonts w:ascii="Arial" w:hAnsi="Arial" w:cs="Arial"/>
          <w:lang w:val="en-US"/>
        </w:rPr>
        <w:br w:type="page"/>
      </w:r>
    </w:p>
    <w:p w14:paraId="65E44EAC" w14:textId="77777777" w:rsidR="00CF407A" w:rsidRPr="00CF407A" w:rsidRDefault="00CF407A" w:rsidP="00BA0B35">
      <w:pPr>
        <w:pStyle w:val="Geenafstand"/>
        <w:spacing w:line="276" w:lineRule="auto"/>
        <w:rPr>
          <w:rFonts w:ascii="Arial" w:hAnsi="Arial" w:cs="Arial"/>
          <w:sz w:val="16"/>
          <w:szCs w:val="16"/>
          <w:lang w:val="en-US"/>
        </w:rPr>
      </w:pPr>
      <w:r w:rsidRPr="00CF407A">
        <w:rPr>
          <w:rFonts w:ascii="Arial" w:hAnsi="Arial" w:cs="Arial"/>
          <w:b/>
          <w:bCs/>
          <w:sz w:val="24"/>
          <w:szCs w:val="24"/>
          <w:lang w:val="en-US"/>
        </w:rPr>
        <w:lastRenderedPageBreak/>
        <w:t>Supplementary Figure 1</w:t>
      </w:r>
      <w:r w:rsidR="00D046DD">
        <w:rPr>
          <w:rFonts w:ascii="Arial" w:hAnsi="Arial" w:cs="Arial"/>
          <w:b/>
          <w:bCs/>
          <w:sz w:val="24"/>
          <w:szCs w:val="24"/>
          <w:lang w:val="en-US"/>
        </w:rPr>
        <w:t>.</w:t>
      </w:r>
      <w:r>
        <w:rPr>
          <w:rFonts w:ascii="Arial" w:hAnsi="Arial" w:cs="Arial"/>
          <w:sz w:val="24"/>
          <w:szCs w:val="24"/>
          <w:lang w:val="en-US"/>
        </w:rPr>
        <w:t xml:space="preserve"> Funnel Plot</w:t>
      </w:r>
      <w:r w:rsidR="00D046DD">
        <w:rPr>
          <w:rFonts w:ascii="Arial" w:hAnsi="Arial" w:cs="Arial"/>
          <w:sz w:val="24"/>
          <w:szCs w:val="24"/>
          <w:lang w:val="en-US"/>
        </w:rPr>
        <w:t xml:space="preserve"> for Estrogen Analysis</w:t>
      </w:r>
    </w:p>
    <w:p w14:paraId="02AAFF52" w14:textId="77777777" w:rsidR="00EC797D" w:rsidRDefault="003C2ECC" w:rsidP="00BA0B35">
      <w:pPr>
        <w:pStyle w:val="Geenafstand"/>
        <w:spacing w:line="276" w:lineRule="auto"/>
        <w:rPr>
          <w:noProof/>
        </w:rPr>
      </w:pPr>
      <w:r w:rsidRPr="00CF407A">
        <w:rPr>
          <w:noProof/>
        </w:rPr>
        <w:drawing>
          <wp:anchor distT="0" distB="0" distL="114300" distR="114300" simplePos="0" relativeHeight="251661312" behindDoc="1" locked="0" layoutInCell="1" allowOverlap="1" wp14:anchorId="2E3D15E4" wp14:editId="787D9481">
            <wp:simplePos x="0" y="0"/>
            <wp:positionH relativeFrom="margin">
              <wp:align>center</wp:align>
            </wp:positionH>
            <wp:positionV relativeFrom="paragraph">
              <wp:posOffset>221925</wp:posOffset>
            </wp:positionV>
            <wp:extent cx="7223760" cy="3538728"/>
            <wp:effectExtent l="0" t="0" r="0" b="5080"/>
            <wp:wrapSquare wrapText="bothSides"/>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23760" cy="35387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ECC">
        <w:rPr>
          <w:noProof/>
        </w:rPr>
        <w:t xml:space="preserve"> </w:t>
      </w:r>
    </w:p>
    <w:p w14:paraId="7511904D" w14:textId="77777777" w:rsidR="00D046DD" w:rsidRDefault="00D046DD" w:rsidP="00D046DD">
      <w:pPr>
        <w:pStyle w:val="Geenafstand"/>
        <w:spacing w:line="276" w:lineRule="auto"/>
        <w:rPr>
          <w:rFonts w:ascii="Arial" w:hAnsi="Arial" w:cs="Arial"/>
          <w:b/>
          <w:bCs/>
          <w:sz w:val="24"/>
          <w:szCs w:val="24"/>
          <w:lang w:val="en-US"/>
        </w:rPr>
      </w:pPr>
    </w:p>
    <w:p w14:paraId="3DD9DDED" w14:textId="77777777" w:rsidR="00D046DD" w:rsidRDefault="00D046DD" w:rsidP="00D046DD">
      <w:pPr>
        <w:pStyle w:val="Geenafstand"/>
        <w:spacing w:line="276" w:lineRule="auto"/>
        <w:rPr>
          <w:rFonts w:ascii="Arial" w:hAnsi="Arial" w:cs="Arial"/>
          <w:b/>
          <w:bCs/>
          <w:sz w:val="24"/>
          <w:szCs w:val="24"/>
          <w:lang w:val="en-US"/>
        </w:rPr>
      </w:pPr>
    </w:p>
    <w:p w14:paraId="6A23928E" w14:textId="77777777" w:rsidR="00D046DD" w:rsidRDefault="00D046DD" w:rsidP="00D046DD">
      <w:pPr>
        <w:pStyle w:val="Geenafstand"/>
        <w:spacing w:line="276" w:lineRule="auto"/>
        <w:rPr>
          <w:rFonts w:ascii="Arial" w:hAnsi="Arial" w:cs="Arial"/>
          <w:b/>
          <w:bCs/>
          <w:sz w:val="24"/>
          <w:szCs w:val="24"/>
          <w:lang w:val="en-US"/>
        </w:rPr>
      </w:pPr>
    </w:p>
    <w:p w14:paraId="71BA3A09" w14:textId="77777777" w:rsidR="00B26F42" w:rsidRDefault="00B26F42" w:rsidP="00D046DD">
      <w:pPr>
        <w:pStyle w:val="Geenafstand"/>
        <w:spacing w:line="276" w:lineRule="auto"/>
        <w:rPr>
          <w:rFonts w:ascii="Arial" w:hAnsi="Arial" w:cs="Arial"/>
          <w:b/>
          <w:bCs/>
          <w:sz w:val="24"/>
          <w:szCs w:val="24"/>
          <w:lang w:val="en-US"/>
        </w:rPr>
      </w:pPr>
    </w:p>
    <w:p w14:paraId="10514D0E" w14:textId="77777777" w:rsidR="00B26F42" w:rsidRDefault="00B26F42" w:rsidP="00D046DD">
      <w:pPr>
        <w:pStyle w:val="Geenafstand"/>
        <w:spacing w:line="276" w:lineRule="auto"/>
        <w:rPr>
          <w:rFonts w:ascii="Arial" w:hAnsi="Arial" w:cs="Arial"/>
          <w:b/>
          <w:bCs/>
          <w:sz w:val="24"/>
          <w:szCs w:val="24"/>
          <w:lang w:val="en-US"/>
        </w:rPr>
      </w:pPr>
    </w:p>
    <w:p w14:paraId="1A05C736" w14:textId="77777777" w:rsidR="00D046DD" w:rsidRPr="00B26F42" w:rsidRDefault="00D046DD" w:rsidP="00B26F42">
      <w:pPr>
        <w:pStyle w:val="Geenafstand"/>
        <w:spacing w:line="276" w:lineRule="auto"/>
        <w:rPr>
          <w:rFonts w:ascii="Arial" w:hAnsi="Arial" w:cs="Arial"/>
          <w:sz w:val="16"/>
          <w:szCs w:val="16"/>
          <w:lang w:val="en-US"/>
        </w:rPr>
      </w:pPr>
      <w:r w:rsidRPr="00CF407A">
        <w:rPr>
          <w:rFonts w:ascii="Arial" w:hAnsi="Arial" w:cs="Arial"/>
          <w:b/>
          <w:bCs/>
          <w:sz w:val="24"/>
          <w:szCs w:val="24"/>
          <w:lang w:val="en-US"/>
        </w:rPr>
        <w:t xml:space="preserve">Supplementary Figure </w:t>
      </w:r>
      <w:r>
        <w:rPr>
          <w:rFonts w:ascii="Arial" w:hAnsi="Arial" w:cs="Arial"/>
          <w:b/>
          <w:bCs/>
          <w:sz w:val="24"/>
          <w:szCs w:val="24"/>
          <w:lang w:val="en-US"/>
        </w:rPr>
        <w:t>2.</w:t>
      </w:r>
      <w:r>
        <w:rPr>
          <w:rFonts w:ascii="Arial" w:hAnsi="Arial" w:cs="Arial"/>
          <w:sz w:val="24"/>
          <w:szCs w:val="24"/>
          <w:lang w:val="en-US"/>
        </w:rPr>
        <w:t xml:space="preserve"> Funnel Plot for Fatty Acids Analysis</w:t>
      </w:r>
      <w:r w:rsidRPr="00CF407A">
        <w:rPr>
          <w:noProof/>
        </w:rPr>
        <w:drawing>
          <wp:anchor distT="0" distB="0" distL="114300" distR="114300" simplePos="0" relativeHeight="251659264" behindDoc="1" locked="0" layoutInCell="1" allowOverlap="1" wp14:anchorId="04B7206A" wp14:editId="00632641">
            <wp:simplePos x="0" y="0"/>
            <wp:positionH relativeFrom="margin">
              <wp:align>center</wp:align>
            </wp:positionH>
            <wp:positionV relativeFrom="paragraph">
              <wp:posOffset>379933</wp:posOffset>
            </wp:positionV>
            <wp:extent cx="7223760" cy="3547872"/>
            <wp:effectExtent l="0" t="0" r="0" b="0"/>
            <wp:wrapSquare wrapText="bothSides"/>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3760" cy="3547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83423" w14:textId="77777777" w:rsidR="00D046DD" w:rsidRDefault="00D046DD">
      <w:pPr>
        <w:rPr>
          <w:rFonts w:ascii="Arial" w:hAnsi="Arial" w:cs="Arial"/>
          <w:b/>
          <w:bCs/>
          <w:sz w:val="24"/>
          <w:szCs w:val="24"/>
          <w:lang w:val="en-US"/>
        </w:rPr>
      </w:pPr>
      <w:r>
        <w:rPr>
          <w:rFonts w:ascii="Arial" w:hAnsi="Arial" w:cs="Arial"/>
          <w:b/>
          <w:bCs/>
          <w:sz w:val="24"/>
          <w:szCs w:val="24"/>
          <w:lang w:val="en-US"/>
        </w:rPr>
        <w:br w:type="page"/>
      </w:r>
    </w:p>
    <w:p w14:paraId="37B51488" w14:textId="77777777" w:rsidR="00D046DD" w:rsidRPr="00CF407A" w:rsidRDefault="00D046DD" w:rsidP="00D046DD">
      <w:pPr>
        <w:pStyle w:val="Geenafstand"/>
        <w:spacing w:line="276" w:lineRule="auto"/>
        <w:rPr>
          <w:rFonts w:ascii="Arial" w:hAnsi="Arial" w:cs="Arial"/>
          <w:sz w:val="16"/>
          <w:szCs w:val="16"/>
          <w:lang w:val="en-US"/>
        </w:rPr>
      </w:pPr>
      <w:r w:rsidRPr="00CF407A">
        <w:rPr>
          <w:rFonts w:ascii="Arial" w:hAnsi="Arial" w:cs="Arial"/>
          <w:b/>
          <w:bCs/>
          <w:sz w:val="24"/>
          <w:szCs w:val="24"/>
          <w:lang w:val="en-US"/>
        </w:rPr>
        <w:lastRenderedPageBreak/>
        <w:t xml:space="preserve">Supplementary Figure </w:t>
      </w:r>
      <w:r>
        <w:rPr>
          <w:rFonts w:ascii="Arial" w:hAnsi="Arial" w:cs="Arial"/>
          <w:b/>
          <w:bCs/>
          <w:sz w:val="24"/>
          <w:szCs w:val="24"/>
          <w:lang w:val="en-US"/>
        </w:rPr>
        <w:t>3.</w:t>
      </w:r>
      <w:r>
        <w:rPr>
          <w:rFonts w:ascii="Arial" w:hAnsi="Arial" w:cs="Arial"/>
          <w:sz w:val="24"/>
          <w:szCs w:val="24"/>
          <w:lang w:val="en-US"/>
        </w:rPr>
        <w:t xml:space="preserve"> Funnel Plot for Minocycline Analysis</w:t>
      </w:r>
    </w:p>
    <w:p w14:paraId="1727C2E8" w14:textId="77777777" w:rsidR="00E2104B" w:rsidRDefault="00EC797D" w:rsidP="00074D15">
      <w:pPr>
        <w:pStyle w:val="Geenafstand"/>
        <w:spacing w:line="276" w:lineRule="auto"/>
        <w:rPr>
          <w:rFonts w:ascii="Arial" w:hAnsi="Arial" w:cs="Arial"/>
          <w:b/>
          <w:bCs/>
          <w:sz w:val="24"/>
          <w:szCs w:val="24"/>
          <w:lang w:val="en-US"/>
        </w:rPr>
      </w:pPr>
      <w:r w:rsidRPr="00EC797D">
        <w:rPr>
          <w:noProof/>
        </w:rPr>
        <w:drawing>
          <wp:anchor distT="0" distB="0" distL="114300" distR="114300" simplePos="0" relativeHeight="251662336" behindDoc="1" locked="0" layoutInCell="1" allowOverlap="1" wp14:anchorId="76BF3160" wp14:editId="1FD61EB3">
            <wp:simplePos x="0" y="0"/>
            <wp:positionH relativeFrom="margin">
              <wp:align>center</wp:align>
            </wp:positionH>
            <wp:positionV relativeFrom="margin">
              <wp:posOffset>374218</wp:posOffset>
            </wp:positionV>
            <wp:extent cx="7251192" cy="3547872"/>
            <wp:effectExtent l="0" t="0" r="6985" b="0"/>
            <wp:wrapSquare wrapText="bothSides"/>
            <wp:docPr id="213" name="Afbeelding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1192" cy="35478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r>
        <w:rPr>
          <w:rFonts w:ascii="Arial" w:hAnsi="Arial" w:cs="Arial"/>
          <w:sz w:val="24"/>
          <w:szCs w:val="24"/>
          <w:lang w:val="en-US"/>
        </w:rPr>
        <w:br/>
      </w:r>
    </w:p>
    <w:p w14:paraId="38E17BE0" w14:textId="5D8A6624" w:rsidR="00074D15" w:rsidRPr="00074D15" w:rsidRDefault="00E2104B" w:rsidP="00E2104B">
      <w:pPr>
        <w:rPr>
          <w:rFonts w:ascii="Arial" w:hAnsi="Arial" w:cs="Arial"/>
          <w:b/>
          <w:bCs/>
          <w:sz w:val="24"/>
          <w:szCs w:val="24"/>
          <w:lang w:val="en-US"/>
        </w:rPr>
      </w:pPr>
      <w:r>
        <w:rPr>
          <w:rFonts w:ascii="Arial" w:hAnsi="Arial" w:cs="Arial"/>
          <w:b/>
          <w:bCs/>
          <w:sz w:val="24"/>
          <w:szCs w:val="24"/>
          <w:lang w:val="en-US"/>
        </w:rPr>
        <w:br w:type="page"/>
      </w:r>
      <w:r w:rsidR="00074D15" w:rsidRPr="00074D15">
        <w:rPr>
          <w:rFonts w:ascii="Arial" w:hAnsi="Arial" w:cs="Arial"/>
          <w:b/>
          <w:bCs/>
          <w:sz w:val="24"/>
          <w:szCs w:val="24"/>
          <w:lang w:val="en-US"/>
        </w:rPr>
        <w:lastRenderedPageBreak/>
        <w:t xml:space="preserve">Forest Plots Showing Effect Size Estimates for </w:t>
      </w:r>
      <w:r w:rsidR="00074D15">
        <w:rPr>
          <w:rFonts w:ascii="Arial" w:hAnsi="Arial" w:cs="Arial"/>
          <w:b/>
          <w:bCs/>
          <w:sz w:val="24"/>
          <w:szCs w:val="24"/>
          <w:lang w:val="en-US"/>
        </w:rPr>
        <w:t>the Total Symptom Scores</w:t>
      </w:r>
    </w:p>
    <w:p w14:paraId="3D5A0B61" w14:textId="77777777" w:rsidR="00074D15" w:rsidRDefault="00074D15" w:rsidP="00074D15">
      <w:pPr>
        <w:pStyle w:val="Geenafstand"/>
        <w:spacing w:line="276" w:lineRule="auto"/>
        <w:rPr>
          <w:rFonts w:ascii="Arial" w:hAnsi="Arial" w:cs="Arial"/>
          <w:b/>
          <w:bCs/>
          <w:sz w:val="24"/>
          <w:szCs w:val="24"/>
          <w:lang w:val="en-US"/>
        </w:rPr>
      </w:pPr>
    </w:p>
    <w:p w14:paraId="42735B42" w14:textId="77777777" w:rsidR="00074D15" w:rsidRDefault="00074D15" w:rsidP="00074D15">
      <w:pPr>
        <w:pStyle w:val="Geenafstand"/>
        <w:spacing w:line="276" w:lineRule="auto"/>
        <w:rPr>
          <w:rFonts w:ascii="Arial" w:hAnsi="Arial" w:cs="Arial"/>
          <w:b/>
          <w:bCs/>
          <w:sz w:val="24"/>
          <w:szCs w:val="24"/>
          <w:lang w:val="en-US"/>
        </w:rPr>
      </w:pPr>
    </w:p>
    <w:p w14:paraId="5E80D6B4" w14:textId="77777777" w:rsidR="00074D15" w:rsidRDefault="00074D15" w:rsidP="00074D15">
      <w:pPr>
        <w:pStyle w:val="Geenafstand"/>
        <w:spacing w:line="276" w:lineRule="auto"/>
        <w:rPr>
          <w:rFonts w:ascii="Arial" w:hAnsi="Arial" w:cs="Arial"/>
          <w:b/>
          <w:bCs/>
          <w:sz w:val="24"/>
          <w:szCs w:val="24"/>
          <w:lang w:val="en-US"/>
        </w:rPr>
      </w:pPr>
    </w:p>
    <w:p w14:paraId="0FB9AE88" w14:textId="77777777" w:rsidR="00074D15" w:rsidRPr="00074D15" w:rsidRDefault="00074D15" w:rsidP="00074D15">
      <w:pPr>
        <w:pStyle w:val="Geenafstand"/>
        <w:spacing w:line="276" w:lineRule="auto"/>
        <w:rPr>
          <w:rFonts w:ascii="Arial" w:hAnsi="Arial" w:cs="Arial"/>
          <w:sz w:val="24"/>
          <w:szCs w:val="24"/>
          <w:lang w:val="en-US"/>
        </w:rPr>
      </w:pPr>
      <w:r>
        <w:rPr>
          <w:rFonts w:ascii="Arial" w:hAnsi="Arial" w:cs="Arial"/>
          <w:b/>
          <w:bCs/>
          <w:sz w:val="24"/>
          <w:szCs w:val="24"/>
          <w:lang w:val="en-US"/>
        </w:rPr>
        <w:t>Supplementary Figure 4.</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Aspirin</w:t>
      </w:r>
      <w:r w:rsidRPr="00074D15">
        <w:rPr>
          <w:rFonts w:ascii="Arial" w:hAnsi="Arial" w:cs="Arial"/>
          <w:sz w:val="24"/>
          <w:szCs w:val="24"/>
          <w:lang w:val="en-US"/>
        </w:rPr>
        <w:t xml:space="preserve"> Augmentation</w:t>
      </w:r>
    </w:p>
    <w:p w14:paraId="6169438A" w14:textId="77777777" w:rsidR="00CF407A" w:rsidRDefault="00D046DD" w:rsidP="00BA0B35">
      <w:pPr>
        <w:pStyle w:val="Geenafstand"/>
        <w:spacing w:line="276" w:lineRule="auto"/>
        <w:rPr>
          <w:rFonts w:ascii="Arial" w:hAnsi="Arial" w:cs="Arial"/>
          <w:sz w:val="24"/>
          <w:szCs w:val="24"/>
          <w:lang w:val="en-US"/>
        </w:rPr>
      </w:pPr>
      <w:r w:rsidRPr="00D046DD">
        <w:rPr>
          <w:rFonts w:ascii="Arial" w:hAnsi="Arial" w:cs="Arial"/>
          <w:noProof/>
          <w:sz w:val="24"/>
          <w:szCs w:val="24"/>
        </w:rPr>
        <w:drawing>
          <wp:inline distT="0" distB="0" distL="0" distR="0" wp14:anchorId="74646D66" wp14:editId="4BC5E0FC">
            <wp:extent cx="6645910" cy="3405351"/>
            <wp:effectExtent l="0" t="0" r="2540" b="5080"/>
            <wp:docPr id="2" name="Afbeelding 1">
              <a:extLst xmlns:a="http://schemas.openxmlformats.org/drawingml/2006/main">
                <a:ext uri="{FF2B5EF4-FFF2-40B4-BE49-F238E27FC236}">
                  <a16:creationId xmlns:a16="http://schemas.microsoft.com/office/drawing/2014/main" id="{7ECAD00F-5EDA-4802-84A4-C588007406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7ECAD00F-5EDA-4802-84A4-C588007406A2}"/>
                        </a:ext>
                      </a:extLst>
                    </pic:cNvPr>
                    <pic:cNvPicPr>
                      <a:picLocks noChangeAspect="1"/>
                    </pic:cNvPicPr>
                  </pic:nvPicPr>
                  <pic:blipFill rotWithShape="1">
                    <a:blip r:embed="rId10"/>
                    <a:srcRect b="31685"/>
                    <a:stretch/>
                  </pic:blipFill>
                  <pic:spPr bwMode="auto">
                    <a:xfrm>
                      <a:off x="0" y="0"/>
                      <a:ext cx="6645910" cy="3405351"/>
                    </a:xfrm>
                    <a:prstGeom prst="rect">
                      <a:avLst/>
                    </a:prstGeom>
                    <a:ln>
                      <a:noFill/>
                    </a:ln>
                    <a:extLst>
                      <a:ext uri="{53640926-AAD7-44D8-BBD7-CCE9431645EC}">
                        <a14:shadowObscured xmlns:a14="http://schemas.microsoft.com/office/drawing/2010/main"/>
                      </a:ext>
                    </a:extLst>
                  </pic:spPr>
                </pic:pic>
              </a:graphicData>
            </a:graphic>
          </wp:inline>
        </w:drawing>
      </w:r>
    </w:p>
    <w:p w14:paraId="1E50DE73" w14:textId="77777777" w:rsidR="000F15B7" w:rsidRDefault="000F15B7" w:rsidP="00BA0B35">
      <w:pPr>
        <w:pStyle w:val="Geenafstand"/>
        <w:spacing w:line="276" w:lineRule="auto"/>
        <w:rPr>
          <w:rFonts w:ascii="Arial" w:hAnsi="Arial" w:cs="Arial"/>
          <w:sz w:val="24"/>
          <w:szCs w:val="24"/>
          <w:lang w:val="en-US"/>
        </w:rPr>
      </w:pPr>
    </w:p>
    <w:p w14:paraId="1F72A909" w14:textId="77777777" w:rsidR="00074D15" w:rsidRDefault="00074D15" w:rsidP="00BA0B35">
      <w:pPr>
        <w:pStyle w:val="Geenafstand"/>
        <w:spacing w:line="276" w:lineRule="auto"/>
        <w:rPr>
          <w:rFonts w:ascii="Arial" w:hAnsi="Arial" w:cs="Arial"/>
          <w:sz w:val="24"/>
          <w:szCs w:val="24"/>
          <w:lang w:val="en-US"/>
        </w:rPr>
      </w:pPr>
    </w:p>
    <w:p w14:paraId="0CCB8E26" w14:textId="77777777" w:rsidR="005E028E" w:rsidRDefault="005E028E" w:rsidP="00BA0B35">
      <w:pPr>
        <w:pStyle w:val="Geenafstand"/>
        <w:spacing w:line="276" w:lineRule="auto"/>
        <w:rPr>
          <w:rFonts w:ascii="Arial" w:hAnsi="Arial" w:cs="Arial"/>
          <w:sz w:val="24"/>
          <w:szCs w:val="24"/>
          <w:lang w:val="en-US"/>
        </w:rPr>
      </w:pPr>
    </w:p>
    <w:p w14:paraId="7818ED0A" w14:textId="77777777" w:rsidR="00074D15" w:rsidRDefault="00074D15" w:rsidP="00BA0B35">
      <w:pPr>
        <w:pStyle w:val="Geenafstand"/>
        <w:spacing w:line="276" w:lineRule="auto"/>
        <w:rPr>
          <w:rFonts w:ascii="Arial" w:hAnsi="Arial" w:cs="Arial"/>
          <w:sz w:val="24"/>
          <w:szCs w:val="24"/>
          <w:lang w:val="en-US"/>
        </w:rPr>
      </w:pPr>
    </w:p>
    <w:p w14:paraId="6F4AA366" w14:textId="77777777" w:rsidR="00AD266F" w:rsidRPr="00074D15" w:rsidRDefault="00074D15" w:rsidP="00BA0B35">
      <w:pPr>
        <w:pStyle w:val="Geenafstand"/>
        <w:spacing w:line="276" w:lineRule="auto"/>
        <w:rPr>
          <w:rFonts w:ascii="Arial" w:hAnsi="Arial" w:cs="Arial"/>
          <w:sz w:val="24"/>
          <w:szCs w:val="24"/>
          <w:lang w:val="en-US"/>
        </w:rPr>
      </w:pPr>
      <w:r>
        <w:rPr>
          <w:rFonts w:ascii="Arial" w:hAnsi="Arial" w:cs="Arial"/>
          <w:b/>
          <w:bCs/>
          <w:sz w:val="24"/>
          <w:szCs w:val="24"/>
          <w:lang w:val="en-US"/>
        </w:rPr>
        <w:t>Supplementary Figure 5.</w:t>
      </w:r>
      <w:r w:rsidRPr="00074D15">
        <w:t xml:space="preserve"> </w:t>
      </w:r>
      <w:r w:rsidRPr="00074D15">
        <w:rPr>
          <w:rFonts w:ascii="Arial" w:hAnsi="Arial" w:cs="Arial"/>
          <w:sz w:val="24"/>
          <w:szCs w:val="24"/>
          <w:lang w:val="en-US"/>
        </w:rPr>
        <w:t>Forest Plot Showing Effect Size for Bexarotene Augmentation</w:t>
      </w:r>
    </w:p>
    <w:p w14:paraId="1D6B692E" w14:textId="77777777" w:rsidR="00D046DD" w:rsidRDefault="002A76B3" w:rsidP="00D046DD">
      <w:pPr>
        <w:rPr>
          <w:rFonts w:ascii="Arial" w:hAnsi="Arial" w:cs="Arial"/>
          <w:sz w:val="24"/>
          <w:szCs w:val="24"/>
          <w:lang w:val="en-US"/>
        </w:rPr>
      </w:pPr>
      <w:r w:rsidRPr="002A76B3">
        <w:rPr>
          <w:noProof/>
        </w:rPr>
        <w:drawing>
          <wp:inline distT="0" distB="0" distL="0" distR="0" wp14:anchorId="0154F200" wp14:editId="32D4A44C">
            <wp:extent cx="6645534" cy="3180944"/>
            <wp:effectExtent l="0" t="0" r="3175" b="635"/>
            <wp:docPr id="222" name="Afbeelding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b="36159"/>
                    <a:stretch/>
                  </pic:blipFill>
                  <pic:spPr bwMode="auto">
                    <a:xfrm>
                      <a:off x="0" y="0"/>
                      <a:ext cx="6645910" cy="3181124"/>
                    </a:xfrm>
                    <a:prstGeom prst="rect">
                      <a:avLst/>
                    </a:prstGeom>
                    <a:noFill/>
                    <a:ln>
                      <a:noFill/>
                    </a:ln>
                    <a:extLst>
                      <a:ext uri="{53640926-AAD7-44D8-BBD7-CCE9431645EC}">
                        <a14:shadowObscured xmlns:a14="http://schemas.microsoft.com/office/drawing/2010/main"/>
                      </a:ext>
                    </a:extLst>
                  </pic:spPr>
                </pic:pic>
              </a:graphicData>
            </a:graphic>
          </wp:inline>
        </w:drawing>
      </w:r>
    </w:p>
    <w:p w14:paraId="3CAEDD8E" w14:textId="77777777" w:rsidR="005E028E" w:rsidRDefault="005E028E" w:rsidP="00D046DD">
      <w:pPr>
        <w:rPr>
          <w:rFonts w:ascii="Arial" w:hAnsi="Arial" w:cs="Arial"/>
          <w:sz w:val="24"/>
          <w:szCs w:val="24"/>
          <w:lang w:val="en-US"/>
        </w:rPr>
      </w:pPr>
    </w:p>
    <w:p w14:paraId="1B76743E" w14:textId="77777777" w:rsidR="005E028E" w:rsidRDefault="005E028E" w:rsidP="00D046DD">
      <w:pPr>
        <w:rPr>
          <w:rFonts w:ascii="Arial" w:hAnsi="Arial" w:cs="Arial"/>
          <w:sz w:val="24"/>
          <w:szCs w:val="24"/>
          <w:lang w:val="en-US"/>
        </w:rPr>
      </w:pPr>
    </w:p>
    <w:p w14:paraId="2A563854" w14:textId="77777777" w:rsidR="005E028E" w:rsidRPr="00074D15" w:rsidRDefault="005E028E" w:rsidP="005E028E">
      <w:pPr>
        <w:pStyle w:val="Geenafstand"/>
        <w:spacing w:line="276" w:lineRule="auto"/>
        <w:rPr>
          <w:rFonts w:ascii="Arial" w:hAnsi="Arial" w:cs="Arial"/>
          <w:sz w:val="24"/>
          <w:szCs w:val="24"/>
          <w:lang w:val="en-US"/>
        </w:rPr>
      </w:pPr>
      <w:r>
        <w:rPr>
          <w:rFonts w:ascii="Arial" w:hAnsi="Arial" w:cs="Arial"/>
          <w:b/>
          <w:bCs/>
          <w:sz w:val="24"/>
          <w:szCs w:val="24"/>
          <w:lang w:val="en-US"/>
        </w:rPr>
        <w:lastRenderedPageBreak/>
        <w:t>Supplementary Figure 6.</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Celecoxib</w:t>
      </w:r>
      <w:r w:rsidRPr="00074D15">
        <w:rPr>
          <w:rFonts w:ascii="Arial" w:hAnsi="Arial" w:cs="Arial"/>
          <w:sz w:val="24"/>
          <w:szCs w:val="24"/>
          <w:lang w:val="en-US"/>
        </w:rPr>
        <w:t xml:space="preserve"> Augmentation</w:t>
      </w:r>
    </w:p>
    <w:p w14:paraId="48BBC522" w14:textId="77777777" w:rsidR="005E028E" w:rsidRDefault="005E028E" w:rsidP="00D046DD">
      <w:pPr>
        <w:rPr>
          <w:rFonts w:ascii="Arial" w:hAnsi="Arial" w:cs="Arial"/>
          <w:sz w:val="24"/>
          <w:szCs w:val="24"/>
          <w:lang w:val="en-US"/>
        </w:rPr>
      </w:pPr>
    </w:p>
    <w:p w14:paraId="6686824A" w14:textId="77777777" w:rsidR="002A76B3" w:rsidRDefault="002A76B3" w:rsidP="00D046DD">
      <w:pPr>
        <w:rPr>
          <w:rFonts w:ascii="Arial" w:hAnsi="Arial" w:cs="Arial"/>
          <w:sz w:val="24"/>
          <w:szCs w:val="24"/>
          <w:lang w:val="en-US"/>
        </w:rPr>
      </w:pPr>
      <w:r w:rsidRPr="002A76B3">
        <w:rPr>
          <w:noProof/>
        </w:rPr>
        <w:drawing>
          <wp:inline distT="0" distB="0" distL="0" distR="0" wp14:anchorId="22AFB73A" wp14:editId="4A14F337">
            <wp:extent cx="6644744" cy="3066268"/>
            <wp:effectExtent l="0" t="0" r="3810" b="1270"/>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t="9601" b="28852"/>
                    <a:stretch/>
                  </pic:blipFill>
                  <pic:spPr bwMode="auto">
                    <a:xfrm>
                      <a:off x="0" y="0"/>
                      <a:ext cx="6645910" cy="3066806"/>
                    </a:xfrm>
                    <a:prstGeom prst="rect">
                      <a:avLst/>
                    </a:prstGeom>
                    <a:noFill/>
                    <a:ln>
                      <a:noFill/>
                    </a:ln>
                    <a:extLst>
                      <a:ext uri="{53640926-AAD7-44D8-BBD7-CCE9431645EC}">
                        <a14:shadowObscured xmlns:a14="http://schemas.microsoft.com/office/drawing/2010/main"/>
                      </a:ext>
                    </a:extLst>
                  </pic:spPr>
                </pic:pic>
              </a:graphicData>
            </a:graphic>
          </wp:inline>
        </w:drawing>
      </w:r>
    </w:p>
    <w:p w14:paraId="51414206" w14:textId="77777777" w:rsidR="000F15B7" w:rsidRDefault="000F15B7" w:rsidP="00D046DD">
      <w:pPr>
        <w:rPr>
          <w:rFonts w:ascii="Arial" w:hAnsi="Arial" w:cs="Arial"/>
          <w:sz w:val="24"/>
          <w:szCs w:val="24"/>
          <w:lang w:val="en-US"/>
        </w:rPr>
      </w:pPr>
    </w:p>
    <w:p w14:paraId="4F8EC4A8" w14:textId="77777777" w:rsidR="005E028E" w:rsidRDefault="005E028E" w:rsidP="005E028E">
      <w:pPr>
        <w:pStyle w:val="Geenafstand"/>
        <w:spacing w:line="276" w:lineRule="auto"/>
        <w:rPr>
          <w:rFonts w:ascii="Arial" w:hAnsi="Arial" w:cs="Arial"/>
          <w:b/>
          <w:bCs/>
          <w:sz w:val="24"/>
          <w:szCs w:val="24"/>
          <w:lang w:val="en-US"/>
        </w:rPr>
      </w:pPr>
    </w:p>
    <w:p w14:paraId="331B5120" w14:textId="77777777" w:rsidR="005E028E" w:rsidRDefault="005E028E" w:rsidP="005E028E">
      <w:pPr>
        <w:pStyle w:val="Geenafstand"/>
        <w:spacing w:line="276" w:lineRule="auto"/>
        <w:rPr>
          <w:rFonts w:ascii="Arial" w:hAnsi="Arial" w:cs="Arial"/>
          <w:b/>
          <w:bCs/>
          <w:sz w:val="24"/>
          <w:szCs w:val="24"/>
          <w:lang w:val="en-US"/>
        </w:rPr>
      </w:pPr>
    </w:p>
    <w:p w14:paraId="3A040846" w14:textId="77777777" w:rsidR="005E028E" w:rsidRDefault="005E028E" w:rsidP="005E028E">
      <w:pPr>
        <w:pStyle w:val="Geenafstand"/>
        <w:spacing w:line="276" w:lineRule="auto"/>
        <w:rPr>
          <w:rFonts w:ascii="Arial" w:hAnsi="Arial" w:cs="Arial"/>
          <w:b/>
          <w:bCs/>
          <w:sz w:val="24"/>
          <w:szCs w:val="24"/>
          <w:lang w:val="en-US"/>
        </w:rPr>
      </w:pPr>
    </w:p>
    <w:p w14:paraId="47BE427E" w14:textId="77777777" w:rsidR="005E028E" w:rsidRPr="00074D15" w:rsidRDefault="005E028E" w:rsidP="005E028E">
      <w:pPr>
        <w:pStyle w:val="Geenafstand"/>
        <w:spacing w:line="276" w:lineRule="auto"/>
        <w:rPr>
          <w:rFonts w:ascii="Arial" w:hAnsi="Arial" w:cs="Arial"/>
          <w:sz w:val="24"/>
          <w:szCs w:val="24"/>
          <w:lang w:val="en-US"/>
        </w:rPr>
      </w:pPr>
      <w:r>
        <w:rPr>
          <w:rFonts w:ascii="Arial" w:hAnsi="Arial" w:cs="Arial"/>
          <w:b/>
          <w:bCs/>
          <w:sz w:val="24"/>
          <w:szCs w:val="24"/>
          <w:lang w:val="en-US"/>
        </w:rPr>
        <w:t>Supplementary Figure 7.</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Davunetide</w:t>
      </w:r>
      <w:r w:rsidRPr="00074D15">
        <w:rPr>
          <w:rFonts w:ascii="Arial" w:hAnsi="Arial" w:cs="Arial"/>
          <w:sz w:val="24"/>
          <w:szCs w:val="24"/>
          <w:lang w:val="en-US"/>
        </w:rPr>
        <w:t xml:space="preserve"> Augmentation</w:t>
      </w:r>
    </w:p>
    <w:p w14:paraId="6909A62D" w14:textId="77777777" w:rsidR="00D93284" w:rsidRDefault="00D93284" w:rsidP="00D046DD">
      <w:pPr>
        <w:rPr>
          <w:rFonts w:ascii="Arial" w:hAnsi="Arial" w:cs="Arial"/>
          <w:sz w:val="24"/>
          <w:szCs w:val="24"/>
          <w:lang w:val="en-US"/>
        </w:rPr>
      </w:pPr>
    </w:p>
    <w:p w14:paraId="3238F459" w14:textId="77777777" w:rsidR="00AD266F" w:rsidRDefault="00AD266F" w:rsidP="00D046DD">
      <w:pPr>
        <w:rPr>
          <w:rFonts w:ascii="Arial" w:hAnsi="Arial" w:cs="Arial"/>
          <w:sz w:val="24"/>
          <w:szCs w:val="24"/>
          <w:lang w:val="en-US"/>
        </w:rPr>
      </w:pPr>
      <w:r w:rsidRPr="00AD266F">
        <w:rPr>
          <w:noProof/>
        </w:rPr>
        <w:drawing>
          <wp:inline distT="0" distB="0" distL="0" distR="0" wp14:anchorId="20C35D96" wp14:editId="01EA0223">
            <wp:extent cx="6645697" cy="2595391"/>
            <wp:effectExtent l="0" t="0" r="3175" b="0"/>
            <wp:docPr id="228" name="Afbeelding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a:extLst>
                        <a:ext uri="{28A0092B-C50C-407E-A947-70E740481C1C}">
                          <a14:useLocalDpi xmlns:a14="http://schemas.microsoft.com/office/drawing/2010/main" val="0"/>
                        </a:ext>
                      </a:extLst>
                    </a:blip>
                    <a:srcRect t="8753" b="39159"/>
                    <a:stretch/>
                  </pic:blipFill>
                  <pic:spPr bwMode="auto">
                    <a:xfrm>
                      <a:off x="0" y="0"/>
                      <a:ext cx="6645910" cy="2595474"/>
                    </a:xfrm>
                    <a:prstGeom prst="rect">
                      <a:avLst/>
                    </a:prstGeom>
                    <a:noFill/>
                    <a:ln>
                      <a:noFill/>
                    </a:ln>
                    <a:extLst>
                      <a:ext uri="{53640926-AAD7-44D8-BBD7-CCE9431645EC}">
                        <a14:shadowObscured xmlns:a14="http://schemas.microsoft.com/office/drawing/2010/main"/>
                      </a:ext>
                    </a:extLst>
                  </pic:spPr>
                </pic:pic>
              </a:graphicData>
            </a:graphic>
          </wp:inline>
        </w:drawing>
      </w:r>
    </w:p>
    <w:p w14:paraId="4E02D8AB" w14:textId="77777777" w:rsidR="005E028E" w:rsidRDefault="005E028E" w:rsidP="00D046DD">
      <w:pPr>
        <w:rPr>
          <w:rFonts w:ascii="Arial" w:hAnsi="Arial" w:cs="Arial"/>
          <w:sz w:val="24"/>
          <w:szCs w:val="24"/>
          <w:lang w:val="en-US"/>
        </w:rPr>
      </w:pPr>
    </w:p>
    <w:p w14:paraId="5E3EE5E5" w14:textId="77777777" w:rsidR="005E028E" w:rsidRDefault="005E028E" w:rsidP="00D046DD">
      <w:pPr>
        <w:rPr>
          <w:rFonts w:ascii="Arial" w:hAnsi="Arial" w:cs="Arial"/>
          <w:sz w:val="24"/>
          <w:szCs w:val="24"/>
          <w:lang w:val="en-US"/>
        </w:rPr>
      </w:pPr>
    </w:p>
    <w:p w14:paraId="2E0670DD" w14:textId="77777777" w:rsidR="005E028E" w:rsidRDefault="005E028E" w:rsidP="00D046DD">
      <w:pPr>
        <w:rPr>
          <w:rFonts w:ascii="Arial" w:hAnsi="Arial" w:cs="Arial"/>
          <w:sz w:val="24"/>
          <w:szCs w:val="24"/>
          <w:lang w:val="en-US"/>
        </w:rPr>
      </w:pPr>
    </w:p>
    <w:p w14:paraId="48248CA0" w14:textId="77777777" w:rsidR="005E028E" w:rsidRDefault="005E028E" w:rsidP="00D046DD">
      <w:pPr>
        <w:rPr>
          <w:rFonts w:ascii="Arial" w:hAnsi="Arial" w:cs="Arial"/>
          <w:sz w:val="24"/>
          <w:szCs w:val="24"/>
          <w:lang w:val="en-US"/>
        </w:rPr>
      </w:pPr>
    </w:p>
    <w:p w14:paraId="3D33B4C3" w14:textId="77777777" w:rsidR="005E028E" w:rsidRDefault="005E028E" w:rsidP="00D046DD">
      <w:pPr>
        <w:rPr>
          <w:rFonts w:ascii="Arial" w:hAnsi="Arial" w:cs="Arial"/>
          <w:sz w:val="24"/>
          <w:szCs w:val="24"/>
          <w:lang w:val="en-US"/>
        </w:rPr>
      </w:pPr>
    </w:p>
    <w:p w14:paraId="03AA6021" w14:textId="77777777" w:rsidR="005E028E" w:rsidRDefault="005E028E" w:rsidP="00D046DD">
      <w:pPr>
        <w:rPr>
          <w:rFonts w:ascii="Arial" w:hAnsi="Arial" w:cs="Arial"/>
          <w:sz w:val="24"/>
          <w:szCs w:val="24"/>
          <w:lang w:val="en-US"/>
        </w:rPr>
      </w:pPr>
    </w:p>
    <w:p w14:paraId="3A3689CF" w14:textId="77777777" w:rsidR="005E028E" w:rsidRPr="00074D15" w:rsidRDefault="005E028E" w:rsidP="005E028E">
      <w:pPr>
        <w:pStyle w:val="Geenafstand"/>
        <w:spacing w:line="276" w:lineRule="auto"/>
        <w:rPr>
          <w:rFonts w:ascii="Arial" w:hAnsi="Arial" w:cs="Arial"/>
          <w:sz w:val="24"/>
          <w:szCs w:val="24"/>
          <w:lang w:val="en-US"/>
        </w:rPr>
      </w:pPr>
      <w:r>
        <w:rPr>
          <w:rFonts w:ascii="Arial" w:hAnsi="Arial" w:cs="Arial"/>
          <w:b/>
          <w:bCs/>
          <w:sz w:val="24"/>
          <w:szCs w:val="24"/>
          <w:lang w:val="en-US"/>
        </w:rPr>
        <w:lastRenderedPageBreak/>
        <w:t>Supplementary Figure 8.</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Dextromethorphan</w:t>
      </w:r>
      <w:r w:rsidRPr="00074D15">
        <w:rPr>
          <w:rFonts w:ascii="Arial" w:hAnsi="Arial" w:cs="Arial"/>
          <w:sz w:val="24"/>
          <w:szCs w:val="24"/>
          <w:lang w:val="en-US"/>
        </w:rPr>
        <w:t xml:space="preserve"> Augmentation</w:t>
      </w:r>
    </w:p>
    <w:p w14:paraId="5951B066" w14:textId="77777777" w:rsidR="005E028E" w:rsidRDefault="005E028E" w:rsidP="00D046DD">
      <w:pPr>
        <w:rPr>
          <w:rFonts w:ascii="Arial" w:hAnsi="Arial" w:cs="Arial"/>
          <w:sz w:val="24"/>
          <w:szCs w:val="24"/>
          <w:lang w:val="en-US"/>
        </w:rPr>
      </w:pPr>
    </w:p>
    <w:p w14:paraId="2DE92FF8" w14:textId="77777777" w:rsidR="00AD266F" w:rsidRDefault="00AD266F">
      <w:pPr>
        <w:rPr>
          <w:rFonts w:ascii="Arial" w:hAnsi="Arial" w:cs="Arial"/>
          <w:sz w:val="24"/>
          <w:szCs w:val="24"/>
          <w:lang w:val="en-US"/>
        </w:rPr>
      </w:pPr>
    </w:p>
    <w:p w14:paraId="65E1FAAF" w14:textId="77777777" w:rsidR="00AD266F" w:rsidRDefault="00AD266F" w:rsidP="00D046DD">
      <w:pPr>
        <w:rPr>
          <w:rFonts w:ascii="Arial" w:hAnsi="Arial" w:cs="Arial"/>
          <w:sz w:val="24"/>
          <w:szCs w:val="24"/>
          <w:lang w:val="en-US"/>
        </w:rPr>
      </w:pPr>
      <w:r w:rsidRPr="00AD266F">
        <w:rPr>
          <w:noProof/>
        </w:rPr>
        <w:drawing>
          <wp:inline distT="0" distB="0" distL="0" distR="0" wp14:anchorId="0960A680" wp14:editId="5BE02F4D">
            <wp:extent cx="6644363" cy="2630658"/>
            <wp:effectExtent l="0" t="0" r="4445" b="0"/>
            <wp:docPr id="230" name="Afbeelding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a:extLst>
                        <a:ext uri="{28A0092B-C50C-407E-A947-70E740481C1C}">
                          <a14:useLocalDpi xmlns:a14="http://schemas.microsoft.com/office/drawing/2010/main" val="0"/>
                        </a:ext>
                      </a:extLst>
                    </a:blip>
                    <a:srcRect t="9853" b="37494"/>
                    <a:stretch/>
                  </pic:blipFill>
                  <pic:spPr bwMode="auto">
                    <a:xfrm>
                      <a:off x="0" y="0"/>
                      <a:ext cx="6645910" cy="2631270"/>
                    </a:xfrm>
                    <a:prstGeom prst="rect">
                      <a:avLst/>
                    </a:prstGeom>
                    <a:noFill/>
                    <a:ln>
                      <a:noFill/>
                    </a:ln>
                    <a:extLst>
                      <a:ext uri="{53640926-AAD7-44D8-BBD7-CCE9431645EC}">
                        <a14:shadowObscured xmlns:a14="http://schemas.microsoft.com/office/drawing/2010/main"/>
                      </a:ext>
                    </a:extLst>
                  </pic:spPr>
                </pic:pic>
              </a:graphicData>
            </a:graphic>
          </wp:inline>
        </w:drawing>
      </w:r>
    </w:p>
    <w:p w14:paraId="295AF141" w14:textId="77777777" w:rsidR="005E028E" w:rsidRDefault="005E028E" w:rsidP="00D046DD">
      <w:pPr>
        <w:rPr>
          <w:rFonts w:ascii="Arial" w:hAnsi="Arial" w:cs="Arial"/>
          <w:sz w:val="24"/>
          <w:szCs w:val="24"/>
          <w:lang w:val="en-US"/>
        </w:rPr>
      </w:pPr>
    </w:p>
    <w:p w14:paraId="20E610C0" w14:textId="77777777" w:rsidR="005E028E" w:rsidRDefault="005E028E" w:rsidP="00D046DD">
      <w:pPr>
        <w:rPr>
          <w:rFonts w:ascii="Arial" w:hAnsi="Arial" w:cs="Arial"/>
          <w:sz w:val="24"/>
          <w:szCs w:val="24"/>
          <w:lang w:val="en-US"/>
        </w:rPr>
      </w:pPr>
    </w:p>
    <w:p w14:paraId="351D49D3" w14:textId="77777777" w:rsidR="000F15B7" w:rsidRDefault="000F15B7" w:rsidP="00D046DD">
      <w:pPr>
        <w:rPr>
          <w:rFonts w:ascii="Arial" w:hAnsi="Arial" w:cs="Arial"/>
          <w:sz w:val="24"/>
          <w:szCs w:val="24"/>
          <w:lang w:val="en-US"/>
        </w:rPr>
      </w:pPr>
    </w:p>
    <w:p w14:paraId="3FA606B5" w14:textId="77777777" w:rsidR="005E028E" w:rsidRDefault="005E028E" w:rsidP="005E028E">
      <w:pPr>
        <w:pStyle w:val="Geenafstand"/>
        <w:spacing w:line="276" w:lineRule="auto"/>
        <w:rPr>
          <w:rFonts w:ascii="Arial" w:hAnsi="Arial" w:cs="Arial"/>
          <w:sz w:val="24"/>
          <w:szCs w:val="24"/>
          <w:lang w:val="en-US"/>
        </w:rPr>
      </w:pPr>
      <w:r>
        <w:rPr>
          <w:rFonts w:ascii="Arial" w:hAnsi="Arial" w:cs="Arial"/>
          <w:b/>
          <w:bCs/>
          <w:sz w:val="24"/>
          <w:szCs w:val="24"/>
          <w:lang w:val="en-US"/>
        </w:rPr>
        <w:br/>
        <w:t>Supplementary Figure 9a.</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Fatty Acids</w:t>
      </w:r>
      <w:r w:rsidRPr="00074D15">
        <w:rPr>
          <w:rFonts w:ascii="Arial" w:hAnsi="Arial" w:cs="Arial"/>
          <w:sz w:val="24"/>
          <w:szCs w:val="24"/>
          <w:lang w:val="en-US"/>
        </w:rPr>
        <w:t xml:space="preserve"> Augmentation</w:t>
      </w:r>
    </w:p>
    <w:p w14:paraId="5F5C2C89" w14:textId="77777777" w:rsidR="00D93284" w:rsidRDefault="00D93284" w:rsidP="00D046DD">
      <w:pPr>
        <w:rPr>
          <w:rFonts w:ascii="Arial" w:hAnsi="Arial" w:cs="Arial"/>
          <w:sz w:val="24"/>
          <w:szCs w:val="24"/>
          <w:lang w:val="en-US"/>
        </w:rPr>
      </w:pPr>
      <w:r w:rsidRPr="00D93284">
        <w:rPr>
          <w:noProof/>
        </w:rPr>
        <w:drawing>
          <wp:inline distT="0" distB="0" distL="0" distR="0" wp14:anchorId="428393A6" wp14:editId="4CC42D6E">
            <wp:extent cx="6645910" cy="3875649"/>
            <wp:effectExtent l="0" t="0" r="2540" b="0"/>
            <wp:docPr id="23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a:extLst>
                        <a:ext uri="{28A0092B-C50C-407E-A947-70E740481C1C}">
                          <a14:useLocalDpi xmlns:a14="http://schemas.microsoft.com/office/drawing/2010/main" val="0"/>
                        </a:ext>
                      </a:extLst>
                    </a:blip>
                    <a:srcRect b="22220"/>
                    <a:stretch/>
                  </pic:blipFill>
                  <pic:spPr bwMode="auto">
                    <a:xfrm>
                      <a:off x="0" y="0"/>
                      <a:ext cx="6645910" cy="3875649"/>
                    </a:xfrm>
                    <a:prstGeom prst="rect">
                      <a:avLst/>
                    </a:prstGeom>
                    <a:noFill/>
                    <a:ln>
                      <a:noFill/>
                    </a:ln>
                    <a:extLst>
                      <a:ext uri="{53640926-AAD7-44D8-BBD7-CCE9431645EC}">
                        <a14:shadowObscured xmlns:a14="http://schemas.microsoft.com/office/drawing/2010/main"/>
                      </a:ext>
                    </a:extLst>
                  </pic:spPr>
                </pic:pic>
              </a:graphicData>
            </a:graphic>
          </wp:inline>
        </w:drawing>
      </w:r>
    </w:p>
    <w:p w14:paraId="6E257B5A" w14:textId="77777777" w:rsidR="005E028E" w:rsidRDefault="005E028E" w:rsidP="00D046DD">
      <w:pPr>
        <w:rPr>
          <w:rFonts w:ascii="Arial" w:hAnsi="Arial" w:cs="Arial"/>
          <w:sz w:val="24"/>
          <w:szCs w:val="24"/>
          <w:lang w:val="en-US"/>
        </w:rPr>
      </w:pPr>
    </w:p>
    <w:p w14:paraId="2EFA2801" w14:textId="77777777" w:rsidR="005E028E" w:rsidRDefault="005E028E" w:rsidP="00D046DD">
      <w:pPr>
        <w:rPr>
          <w:rFonts w:ascii="Arial" w:hAnsi="Arial" w:cs="Arial"/>
          <w:sz w:val="24"/>
          <w:szCs w:val="24"/>
          <w:lang w:val="en-US"/>
        </w:rPr>
      </w:pPr>
    </w:p>
    <w:p w14:paraId="4DDD6F07" w14:textId="77777777" w:rsidR="005E028E" w:rsidRDefault="005E028E" w:rsidP="005E028E">
      <w:pPr>
        <w:pStyle w:val="Geenafstand"/>
        <w:spacing w:line="276" w:lineRule="auto"/>
        <w:rPr>
          <w:rFonts w:ascii="Arial" w:hAnsi="Arial" w:cs="Arial"/>
          <w:sz w:val="24"/>
          <w:szCs w:val="24"/>
          <w:lang w:val="en-US"/>
        </w:rPr>
      </w:pPr>
      <w:r>
        <w:rPr>
          <w:rFonts w:ascii="Arial" w:hAnsi="Arial" w:cs="Arial"/>
          <w:b/>
          <w:bCs/>
          <w:sz w:val="24"/>
          <w:szCs w:val="24"/>
          <w:lang w:val="en-US"/>
        </w:rPr>
        <w:lastRenderedPageBreak/>
        <w:t>Supplementary Figure 9b.</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Fatty Acids</w:t>
      </w:r>
      <w:r w:rsidRPr="00074D15">
        <w:rPr>
          <w:rFonts w:ascii="Arial" w:hAnsi="Arial" w:cs="Arial"/>
          <w:sz w:val="24"/>
          <w:szCs w:val="24"/>
          <w:lang w:val="en-US"/>
        </w:rPr>
        <w:t xml:space="preserve"> Augmentation</w:t>
      </w:r>
    </w:p>
    <w:p w14:paraId="77F8B400" w14:textId="17205A27" w:rsidR="00C51BD5" w:rsidRDefault="00D93284" w:rsidP="00C51BD5">
      <w:pPr>
        <w:pStyle w:val="Geenafstand"/>
        <w:spacing w:line="276" w:lineRule="auto"/>
        <w:rPr>
          <w:rFonts w:ascii="Arial" w:hAnsi="Arial" w:cs="Arial"/>
          <w:b/>
          <w:bCs/>
          <w:sz w:val="24"/>
          <w:szCs w:val="24"/>
          <w:lang w:val="en-US"/>
        </w:rPr>
      </w:pPr>
      <w:r>
        <w:rPr>
          <w:rFonts w:ascii="Arial" w:hAnsi="Arial" w:cs="Arial"/>
          <w:sz w:val="24"/>
          <w:szCs w:val="24"/>
          <w:lang w:val="en-US"/>
        </w:rPr>
        <w:br/>
      </w:r>
      <w:r w:rsidR="00C51BD5" w:rsidRPr="00C51BD5">
        <w:rPr>
          <w:noProof/>
        </w:rPr>
        <w:drawing>
          <wp:inline distT="0" distB="0" distL="0" distR="0" wp14:anchorId="2C1B4B8E" wp14:editId="7CF1588C">
            <wp:extent cx="6645910" cy="3471620"/>
            <wp:effectExtent l="0" t="0" r="254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b="30328"/>
                    <a:stretch/>
                  </pic:blipFill>
                  <pic:spPr bwMode="auto">
                    <a:xfrm>
                      <a:off x="0" y="0"/>
                      <a:ext cx="6645910" cy="3471620"/>
                    </a:xfrm>
                    <a:prstGeom prst="rect">
                      <a:avLst/>
                    </a:prstGeom>
                    <a:noFill/>
                    <a:ln>
                      <a:noFill/>
                    </a:ln>
                    <a:extLst>
                      <a:ext uri="{53640926-AAD7-44D8-BBD7-CCE9431645EC}">
                        <a14:shadowObscured xmlns:a14="http://schemas.microsoft.com/office/drawing/2010/main"/>
                      </a:ext>
                    </a:extLst>
                  </pic:spPr>
                </pic:pic>
              </a:graphicData>
            </a:graphic>
          </wp:inline>
        </w:drawing>
      </w:r>
    </w:p>
    <w:p w14:paraId="4F2F37E0" w14:textId="48723E11" w:rsidR="00C51BD5" w:rsidRDefault="00C51BD5" w:rsidP="00C51BD5">
      <w:pPr>
        <w:pStyle w:val="Geenafstand"/>
        <w:spacing w:line="276" w:lineRule="auto"/>
        <w:rPr>
          <w:rFonts w:ascii="Arial" w:hAnsi="Arial" w:cs="Arial"/>
          <w:b/>
          <w:bCs/>
          <w:sz w:val="24"/>
          <w:szCs w:val="24"/>
          <w:lang w:val="en-US"/>
        </w:rPr>
      </w:pPr>
    </w:p>
    <w:p w14:paraId="61C3F2D5" w14:textId="3547BB5B" w:rsidR="00C51BD5" w:rsidRDefault="00C51BD5" w:rsidP="00C51BD5">
      <w:pPr>
        <w:pStyle w:val="Geenafstand"/>
        <w:spacing w:line="276" w:lineRule="auto"/>
        <w:rPr>
          <w:rFonts w:ascii="Arial" w:hAnsi="Arial" w:cs="Arial"/>
          <w:b/>
          <w:bCs/>
          <w:sz w:val="24"/>
          <w:szCs w:val="24"/>
          <w:lang w:val="en-US"/>
        </w:rPr>
      </w:pPr>
    </w:p>
    <w:p w14:paraId="1BEB7411" w14:textId="32D07A22" w:rsidR="00C51BD5" w:rsidRDefault="00C51BD5" w:rsidP="00C51BD5">
      <w:pPr>
        <w:pStyle w:val="Geenafstand"/>
        <w:spacing w:line="276" w:lineRule="auto"/>
        <w:rPr>
          <w:rFonts w:ascii="Arial" w:hAnsi="Arial" w:cs="Arial"/>
          <w:b/>
          <w:bCs/>
          <w:sz w:val="24"/>
          <w:szCs w:val="24"/>
          <w:lang w:val="en-US"/>
        </w:rPr>
      </w:pPr>
    </w:p>
    <w:p w14:paraId="01AAD0C8" w14:textId="10AAA7F8" w:rsidR="00C51BD5" w:rsidRDefault="00C51BD5" w:rsidP="00C51BD5">
      <w:pPr>
        <w:pStyle w:val="Geenafstand"/>
        <w:spacing w:line="276" w:lineRule="auto"/>
        <w:rPr>
          <w:rFonts w:ascii="Arial" w:hAnsi="Arial" w:cs="Arial"/>
          <w:sz w:val="24"/>
          <w:szCs w:val="24"/>
          <w:lang w:val="en-US"/>
        </w:rPr>
      </w:pPr>
      <w:r>
        <w:rPr>
          <w:rFonts w:ascii="Arial" w:hAnsi="Arial" w:cs="Arial"/>
          <w:sz w:val="24"/>
          <w:szCs w:val="24"/>
          <w:lang w:val="en-US"/>
        </w:rPr>
        <w:br/>
      </w:r>
      <w:r>
        <w:rPr>
          <w:rFonts w:ascii="Arial" w:hAnsi="Arial" w:cs="Arial"/>
          <w:b/>
          <w:bCs/>
          <w:sz w:val="24"/>
          <w:szCs w:val="24"/>
          <w:lang w:val="en-US"/>
        </w:rPr>
        <w:t>Supplementary Figure 9c.</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Fatty Acids</w:t>
      </w:r>
      <w:r w:rsidRPr="00074D15">
        <w:rPr>
          <w:rFonts w:ascii="Arial" w:hAnsi="Arial" w:cs="Arial"/>
          <w:sz w:val="24"/>
          <w:szCs w:val="24"/>
          <w:lang w:val="en-US"/>
        </w:rPr>
        <w:t xml:space="preserve"> Augmentation</w:t>
      </w:r>
    </w:p>
    <w:p w14:paraId="42F93004" w14:textId="6F449AC8" w:rsidR="00C51BD5" w:rsidRDefault="00C51BD5" w:rsidP="00D046DD">
      <w:pPr>
        <w:rPr>
          <w:rFonts w:ascii="Arial" w:hAnsi="Arial" w:cs="Arial"/>
          <w:sz w:val="24"/>
          <w:szCs w:val="24"/>
          <w:lang w:val="en-US"/>
        </w:rPr>
      </w:pPr>
      <w:r w:rsidRPr="00C51BD5">
        <w:rPr>
          <w:noProof/>
        </w:rPr>
        <w:drawing>
          <wp:inline distT="0" distB="0" distL="0" distR="0" wp14:anchorId="7CF6545E" wp14:editId="57431C43">
            <wp:extent cx="6645910" cy="3859078"/>
            <wp:effectExtent l="0" t="0" r="254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22553"/>
                    <a:stretch/>
                  </pic:blipFill>
                  <pic:spPr bwMode="auto">
                    <a:xfrm>
                      <a:off x="0" y="0"/>
                      <a:ext cx="6645910" cy="3859078"/>
                    </a:xfrm>
                    <a:prstGeom prst="rect">
                      <a:avLst/>
                    </a:prstGeom>
                    <a:noFill/>
                    <a:ln>
                      <a:noFill/>
                    </a:ln>
                    <a:extLst>
                      <a:ext uri="{53640926-AAD7-44D8-BBD7-CCE9431645EC}">
                        <a14:shadowObscured xmlns:a14="http://schemas.microsoft.com/office/drawing/2010/main"/>
                      </a:ext>
                    </a:extLst>
                  </pic:spPr>
                </pic:pic>
              </a:graphicData>
            </a:graphic>
          </wp:inline>
        </w:drawing>
      </w:r>
    </w:p>
    <w:p w14:paraId="35F2E816" w14:textId="77777777" w:rsidR="00C51BD5" w:rsidRDefault="00C51BD5">
      <w:pPr>
        <w:rPr>
          <w:rFonts w:ascii="Arial" w:hAnsi="Arial" w:cs="Arial"/>
          <w:sz w:val="24"/>
          <w:szCs w:val="24"/>
          <w:lang w:val="en-US"/>
        </w:rPr>
      </w:pPr>
      <w:r>
        <w:rPr>
          <w:rFonts w:ascii="Arial" w:hAnsi="Arial" w:cs="Arial"/>
          <w:sz w:val="24"/>
          <w:szCs w:val="24"/>
          <w:lang w:val="en-US"/>
        </w:rPr>
        <w:br w:type="page"/>
      </w:r>
    </w:p>
    <w:p w14:paraId="66202ECB" w14:textId="0ED7A068" w:rsidR="00C51BD5" w:rsidRDefault="00C51BD5" w:rsidP="00C51BD5">
      <w:pPr>
        <w:rPr>
          <w:rFonts w:ascii="Arial" w:hAnsi="Arial" w:cs="Arial"/>
          <w:sz w:val="24"/>
          <w:szCs w:val="24"/>
          <w:lang w:val="en-US"/>
        </w:rPr>
      </w:pPr>
      <w:r>
        <w:rPr>
          <w:rFonts w:ascii="Arial" w:hAnsi="Arial" w:cs="Arial"/>
          <w:b/>
          <w:bCs/>
          <w:sz w:val="24"/>
          <w:szCs w:val="24"/>
          <w:lang w:val="en-US"/>
        </w:rPr>
        <w:lastRenderedPageBreak/>
        <w:t>Supplementary Figure 9d.</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Fatty Acids</w:t>
      </w:r>
      <w:r w:rsidRPr="00074D15">
        <w:rPr>
          <w:rFonts w:ascii="Arial" w:hAnsi="Arial" w:cs="Arial"/>
          <w:sz w:val="24"/>
          <w:szCs w:val="24"/>
          <w:lang w:val="en-US"/>
        </w:rPr>
        <w:t xml:space="preserve"> Augmentation</w:t>
      </w:r>
      <w:r w:rsidRPr="00C51BD5">
        <w:rPr>
          <w:noProof/>
        </w:rPr>
        <w:drawing>
          <wp:inline distT="0" distB="0" distL="0" distR="0" wp14:anchorId="52DB3BF8" wp14:editId="46173310">
            <wp:extent cx="6645910" cy="3750590"/>
            <wp:effectExtent l="0" t="0" r="254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b="24730"/>
                    <a:stretch/>
                  </pic:blipFill>
                  <pic:spPr bwMode="auto">
                    <a:xfrm>
                      <a:off x="0" y="0"/>
                      <a:ext cx="6645910" cy="3750590"/>
                    </a:xfrm>
                    <a:prstGeom prst="rect">
                      <a:avLst/>
                    </a:prstGeom>
                    <a:noFill/>
                    <a:ln>
                      <a:noFill/>
                    </a:ln>
                    <a:extLst>
                      <a:ext uri="{53640926-AAD7-44D8-BBD7-CCE9431645EC}">
                        <a14:shadowObscured xmlns:a14="http://schemas.microsoft.com/office/drawing/2010/main"/>
                      </a:ext>
                    </a:extLst>
                  </pic:spPr>
                </pic:pic>
              </a:graphicData>
            </a:graphic>
          </wp:inline>
        </w:drawing>
      </w:r>
    </w:p>
    <w:p w14:paraId="412F23BD" w14:textId="53E195A2" w:rsidR="00C51BD5" w:rsidRDefault="00C51BD5" w:rsidP="00C51BD5">
      <w:pPr>
        <w:rPr>
          <w:rFonts w:ascii="Arial" w:hAnsi="Arial" w:cs="Arial"/>
          <w:sz w:val="24"/>
          <w:szCs w:val="24"/>
          <w:lang w:val="en-US"/>
        </w:rPr>
      </w:pPr>
    </w:p>
    <w:p w14:paraId="103655D9" w14:textId="53E195A2" w:rsidR="00C51BD5" w:rsidRDefault="00C51BD5" w:rsidP="00C51BD5">
      <w:pPr>
        <w:rPr>
          <w:rFonts w:ascii="Arial" w:hAnsi="Arial" w:cs="Arial"/>
          <w:sz w:val="24"/>
          <w:szCs w:val="24"/>
          <w:lang w:val="en-US"/>
        </w:rPr>
      </w:pPr>
    </w:p>
    <w:p w14:paraId="4C9C407C" w14:textId="5F0A8063" w:rsidR="005E028E" w:rsidRDefault="005E028E" w:rsidP="005E028E">
      <w:pPr>
        <w:pStyle w:val="Geenafstand"/>
        <w:spacing w:line="276" w:lineRule="auto"/>
        <w:rPr>
          <w:rFonts w:ascii="Arial" w:hAnsi="Arial" w:cs="Arial"/>
          <w:sz w:val="24"/>
          <w:szCs w:val="24"/>
          <w:lang w:val="en-US"/>
        </w:rPr>
      </w:pPr>
      <w:r>
        <w:rPr>
          <w:rFonts w:ascii="Arial" w:hAnsi="Arial" w:cs="Arial"/>
          <w:b/>
          <w:bCs/>
          <w:sz w:val="24"/>
          <w:szCs w:val="24"/>
          <w:lang w:val="en-US"/>
        </w:rPr>
        <w:t>Supplementary Figure 10a.</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Estrogen</w:t>
      </w:r>
      <w:r w:rsidRPr="00074D15">
        <w:rPr>
          <w:rFonts w:ascii="Arial" w:hAnsi="Arial" w:cs="Arial"/>
          <w:sz w:val="24"/>
          <w:szCs w:val="24"/>
          <w:lang w:val="en-US"/>
        </w:rPr>
        <w:t xml:space="preserve"> Augmentation</w:t>
      </w:r>
      <w:r w:rsidR="00AD266F" w:rsidRPr="00AD266F">
        <w:rPr>
          <w:rFonts w:ascii="Arial" w:hAnsi="Arial" w:cs="Arial"/>
          <w:noProof/>
          <w:sz w:val="24"/>
          <w:szCs w:val="24"/>
        </w:rPr>
        <w:drawing>
          <wp:inline distT="0" distB="0" distL="0" distR="0" wp14:anchorId="3A492A94" wp14:editId="23F3396C">
            <wp:extent cx="6645910" cy="4472609"/>
            <wp:effectExtent l="0" t="0" r="2540" b="4445"/>
            <wp:docPr id="231" name="Afbeelding 1">
              <a:extLst xmlns:a="http://schemas.openxmlformats.org/drawingml/2006/main">
                <a:ext uri="{FF2B5EF4-FFF2-40B4-BE49-F238E27FC236}">
                  <a16:creationId xmlns:a16="http://schemas.microsoft.com/office/drawing/2014/main" id="{0E3996EB-1A71-4440-BA22-54010220A5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0E3996EB-1A71-4440-BA22-54010220A525}"/>
                        </a:ext>
                      </a:extLst>
                    </pic:cNvPr>
                    <pic:cNvPicPr>
                      <a:picLocks noChangeAspect="1"/>
                    </pic:cNvPicPr>
                  </pic:nvPicPr>
                  <pic:blipFill rotWithShape="1">
                    <a:blip r:embed="rId19"/>
                    <a:srcRect b="10274"/>
                    <a:stretch/>
                  </pic:blipFill>
                  <pic:spPr bwMode="auto">
                    <a:xfrm>
                      <a:off x="0" y="0"/>
                      <a:ext cx="6645910" cy="4472609"/>
                    </a:xfrm>
                    <a:prstGeom prst="rect">
                      <a:avLst/>
                    </a:prstGeom>
                    <a:ln>
                      <a:noFill/>
                    </a:ln>
                    <a:extLst>
                      <a:ext uri="{53640926-AAD7-44D8-BBD7-CCE9431645EC}">
                        <a14:shadowObscured xmlns:a14="http://schemas.microsoft.com/office/drawing/2010/main"/>
                      </a:ext>
                    </a:extLst>
                  </pic:spPr>
                </pic:pic>
              </a:graphicData>
            </a:graphic>
          </wp:inline>
        </w:drawing>
      </w:r>
      <w:r w:rsidR="003C0D66" w:rsidRPr="003C0D66">
        <w:rPr>
          <w:rFonts w:ascii="Arial" w:hAnsi="Arial" w:cs="Arial"/>
          <w:sz w:val="24"/>
          <w:szCs w:val="24"/>
          <w:lang w:val="en-US"/>
        </w:rPr>
        <w:t xml:space="preserve"> </w:t>
      </w:r>
      <w:r>
        <w:rPr>
          <w:rFonts w:ascii="Arial" w:hAnsi="Arial" w:cs="Arial"/>
          <w:sz w:val="24"/>
          <w:szCs w:val="24"/>
          <w:lang w:val="en-US"/>
        </w:rPr>
        <w:br w:type="page"/>
      </w:r>
    </w:p>
    <w:p w14:paraId="2162C12C" w14:textId="77777777" w:rsidR="005E028E" w:rsidRDefault="005E028E" w:rsidP="005E028E">
      <w:pPr>
        <w:pStyle w:val="Geenafstand"/>
        <w:spacing w:line="276" w:lineRule="auto"/>
        <w:rPr>
          <w:rFonts w:ascii="Arial" w:hAnsi="Arial" w:cs="Arial"/>
          <w:sz w:val="24"/>
          <w:szCs w:val="24"/>
          <w:lang w:val="en-US"/>
        </w:rPr>
      </w:pPr>
      <w:r>
        <w:rPr>
          <w:rFonts w:ascii="Arial" w:hAnsi="Arial" w:cs="Arial"/>
          <w:b/>
          <w:bCs/>
          <w:sz w:val="24"/>
          <w:szCs w:val="24"/>
          <w:lang w:val="en-US"/>
        </w:rPr>
        <w:lastRenderedPageBreak/>
        <w:t>Supplementary Figure 10b.</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Estrogen</w:t>
      </w:r>
      <w:r w:rsidRPr="00074D15">
        <w:rPr>
          <w:rFonts w:ascii="Arial" w:hAnsi="Arial" w:cs="Arial"/>
          <w:sz w:val="24"/>
          <w:szCs w:val="24"/>
          <w:lang w:val="en-US"/>
        </w:rPr>
        <w:t xml:space="preserve"> Augmentation</w:t>
      </w:r>
    </w:p>
    <w:p w14:paraId="64996C94" w14:textId="77777777" w:rsidR="005E028E" w:rsidRDefault="003C0D66" w:rsidP="005E028E">
      <w:pPr>
        <w:pStyle w:val="Geenafstand"/>
        <w:spacing w:line="276" w:lineRule="auto"/>
        <w:rPr>
          <w:rFonts w:ascii="Arial" w:hAnsi="Arial" w:cs="Arial"/>
          <w:sz w:val="24"/>
          <w:szCs w:val="24"/>
          <w:lang w:val="en-US"/>
        </w:rPr>
      </w:pPr>
      <w:r w:rsidRPr="003C0D66">
        <w:rPr>
          <w:noProof/>
        </w:rPr>
        <w:drawing>
          <wp:inline distT="0" distB="0" distL="0" distR="0" wp14:anchorId="44EEB861" wp14:editId="15243A68">
            <wp:extent cx="6645910" cy="3967089"/>
            <wp:effectExtent l="0" t="0" r="2540" b="0"/>
            <wp:docPr id="232" name="Afbeelding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0">
                      <a:extLst>
                        <a:ext uri="{28A0092B-C50C-407E-A947-70E740481C1C}">
                          <a14:useLocalDpi xmlns:a14="http://schemas.microsoft.com/office/drawing/2010/main" val="0"/>
                        </a:ext>
                      </a:extLst>
                    </a:blip>
                    <a:srcRect b="20385"/>
                    <a:stretch/>
                  </pic:blipFill>
                  <pic:spPr bwMode="auto">
                    <a:xfrm>
                      <a:off x="0" y="0"/>
                      <a:ext cx="6645910" cy="3967089"/>
                    </a:xfrm>
                    <a:prstGeom prst="rect">
                      <a:avLst/>
                    </a:prstGeom>
                    <a:noFill/>
                    <a:ln>
                      <a:noFill/>
                    </a:ln>
                    <a:extLst>
                      <a:ext uri="{53640926-AAD7-44D8-BBD7-CCE9431645EC}">
                        <a14:shadowObscured xmlns:a14="http://schemas.microsoft.com/office/drawing/2010/main"/>
                      </a:ext>
                    </a:extLst>
                  </pic:spPr>
                </pic:pic>
              </a:graphicData>
            </a:graphic>
          </wp:inline>
        </w:drawing>
      </w:r>
      <w:r w:rsidRPr="003C0D66">
        <w:rPr>
          <w:rFonts w:ascii="Arial" w:hAnsi="Arial" w:cs="Arial"/>
          <w:sz w:val="24"/>
          <w:szCs w:val="24"/>
          <w:lang w:val="en-US"/>
        </w:rPr>
        <w:t xml:space="preserve"> </w:t>
      </w:r>
    </w:p>
    <w:p w14:paraId="6CE7616C" w14:textId="0E4E3A8A" w:rsidR="005E028E" w:rsidRDefault="005E028E" w:rsidP="005E028E">
      <w:pPr>
        <w:pStyle w:val="Geenafstand"/>
        <w:spacing w:line="276" w:lineRule="auto"/>
        <w:rPr>
          <w:rFonts w:ascii="Arial" w:hAnsi="Arial" w:cs="Arial"/>
          <w:sz w:val="24"/>
          <w:szCs w:val="24"/>
          <w:lang w:val="en-US"/>
        </w:rPr>
      </w:pPr>
    </w:p>
    <w:p w14:paraId="6A2882F7" w14:textId="77777777" w:rsidR="00C311EE" w:rsidRDefault="00C311EE" w:rsidP="005E028E">
      <w:pPr>
        <w:pStyle w:val="Geenafstand"/>
        <w:spacing w:line="276" w:lineRule="auto"/>
        <w:rPr>
          <w:rFonts w:ascii="Arial" w:hAnsi="Arial" w:cs="Arial"/>
          <w:sz w:val="24"/>
          <w:szCs w:val="24"/>
          <w:lang w:val="en-US"/>
        </w:rPr>
      </w:pPr>
    </w:p>
    <w:p w14:paraId="03916F83" w14:textId="77777777" w:rsidR="005E028E" w:rsidRPr="005E028E" w:rsidRDefault="005E028E" w:rsidP="005E028E">
      <w:pPr>
        <w:pStyle w:val="Geenafstand"/>
        <w:spacing w:line="276" w:lineRule="auto"/>
        <w:rPr>
          <w:rFonts w:ascii="Arial" w:hAnsi="Arial" w:cs="Arial"/>
          <w:sz w:val="24"/>
          <w:szCs w:val="24"/>
          <w:lang w:val="en-US"/>
        </w:rPr>
      </w:pPr>
      <w:r>
        <w:rPr>
          <w:rFonts w:ascii="Arial" w:hAnsi="Arial" w:cs="Arial"/>
          <w:sz w:val="24"/>
          <w:szCs w:val="24"/>
          <w:lang w:val="en-US"/>
        </w:rPr>
        <w:br/>
      </w:r>
      <w:r>
        <w:rPr>
          <w:rFonts w:ascii="Arial" w:hAnsi="Arial" w:cs="Arial"/>
          <w:b/>
          <w:bCs/>
          <w:sz w:val="24"/>
          <w:szCs w:val="24"/>
          <w:lang w:val="en-US"/>
        </w:rPr>
        <w:t>Supplementary Figure 10c.</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Estrogen</w:t>
      </w:r>
      <w:r w:rsidRPr="00074D15">
        <w:rPr>
          <w:rFonts w:ascii="Arial" w:hAnsi="Arial" w:cs="Arial"/>
          <w:sz w:val="24"/>
          <w:szCs w:val="24"/>
          <w:lang w:val="en-US"/>
        </w:rPr>
        <w:t xml:space="preserve"> Augmentation</w:t>
      </w:r>
    </w:p>
    <w:p w14:paraId="7D6FB10E" w14:textId="77777777" w:rsidR="00AD266F" w:rsidRDefault="003C0D66" w:rsidP="005E028E">
      <w:pPr>
        <w:pStyle w:val="Geenafstand"/>
        <w:spacing w:line="276" w:lineRule="auto"/>
        <w:rPr>
          <w:rFonts w:ascii="Arial" w:hAnsi="Arial" w:cs="Arial"/>
          <w:sz w:val="24"/>
          <w:szCs w:val="24"/>
          <w:lang w:val="en-US"/>
        </w:rPr>
      </w:pPr>
      <w:r w:rsidRPr="003C0D66">
        <w:rPr>
          <w:noProof/>
        </w:rPr>
        <w:drawing>
          <wp:inline distT="0" distB="0" distL="0" distR="0" wp14:anchorId="29E1611A" wp14:editId="4656FA90">
            <wp:extent cx="6645910" cy="4021810"/>
            <wp:effectExtent l="0" t="0" r="2540" b="0"/>
            <wp:docPr id="233" name="Afbeelding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1">
                      <a:extLst>
                        <a:ext uri="{28A0092B-C50C-407E-A947-70E740481C1C}">
                          <a14:useLocalDpi xmlns:a14="http://schemas.microsoft.com/office/drawing/2010/main" val="0"/>
                        </a:ext>
                      </a:extLst>
                    </a:blip>
                    <a:srcRect b="19287"/>
                    <a:stretch/>
                  </pic:blipFill>
                  <pic:spPr bwMode="auto">
                    <a:xfrm>
                      <a:off x="0" y="0"/>
                      <a:ext cx="6645910" cy="4021810"/>
                    </a:xfrm>
                    <a:prstGeom prst="rect">
                      <a:avLst/>
                    </a:prstGeom>
                    <a:noFill/>
                    <a:ln>
                      <a:noFill/>
                    </a:ln>
                    <a:extLst>
                      <a:ext uri="{53640926-AAD7-44D8-BBD7-CCE9431645EC}">
                        <a14:shadowObscured xmlns:a14="http://schemas.microsoft.com/office/drawing/2010/main"/>
                      </a:ext>
                    </a:extLst>
                  </pic:spPr>
                </pic:pic>
              </a:graphicData>
            </a:graphic>
          </wp:inline>
        </w:drawing>
      </w:r>
    </w:p>
    <w:p w14:paraId="40E85654" w14:textId="6AA71E16" w:rsidR="005E028E" w:rsidRDefault="005E028E">
      <w:pPr>
        <w:rPr>
          <w:rFonts w:ascii="Arial" w:hAnsi="Arial" w:cs="Arial"/>
          <w:sz w:val="24"/>
          <w:szCs w:val="24"/>
          <w:lang w:val="en-US"/>
        </w:rPr>
      </w:pPr>
      <w:r>
        <w:rPr>
          <w:rFonts w:ascii="Arial" w:hAnsi="Arial" w:cs="Arial"/>
          <w:sz w:val="24"/>
          <w:szCs w:val="24"/>
          <w:lang w:val="en-US"/>
        </w:rPr>
        <w:br/>
      </w:r>
      <w:r>
        <w:rPr>
          <w:rFonts w:ascii="Arial" w:hAnsi="Arial" w:cs="Arial"/>
          <w:sz w:val="24"/>
          <w:szCs w:val="24"/>
          <w:lang w:val="en-US"/>
        </w:rPr>
        <w:br/>
      </w:r>
      <w:r>
        <w:rPr>
          <w:rFonts w:ascii="Arial" w:hAnsi="Arial" w:cs="Arial"/>
          <w:b/>
          <w:bCs/>
          <w:sz w:val="24"/>
          <w:szCs w:val="24"/>
          <w:lang w:val="en-US"/>
        </w:rPr>
        <w:lastRenderedPageBreak/>
        <w:t>Supplementary Figure 11.</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Melatonin</w:t>
      </w:r>
      <w:r w:rsidRPr="00074D15">
        <w:rPr>
          <w:rFonts w:ascii="Arial" w:hAnsi="Arial" w:cs="Arial"/>
          <w:sz w:val="24"/>
          <w:szCs w:val="24"/>
          <w:lang w:val="en-US"/>
        </w:rPr>
        <w:t xml:space="preserve"> Augmentation</w:t>
      </w:r>
      <w:r w:rsidR="00B6747E" w:rsidRPr="00B6747E">
        <w:rPr>
          <w:rFonts w:ascii="Arial" w:hAnsi="Arial" w:cs="Arial"/>
          <w:noProof/>
          <w:sz w:val="24"/>
          <w:szCs w:val="24"/>
        </w:rPr>
        <w:drawing>
          <wp:inline distT="0" distB="0" distL="0" distR="0" wp14:anchorId="11D7312B" wp14:editId="078603B5">
            <wp:extent cx="6645910" cy="2879387"/>
            <wp:effectExtent l="0" t="0" r="2540" b="0"/>
            <wp:docPr id="238" name="Afbeelding 1">
              <a:extLst xmlns:a="http://schemas.openxmlformats.org/drawingml/2006/main">
                <a:ext uri="{FF2B5EF4-FFF2-40B4-BE49-F238E27FC236}">
                  <a16:creationId xmlns:a16="http://schemas.microsoft.com/office/drawing/2014/main" id="{4C191154-9F17-404F-80EB-615437471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4C191154-9F17-404F-80EB-6154374715E7}"/>
                        </a:ext>
                      </a:extLst>
                    </pic:cNvPr>
                    <pic:cNvPicPr>
                      <a:picLocks noChangeAspect="1"/>
                    </pic:cNvPicPr>
                  </pic:nvPicPr>
                  <pic:blipFill rotWithShape="1">
                    <a:blip r:embed="rId22"/>
                    <a:srcRect b="42236"/>
                    <a:stretch/>
                  </pic:blipFill>
                  <pic:spPr bwMode="auto">
                    <a:xfrm>
                      <a:off x="0" y="0"/>
                      <a:ext cx="6645910" cy="2879387"/>
                    </a:xfrm>
                    <a:prstGeom prst="rect">
                      <a:avLst/>
                    </a:prstGeom>
                    <a:ln>
                      <a:noFill/>
                    </a:ln>
                    <a:extLst>
                      <a:ext uri="{53640926-AAD7-44D8-BBD7-CCE9431645EC}">
                        <a14:shadowObscured xmlns:a14="http://schemas.microsoft.com/office/drawing/2010/main"/>
                      </a:ext>
                    </a:extLst>
                  </pic:spPr>
                </pic:pic>
              </a:graphicData>
            </a:graphic>
          </wp:inline>
        </w:drawing>
      </w:r>
    </w:p>
    <w:p w14:paraId="2C44B241" w14:textId="77777777" w:rsidR="000F15B7" w:rsidRDefault="005E028E">
      <w:pPr>
        <w:rPr>
          <w:rFonts w:ascii="Arial" w:hAnsi="Arial" w:cs="Arial"/>
          <w:b/>
          <w:bCs/>
          <w:sz w:val="24"/>
          <w:szCs w:val="24"/>
          <w:lang w:val="en-US"/>
        </w:rPr>
      </w:pPr>
      <w:r>
        <w:rPr>
          <w:rFonts w:ascii="Arial" w:hAnsi="Arial" w:cs="Arial"/>
          <w:sz w:val="24"/>
          <w:szCs w:val="24"/>
          <w:lang w:val="en-US"/>
        </w:rPr>
        <w:br/>
      </w:r>
      <w:r>
        <w:rPr>
          <w:rFonts w:ascii="Arial" w:hAnsi="Arial" w:cs="Arial"/>
          <w:b/>
          <w:bCs/>
          <w:sz w:val="24"/>
          <w:szCs w:val="24"/>
          <w:lang w:val="en-US"/>
        </w:rPr>
        <w:br/>
      </w:r>
    </w:p>
    <w:p w14:paraId="62772401" w14:textId="77777777" w:rsidR="005E028E" w:rsidRDefault="005E028E">
      <w:pPr>
        <w:rPr>
          <w:rFonts w:ascii="Arial" w:hAnsi="Arial" w:cs="Arial"/>
          <w:sz w:val="24"/>
          <w:szCs w:val="24"/>
          <w:lang w:val="en-US"/>
        </w:rPr>
      </w:pPr>
      <w:r>
        <w:rPr>
          <w:rFonts w:ascii="Arial" w:hAnsi="Arial" w:cs="Arial"/>
          <w:b/>
          <w:bCs/>
          <w:sz w:val="24"/>
          <w:szCs w:val="24"/>
          <w:lang w:val="en-US"/>
        </w:rPr>
        <w:br/>
      </w:r>
      <w:r>
        <w:rPr>
          <w:rFonts w:ascii="Arial" w:hAnsi="Arial" w:cs="Arial"/>
          <w:b/>
          <w:bCs/>
          <w:sz w:val="24"/>
          <w:szCs w:val="24"/>
          <w:lang w:val="en-US"/>
        </w:rPr>
        <w:br/>
        <w:t>Supplementary Figure 12a.</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Minocycline</w:t>
      </w:r>
      <w:r w:rsidRPr="00074D15">
        <w:rPr>
          <w:rFonts w:ascii="Arial" w:hAnsi="Arial" w:cs="Arial"/>
          <w:sz w:val="24"/>
          <w:szCs w:val="24"/>
          <w:lang w:val="en-US"/>
        </w:rPr>
        <w:t xml:space="preserve"> Augmentation</w:t>
      </w:r>
    </w:p>
    <w:p w14:paraId="0FAD23A4" w14:textId="2F353ED5" w:rsidR="005E028E" w:rsidRDefault="00B6747E">
      <w:pPr>
        <w:rPr>
          <w:rFonts w:ascii="Arial" w:hAnsi="Arial" w:cs="Arial"/>
          <w:sz w:val="24"/>
          <w:szCs w:val="24"/>
          <w:lang w:val="en-US"/>
        </w:rPr>
      </w:pPr>
      <w:r w:rsidRPr="00B6747E">
        <w:rPr>
          <w:noProof/>
        </w:rPr>
        <w:drawing>
          <wp:inline distT="0" distB="0" distL="0" distR="0" wp14:anchorId="3B48FC5D" wp14:editId="7A064BCE">
            <wp:extent cx="6645910" cy="4246536"/>
            <wp:effectExtent l="0" t="0" r="2540" b="1905"/>
            <wp:docPr id="240" name="Afbeelding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3">
                      <a:extLst>
                        <a:ext uri="{28A0092B-C50C-407E-A947-70E740481C1C}">
                          <a14:useLocalDpi xmlns:a14="http://schemas.microsoft.com/office/drawing/2010/main" val="0"/>
                        </a:ext>
                      </a:extLst>
                    </a:blip>
                    <a:srcRect b="14776"/>
                    <a:stretch/>
                  </pic:blipFill>
                  <pic:spPr bwMode="auto">
                    <a:xfrm>
                      <a:off x="0" y="0"/>
                      <a:ext cx="6645910" cy="4246536"/>
                    </a:xfrm>
                    <a:prstGeom prst="rect">
                      <a:avLst/>
                    </a:prstGeom>
                    <a:noFill/>
                    <a:ln>
                      <a:noFill/>
                    </a:ln>
                    <a:extLst>
                      <a:ext uri="{53640926-AAD7-44D8-BBD7-CCE9431645EC}">
                        <a14:shadowObscured xmlns:a14="http://schemas.microsoft.com/office/drawing/2010/main"/>
                      </a:ext>
                    </a:extLst>
                  </pic:spPr>
                </pic:pic>
              </a:graphicData>
            </a:graphic>
          </wp:inline>
        </w:drawing>
      </w:r>
      <w:r w:rsidRPr="00B6747E">
        <w:rPr>
          <w:rFonts w:ascii="Arial" w:hAnsi="Arial" w:cs="Arial"/>
          <w:sz w:val="24"/>
          <w:szCs w:val="24"/>
          <w:lang w:val="en-US"/>
        </w:rPr>
        <w:t xml:space="preserve"> </w:t>
      </w:r>
      <w:r w:rsidR="005E028E">
        <w:rPr>
          <w:rFonts w:ascii="Arial" w:hAnsi="Arial" w:cs="Arial"/>
          <w:sz w:val="24"/>
          <w:szCs w:val="24"/>
          <w:lang w:val="en-US"/>
        </w:rPr>
        <w:br/>
      </w:r>
      <w:r w:rsidR="005E028E">
        <w:rPr>
          <w:rFonts w:ascii="Arial" w:hAnsi="Arial" w:cs="Arial"/>
          <w:sz w:val="24"/>
          <w:szCs w:val="24"/>
          <w:lang w:val="en-US"/>
        </w:rPr>
        <w:br/>
      </w:r>
    </w:p>
    <w:p w14:paraId="003D05ED" w14:textId="77777777" w:rsidR="00483EFF" w:rsidRDefault="005E028E">
      <w:pPr>
        <w:rPr>
          <w:rFonts w:ascii="Arial" w:hAnsi="Arial" w:cs="Arial"/>
          <w:sz w:val="24"/>
          <w:szCs w:val="24"/>
          <w:lang w:val="en-US"/>
        </w:rPr>
      </w:pPr>
      <w:r>
        <w:rPr>
          <w:rFonts w:ascii="Arial" w:hAnsi="Arial" w:cs="Arial"/>
          <w:sz w:val="24"/>
          <w:szCs w:val="24"/>
          <w:lang w:val="en-US"/>
        </w:rPr>
        <w:br w:type="page"/>
      </w:r>
      <w:r>
        <w:rPr>
          <w:rFonts w:ascii="Arial" w:hAnsi="Arial" w:cs="Arial"/>
          <w:b/>
          <w:bCs/>
          <w:sz w:val="24"/>
          <w:szCs w:val="24"/>
          <w:lang w:val="en-US"/>
        </w:rPr>
        <w:lastRenderedPageBreak/>
        <w:t>Supplementary Figure 12b.</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Minocycline</w:t>
      </w:r>
      <w:r w:rsidRPr="00074D15">
        <w:rPr>
          <w:rFonts w:ascii="Arial" w:hAnsi="Arial" w:cs="Arial"/>
          <w:sz w:val="24"/>
          <w:szCs w:val="24"/>
          <w:lang w:val="en-US"/>
        </w:rPr>
        <w:t xml:space="preserve"> Augmentation</w:t>
      </w:r>
    </w:p>
    <w:p w14:paraId="4019032E" w14:textId="77777777" w:rsidR="005E028E" w:rsidRDefault="00B6747E">
      <w:pPr>
        <w:rPr>
          <w:rFonts w:ascii="Arial" w:hAnsi="Arial" w:cs="Arial"/>
          <w:b/>
          <w:bCs/>
          <w:sz w:val="24"/>
          <w:szCs w:val="24"/>
          <w:lang w:val="en-US"/>
        </w:rPr>
      </w:pPr>
      <w:r w:rsidRPr="00B6747E">
        <w:rPr>
          <w:noProof/>
        </w:rPr>
        <w:drawing>
          <wp:inline distT="0" distB="0" distL="0" distR="0" wp14:anchorId="5E971DBD" wp14:editId="665CB7E5">
            <wp:extent cx="6645910" cy="4114800"/>
            <wp:effectExtent l="0" t="0" r="2540" b="0"/>
            <wp:docPr id="241" name="Afbeelding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4">
                      <a:extLst>
                        <a:ext uri="{28A0092B-C50C-407E-A947-70E740481C1C}">
                          <a14:useLocalDpi xmlns:a14="http://schemas.microsoft.com/office/drawing/2010/main" val="0"/>
                        </a:ext>
                      </a:extLst>
                    </a:blip>
                    <a:srcRect b="17421"/>
                    <a:stretch/>
                  </pic:blipFill>
                  <pic:spPr bwMode="auto">
                    <a:xfrm>
                      <a:off x="0" y="0"/>
                      <a:ext cx="6645910" cy="4114800"/>
                    </a:xfrm>
                    <a:prstGeom prst="rect">
                      <a:avLst/>
                    </a:prstGeom>
                    <a:noFill/>
                    <a:ln>
                      <a:noFill/>
                    </a:ln>
                    <a:extLst>
                      <a:ext uri="{53640926-AAD7-44D8-BBD7-CCE9431645EC}">
                        <a14:shadowObscured xmlns:a14="http://schemas.microsoft.com/office/drawing/2010/main"/>
                      </a:ext>
                    </a:extLst>
                  </pic:spPr>
                </pic:pic>
              </a:graphicData>
            </a:graphic>
          </wp:inline>
        </w:drawing>
      </w:r>
    </w:p>
    <w:p w14:paraId="1A9BCA64" w14:textId="77777777" w:rsidR="005E028E" w:rsidRDefault="005E028E">
      <w:pPr>
        <w:rPr>
          <w:rFonts w:ascii="Arial" w:hAnsi="Arial" w:cs="Arial"/>
          <w:b/>
          <w:bCs/>
          <w:sz w:val="24"/>
          <w:szCs w:val="24"/>
          <w:lang w:val="en-US"/>
        </w:rPr>
      </w:pPr>
    </w:p>
    <w:p w14:paraId="65B0158C" w14:textId="77777777" w:rsidR="005E028E" w:rsidRDefault="005E028E">
      <w:pPr>
        <w:rPr>
          <w:rFonts w:ascii="Arial" w:hAnsi="Arial" w:cs="Arial"/>
          <w:b/>
          <w:bCs/>
          <w:sz w:val="24"/>
          <w:szCs w:val="24"/>
          <w:lang w:val="en-US"/>
        </w:rPr>
      </w:pPr>
    </w:p>
    <w:p w14:paraId="2F37970B" w14:textId="77777777" w:rsidR="00B6747E" w:rsidRDefault="005E028E">
      <w:pPr>
        <w:rPr>
          <w:rFonts w:ascii="Arial" w:hAnsi="Arial" w:cs="Arial"/>
          <w:sz w:val="24"/>
          <w:szCs w:val="24"/>
          <w:lang w:val="en-US"/>
        </w:rPr>
      </w:pPr>
      <w:r>
        <w:rPr>
          <w:rFonts w:ascii="Arial" w:hAnsi="Arial" w:cs="Arial"/>
          <w:sz w:val="24"/>
          <w:szCs w:val="24"/>
          <w:lang w:val="en-US"/>
        </w:rPr>
        <w:br/>
      </w:r>
      <w:r>
        <w:rPr>
          <w:rFonts w:ascii="Arial" w:hAnsi="Arial" w:cs="Arial"/>
          <w:b/>
          <w:bCs/>
          <w:sz w:val="24"/>
          <w:szCs w:val="24"/>
          <w:lang w:val="en-US"/>
        </w:rPr>
        <w:t>Supplementary Figure 13.</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sidR="000F15B7" w:rsidRPr="000F15B7">
        <w:rPr>
          <w:rFonts w:ascii="Arial" w:hAnsi="Arial" w:cs="Arial"/>
          <w:i/>
          <w:iCs/>
          <w:sz w:val="24"/>
          <w:szCs w:val="24"/>
          <w:lang w:val="en-US"/>
        </w:rPr>
        <w:t>N</w:t>
      </w:r>
      <w:r w:rsidR="000F15B7" w:rsidRPr="000F15B7">
        <w:rPr>
          <w:rFonts w:ascii="Arial" w:hAnsi="Arial" w:cs="Arial"/>
          <w:sz w:val="24"/>
          <w:szCs w:val="24"/>
          <w:lang w:val="en-US"/>
        </w:rPr>
        <w:t>-acetylcysteine</w:t>
      </w:r>
      <w:r w:rsidR="000F15B7">
        <w:rPr>
          <w:rFonts w:ascii="Arial" w:hAnsi="Arial" w:cs="Arial"/>
          <w:sz w:val="24"/>
          <w:szCs w:val="24"/>
          <w:lang w:val="en-US"/>
        </w:rPr>
        <w:t xml:space="preserve"> (</w:t>
      </w:r>
      <w:r>
        <w:rPr>
          <w:rFonts w:ascii="Arial" w:hAnsi="Arial" w:cs="Arial"/>
          <w:sz w:val="24"/>
          <w:szCs w:val="24"/>
          <w:lang w:val="en-US"/>
        </w:rPr>
        <w:t>NAC</w:t>
      </w:r>
      <w:r w:rsidR="000F15B7">
        <w:rPr>
          <w:rFonts w:ascii="Arial" w:hAnsi="Arial" w:cs="Arial"/>
          <w:sz w:val="24"/>
          <w:szCs w:val="24"/>
          <w:lang w:val="en-US"/>
        </w:rPr>
        <w:t>)</w:t>
      </w:r>
      <w:r w:rsidRPr="00074D15">
        <w:rPr>
          <w:rFonts w:ascii="Arial" w:hAnsi="Arial" w:cs="Arial"/>
          <w:sz w:val="24"/>
          <w:szCs w:val="24"/>
          <w:lang w:val="en-US"/>
        </w:rPr>
        <w:t xml:space="preserve"> Augmentation</w:t>
      </w:r>
    </w:p>
    <w:p w14:paraId="02AA4C27" w14:textId="77777777" w:rsidR="005E028E" w:rsidRDefault="00A0223A" w:rsidP="00D046DD">
      <w:pPr>
        <w:rPr>
          <w:rFonts w:ascii="Arial" w:hAnsi="Arial" w:cs="Arial"/>
          <w:sz w:val="24"/>
          <w:szCs w:val="24"/>
          <w:lang w:val="en-US"/>
        </w:rPr>
      </w:pPr>
      <w:r w:rsidRPr="00A0223A">
        <w:rPr>
          <w:noProof/>
        </w:rPr>
        <w:drawing>
          <wp:inline distT="0" distB="0" distL="0" distR="0" wp14:anchorId="0E07BD09" wp14:editId="59EBCAE0">
            <wp:extent cx="6645854" cy="3448373"/>
            <wp:effectExtent l="0" t="0" r="3175" b="0"/>
            <wp:docPr id="244" name="Afbeelding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5">
                      <a:extLst>
                        <a:ext uri="{28A0092B-C50C-407E-A947-70E740481C1C}">
                          <a14:useLocalDpi xmlns:a14="http://schemas.microsoft.com/office/drawing/2010/main" val="0"/>
                        </a:ext>
                      </a:extLst>
                    </a:blip>
                    <a:srcRect t="1" b="30793"/>
                    <a:stretch/>
                  </pic:blipFill>
                  <pic:spPr bwMode="auto">
                    <a:xfrm>
                      <a:off x="0" y="0"/>
                      <a:ext cx="6645910" cy="3448402"/>
                    </a:xfrm>
                    <a:prstGeom prst="rect">
                      <a:avLst/>
                    </a:prstGeom>
                    <a:noFill/>
                    <a:ln>
                      <a:noFill/>
                    </a:ln>
                    <a:extLst>
                      <a:ext uri="{53640926-AAD7-44D8-BBD7-CCE9431645EC}">
                        <a14:shadowObscured xmlns:a14="http://schemas.microsoft.com/office/drawing/2010/main"/>
                      </a:ext>
                    </a:extLst>
                  </pic:spPr>
                </pic:pic>
              </a:graphicData>
            </a:graphic>
          </wp:inline>
        </w:drawing>
      </w:r>
      <w:r w:rsidRPr="00A0223A">
        <w:rPr>
          <w:rFonts w:ascii="Arial" w:hAnsi="Arial" w:cs="Arial"/>
          <w:sz w:val="24"/>
          <w:szCs w:val="24"/>
          <w:lang w:val="en-US"/>
        </w:rPr>
        <w:t xml:space="preserve"> </w:t>
      </w:r>
    </w:p>
    <w:p w14:paraId="5A382EC3" w14:textId="77777777" w:rsidR="00A0223A" w:rsidRDefault="005E028E" w:rsidP="00D046DD">
      <w:pPr>
        <w:rPr>
          <w:rFonts w:ascii="Arial" w:hAnsi="Arial" w:cs="Arial"/>
          <w:sz w:val="24"/>
          <w:szCs w:val="24"/>
          <w:lang w:val="en-US"/>
        </w:rPr>
      </w:pPr>
      <w:r>
        <w:rPr>
          <w:rFonts w:ascii="Arial" w:hAnsi="Arial" w:cs="Arial"/>
          <w:b/>
          <w:bCs/>
          <w:sz w:val="24"/>
          <w:szCs w:val="24"/>
          <w:lang w:val="en-US"/>
        </w:rPr>
        <w:lastRenderedPageBreak/>
        <w:t>Supplementary Figure 14.</w:t>
      </w:r>
      <w:r w:rsidRPr="00074D15">
        <w:t xml:space="preserve"> </w:t>
      </w:r>
      <w:r w:rsidRPr="00074D15">
        <w:rPr>
          <w:rFonts w:ascii="Arial" w:hAnsi="Arial" w:cs="Arial"/>
          <w:sz w:val="24"/>
          <w:szCs w:val="24"/>
          <w:lang w:val="en-US"/>
        </w:rPr>
        <w:t xml:space="preserve">Forest Plot Showing Effect Size for </w:t>
      </w:r>
      <w:r w:rsidR="00232AE3">
        <w:rPr>
          <w:rFonts w:ascii="Arial" w:hAnsi="Arial" w:cs="Arial"/>
          <w:sz w:val="24"/>
          <w:szCs w:val="24"/>
          <w:lang w:val="en-US"/>
        </w:rPr>
        <w:t>Pioglitazone</w:t>
      </w:r>
      <w:r w:rsidRPr="00074D15">
        <w:rPr>
          <w:rFonts w:ascii="Arial" w:hAnsi="Arial" w:cs="Arial"/>
          <w:sz w:val="24"/>
          <w:szCs w:val="24"/>
          <w:lang w:val="en-US"/>
        </w:rPr>
        <w:t xml:space="preserve"> Augmentation</w:t>
      </w:r>
    </w:p>
    <w:p w14:paraId="3866CA55" w14:textId="77777777" w:rsidR="000F15B7" w:rsidRDefault="00483EFF" w:rsidP="000F15B7">
      <w:pPr>
        <w:rPr>
          <w:rFonts w:ascii="Arial" w:hAnsi="Arial" w:cs="Arial"/>
          <w:b/>
          <w:bCs/>
          <w:sz w:val="24"/>
          <w:szCs w:val="24"/>
          <w:lang w:val="en-US"/>
        </w:rPr>
      </w:pPr>
      <w:r w:rsidRPr="00483EFF">
        <w:rPr>
          <w:noProof/>
        </w:rPr>
        <w:drawing>
          <wp:inline distT="0" distB="0" distL="0" distR="0" wp14:anchorId="45D2CD97" wp14:editId="4325E801">
            <wp:extent cx="6645910" cy="3035030"/>
            <wp:effectExtent l="0" t="0" r="2540" b="0"/>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26">
                      <a:extLst>
                        <a:ext uri="{28A0092B-C50C-407E-A947-70E740481C1C}">
                          <a14:useLocalDpi xmlns:a14="http://schemas.microsoft.com/office/drawing/2010/main" val="0"/>
                        </a:ext>
                      </a:extLst>
                    </a:blip>
                    <a:srcRect b="39091"/>
                    <a:stretch/>
                  </pic:blipFill>
                  <pic:spPr bwMode="auto">
                    <a:xfrm>
                      <a:off x="0" y="0"/>
                      <a:ext cx="6645910" cy="3035030"/>
                    </a:xfrm>
                    <a:prstGeom prst="rect">
                      <a:avLst/>
                    </a:prstGeom>
                    <a:noFill/>
                    <a:ln>
                      <a:noFill/>
                    </a:ln>
                    <a:extLst>
                      <a:ext uri="{53640926-AAD7-44D8-BBD7-CCE9431645EC}">
                        <a14:shadowObscured xmlns:a14="http://schemas.microsoft.com/office/drawing/2010/main"/>
                      </a:ext>
                    </a:extLst>
                  </pic:spPr>
                </pic:pic>
              </a:graphicData>
            </a:graphic>
          </wp:inline>
        </w:drawing>
      </w:r>
      <w:r w:rsidR="000F15B7">
        <w:rPr>
          <w:rFonts w:ascii="Arial" w:hAnsi="Arial" w:cs="Arial"/>
          <w:sz w:val="24"/>
          <w:szCs w:val="24"/>
          <w:lang w:val="en-US"/>
        </w:rPr>
        <w:br/>
      </w:r>
    </w:p>
    <w:p w14:paraId="5A6CE10A" w14:textId="77777777" w:rsidR="000F15B7" w:rsidRDefault="000F15B7" w:rsidP="000F15B7">
      <w:pPr>
        <w:rPr>
          <w:rFonts w:ascii="Arial" w:hAnsi="Arial" w:cs="Arial"/>
          <w:b/>
          <w:bCs/>
          <w:sz w:val="24"/>
          <w:szCs w:val="24"/>
          <w:lang w:val="en-US"/>
        </w:rPr>
      </w:pPr>
    </w:p>
    <w:p w14:paraId="1E022563" w14:textId="77777777" w:rsidR="000F15B7" w:rsidRDefault="000F15B7" w:rsidP="000F15B7">
      <w:pPr>
        <w:rPr>
          <w:rFonts w:ascii="Arial" w:hAnsi="Arial" w:cs="Arial"/>
          <w:b/>
          <w:bCs/>
          <w:sz w:val="24"/>
          <w:szCs w:val="24"/>
          <w:lang w:val="en-US"/>
        </w:rPr>
      </w:pPr>
    </w:p>
    <w:p w14:paraId="5360F7E4" w14:textId="77777777" w:rsidR="000F15B7" w:rsidRDefault="000F15B7" w:rsidP="000F15B7">
      <w:pPr>
        <w:rPr>
          <w:rFonts w:ascii="Arial" w:hAnsi="Arial" w:cs="Arial"/>
          <w:b/>
          <w:bCs/>
          <w:sz w:val="24"/>
          <w:szCs w:val="24"/>
          <w:lang w:val="en-US"/>
        </w:rPr>
      </w:pPr>
    </w:p>
    <w:p w14:paraId="4A12D71F" w14:textId="77777777" w:rsidR="000F15B7" w:rsidRDefault="000F15B7" w:rsidP="000F15B7">
      <w:pPr>
        <w:rPr>
          <w:rFonts w:ascii="Arial" w:hAnsi="Arial" w:cs="Arial"/>
          <w:sz w:val="24"/>
          <w:szCs w:val="24"/>
          <w:lang w:val="en-US"/>
        </w:rPr>
      </w:pPr>
      <w:r>
        <w:rPr>
          <w:rFonts w:ascii="Arial" w:hAnsi="Arial" w:cs="Arial"/>
          <w:b/>
          <w:bCs/>
          <w:sz w:val="24"/>
          <w:szCs w:val="24"/>
          <w:lang w:val="en-US"/>
        </w:rPr>
        <w:t>Supplementary Figure 15.</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Piracetam</w:t>
      </w:r>
      <w:r w:rsidRPr="00074D15">
        <w:rPr>
          <w:rFonts w:ascii="Arial" w:hAnsi="Arial" w:cs="Arial"/>
          <w:sz w:val="24"/>
          <w:szCs w:val="24"/>
          <w:lang w:val="en-US"/>
        </w:rPr>
        <w:t xml:space="preserve"> Augmentation</w:t>
      </w:r>
    </w:p>
    <w:p w14:paraId="4FD38C50" w14:textId="77777777" w:rsidR="009F32E0" w:rsidRDefault="00A0223A" w:rsidP="00D046DD">
      <w:pPr>
        <w:rPr>
          <w:rFonts w:ascii="Arial" w:hAnsi="Arial" w:cs="Arial"/>
          <w:sz w:val="24"/>
          <w:szCs w:val="24"/>
          <w:lang w:val="en-US"/>
        </w:rPr>
      </w:pPr>
      <w:r w:rsidRPr="00A0223A">
        <w:rPr>
          <w:noProof/>
        </w:rPr>
        <w:drawing>
          <wp:inline distT="0" distB="0" distL="0" distR="0" wp14:anchorId="20425983" wp14:editId="2C70C6B1">
            <wp:extent cx="6645910" cy="3037668"/>
            <wp:effectExtent l="0" t="0" r="2540" b="0"/>
            <wp:docPr id="249" name="Afbeelding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7">
                      <a:extLst>
                        <a:ext uri="{28A0092B-C50C-407E-A947-70E740481C1C}">
                          <a14:useLocalDpi xmlns:a14="http://schemas.microsoft.com/office/drawing/2010/main" val="0"/>
                        </a:ext>
                      </a:extLst>
                    </a:blip>
                    <a:srcRect b="39038"/>
                    <a:stretch/>
                  </pic:blipFill>
                  <pic:spPr bwMode="auto">
                    <a:xfrm>
                      <a:off x="0" y="0"/>
                      <a:ext cx="6645910" cy="3037668"/>
                    </a:xfrm>
                    <a:prstGeom prst="rect">
                      <a:avLst/>
                    </a:prstGeom>
                    <a:noFill/>
                    <a:ln>
                      <a:noFill/>
                    </a:ln>
                    <a:extLst>
                      <a:ext uri="{53640926-AAD7-44D8-BBD7-CCE9431645EC}">
                        <a14:shadowObscured xmlns:a14="http://schemas.microsoft.com/office/drawing/2010/main"/>
                      </a:ext>
                    </a:extLst>
                  </pic:spPr>
                </pic:pic>
              </a:graphicData>
            </a:graphic>
          </wp:inline>
        </w:drawing>
      </w:r>
    </w:p>
    <w:p w14:paraId="01BAC0EB" w14:textId="77777777" w:rsidR="00483EFF" w:rsidRDefault="00483EFF" w:rsidP="00D046DD">
      <w:pPr>
        <w:rPr>
          <w:rFonts w:ascii="Arial" w:hAnsi="Arial" w:cs="Arial"/>
          <w:sz w:val="24"/>
          <w:szCs w:val="24"/>
          <w:lang w:val="en-US"/>
        </w:rPr>
      </w:pPr>
    </w:p>
    <w:p w14:paraId="7487A167" w14:textId="77777777" w:rsidR="000F15B7" w:rsidRDefault="000F15B7">
      <w:pPr>
        <w:rPr>
          <w:rFonts w:ascii="Arial" w:hAnsi="Arial" w:cs="Arial"/>
          <w:b/>
          <w:bCs/>
          <w:sz w:val="24"/>
          <w:szCs w:val="24"/>
          <w:lang w:val="en-US"/>
        </w:rPr>
      </w:pPr>
      <w:r>
        <w:rPr>
          <w:rFonts w:ascii="Arial" w:hAnsi="Arial" w:cs="Arial"/>
          <w:b/>
          <w:bCs/>
          <w:sz w:val="24"/>
          <w:szCs w:val="24"/>
          <w:lang w:val="en-US"/>
        </w:rPr>
        <w:br w:type="page"/>
      </w:r>
    </w:p>
    <w:p w14:paraId="1247E8CE" w14:textId="77777777" w:rsidR="000F15B7" w:rsidRDefault="000F15B7" w:rsidP="000F15B7">
      <w:pPr>
        <w:rPr>
          <w:rFonts w:ascii="Arial" w:hAnsi="Arial" w:cs="Arial"/>
          <w:sz w:val="24"/>
          <w:szCs w:val="24"/>
          <w:lang w:val="en-US"/>
        </w:rPr>
      </w:pPr>
      <w:r>
        <w:rPr>
          <w:rFonts w:ascii="Arial" w:hAnsi="Arial" w:cs="Arial"/>
          <w:b/>
          <w:bCs/>
          <w:sz w:val="24"/>
          <w:szCs w:val="24"/>
          <w:lang w:val="en-US"/>
        </w:rPr>
        <w:lastRenderedPageBreak/>
        <w:t>Supplementary Figure 16.</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 xml:space="preserve">Pregnenolone </w:t>
      </w:r>
      <w:r w:rsidRPr="00074D15">
        <w:rPr>
          <w:rFonts w:ascii="Arial" w:hAnsi="Arial" w:cs="Arial"/>
          <w:sz w:val="24"/>
          <w:szCs w:val="24"/>
          <w:lang w:val="en-US"/>
        </w:rPr>
        <w:t>Augmentation</w:t>
      </w:r>
    </w:p>
    <w:p w14:paraId="6BBADF1B" w14:textId="77777777" w:rsidR="009F32E0" w:rsidRDefault="009F32E0" w:rsidP="00D046DD">
      <w:pPr>
        <w:rPr>
          <w:rFonts w:ascii="Arial" w:hAnsi="Arial" w:cs="Arial"/>
          <w:sz w:val="24"/>
          <w:szCs w:val="24"/>
          <w:lang w:val="en-US"/>
        </w:rPr>
      </w:pPr>
      <w:r w:rsidRPr="00A0223A">
        <w:rPr>
          <w:rFonts w:ascii="Arial" w:hAnsi="Arial" w:cs="Arial"/>
          <w:noProof/>
          <w:sz w:val="24"/>
          <w:szCs w:val="24"/>
        </w:rPr>
        <w:drawing>
          <wp:inline distT="0" distB="0" distL="0" distR="0" wp14:anchorId="7D832E71" wp14:editId="2C99A375">
            <wp:extent cx="6645910" cy="3103123"/>
            <wp:effectExtent l="0" t="0" r="2540" b="2540"/>
            <wp:docPr id="247" name="Afbeelding 1">
              <a:extLst xmlns:a="http://schemas.openxmlformats.org/drawingml/2006/main">
                <a:ext uri="{FF2B5EF4-FFF2-40B4-BE49-F238E27FC236}">
                  <a16:creationId xmlns:a16="http://schemas.microsoft.com/office/drawing/2014/main" id="{E4B45067-65EA-4B35-B6FC-6D8BF4CD72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E4B45067-65EA-4B35-B6FC-6D8BF4CD72D2}"/>
                        </a:ext>
                      </a:extLst>
                    </pic:cNvPr>
                    <pic:cNvPicPr>
                      <a:picLocks noChangeAspect="1"/>
                    </pic:cNvPicPr>
                  </pic:nvPicPr>
                  <pic:blipFill rotWithShape="1">
                    <a:blip r:embed="rId28"/>
                    <a:srcRect b="37743"/>
                    <a:stretch/>
                  </pic:blipFill>
                  <pic:spPr bwMode="auto">
                    <a:xfrm>
                      <a:off x="0" y="0"/>
                      <a:ext cx="6645910" cy="3103123"/>
                    </a:xfrm>
                    <a:prstGeom prst="rect">
                      <a:avLst/>
                    </a:prstGeom>
                    <a:ln>
                      <a:noFill/>
                    </a:ln>
                    <a:extLst>
                      <a:ext uri="{53640926-AAD7-44D8-BBD7-CCE9431645EC}">
                        <a14:shadowObscured xmlns:a14="http://schemas.microsoft.com/office/drawing/2010/main"/>
                      </a:ext>
                    </a:extLst>
                  </pic:spPr>
                </pic:pic>
              </a:graphicData>
            </a:graphic>
          </wp:inline>
        </w:drawing>
      </w:r>
    </w:p>
    <w:p w14:paraId="7B0DF874" w14:textId="77777777" w:rsidR="000F15B7" w:rsidRDefault="000F15B7" w:rsidP="00D046DD">
      <w:pPr>
        <w:rPr>
          <w:rFonts w:ascii="Arial" w:hAnsi="Arial" w:cs="Arial"/>
          <w:sz w:val="24"/>
          <w:szCs w:val="24"/>
          <w:lang w:val="en-US"/>
        </w:rPr>
      </w:pPr>
    </w:p>
    <w:p w14:paraId="62017ED6" w14:textId="77777777" w:rsidR="000F15B7" w:rsidRDefault="000F15B7" w:rsidP="00D046DD">
      <w:pPr>
        <w:rPr>
          <w:rFonts w:ascii="Arial" w:hAnsi="Arial" w:cs="Arial"/>
          <w:sz w:val="24"/>
          <w:szCs w:val="24"/>
          <w:lang w:val="en-US"/>
        </w:rPr>
      </w:pPr>
    </w:p>
    <w:p w14:paraId="6E6BCBF4" w14:textId="77777777" w:rsidR="000F15B7" w:rsidRDefault="000F15B7" w:rsidP="00D046DD">
      <w:pPr>
        <w:rPr>
          <w:rFonts w:ascii="Arial" w:hAnsi="Arial" w:cs="Arial"/>
          <w:sz w:val="24"/>
          <w:szCs w:val="24"/>
          <w:lang w:val="en-US"/>
        </w:rPr>
      </w:pPr>
    </w:p>
    <w:p w14:paraId="387C4547" w14:textId="77777777" w:rsidR="000F15B7" w:rsidRDefault="000F15B7" w:rsidP="000F15B7">
      <w:pPr>
        <w:rPr>
          <w:rFonts w:ascii="Arial" w:hAnsi="Arial" w:cs="Arial"/>
          <w:sz w:val="24"/>
          <w:szCs w:val="24"/>
          <w:lang w:val="en-US"/>
        </w:rPr>
      </w:pPr>
      <w:r>
        <w:rPr>
          <w:rFonts w:ascii="Arial" w:hAnsi="Arial" w:cs="Arial"/>
          <w:b/>
          <w:bCs/>
          <w:sz w:val="24"/>
          <w:szCs w:val="24"/>
          <w:lang w:val="en-US"/>
        </w:rPr>
        <w:t>Supplementary Figure 17.</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Statin</w:t>
      </w:r>
      <w:r w:rsidRPr="00074D15">
        <w:rPr>
          <w:rFonts w:ascii="Arial" w:hAnsi="Arial" w:cs="Arial"/>
          <w:sz w:val="24"/>
          <w:szCs w:val="24"/>
          <w:lang w:val="en-US"/>
        </w:rPr>
        <w:t xml:space="preserve"> Augmentation</w:t>
      </w:r>
    </w:p>
    <w:p w14:paraId="03C722A1" w14:textId="07D9BF87" w:rsidR="000F15B7" w:rsidRDefault="007C4177">
      <w:pPr>
        <w:rPr>
          <w:rFonts w:ascii="Arial" w:hAnsi="Arial" w:cs="Arial"/>
          <w:sz w:val="24"/>
          <w:szCs w:val="24"/>
          <w:lang w:val="en-US"/>
        </w:rPr>
      </w:pPr>
      <w:r w:rsidRPr="007C4177">
        <w:rPr>
          <w:noProof/>
        </w:rPr>
        <w:drawing>
          <wp:inline distT="0" distB="0" distL="0" distR="0" wp14:anchorId="4DCFE2EE" wp14:editId="72375D65">
            <wp:extent cx="6645910" cy="2988733"/>
            <wp:effectExtent l="0" t="0" r="2540" b="254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9">
                      <a:extLst>
                        <a:ext uri="{28A0092B-C50C-407E-A947-70E740481C1C}">
                          <a14:useLocalDpi xmlns:a14="http://schemas.microsoft.com/office/drawing/2010/main" val="0"/>
                        </a:ext>
                      </a:extLst>
                    </a:blip>
                    <a:srcRect b="40019"/>
                    <a:stretch/>
                  </pic:blipFill>
                  <pic:spPr bwMode="auto">
                    <a:xfrm>
                      <a:off x="0" y="0"/>
                      <a:ext cx="6645910" cy="2988733"/>
                    </a:xfrm>
                    <a:prstGeom prst="rect">
                      <a:avLst/>
                    </a:prstGeom>
                    <a:noFill/>
                    <a:ln>
                      <a:noFill/>
                    </a:ln>
                    <a:extLst>
                      <a:ext uri="{53640926-AAD7-44D8-BBD7-CCE9431645EC}">
                        <a14:shadowObscured xmlns:a14="http://schemas.microsoft.com/office/drawing/2010/main"/>
                      </a:ext>
                    </a:extLst>
                  </pic:spPr>
                </pic:pic>
              </a:graphicData>
            </a:graphic>
          </wp:inline>
        </w:drawing>
      </w:r>
      <w:r w:rsidR="000F15B7">
        <w:rPr>
          <w:rFonts w:ascii="Arial" w:hAnsi="Arial" w:cs="Arial"/>
          <w:sz w:val="24"/>
          <w:szCs w:val="24"/>
          <w:lang w:val="en-US"/>
        </w:rPr>
        <w:br w:type="page"/>
      </w:r>
    </w:p>
    <w:p w14:paraId="09883204" w14:textId="77777777" w:rsidR="000F15B7" w:rsidRDefault="000F15B7" w:rsidP="000F15B7">
      <w:pPr>
        <w:rPr>
          <w:rFonts w:ascii="Arial" w:hAnsi="Arial" w:cs="Arial"/>
          <w:sz w:val="24"/>
          <w:szCs w:val="24"/>
          <w:lang w:val="en-US"/>
        </w:rPr>
      </w:pPr>
      <w:r>
        <w:rPr>
          <w:rFonts w:ascii="Arial" w:hAnsi="Arial" w:cs="Arial"/>
          <w:b/>
          <w:bCs/>
          <w:sz w:val="24"/>
          <w:szCs w:val="24"/>
          <w:lang w:val="en-US"/>
        </w:rPr>
        <w:lastRenderedPageBreak/>
        <w:t>Supplementary Figure 18.</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Varenicline</w:t>
      </w:r>
      <w:r w:rsidRPr="00074D15">
        <w:rPr>
          <w:rFonts w:ascii="Arial" w:hAnsi="Arial" w:cs="Arial"/>
          <w:sz w:val="24"/>
          <w:szCs w:val="24"/>
          <w:lang w:val="en-US"/>
        </w:rPr>
        <w:t xml:space="preserve"> Augmentation</w:t>
      </w:r>
    </w:p>
    <w:p w14:paraId="48F3676B" w14:textId="77777777" w:rsidR="009F32E0" w:rsidRDefault="009F32E0" w:rsidP="00D046DD">
      <w:r w:rsidRPr="009F32E0">
        <w:t xml:space="preserve"> </w:t>
      </w:r>
      <w:r w:rsidRPr="009F32E0">
        <w:rPr>
          <w:noProof/>
        </w:rPr>
        <w:drawing>
          <wp:inline distT="0" distB="0" distL="0" distR="0" wp14:anchorId="1DFA22E5" wp14:editId="20197F1D">
            <wp:extent cx="6644862" cy="3003913"/>
            <wp:effectExtent l="0" t="0" r="3810" b="6350"/>
            <wp:docPr id="251" name="Afbeelding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30">
                      <a:extLst>
                        <a:ext uri="{28A0092B-C50C-407E-A947-70E740481C1C}">
                          <a14:useLocalDpi xmlns:a14="http://schemas.microsoft.com/office/drawing/2010/main" val="0"/>
                        </a:ext>
                      </a:extLst>
                    </a:blip>
                    <a:srcRect t="8915" b="30791"/>
                    <a:stretch/>
                  </pic:blipFill>
                  <pic:spPr bwMode="auto">
                    <a:xfrm>
                      <a:off x="0" y="0"/>
                      <a:ext cx="6645910" cy="3004387"/>
                    </a:xfrm>
                    <a:prstGeom prst="rect">
                      <a:avLst/>
                    </a:prstGeom>
                    <a:noFill/>
                    <a:ln>
                      <a:noFill/>
                    </a:ln>
                    <a:extLst>
                      <a:ext uri="{53640926-AAD7-44D8-BBD7-CCE9431645EC}">
                        <a14:shadowObscured xmlns:a14="http://schemas.microsoft.com/office/drawing/2010/main"/>
                      </a:ext>
                    </a:extLst>
                  </pic:spPr>
                </pic:pic>
              </a:graphicData>
            </a:graphic>
          </wp:inline>
        </w:drawing>
      </w:r>
      <w:r w:rsidR="000F15B7">
        <w:br/>
      </w:r>
    </w:p>
    <w:p w14:paraId="3CD354E7" w14:textId="77777777" w:rsidR="000F15B7" w:rsidRDefault="000F15B7" w:rsidP="00D046DD"/>
    <w:p w14:paraId="126D0460" w14:textId="77777777" w:rsidR="000F15B7" w:rsidRDefault="000F15B7" w:rsidP="00D046DD"/>
    <w:p w14:paraId="7B4DA446" w14:textId="77777777" w:rsidR="000F15B7" w:rsidRDefault="000F15B7" w:rsidP="000F15B7">
      <w:pPr>
        <w:rPr>
          <w:rFonts w:ascii="Arial" w:hAnsi="Arial" w:cs="Arial"/>
          <w:sz w:val="24"/>
          <w:szCs w:val="24"/>
          <w:lang w:val="en-US"/>
        </w:rPr>
      </w:pPr>
      <w:r>
        <w:rPr>
          <w:rFonts w:ascii="Arial" w:hAnsi="Arial" w:cs="Arial"/>
          <w:b/>
          <w:bCs/>
          <w:sz w:val="24"/>
          <w:szCs w:val="24"/>
          <w:lang w:val="en-US"/>
        </w:rPr>
        <w:t>Supplementary Figure 19.</w:t>
      </w:r>
      <w:r w:rsidRPr="00074D15">
        <w:t xml:space="preserve"> </w:t>
      </w:r>
      <w:r w:rsidRPr="00074D15">
        <w:rPr>
          <w:rFonts w:ascii="Arial" w:hAnsi="Arial" w:cs="Arial"/>
          <w:sz w:val="24"/>
          <w:szCs w:val="24"/>
          <w:lang w:val="en-US"/>
        </w:rPr>
        <w:t xml:space="preserve">Forest Plot Showing Effect Size for </w:t>
      </w:r>
      <w:proofErr w:type="spellStart"/>
      <w:r>
        <w:rPr>
          <w:rFonts w:ascii="Arial" w:hAnsi="Arial" w:cs="Arial"/>
          <w:sz w:val="24"/>
          <w:szCs w:val="24"/>
          <w:lang w:val="en-US"/>
        </w:rPr>
        <w:t>Withania</w:t>
      </w:r>
      <w:proofErr w:type="spellEnd"/>
      <w:r>
        <w:rPr>
          <w:rFonts w:ascii="Arial" w:hAnsi="Arial" w:cs="Arial"/>
          <w:sz w:val="24"/>
          <w:szCs w:val="24"/>
          <w:lang w:val="en-US"/>
        </w:rPr>
        <w:t xml:space="preserve"> </w:t>
      </w:r>
      <w:proofErr w:type="spellStart"/>
      <w:r>
        <w:rPr>
          <w:rFonts w:ascii="Arial" w:hAnsi="Arial" w:cs="Arial"/>
          <w:sz w:val="24"/>
          <w:szCs w:val="24"/>
          <w:lang w:val="en-US"/>
        </w:rPr>
        <w:t>Somnifera</w:t>
      </w:r>
      <w:proofErr w:type="spellEnd"/>
      <w:r>
        <w:rPr>
          <w:rFonts w:ascii="Arial" w:hAnsi="Arial" w:cs="Arial"/>
          <w:sz w:val="24"/>
          <w:szCs w:val="24"/>
          <w:lang w:val="en-US"/>
        </w:rPr>
        <w:t xml:space="preserve"> Extract (WSE)</w:t>
      </w:r>
      <w:r w:rsidRPr="00074D15">
        <w:rPr>
          <w:rFonts w:ascii="Arial" w:hAnsi="Arial" w:cs="Arial"/>
          <w:sz w:val="24"/>
          <w:szCs w:val="24"/>
          <w:lang w:val="en-US"/>
        </w:rPr>
        <w:t xml:space="preserve"> Augmentation</w:t>
      </w:r>
    </w:p>
    <w:p w14:paraId="6CA4039E" w14:textId="77777777" w:rsidR="00483EFF" w:rsidRDefault="009F32E0" w:rsidP="00D046DD">
      <w:pPr>
        <w:rPr>
          <w:rFonts w:ascii="Arial" w:hAnsi="Arial" w:cs="Arial"/>
          <w:sz w:val="24"/>
          <w:szCs w:val="24"/>
          <w:lang w:val="en-US"/>
        </w:rPr>
      </w:pPr>
      <w:r w:rsidRPr="009F32E0">
        <w:rPr>
          <w:noProof/>
        </w:rPr>
        <w:drawing>
          <wp:inline distT="0" distB="0" distL="0" distR="0" wp14:anchorId="0D2E3FCC" wp14:editId="42523ACB">
            <wp:extent cx="6645705" cy="2573292"/>
            <wp:effectExtent l="0" t="0" r="3175" b="0"/>
            <wp:docPr id="252" name="Afbeelding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31">
                      <a:extLst>
                        <a:ext uri="{28A0092B-C50C-407E-A947-70E740481C1C}">
                          <a14:useLocalDpi xmlns:a14="http://schemas.microsoft.com/office/drawing/2010/main" val="0"/>
                        </a:ext>
                      </a:extLst>
                    </a:blip>
                    <a:srcRect t="7603" b="40746"/>
                    <a:stretch/>
                  </pic:blipFill>
                  <pic:spPr bwMode="auto">
                    <a:xfrm>
                      <a:off x="0" y="0"/>
                      <a:ext cx="6645910" cy="2573371"/>
                    </a:xfrm>
                    <a:prstGeom prst="rect">
                      <a:avLst/>
                    </a:prstGeom>
                    <a:noFill/>
                    <a:ln>
                      <a:noFill/>
                    </a:ln>
                    <a:extLst>
                      <a:ext uri="{53640926-AAD7-44D8-BBD7-CCE9431645EC}">
                        <a14:shadowObscured xmlns:a14="http://schemas.microsoft.com/office/drawing/2010/main"/>
                      </a:ext>
                    </a:extLst>
                  </pic:spPr>
                </pic:pic>
              </a:graphicData>
            </a:graphic>
          </wp:inline>
        </w:drawing>
      </w:r>
    </w:p>
    <w:p w14:paraId="6B2BBDB4" w14:textId="77777777" w:rsidR="00483EFF" w:rsidRDefault="00483EFF">
      <w:pPr>
        <w:rPr>
          <w:rFonts w:ascii="Arial" w:hAnsi="Arial" w:cs="Arial"/>
          <w:sz w:val="24"/>
          <w:szCs w:val="24"/>
          <w:lang w:val="en-US"/>
        </w:rPr>
      </w:pPr>
      <w:r>
        <w:rPr>
          <w:rFonts w:ascii="Arial" w:hAnsi="Arial" w:cs="Arial"/>
          <w:sz w:val="24"/>
          <w:szCs w:val="24"/>
          <w:lang w:val="en-US"/>
        </w:rPr>
        <w:br w:type="page"/>
      </w:r>
    </w:p>
    <w:p w14:paraId="0819A598" w14:textId="77777777" w:rsidR="009F7699" w:rsidRDefault="000F15B7" w:rsidP="000F15B7">
      <w:r w:rsidRPr="00074D15">
        <w:rPr>
          <w:rFonts w:ascii="Arial" w:hAnsi="Arial" w:cs="Arial"/>
          <w:b/>
          <w:bCs/>
          <w:sz w:val="24"/>
          <w:szCs w:val="24"/>
          <w:lang w:val="en-US"/>
        </w:rPr>
        <w:lastRenderedPageBreak/>
        <w:t xml:space="preserve">Forest Plots Showing Effect Size Estimates for </w:t>
      </w:r>
      <w:r>
        <w:rPr>
          <w:rFonts w:ascii="Arial" w:hAnsi="Arial" w:cs="Arial"/>
          <w:b/>
          <w:bCs/>
          <w:sz w:val="24"/>
          <w:szCs w:val="24"/>
          <w:lang w:val="en-US"/>
        </w:rPr>
        <w:t>the Positive Symptom Scores</w:t>
      </w:r>
      <w:r w:rsidRPr="00796663">
        <w:t xml:space="preserve"> </w:t>
      </w:r>
      <w:r>
        <w:br/>
      </w:r>
      <w:r>
        <w:br/>
      </w:r>
    </w:p>
    <w:p w14:paraId="5AF26DCB" w14:textId="77777777" w:rsidR="000F15B7" w:rsidRDefault="000F15B7" w:rsidP="000F15B7">
      <w:pPr>
        <w:rPr>
          <w:rFonts w:ascii="Arial" w:hAnsi="Arial" w:cs="Arial"/>
          <w:sz w:val="24"/>
          <w:szCs w:val="24"/>
          <w:lang w:val="en-US"/>
        </w:rPr>
      </w:pPr>
      <w:r>
        <w:br/>
      </w:r>
      <w:r>
        <w:rPr>
          <w:rFonts w:ascii="Arial" w:hAnsi="Arial" w:cs="Arial"/>
          <w:b/>
          <w:bCs/>
          <w:sz w:val="24"/>
          <w:szCs w:val="24"/>
          <w:lang w:val="en-US"/>
        </w:rPr>
        <w:t>Supplementary Figure 20.</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Aspirin</w:t>
      </w:r>
      <w:r w:rsidRPr="00074D15">
        <w:rPr>
          <w:rFonts w:ascii="Arial" w:hAnsi="Arial" w:cs="Arial"/>
          <w:sz w:val="24"/>
          <w:szCs w:val="24"/>
          <w:lang w:val="en-US"/>
        </w:rPr>
        <w:t xml:space="preserve"> Augmentation</w:t>
      </w:r>
    </w:p>
    <w:p w14:paraId="216AD9B8" w14:textId="77777777" w:rsidR="000F15B7" w:rsidRDefault="00796663" w:rsidP="00D046DD">
      <w:pPr>
        <w:rPr>
          <w:rFonts w:ascii="Arial" w:hAnsi="Arial" w:cs="Arial"/>
          <w:b/>
          <w:bCs/>
          <w:sz w:val="24"/>
          <w:szCs w:val="24"/>
          <w:lang w:val="en-US"/>
        </w:rPr>
      </w:pPr>
      <w:r w:rsidRPr="00796663">
        <w:rPr>
          <w:noProof/>
        </w:rPr>
        <w:drawing>
          <wp:inline distT="0" distB="0" distL="0" distR="0" wp14:anchorId="67A654BC" wp14:editId="730DAC13">
            <wp:extent cx="6645910" cy="3356042"/>
            <wp:effectExtent l="0" t="0" r="2540" b="0"/>
            <wp:docPr id="258"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32">
                      <a:extLst>
                        <a:ext uri="{28A0092B-C50C-407E-A947-70E740481C1C}">
                          <a14:useLocalDpi xmlns:a14="http://schemas.microsoft.com/office/drawing/2010/main" val="0"/>
                        </a:ext>
                      </a:extLst>
                    </a:blip>
                    <a:srcRect b="32648"/>
                    <a:stretch/>
                  </pic:blipFill>
                  <pic:spPr bwMode="auto">
                    <a:xfrm>
                      <a:off x="0" y="0"/>
                      <a:ext cx="6645910" cy="3356042"/>
                    </a:xfrm>
                    <a:prstGeom prst="rect">
                      <a:avLst/>
                    </a:prstGeom>
                    <a:noFill/>
                    <a:ln>
                      <a:noFill/>
                    </a:ln>
                    <a:extLst>
                      <a:ext uri="{53640926-AAD7-44D8-BBD7-CCE9431645EC}">
                        <a14:shadowObscured xmlns:a14="http://schemas.microsoft.com/office/drawing/2010/main"/>
                      </a:ext>
                    </a:extLst>
                  </pic:spPr>
                </pic:pic>
              </a:graphicData>
            </a:graphic>
          </wp:inline>
        </w:drawing>
      </w:r>
      <w:r w:rsidR="000F15B7">
        <w:rPr>
          <w:rFonts w:ascii="Arial" w:hAnsi="Arial" w:cs="Arial"/>
          <w:sz w:val="24"/>
          <w:szCs w:val="24"/>
          <w:lang w:val="en-US"/>
        </w:rPr>
        <w:br/>
      </w:r>
      <w:r w:rsidR="000F15B7">
        <w:rPr>
          <w:rFonts w:ascii="Arial" w:hAnsi="Arial" w:cs="Arial"/>
          <w:sz w:val="24"/>
          <w:szCs w:val="24"/>
          <w:lang w:val="en-US"/>
        </w:rPr>
        <w:br/>
      </w:r>
    </w:p>
    <w:p w14:paraId="1B2F1A93" w14:textId="77777777" w:rsidR="000F15B7" w:rsidRDefault="000F15B7" w:rsidP="00D046DD">
      <w:pPr>
        <w:rPr>
          <w:rFonts w:ascii="Arial" w:hAnsi="Arial" w:cs="Arial"/>
          <w:b/>
          <w:bCs/>
          <w:sz w:val="24"/>
          <w:szCs w:val="24"/>
          <w:lang w:val="en-US"/>
        </w:rPr>
      </w:pPr>
    </w:p>
    <w:p w14:paraId="791B2BC0" w14:textId="77777777" w:rsidR="00017FB6" w:rsidRDefault="000F15B7" w:rsidP="00D046DD">
      <w:pPr>
        <w:rPr>
          <w:rFonts w:ascii="Arial" w:hAnsi="Arial" w:cs="Arial"/>
          <w:sz w:val="24"/>
          <w:szCs w:val="24"/>
          <w:lang w:val="en-US"/>
        </w:rPr>
      </w:pPr>
      <w:r>
        <w:rPr>
          <w:rFonts w:ascii="Arial" w:hAnsi="Arial" w:cs="Arial"/>
          <w:b/>
          <w:bCs/>
          <w:sz w:val="24"/>
          <w:szCs w:val="24"/>
          <w:lang w:val="en-US"/>
        </w:rPr>
        <w:t>Supplementary Figure 21.</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Bexarotene</w:t>
      </w:r>
      <w:r w:rsidRPr="00074D15">
        <w:rPr>
          <w:rFonts w:ascii="Arial" w:hAnsi="Arial" w:cs="Arial"/>
          <w:sz w:val="24"/>
          <w:szCs w:val="24"/>
          <w:lang w:val="en-US"/>
        </w:rPr>
        <w:t xml:space="preserve"> Augmentation</w:t>
      </w:r>
      <w:r w:rsidR="00796663" w:rsidRPr="00796663">
        <w:rPr>
          <w:noProof/>
        </w:rPr>
        <w:drawing>
          <wp:inline distT="0" distB="0" distL="0" distR="0" wp14:anchorId="6E8F57CD" wp14:editId="0C2839E7">
            <wp:extent cx="6645910" cy="3200400"/>
            <wp:effectExtent l="0" t="0" r="2540" b="0"/>
            <wp:docPr id="261" name="Afbeelding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33">
                      <a:extLst>
                        <a:ext uri="{28A0092B-C50C-407E-A947-70E740481C1C}">
                          <a14:useLocalDpi xmlns:a14="http://schemas.microsoft.com/office/drawing/2010/main" val="0"/>
                        </a:ext>
                      </a:extLst>
                    </a:blip>
                    <a:srcRect b="35771"/>
                    <a:stretch/>
                  </pic:blipFill>
                  <pic:spPr bwMode="auto">
                    <a:xfrm>
                      <a:off x="0" y="0"/>
                      <a:ext cx="6645910" cy="32004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lang w:val="en-US"/>
        </w:rPr>
        <w:br/>
      </w:r>
    </w:p>
    <w:p w14:paraId="226A675A" w14:textId="77777777" w:rsidR="00017FB6" w:rsidRDefault="00017FB6">
      <w:pPr>
        <w:rPr>
          <w:rFonts w:ascii="Arial" w:hAnsi="Arial" w:cs="Arial"/>
          <w:sz w:val="24"/>
          <w:szCs w:val="24"/>
          <w:lang w:val="en-US"/>
        </w:rPr>
      </w:pPr>
      <w:r>
        <w:rPr>
          <w:rFonts w:ascii="Arial" w:hAnsi="Arial" w:cs="Arial"/>
          <w:sz w:val="24"/>
          <w:szCs w:val="24"/>
          <w:lang w:val="en-US"/>
        </w:rPr>
        <w:br w:type="page"/>
      </w:r>
    </w:p>
    <w:p w14:paraId="670BB23F" w14:textId="77777777" w:rsidR="00017FB6" w:rsidRDefault="00017FB6">
      <w:pPr>
        <w:rPr>
          <w:rFonts w:ascii="Arial" w:hAnsi="Arial" w:cs="Arial"/>
          <w:sz w:val="24"/>
          <w:szCs w:val="24"/>
          <w:lang w:val="en-US"/>
        </w:rPr>
      </w:pPr>
      <w:r>
        <w:rPr>
          <w:rFonts w:ascii="Arial" w:hAnsi="Arial" w:cs="Arial"/>
          <w:b/>
          <w:bCs/>
          <w:sz w:val="24"/>
          <w:szCs w:val="24"/>
          <w:lang w:val="en-US"/>
        </w:rPr>
        <w:lastRenderedPageBreak/>
        <w:t>Supplementary Figure 22.</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Celecoxib</w:t>
      </w:r>
      <w:r w:rsidRPr="00074D15">
        <w:rPr>
          <w:rFonts w:ascii="Arial" w:hAnsi="Arial" w:cs="Arial"/>
          <w:sz w:val="24"/>
          <w:szCs w:val="24"/>
          <w:lang w:val="en-US"/>
        </w:rPr>
        <w:t xml:space="preserve"> Augmentation</w:t>
      </w:r>
    </w:p>
    <w:p w14:paraId="46C210D3" w14:textId="77777777" w:rsidR="000F15B7" w:rsidRDefault="00017FB6">
      <w:pPr>
        <w:rPr>
          <w:rFonts w:ascii="Arial" w:hAnsi="Arial" w:cs="Arial"/>
          <w:sz w:val="24"/>
          <w:szCs w:val="24"/>
          <w:lang w:val="en-US"/>
        </w:rPr>
      </w:pPr>
      <w:r w:rsidRPr="00017FB6">
        <w:rPr>
          <w:rFonts w:ascii="Arial" w:hAnsi="Arial" w:cs="Arial"/>
          <w:noProof/>
          <w:sz w:val="24"/>
          <w:szCs w:val="24"/>
        </w:rPr>
        <w:drawing>
          <wp:inline distT="0" distB="0" distL="0" distR="0" wp14:anchorId="7E421214" wp14:editId="47BC8E30">
            <wp:extent cx="6645910" cy="3190672"/>
            <wp:effectExtent l="0" t="0" r="2540" b="0"/>
            <wp:docPr id="289" name="Afbeelding 1">
              <a:extLst xmlns:a="http://schemas.openxmlformats.org/drawingml/2006/main">
                <a:ext uri="{FF2B5EF4-FFF2-40B4-BE49-F238E27FC236}">
                  <a16:creationId xmlns:a16="http://schemas.microsoft.com/office/drawing/2014/main" id="{F4C10093-F223-4225-B9CB-E4CA03EC32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F4C10093-F223-4225-B9CB-E4CA03EC32EA}"/>
                        </a:ext>
                      </a:extLst>
                    </pic:cNvPr>
                    <pic:cNvPicPr>
                      <a:picLocks noChangeAspect="1"/>
                    </pic:cNvPicPr>
                  </pic:nvPicPr>
                  <pic:blipFill rotWithShape="1">
                    <a:blip r:embed="rId34"/>
                    <a:srcRect b="35991"/>
                    <a:stretch/>
                  </pic:blipFill>
                  <pic:spPr bwMode="auto">
                    <a:xfrm>
                      <a:off x="0" y="0"/>
                      <a:ext cx="6645910" cy="3190672"/>
                    </a:xfrm>
                    <a:prstGeom prst="rect">
                      <a:avLst/>
                    </a:prstGeom>
                    <a:ln>
                      <a:noFill/>
                    </a:ln>
                    <a:extLst>
                      <a:ext uri="{53640926-AAD7-44D8-BBD7-CCE9431645EC}">
                        <a14:shadowObscured xmlns:a14="http://schemas.microsoft.com/office/drawing/2010/main"/>
                      </a:ext>
                    </a:extLst>
                  </pic:spPr>
                </pic:pic>
              </a:graphicData>
            </a:graphic>
          </wp:inline>
        </w:drawing>
      </w:r>
    </w:p>
    <w:p w14:paraId="1E0C44BF" w14:textId="77777777" w:rsidR="00017FB6" w:rsidRDefault="00017FB6">
      <w:pPr>
        <w:rPr>
          <w:rFonts w:ascii="Arial" w:hAnsi="Arial" w:cs="Arial"/>
          <w:sz w:val="24"/>
          <w:szCs w:val="24"/>
          <w:lang w:val="en-US"/>
        </w:rPr>
      </w:pPr>
    </w:p>
    <w:p w14:paraId="57B621E9" w14:textId="77777777" w:rsidR="00017FB6" w:rsidRDefault="00017FB6">
      <w:pPr>
        <w:rPr>
          <w:rFonts w:ascii="Arial" w:hAnsi="Arial" w:cs="Arial"/>
          <w:sz w:val="24"/>
          <w:szCs w:val="24"/>
          <w:lang w:val="en-US"/>
        </w:rPr>
      </w:pPr>
    </w:p>
    <w:p w14:paraId="013FCF46" w14:textId="77777777" w:rsidR="000F15B7" w:rsidRDefault="000F15B7" w:rsidP="00D046DD">
      <w:pPr>
        <w:rPr>
          <w:rFonts w:ascii="Arial" w:hAnsi="Arial" w:cs="Arial"/>
          <w:sz w:val="24"/>
          <w:szCs w:val="24"/>
          <w:lang w:val="en-US"/>
        </w:rPr>
      </w:pPr>
      <w:r>
        <w:rPr>
          <w:rFonts w:ascii="Arial" w:hAnsi="Arial" w:cs="Arial"/>
          <w:b/>
          <w:bCs/>
          <w:sz w:val="24"/>
          <w:szCs w:val="24"/>
          <w:lang w:val="en-US"/>
        </w:rPr>
        <w:t>Supplementary Figure 2</w:t>
      </w:r>
      <w:r w:rsidR="00017FB6">
        <w:rPr>
          <w:rFonts w:ascii="Arial" w:hAnsi="Arial" w:cs="Arial"/>
          <w:b/>
          <w:bCs/>
          <w:sz w:val="24"/>
          <w:szCs w:val="24"/>
          <w:lang w:val="en-US"/>
        </w:rPr>
        <w:t>3</w:t>
      </w:r>
      <w:r>
        <w:rPr>
          <w:rFonts w:ascii="Arial" w:hAnsi="Arial" w:cs="Arial"/>
          <w:b/>
          <w:bCs/>
          <w:sz w:val="24"/>
          <w:szCs w:val="24"/>
          <w:lang w:val="en-US"/>
        </w:rPr>
        <w:t>.</w:t>
      </w:r>
      <w:r w:rsidRPr="00074D15">
        <w:t xml:space="preserve"> </w:t>
      </w:r>
      <w:r w:rsidRPr="00074D15">
        <w:rPr>
          <w:rFonts w:ascii="Arial" w:hAnsi="Arial" w:cs="Arial"/>
          <w:sz w:val="24"/>
          <w:szCs w:val="24"/>
          <w:lang w:val="en-US"/>
        </w:rPr>
        <w:t>Forest Plot Showing Effect Size</w:t>
      </w:r>
      <w:r w:rsidR="00232AE3">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Estrogen</w:t>
      </w:r>
      <w:r w:rsidRPr="00074D15">
        <w:rPr>
          <w:rFonts w:ascii="Arial" w:hAnsi="Arial" w:cs="Arial"/>
          <w:sz w:val="24"/>
          <w:szCs w:val="24"/>
          <w:lang w:val="en-US"/>
        </w:rPr>
        <w:t xml:space="preserve"> Augmentation</w:t>
      </w:r>
      <w:r w:rsidR="00796663" w:rsidRPr="00796663">
        <w:rPr>
          <w:noProof/>
        </w:rPr>
        <w:drawing>
          <wp:inline distT="0" distB="0" distL="0" distR="0" wp14:anchorId="27A7AA45" wp14:editId="663BE2F2">
            <wp:extent cx="6645910" cy="4387174"/>
            <wp:effectExtent l="0" t="0" r="2540" b="0"/>
            <wp:docPr id="262" name="Afbeelding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35">
                      <a:extLst>
                        <a:ext uri="{28A0092B-C50C-407E-A947-70E740481C1C}">
                          <a14:useLocalDpi xmlns:a14="http://schemas.microsoft.com/office/drawing/2010/main" val="0"/>
                        </a:ext>
                      </a:extLst>
                    </a:blip>
                    <a:srcRect b="12156"/>
                    <a:stretch/>
                  </pic:blipFill>
                  <pic:spPr bwMode="auto">
                    <a:xfrm>
                      <a:off x="0" y="0"/>
                      <a:ext cx="6645910" cy="4387174"/>
                    </a:xfrm>
                    <a:prstGeom prst="rect">
                      <a:avLst/>
                    </a:prstGeom>
                    <a:noFill/>
                    <a:ln>
                      <a:noFill/>
                    </a:ln>
                    <a:extLst>
                      <a:ext uri="{53640926-AAD7-44D8-BBD7-CCE9431645EC}">
                        <a14:shadowObscured xmlns:a14="http://schemas.microsoft.com/office/drawing/2010/main"/>
                      </a:ext>
                    </a:extLst>
                  </pic:spPr>
                </pic:pic>
              </a:graphicData>
            </a:graphic>
          </wp:inline>
        </w:drawing>
      </w:r>
      <w:r w:rsidR="0002483E" w:rsidRPr="0002483E">
        <w:rPr>
          <w:rFonts w:ascii="Arial" w:hAnsi="Arial" w:cs="Arial"/>
          <w:sz w:val="24"/>
          <w:szCs w:val="24"/>
          <w:lang w:val="en-US"/>
        </w:rPr>
        <w:t xml:space="preserve"> </w:t>
      </w:r>
    </w:p>
    <w:p w14:paraId="07FF6BED" w14:textId="77777777" w:rsidR="000F15B7" w:rsidRDefault="000F15B7" w:rsidP="00D046DD">
      <w:pPr>
        <w:rPr>
          <w:rFonts w:ascii="Arial" w:hAnsi="Arial" w:cs="Arial"/>
          <w:sz w:val="24"/>
          <w:szCs w:val="24"/>
          <w:lang w:val="en-US"/>
        </w:rPr>
      </w:pPr>
    </w:p>
    <w:p w14:paraId="6CDC1F1D" w14:textId="77777777" w:rsidR="00B65B4F" w:rsidRDefault="00B65B4F">
      <w:pPr>
        <w:rPr>
          <w:rFonts w:ascii="Arial" w:hAnsi="Arial" w:cs="Arial"/>
          <w:b/>
          <w:bCs/>
          <w:sz w:val="24"/>
          <w:szCs w:val="24"/>
          <w:lang w:val="en-US"/>
        </w:rPr>
      </w:pPr>
      <w:r>
        <w:rPr>
          <w:rFonts w:ascii="Arial" w:hAnsi="Arial" w:cs="Arial"/>
          <w:b/>
          <w:bCs/>
          <w:sz w:val="24"/>
          <w:szCs w:val="24"/>
          <w:lang w:val="en-US"/>
        </w:rPr>
        <w:br w:type="page"/>
      </w:r>
    </w:p>
    <w:p w14:paraId="53A293D5" w14:textId="77777777" w:rsidR="0002483E" w:rsidRDefault="000F15B7" w:rsidP="00D046DD">
      <w:pPr>
        <w:rPr>
          <w:rFonts w:ascii="Arial" w:hAnsi="Arial" w:cs="Arial"/>
          <w:sz w:val="24"/>
          <w:szCs w:val="24"/>
          <w:lang w:val="en-US"/>
        </w:rPr>
      </w:pPr>
      <w:r>
        <w:rPr>
          <w:rFonts w:ascii="Arial" w:hAnsi="Arial" w:cs="Arial"/>
          <w:b/>
          <w:bCs/>
          <w:sz w:val="24"/>
          <w:szCs w:val="24"/>
          <w:lang w:val="en-US"/>
        </w:rPr>
        <w:lastRenderedPageBreak/>
        <w:t>Supplementary Figure 2</w:t>
      </w:r>
      <w:r w:rsidR="00017FB6">
        <w:rPr>
          <w:rFonts w:ascii="Arial" w:hAnsi="Arial" w:cs="Arial"/>
          <w:b/>
          <w:bCs/>
          <w:sz w:val="24"/>
          <w:szCs w:val="24"/>
          <w:lang w:val="en-US"/>
        </w:rPr>
        <w:t>4</w:t>
      </w:r>
      <w:r>
        <w:rPr>
          <w:rFonts w:ascii="Arial" w:hAnsi="Arial" w:cs="Arial"/>
          <w:b/>
          <w:bCs/>
          <w:sz w:val="24"/>
          <w:szCs w:val="24"/>
          <w:lang w:val="en-US"/>
        </w:rPr>
        <w:t>.</w:t>
      </w:r>
      <w:r w:rsidRPr="00074D15">
        <w:t xml:space="preserve"> </w:t>
      </w:r>
      <w:r w:rsidRPr="00074D15">
        <w:rPr>
          <w:rFonts w:ascii="Arial" w:hAnsi="Arial" w:cs="Arial"/>
          <w:sz w:val="24"/>
          <w:szCs w:val="24"/>
          <w:lang w:val="en-US"/>
        </w:rPr>
        <w:t>Forest Plot Showing Effect Size</w:t>
      </w:r>
      <w:r w:rsidR="00232AE3">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Fatty Acids</w:t>
      </w:r>
      <w:r w:rsidRPr="00074D15">
        <w:rPr>
          <w:rFonts w:ascii="Arial" w:hAnsi="Arial" w:cs="Arial"/>
          <w:sz w:val="24"/>
          <w:szCs w:val="24"/>
          <w:lang w:val="en-US"/>
        </w:rPr>
        <w:t xml:space="preserve"> Augmentation</w:t>
      </w:r>
    </w:p>
    <w:p w14:paraId="1F0E3104" w14:textId="77777777" w:rsidR="000F15B7" w:rsidRDefault="0002483E">
      <w:pPr>
        <w:rPr>
          <w:rFonts w:ascii="Arial" w:hAnsi="Arial" w:cs="Arial"/>
          <w:sz w:val="24"/>
          <w:szCs w:val="24"/>
          <w:lang w:val="en-US"/>
        </w:rPr>
      </w:pPr>
      <w:r w:rsidRPr="0002483E">
        <w:rPr>
          <w:noProof/>
        </w:rPr>
        <w:drawing>
          <wp:inline distT="0" distB="0" distL="0" distR="0" wp14:anchorId="227E3B80" wp14:editId="5FBD7251">
            <wp:extent cx="6645009" cy="3472774"/>
            <wp:effectExtent l="0" t="0" r="3810" b="0"/>
            <wp:docPr id="263" name="Afbeelding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36">
                      <a:extLst>
                        <a:ext uri="{28A0092B-C50C-407E-A947-70E740481C1C}">
                          <a14:useLocalDpi xmlns:a14="http://schemas.microsoft.com/office/drawing/2010/main" val="0"/>
                        </a:ext>
                      </a:extLst>
                    </a:blip>
                    <a:srcRect b="30296"/>
                    <a:stretch/>
                  </pic:blipFill>
                  <pic:spPr bwMode="auto">
                    <a:xfrm>
                      <a:off x="0" y="0"/>
                      <a:ext cx="6645910" cy="3473245"/>
                    </a:xfrm>
                    <a:prstGeom prst="rect">
                      <a:avLst/>
                    </a:prstGeom>
                    <a:noFill/>
                    <a:ln>
                      <a:noFill/>
                    </a:ln>
                    <a:extLst>
                      <a:ext uri="{53640926-AAD7-44D8-BBD7-CCE9431645EC}">
                        <a14:shadowObscured xmlns:a14="http://schemas.microsoft.com/office/drawing/2010/main"/>
                      </a:ext>
                    </a:extLst>
                  </pic:spPr>
                </pic:pic>
              </a:graphicData>
            </a:graphic>
          </wp:inline>
        </w:drawing>
      </w:r>
    </w:p>
    <w:p w14:paraId="7E7B29BC" w14:textId="77777777" w:rsidR="00B65B4F" w:rsidRDefault="00B65B4F">
      <w:pPr>
        <w:rPr>
          <w:rFonts w:ascii="Arial" w:hAnsi="Arial" w:cs="Arial"/>
          <w:sz w:val="24"/>
          <w:szCs w:val="24"/>
          <w:lang w:val="en-US"/>
        </w:rPr>
      </w:pPr>
    </w:p>
    <w:p w14:paraId="55FD15D8" w14:textId="77777777" w:rsidR="00B65B4F" w:rsidRDefault="00B65B4F">
      <w:pPr>
        <w:rPr>
          <w:rFonts w:ascii="Arial" w:hAnsi="Arial" w:cs="Arial"/>
          <w:sz w:val="24"/>
          <w:szCs w:val="24"/>
          <w:lang w:val="en-US"/>
        </w:rPr>
      </w:pPr>
    </w:p>
    <w:p w14:paraId="693BE5BE" w14:textId="77777777" w:rsidR="0002483E" w:rsidRDefault="000F15B7" w:rsidP="00D046DD">
      <w:pPr>
        <w:rPr>
          <w:rFonts w:ascii="Arial" w:hAnsi="Arial" w:cs="Arial"/>
          <w:sz w:val="24"/>
          <w:szCs w:val="24"/>
          <w:lang w:val="en-US"/>
        </w:rPr>
      </w:pPr>
      <w:r>
        <w:rPr>
          <w:rFonts w:ascii="Arial" w:hAnsi="Arial" w:cs="Arial"/>
          <w:b/>
          <w:bCs/>
          <w:sz w:val="24"/>
          <w:szCs w:val="24"/>
          <w:lang w:val="en-US"/>
        </w:rPr>
        <w:t>Supplementary Figure 2</w:t>
      </w:r>
      <w:r w:rsidR="00017FB6">
        <w:rPr>
          <w:rFonts w:ascii="Arial" w:hAnsi="Arial" w:cs="Arial"/>
          <w:b/>
          <w:bCs/>
          <w:sz w:val="24"/>
          <w:szCs w:val="24"/>
          <w:lang w:val="en-US"/>
        </w:rPr>
        <w:t>5</w:t>
      </w:r>
      <w:r>
        <w:rPr>
          <w:rFonts w:ascii="Arial" w:hAnsi="Arial" w:cs="Arial"/>
          <w:b/>
          <w:bCs/>
          <w:sz w:val="24"/>
          <w:szCs w:val="24"/>
          <w:lang w:val="en-US"/>
        </w:rPr>
        <w:t>.</w:t>
      </w:r>
      <w:r w:rsidRPr="00074D15">
        <w:t xml:space="preserve"> </w:t>
      </w:r>
      <w:r w:rsidRPr="00074D15">
        <w:rPr>
          <w:rFonts w:ascii="Arial" w:hAnsi="Arial" w:cs="Arial"/>
          <w:sz w:val="24"/>
          <w:szCs w:val="24"/>
          <w:lang w:val="en-US"/>
        </w:rPr>
        <w:t xml:space="preserve">Forest Plot Showing Effect Size for </w:t>
      </w:r>
      <w:r w:rsidR="00232AE3">
        <w:rPr>
          <w:rFonts w:ascii="Arial" w:hAnsi="Arial" w:cs="Arial"/>
          <w:sz w:val="24"/>
          <w:szCs w:val="24"/>
          <w:lang w:val="en-US"/>
        </w:rPr>
        <w:t>Melatonin</w:t>
      </w:r>
      <w:r w:rsidRPr="00074D15">
        <w:rPr>
          <w:rFonts w:ascii="Arial" w:hAnsi="Arial" w:cs="Arial"/>
          <w:sz w:val="24"/>
          <w:szCs w:val="24"/>
          <w:lang w:val="en-US"/>
        </w:rPr>
        <w:t xml:space="preserve"> Augmentation</w:t>
      </w:r>
    </w:p>
    <w:p w14:paraId="39E9A7E7" w14:textId="77777777" w:rsidR="00232AE3" w:rsidRDefault="0002483E" w:rsidP="00D046DD">
      <w:pPr>
        <w:rPr>
          <w:rFonts w:ascii="Arial" w:hAnsi="Arial" w:cs="Arial"/>
          <w:sz w:val="24"/>
          <w:szCs w:val="24"/>
        </w:rPr>
      </w:pPr>
      <w:r w:rsidRPr="0002483E">
        <w:rPr>
          <w:noProof/>
        </w:rPr>
        <w:drawing>
          <wp:inline distT="0" distB="0" distL="0" distR="0" wp14:anchorId="01D77EF2" wp14:editId="432DC482">
            <wp:extent cx="6645910" cy="2898843"/>
            <wp:effectExtent l="0" t="0" r="2540" b="0"/>
            <wp:docPr id="264" name="Afbeelding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37">
                      <a:extLst>
                        <a:ext uri="{28A0092B-C50C-407E-A947-70E740481C1C}">
                          <a14:useLocalDpi xmlns:a14="http://schemas.microsoft.com/office/drawing/2010/main" val="0"/>
                        </a:ext>
                      </a:extLst>
                    </a:blip>
                    <a:srcRect b="41823"/>
                    <a:stretch/>
                  </pic:blipFill>
                  <pic:spPr bwMode="auto">
                    <a:xfrm>
                      <a:off x="0" y="0"/>
                      <a:ext cx="6645910" cy="2898843"/>
                    </a:xfrm>
                    <a:prstGeom prst="rect">
                      <a:avLst/>
                    </a:prstGeom>
                    <a:noFill/>
                    <a:ln>
                      <a:noFill/>
                    </a:ln>
                    <a:extLst>
                      <a:ext uri="{53640926-AAD7-44D8-BBD7-CCE9431645EC}">
                        <a14:shadowObscured xmlns:a14="http://schemas.microsoft.com/office/drawing/2010/main"/>
                      </a:ext>
                    </a:extLst>
                  </pic:spPr>
                </pic:pic>
              </a:graphicData>
            </a:graphic>
          </wp:inline>
        </w:drawing>
      </w:r>
    </w:p>
    <w:p w14:paraId="53DB28C0" w14:textId="77777777" w:rsidR="00232AE3" w:rsidRDefault="00232AE3" w:rsidP="00D046DD">
      <w:pPr>
        <w:rPr>
          <w:rFonts w:ascii="Arial" w:hAnsi="Arial" w:cs="Arial"/>
          <w:sz w:val="24"/>
          <w:szCs w:val="24"/>
        </w:rPr>
      </w:pPr>
    </w:p>
    <w:p w14:paraId="19B733CE" w14:textId="77777777" w:rsidR="00017FB6" w:rsidRDefault="00232AE3" w:rsidP="00D046DD">
      <w:pPr>
        <w:rPr>
          <w:rFonts w:ascii="Arial" w:hAnsi="Arial" w:cs="Arial"/>
          <w:b/>
          <w:bCs/>
          <w:sz w:val="24"/>
          <w:szCs w:val="24"/>
          <w:lang w:val="en-US"/>
        </w:rPr>
      </w:pPr>
      <w:r>
        <w:rPr>
          <w:rFonts w:ascii="Arial" w:hAnsi="Arial" w:cs="Arial"/>
          <w:sz w:val="24"/>
          <w:szCs w:val="24"/>
          <w:lang w:val="en-US"/>
        </w:rPr>
        <w:br/>
      </w:r>
      <w:r>
        <w:rPr>
          <w:rFonts w:ascii="Arial" w:hAnsi="Arial" w:cs="Arial"/>
          <w:sz w:val="24"/>
          <w:szCs w:val="24"/>
          <w:lang w:val="en-US"/>
        </w:rPr>
        <w:br/>
      </w:r>
    </w:p>
    <w:p w14:paraId="244B2873" w14:textId="77777777" w:rsidR="00017FB6" w:rsidRDefault="00017FB6">
      <w:pPr>
        <w:rPr>
          <w:rFonts w:ascii="Arial" w:hAnsi="Arial" w:cs="Arial"/>
          <w:b/>
          <w:bCs/>
          <w:sz w:val="24"/>
          <w:szCs w:val="24"/>
          <w:lang w:val="en-US"/>
        </w:rPr>
      </w:pPr>
      <w:r>
        <w:rPr>
          <w:rFonts w:ascii="Arial" w:hAnsi="Arial" w:cs="Arial"/>
          <w:b/>
          <w:bCs/>
          <w:sz w:val="24"/>
          <w:szCs w:val="24"/>
          <w:lang w:val="en-US"/>
        </w:rPr>
        <w:br w:type="page"/>
      </w:r>
    </w:p>
    <w:p w14:paraId="725B899C" w14:textId="77777777" w:rsidR="003333B5" w:rsidRDefault="00232AE3" w:rsidP="00D046DD">
      <w:pPr>
        <w:rPr>
          <w:rFonts w:ascii="Arial" w:hAnsi="Arial" w:cs="Arial"/>
          <w:sz w:val="24"/>
          <w:szCs w:val="24"/>
          <w:lang w:val="en-US"/>
        </w:rPr>
      </w:pPr>
      <w:r>
        <w:rPr>
          <w:rFonts w:ascii="Arial" w:hAnsi="Arial" w:cs="Arial"/>
          <w:b/>
          <w:bCs/>
          <w:sz w:val="24"/>
          <w:szCs w:val="24"/>
          <w:lang w:val="en-US"/>
        </w:rPr>
        <w:lastRenderedPageBreak/>
        <w:t>Supplementary Figure 2</w:t>
      </w:r>
      <w:r w:rsidR="00017FB6">
        <w:rPr>
          <w:rFonts w:ascii="Arial" w:hAnsi="Arial" w:cs="Arial"/>
          <w:b/>
          <w:bCs/>
          <w:sz w:val="24"/>
          <w:szCs w:val="24"/>
          <w:lang w:val="en-US"/>
        </w:rPr>
        <w:t>6</w:t>
      </w:r>
      <w:r>
        <w:rPr>
          <w:rFonts w:ascii="Arial" w:hAnsi="Arial" w:cs="Arial"/>
          <w:b/>
          <w:bCs/>
          <w:sz w:val="24"/>
          <w:szCs w:val="24"/>
          <w:lang w:val="en-US"/>
        </w:rPr>
        <w:t>.</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Minocycline</w:t>
      </w:r>
      <w:r w:rsidRPr="00074D15">
        <w:rPr>
          <w:rFonts w:ascii="Arial" w:hAnsi="Arial" w:cs="Arial"/>
          <w:sz w:val="24"/>
          <w:szCs w:val="24"/>
          <w:lang w:val="en-US"/>
        </w:rPr>
        <w:t xml:space="preserve"> Augmentation</w:t>
      </w:r>
    </w:p>
    <w:p w14:paraId="3CBB0A9A" w14:textId="77777777" w:rsidR="00232AE3" w:rsidRDefault="003333B5" w:rsidP="00D046DD">
      <w:pPr>
        <w:rPr>
          <w:rFonts w:ascii="Arial" w:hAnsi="Arial" w:cs="Arial"/>
          <w:sz w:val="24"/>
          <w:szCs w:val="24"/>
          <w:lang w:val="en-US"/>
        </w:rPr>
      </w:pPr>
      <w:r w:rsidRPr="0002483E">
        <w:rPr>
          <w:noProof/>
        </w:rPr>
        <w:drawing>
          <wp:inline distT="0" distB="0" distL="0" distR="0" wp14:anchorId="4DD88AB7" wp14:editId="074E7702">
            <wp:extent cx="6645910" cy="4357991"/>
            <wp:effectExtent l="0" t="0" r="2540" b="5080"/>
            <wp:docPr id="268" name="Afbeelding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38">
                      <a:extLst>
                        <a:ext uri="{28A0092B-C50C-407E-A947-70E740481C1C}">
                          <a14:useLocalDpi xmlns:a14="http://schemas.microsoft.com/office/drawing/2010/main" val="0"/>
                        </a:ext>
                      </a:extLst>
                    </a:blip>
                    <a:srcRect b="12740"/>
                    <a:stretch/>
                  </pic:blipFill>
                  <pic:spPr bwMode="auto">
                    <a:xfrm>
                      <a:off x="0" y="0"/>
                      <a:ext cx="6645910" cy="4357991"/>
                    </a:xfrm>
                    <a:prstGeom prst="rect">
                      <a:avLst/>
                    </a:prstGeom>
                    <a:noFill/>
                    <a:ln>
                      <a:noFill/>
                    </a:ln>
                    <a:extLst>
                      <a:ext uri="{53640926-AAD7-44D8-BBD7-CCE9431645EC}">
                        <a14:shadowObscured xmlns:a14="http://schemas.microsoft.com/office/drawing/2010/main"/>
                      </a:ext>
                    </a:extLst>
                  </pic:spPr>
                </pic:pic>
              </a:graphicData>
            </a:graphic>
          </wp:inline>
        </w:drawing>
      </w:r>
    </w:p>
    <w:p w14:paraId="6E928332" w14:textId="77777777" w:rsidR="00017FB6" w:rsidRDefault="00017FB6">
      <w:pPr>
        <w:rPr>
          <w:rFonts w:ascii="Arial" w:hAnsi="Arial" w:cs="Arial"/>
          <w:b/>
          <w:bCs/>
          <w:sz w:val="24"/>
          <w:szCs w:val="24"/>
          <w:lang w:val="en-US"/>
        </w:rPr>
      </w:pPr>
    </w:p>
    <w:p w14:paraId="05BFF96C" w14:textId="77777777" w:rsidR="00017FB6" w:rsidRDefault="00017FB6">
      <w:pPr>
        <w:rPr>
          <w:rFonts w:ascii="Arial" w:hAnsi="Arial" w:cs="Arial"/>
          <w:b/>
          <w:bCs/>
          <w:sz w:val="24"/>
          <w:szCs w:val="24"/>
          <w:lang w:val="en-US"/>
        </w:rPr>
      </w:pPr>
    </w:p>
    <w:p w14:paraId="30D05936" w14:textId="77777777" w:rsidR="00232AE3" w:rsidRDefault="00232AE3">
      <w:pPr>
        <w:rPr>
          <w:rFonts w:ascii="Arial" w:hAnsi="Arial" w:cs="Arial"/>
          <w:sz w:val="24"/>
          <w:szCs w:val="24"/>
          <w:lang w:val="en-US"/>
        </w:rPr>
      </w:pPr>
      <w:r>
        <w:rPr>
          <w:rFonts w:ascii="Arial" w:hAnsi="Arial" w:cs="Arial"/>
          <w:b/>
          <w:bCs/>
          <w:sz w:val="24"/>
          <w:szCs w:val="24"/>
          <w:lang w:val="en-US"/>
        </w:rPr>
        <w:t>Supplementary Figure 2</w:t>
      </w:r>
      <w:r w:rsidR="00017FB6">
        <w:rPr>
          <w:rFonts w:ascii="Arial" w:hAnsi="Arial" w:cs="Arial"/>
          <w:b/>
          <w:bCs/>
          <w:sz w:val="24"/>
          <w:szCs w:val="24"/>
          <w:lang w:val="en-US"/>
        </w:rPr>
        <w:t>7</w:t>
      </w:r>
      <w:r>
        <w:rPr>
          <w:rFonts w:ascii="Arial" w:hAnsi="Arial" w:cs="Arial"/>
          <w:b/>
          <w:bCs/>
          <w:sz w:val="24"/>
          <w:szCs w:val="24"/>
          <w:lang w:val="en-US"/>
        </w:rPr>
        <w:t>.</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NAC</w:t>
      </w:r>
      <w:r w:rsidRPr="00074D15">
        <w:rPr>
          <w:rFonts w:ascii="Arial" w:hAnsi="Arial" w:cs="Arial"/>
          <w:sz w:val="24"/>
          <w:szCs w:val="24"/>
          <w:lang w:val="en-US"/>
        </w:rPr>
        <w:t xml:space="preserve"> Augmentation</w:t>
      </w:r>
      <w:r>
        <w:rPr>
          <w:rFonts w:ascii="Arial" w:hAnsi="Arial" w:cs="Arial"/>
          <w:sz w:val="24"/>
          <w:szCs w:val="24"/>
          <w:lang w:val="en-US"/>
        </w:rPr>
        <w:t xml:space="preserve"> </w:t>
      </w:r>
    </w:p>
    <w:p w14:paraId="43FB3034" w14:textId="77777777" w:rsidR="00232AE3" w:rsidRDefault="002B58A5" w:rsidP="00232AE3">
      <w:pPr>
        <w:rPr>
          <w:rFonts w:ascii="Arial" w:hAnsi="Arial" w:cs="Arial"/>
          <w:sz w:val="24"/>
          <w:szCs w:val="24"/>
          <w:lang w:val="en-US"/>
        </w:rPr>
      </w:pPr>
      <w:r w:rsidRPr="002B58A5">
        <w:rPr>
          <w:noProof/>
        </w:rPr>
        <w:drawing>
          <wp:inline distT="0" distB="0" distL="0" distR="0" wp14:anchorId="68384A1C" wp14:editId="528011D3">
            <wp:extent cx="6645910" cy="3570051"/>
            <wp:effectExtent l="0" t="0" r="2540" b="0"/>
            <wp:docPr id="269" name="Afbeelding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39">
                      <a:extLst>
                        <a:ext uri="{28A0092B-C50C-407E-A947-70E740481C1C}">
                          <a14:useLocalDpi xmlns:a14="http://schemas.microsoft.com/office/drawing/2010/main" val="0"/>
                        </a:ext>
                      </a:extLst>
                    </a:blip>
                    <a:srcRect b="28353"/>
                    <a:stretch/>
                  </pic:blipFill>
                  <pic:spPr bwMode="auto">
                    <a:xfrm>
                      <a:off x="0" y="0"/>
                      <a:ext cx="6645910" cy="3570051"/>
                    </a:xfrm>
                    <a:prstGeom prst="rect">
                      <a:avLst/>
                    </a:prstGeom>
                    <a:noFill/>
                    <a:ln>
                      <a:noFill/>
                    </a:ln>
                    <a:extLst>
                      <a:ext uri="{53640926-AAD7-44D8-BBD7-CCE9431645EC}">
                        <a14:shadowObscured xmlns:a14="http://schemas.microsoft.com/office/drawing/2010/main"/>
                      </a:ext>
                    </a:extLst>
                  </pic:spPr>
                </pic:pic>
              </a:graphicData>
            </a:graphic>
          </wp:inline>
        </w:drawing>
      </w:r>
      <w:r w:rsidR="00232AE3">
        <w:rPr>
          <w:rFonts w:ascii="Arial" w:hAnsi="Arial" w:cs="Arial"/>
          <w:sz w:val="24"/>
          <w:szCs w:val="24"/>
          <w:lang w:val="en-US"/>
        </w:rPr>
        <w:br/>
      </w:r>
    </w:p>
    <w:p w14:paraId="16750E97" w14:textId="77777777" w:rsidR="00232AE3" w:rsidRDefault="00232AE3" w:rsidP="00D046DD">
      <w:pPr>
        <w:rPr>
          <w:rFonts w:ascii="Arial" w:hAnsi="Arial" w:cs="Arial"/>
          <w:sz w:val="24"/>
          <w:szCs w:val="24"/>
          <w:lang w:val="en-US"/>
        </w:rPr>
      </w:pPr>
      <w:r>
        <w:rPr>
          <w:rFonts w:ascii="Arial" w:hAnsi="Arial" w:cs="Arial"/>
          <w:b/>
          <w:bCs/>
          <w:sz w:val="24"/>
          <w:szCs w:val="24"/>
          <w:lang w:val="en-US"/>
        </w:rPr>
        <w:lastRenderedPageBreak/>
        <w:t>Supplementary Figure 2</w:t>
      </w:r>
      <w:r w:rsidR="00017FB6">
        <w:rPr>
          <w:rFonts w:ascii="Arial" w:hAnsi="Arial" w:cs="Arial"/>
          <w:b/>
          <w:bCs/>
          <w:sz w:val="24"/>
          <w:szCs w:val="24"/>
          <w:lang w:val="en-US"/>
        </w:rPr>
        <w:t>8</w:t>
      </w:r>
      <w:r>
        <w:rPr>
          <w:rFonts w:ascii="Arial" w:hAnsi="Arial" w:cs="Arial"/>
          <w:b/>
          <w:bCs/>
          <w:sz w:val="24"/>
          <w:szCs w:val="24"/>
          <w:lang w:val="en-US"/>
        </w:rPr>
        <w:t>.</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Pioglitazone</w:t>
      </w:r>
      <w:r w:rsidRPr="00074D15">
        <w:rPr>
          <w:rFonts w:ascii="Arial" w:hAnsi="Arial" w:cs="Arial"/>
          <w:sz w:val="24"/>
          <w:szCs w:val="24"/>
          <w:lang w:val="en-US"/>
        </w:rPr>
        <w:t xml:space="preserve"> Augmentation</w:t>
      </w:r>
      <w:r>
        <w:rPr>
          <w:rFonts w:ascii="Arial" w:hAnsi="Arial" w:cs="Arial"/>
          <w:sz w:val="24"/>
          <w:szCs w:val="24"/>
          <w:lang w:val="en-US"/>
        </w:rPr>
        <w:t xml:space="preserve"> </w:t>
      </w:r>
      <w:r w:rsidR="00DC17B6" w:rsidRPr="002B58A5">
        <w:rPr>
          <w:noProof/>
        </w:rPr>
        <w:drawing>
          <wp:inline distT="0" distB="0" distL="0" distR="0" wp14:anchorId="1638BCF2" wp14:editId="19B55BF8">
            <wp:extent cx="6645910" cy="3005455"/>
            <wp:effectExtent l="0" t="0" r="2540" b="4445"/>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40">
                      <a:extLst>
                        <a:ext uri="{28A0092B-C50C-407E-A947-70E740481C1C}">
                          <a14:useLocalDpi xmlns:a14="http://schemas.microsoft.com/office/drawing/2010/main" val="0"/>
                        </a:ext>
                      </a:extLst>
                    </a:blip>
                    <a:srcRect b="39676"/>
                    <a:stretch/>
                  </pic:blipFill>
                  <pic:spPr bwMode="auto">
                    <a:xfrm>
                      <a:off x="0" y="0"/>
                      <a:ext cx="6645910" cy="3005455"/>
                    </a:xfrm>
                    <a:prstGeom prst="rect">
                      <a:avLst/>
                    </a:prstGeom>
                    <a:noFill/>
                    <a:ln>
                      <a:noFill/>
                    </a:ln>
                    <a:extLst>
                      <a:ext uri="{53640926-AAD7-44D8-BBD7-CCE9431645EC}">
                        <a14:shadowObscured xmlns:a14="http://schemas.microsoft.com/office/drawing/2010/main"/>
                      </a:ext>
                    </a:extLst>
                  </pic:spPr>
                </pic:pic>
              </a:graphicData>
            </a:graphic>
          </wp:inline>
        </w:drawing>
      </w:r>
    </w:p>
    <w:p w14:paraId="23BD6636" w14:textId="77777777" w:rsidR="00232AE3" w:rsidRDefault="00232AE3">
      <w:pPr>
        <w:rPr>
          <w:rFonts w:ascii="Arial" w:hAnsi="Arial" w:cs="Arial"/>
          <w:sz w:val="24"/>
          <w:szCs w:val="24"/>
          <w:lang w:val="en-US"/>
        </w:rPr>
      </w:pPr>
    </w:p>
    <w:p w14:paraId="3406F7AA" w14:textId="77777777" w:rsidR="00B65B4F" w:rsidRDefault="00B65B4F">
      <w:pPr>
        <w:rPr>
          <w:rFonts w:ascii="Arial" w:hAnsi="Arial" w:cs="Arial"/>
          <w:sz w:val="24"/>
          <w:szCs w:val="24"/>
          <w:lang w:val="en-US"/>
        </w:rPr>
      </w:pPr>
    </w:p>
    <w:p w14:paraId="0A580AA1" w14:textId="77777777" w:rsidR="00B65B4F" w:rsidRDefault="00B65B4F">
      <w:pPr>
        <w:rPr>
          <w:rFonts w:ascii="Arial" w:hAnsi="Arial" w:cs="Arial"/>
          <w:sz w:val="24"/>
          <w:szCs w:val="24"/>
          <w:lang w:val="en-US"/>
        </w:rPr>
      </w:pPr>
    </w:p>
    <w:p w14:paraId="6E9C7C1B" w14:textId="77777777" w:rsidR="00017FB6" w:rsidRDefault="00017FB6">
      <w:pPr>
        <w:rPr>
          <w:rFonts w:ascii="Arial" w:hAnsi="Arial" w:cs="Arial"/>
          <w:sz w:val="24"/>
          <w:szCs w:val="24"/>
          <w:lang w:val="en-US"/>
        </w:rPr>
      </w:pPr>
    </w:p>
    <w:p w14:paraId="04520BCD" w14:textId="77777777" w:rsidR="0002483E" w:rsidRDefault="00232AE3" w:rsidP="00D046DD">
      <w:pPr>
        <w:rPr>
          <w:rFonts w:ascii="Arial" w:hAnsi="Arial" w:cs="Arial"/>
          <w:sz w:val="24"/>
          <w:szCs w:val="24"/>
          <w:lang w:val="en-US"/>
        </w:rPr>
      </w:pPr>
      <w:r>
        <w:rPr>
          <w:rFonts w:ascii="Arial" w:hAnsi="Arial" w:cs="Arial"/>
          <w:b/>
          <w:bCs/>
          <w:sz w:val="24"/>
          <w:szCs w:val="24"/>
          <w:lang w:val="en-US"/>
        </w:rPr>
        <w:t>Supplementary Figure 2</w:t>
      </w:r>
      <w:r w:rsidR="00017FB6">
        <w:rPr>
          <w:rFonts w:ascii="Arial" w:hAnsi="Arial" w:cs="Arial"/>
          <w:b/>
          <w:bCs/>
          <w:sz w:val="24"/>
          <w:szCs w:val="24"/>
          <w:lang w:val="en-US"/>
        </w:rPr>
        <w:t>9</w:t>
      </w:r>
      <w:r>
        <w:rPr>
          <w:rFonts w:ascii="Arial" w:hAnsi="Arial" w:cs="Arial"/>
          <w:b/>
          <w:bCs/>
          <w:sz w:val="24"/>
          <w:szCs w:val="24"/>
          <w:lang w:val="en-US"/>
        </w:rPr>
        <w:t>.</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Piracetam</w:t>
      </w:r>
      <w:r w:rsidRPr="00074D15">
        <w:rPr>
          <w:rFonts w:ascii="Arial" w:hAnsi="Arial" w:cs="Arial"/>
          <w:sz w:val="24"/>
          <w:szCs w:val="24"/>
          <w:lang w:val="en-US"/>
        </w:rPr>
        <w:t xml:space="preserve"> Augmentation</w:t>
      </w:r>
      <w:r>
        <w:rPr>
          <w:rFonts w:ascii="Arial" w:hAnsi="Arial" w:cs="Arial"/>
          <w:sz w:val="24"/>
          <w:szCs w:val="24"/>
          <w:lang w:val="en-US"/>
        </w:rPr>
        <w:t xml:space="preserve"> </w:t>
      </w:r>
    </w:p>
    <w:p w14:paraId="5A9B71D7" w14:textId="77777777" w:rsidR="00232AE3" w:rsidRDefault="002B58A5" w:rsidP="00232AE3">
      <w:pPr>
        <w:rPr>
          <w:rFonts w:ascii="Arial" w:hAnsi="Arial" w:cs="Arial"/>
          <w:b/>
          <w:bCs/>
          <w:sz w:val="24"/>
          <w:szCs w:val="24"/>
          <w:lang w:val="en-US"/>
        </w:rPr>
      </w:pPr>
      <w:r w:rsidRPr="002B58A5">
        <w:rPr>
          <w:noProof/>
        </w:rPr>
        <w:drawing>
          <wp:inline distT="0" distB="0" distL="0" distR="0" wp14:anchorId="5D95FA94" wp14:editId="5DBAF687">
            <wp:extent cx="6644811" cy="2937753"/>
            <wp:effectExtent l="0" t="0" r="3810" b="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41">
                      <a:extLst>
                        <a:ext uri="{28A0092B-C50C-407E-A947-70E740481C1C}">
                          <a14:useLocalDpi xmlns:a14="http://schemas.microsoft.com/office/drawing/2010/main" val="0"/>
                        </a:ext>
                      </a:extLst>
                    </a:blip>
                    <a:srcRect b="41033"/>
                    <a:stretch/>
                  </pic:blipFill>
                  <pic:spPr bwMode="auto">
                    <a:xfrm>
                      <a:off x="0" y="0"/>
                      <a:ext cx="6645910" cy="2938239"/>
                    </a:xfrm>
                    <a:prstGeom prst="rect">
                      <a:avLst/>
                    </a:prstGeom>
                    <a:noFill/>
                    <a:ln>
                      <a:noFill/>
                    </a:ln>
                    <a:extLst>
                      <a:ext uri="{53640926-AAD7-44D8-BBD7-CCE9431645EC}">
                        <a14:shadowObscured xmlns:a14="http://schemas.microsoft.com/office/drawing/2010/main"/>
                      </a:ext>
                    </a:extLst>
                  </pic:spPr>
                </pic:pic>
              </a:graphicData>
            </a:graphic>
          </wp:inline>
        </w:drawing>
      </w:r>
      <w:r w:rsidR="00232AE3">
        <w:rPr>
          <w:rFonts w:ascii="Arial" w:hAnsi="Arial" w:cs="Arial"/>
          <w:sz w:val="24"/>
          <w:szCs w:val="24"/>
          <w:lang w:val="en-US"/>
        </w:rPr>
        <w:br/>
      </w:r>
      <w:r w:rsidR="00232AE3">
        <w:rPr>
          <w:rFonts w:ascii="Arial" w:hAnsi="Arial" w:cs="Arial"/>
          <w:b/>
          <w:bCs/>
          <w:sz w:val="24"/>
          <w:szCs w:val="24"/>
          <w:lang w:val="en-US"/>
        </w:rPr>
        <w:br/>
      </w:r>
    </w:p>
    <w:p w14:paraId="186B320E" w14:textId="77777777" w:rsidR="00017FB6" w:rsidRDefault="00232AE3" w:rsidP="00232AE3">
      <w:pPr>
        <w:rPr>
          <w:rFonts w:ascii="Arial" w:hAnsi="Arial" w:cs="Arial"/>
          <w:b/>
          <w:bCs/>
          <w:sz w:val="24"/>
          <w:szCs w:val="24"/>
          <w:lang w:val="en-US"/>
        </w:rPr>
      </w:pPr>
      <w:r>
        <w:rPr>
          <w:rFonts w:ascii="Arial" w:hAnsi="Arial" w:cs="Arial"/>
          <w:b/>
          <w:bCs/>
          <w:sz w:val="24"/>
          <w:szCs w:val="24"/>
          <w:lang w:val="en-US"/>
        </w:rPr>
        <w:br/>
      </w:r>
      <w:r>
        <w:rPr>
          <w:rFonts w:ascii="Arial" w:hAnsi="Arial" w:cs="Arial"/>
          <w:b/>
          <w:bCs/>
          <w:sz w:val="24"/>
          <w:szCs w:val="24"/>
          <w:lang w:val="en-US"/>
        </w:rPr>
        <w:br/>
      </w:r>
    </w:p>
    <w:p w14:paraId="636BFA9B" w14:textId="77777777" w:rsidR="00017FB6" w:rsidRDefault="00017FB6">
      <w:pPr>
        <w:rPr>
          <w:rFonts w:ascii="Arial" w:hAnsi="Arial" w:cs="Arial"/>
          <w:b/>
          <w:bCs/>
          <w:sz w:val="24"/>
          <w:szCs w:val="24"/>
          <w:lang w:val="en-US"/>
        </w:rPr>
      </w:pPr>
      <w:r>
        <w:rPr>
          <w:rFonts w:ascii="Arial" w:hAnsi="Arial" w:cs="Arial"/>
          <w:b/>
          <w:bCs/>
          <w:sz w:val="24"/>
          <w:szCs w:val="24"/>
          <w:lang w:val="en-US"/>
        </w:rPr>
        <w:br w:type="page"/>
      </w:r>
    </w:p>
    <w:p w14:paraId="4079FD00" w14:textId="77777777" w:rsidR="00232AE3" w:rsidRDefault="00232AE3" w:rsidP="00232AE3">
      <w:pPr>
        <w:rPr>
          <w:rFonts w:ascii="Arial" w:hAnsi="Arial" w:cs="Arial"/>
          <w:sz w:val="24"/>
          <w:szCs w:val="24"/>
          <w:lang w:val="en-US"/>
        </w:rPr>
      </w:pPr>
      <w:r>
        <w:rPr>
          <w:rFonts w:ascii="Arial" w:hAnsi="Arial" w:cs="Arial"/>
          <w:b/>
          <w:bCs/>
          <w:sz w:val="24"/>
          <w:szCs w:val="24"/>
          <w:lang w:val="en-US"/>
        </w:rPr>
        <w:lastRenderedPageBreak/>
        <w:t xml:space="preserve">Supplementary Figure </w:t>
      </w:r>
      <w:r w:rsidR="00017FB6">
        <w:rPr>
          <w:rFonts w:ascii="Arial" w:hAnsi="Arial" w:cs="Arial"/>
          <w:b/>
          <w:bCs/>
          <w:sz w:val="24"/>
          <w:szCs w:val="24"/>
          <w:lang w:val="en-US"/>
        </w:rPr>
        <w:t>30</w:t>
      </w:r>
      <w:r>
        <w:rPr>
          <w:rFonts w:ascii="Arial" w:hAnsi="Arial" w:cs="Arial"/>
          <w:b/>
          <w:bCs/>
          <w:sz w:val="24"/>
          <w:szCs w:val="24"/>
          <w:lang w:val="en-US"/>
        </w:rPr>
        <w:t>.</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Pregnenolone</w:t>
      </w:r>
      <w:r w:rsidRPr="00074D15">
        <w:rPr>
          <w:rFonts w:ascii="Arial" w:hAnsi="Arial" w:cs="Arial"/>
          <w:sz w:val="24"/>
          <w:szCs w:val="24"/>
          <w:lang w:val="en-US"/>
        </w:rPr>
        <w:t xml:space="preserve"> Augmentation</w:t>
      </w:r>
      <w:r>
        <w:rPr>
          <w:rFonts w:ascii="Arial" w:hAnsi="Arial" w:cs="Arial"/>
          <w:sz w:val="24"/>
          <w:szCs w:val="24"/>
          <w:lang w:val="en-US"/>
        </w:rPr>
        <w:t xml:space="preserve"> </w:t>
      </w:r>
    </w:p>
    <w:p w14:paraId="22EBCA09" w14:textId="77777777" w:rsidR="00232AE3" w:rsidRDefault="00232AE3" w:rsidP="00232AE3">
      <w:pPr>
        <w:rPr>
          <w:rFonts w:ascii="Arial" w:hAnsi="Arial" w:cs="Arial"/>
          <w:sz w:val="24"/>
          <w:szCs w:val="24"/>
          <w:lang w:val="en-US"/>
        </w:rPr>
      </w:pPr>
    </w:p>
    <w:p w14:paraId="4AB2775D" w14:textId="77777777" w:rsidR="00232AE3" w:rsidRDefault="00A219E0" w:rsidP="00D046DD">
      <w:pPr>
        <w:rPr>
          <w:rFonts w:ascii="Arial" w:hAnsi="Arial" w:cs="Arial"/>
          <w:sz w:val="24"/>
          <w:szCs w:val="24"/>
          <w:lang w:val="en-US"/>
        </w:rPr>
      </w:pPr>
      <w:r w:rsidRPr="00A219E0">
        <w:rPr>
          <w:noProof/>
        </w:rPr>
        <w:drawing>
          <wp:inline distT="0" distB="0" distL="0" distR="0" wp14:anchorId="68906F0F" wp14:editId="0801805F">
            <wp:extent cx="6645111" cy="2596920"/>
            <wp:effectExtent l="0" t="0" r="3810" b="0"/>
            <wp:docPr id="276" name="Afbeelding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42">
                      <a:extLst>
                        <a:ext uri="{28A0092B-C50C-407E-A947-70E740481C1C}">
                          <a14:useLocalDpi xmlns:a14="http://schemas.microsoft.com/office/drawing/2010/main" val="0"/>
                        </a:ext>
                      </a:extLst>
                    </a:blip>
                    <a:srcRect t="8786" b="39091"/>
                    <a:stretch/>
                  </pic:blipFill>
                  <pic:spPr bwMode="auto">
                    <a:xfrm>
                      <a:off x="0" y="0"/>
                      <a:ext cx="6645910" cy="2597232"/>
                    </a:xfrm>
                    <a:prstGeom prst="rect">
                      <a:avLst/>
                    </a:prstGeom>
                    <a:noFill/>
                    <a:ln>
                      <a:noFill/>
                    </a:ln>
                    <a:extLst>
                      <a:ext uri="{53640926-AAD7-44D8-BBD7-CCE9431645EC}">
                        <a14:shadowObscured xmlns:a14="http://schemas.microsoft.com/office/drawing/2010/main"/>
                      </a:ext>
                    </a:extLst>
                  </pic:spPr>
                </pic:pic>
              </a:graphicData>
            </a:graphic>
          </wp:inline>
        </w:drawing>
      </w:r>
    </w:p>
    <w:p w14:paraId="3B99F830" w14:textId="77777777" w:rsidR="00017FB6" w:rsidRDefault="00017FB6" w:rsidP="00232AE3">
      <w:pPr>
        <w:rPr>
          <w:rFonts w:ascii="Arial" w:hAnsi="Arial" w:cs="Arial"/>
          <w:sz w:val="24"/>
          <w:szCs w:val="24"/>
          <w:lang w:val="en-US"/>
        </w:rPr>
      </w:pPr>
    </w:p>
    <w:p w14:paraId="1CD31544" w14:textId="77777777" w:rsidR="00017FB6" w:rsidRDefault="00017FB6" w:rsidP="00232AE3">
      <w:pPr>
        <w:rPr>
          <w:rFonts w:ascii="Arial" w:hAnsi="Arial" w:cs="Arial"/>
          <w:sz w:val="24"/>
          <w:szCs w:val="24"/>
          <w:lang w:val="en-US"/>
        </w:rPr>
      </w:pPr>
    </w:p>
    <w:p w14:paraId="68E3A4A6" w14:textId="77777777" w:rsidR="00017FB6" w:rsidRDefault="00017FB6" w:rsidP="00232AE3">
      <w:pPr>
        <w:rPr>
          <w:rFonts w:ascii="Arial" w:hAnsi="Arial" w:cs="Arial"/>
          <w:sz w:val="24"/>
          <w:szCs w:val="24"/>
          <w:lang w:val="en-US"/>
        </w:rPr>
      </w:pPr>
    </w:p>
    <w:p w14:paraId="00305112" w14:textId="7BC17A69" w:rsidR="00017FB6" w:rsidRDefault="00017FB6" w:rsidP="00232AE3">
      <w:pPr>
        <w:rPr>
          <w:rFonts w:ascii="Arial" w:hAnsi="Arial" w:cs="Arial"/>
          <w:sz w:val="24"/>
          <w:szCs w:val="24"/>
          <w:lang w:val="en-US"/>
        </w:rPr>
      </w:pPr>
    </w:p>
    <w:p w14:paraId="4882091A" w14:textId="77777777" w:rsidR="00A57DE8" w:rsidRDefault="00A57DE8" w:rsidP="00232AE3">
      <w:pPr>
        <w:rPr>
          <w:rFonts w:ascii="Arial" w:hAnsi="Arial" w:cs="Arial"/>
          <w:sz w:val="24"/>
          <w:szCs w:val="24"/>
          <w:lang w:val="en-US"/>
        </w:rPr>
      </w:pPr>
    </w:p>
    <w:p w14:paraId="58A2CE11" w14:textId="77777777" w:rsidR="00232AE3" w:rsidRDefault="00232AE3" w:rsidP="00232AE3">
      <w:pPr>
        <w:rPr>
          <w:rFonts w:ascii="Arial" w:hAnsi="Arial" w:cs="Arial"/>
          <w:sz w:val="24"/>
          <w:szCs w:val="24"/>
          <w:lang w:val="en-US"/>
        </w:rPr>
      </w:pPr>
      <w:r>
        <w:rPr>
          <w:rFonts w:ascii="Arial" w:hAnsi="Arial" w:cs="Arial"/>
          <w:b/>
          <w:bCs/>
          <w:sz w:val="24"/>
          <w:szCs w:val="24"/>
          <w:lang w:val="en-US"/>
        </w:rPr>
        <w:t>Supplementary Figure 3</w:t>
      </w:r>
      <w:r w:rsidR="00017FB6">
        <w:rPr>
          <w:rFonts w:ascii="Arial" w:hAnsi="Arial" w:cs="Arial"/>
          <w:b/>
          <w:bCs/>
          <w:sz w:val="24"/>
          <w:szCs w:val="24"/>
          <w:lang w:val="en-US"/>
        </w:rPr>
        <w:t>1</w:t>
      </w:r>
      <w:r>
        <w:rPr>
          <w:rFonts w:ascii="Arial" w:hAnsi="Arial" w:cs="Arial"/>
          <w:b/>
          <w:bCs/>
          <w:sz w:val="24"/>
          <w:szCs w:val="24"/>
          <w:lang w:val="en-US"/>
        </w:rPr>
        <w:t>.</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Statin</w:t>
      </w:r>
      <w:r w:rsidRPr="00074D15">
        <w:rPr>
          <w:rFonts w:ascii="Arial" w:hAnsi="Arial" w:cs="Arial"/>
          <w:sz w:val="24"/>
          <w:szCs w:val="24"/>
          <w:lang w:val="en-US"/>
        </w:rPr>
        <w:t xml:space="preserve"> Augmentation</w:t>
      </w:r>
      <w:r>
        <w:rPr>
          <w:rFonts w:ascii="Arial" w:hAnsi="Arial" w:cs="Arial"/>
          <w:sz w:val="24"/>
          <w:szCs w:val="24"/>
          <w:lang w:val="en-US"/>
        </w:rPr>
        <w:t xml:space="preserve"> </w:t>
      </w:r>
    </w:p>
    <w:p w14:paraId="78C85AA9" w14:textId="106A3852" w:rsidR="00232AE3" w:rsidRDefault="007C4177" w:rsidP="00232AE3">
      <w:pPr>
        <w:rPr>
          <w:rFonts w:ascii="Arial" w:hAnsi="Arial" w:cs="Arial"/>
          <w:b/>
          <w:bCs/>
          <w:sz w:val="24"/>
          <w:szCs w:val="24"/>
          <w:lang w:val="en-US"/>
        </w:rPr>
      </w:pPr>
      <w:r w:rsidRPr="007C4177">
        <w:rPr>
          <w:noProof/>
        </w:rPr>
        <w:drawing>
          <wp:inline distT="0" distB="0" distL="0" distR="0" wp14:anchorId="14531B11" wp14:editId="3FD044BE">
            <wp:extent cx="6645910" cy="3005667"/>
            <wp:effectExtent l="0" t="0" r="2540" b="444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3">
                      <a:extLst>
                        <a:ext uri="{28A0092B-C50C-407E-A947-70E740481C1C}">
                          <a14:useLocalDpi xmlns:a14="http://schemas.microsoft.com/office/drawing/2010/main" val="0"/>
                        </a:ext>
                      </a:extLst>
                    </a:blip>
                    <a:srcRect b="39680"/>
                    <a:stretch/>
                  </pic:blipFill>
                  <pic:spPr bwMode="auto">
                    <a:xfrm>
                      <a:off x="0" y="0"/>
                      <a:ext cx="6645910" cy="3005667"/>
                    </a:xfrm>
                    <a:prstGeom prst="rect">
                      <a:avLst/>
                    </a:prstGeom>
                    <a:noFill/>
                    <a:ln>
                      <a:noFill/>
                    </a:ln>
                    <a:extLst>
                      <a:ext uri="{53640926-AAD7-44D8-BBD7-CCE9431645EC}">
                        <a14:shadowObscured xmlns:a14="http://schemas.microsoft.com/office/drawing/2010/main"/>
                      </a:ext>
                    </a:extLst>
                  </pic:spPr>
                </pic:pic>
              </a:graphicData>
            </a:graphic>
          </wp:inline>
        </w:drawing>
      </w:r>
      <w:r w:rsidR="00232AE3">
        <w:rPr>
          <w:rFonts w:ascii="Arial" w:hAnsi="Arial" w:cs="Arial"/>
          <w:sz w:val="24"/>
          <w:szCs w:val="24"/>
          <w:lang w:val="en-US"/>
        </w:rPr>
        <w:br/>
      </w:r>
      <w:r w:rsidR="00232AE3">
        <w:rPr>
          <w:rFonts w:ascii="Arial" w:hAnsi="Arial" w:cs="Arial"/>
          <w:sz w:val="24"/>
          <w:szCs w:val="24"/>
          <w:lang w:val="en-US"/>
        </w:rPr>
        <w:br/>
      </w:r>
    </w:p>
    <w:p w14:paraId="394AF09E" w14:textId="77777777" w:rsidR="00232AE3" w:rsidRDefault="00232AE3" w:rsidP="00232AE3">
      <w:pPr>
        <w:rPr>
          <w:rFonts w:ascii="Arial" w:hAnsi="Arial" w:cs="Arial"/>
          <w:b/>
          <w:bCs/>
          <w:sz w:val="24"/>
          <w:szCs w:val="24"/>
          <w:lang w:val="en-US"/>
        </w:rPr>
      </w:pPr>
    </w:p>
    <w:p w14:paraId="0AFDB48B" w14:textId="77777777" w:rsidR="00017FB6" w:rsidRDefault="00017FB6">
      <w:pPr>
        <w:rPr>
          <w:rFonts w:ascii="Arial" w:hAnsi="Arial" w:cs="Arial"/>
          <w:b/>
          <w:bCs/>
          <w:sz w:val="24"/>
          <w:szCs w:val="24"/>
          <w:lang w:val="en-US"/>
        </w:rPr>
      </w:pPr>
      <w:r>
        <w:rPr>
          <w:rFonts w:ascii="Arial" w:hAnsi="Arial" w:cs="Arial"/>
          <w:b/>
          <w:bCs/>
          <w:sz w:val="24"/>
          <w:szCs w:val="24"/>
          <w:lang w:val="en-US"/>
        </w:rPr>
        <w:br w:type="page"/>
      </w:r>
    </w:p>
    <w:p w14:paraId="4203F57D" w14:textId="77777777" w:rsidR="00232AE3" w:rsidRDefault="00232AE3" w:rsidP="00232AE3">
      <w:pPr>
        <w:rPr>
          <w:rFonts w:ascii="Arial" w:hAnsi="Arial" w:cs="Arial"/>
          <w:sz w:val="24"/>
          <w:szCs w:val="24"/>
          <w:lang w:val="en-US"/>
        </w:rPr>
      </w:pPr>
      <w:r>
        <w:rPr>
          <w:rFonts w:ascii="Arial" w:hAnsi="Arial" w:cs="Arial"/>
          <w:b/>
          <w:bCs/>
          <w:sz w:val="24"/>
          <w:szCs w:val="24"/>
          <w:lang w:val="en-US"/>
        </w:rPr>
        <w:lastRenderedPageBreak/>
        <w:t>Supplementary Figure 3</w:t>
      </w:r>
      <w:r w:rsidR="00017FB6">
        <w:rPr>
          <w:rFonts w:ascii="Arial" w:hAnsi="Arial" w:cs="Arial"/>
          <w:b/>
          <w:bCs/>
          <w:sz w:val="24"/>
          <w:szCs w:val="24"/>
          <w:lang w:val="en-US"/>
        </w:rPr>
        <w:t>2</w:t>
      </w:r>
      <w:r>
        <w:rPr>
          <w:rFonts w:ascii="Arial" w:hAnsi="Arial" w:cs="Arial"/>
          <w:b/>
          <w:bCs/>
          <w:sz w:val="24"/>
          <w:szCs w:val="24"/>
          <w:lang w:val="en-US"/>
        </w:rPr>
        <w:t>.</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Varenicline</w:t>
      </w:r>
      <w:r w:rsidRPr="00074D15">
        <w:rPr>
          <w:rFonts w:ascii="Arial" w:hAnsi="Arial" w:cs="Arial"/>
          <w:sz w:val="24"/>
          <w:szCs w:val="24"/>
          <w:lang w:val="en-US"/>
        </w:rPr>
        <w:t xml:space="preserve"> Augmentation</w:t>
      </w:r>
      <w:r>
        <w:rPr>
          <w:rFonts w:ascii="Arial" w:hAnsi="Arial" w:cs="Arial"/>
          <w:sz w:val="24"/>
          <w:szCs w:val="24"/>
          <w:lang w:val="en-US"/>
        </w:rPr>
        <w:t xml:space="preserve"> </w:t>
      </w:r>
    </w:p>
    <w:p w14:paraId="2CED90B5" w14:textId="77777777" w:rsidR="00232AE3" w:rsidRDefault="003333B5">
      <w:pPr>
        <w:rPr>
          <w:rFonts w:ascii="Arial" w:hAnsi="Arial" w:cs="Arial"/>
          <w:sz w:val="24"/>
          <w:szCs w:val="24"/>
          <w:lang w:val="en-US"/>
        </w:rPr>
      </w:pPr>
      <w:r w:rsidRPr="003333B5">
        <w:rPr>
          <w:noProof/>
        </w:rPr>
        <w:drawing>
          <wp:inline distT="0" distB="0" distL="0" distR="0" wp14:anchorId="47B01F63" wp14:editId="4AB0F401">
            <wp:extent cx="6645910" cy="3132307"/>
            <wp:effectExtent l="0" t="0" r="2540" b="0"/>
            <wp:docPr id="283" name="Afbeelding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rotWithShape="1">
                    <a:blip r:embed="rId44">
                      <a:extLst>
                        <a:ext uri="{28A0092B-C50C-407E-A947-70E740481C1C}">
                          <a14:useLocalDpi xmlns:a14="http://schemas.microsoft.com/office/drawing/2010/main" val="0"/>
                        </a:ext>
                      </a:extLst>
                    </a:blip>
                    <a:srcRect b="37138"/>
                    <a:stretch/>
                  </pic:blipFill>
                  <pic:spPr bwMode="auto">
                    <a:xfrm>
                      <a:off x="0" y="0"/>
                      <a:ext cx="6645910" cy="3132307"/>
                    </a:xfrm>
                    <a:prstGeom prst="rect">
                      <a:avLst/>
                    </a:prstGeom>
                    <a:noFill/>
                    <a:ln>
                      <a:noFill/>
                    </a:ln>
                    <a:extLst>
                      <a:ext uri="{53640926-AAD7-44D8-BBD7-CCE9431645EC}">
                        <a14:shadowObscured xmlns:a14="http://schemas.microsoft.com/office/drawing/2010/main"/>
                      </a:ext>
                    </a:extLst>
                  </pic:spPr>
                </pic:pic>
              </a:graphicData>
            </a:graphic>
          </wp:inline>
        </w:drawing>
      </w:r>
      <w:r w:rsidRPr="003333B5">
        <w:rPr>
          <w:rFonts w:ascii="Arial" w:hAnsi="Arial" w:cs="Arial"/>
          <w:sz w:val="24"/>
          <w:szCs w:val="24"/>
          <w:lang w:val="en-US"/>
        </w:rPr>
        <w:t xml:space="preserve"> </w:t>
      </w:r>
    </w:p>
    <w:p w14:paraId="30D5307E" w14:textId="77777777" w:rsidR="00017FB6" w:rsidRDefault="00017FB6">
      <w:pPr>
        <w:rPr>
          <w:rFonts w:ascii="Arial" w:hAnsi="Arial" w:cs="Arial"/>
          <w:sz w:val="24"/>
          <w:szCs w:val="24"/>
          <w:lang w:val="en-US"/>
        </w:rPr>
      </w:pPr>
    </w:p>
    <w:p w14:paraId="7DB22936" w14:textId="77777777" w:rsidR="00017FB6" w:rsidRDefault="00017FB6">
      <w:pPr>
        <w:rPr>
          <w:rFonts w:ascii="Arial" w:hAnsi="Arial" w:cs="Arial"/>
          <w:sz w:val="24"/>
          <w:szCs w:val="24"/>
          <w:lang w:val="en-US"/>
        </w:rPr>
      </w:pPr>
    </w:p>
    <w:p w14:paraId="36E3FBD9" w14:textId="77777777" w:rsidR="00B65B4F" w:rsidRDefault="00B65B4F">
      <w:pPr>
        <w:rPr>
          <w:rFonts w:ascii="Arial" w:hAnsi="Arial" w:cs="Arial"/>
          <w:sz w:val="24"/>
          <w:szCs w:val="24"/>
          <w:lang w:val="en-US"/>
        </w:rPr>
      </w:pPr>
    </w:p>
    <w:p w14:paraId="634177CA" w14:textId="77777777" w:rsidR="00017FB6" w:rsidRDefault="00017FB6">
      <w:pPr>
        <w:rPr>
          <w:rFonts w:ascii="Arial" w:hAnsi="Arial" w:cs="Arial"/>
          <w:sz w:val="24"/>
          <w:szCs w:val="24"/>
          <w:lang w:val="en-US"/>
        </w:rPr>
      </w:pPr>
    </w:p>
    <w:p w14:paraId="619D76EB" w14:textId="77777777" w:rsidR="00232AE3" w:rsidRDefault="00232AE3" w:rsidP="00232AE3">
      <w:pPr>
        <w:rPr>
          <w:rFonts w:ascii="Arial" w:hAnsi="Arial" w:cs="Arial"/>
          <w:sz w:val="24"/>
          <w:szCs w:val="24"/>
          <w:lang w:val="en-US"/>
        </w:rPr>
      </w:pPr>
      <w:r>
        <w:rPr>
          <w:rFonts w:ascii="Arial" w:hAnsi="Arial" w:cs="Arial"/>
          <w:b/>
          <w:bCs/>
          <w:sz w:val="24"/>
          <w:szCs w:val="24"/>
          <w:lang w:val="en-US"/>
        </w:rPr>
        <w:t>Supplementary Figure 3</w:t>
      </w:r>
      <w:r w:rsidR="00017FB6">
        <w:rPr>
          <w:rFonts w:ascii="Arial" w:hAnsi="Arial" w:cs="Arial"/>
          <w:b/>
          <w:bCs/>
          <w:sz w:val="24"/>
          <w:szCs w:val="24"/>
          <w:lang w:val="en-US"/>
        </w:rPr>
        <w:t>3</w:t>
      </w:r>
      <w:r>
        <w:rPr>
          <w:rFonts w:ascii="Arial" w:hAnsi="Arial" w:cs="Arial"/>
          <w:b/>
          <w:bCs/>
          <w:sz w:val="24"/>
          <w:szCs w:val="24"/>
          <w:lang w:val="en-US"/>
        </w:rPr>
        <w:t>.</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WSE</w:t>
      </w:r>
      <w:r w:rsidRPr="00074D15">
        <w:rPr>
          <w:rFonts w:ascii="Arial" w:hAnsi="Arial" w:cs="Arial"/>
          <w:sz w:val="24"/>
          <w:szCs w:val="24"/>
          <w:lang w:val="en-US"/>
        </w:rPr>
        <w:t xml:space="preserve"> Augmentation</w:t>
      </w:r>
      <w:r>
        <w:rPr>
          <w:rFonts w:ascii="Arial" w:hAnsi="Arial" w:cs="Arial"/>
          <w:sz w:val="24"/>
          <w:szCs w:val="24"/>
          <w:lang w:val="en-US"/>
        </w:rPr>
        <w:t xml:space="preserve"> </w:t>
      </w:r>
    </w:p>
    <w:p w14:paraId="70E7FCD8" w14:textId="77777777" w:rsidR="003333B5" w:rsidRDefault="003333B5" w:rsidP="00D046DD">
      <w:pPr>
        <w:rPr>
          <w:rFonts w:ascii="Arial" w:hAnsi="Arial" w:cs="Arial"/>
          <w:sz w:val="24"/>
          <w:szCs w:val="24"/>
          <w:lang w:val="en-US"/>
        </w:rPr>
      </w:pPr>
      <w:r w:rsidRPr="003333B5">
        <w:rPr>
          <w:noProof/>
        </w:rPr>
        <w:drawing>
          <wp:inline distT="0" distB="0" distL="0" distR="0" wp14:anchorId="018D9871" wp14:editId="301DE4DE">
            <wp:extent cx="6645910" cy="2947481"/>
            <wp:effectExtent l="0" t="0" r="2540" b="5715"/>
            <wp:docPr id="285" name="Afbeelding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45">
                      <a:extLst>
                        <a:ext uri="{28A0092B-C50C-407E-A947-70E740481C1C}">
                          <a14:useLocalDpi xmlns:a14="http://schemas.microsoft.com/office/drawing/2010/main" val="0"/>
                        </a:ext>
                      </a:extLst>
                    </a:blip>
                    <a:srcRect b="40847"/>
                    <a:stretch/>
                  </pic:blipFill>
                  <pic:spPr bwMode="auto">
                    <a:xfrm>
                      <a:off x="0" y="0"/>
                      <a:ext cx="6645910" cy="2947481"/>
                    </a:xfrm>
                    <a:prstGeom prst="rect">
                      <a:avLst/>
                    </a:prstGeom>
                    <a:noFill/>
                    <a:ln>
                      <a:noFill/>
                    </a:ln>
                    <a:extLst>
                      <a:ext uri="{53640926-AAD7-44D8-BBD7-CCE9431645EC}">
                        <a14:shadowObscured xmlns:a14="http://schemas.microsoft.com/office/drawing/2010/main"/>
                      </a:ext>
                    </a:extLst>
                  </pic:spPr>
                </pic:pic>
              </a:graphicData>
            </a:graphic>
          </wp:inline>
        </w:drawing>
      </w:r>
    </w:p>
    <w:p w14:paraId="0EDBE4C1" w14:textId="77777777" w:rsidR="00DC17B6" w:rsidRDefault="00DC17B6">
      <w:pPr>
        <w:rPr>
          <w:rFonts w:ascii="Arial" w:hAnsi="Arial" w:cs="Arial"/>
          <w:sz w:val="24"/>
          <w:szCs w:val="24"/>
          <w:lang w:val="en-US"/>
        </w:rPr>
      </w:pPr>
      <w:r>
        <w:rPr>
          <w:rFonts w:ascii="Arial" w:hAnsi="Arial" w:cs="Arial"/>
          <w:sz w:val="24"/>
          <w:szCs w:val="24"/>
          <w:lang w:val="en-US"/>
        </w:rPr>
        <w:br w:type="page"/>
      </w:r>
    </w:p>
    <w:p w14:paraId="24E38460" w14:textId="77777777" w:rsidR="003333B5" w:rsidRDefault="00232AE3" w:rsidP="00D046DD">
      <w:pPr>
        <w:rPr>
          <w:rFonts w:ascii="Arial" w:hAnsi="Arial" w:cs="Arial"/>
          <w:b/>
          <w:bCs/>
          <w:sz w:val="24"/>
          <w:szCs w:val="24"/>
          <w:lang w:val="en-US"/>
        </w:rPr>
      </w:pPr>
      <w:r w:rsidRPr="00074D15">
        <w:rPr>
          <w:rFonts w:ascii="Arial" w:hAnsi="Arial" w:cs="Arial"/>
          <w:b/>
          <w:bCs/>
          <w:sz w:val="24"/>
          <w:szCs w:val="24"/>
          <w:lang w:val="en-US"/>
        </w:rPr>
        <w:lastRenderedPageBreak/>
        <w:t xml:space="preserve">Forest Plots Showing Effect Size Estimates for </w:t>
      </w:r>
      <w:r>
        <w:rPr>
          <w:rFonts w:ascii="Arial" w:hAnsi="Arial" w:cs="Arial"/>
          <w:b/>
          <w:bCs/>
          <w:sz w:val="24"/>
          <w:szCs w:val="24"/>
          <w:lang w:val="en-US"/>
        </w:rPr>
        <w:t>the Negative Symptom Scores</w:t>
      </w:r>
    </w:p>
    <w:p w14:paraId="475A1C8F" w14:textId="77777777" w:rsidR="00B26F42" w:rsidRDefault="00B26F42" w:rsidP="00D046DD">
      <w:pPr>
        <w:rPr>
          <w:rFonts w:ascii="Arial" w:hAnsi="Arial" w:cs="Arial"/>
          <w:b/>
          <w:bCs/>
          <w:sz w:val="24"/>
          <w:szCs w:val="24"/>
          <w:lang w:val="en-US"/>
        </w:rPr>
      </w:pPr>
    </w:p>
    <w:p w14:paraId="670670F0" w14:textId="77777777" w:rsidR="00B26F42" w:rsidRDefault="00B26F42" w:rsidP="00D046DD">
      <w:pPr>
        <w:rPr>
          <w:rFonts w:ascii="Arial" w:hAnsi="Arial" w:cs="Arial"/>
          <w:b/>
          <w:bCs/>
          <w:sz w:val="24"/>
          <w:szCs w:val="24"/>
          <w:lang w:val="en-US"/>
        </w:rPr>
      </w:pPr>
    </w:p>
    <w:p w14:paraId="7D27A2F7" w14:textId="77777777" w:rsidR="00B26F42" w:rsidRDefault="00B26F42" w:rsidP="00B26F42">
      <w:pPr>
        <w:rPr>
          <w:rFonts w:ascii="Arial" w:hAnsi="Arial" w:cs="Arial"/>
          <w:sz w:val="24"/>
          <w:szCs w:val="24"/>
          <w:lang w:val="en-US"/>
        </w:rPr>
      </w:pPr>
      <w:r>
        <w:rPr>
          <w:rFonts w:ascii="Arial" w:hAnsi="Arial" w:cs="Arial"/>
          <w:b/>
          <w:bCs/>
          <w:sz w:val="24"/>
          <w:szCs w:val="24"/>
          <w:lang w:val="en-US"/>
        </w:rPr>
        <w:t>Supplementary Figure 3</w:t>
      </w:r>
      <w:r w:rsidR="00017FB6">
        <w:rPr>
          <w:rFonts w:ascii="Arial" w:hAnsi="Arial" w:cs="Arial"/>
          <w:b/>
          <w:bCs/>
          <w:sz w:val="24"/>
          <w:szCs w:val="24"/>
          <w:lang w:val="en-US"/>
        </w:rPr>
        <w:t>4</w:t>
      </w:r>
      <w:r>
        <w:rPr>
          <w:rFonts w:ascii="Arial" w:hAnsi="Arial" w:cs="Arial"/>
          <w:b/>
          <w:bCs/>
          <w:sz w:val="24"/>
          <w:szCs w:val="24"/>
          <w:lang w:val="en-US"/>
        </w:rPr>
        <w:t>.</w:t>
      </w:r>
      <w:r w:rsidRPr="00074D15">
        <w:t xml:space="preserve"> </w:t>
      </w:r>
      <w:r w:rsidRPr="00074D15">
        <w:rPr>
          <w:rFonts w:ascii="Arial" w:hAnsi="Arial" w:cs="Arial"/>
          <w:sz w:val="24"/>
          <w:szCs w:val="24"/>
          <w:lang w:val="en-US"/>
        </w:rPr>
        <w:t xml:space="preserve">Forest Plot Showing Effect Size for </w:t>
      </w:r>
      <w:r w:rsidR="006166EE">
        <w:rPr>
          <w:rFonts w:ascii="Arial" w:hAnsi="Arial" w:cs="Arial"/>
          <w:sz w:val="24"/>
          <w:szCs w:val="24"/>
          <w:lang w:val="en-US"/>
        </w:rPr>
        <w:t>Aspirin</w:t>
      </w:r>
      <w:r w:rsidRPr="00074D15">
        <w:rPr>
          <w:rFonts w:ascii="Arial" w:hAnsi="Arial" w:cs="Arial"/>
          <w:sz w:val="24"/>
          <w:szCs w:val="24"/>
          <w:lang w:val="en-US"/>
        </w:rPr>
        <w:t xml:space="preserve"> Augmentation</w:t>
      </w:r>
      <w:r>
        <w:rPr>
          <w:rFonts w:ascii="Arial" w:hAnsi="Arial" w:cs="Arial"/>
          <w:sz w:val="24"/>
          <w:szCs w:val="24"/>
          <w:lang w:val="en-US"/>
        </w:rPr>
        <w:t xml:space="preserve"> </w:t>
      </w:r>
    </w:p>
    <w:p w14:paraId="74A3E0A1" w14:textId="77777777" w:rsidR="009F7699" w:rsidRDefault="00EB294B" w:rsidP="009F7699">
      <w:pPr>
        <w:rPr>
          <w:rFonts w:ascii="Arial" w:hAnsi="Arial" w:cs="Arial"/>
          <w:sz w:val="24"/>
          <w:szCs w:val="24"/>
          <w:lang w:val="en-US"/>
        </w:rPr>
      </w:pPr>
      <w:r w:rsidRPr="00EB294B">
        <w:rPr>
          <w:noProof/>
        </w:rPr>
        <w:drawing>
          <wp:inline distT="0" distB="0" distL="0" distR="0" wp14:anchorId="05E1ECDF" wp14:editId="4748EC48">
            <wp:extent cx="6645910" cy="3268494"/>
            <wp:effectExtent l="0" t="0" r="2540" b="8255"/>
            <wp:docPr id="286" name="Afbeelding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46">
                      <a:extLst>
                        <a:ext uri="{28A0092B-C50C-407E-A947-70E740481C1C}">
                          <a14:useLocalDpi xmlns:a14="http://schemas.microsoft.com/office/drawing/2010/main" val="0"/>
                        </a:ext>
                      </a:extLst>
                    </a:blip>
                    <a:srcRect b="34405"/>
                    <a:stretch/>
                  </pic:blipFill>
                  <pic:spPr bwMode="auto">
                    <a:xfrm>
                      <a:off x="0" y="0"/>
                      <a:ext cx="6645910" cy="3268494"/>
                    </a:xfrm>
                    <a:prstGeom prst="rect">
                      <a:avLst/>
                    </a:prstGeom>
                    <a:noFill/>
                    <a:ln>
                      <a:noFill/>
                    </a:ln>
                    <a:extLst>
                      <a:ext uri="{53640926-AAD7-44D8-BBD7-CCE9431645EC}">
                        <a14:shadowObscured xmlns:a14="http://schemas.microsoft.com/office/drawing/2010/main"/>
                      </a:ext>
                    </a:extLst>
                  </pic:spPr>
                </pic:pic>
              </a:graphicData>
            </a:graphic>
          </wp:inline>
        </w:drawing>
      </w:r>
    </w:p>
    <w:p w14:paraId="4DED66EA" w14:textId="77777777" w:rsidR="009F7699" w:rsidRDefault="009F7699" w:rsidP="009F7699">
      <w:pPr>
        <w:rPr>
          <w:rFonts w:ascii="Arial" w:hAnsi="Arial" w:cs="Arial"/>
          <w:sz w:val="24"/>
          <w:szCs w:val="24"/>
          <w:lang w:val="en-US"/>
        </w:rPr>
      </w:pPr>
    </w:p>
    <w:p w14:paraId="2792048A" w14:textId="77777777" w:rsidR="00B65B4F" w:rsidRDefault="00B65B4F" w:rsidP="009F7699">
      <w:pPr>
        <w:rPr>
          <w:rFonts w:ascii="Arial" w:hAnsi="Arial" w:cs="Arial"/>
          <w:sz w:val="24"/>
          <w:szCs w:val="24"/>
          <w:lang w:val="en-US"/>
        </w:rPr>
      </w:pPr>
    </w:p>
    <w:p w14:paraId="27C4DA55" w14:textId="77777777" w:rsidR="009F7699" w:rsidRDefault="009F7699" w:rsidP="009F7699">
      <w:pPr>
        <w:rPr>
          <w:rFonts w:ascii="Arial" w:hAnsi="Arial" w:cs="Arial"/>
          <w:sz w:val="24"/>
          <w:szCs w:val="24"/>
          <w:lang w:val="en-US"/>
        </w:rPr>
      </w:pPr>
    </w:p>
    <w:p w14:paraId="45F8AB32" w14:textId="77777777" w:rsidR="009F7699" w:rsidRDefault="009F7699" w:rsidP="009F7699">
      <w:pPr>
        <w:rPr>
          <w:rFonts w:ascii="Arial" w:hAnsi="Arial" w:cs="Arial"/>
          <w:sz w:val="24"/>
          <w:szCs w:val="24"/>
          <w:lang w:val="en-US"/>
        </w:rPr>
      </w:pPr>
      <w:r>
        <w:rPr>
          <w:rFonts w:ascii="Arial" w:hAnsi="Arial" w:cs="Arial"/>
          <w:b/>
          <w:bCs/>
          <w:sz w:val="24"/>
          <w:szCs w:val="24"/>
          <w:lang w:val="en-US"/>
        </w:rPr>
        <w:t>Supplementary Figure 35.</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Bexarotene</w:t>
      </w:r>
      <w:r w:rsidRPr="00074D15">
        <w:rPr>
          <w:rFonts w:ascii="Arial" w:hAnsi="Arial" w:cs="Arial"/>
          <w:sz w:val="24"/>
          <w:szCs w:val="24"/>
          <w:lang w:val="en-US"/>
        </w:rPr>
        <w:t xml:space="preserve"> Augmentation</w:t>
      </w:r>
      <w:r>
        <w:rPr>
          <w:rFonts w:ascii="Arial" w:hAnsi="Arial" w:cs="Arial"/>
          <w:sz w:val="24"/>
          <w:szCs w:val="24"/>
          <w:lang w:val="en-US"/>
        </w:rPr>
        <w:t xml:space="preserve"> </w:t>
      </w:r>
      <w:r>
        <w:br/>
      </w:r>
      <w:r w:rsidRPr="009F7699">
        <w:rPr>
          <w:noProof/>
        </w:rPr>
        <w:drawing>
          <wp:inline distT="0" distB="0" distL="0" distR="0" wp14:anchorId="539D705E" wp14:editId="59EC9F03">
            <wp:extent cx="6645910" cy="3233853"/>
            <wp:effectExtent l="0" t="0" r="2540" b="5080"/>
            <wp:docPr id="291" name="Afbeelding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47">
                      <a:extLst>
                        <a:ext uri="{28A0092B-C50C-407E-A947-70E740481C1C}">
                          <a14:useLocalDpi xmlns:a14="http://schemas.microsoft.com/office/drawing/2010/main" val="0"/>
                        </a:ext>
                      </a:extLst>
                    </a:blip>
                    <a:srcRect b="35232"/>
                    <a:stretch/>
                  </pic:blipFill>
                  <pic:spPr bwMode="auto">
                    <a:xfrm>
                      <a:off x="0" y="0"/>
                      <a:ext cx="6645910" cy="3233853"/>
                    </a:xfrm>
                    <a:prstGeom prst="rect">
                      <a:avLst/>
                    </a:prstGeom>
                    <a:noFill/>
                    <a:ln>
                      <a:noFill/>
                    </a:ln>
                    <a:extLst>
                      <a:ext uri="{53640926-AAD7-44D8-BBD7-CCE9431645EC}">
                        <a14:shadowObscured xmlns:a14="http://schemas.microsoft.com/office/drawing/2010/main"/>
                      </a:ext>
                    </a:extLst>
                  </pic:spPr>
                </pic:pic>
              </a:graphicData>
            </a:graphic>
          </wp:inline>
        </w:drawing>
      </w:r>
    </w:p>
    <w:p w14:paraId="6FCC7F78" w14:textId="77777777" w:rsidR="009F7699" w:rsidRDefault="009F7699" w:rsidP="00B26F42">
      <w:pPr>
        <w:rPr>
          <w:rFonts w:ascii="Arial" w:hAnsi="Arial" w:cs="Arial"/>
          <w:sz w:val="24"/>
          <w:szCs w:val="24"/>
          <w:lang w:val="en-US"/>
        </w:rPr>
      </w:pPr>
    </w:p>
    <w:p w14:paraId="1343046D" w14:textId="77777777" w:rsidR="006166EE" w:rsidRDefault="006166EE" w:rsidP="00B26F42">
      <w:pPr>
        <w:rPr>
          <w:rFonts w:ascii="Arial" w:hAnsi="Arial" w:cs="Arial"/>
          <w:sz w:val="24"/>
          <w:szCs w:val="24"/>
          <w:lang w:val="en-US"/>
        </w:rPr>
      </w:pPr>
    </w:p>
    <w:p w14:paraId="0D0D7762" w14:textId="77777777" w:rsidR="006166EE" w:rsidRDefault="006166EE" w:rsidP="006166EE">
      <w:pPr>
        <w:rPr>
          <w:rFonts w:ascii="Arial" w:hAnsi="Arial" w:cs="Arial"/>
          <w:sz w:val="24"/>
          <w:szCs w:val="24"/>
          <w:lang w:val="en-US"/>
        </w:rPr>
      </w:pPr>
      <w:r>
        <w:rPr>
          <w:rFonts w:ascii="Arial" w:hAnsi="Arial" w:cs="Arial"/>
          <w:b/>
          <w:bCs/>
          <w:sz w:val="24"/>
          <w:szCs w:val="24"/>
          <w:lang w:val="en-US"/>
        </w:rPr>
        <w:lastRenderedPageBreak/>
        <w:t>Supplementary Figure 3</w:t>
      </w:r>
      <w:r w:rsidR="009F7699">
        <w:rPr>
          <w:rFonts w:ascii="Arial" w:hAnsi="Arial" w:cs="Arial"/>
          <w:b/>
          <w:bCs/>
          <w:sz w:val="24"/>
          <w:szCs w:val="24"/>
          <w:lang w:val="en-US"/>
        </w:rPr>
        <w:t>6</w:t>
      </w:r>
      <w:r>
        <w:rPr>
          <w:rFonts w:ascii="Arial" w:hAnsi="Arial" w:cs="Arial"/>
          <w:b/>
          <w:bCs/>
          <w:sz w:val="24"/>
          <w:szCs w:val="24"/>
          <w:lang w:val="en-US"/>
        </w:rPr>
        <w:t>.</w:t>
      </w:r>
      <w:r w:rsidRPr="00074D15">
        <w:t xml:space="preserve"> </w:t>
      </w:r>
      <w:r w:rsidRPr="00074D15">
        <w:rPr>
          <w:rFonts w:ascii="Arial" w:hAnsi="Arial" w:cs="Arial"/>
          <w:sz w:val="24"/>
          <w:szCs w:val="24"/>
          <w:lang w:val="en-US"/>
        </w:rPr>
        <w:t>Forest Plot Showing Effect Size</w:t>
      </w:r>
      <w:r w:rsidR="009F7699">
        <w:rPr>
          <w:rFonts w:ascii="Arial" w:hAnsi="Arial" w:cs="Arial"/>
          <w:sz w:val="24"/>
          <w:szCs w:val="24"/>
          <w:lang w:val="en-US"/>
        </w:rPr>
        <w:t>s</w:t>
      </w:r>
      <w:r w:rsidRPr="00074D15">
        <w:rPr>
          <w:rFonts w:ascii="Arial" w:hAnsi="Arial" w:cs="Arial"/>
          <w:sz w:val="24"/>
          <w:szCs w:val="24"/>
          <w:lang w:val="en-US"/>
        </w:rPr>
        <w:t xml:space="preserve"> for </w:t>
      </w:r>
      <w:r w:rsidR="009F7699">
        <w:rPr>
          <w:rFonts w:ascii="Arial" w:hAnsi="Arial" w:cs="Arial"/>
          <w:sz w:val="24"/>
          <w:szCs w:val="24"/>
          <w:lang w:val="en-US"/>
        </w:rPr>
        <w:t>Celecoxib</w:t>
      </w:r>
      <w:r w:rsidRPr="00074D15">
        <w:rPr>
          <w:rFonts w:ascii="Arial" w:hAnsi="Arial" w:cs="Arial"/>
          <w:sz w:val="24"/>
          <w:szCs w:val="24"/>
          <w:lang w:val="en-US"/>
        </w:rPr>
        <w:t xml:space="preserve"> Augmentation</w:t>
      </w:r>
      <w:r>
        <w:rPr>
          <w:rFonts w:ascii="Arial" w:hAnsi="Arial" w:cs="Arial"/>
          <w:sz w:val="24"/>
          <w:szCs w:val="24"/>
          <w:lang w:val="en-US"/>
        </w:rPr>
        <w:t xml:space="preserve"> </w:t>
      </w:r>
    </w:p>
    <w:p w14:paraId="58A99D67" w14:textId="77777777" w:rsidR="00CE650D" w:rsidRDefault="00CE650D" w:rsidP="006166EE">
      <w:pPr>
        <w:rPr>
          <w:rFonts w:ascii="Arial" w:hAnsi="Arial" w:cs="Arial"/>
          <w:sz w:val="24"/>
          <w:szCs w:val="24"/>
          <w:lang w:val="en-US"/>
        </w:rPr>
      </w:pPr>
      <w:r w:rsidRPr="00CE650D">
        <w:rPr>
          <w:noProof/>
        </w:rPr>
        <w:drawing>
          <wp:inline distT="0" distB="0" distL="0" distR="0" wp14:anchorId="659D2043" wp14:editId="57EB92F0">
            <wp:extent cx="6645910" cy="3210128"/>
            <wp:effectExtent l="0" t="0" r="2540" b="9525"/>
            <wp:docPr id="288" name="Afbeeldin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48">
                      <a:extLst>
                        <a:ext uri="{28A0092B-C50C-407E-A947-70E740481C1C}">
                          <a14:useLocalDpi xmlns:a14="http://schemas.microsoft.com/office/drawing/2010/main" val="0"/>
                        </a:ext>
                      </a:extLst>
                    </a:blip>
                    <a:srcRect b="35576"/>
                    <a:stretch/>
                  </pic:blipFill>
                  <pic:spPr bwMode="auto">
                    <a:xfrm>
                      <a:off x="0" y="0"/>
                      <a:ext cx="6645910" cy="3210128"/>
                    </a:xfrm>
                    <a:prstGeom prst="rect">
                      <a:avLst/>
                    </a:prstGeom>
                    <a:noFill/>
                    <a:ln>
                      <a:noFill/>
                    </a:ln>
                    <a:extLst>
                      <a:ext uri="{53640926-AAD7-44D8-BBD7-CCE9431645EC}">
                        <a14:shadowObscured xmlns:a14="http://schemas.microsoft.com/office/drawing/2010/main"/>
                      </a:ext>
                    </a:extLst>
                  </pic:spPr>
                </pic:pic>
              </a:graphicData>
            </a:graphic>
          </wp:inline>
        </w:drawing>
      </w:r>
    </w:p>
    <w:p w14:paraId="7E085819" w14:textId="77777777" w:rsidR="001D5924" w:rsidRDefault="001D5924" w:rsidP="006166EE">
      <w:pPr>
        <w:rPr>
          <w:rFonts w:ascii="Arial" w:hAnsi="Arial" w:cs="Arial"/>
          <w:sz w:val="24"/>
          <w:szCs w:val="24"/>
          <w:lang w:val="en-US"/>
        </w:rPr>
      </w:pPr>
    </w:p>
    <w:p w14:paraId="2128B590" w14:textId="77777777" w:rsidR="001D5924" w:rsidRDefault="001D5924" w:rsidP="006166EE">
      <w:pPr>
        <w:rPr>
          <w:rFonts w:ascii="Arial" w:hAnsi="Arial" w:cs="Arial"/>
          <w:sz w:val="24"/>
          <w:szCs w:val="24"/>
          <w:lang w:val="en-US"/>
        </w:rPr>
      </w:pPr>
    </w:p>
    <w:p w14:paraId="31CA202B" w14:textId="77777777" w:rsidR="001D5924" w:rsidRDefault="001D5924" w:rsidP="006166EE">
      <w:pPr>
        <w:rPr>
          <w:rFonts w:ascii="Arial" w:hAnsi="Arial" w:cs="Arial"/>
          <w:sz w:val="24"/>
          <w:szCs w:val="24"/>
          <w:lang w:val="en-US"/>
        </w:rPr>
      </w:pPr>
    </w:p>
    <w:p w14:paraId="3240D6B5" w14:textId="77777777" w:rsidR="001D5924" w:rsidRDefault="001D5924" w:rsidP="006166EE">
      <w:pPr>
        <w:rPr>
          <w:rFonts w:ascii="Arial" w:hAnsi="Arial" w:cs="Arial"/>
          <w:sz w:val="24"/>
          <w:szCs w:val="24"/>
          <w:lang w:val="en-US"/>
        </w:rPr>
      </w:pPr>
      <w:r>
        <w:rPr>
          <w:rFonts w:ascii="Arial" w:hAnsi="Arial" w:cs="Arial"/>
          <w:b/>
          <w:bCs/>
          <w:sz w:val="24"/>
          <w:szCs w:val="24"/>
          <w:lang w:val="en-US"/>
        </w:rPr>
        <w:t>Supplementary Figure 37.</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Estrogen</w:t>
      </w:r>
      <w:r w:rsidRPr="00074D15">
        <w:rPr>
          <w:rFonts w:ascii="Arial" w:hAnsi="Arial" w:cs="Arial"/>
          <w:sz w:val="24"/>
          <w:szCs w:val="24"/>
          <w:lang w:val="en-US"/>
        </w:rPr>
        <w:t xml:space="preserve"> Augmentation</w:t>
      </w:r>
    </w:p>
    <w:p w14:paraId="7C79A35C" w14:textId="77777777" w:rsidR="00BC74CB" w:rsidRDefault="001D5924" w:rsidP="006166EE">
      <w:pPr>
        <w:rPr>
          <w:rFonts w:ascii="Arial" w:hAnsi="Arial" w:cs="Arial"/>
          <w:sz w:val="24"/>
          <w:szCs w:val="24"/>
          <w:lang w:val="en-US"/>
        </w:rPr>
      </w:pPr>
      <w:r w:rsidRPr="001D5924">
        <w:rPr>
          <w:noProof/>
        </w:rPr>
        <w:drawing>
          <wp:inline distT="0" distB="0" distL="0" distR="0" wp14:anchorId="0370F0E9" wp14:editId="1ED6C774">
            <wp:extent cx="6645910" cy="4259766"/>
            <wp:effectExtent l="0" t="0" r="2540" b="7620"/>
            <wp:docPr id="292" name="Afbeelding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rotWithShape="1">
                    <a:blip r:embed="rId49">
                      <a:extLst>
                        <a:ext uri="{28A0092B-C50C-407E-A947-70E740481C1C}">
                          <a14:useLocalDpi xmlns:a14="http://schemas.microsoft.com/office/drawing/2010/main" val="0"/>
                        </a:ext>
                      </a:extLst>
                    </a:blip>
                    <a:srcRect b="14501"/>
                    <a:stretch/>
                  </pic:blipFill>
                  <pic:spPr bwMode="auto">
                    <a:xfrm>
                      <a:off x="0" y="0"/>
                      <a:ext cx="6645910" cy="4259766"/>
                    </a:xfrm>
                    <a:prstGeom prst="rect">
                      <a:avLst/>
                    </a:prstGeom>
                    <a:noFill/>
                    <a:ln>
                      <a:noFill/>
                    </a:ln>
                    <a:extLst>
                      <a:ext uri="{53640926-AAD7-44D8-BBD7-CCE9431645EC}">
                        <a14:shadowObscured xmlns:a14="http://schemas.microsoft.com/office/drawing/2010/main"/>
                      </a:ext>
                    </a:extLst>
                  </pic:spPr>
                </pic:pic>
              </a:graphicData>
            </a:graphic>
          </wp:inline>
        </w:drawing>
      </w:r>
    </w:p>
    <w:p w14:paraId="617CF6CF" w14:textId="77777777" w:rsidR="00B65B4F" w:rsidRDefault="00B65B4F">
      <w:pPr>
        <w:rPr>
          <w:rFonts w:ascii="Arial" w:hAnsi="Arial" w:cs="Arial"/>
          <w:b/>
          <w:bCs/>
          <w:sz w:val="24"/>
          <w:szCs w:val="24"/>
          <w:lang w:val="en-US"/>
        </w:rPr>
      </w:pPr>
      <w:r>
        <w:rPr>
          <w:rFonts w:ascii="Arial" w:hAnsi="Arial" w:cs="Arial"/>
          <w:b/>
          <w:bCs/>
          <w:sz w:val="24"/>
          <w:szCs w:val="24"/>
          <w:lang w:val="en-US"/>
        </w:rPr>
        <w:br w:type="page"/>
      </w:r>
    </w:p>
    <w:p w14:paraId="12153CBE" w14:textId="77777777" w:rsidR="00BC74CB" w:rsidRDefault="00BC74CB" w:rsidP="00BC74CB">
      <w:pPr>
        <w:rPr>
          <w:rFonts w:ascii="Arial" w:hAnsi="Arial" w:cs="Arial"/>
          <w:sz w:val="24"/>
          <w:szCs w:val="24"/>
          <w:lang w:val="en-US"/>
        </w:rPr>
      </w:pPr>
      <w:r>
        <w:rPr>
          <w:rFonts w:ascii="Arial" w:hAnsi="Arial" w:cs="Arial"/>
          <w:b/>
          <w:bCs/>
          <w:sz w:val="24"/>
          <w:szCs w:val="24"/>
          <w:lang w:val="en-US"/>
        </w:rPr>
        <w:lastRenderedPageBreak/>
        <w:t>Supplementary Figure 38.</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Fatty Acids</w:t>
      </w:r>
      <w:r w:rsidRPr="00074D15">
        <w:rPr>
          <w:rFonts w:ascii="Arial" w:hAnsi="Arial" w:cs="Arial"/>
          <w:sz w:val="24"/>
          <w:szCs w:val="24"/>
          <w:lang w:val="en-US"/>
        </w:rPr>
        <w:t xml:space="preserve"> Augmentation</w:t>
      </w:r>
    </w:p>
    <w:p w14:paraId="53C7FAD2" w14:textId="77777777" w:rsidR="00BC74CB" w:rsidRDefault="00BC74CB" w:rsidP="00D046DD">
      <w:pPr>
        <w:rPr>
          <w:rFonts w:ascii="Arial" w:hAnsi="Arial" w:cs="Arial"/>
          <w:b/>
          <w:bCs/>
          <w:sz w:val="24"/>
          <w:szCs w:val="24"/>
          <w:lang w:val="en-US"/>
        </w:rPr>
      </w:pPr>
      <w:r w:rsidRPr="00BC74CB">
        <w:rPr>
          <w:noProof/>
        </w:rPr>
        <w:drawing>
          <wp:inline distT="0" distB="0" distL="0" distR="0" wp14:anchorId="30AE7872" wp14:editId="304F75F2">
            <wp:extent cx="6645910" cy="2921619"/>
            <wp:effectExtent l="0" t="0" r="2540" b="0"/>
            <wp:docPr id="293" name="Afbeelding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50">
                      <a:extLst>
                        <a:ext uri="{28A0092B-C50C-407E-A947-70E740481C1C}">
                          <a14:useLocalDpi xmlns:a14="http://schemas.microsoft.com/office/drawing/2010/main" val="0"/>
                        </a:ext>
                      </a:extLst>
                    </a:blip>
                    <a:srcRect b="41486"/>
                    <a:stretch/>
                  </pic:blipFill>
                  <pic:spPr bwMode="auto">
                    <a:xfrm>
                      <a:off x="0" y="0"/>
                      <a:ext cx="6645910" cy="292161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lang w:val="en-US"/>
        </w:rPr>
        <w:br/>
      </w:r>
    </w:p>
    <w:p w14:paraId="39EE342A" w14:textId="77777777" w:rsidR="00BC74CB" w:rsidRDefault="00BC74CB" w:rsidP="00D046DD">
      <w:pPr>
        <w:rPr>
          <w:rFonts w:ascii="Arial" w:hAnsi="Arial" w:cs="Arial"/>
          <w:b/>
          <w:bCs/>
          <w:sz w:val="24"/>
          <w:szCs w:val="24"/>
          <w:lang w:val="en-US"/>
        </w:rPr>
      </w:pPr>
    </w:p>
    <w:p w14:paraId="0253FBFD" w14:textId="77777777" w:rsidR="00BC74CB" w:rsidRDefault="00BC74CB" w:rsidP="00D046DD">
      <w:pPr>
        <w:rPr>
          <w:rFonts w:ascii="Arial" w:hAnsi="Arial" w:cs="Arial"/>
          <w:b/>
          <w:bCs/>
          <w:sz w:val="24"/>
          <w:szCs w:val="24"/>
          <w:lang w:val="en-US"/>
        </w:rPr>
      </w:pPr>
    </w:p>
    <w:p w14:paraId="6AF6CC62" w14:textId="77777777" w:rsidR="00BC74CB" w:rsidRDefault="00BC74CB" w:rsidP="00D046DD">
      <w:pPr>
        <w:rPr>
          <w:rFonts w:ascii="Arial" w:hAnsi="Arial" w:cs="Arial"/>
          <w:b/>
          <w:bCs/>
          <w:sz w:val="24"/>
          <w:szCs w:val="24"/>
          <w:lang w:val="en-US"/>
        </w:rPr>
      </w:pPr>
    </w:p>
    <w:p w14:paraId="190BC3A4" w14:textId="77777777" w:rsidR="00B26F42" w:rsidRPr="00BC74CB" w:rsidRDefault="00BC74CB" w:rsidP="00D046DD">
      <w:pPr>
        <w:rPr>
          <w:rFonts w:ascii="Arial" w:hAnsi="Arial" w:cs="Arial"/>
          <w:b/>
          <w:bCs/>
          <w:sz w:val="24"/>
          <w:szCs w:val="24"/>
          <w:lang w:val="en-US"/>
        </w:rPr>
      </w:pPr>
      <w:r>
        <w:rPr>
          <w:rFonts w:ascii="Arial" w:hAnsi="Arial" w:cs="Arial"/>
          <w:b/>
          <w:bCs/>
          <w:sz w:val="24"/>
          <w:szCs w:val="24"/>
          <w:lang w:val="en-US"/>
        </w:rPr>
        <w:t>Supplementary Figure 39.</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Melatonin</w:t>
      </w:r>
      <w:r w:rsidRPr="00074D15">
        <w:rPr>
          <w:rFonts w:ascii="Arial" w:hAnsi="Arial" w:cs="Arial"/>
          <w:sz w:val="24"/>
          <w:szCs w:val="24"/>
          <w:lang w:val="en-US"/>
        </w:rPr>
        <w:t xml:space="preserve"> Augmentation</w:t>
      </w:r>
    </w:p>
    <w:p w14:paraId="735D34AE" w14:textId="77777777" w:rsidR="00464AC7" w:rsidRDefault="00BC74CB" w:rsidP="00D046DD">
      <w:pPr>
        <w:rPr>
          <w:rFonts w:ascii="Arial" w:hAnsi="Arial" w:cs="Arial"/>
          <w:sz w:val="24"/>
          <w:szCs w:val="24"/>
          <w:lang w:val="en-US"/>
        </w:rPr>
      </w:pPr>
      <w:r w:rsidRPr="00BC74CB">
        <w:rPr>
          <w:noProof/>
        </w:rPr>
        <w:drawing>
          <wp:inline distT="0" distB="0" distL="0" distR="0" wp14:anchorId="736C9828" wp14:editId="28162F2B">
            <wp:extent cx="6645910" cy="2888166"/>
            <wp:effectExtent l="0" t="0" r="2540" b="7620"/>
            <wp:docPr id="294" name="Afbeelding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51">
                      <a:extLst>
                        <a:ext uri="{28A0092B-C50C-407E-A947-70E740481C1C}">
                          <a14:useLocalDpi xmlns:a14="http://schemas.microsoft.com/office/drawing/2010/main" val="0"/>
                        </a:ext>
                      </a:extLst>
                    </a:blip>
                    <a:srcRect b="42030"/>
                    <a:stretch/>
                  </pic:blipFill>
                  <pic:spPr bwMode="auto">
                    <a:xfrm>
                      <a:off x="0" y="0"/>
                      <a:ext cx="6645910" cy="2888166"/>
                    </a:xfrm>
                    <a:prstGeom prst="rect">
                      <a:avLst/>
                    </a:prstGeom>
                    <a:noFill/>
                    <a:ln>
                      <a:noFill/>
                    </a:ln>
                    <a:extLst>
                      <a:ext uri="{53640926-AAD7-44D8-BBD7-CCE9431645EC}">
                        <a14:shadowObscured xmlns:a14="http://schemas.microsoft.com/office/drawing/2010/main"/>
                      </a:ext>
                    </a:extLst>
                  </pic:spPr>
                </pic:pic>
              </a:graphicData>
            </a:graphic>
          </wp:inline>
        </w:drawing>
      </w:r>
    </w:p>
    <w:p w14:paraId="59BAE9B3" w14:textId="77777777" w:rsidR="00464AC7" w:rsidRDefault="00464AC7">
      <w:pPr>
        <w:rPr>
          <w:rFonts w:ascii="Arial" w:hAnsi="Arial" w:cs="Arial"/>
          <w:sz w:val="24"/>
          <w:szCs w:val="24"/>
          <w:lang w:val="en-US"/>
        </w:rPr>
      </w:pPr>
      <w:r>
        <w:rPr>
          <w:rFonts w:ascii="Arial" w:hAnsi="Arial" w:cs="Arial"/>
          <w:sz w:val="24"/>
          <w:szCs w:val="24"/>
          <w:lang w:val="en-US"/>
        </w:rPr>
        <w:br w:type="page"/>
      </w:r>
    </w:p>
    <w:p w14:paraId="72A466D8" w14:textId="77777777" w:rsidR="00464AC7" w:rsidRDefault="00464AC7" w:rsidP="00464AC7">
      <w:pPr>
        <w:rPr>
          <w:rFonts w:ascii="Arial" w:hAnsi="Arial" w:cs="Arial"/>
          <w:sz w:val="24"/>
          <w:szCs w:val="24"/>
          <w:lang w:val="en-US"/>
        </w:rPr>
      </w:pPr>
      <w:r>
        <w:rPr>
          <w:rFonts w:ascii="Arial" w:hAnsi="Arial" w:cs="Arial"/>
          <w:b/>
          <w:bCs/>
          <w:sz w:val="24"/>
          <w:szCs w:val="24"/>
          <w:lang w:val="en-US"/>
        </w:rPr>
        <w:lastRenderedPageBreak/>
        <w:t>Supplementary Figure 40.</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Minocycline</w:t>
      </w:r>
      <w:r w:rsidRPr="00074D15">
        <w:rPr>
          <w:rFonts w:ascii="Arial" w:hAnsi="Arial" w:cs="Arial"/>
          <w:sz w:val="24"/>
          <w:szCs w:val="24"/>
          <w:lang w:val="en-US"/>
        </w:rPr>
        <w:t xml:space="preserve"> Augmentation</w:t>
      </w:r>
    </w:p>
    <w:p w14:paraId="280A5F1C" w14:textId="77777777" w:rsidR="00464AC7" w:rsidRDefault="00464AC7" w:rsidP="00464AC7">
      <w:pPr>
        <w:rPr>
          <w:rFonts w:ascii="Arial" w:hAnsi="Arial" w:cs="Arial"/>
          <w:b/>
          <w:bCs/>
          <w:sz w:val="24"/>
          <w:szCs w:val="24"/>
          <w:lang w:val="en-US"/>
        </w:rPr>
      </w:pPr>
      <w:r w:rsidRPr="00464AC7">
        <w:rPr>
          <w:noProof/>
        </w:rPr>
        <w:drawing>
          <wp:inline distT="0" distB="0" distL="0" distR="0" wp14:anchorId="761C492D" wp14:editId="36304B45">
            <wp:extent cx="6645910" cy="4103648"/>
            <wp:effectExtent l="0" t="0" r="2540" b="0"/>
            <wp:docPr id="295" name="Afbeelding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52">
                      <a:extLst>
                        <a:ext uri="{28A0092B-C50C-407E-A947-70E740481C1C}">
                          <a14:useLocalDpi xmlns:a14="http://schemas.microsoft.com/office/drawing/2010/main" val="0"/>
                        </a:ext>
                      </a:extLst>
                    </a:blip>
                    <a:srcRect b="17634"/>
                    <a:stretch/>
                  </pic:blipFill>
                  <pic:spPr bwMode="auto">
                    <a:xfrm>
                      <a:off x="0" y="0"/>
                      <a:ext cx="6645910" cy="4103648"/>
                    </a:xfrm>
                    <a:prstGeom prst="rect">
                      <a:avLst/>
                    </a:prstGeom>
                    <a:noFill/>
                    <a:ln>
                      <a:noFill/>
                    </a:ln>
                    <a:extLst>
                      <a:ext uri="{53640926-AAD7-44D8-BBD7-CCE9431645EC}">
                        <a14:shadowObscured xmlns:a14="http://schemas.microsoft.com/office/drawing/2010/main"/>
                      </a:ext>
                    </a:extLst>
                  </pic:spPr>
                </pic:pic>
              </a:graphicData>
            </a:graphic>
          </wp:inline>
        </w:drawing>
      </w:r>
    </w:p>
    <w:p w14:paraId="30EF8BB7" w14:textId="77777777" w:rsidR="00464AC7" w:rsidRDefault="00464AC7" w:rsidP="00464AC7">
      <w:pPr>
        <w:rPr>
          <w:rFonts w:ascii="Arial" w:hAnsi="Arial" w:cs="Arial"/>
          <w:b/>
          <w:bCs/>
          <w:sz w:val="24"/>
          <w:szCs w:val="24"/>
          <w:lang w:val="en-US"/>
        </w:rPr>
      </w:pPr>
      <w:r>
        <w:rPr>
          <w:rFonts w:ascii="Arial" w:hAnsi="Arial" w:cs="Arial"/>
          <w:b/>
          <w:bCs/>
          <w:sz w:val="24"/>
          <w:szCs w:val="24"/>
          <w:lang w:val="en-US"/>
        </w:rPr>
        <w:br/>
      </w:r>
    </w:p>
    <w:p w14:paraId="70CFBD73" w14:textId="77777777" w:rsidR="00464AC7" w:rsidRDefault="00464AC7" w:rsidP="00464AC7">
      <w:pPr>
        <w:rPr>
          <w:rFonts w:ascii="Arial" w:hAnsi="Arial" w:cs="Arial"/>
          <w:b/>
          <w:bCs/>
          <w:sz w:val="24"/>
          <w:szCs w:val="24"/>
          <w:lang w:val="en-US"/>
        </w:rPr>
      </w:pPr>
    </w:p>
    <w:p w14:paraId="6CA3DA0A" w14:textId="77777777" w:rsidR="00464AC7" w:rsidRDefault="00464AC7" w:rsidP="00464AC7">
      <w:pPr>
        <w:rPr>
          <w:rFonts w:ascii="Arial" w:hAnsi="Arial" w:cs="Arial"/>
          <w:sz w:val="24"/>
          <w:szCs w:val="24"/>
          <w:lang w:val="en-US"/>
        </w:rPr>
      </w:pPr>
      <w:r>
        <w:rPr>
          <w:rFonts w:ascii="Arial" w:hAnsi="Arial" w:cs="Arial"/>
          <w:b/>
          <w:bCs/>
          <w:sz w:val="24"/>
          <w:szCs w:val="24"/>
          <w:lang w:val="en-US"/>
        </w:rPr>
        <w:br/>
        <w:t>Supplementary Figure 41.</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NAC</w:t>
      </w:r>
      <w:r w:rsidRPr="00074D15">
        <w:rPr>
          <w:rFonts w:ascii="Arial" w:hAnsi="Arial" w:cs="Arial"/>
          <w:sz w:val="24"/>
          <w:szCs w:val="24"/>
          <w:lang w:val="en-US"/>
        </w:rPr>
        <w:t xml:space="preserve"> Augmentation</w:t>
      </w:r>
    </w:p>
    <w:p w14:paraId="64F095CF" w14:textId="77777777" w:rsidR="00464AC7" w:rsidRPr="00BC74CB" w:rsidRDefault="00464AC7" w:rsidP="00464AC7">
      <w:pPr>
        <w:rPr>
          <w:rFonts w:ascii="Arial" w:hAnsi="Arial" w:cs="Arial"/>
          <w:b/>
          <w:bCs/>
          <w:sz w:val="24"/>
          <w:szCs w:val="24"/>
          <w:lang w:val="en-US"/>
        </w:rPr>
      </w:pPr>
      <w:r w:rsidRPr="00464AC7">
        <w:rPr>
          <w:noProof/>
        </w:rPr>
        <w:drawing>
          <wp:inline distT="0" distB="0" distL="0" distR="0" wp14:anchorId="75C45CB9" wp14:editId="09260A10">
            <wp:extent cx="6645910" cy="3479180"/>
            <wp:effectExtent l="0" t="0" r="2540" b="6985"/>
            <wp:docPr id="296" name="Afbeelding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53">
                      <a:extLst>
                        <a:ext uri="{28A0092B-C50C-407E-A947-70E740481C1C}">
                          <a14:useLocalDpi xmlns:a14="http://schemas.microsoft.com/office/drawing/2010/main" val="0"/>
                        </a:ext>
                      </a:extLst>
                    </a:blip>
                    <a:srcRect b="30168"/>
                    <a:stretch/>
                  </pic:blipFill>
                  <pic:spPr bwMode="auto">
                    <a:xfrm>
                      <a:off x="0" y="0"/>
                      <a:ext cx="6645910" cy="3479180"/>
                    </a:xfrm>
                    <a:prstGeom prst="rect">
                      <a:avLst/>
                    </a:prstGeom>
                    <a:noFill/>
                    <a:ln>
                      <a:noFill/>
                    </a:ln>
                    <a:extLst>
                      <a:ext uri="{53640926-AAD7-44D8-BBD7-CCE9431645EC}">
                        <a14:shadowObscured xmlns:a14="http://schemas.microsoft.com/office/drawing/2010/main"/>
                      </a:ext>
                    </a:extLst>
                  </pic:spPr>
                </pic:pic>
              </a:graphicData>
            </a:graphic>
          </wp:inline>
        </w:drawing>
      </w:r>
    </w:p>
    <w:p w14:paraId="7CB020DA" w14:textId="77777777" w:rsidR="00464AC7" w:rsidRDefault="00464AC7" w:rsidP="00464AC7">
      <w:pPr>
        <w:rPr>
          <w:rFonts w:ascii="Arial" w:hAnsi="Arial" w:cs="Arial"/>
          <w:sz w:val="24"/>
          <w:szCs w:val="24"/>
          <w:lang w:val="en-US"/>
        </w:rPr>
      </w:pPr>
      <w:r>
        <w:rPr>
          <w:rFonts w:ascii="Arial" w:hAnsi="Arial" w:cs="Arial"/>
          <w:b/>
          <w:bCs/>
          <w:sz w:val="24"/>
          <w:szCs w:val="24"/>
          <w:lang w:val="en-US"/>
        </w:rPr>
        <w:lastRenderedPageBreak/>
        <w:t>Supplementary Figure 42.</w:t>
      </w:r>
      <w:r w:rsidRPr="00074D15">
        <w:t xml:space="preserve"> </w:t>
      </w:r>
      <w:r w:rsidRPr="00074D15">
        <w:rPr>
          <w:rFonts w:ascii="Arial" w:hAnsi="Arial" w:cs="Arial"/>
          <w:sz w:val="24"/>
          <w:szCs w:val="24"/>
          <w:lang w:val="en-US"/>
        </w:rPr>
        <w:t xml:space="preserve">Forest Plot Showing Effect Size for </w:t>
      </w:r>
      <w:r w:rsidR="00B65B4F">
        <w:rPr>
          <w:rFonts w:ascii="Arial" w:hAnsi="Arial" w:cs="Arial"/>
          <w:sz w:val="24"/>
          <w:szCs w:val="24"/>
          <w:lang w:val="en-US"/>
        </w:rPr>
        <w:t>Pioglitazone</w:t>
      </w:r>
      <w:r w:rsidRPr="00074D15">
        <w:rPr>
          <w:rFonts w:ascii="Arial" w:hAnsi="Arial" w:cs="Arial"/>
          <w:sz w:val="24"/>
          <w:szCs w:val="24"/>
          <w:lang w:val="en-US"/>
        </w:rPr>
        <w:t xml:space="preserve"> Augmentation</w:t>
      </w:r>
      <w:r>
        <w:rPr>
          <w:rFonts w:ascii="Arial" w:hAnsi="Arial" w:cs="Arial"/>
          <w:sz w:val="24"/>
          <w:szCs w:val="24"/>
          <w:lang w:val="en-US"/>
        </w:rPr>
        <w:br/>
      </w:r>
      <w:r w:rsidRPr="00464AC7">
        <w:rPr>
          <w:noProof/>
        </w:rPr>
        <w:drawing>
          <wp:inline distT="0" distB="0" distL="0" distR="0" wp14:anchorId="135CCE2C" wp14:editId="6A5E36F6">
            <wp:extent cx="6645910" cy="2966224"/>
            <wp:effectExtent l="0" t="0" r="2540" b="5715"/>
            <wp:docPr id="297" name="Afbeelding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rotWithShape="1">
                    <a:blip r:embed="rId54">
                      <a:extLst>
                        <a:ext uri="{28A0092B-C50C-407E-A947-70E740481C1C}">
                          <a14:useLocalDpi xmlns:a14="http://schemas.microsoft.com/office/drawing/2010/main" val="0"/>
                        </a:ext>
                      </a:extLst>
                    </a:blip>
                    <a:srcRect b="40592"/>
                    <a:stretch/>
                  </pic:blipFill>
                  <pic:spPr bwMode="auto">
                    <a:xfrm>
                      <a:off x="0" y="0"/>
                      <a:ext cx="6645910" cy="2966224"/>
                    </a:xfrm>
                    <a:prstGeom prst="rect">
                      <a:avLst/>
                    </a:prstGeom>
                    <a:noFill/>
                    <a:ln>
                      <a:noFill/>
                    </a:ln>
                    <a:extLst>
                      <a:ext uri="{53640926-AAD7-44D8-BBD7-CCE9431645EC}">
                        <a14:shadowObscured xmlns:a14="http://schemas.microsoft.com/office/drawing/2010/main"/>
                      </a:ext>
                    </a:extLst>
                  </pic:spPr>
                </pic:pic>
              </a:graphicData>
            </a:graphic>
          </wp:inline>
        </w:drawing>
      </w:r>
    </w:p>
    <w:p w14:paraId="0BE958AA" w14:textId="77777777" w:rsidR="00464AC7" w:rsidRDefault="00464AC7" w:rsidP="00464AC7">
      <w:pPr>
        <w:rPr>
          <w:rFonts w:ascii="Arial" w:hAnsi="Arial" w:cs="Arial"/>
          <w:sz w:val="24"/>
          <w:szCs w:val="24"/>
          <w:lang w:val="en-US"/>
        </w:rPr>
      </w:pPr>
    </w:p>
    <w:p w14:paraId="11FB22D7" w14:textId="77777777" w:rsidR="004668A6" w:rsidRDefault="004668A6" w:rsidP="00464AC7">
      <w:pPr>
        <w:rPr>
          <w:rFonts w:ascii="Arial" w:hAnsi="Arial" w:cs="Arial"/>
          <w:sz w:val="24"/>
          <w:szCs w:val="24"/>
          <w:lang w:val="en-US"/>
        </w:rPr>
      </w:pPr>
    </w:p>
    <w:p w14:paraId="6A74449B" w14:textId="28B849F2" w:rsidR="004668A6" w:rsidRDefault="004668A6" w:rsidP="00464AC7">
      <w:pPr>
        <w:rPr>
          <w:rFonts w:ascii="Arial" w:hAnsi="Arial" w:cs="Arial"/>
          <w:sz w:val="24"/>
          <w:szCs w:val="24"/>
          <w:lang w:val="en-US"/>
        </w:rPr>
      </w:pPr>
    </w:p>
    <w:p w14:paraId="40F99737" w14:textId="77777777" w:rsidR="00C311EE" w:rsidRDefault="00C311EE" w:rsidP="00464AC7">
      <w:pPr>
        <w:rPr>
          <w:rFonts w:ascii="Arial" w:hAnsi="Arial" w:cs="Arial"/>
          <w:sz w:val="24"/>
          <w:szCs w:val="24"/>
          <w:lang w:val="en-US"/>
        </w:rPr>
      </w:pPr>
    </w:p>
    <w:p w14:paraId="7C15CF48" w14:textId="422AEBB4" w:rsidR="004668A6" w:rsidRDefault="00464AC7" w:rsidP="00464AC7">
      <w:pPr>
        <w:rPr>
          <w:rFonts w:ascii="Arial" w:hAnsi="Arial" w:cs="Arial"/>
          <w:sz w:val="24"/>
          <w:szCs w:val="24"/>
          <w:lang w:val="en-US"/>
        </w:rPr>
      </w:pPr>
      <w:r>
        <w:rPr>
          <w:rFonts w:ascii="Arial" w:hAnsi="Arial" w:cs="Arial"/>
          <w:b/>
          <w:bCs/>
          <w:sz w:val="24"/>
          <w:szCs w:val="24"/>
          <w:lang w:val="en-US"/>
        </w:rPr>
        <w:t>Supplementary Figure 43.</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Pregnenolone</w:t>
      </w:r>
      <w:r w:rsidRPr="00074D15">
        <w:rPr>
          <w:rFonts w:ascii="Arial" w:hAnsi="Arial" w:cs="Arial"/>
          <w:sz w:val="24"/>
          <w:szCs w:val="24"/>
          <w:lang w:val="en-US"/>
        </w:rPr>
        <w:t xml:space="preserve"> Augmentation</w:t>
      </w:r>
      <w:r w:rsidRPr="00464AC7">
        <w:rPr>
          <w:noProof/>
        </w:rPr>
        <w:drawing>
          <wp:inline distT="0" distB="0" distL="0" distR="0" wp14:anchorId="3B6F786C" wp14:editId="707C4670">
            <wp:extent cx="6645910" cy="3082834"/>
            <wp:effectExtent l="0" t="0" r="2540" b="3810"/>
            <wp:docPr id="298" name="Afbeelding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55">
                      <a:extLst>
                        <a:ext uri="{28A0092B-C50C-407E-A947-70E740481C1C}">
                          <a14:useLocalDpi xmlns:a14="http://schemas.microsoft.com/office/drawing/2010/main" val="0"/>
                        </a:ext>
                      </a:extLst>
                    </a:blip>
                    <a:srcRect b="38123"/>
                    <a:stretch/>
                  </pic:blipFill>
                  <pic:spPr bwMode="auto">
                    <a:xfrm>
                      <a:off x="0" y="0"/>
                      <a:ext cx="6645910" cy="3082834"/>
                    </a:xfrm>
                    <a:prstGeom prst="rect">
                      <a:avLst/>
                    </a:prstGeom>
                    <a:noFill/>
                    <a:ln>
                      <a:noFill/>
                    </a:ln>
                    <a:extLst>
                      <a:ext uri="{53640926-AAD7-44D8-BBD7-CCE9431645EC}">
                        <a14:shadowObscured xmlns:a14="http://schemas.microsoft.com/office/drawing/2010/main"/>
                      </a:ext>
                    </a:extLst>
                  </pic:spPr>
                </pic:pic>
              </a:graphicData>
            </a:graphic>
          </wp:inline>
        </w:drawing>
      </w:r>
    </w:p>
    <w:p w14:paraId="6B341DD5" w14:textId="77777777" w:rsidR="00E111E1" w:rsidRDefault="00E111E1">
      <w:pPr>
        <w:rPr>
          <w:rFonts w:ascii="Arial" w:hAnsi="Arial" w:cs="Arial"/>
          <w:b/>
          <w:bCs/>
          <w:sz w:val="24"/>
          <w:szCs w:val="24"/>
          <w:lang w:val="en-US"/>
        </w:rPr>
      </w:pPr>
      <w:r>
        <w:rPr>
          <w:rFonts w:ascii="Arial" w:hAnsi="Arial" w:cs="Arial"/>
          <w:b/>
          <w:bCs/>
          <w:sz w:val="24"/>
          <w:szCs w:val="24"/>
          <w:lang w:val="en-US"/>
        </w:rPr>
        <w:br w:type="page"/>
      </w:r>
    </w:p>
    <w:p w14:paraId="6BBDECDF" w14:textId="000216DF" w:rsidR="004668A6" w:rsidRDefault="004668A6" w:rsidP="00D046DD">
      <w:pPr>
        <w:rPr>
          <w:rFonts w:ascii="Arial" w:hAnsi="Arial" w:cs="Arial"/>
          <w:sz w:val="24"/>
          <w:szCs w:val="24"/>
          <w:lang w:val="en-US"/>
        </w:rPr>
      </w:pPr>
      <w:r>
        <w:rPr>
          <w:rFonts w:ascii="Arial" w:hAnsi="Arial" w:cs="Arial"/>
          <w:b/>
          <w:bCs/>
          <w:sz w:val="24"/>
          <w:szCs w:val="24"/>
          <w:lang w:val="en-US"/>
        </w:rPr>
        <w:lastRenderedPageBreak/>
        <w:t>Supplementary Figure 44.</w:t>
      </w:r>
      <w:r w:rsidRPr="00074D15">
        <w:t xml:space="preserve"> </w:t>
      </w:r>
      <w:r w:rsidRPr="00074D15">
        <w:rPr>
          <w:rFonts w:ascii="Arial" w:hAnsi="Arial" w:cs="Arial"/>
          <w:sz w:val="24"/>
          <w:szCs w:val="24"/>
          <w:lang w:val="en-US"/>
        </w:rPr>
        <w:t>Forest Plot Showing Effect Size</w:t>
      </w:r>
      <w:r>
        <w:rPr>
          <w:rFonts w:ascii="Arial" w:hAnsi="Arial" w:cs="Arial"/>
          <w:sz w:val="24"/>
          <w:szCs w:val="24"/>
          <w:lang w:val="en-US"/>
        </w:rPr>
        <w:t>s</w:t>
      </w:r>
      <w:r w:rsidRPr="00074D15">
        <w:rPr>
          <w:rFonts w:ascii="Arial" w:hAnsi="Arial" w:cs="Arial"/>
          <w:sz w:val="24"/>
          <w:szCs w:val="24"/>
          <w:lang w:val="en-US"/>
        </w:rPr>
        <w:t xml:space="preserve"> for </w:t>
      </w:r>
      <w:r>
        <w:rPr>
          <w:rFonts w:ascii="Arial" w:hAnsi="Arial" w:cs="Arial"/>
          <w:sz w:val="24"/>
          <w:szCs w:val="24"/>
          <w:lang w:val="en-US"/>
        </w:rPr>
        <w:t>Statin</w:t>
      </w:r>
      <w:r w:rsidRPr="00074D15">
        <w:rPr>
          <w:rFonts w:ascii="Arial" w:hAnsi="Arial" w:cs="Arial"/>
          <w:sz w:val="24"/>
          <w:szCs w:val="24"/>
          <w:lang w:val="en-US"/>
        </w:rPr>
        <w:t xml:space="preserve"> Augmentation</w:t>
      </w:r>
    </w:p>
    <w:p w14:paraId="7035209E" w14:textId="65DCBCC2" w:rsidR="004668A6" w:rsidRDefault="00E111E1" w:rsidP="00D046DD">
      <w:pPr>
        <w:rPr>
          <w:rFonts w:ascii="Arial" w:hAnsi="Arial" w:cs="Arial"/>
          <w:sz w:val="24"/>
          <w:szCs w:val="24"/>
          <w:lang w:val="en-US"/>
        </w:rPr>
      </w:pPr>
      <w:r w:rsidRPr="00E111E1">
        <w:rPr>
          <w:noProof/>
        </w:rPr>
        <w:drawing>
          <wp:inline distT="0" distB="0" distL="0" distR="0" wp14:anchorId="09AD29E5" wp14:editId="745E6F32">
            <wp:extent cx="6645910" cy="3039533"/>
            <wp:effectExtent l="0" t="0" r="2540" b="889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6">
                      <a:extLst>
                        <a:ext uri="{28A0092B-C50C-407E-A947-70E740481C1C}">
                          <a14:useLocalDpi xmlns:a14="http://schemas.microsoft.com/office/drawing/2010/main" val="0"/>
                        </a:ext>
                      </a:extLst>
                    </a:blip>
                    <a:srcRect b="39000"/>
                    <a:stretch/>
                  </pic:blipFill>
                  <pic:spPr bwMode="auto">
                    <a:xfrm>
                      <a:off x="0" y="0"/>
                      <a:ext cx="6645910" cy="3039533"/>
                    </a:xfrm>
                    <a:prstGeom prst="rect">
                      <a:avLst/>
                    </a:prstGeom>
                    <a:noFill/>
                    <a:ln>
                      <a:noFill/>
                    </a:ln>
                    <a:extLst>
                      <a:ext uri="{53640926-AAD7-44D8-BBD7-CCE9431645EC}">
                        <a14:shadowObscured xmlns:a14="http://schemas.microsoft.com/office/drawing/2010/main"/>
                      </a:ext>
                    </a:extLst>
                  </pic:spPr>
                </pic:pic>
              </a:graphicData>
            </a:graphic>
          </wp:inline>
        </w:drawing>
      </w:r>
    </w:p>
    <w:p w14:paraId="4131461C" w14:textId="77777777" w:rsidR="004668A6" w:rsidRDefault="004668A6" w:rsidP="00D046DD">
      <w:pPr>
        <w:rPr>
          <w:rFonts w:ascii="Arial" w:hAnsi="Arial" w:cs="Arial"/>
          <w:b/>
          <w:bCs/>
          <w:sz w:val="24"/>
          <w:szCs w:val="24"/>
          <w:lang w:val="en-US"/>
        </w:rPr>
      </w:pPr>
    </w:p>
    <w:p w14:paraId="1A5B6BA1" w14:textId="77777777" w:rsidR="004668A6" w:rsidRDefault="004668A6" w:rsidP="00D046DD">
      <w:pPr>
        <w:rPr>
          <w:rFonts w:ascii="Arial" w:hAnsi="Arial" w:cs="Arial"/>
          <w:b/>
          <w:bCs/>
          <w:sz w:val="24"/>
          <w:szCs w:val="24"/>
          <w:lang w:val="en-US"/>
        </w:rPr>
      </w:pPr>
    </w:p>
    <w:p w14:paraId="403CAF98" w14:textId="77777777" w:rsidR="004668A6" w:rsidRDefault="004668A6" w:rsidP="00D046DD">
      <w:pPr>
        <w:rPr>
          <w:rFonts w:ascii="Arial" w:hAnsi="Arial" w:cs="Arial"/>
          <w:b/>
          <w:bCs/>
          <w:sz w:val="24"/>
          <w:szCs w:val="24"/>
          <w:lang w:val="en-US"/>
        </w:rPr>
      </w:pPr>
    </w:p>
    <w:p w14:paraId="73292538" w14:textId="77777777" w:rsidR="004668A6" w:rsidRDefault="004668A6" w:rsidP="00D046DD">
      <w:pPr>
        <w:rPr>
          <w:rFonts w:ascii="Arial" w:hAnsi="Arial" w:cs="Arial"/>
          <w:sz w:val="24"/>
          <w:szCs w:val="24"/>
          <w:lang w:val="en-US"/>
        </w:rPr>
      </w:pPr>
      <w:r>
        <w:rPr>
          <w:rFonts w:ascii="Arial" w:hAnsi="Arial" w:cs="Arial"/>
          <w:b/>
          <w:bCs/>
          <w:sz w:val="24"/>
          <w:szCs w:val="24"/>
          <w:lang w:val="en-US"/>
        </w:rPr>
        <w:t>Supplementary Figure 45.</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Varenicline</w:t>
      </w:r>
      <w:r w:rsidRPr="00074D15">
        <w:rPr>
          <w:rFonts w:ascii="Arial" w:hAnsi="Arial" w:cs="Arial"/>
          <w:sz w:val="24"/>
          <w:szCs w:val="24"/>
          <w:lang w:val="en-US"/>
        </w:rPr>
        <w:t xml:space="preserve"> Augmentation</w:t>
      </w:r>
      <w:r>
        <w:rPr>
          <w:rFonts w:ascii="Arial" w:hAnsi="Arial" w:cs="Arial"/>
          <w:sz w:val="24"/>
          <w:szCs w:val="24"/>
          <w:lang w:val="en-US"/>
        </w:rPr>
        <w:br/>
      </w:r>
      <w:r w:rsidRPr="004668A6">
        <w:rPr>
          <w:noProof/>
        </w:rPr>
        <w:drawing>
          <wp:inline distT="0" distB="0" distL="0" distR="0" wp14:anchorId="55EC9965" wp14:editId="70C59918">
            <wp:extent cx="6645910" cy="3334214"/>
            <wp:effectExtent l="0" t="0" r="2540" b="0"/>
            <wp:docPr id="300" name="Afbeelding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rotWithShape="1">
                    <a:blip r:embed="rId57">
                      <a:extLst>
                        <a:ext uri="{28A0092B-C50C-407E-A947-70E740481C1C}">
                          <a14:useLocalDpi xmlns:a14="http://schemas.microsoft.com/office/drawing/2010/main" val="0"/>
                        </a:ext>
                      </a:extLst>
                    </a:blip>
                    <a:srcRect b="33077"/>
                    <a:stretch/>
                  </pic:blipFill>
                  <pic:spPr bwMode="auto">
                    <a:xfrm>
                      <a:off x="0" y="0"/>
                      <a:ext cx="6645910" cy="3334214"/>
                    </a:xfrm>
                    <a:prstGeom prst="rect">
                      <a:avLst/>
                    </a:prstGeom>
                    <a:noFill/>
                    <a:ln>
                      <a:noFill/>
                    </a:ln>
                    <a:extLst>
                      <a:ext uri="{53640926-AAD7-44D8-BBD7-CCE9431645EC}">
                        <a14:shadowObscured xmlns:a14="http://schemas.microsoft.com/office/drawing/2010/main"/>
                      </a:ext>
                    </a:extLst>
                  </pic:spPr>
                </pic:pic>
              </a:graphicData>
            </a:graphic>
          </wp:inline>
        </w:drawing>
      </w:r>
    </w:p>
    <w:p w14:paraId="0C85CEBB" w14:textId="77777777" w:rsidR="004668A6" w:rsidRDefault="004668A6">
      <w:pPr>
        <w:rPr>
          <w:rFonts w:ascii="Arial" w:hAnsi="Arial" w:cs="Arial"/>
          <w:sz w:val="24"/>
          <w:szCs w:val="24"/>
          <w:lang w:val="en-US"/>
        </w:rPr>
      </w:pPr>
      <w:r>
        <w:rPr>
          <w:rFonts w:ascii="Arial" w:hAnsi="Arial" w:cs="Arial"/>
          <w:sz w:val="24"/>
          <w:szCs w:val="24"/>
          <w:lang w:val="en-US"/>
        </w:rPr>
        <w:br w:type="page"/>
      </w:r>
    </w:p>
    <w:p w14:paraId="0458994E" w14:textId="77777777" w:rsidR="00464AC7" w:rsidRDefault="004668A6" w:rsidP="00D046DD">
      <w:pPr>
        <w:rPr>
          <w:rFonts w:ascii="Arial" w:hAnsi="Arial" w:cs="Arial"/>
          <w:sz w:val="24"/>
          <w:szCs w:val="24"/>
          <w:lang w:val="en-US"/>
        </w:rPr>
      </w:pPr>
      <w:r>
        <w:rPr>
          <w:rFonts w:ascii="Arial" w:hAnsi="Arial" w:cs="Arial"/>
          <w:b/>
          <w:bCs/>
          <w:sz w:val="24"/>
          <w:szCs w:val="24"/>
          <w:lang w:val="en-US"/>
        </w:rPr>
        <w:lastRenderedPageBreak/>
        <w:t>Supplementary Figure 4</w:t>
      </w:r>
      <w:r w:rsidR="00B65B4F">
        <w:rPr>
          <w:rFonts w:ascii="Arial" w:hAnsi="Arial" w:cs="Arial"/>
          <w:b/>
          <w:bCs/>
          <w:sz w:val="24"/>
          <w:szCs w:val="24"/>
          <w:lang w:val="en-US"/>
        </w:rPr>
        <w:t>6</w:t>
      </w:r>
      <w:r>
        <w:rPr>
          <w:rFonts w:ascii="Arial" w:hAnsi="Arial" w:cs="Arial"/>
          <w:b/>
          <w:bCs/>
          <w:sz w:val="24"/>
          <w:szCs w:val="24"/>
          <w:lang w:val="en-US"/>
        </w:rPr>
        <w:t>.</w:t>
      </w:r>
      <w:r w:rsidRPr="00074D15">
        <w:t xml:space="preserve"> </w:t>
      </w:r>
      <w:r w:rsidRPr="00074D15">
        <w:rPr>
          <w:rFonts w:ascii="Arial" w:hAnsi="Arial" w:cs="Arial"/>
          <w:sz w:val="24"/>
          <w:szCs w:val="24"/>
          <w:lang w:val="en-US"/>
        </w:rPr>
        <w:t xml:space="preserve">Forest Plot Showing Effect Size for </w:t>
      </w:r>
      <w:r>
        <w:rPr>
          <w:rFonts w:ascii="Arial" w:hAnsi="Arial" w:cs="Arial"/>
          <w:sz w:val="24"/>
          <w:szCs w:val="24"/>
          <w:lang w:val="en-US"/>
        </w:rPr>
        <w:t>WSE</w:t>
      </w:r>
      <w:r w:rsidRPr="00074D15">
        <w:rPr>
          <w:rFonts w:ascii="Arial" w:hAnsi="Arial" w:cs="Arial"/>
          <w:sz w:val="24"/>
          <w:szCs w:val="24"/>
          <w:lang w:val="en-US"/>
        </w:rPr>
        <w:t xml:space="preserve"> Augmentation</w:t>
      </w:r>
    </w:p>
    <w:p w14:paraId="55FDEFBF" w14:textId="77777777" w:rsidR="001875EF" w:rsidRDefault="004668A6" w:rsidP="00D046DD">
      <w:pPr>
        <w:rPr>
          <w:rFonts w:ascii="Arial" w:hAnsi="Arial" w:cs="Arial"/>
          <w:sz w:val="24"/>
          <w:szCs w:val="24"/>
          <w:lang w:val="en-US"/>
        </w:rPr>
      </w:pPr>
      <w:r w:rsidRPr="004668A6">
        <w:rPr>
          <w:noProof/>
        </w:rPr>
        <w:drawing>
          <wp:inline distT="0" distB="0" distL="0" distR="0" wp14:anchorId="678F3304" wp14:editId="7BA4FFAF">
            <wp:extent cx="6645910" cy="4993005"/>
            <wp:effectExtent l="0" t="0" r="2540" b="0"/>
            <wp:docPr id="301" name="Afbeelding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45910" cy="4993005"/>
                    </a:xfrm>
                    <a:prstGeom prst="rect">
                      <a:avLst/>
                    </a:prstGeom>
                    <a:noFill/>
                    <a:ln>
                      <a:noFill/>
                    </a:ln>
                  </pic:spPr>
                </pic:pic>
              </a:graphicData>
            </a:graphic>
          </wp:inline>
        </w:drawing>
      </w:r>
    </w:p>
    <w:p w14:paraId="09E344E3" w14:textId="77777777" w:rsidR="001875EF" w:rsidRDefault="001875EF">
      <w:pPr>
        <w:rPr>
          <w:rFonts w:ascii="Arial" w:hAnsi="Arial" w:cs="Arial"/>
          <w:sz w:val="24"/>
          <w:szCs w:val="24"/>
          <w:lang w:val="en-US"/>
        </w:rPr>
      </w:pPr>
      <w:r>
        <w:rPr>
          <w:rFonts w:ascii="Arial" w:hAnsi="Arial" w:cs="Arial"/>
          <w:sz w:val="24"/>
          <w:szCs w:val="24"/>
          <w:lang w:val="en-US"/>
        </w:rPr>
        <w:br w:type="page"/>
      </w:r>
    </w:p>
    <w:p w14:paraId="6ED66B6A" w14:textId="77777777" w:rsidR="004668A6" w:rsidRDefault="00F27BC3" w:rsidP="00D046DD">
      <w:pPr>
        <w:rPr>
          <w:rFonts w:ascii="Arial" w:hAnsi="Arial" w:cs="Arial"/>
          <w:b/>
          <w:bCs/>
          <w:sz w:val="24"/>
          <w:szCs w:val="24"/>
          <w:lang w:val="en-US"/>
        </w:rPr>
      </w:pPr>
      <w:r>
        <w:rPr>
          <w:rFonts w:ascii="Arial" w:hAnsi="Arial" w:cs="Arial"/>
          <w:b/>
          <w:bCs/>
          <w:sz w:val="24"/>
          <w:szCs w:val="24"/>
          <w:lang w:val="en-US"/>
        </w:rPr>
        <w:lastRenderedPageBreak/>
        <w:t>References</w:t>
      </w:r>
    </w:p>
    <w:p w14:paraId="76D604BC" w14:textId="77777777" w:rsidR="0048792E" w:rsidRDefault="0048792E" w:rsidP="0048792E">
      <w:pPr>
        <w:pStyle w:val="EndNoteBibliography"/>
        <w:spacing w:after="0"/>
        <w:rPr>
          <w:rFonts w:ascii="Arial" w:hAnsi="Arial" w:cs="Arial"/>
          <w:b/>
        </w:rPr>
      </w:pPr>
      <w:bookmarkStart w:id="3" w:name="_Hlk13765172"/>
    </w:p>
    <w:p w14:paraId="0B8090C5"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fldChar w:fldCharType="begin"/>
      </w:r>
      <w:r w:rsidRPr="0048792E">
        <w:rPr>
          <w:rFonts w:ascii="Arial" w:hAnsi="Arial" w:cs="Arial"/>
          <w:b/>
          <w:sz w:val="16"/>
          <w:szCs w:val="16"/>
        </w:rPr>
        <w:instrText xml:space="preserve"> ADDIN EN.REFLIST </w:instrText>
      </w:r>
      <w:r w:rsidRPr="0048792E">
        <w:rPr>
          <w:rFonts w:ascii="Arial" w:hAnsi="Arial" w:cs="Arial"/>
          <w:b/>
          <w:sz w:val="16"/>
          <w:szCs w:val="16"/>
        </w:rPr>
        <w:fldChar w:fldCharType="separate"/>
      </w:r>
      <w:r w:rsidRPr="0048792E">
        <w:rPr>
          <w:rFonts w:ascii="Arial" w:hAnsi="Arial" w:cs="Arial"/>
          <w:b/>
          <w:sz w:val="16"/>
          <w:szCs w:val="16"/>
        </w:rPr>
        <w:t xml:space="preserve">Akhondzadeh S, Nejatisafa AA, Amini H, Mohammadi MR, Larijani B, Kashani L, Raisi F and Kamalipour A </w:t>
      </w:r>
      <w:r w:rsidRPr="0048792E">
        <w:rPr>
          <w:rFonts w:ascii="Arial" w:hAnsi="Arial" w:cs="Arial"/>
          <w:sz w:val="16"/>
          <w:szCs w:val="16"/>
        </w:rPr>
        <w:t xml:space="preserve">(2003). Adjunctive estrogen treatment in women with chronic schizophrenia: a double-blind, randomized, and placebo-controlled trial. </w:t>
      </w:r>
      <w:r w:rsidRPr="0048792E">
        <w:rPr>
          <w:rFonts w:ascii="Arial" w:hAnsi="Arial" w:cs="Arial"/>
          <w:i/>
          <w:sz w:val="16"/>
          <w:szCs w:val="16"/>
        </w:rPr>
        <w:t>Progress in Neuro-Psychopharmacology and Biological Psychiatry</w:t>
      </w:r>
      <w:r w:rsidRPr="0048792E">
        <w:rPr>
          <w:rFonts w:ascii="Arial" w:hAnsi="Arial" w:cs="Arial"/>
          <w:sz w:val="16"/>
          <w:szCs w:val="16"/>
        </w:rPr>
        <w:t xml:space="preserve"> </w:t>
      </w:r>
      <w:r w:rsidRPr="0048792E">
        <w:rPr>
          <w:rFonts w:ascii="Arial" w:hAnsi="Arial" w:cs="Arial"/>
          <w:b/>
          <w:sz w:val="16"/>
          <w:szCs w:val="16"/>
        </w:rPr>
        <w:t>27</w:t>
      </w:r>
      <w:r w:rsidRPr="0048792E">
        <w:rPr>
          <w:rFonts w:ascii="Arial" w:hAnsi="Arial" w:cs="Arial"/>
          <w:sz w:val="16"/>
          <w:szCs w:val="16"/>
        </w:rPr>
        <w:t>, 1007-12.</w:t>
      </w:r>
    </w:p>
    <w:p w14:paraId="5E3E7B67"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Akhondzadeh S, Tabatabaee M, Amini H, Ahmadi Abhari SA, Abbasi SH and Behnam B </w:t>
      </w:r>
      <w:r w:rsidRPr="0048792E">
        <w:rPr>
          <w:rFonts w:ascii="Arial" w:hAnsi="Arial" w:cs="Arial"/>
          <w:sz w:val="16"/>
          <w:szCs w:val="16"/>
        </w:rPr>
        <w:t xml:space="preserve">(2007). Celecoxib as adjunctive therapy in schizophrenia: a double-blind, randomized and placebo-controlled trial.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90</w:t>
      </w:r>
      <w:r w:rsidRPr="0048792E">
        <w:rPr>
          <w:rFonts w:ascii="Arial" w:hAnsi="Arial" w:cs="Arial"/>
          <w:sz w:val="16"/>
          <w:szCs w:val="16"/>
        </w:rPr>
        <w:t>, 179-85.</w:t>
      </w:r>
    </w:p>
    <w:p w14:paraId="1E111435"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Bentsen H, Osnes K, Refsum H, Solberg DK and Bohmer T </w:t>
      </w:r>
      <w:r w:rsidRPr="0048792E">
        <w:rPr>
          <w:rFonts w:ascii="Arial" w:hAnsi="Arial" w:cs="Arial"/>
          <w:sz w:val="16"/>
          <w:szCs w:val="16"/>
        </w:rPr>
        <w:t xml:space="preserve">(2013). A randomized placebo-controlled trial of an omega-3 fatty acid and vitamins E+C in schizophrenia. </w:t>
      </w:r>
      <w:r w:rsidRPr="0048792E">
        <w:rPr>
          <w:rFonts w:ascii="Arial" w:hAnsi="Arial" w:cs="Arial"/>
          <w:i/>
          <w:sz w:val="16"/>
          <w:szCs w:val="16"/>
        </w:rPr>
        <w:t>Translational Psychiatry</w:t>
      </w:r>
      <w:r w:rsidRPr="0048792E">
        <w:rPr>
          <w:rFonts w:ascii="Arial" w:hAnsi="Arial" w:cs="Arial"/>
          <w:sz w:val="16"/>
          <w:szCs w:val="16"/>
        </w:rPr>
        <w:t xml:space="preserve"> </w:t>
      </w:r>
      <w:r w:rsidRPr="0048792E">
        <w:rPr>
          <w:rFonts w:ascii="Arial" w:hAnsi="Arial" w:cs="Arial"/>
          <w:b/>
          <w:sz w:val="16"/>
          <w:szCs w:val="16"/>
        </w:rPr>
        <w:t>3</w:t>
      </w:r>
      <w:r w:rsidRPr="0048792E">
        <w:rPr>
          <w:rFonts w:ascii="Arial" w:hAnsi="Arial" w:cs="Arial"/>
          <w:sz w:val="16"/>
          <w:szCs w:val="16"/>
        </w:rPr>
        <w:t>, e335.</w:t>
      </w:r>
    </w:p>
    <w:p w14:paraId="1040FD6A"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Berger GE, Proffitt TM, McConchie M, Yuen H, Wood SJ, Amminger GP, Brewer W and McGorry PD </w:t>
      </w:r>
      <w:r w:rsidRPr="0048792E">
        <w:rPr>
          <w:rFonts w:ascii="Arial" w:hAnsi="Arial" w:cs="Arial"/>
          <w:sz w:val="16"/>
          <w:szCs w:val="16"/>
        </w:rPr>
        <w:t xml:space="preserve">(2007). Ethyl-eicosapentaenoic acid in first-episode psychosis: a randomized, placebo-controlled trial. </w:t>
      </w:r>
      <w:r w:rsidRPr="0048792E">
        <w:rPr>
          <w:rFonts w:ascii="Arial" w:hAnsi="Arial" w:cs="Arial"/>
          <w:i/>
          <w:sz w:val="16"/>
          <w:szCs w:val="16"/>
        </w:rPr>
        <w:t>Journal of Clinical Psychiatry</w:t>
      </w:r>
      <w:r w:rsidRPr="0048792E">
        <w:rPr>
          <w:rFonts w:ascii="Arial" w:hAnsi="Arial" w:cs="Arial"/>
          <w:sz w:val="16"/>
          <w:szCs w:val="16"/>
        </w:rPr>
        <w:t xml:space="preserve"> </w:t>
      </w:r>
      <w:r w:rsidRPr="0048792E">
        <w:rPr>
          <w:rFonts w:ascii="Arial" w:hAnsi="Arial" w:cs="Arial"/>
          <w:b/>
          <w:sz w:val="16"/>
          <w:szCs w:val="16"/>
        </w:rPr>
        <w:t>68</w:t>
      </w:r>
      <w:r w:rsidRPr="0048792E">
        <w:rPr>
          <w:rFonts w:ascii="Arial" w:hAnsi="Arial" w:cs="Arial"/>
          <w:sz w:val="16"/>
          <w:szCs w:val="16"/>
        </w:rPr>
        <w:t>, 1867-75.</w:t>
      </w:r>
    </w:p>
    <w:p w14:paraId="28467BEA"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Berk M, Copolov D, Dean O, Lu K, Jeavons S, Schapkaitz I, Anderson-Hunt M, Judd F, Katz F, Katz P, Ording-Jespersen S, Little J, Conus P, Cuenod M, Do KQ and Bush AI </w:t>
      </w:r>
      <w:r w:rsidRPr="0048792E">
        <w:rPr>
          <w:rFonts w:ascii="Arial" w:hAnsi="Arial" w:cs="Arial"/>
          <w:sz w:val="16"/>
          <w:szCs w:val="16"/>
        </w:rPr>
        <w:t xml:space="preserve">(2008). N-acetyl cysteine as a glutathione precursor for schizophrenia--a double-blind, randomized, placebo-controlled trial. </w:t>
      </w:r>
      <w:r w:rsidRPr="0048792E">
        <w:rPr>
          <w:rFonts w:ascii="Arial" w:hAnsi="Arial" w:cs="Arial"/>
          <w:i/>
          <w:sz w:val="16"/>
          <w:szCs w:val="16"/>
        </w:rPr>
        <w:t>Biological Psychiatry</w:t>
      </w:r>
      <w:r w:rsidRPr="0048792E">
        <w:rPr>
          <w:rFonts w:ascii="Arial" w:hAnsi="Arial" w:cs="Arial"/>
          <w:sz w:val="16"/>
          <w:szCs w:val="16"/>
        </w:rPr>
        <w:t xml:space="preserve"> </w:t>
      </w:r>
      <w:r w:rsidRPr="0048792E">
        <w:rPr>
          <w:rFonts w:ascii="Arial" w:hAnsi="Arial" w:cs="Arial"/>
          <w:b/>
          <w:sz w:val="16"/>
          <w:szCs w:val="16"/>
        </w:rPr>
        <w:t>64</w:t>
      </w:r>
      <w:r w:rsidRPr="0048792E">
        <w:rPr>
          <w:rFonts w:ascii="Arial" w:hAnsi="Arial" w:cs="Arial"/>
          <w:sz w:val="16"/>
          <w:szCs w:val="16"/>
        </w:rPr>
        <w:t>, 361-8.</w:t>
      </w:r>
    </w:p>
    <w:p w14:paraId="330C8086"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Boskovic M, Vovk T, Koprivsek J, Plesnicar BK and Grabnar I </w:t>
      </w:r>
      <w:r w:rsidRPr="0048792E">
        <w:rPr>
          <w:rFonts w:ascii="Arial" w:hAnsi="Arial" w:cs="Arial"/>
          <w:sz w:val="16"/>
          <w:szCs w:val="16"/>
        </w:rPr>
        <w:t xml:space="preserve">(2016). Vitamin E and essential polyunsaturated fatty acids supplementation in schizophrenia patients treated with haloperidol. </w:t>
      </w:r>
      <w:r w:rsidRPr="0048792E">
        <w:rPr>
          <w:rFonts w:ascii="Arial" w:hAnsi="Arial" w:cs="Arial"/>
          <w:i/>
          <w:sz w:val="16"/>
          <w:szCs w:val="16"/>
        </w:rPr>
        <w:t>Nutritional Neuroscience</w:t>
      </w:r>
      <w:r w:rsidRPr="0048792E">
        <w:rPr>
          <w:rFonts w:ascii="Arial" w:hAnsi="Arial" w:cs="Arial"/>
          <w:sz w:val="16"/>
          <w:szCs w:val="16"/>
        </w:rPr>
        <w:t xml:space="preserve"> </w:t>
      </w:r>
      <w:r w:rsidRPr="0048792E">
        <w:rPr>
          <w:rFonts w:ascii="Arial" w:hAnsi="Arial" w:cs="Arial"/>
          <w:b/>
          <w:sz w:val="16"/>
          <w:szCs w:val="16"/>
        </w:rPr>
        <w:t>19</w:t>
      </w:r>
      <w:r w:rsidRPr="0048792E">
        <w:rPr>
          <w:rFonts w:ascii="Arial" w:hAnsi="Arial" w:cs="Arial"/>
          <w:sz w:val="16"/>
          <w:szCs w:val="16"/>
        </w:rPr>
        <w:t>, 156-61.</w:t>
      </w:r>
    </w:p>
    <w:p w14:paraId="01AB5738"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Breier A, Liffick E, Hummer TA, Vohs JL, Yang Z, Mehdiyoun NF, Visco AC, Metzler E, Zhang Y and Francis MM </w:t>
      </w:r>
      <w:r w:rsidRPr="0048792E">
        <w:rPr>
          <w:rFonts w:ascii="Arial" w:hAnsi="Arial" w:cs="Arial"/>
          <w:sz w:val="16"/>
          <w:szCs w:val="16"/>
        </w:rPr>
        <w:t xml:space="preserve">(2018). Effects of 12-month, double-blind N-acetyl cysteine on symptoms, cognition and brain morphology in early phase schizophrenia spectrum disorders.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199</w:t>
      </w:r>
      <w:r w:rsidRPr="0048792E">
        <w:rPr>
          <w:rFonts w:ascii="Arial" w:hAnsi="Arial" w:cs="Arial"/>
          <w:sz w:val="16"/>
          <w:szCs w:val="16"/>
        </w:rPr>
        <w:t>, 395-402.</w:t>
      </w:r>
    </w:p>
    <w:p w14:paraId="253DBE36"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Chaudhry IB, Hallak J, Husain N, Minhas F, Stirling J, Richardson P, Dursun S, Dunn G and Deakin B </w:t>
      </w:r>
      <w:r w:rsidRPr="0048792E">
        <w:rPr>
          <w:rFonts w:ascii="Arial" w:hAnsi="Arial" w:cs="Arial"/>
          <w:sz w:val="16"/>
          <w:szCs w:val="16"/>
        </w:rPr>
        <w:t xml:space="preserve">(2012). Minocycline benefits negative symptoms in early schizophrenia: a randomised double-blind placebo-controlled clinical trial in patients on standard treatment. </w:t>
      </w:r>
      <w:bookmarkStart w:id="4" w:name="_Hlk13759198"/>
      <w:r w:rsidRPr="0048792E">
        <w:rPr>
          <w:rFonts w:ascii="Arial" w:hAnsi="Arial" w:cs="Arial"/>
          <w:i/>
          <w:sz w:val="16"/>
          <w:szCs w:val="16"/>
        </w:rPr>
        <w:t>Journal of Psychopharmacology</w:t>
      </w:r>
      <w:bookmarkEnd w:id="4"/>
      <w:r w:rsidRPr="0048792E">
        <w:rPr>
          <w:rFonts w:ascii="Arial" w:hAnsi="Arial" w:cs="Arial"/>
          <w:sz w:val="16"/>
          <w:szCs w:val="16"/>
        </w:rPr>
        <w:t xml:space="preserve"> </w:t>
      </w:r>
      <w:r w:rsidRPr="0048792E">
        <w:rPr>
          <w:rFonts w:ascii="Arial" w:hAnsi="Arial" w:cs="Arial"/>
          <w:b/>
          <w:sz w:val="16"/>
          <w:szCs w:val="16"/>
        </w:rPr>
        <w:t>26</w:t>
      </w:r>
      <w:r w:rsidRPr="0048792E">
        <w:rPr>
          <w:rFonts w:ascii="Arial" w:hAnsi="Arial" w:cs="Arial"/>
          <w:sz w:val="16"/>
          <w:szCs w:val="16"/>
        </w:rPr>
        <w:t>, 1185-93.</w:t>
      </w:r>
    </w:p>
    <w:p w14:paraId="4CB6E04E"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Chaves C, Marque CR, Maia-de-Oliveira JP, Wichert-Ana L, Ferrari TB, Santos AC, Araujo D, Machado-de-Sousa JP, Bressan RA, Elkis H, Crippa JA, Guimaraes FS, Zuardi AW, Baker GB, Dursun SM and Hallak JE </w:t>
      </w:r>
      <w:r w:rsidRPr="0048792E">
        <w:rPr>
          <w:rFonts w:ascii="Arial" w:hAnsi="Arial" w:cs="Arial"/>
          <w:sz w:val="16"/>
          <w:szCs w:val="16"/>
        </w:rPr>
        <w:t xml:space="preserve">(2015). Effects of minocycline add-on treatment on brain morphometry and cerebral perfusion in recent-onset schizophrenia.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161</w:t>
      </w:r>
      <w:r w:rsidRPr="0048792E">
        <w:rPr>
          <w:rFonts w:ascii="Arial" w:hAnsi="Arial" w:cs="Arial"/>
          <w:sz w:val="16"/>
          <w:szCs w:val="16"/>
        </w:rPr>
        <w:t>, 439-45.</w:t>
      </w:r>
    </w:p>
    <w:p w14:paraId="1EC7F425"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Chengappa KNR, Brar JS, Gannon JM and Schlicht PJ </w:t>
      </w:r>
      <w:r w:rsidRPr="0048792E">
        <w:rPr>
          <w:rFonts w:ascii="Arial" w:hAnsi="Arial" w:cs="Arial"/>
          <w:sz w:val="16"/>
          <w:szCs w:val="16"/>
        </w:rPr>
        <w:t xml:space="preserve">(2018). Adjunctive Use of a Standardized Extract of Withania somnifera (Ashwagandha) to Treat Symptom Exacerbation in Schizophrenia: A Randomized, Double-Blind, Placebo-Controlled Study. </w:t>
      </w:r>
      <w:r w:rsidRPr="0048792E">
        <w:rPr>
          <w:rFonts w:ascii="Arial" w:hAnsi="Arial" w:cs="Arial"/>
          <w:i/>
          <w:sz w:val="16"/>
          <w:szCs w:val="16"/>
        </w:rPr>
        <w:t>Journal of Clinical Psychiatry</w:t>
      </w:r>
      <w:r w:rsidRPr="0048792E">
        <w:rPr>
          <w:rFonts w:ascii="Arial" w:hAnsi="Arial" w:cs="Arial"/>
          <w:sz w:val="16"/>
          <w:szCs w:val="16"/>
        </w:rPr>
        <w:t xml:space="preserve"> </w:t>
      </w:r>
      <w:r w:rsidRPr="0048792E">
        <w:rPr>
          <w:rFonts w:ascii="Arial" w:hAnsi="Arial" w:cs="Arial"/>
          <w:b/>
          <w:sz w:val="16"/>
          <w:szCs w:val="16"/>
        </w:rPr>
        <w:t>79</w:t>
      </w:r>
      <w:r w:rsidRPr="0048792E">
        <w:rPr>
          <w:rFonts w:ascii="Arial" w:hAnsi="Arial" w:cs="Arial"/>
          <w:sz w:val="16"/>
          <w:szCs w:val="16"/>
        </w:rPr>
        <w:t>.</w:t>
      </w:r>
    </w:p>
    <w:p w14:paraId="77EDE0D1"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Deakin B, Suckling J, Barnes TRE, Byrne K, Chaudhry IB, Dazzan P, Drake RJ, Giordano A, Husain N, Jones PB, Joyce E, Knox E, Krynicki C, Lawrie SM, Lewis S, Lisiecka-Ford DM, Nikkheslat N, Pariante CM, Smallman R, Watson A, Williams SCR, Upthegrove R and Dunn G </w:t>
      </w:r>
      <w:r w:rsidRPr="0048792E">
        <w:rPr>
          <w:rFonts w:ascii="Arial" w:hAnsi="Arial" w:cs="Arial"/>
          <w:sz w:val="16"/>
          <w:szCs w:val="16"/>
        </w:rPr>
        <w:t xml:space="preserve">(2018). The benefit of minocycline on negative symptoms of schizophrenia in patients with recent-onset psychosis (BeneMin): a randomised, double-blind, placebo-controlled trial. </w:t>
      </w:r>
      <w:r w:rsidRPr="0048792E">
        <w:rPr>
          <w:rFonts w:ascii="Arial" w:hAnsi="Arial" w:cs="Arial"/>
          <w:i/>
          <w:sz w:val="16"/>
          <w:szCs w:val="16"/>
        </w:rPr>
        <w:t>Lancet Psychiatry</w:t>
      </w:r>
      <w:r w:rsidRPr="0048792E">
        <w:rPr>
          <w:rFonts w:ascii="Arial" w:hAnsi="Arial" w:cs="Arial"/>
          <w:sz w:val="16"/>
          <w:szCs w:val="16"/>
        </w:rPr>
        <w:t xml:space="preserve"> </w:t>
      </w:r>
      <w:r w:rsidRPr="0048792E">
        <w:rPr>
          <w:rFonts w:ascii="Arial" w:hAnsi="Arial" w:cs="Arial"/>
          <w:b/>
          <w:sz w:val="16"/>
          <w:szCs w:val="16"/>
        </w:rPr>
        <w:t>5</w:t>
      </w:r>
      <w:r w:rsidRPr="0048792E">
        <w:rPr>
          <w:rFonts w:ascii="Arial" w:hAnsi="Arial" w:cs="Arial"/>
          <w:sz w:val="16"/>
          <w:szCs w:val="16"/>
        </w:rPr>
        <w:t>, 885-894.</w:t>
      </w:r>
    </w:p>
    <w:p w14:paraId="7BD6A6A9"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Emsley R, Chiliza B, Asmal L, du Plessis S, Phahladira L, van Niekerk E, van Rensburg SJ and Harvey BH </w:t>
      </w:r>
      <w:r w:rsidRPr="0048792E">
        <w:rPr>
          <w:rFonts w:ascii="Arial" w:hAnsi="Arial" w:cs="Arial"/>
          <w:sz w:val="16"/>
          <w:szCs w:val="16"/>
        </w:rPr>
        <w:t xml:space="preserve">(2014). A randomized, controlled trial of omega-3 fatty acids plus an antioxidant for relapse prevention after antipsychotic discontinuation in first-episode schizophrenia.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158</w:t>
      </w:r>
      <w:r w:rsidRPr="0048792E">
        <w:rPr>
          <w:rFonts w:ascii="Arial" w:hAnsi="Arial" w:cs="Arial"/>
          <w:sz w:val="16"/>
          <w:szCs w:val="16"/>
        </w:rPr>
        <w:t>, 230-5.</w:t>
      </w:r>
    </w:p>
    <w:p w14:paraId="74C4A198"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Emsley R, Myburgh C, Oosthuizen P and van Rensburg SJ </w:t>
      </w:r>
      <w:r w:rsidRPr="0048792E">
        <w:rPr>
          <w:rFonts w:ascii="Arial" w:hAnsi="Arial" w:cs="Arial"/>
          <w:sz w:val="16"/>
          <w:szCs w:val="16"/>
        </w:rPr>
        <w:t xml:space="preserve">(2002). Randomized, placebo-controlled study of ethyl-eicosapentaenoic acid as supplemental treatment in schizophrenia. </w:t>
      </w:r>
      <w:r w:rsidRPr="0048792E">
        <w:rPr>
          <w:rFonts w:ascii="Arial" w:hAnsi="Arial" w:cs="Arial"/>
          <w:i/>
          <w:sz w:val="16"/>
          <w:szCs w:val="16"/>
        </w:rPr>
        <w:t>American Journal of Psychiatry</w:t>
      </w:r>
      <w:r w:rsidRPr="0048792E">
        <w:rPr>
          <w:rFonts w:ascii="Arial" w:hAnsi="Arial" w:cs="Arial"/>
          <w:sz w:val="16"/>
          <w:szCs w:val="16"/>
        </w:rPr>
        <w:t xml:space="preserve"> </w:t>
      </w:r>
      <w:r w:rsidRPr="0048792E">
        <w:rPr>
          <w:rFonts w:ascii="Arial" w:hAnsi="Arial" w:cs="Arial"/>
          <w:b/>
          <w:sz w:val="16"/>
          <w:szCs w:val="16"/>
        </w:rPr>
        <w:t>159</w:t>
      </w:r>
      <w:r w:rsidRPr="0048792E">
        <w:rPr>
          <w:rFonts w:ascii="Arial" w:hAnsi="Arial" w:cs="Arial"/>
          <w:sz w:val="16"/>
          <w:szCs w:val="16"/>
        </w:rPr>
        <w:t>, 1596-8.</w:t>
      </w:r>
    </w:p>
    <w:p w14:paraId="36783C54"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Emsley R, Niehaus DJ, Koen L, Oosthuizen PP, Turner HJ, Carey P, van Rensburg SJ, Maritz JS and Murck H </w:t>
      </w:r>
      <w:r w:rsidRPr="0048792E">
        <w:rPr>
          <w:rFonts w:ascii="Arial" w:hAnsi="Arial" w:cs="Arial"/>
          <w:sz w:val="16"/>
          <w:szCs w:val="16"/>
        </w:rPr>
        <w:t xml:space="preserve">(2006). The effects of eicosapentaenoic acid in tardive dyskinesia: a randomized, placebo-controlled trial.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84</w:t>
      </w:r>
      <w:r w:rsidRPr="0048792E">
        <w:rPr>
          <w:rFonts w:ascii="Arial" w:hAnsi="Arial" w:cs="Arial"/>
          <w:sz w:val="16"/>
          <w:szCs w:val="16"/>
        </w:rPr>
        <w:t>, 112-20.</w:t>
      </w:r>
    </w:p>
    <w:p w14:paraId="3DAF42F3"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Farokhnia M, Azarkolah A, Adinehfar F, Khodaie-Ardakani MR, Hosseini SM, Yekehtaz H, Tabrizi M, Rezaei F, Salehi B, Sadeghi SM, Moghadam M, Gharibi F, Mirshafiee O and Akhondzadeh S </w:t>
      </w:r>
      <w:r w:rsidRPr="0048792E">
        <w:rPr>
          <w:rFonts w:ascii="Arial" w:hAnsi="Arial" w:cs="Arial"/>
          <w:sz w:val="16"/>
          <w:szCs w:val="16"/>
        </w:rPr>
        <w:t xml:space="preserve">(2013). N-acetylcysteine as an adjunct to risperidone for treatment of negative symptoms in patients with chronic schizophrenia: a randomized, double-blind, placebo-controlled study. </w:t>
      </w:r>
      <w:r w:rsidRPr="0048792E">
        <w:rPr>
          <w:rFonts w:ascii="Arial" w:hAnsi="Arial" w:cs="Arial"/>
          <w:i/>
          <w:sz w:val="16"/>
          <w:szCs w:val="16"/>
        </w:rPr>
        <w:t>Clinical Neuropharmacology</w:t>
      </w:r>
      <w:r w:rsidRPr="0048792E">
        <w:rPr>
          <w:rFonts w:ascii="Arial" w:hAnsi="Arial" w:cs="Arial"/>
          <w:sz w:val="16"/>
          <w:szCs w:val="16"/>
        </w:rPr>
        <w:t xml:space="preserve"> </w:t>
      </w:r>
      <w:r w:rsidRPr="0048792E">
        <w:rPr>
          <w:rFonts w:ascii="Arial" w:hAnsi="Arial" w:cs="Arial"/>
          <w:b/>
          <w:sz w:val="16"/>
          <w:szCs w:val="16"/>
        </w:rPr>
        <w:t>36</w:t>
      </w:r>
      <w:r w:rsidRPr="0048792E">
        <w:rPr>
          <w:rFonts w:ascii="Arial" w:hAnsi="Arial" w:cs="Arial"/>
          <w:sz w:val="16"/>
          <w:szCs w:val="16"/>
        </w:rPr>
        <w:t>, 185-92.</w:t>
      </w:r>
    </w:p>
    <w:p w14:paraId="07A8355B"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Fenton WS, Dickerson F, Boronow J, Hibbeln JR and Knable M </w:t>
      </w:r>
      <w:r w:rsidRPr="0048792E">
        <w:rPr>
          <w:rFonts w:ascii="Arial" w:hAnsi="Arial" w:cs="Arial"/>
          <w:sz w:val="16"/>
          <w:szCs w:val="16"/>
        </w:rPr>
        <w:t xml:space="preserve">(2001). A placebo-controlled trial of omega-3 fatty acid (ethyl eicosapentaenoic acid) supplementation for residual symptoms and cognitive impairment in schizophrenia. </w:t>
      </w:r>
      <w:r w:rsidRPr="0048792E">
        <w:rPr>
          <w:rFonts w:ascii="Arial" w:hAnsi="Arial" w:cs="Arial"/>
          <w:i/>
          <w:sz w:val="16"/>
          <w:szCs w:val="16"/>
        </w:rPr>
        <w:t>American Journal of Psychiatry</w:t>
      </w:r>
      <w:r w:rsidRPr="0048792E">
        <w:rPr>
          <w:rFonts w:ascii="Arial" w:hAnsi="Arial" w:cs="Arial"/>
          <w:sz w:val="16"/>
          <w:szCs w:val="16"/>
        </w:rPr>
        <w:t xml:space="preserve"> </w:t>
      </w:r>
      <w:r w:rsidRPr="0048792E">
        <w:rPr>
          <w:rFonts w:ascii="Arial" w:hAnsi="Arial" w:cs="Arial"/>
          <w:b/>
          <w:sz w:val="16"/>
          <w:szCs w:val="16"/>
        </w:rPr>
        <w:t>158</w:t>
      </w:r>
      <w:r w:rsidRPr="0048792E">
        <w:rPr>
          <w:rFonts w:ascii="Arial" w:hAnsi="Arial" w:cs="Arial"/>
          <w:sz w:val="16"/>
          <w:szCs w:val="16"/>
        </w:rPr>
        <w:t>, 2071-4.</w:t>
      </w:r>
    </w:p>
    <w:p w14:paraId="5B1385B3"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Ghafari E, Fararouie M, Shirazi HG, Farhangfar A, Ghaderi F and Mohammadi A </w:t>
      </w:r>
      <w:r w:rsidRPr="0048792E">
        <w:rPr>
          <w:rFonts w:ascii="Arial" w:hAnsi="Arial" w:cs="Arial"/>
          <w:sz w:val="16"/>
          <w:szCs w:val="16"/>
        </w:rPr>
        <w:t xml:space="preserve">(2013). Combination of estrogen and antipsychotics in the treatment of women with chronic schizophrenia: a double-blind, randomized, placebo-controlled clinical trial. </w:t>
      </w:r>
      <w:r w:rsidRPr="0048792E">
        <w:rPr>
          <w:rFonts w:ascii="Arial" w:hAnsi="Arial" w:cs="Arial"/>
          <w:i/>
          <w:sz w:val="16"/>
          <w:szCs w:val="16"/>
        </w:rPr>
        <w:t>Clinical Schizophrenia &amp; Related Psychoses</w:t>
      </w:r>
      <w:r w:rsidRPr="0048792E">
        <w:rPr>
          <w:rFonts w:ascii="Arial" w:hAnsi="Arial" w:cs="Arial"/>
          <w:sz w:val="16"/>
          <w:szCs w:val="16"/>
        </w:rPr>
        <w:t xml:space="preserve"> </w:t>
      </w:r>
      <w:r w:rsidRPr="0048792E">
        <w:rPr>
          <w:rFonts w:ascii="Arial" w:hAnsi="Arial" w:cs="Arial"/>
          <w:b/>
          <w:sz w:val="16"/>
          <w:szCs w:val="16"/>
        </w:rPr>
        <w:t>6</w:t>
      </w:r>
      <w:r w:rsidRPr="0048792E">
        <w:rPr>
          <w:rFonts w:ascii="Arial" w:hAnsi="Arial" w:cs="Arial"/>
          <w:sz w:val="16"/>
          <w:szCs w:val="16"/>
        </w:rPr>
        <w:t>, 172-6.</w:t>
      </w:r>
    </w:p>
    <w:p w14:paraId="16FD1339"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Ghanizadeh A, Dehbozorgi S, OmraniSigaroodi M and Rezaei Z </w:t>
      </w:r>
      <w:r w:rsidRPr="0048792E">
        <w:rPr>
          <w:rFonts w:ascii="Arial" w:hAnsi="Arial" w:cs="Arial"/>
          <w:sz w:val="16"/>
          <w:szCs w:val="16"/>
        </w:rPr>
        <w:t xml:space="preserve">(2014). Minocycline as add-on treatment decreases the negative symptoms of schizophrenia; a randomized placebo-controlled clinical trial. </w:t>
      </w:r>
      <w:r w:rsidRPr="0048792E">
        <w:rPr>
          <w:rFonts w:ascii="Arial" w:hAnsi="Arial" w:cs="Arial"/>
          <w:i/>
          <w:sz w:val="16"/>
          <w:szCs w:val="16"/>
        </w:rPr>
        <w:t>Recent Patents on Inflammation &amp; Allergy Drug Discovery</w:t>
      </w:r>
      <w:r w:rsidRPr="0048792E">
        <w:rPr>
          <w:rFonts w:ascii="Arial" w:hAnsi="Arial" w:cs="Arial"/>
          <w:sz w:val="16"/>
          <w:szCs w:val="16"/>
        </w:rPr>
        <w:t xml:space="preserve"> </w:t>
      </w:r>
      <w:r w:rsidRPr="0048792E">
        <w:rPr>
          <w:rFonts w:ascii="Arial" w:hAnsi="Arial" w:cs="Arial"/>
          <w:b/>
          <w:sz w:val="16"/>
          <w:szCs w:val="16"/>
        </w:rPr>
        <w:t>8</w:t>
      </w:r>
      <w:r w:rsidRPr="0048792E">
        <w:rPr>
          <w:rFonts w:ascii="Arial" w:hAnsi="Arial" w:cs="Arial"/>
          <w:sz w:val="16"/>
          <w:szCs w:val="16"/>
        </w:rPr>
        <w:t>, 211-5.</w:t>
      </w:r>
    </w:p>
    <w:p w14:paraId="05D73A77"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Hong LE, Thaker GK, McMahon RP, Summerfelt A, Rachbeisel J, Fuller RL, Wonodi I, Buchanan RW, Myers C, Heishman SJ, Yang J and Nye A </w:t>
      </w:r>
      <w:r w:rsidRPr="0048792E">
        <w:rPr>
          <w:rFonts w:ascii="Arial" w:hAnsi="Arial" w:cs="Arial"/>
          <w:sz w:val="16"/>
          <w:szCs w:val="16"/>
        </w:rPr>
        <w:t xml:space="preserve">(2011). Effects of moderate-dose treatment with varenicline on neurobiological and cognitive biomarkers in smokers and nonsmokers with schizophrenia or schizoaffective disorder. </w:t>
      </w:r>
      <w:r w:rsidRPr="0048792E">
        <w:rPr>
          <w:rFonts w:ascii="Arial" w:hAnsi="Arial" w:cs="Arial"/>
          <w:i/>
          <w:sz w:val="16"/>
          <w:szCs w:val="16"/>
        </w:rPr>
        <w:t>Archives of General Psychiatry</w:t>
      </w:r>
      <w:r w:rsidRPr="0048792E">
        <w:rPr>
          <w:rFonts w:ascii="Arial" w:hAnsi="Arial" w:cs="Arial"/>
          <w:sz w:val="16"/>
          <w:szCs w:val="16"/>
        </w:rPr>
        <w:t xml:space="preserve"> </w:t>
      </w:r>
      <w:r w:rsidRPr="0048792E">
        <w:rPr>
          <w:rFonts w:ascii="Arial" w:hAnsi="Arial" w:cs="Arial"/>
          <w:b/>
          <w:sz w:val="16"/>
          <w:szCs w:val="16"/>
        </w:rPr>
        <w:t>68</w:t>
      </w:r>
      <w:r w:rsidRPr="0048792E">
        <w:rPr>
          <w:rFonts w:ascii="Arial" w:hAnsi="Arial" w:cs="Arial"/>
          <w:sz w:val="16"/>
          <w:szCs w:val="16"/>
        </w:rPr>
        <w:t>, 1195-206.</w:t>
      </w:r>
    </w:p>
    <w:p w14:paraId="74249426" w14:textId="409B4710" w:rsidR="00C065D2" w:rsidRDefault="00C065D2" w:rsidP="0048792E">
      <w:pPr>
        <w:pStyle w:val="EndNoteBibliography"/>
        <w:spacing w:after="0"/>
        <w:rPr>
          <w:rFonts w:ascii="Arial" w:hAnsi="Arial" w:cs="Arial"/>
          <w:b/>
          <w:sz w:val="16"/>
          <w:szCs w:val="16"/>
        </w:rPr>
      </w:pPr>
      <w:r w:rsidRPr="00C065D2">
        <w:rPr>
          <w:rFonts w:ascii="Arial" w:hAnsi="Arial" w:cs="Arial"/>
          <w:b/>
          <w:sz w:val="16"/>
          <w:szCs w:val="16"/>
        </w:rPr>
        <w:t xml:space="preserve">Howes OD, McCutcheon R, Agid O, de Bartolomeis A, van Beveren NJ, Birnbaum ML, Bloomfield MA, Bressan RA, Buchanan RW, Carpenter WT, Castle DJ, Citrome L, Daskalakis ZJ, Davidson M, Drake RJ, Dursun S, Ebdrup BH, Elkis H, Falkai P, Fleischacker WW, Gadelha A, Gaughran F, Glenthoj BY, Graff-Guerrero A, Hallak JE, Honer WG, Kennedy J, Kinon BJ, Lawrie SM, Lee J, Leweke FM, MacCabe JH, McNabb CB, Meltzer H, Moller HJ, Nakajima S, Pantelis C, Reis Marques T, Remington G, Rossell SL, Russell BR, Siu CO, Suzuki T, Sommer IE, Taylor D, Thomas N, Ucok A, Umbricht D, Walters JT, Kane J and Correll CU </w:t>
      </w:r>
      <w:r w:rsidRPr="00C065D2">
        <w:rPr>
          <w:rFonts w:ascii="Arial" w:hAnsi="Arial" w:cs="Arial"/>
          <w:bCs/>
          <w:sz w:val="16"/>
          <w:szCs w:val="16"/>
        </w:rPr>
        <w:t xml:space="preserve">(2017). Treatment-Resistant Schizophrenia: Treatment Response and Resistance in Psychosis (TRRIP) Working Group Consensus Guidelines on Diagnosis and Terminology. </w:t>
      </w:r>
      <w:r w:rsidRPr="00C065D2">
        <w:rPr>
          <w:rFonts w:ascii="Arial" w:hAnsi="Arial" w:cs="Arial"/>
          <w:bCs/>
          <w:i/>
          <w:iCs/>
          <w:sz w:val="16"/>
          <w:szCs w:val="16"/>
        </w:rPr>
        <w:t>American Journal of Psychiatry</w:t>
      </w:r>
      <w:r w:rsidRPr="00C065D2">
        <w:rPr>
          <w:rFonts w:ascii="Arial" w:hAnsi="Arial" w:cs="Arial"/>
          <w:bCs/>
          <w:sz w:val="16"/>
          <w:szCs w:val="16"/>
        </w:rPr>
        <w:t xml:space="preserve"> </w:t>
      </w:r>
      <w:r w:rsidRPr="00C065D2">
        <w:rPr>
          <w:rFonts w:ascii="Arial" w:hAnsi="Arial" w:cs="Arial"/>
          <w:b/>
          <w:sz w:val="16"/>
          <w:szCs w:val="16"/>
        </w:rPr>
        <w:t>174</w:t>
      </w:r>
      <w:r w:rsidRPr="00C065D2">
        <w:rPr>
          <w:rFonts w:ascii="Arial" w:hAnsi="Arial" w:cs="Arial"/>
          <w:bCs/>
          <w:sz w:val="16"/>
          <w:szCs w:val="16"/>
        </w:rPr>
        <w:t>, 216-229.</w:t>
      </w:r>
    </w:p>
    <w:p w14:paraId="2CEAA905" w14:textId="3C7B85EB"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Iranpour N, Zandifar A, Farokhnia M, Goguol A, Yekehtaz H, Khodaie-Ardakani MR, Salehi B, Esalatmanesh S, Zeionoddini A, Mohammadinejad P, Zeinoddini A and Akhondzadeh S </w:t>
      </w:r>
      <w:r w:rsidRPr="0048792E">
        <w:rPr>
          <w:rFonts w:ascii="Arial" w:hAnsi="Arial" w:cs="Arial"/>
          <w:sz w:val="16"/>
          <w:szCs w:val="16"/>
        </w:rPr>
        <w:t>(2016). The effects of pioglitazone adjuvant therapy on negative symptoms of patients with chronic schizophrenia: a double-blind and placebo-controlled trial.</w:t>
      </w:r>
      <w:r w:rsidRPr="0048792E">
        <w:rPr>
          <w:rFonts w:ascii="Arial" w:hAnsi="Arial" w:cs="Arial"/>
          <w:i/>
          <w:iCs/>
          <w:sz w:val="16"/>
          <w:szCs w:val="16"/>
        </w:rPr>
        <w:t xml:space="preserve"> Human Psychopharmacology</w:t>
      </w:r>
      <w:r w:rsidRPr="0048792E">
        <w:rPr>
          <w:rFonts w:ascii="Arial" w:hAnsi="Arial" w:cs="Arial"/>
          <w:sz w:val="16"/>
          <w:szCs w:val="16"/>
        </w:rPr>
        <w:t xml:space="preserve"> </w:t>
      </w:r>
      <w:r w:rsidRPr="0048792E">
        <w:rPr>
          <w:rFonts w:ascii="Arial" w:hAnsi="Arial" w:cs="Arial"/>
          <w:b/>
          <w:sz w:val="16"/>
          <w:szCs w:val="16"/>
        </w:rPr>
        <w:t>31</w:t>
      </w:r>
      <w:r w:rsidRPr="0048792E">
        <w:rPr>
          <w:rFonts w:ascii="Arial" w:hAnsi="Arial" w:cs="Arial"/>
          <w:sz w:val="16"/>
          <w:szCs w:val="16"/>
        </w:rPr>
        <w:t>, 103-12.</w:t>
      </w:r>
    </w:p>
    <w:p w14:paraId="4162EABA"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Jamilian H, Solhi H and Jamilian M </w:t>
      </w:r>
      <w:r w:rsidRPr="0048792E">
        <w:rPr>
          <w:rFonts w:ascii="Arial" w:hAnsi="Arial" w:cs="Arial"/>
          <w:sz w:val="16"/>
          <w:szCs w:val="16"/>
        </w:rPr>
        <w:t xml:space="preserve">(2014). Randomized, placebo-controlled clinical trial of omega-3 as supplemental treatment in schizophrenia. </w:t>
      </w:r>
      <w:r w:rsidRPr="0048792E">
        <w:rPr>
          <w:rFonts w:ascii="Arial" w:hAnsi="Arial" w:cs="Arial"/>
          <w:i/>
          <w:iCs/>
          <w:sz w:val="16"/>
          <w:szCs w:val="16"/>
        </w:rPr>
        <w:t>Global Journal of Health Science</w:t>
      </w:r>
      <w:r w:rsidRPr="0048792E">
        <w:rPr>
          <w:rFonts w:ascii="Arial" w:hAnsi="Arial" w:cs="Arial"/>
          <w:sz w:val="16"/>
          <w:szCs w:val="16"/>
        </w:rPr>
        <w:t xml:space="preserve"> </w:t>
      </w:r>
      <w:r w:rsidRPr="0048792E">
        <w:rPr>
          <w:rFonts w:ascii="Arial" w:hAnsi="Arial" w:cs="Arial"/>
          <w:b/>
          <w:sz w:val="16"/>
          <w:szCs w:val="16"/>
        </w:rPr>
        <w:t>6</w:t>
      </w:r>
      <w:r w:rsidRPr="0048792E">
        <w:rPr>
          <w:rFonts w:ascii="Arial" w:hAnsi="Arial" w:cs="Arial"/>
          <w:sz w:val="16"/>
          <w:szCs w:val="16"/>
        </w:rPr>
        <w:t>, 103-8.</w:t>
      </w:r>
    </w:p>
    <w:p w14:paraId="0AD3A71B"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Javitt DC, Buchanan RW, Keefe RS, Kern R, McMahon RP, Green MF, Lieberman J, Goff DC, Csernansky JG, McEvoy JP, Jarskog F, Seidman LJ, Gold JM, Kimhy D, Nolan KS, Barch DS, Ball MP, Robinson J and Marder SR </w:t>
      </w:r>
      <w:r w:rsidRPr="0048792E">
        <w:rPr>
          <w:rFonts w:ascii="Arial" w:hAnsi="Arial" w:cs="Arial"/>
          <w:sz w:val="16"/>
          <w:szCs w:val="16"/>
        </w:rPr>
        <w:t xml:space="preserve">(2012). Effect of the neuroprotective peptide davunetide (AL-108) on cognition and functional capacity in schizophrenia.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136</w:t>
      </w:r>
      <w:r w:rsidRPr="0048792E">
        <w:rPr>
          <w:rFonts w:ascii="Arial" w:hAnsi="Arial" w:cs="Arial"/>
          <w:sz w:val="16"/>
          <w:szCs w:val="16"/>
        </w:rPr>
        <w:t>, 25-31.</w:t>
      </w:r>
    </w:p>
    <w:p w14:paraId="74BE7FDC"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Kelly DL, Sullivan KM, McEvoy JP, McMahon RP, Wehring HJ, Gold JM, Liu F, Warfel D, Vyas G, Richardson CM, Fischer BA, Keller WR, Koola MM, Feldman SM, Russ JC, Keefe RS, Osing J, Hubzin L, August S, Walker TM and Buchanan RW </w:t>
      </w:r>
      <w:r w:rsidRPr="0048792E">
        <w:rPr>
          <w:rFonts w:ascii="Arial" w:hAnsi="Arial" w:cs="Arial"/>
          <w:sz w:val="16"/>
          <w:szCs w:val="16"/>
        </w:rPr>
        <w:t xml:space="preserve">(2015). Adjunctive Minocycline in Clozapine-Treated Schizophrenia Patients With Persistent Symptoms. </w:t>
      </w:r>
      <w:r w:rsidRPr="0048792E">
        <w:rPr>
          <w:rFonts w:ascii="Arial" w:hAnsi="Arial" w:cs="Arial"/>
          <w:i/>
          <w:sz w:val="16"/>
          <w:szCs w:val="16"/>
        </w:rPr>
        <w:t>Journal of Clinical Psychopharmacology</w:t>
      </w:r>
      <w:r w:rsidRPr="0048792E">
        <w:rPr>
          <w:rFonts w:ascii="Arial" w:hAnsi="Arial" w:cs="Arial"/>
          <w:sz w:val="16"/>
          <w:szCs w:val="16"/>
        </w:rPr>
        <w:t xml:space="preserve"> </w:t>
      </w:r>
      <w:r w:rsidRPr="0048792E">
        <w:rPr>
          <w:rFonts w:ascii="Arial" w:hAnsi="Arial" w:cs="Arial"/>
          <w:b/>
          <w:sz w:val="16"/>
          <w:szCs w:val="16"/>
        </w:rPr>
        <w:t>35</w:t>
      </w:r>
      <w:r w:rsidRPr="0048792E">
        <w:rPr>
          <w:rFonts w:ascii="Arial" w:hAnsi="Arial" w:cs="Arial"/>
          <w:sz w:val="16"/>
          <w:szCs w:val="16"/>
        </w:rPr>
        <w:t>, 374-81.</w:t>
      </w:r>
    </w:p>
    <w:p w14:paraId="4B3C1EF2"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Khodaie-Ardakani MR, Khosravi M, Zarinfard R, Nejati S, Mohsenian A, Tabrizi M and Akhondzadeh S </w:t>
      </w:r>
      <w:r w:rsidRPr="0048792E">
        <w:rPr>
          <w:rFonts w:ascii="Arial" w:hAnsi="Arial" w:cs="Arial"/>
          <w:sz w:val="16"/>
          <w:szCs w:val="16"/>
        </w:rPr>
        <w:t xml:space="preserve">(2015). A Placebo-Controlled Study of Raloxifene Added to Risperidone in Men with Chronic Schizophrenia. </w:t>
      </w:r>
      <w:r w:rsidRPr="0048792E">
        <w:rPr>
          <w:rFonts w:ascii="Arial" w:hAnsi="Arial" w:cs="Arial"/>
          <w:i/>
          <w:sz w:val="16"/>
          <w:szCs w:val="16"/>
        </w:rPr>
        <w:t>Acta Medica Iranica</w:t>
      </w:r>
      <w:r w:rsidRPr="0048792E">
        <w:rPr>
          <w:rFonts w:ascii="Arial" w:hAnsi="Arial" w:cs="Arial"/>
          <w:sz w:val="16"/>
          <w:szCs w:val="16"/>
        </w:rPr>
        <w:t xml:space="preserve"> </w:t>
      </w:r>
      <w:r w:rsidRPr="0048792E">
        <w:rPr>
          <w:rFonts w:ascii="Arial" w:hAnsi="Arial" w:cs="Arial"/>
          <w:b/>
          <w:sz w:val="16"/>
          <w:szCs w:val="16"/>
        </w:rPr>
        <w:t>53</w:t>
      </w:r>
      <w:r w:rsidRPr="0048792E">
        <w:rPr>
          <w:rFonts w:ascii="Arial" w:hAnsi="Arial" w:cs="Arial"/>
          <w:sz w:val="16"/>
          <w:szCs w:val="16"/>
        </w:rPr>
        <w:t>, 337-45.</w:t>
      </w:r>
    </w:p>
    <w:p w14:paraId="5C7C05DA"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Khodaie-Ardakani MR, Mirshafiee O, Farokhnia M, Tajdini M, Hosseini SM, Modabbernia A, Rezaei F, Salehi B, Yekehtaz H, Ashrafi M, Tabrizi M and Akhondzadeh S </w:t>
      </w:r>
      <w:r w:rsidRPr="0048792E">
        <w:rPr>
          <w:rFonts w:ascii="Arial" w:hAnsi="Arial" w:cs="Arial"/>
          <w:sz w:val="16"/>
          <w:szCs w:val="16"/>
        </w:rPr>
        <w:t xml:space="preserve">(2014). Minocycline add-on to risperidone for treatment of negative symptoms in patients with stable schizophrenia: randomized double-blind placebo-controlled study. </w:t>
      </w:r>
      <w:r w:rsidRPr="0048792E">
        <w:rPr>
          <w:rFonts w:ascii="Arial" w:hAnsi="Arial" w:cs="Arial"/>
          <w:i/>
          <w:sz w:val="16"/>
          <w:szCs w:val="16"/>
        </w:rPr>
        <w:t>Psychiatry Research</w:t>
      </w:r>
      <w:r w:rsidRPr="0048792E">
        <w:rPr>
          <w:rFonts w:ascii="Arial" w:hAnsi="Arial" w:cs="Arial"/>
          <w:sz w:val="16"/>
          <w:szCs w:val="16"/>
        </w:rPr>
        <w:t xml:space="preserve"> </w:t>
      </w:r>
      <w:r w:rsidRPr="0048792E">
        <w:rPr>
          <w:rFonts w:ascii="Arial" w:hAnsi="Arial" w:cs="Arial"/>
          <w:b/>
          <w:sz w:val="16"/>
          <w:szCs w:val="16"/>
        </w:rPr>
        <w:t>215</w:t>
      </w:r>
      <w:r w:rsidRPr="0048792E">
        <w:rPr>
          <w:rFonts w:ascii="Arial" w:hAnsi="Arial" w:cs="Arial"/>
          <w:sz w:val="16"/>
          <w:szCs w:val="16"/>
        </w:rPr>
        <w:t>, 540-6.</w:t>
      </w:r>
    </w:p>
    <w:p w14:paraId="1CF9512B"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Kianimehr G, Fatehi F, Hashempoor S, Khodaei-Ardakani MR, Rezaei F, Nazari A, Kashani L and Akhondzadeh S </w:t>
      </w:r>
      <w:r w:rsidRPr="0048792E">
        <w:rPr>
          <w:rFonts w:ascii="Arial" w:hAnsi="Arial" w:cs="Arial"/>
          <w:sz w:val="16"/>
          <w:szCs w:val="16"/>
        </w:rPr>
        <w:t xml:space="preserve">(2014). Raloxifene adjunctive therapy for postmenopausal women suffering from chronic schizophrenia: a randomized double-blind and placebo controlled trial. </w:t>
      </w:r>
      <w:r w:rsidRPr="0048792E">
        <w:rPr>
          <w:rFonts w:ascii="Arial" w:hAnsi="Arial" w:cs="Arial"/>
          <w:i/>
          <w:sz w:val="16"/>
          <w:szCs w:val="16"/>
        </w:rPr>
        <w:t>Daru</w:t>
      </w:r>
      <w:r w:rsidRPr="0048792E">
        <w:rPr>
          <w:rFonts w:ascii="Arial" w:hAnsi="Arial" w:cs="Arial"/>
          <w:sz w:val="16"/>
          <w:szCs w:val="16"/>
        </w:rPr>
        <w:t xml:space="preserve"> </w:t>
      </w:r>
      <w:r w:rsidRPr="0048792E">
        <w:rPr>
          <w:rFonts w:ascii="Arial" w:hAnsi="Arial" w:cs="Arial"/>
          <w:b/>
          <w:sz w:val="16"/>
          <w:szCs w:val="16"/>
        </w:rPr>
        <w:t>22</w:t>
      </w:r>
      <w:r w:rsidRPr="0048792E">
        <w:rPr>
          <w:rFonts w:ascii="Arial" w:hAnsi="Arial" w:cs="Arial"/>
          <w:sz w:val="16"/>
          <w:szCs w:val="16"/>
        </w:rPr>
        <w:t>, 55.</w:t>
      </w:r>
    </w:p>
    <w:p w14:paraId="23AB9159"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Kulkarni J, de Castella A, Fitzgerald PB, Gurvich CT, Bailey M, Bartholomeusz C and Burger H </w:t>
      </w:r>
      <w:r w:rsidRPr="0048792E">
        <w:rPr>
          <w:rFonts w:ascii="Arial" w:hAnsi="Arial" w:cs="Arial"/>
          <w:sz w:val="16"/>
          <w:szCs w:val="16"/>
        </w:rPr>
        <w:t xml:space="preserve">(2008). Estrogen in severe mental illness: a potential new treatment approach. </w:t>
      </w:r>
      <w:r w:rsidRPr="0048792E">
        <w:rPr>
          <w:rFonts w:ascii="Arial" w:hAnsi="Arial" w:cs="Arial"/>
          <w:i/>
          <w:sz w:val="16"/>
          <w:szCs w:val="16"/>
        </w:rPr>
        <w:t>Archives of General Psychiatry</w:t>
      </w:r>
      <w:r w:rsidRPr="0048792E">
        <w:rPr>
          <w:rFonts w:ascii="Arial" w:hAnsi="Arial" w:cs="Arial"/>
          <w:sz w:val="16"/>
          <w:szCs w:val="16"/>
        </w:rPr>
        <w:t xml:space="preserve"> </w:t>
      </w:r>
      <w:r w:rsidRPr="0048792E">
        <w:rPr>
          <w:rFonts w:ascii="Arial" w:hAnsi="Arial" w:cs="Arial"/>
          <w:b/>
          <w:sz w:val="16"/>
          <w:szCs w:val="16"/>
        </w:rPr>
        <w:t>65</w:t>
      </w:r>
      <w:r w:rsidRPr="0048792E">
        <w:rPr>
          <w:rFonts w:ascii="Arial" w:hAnsi="Arial" w:cs="Arial"/>
          <w:sz w:val="16"/>
          <w:szCs w:val="16"/>
        </w:rPr>
        <w:t>, 955-60.</w:t>
      </w:r>
    </w:p>
    <w:p w14:paraId="07F3DC0D"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lastRenderedPageBreak/>
        <w:t xml:space="preserve">Kulkarni J, de Castella A, Headey B, Marston N, Sinclair K, Lee S, Gurvich C, Fitzgerald PB and Burger H </w:t>
      </w:r>
      <w:r w:rsidRPr="0048792E">
        <w:rPr>
          <w:rFonts w:ascii="Arial" w:hAnsi="Arial" w:cs="Arial"/>
          <w:sz w:val="16"/>
          <w:szCs w:val="16"/>
        </w:rPr>
        <w:t xml:space="preserve">(2011). Estrogens and men with schizophrenia: is there a case for adjunctive therapy?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125</w:t>
      </w:r>
      <w:r w:rsidRPr="0048792E">
        <w:rPr>
          <w:rFonts w:ascii="Arial" w:hAnsi="Arial" w:cs="Arial"/>
          <w:sz w:val="16"/>
          <w:szCs w:val="16"/>
        </w:rPr>
        <w:t>, 278-83.</w:t>
      </w:r>
    </w:p>
    <w:p w14:paraId="314D9499"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Kulkarni J, Gavrilidis E, Gwini SM, Worsley R, Grigg J, Warren A, Gurvich C, Gilbert H, Berk M and Davis SR </w:t>
      </w:r>
      <w:r w:rsidRPr="0048792E">
        <w:rPr>
          <w:rFonts w:ascii="Arial" w:hAnsi="Arial" w:cs="Arial"/>
          <w:sz w:val="16"/>
          <w:szCs w:val="16"/>
        </w:rPr>
        <w:t xml:space="preserve">(2016). Effect of Adjunctive Raloxifene Therapy on Severity of Refractory Schizophrenia in Women: A Randomized Clinical Trial. </w:t>
      </w:r>
      <w:r w:rsidRPr="0048792E">
        <w:rPr>
          <w:rFonts w:ascii="Arial" w:hAnsi="Arial" w:cs="Arial"/>
          <w:i/>
          <w:sz w:val="16"/>
          <w:szCs w:val="16"/>
        </w:rPr>
        <w:t>JAMA Psychiatry</w:t>
      </w:r>
      <w:r w:rsidRPr="0048792E">
        <w:rPr>
          <w:rFonts w:ascii="Arial" w:hAnsi="Arial" w:cs="Arial"/>
          <w:sz w:val="16"/>
          <w:szCs w:val="16"/>
        </w:rPr>
        <w:t xml:space="preserve"> </w:t>
      </w:r>
      <w:r w:rsidRPr="0048792E">
        <w:rPr>
          <w:rFonts w:ascii="Arial" w:hAnsi="Arial" w:cs="Arial"/>
          <w:b/>
          <w:sz w:val="16"/>
          <w:szCs w:val="16"/>
        </w:rPr>
        <w:t>73</w:t>
      </w:r>
      <w:r w:rsidRPr="0048792E">
        <w:rPr>
          <w:rFonts w:ascii="Arial" w:hAnsi="Arial" w:cs="Arial"/>
          <w:sz w:val="16"/>
          <w:szCs w:val="16"/>
        </w:rPr>
        <w:t>, 947-54.</w:t>
      </w:r>
    </w:p>
    <w:p w14:paraId="084A7C11"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Kulkarni J, Riedel A, de Castella AR, Fitzgerald PB, Rolfe TJ, Taffe J and Burger H </w:t>
      </w:r>
      <w:r w:rsidRPr="0048792E">
        <w:rPr>
          <w:rFonts w:ascii="Arial" w:hAnsi="Arial" w:cs="Arial"/>
          <w:sz w:val="16"/>
          <w:szCs w:val="16"/>
        </w:rPr>
        <w:t xml:space="preserve">(2001). Estrogen - a potential treatment for schizophrenia.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48</w:t>
      </w:r>
      <w:r w:rsidRPr="0048792E">
        <w:rPr>
          <w:rFonts w:ascii="Arial" w:hAnsi="Arial" w:cs="Arial"/>
          <w:sz w:val="16"/>
          <w:szCs w:val="16"/>
        </w:rPr>
        <w:t>, 137-44.</w:t>
      </w:r>
    </w:p>
    <w:p w14:paraId="2C863A6B"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lang w:val="en-US"/>
        </w:rPr>
        <w:t xml:space="preserve">Laan W, Grobbee DE, Selten JP, Heijnen CJ, Kahn RS and Burger H </w:t>
      </w:r>
      <w:r w:rsidRPr="0048792E">
        <w:rPr>
          <w:rFonts w:ascii="Arial" w:hAnsi="Arial" w:cs="Arial"/>
          <w:sz w:val="16"/>
          <w:szCs w:val="16"/>
          <w:lang w:val="en-US"/>
        </w:rPr>
        <w:t xml:space="preserve">(2010). </w:t>
      </w:r>
      <w:r w:rsidRPr="0048792E">
        <w:rPr>
          <w:rFonts w:ascii="Arial" w:hAnsi="Arial" w:cs="Arial"/>
          <w:sz w:val="16"/>
          <w:szCs w:val="16"/>
        </w:rPr>
        <w:t xml:space="preserve">Adjuvant aspirin therapy reduces symptoms of schizophrenia spectrum disorders: results from a randomized, double-blind, placebo-controlled trial. </w:t>
      </w:r>
      <w:r w:rsidRPr="0048792E">
        <w:rPr>
          <w:rFonts w:ascii="Arial" w:hAnsi="Arial" w:cs="Arial"/>
          <w:i/>
          <w:sz w:val="16"/>
          <w:szCs w:val="16"/>
        </w:rPr>
        <w:t>Journal of Clinical Psychiatry</w:t>
      </w:r>
      <w:r w:rsidRPr="0048792E">
        <w:rPr>
          <w:rFonts w:ascii="Arial" w:hAnsi="Arial" w:cs="Arial"/>
          <w:sz w:val="16"/>
          <w:szCs w:val="16"/>
        </w:rPr>
        <w:t xml:space="preserve"> </w:t>
      </w:r>
      <w:r w:rsidRPr="0048792E">
        <w:rPr>
          <w:rFonts w:ascii="Arial" w:hAnsi="Arial" w:cs="Arial"/>
          <w:b/>
          <w:sz w:val="16"/>
          <w:szCs w:val="16"/>
        </w:rPr>
        <w:t>71</w:t>
      </w:r>
      <w:r w:rsidRPr="0048792E">
        <w:rPr>
          <w:rFonts w:ascii="Arial" w:hAnsi="Arial" w:cs="Arial"/>
          <w:sz w:val="16"/>
          <w:szCs w:val="16"/>
        </w:rPr>
        <w:t>, 520-7.</w:t>
      </w:r>
    </w:p>
    <w:p w14:paraId="347BF516"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Lee SY, Chen SL, Chang YH, Chen PS, Huang SY, Tzeng NS, Wang LJ, Lee IH, Wang TY, Chen KC, Yang YK, Hong JS and Lu RB </w:t>
      </w:r>
      <w:r w:rsidRPr="0048792E">
        <w:rPr>
          <w:rFonts w:ascii="Arial" w:hAnsi="Arial" w:cs="Arial"/>
          <w:sz w:val="16"/>
          <w:szCs w:val="16"/>
        </w:rPr>
        <w:t xml:space="preserve">(2015). ALDH2 polymorphism, associated with attenuating negative symptoms in patients with schizophrenia treated with add-on dextromethorphan. </w:t>
      </w:r>
      <w:r w:rsidRPr="0048792E">
        <w:rPr>
          <w:rFonts w:ascii="Arial" w:hAnsi="Arial" w:cs="Arial"/>
          <w:i/>
          <w:sz w:val="16"/>
          <w:szCs w:val="16"/>
        </w:rPr>
        <w:t>Journal of Psychiatric Research</w:t>
      </w:r>
      <w:r w:rsidRPr="0048792E">
        <w:rPr>
          <w:rFonts w:ascii="Arial" w:hAnsi="Arial" w:cs="Arial"/>
          <w:sz w:val="16"/>
          <w:szCs w:val="16"/>
        </w:rPr>
        <w:t xml:space="preserve"> </w:t>
      </w:r>
      <w:r w:rsidRPr="0048792E">
        <w:rPr>
          <w:rFonts w:ascii="Arial" w:hAnsi="Arial" w:cs="Arial"/>
          <w:b/>
          <w:sz w:val="16"/>
          <w:szCs w:val="16"/>
        </w:rPr>
        <w:t>69</w:t>
      </w:r>
      <w:r w:rsidRPr="0048792E">
        <w:rPr>
          <w:rFonts w:ascii="Arial" w:hAnsi="Arial" w:cs="Arial"/>
          <w:sz w:val="16"/>
          <w:szCs w:val="16"/>
        </w:rPr>
        <w:t>, 50-6.</w:t>
      </w:r>
    </w:p>
    <w:p w14:paraId="12761B25"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Lerner V, Miodownik C, Gibel A, Sirota P, Bush I, Elliot H, Benatov R and Ritsner MS </w:t>
      </w:r>
      <w:r w:rsidRPr="0048792E">
        <w:rPr>
          <w:rFonts w:ascii="Arial" w:hAnsi="Arial" w:cs="Arial"/>
          <w:sz w:val="16"/>
          <w:szCs w:val="16"/>
        </w:rPr>
        <w:t xml:space="preserve">(2013). The retinoid X receptor agonist bexarotene relieves positive symptoms of schizophrenia: a 6-week, randomized, double-blind, placebo-controlled multicenter trial. </w:t>
      </w:r>
      <w:r w:rsidRPr="0048792E">
        <w:rPr>
          <w:rFonts w:ascii="Arial" w:hAnsi="Arial" w:cs="Arial"/>
          <w:i/>
          <w:sz w:val="16"/>
          <w:szCs w:val="16"/>
        </w:rPr>
        <w:t>Journal of Clinical Psychiatry</w:t>
      </w:r>
      <w:r w:rsidRPr="0048792E">
        <w:rPr>
          <w:rFonts w:ascii="Arial" w:hAnsi="Arial" w:cs="Arial"/>
          <w:sz w:val="16"/>
          <w:szCs w:val="16"/>
        </w:rPr>
        <w:t xml:space="preserve"> </w:t>
      </w:r>
      <w:r w:rsidRPr="0048792E">
        <w:rPr>
          <w:rFonts w:ascii="Arial" w:hAnsi="Arial" w:cs="Arial"/>
          <w:b/>
          <w:sz w:val="16"/>
          <w:szCs w:val="16"/>
        </w:rPr>
        <w:t>74</w:t>
      </w:r>
      <w:r w:rsidRPr="0048792E">
        <w:rPr>
          <w:rFonts w:ascii="Arial" w:hAnsi="Arial" w:cs="Arial"/>
          <w:sz w:val="16"/>
          <w:szCs w:val="16"/>
        </w:rPr>
        <w:t>, 1224-32.</w:t>
      </w:r>
    </w:p>
    <w:p w14:paraId="57FC1F39"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Levkovitz Y, Mendlovich S, Riwkes S, Braw Y, Levkovitch-Verbin H, Gal G, Fennig S, Treves I and Kron S </w:t>
      </w:r>
      <w:r w:rsidRPr="0048792E">
        <w:rPr>
          <w:rFonts w:ascii="Arial" w:hAnsi="Arial" w:cs="Arial"/>
          <w:sz w:val="16"/>
          <w:szCs w:val="16"/>
        </w:rPr>
        <w:t xml:space="preserve">(2010). A double-blind, randomized study of minocycline for the treatment of negative and cognitive symptoms in early-phase schizophrenia. </w:t>
      </w:r>
      <w:r w:rsidRPr="0048792E">
        <w:rPr>
          <w:rFonts w:ascii="Arial" w:hAnsi="Arial" w:cs="Arial"/>
          <w:i/>
          <w:sz w:val="16"/>
          <w:szCs w:val="16"/>
        </w:rPr>
        <w:t>Journal of Clinical Psychiatry</w:t>
      </w:r>
      <w:r w:rsidRPr="0048792E">
        <w:rPr>
          <w:rFonts w:ascii="Arial" w:hAnsi="Arial" w:cs="Arial"/>
          <w:sz w:val="16"/>
          <w:szCs w:val="16"/>
        </w:rPr>
        <w:t xml:space="preserve"> </w:t>
      </w:r>
      <w:r w:rsidRPr="0048792E">
        <w:rPr>
          <w:rFonts w:ascii="Arial" w:hAnsi="Arial" w:cs="Arial"/>
          <w:b/>
          <w:sz w:val="16"/>
          <w:szCs w:val="16"/>
        </w:rPr>
        <w:t>71</w:t>
      </w:r>
      <w:r w:rsidRPr="0048792E">
        <w:rPr>
          <w:rFonts w:ascii="Arial" w:hAnsi="Arial" w:cs="Arial"/>
          <w:sz w:val="16"/>
          <w:szCs w:val="16"/>
        </w:rPr>
        <w:t>, 138-49.</w:t>
      </w:r>
    </w:p>
    <w:p w14:paraId="7E46C42A"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Liu F, Guo X, Wu R, Ou J, Zheng Y, Zhang B, Xie L, Zhang L, Yang L, Yang S, Yang J, Ruan Y, Zeng Y, Xu X and Zhao J </w:t>
      </w:r>
      <w:r w:rsidRPr="0048792E">
        <w:rPr>
          <w:rFonts w:ascii="Arial" w:hAnsi="Arial" w:cs="Arial"/>
          <w:sz w:val="16"/>
          <w:szCs w:val="16"/>
        </w:rPr>
        <w:t xml:space="preserve">(2014). Minocycline supplementation for treatment of negative symptoms in early-phase schizophrenia: a double blind, randomized, controlled trial.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153</w:t>
      </w:r>
      <w:r w:rsidRPr="0048792E">
        <w:rPr>
          <w:rFonts w:ascii="Arial" w:hAnsi="Arial" w:cs="Arial"/>
          <w:sz w:val="16"/>
          <w:szCs w:val="16"/>
        </w:rPr>
        <w:t>, 169-76.</w:t>
      </w:r>
    </w:p>
    <w:p w14:paraId="7BE08620"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Louza MR, Marques AP, Elkis H, Bassitt D, Diegoli M and Gattaz WF </w:t>
      </w:r>
      <w:r w:rsidRPr="0048792E">
        <w:rPr>
          <w:rFonts w:ascii="Arial" w:hAnsi="Arial" w:cs="Arial"/>
          <w:sz w:val="16"/>
          <w:szCs w:val="16"/>
        </w:rPr>
        <w:t xml:space="preserve">(2004). Conjugated estrogens as adjuvant therapy in the treatment of acute schizophrenia: a double-blind study.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66</w:t>
      </w:r>
      <w:r w:rsidRPr="0048792E">
        <w:rPr>
          <w:rFonts w:ascii="Arial" w:hAnsi="Arial" w:cs="Arial"/>
          <w:sz w:val="16"/>
          <w:szCs w:val="16"/>
        </w:rPr>
        <w:t>, 97-100.</w:t>
      </w:r>
    </w:p>
    <w:p w14:paraId="6F867807"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Modabbernia A, Heidari P, Soleimani R, Sobhani A, Roshan ZA, Taslimi S, Ashrafi M and Modabbernia MJ </w:t>
      </w:r>
      <w:r w:rsidRPr="0048792E">
        <w:rPr>
          <w:rFonts w:ascii="Arial" w:hAnsi="Arial" w:cs="Arial"/>
          <w:sz w:val="16"/>
          <w:szCs w:val="16"/>
        </w:rPr>
        <w:t xml:space="preserve">(2014). Melatonin for prevention of metabolic side-effects of olanzapine in patients with first-episode schizophrenia: randomized double-blind placebo-controlled study. </w:t>
      </w:r>
      <w:r w:rsidRPr="0048792E">
        <w:rPr>
          <w:rFonts w:ascii="Arial" w:hAnsi="Arial" w:cs="Arial"/>
          <w:i/>
          <w:sz w:val="16"/>
          <w:szCs w:val="16"/>
        </w:rPr>
        <w:t>Journal of Psychiatric Research</w:t>
      </w:r>
      <w:r w:rsidRPr="0048792E">
        <w:rPr>
          <w:rFonts w:ascii="Arial" w:hAnsi="Arial" w:cs="Arial"/>
          <w:sz w:val="16"/>
          <w:szCs w:val="16"/>
        </w:rPr>
        <w:t xml:space="preserve"> </w:t>
      </w:r>
      <w:r w:rsidRPr="0048792E">
        <w:rPr>
          <w:rFonts w:ascii="Arial" w:hAnsi="Arial" w:cs="Arial"/>
          <w:b/>
          <w:sz w:val="16"/>
          <w:szCs w:val="16"/>
        </w:rPr>
        <w:t>53</w:t>
      </w:r>
      <w:r w:rsidRPr="0048792E">
        <w:rPr>
          <w:rFonts w:ascii="Arial" w:hAnsi="Arial" w:cs="Arial"/>
          <w:sz w:val="16"/>
          <w:szCs w:val="16"/>
        </w:rPr>
        <w:t>, 133-40.</w:t>
      </w:r>
    </w:p>
    <w:p w14:paraId="14B78EDF"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Muller N, Krause D, Dehning S, Musil R, Schennach-Wolff R, Obermeier M, Moller HJ, Klauss V, Schwarz MJ and Riedel M </w:t>
      </w:r>
      <w:r w:rsidRPr="0048792E">
        <w:rPr>
          <w:rFonts w:ascii="Arial" w:hAnsi="Arial" w:cs="Arial"/>
          <w:sz w:val="16"/>
          <w:szCs w:val="16"/>
        </w:rPr>
        <w:t xml:space="preserve">(2010). Celecoxib treatment in an early stage of schizophrenia: results of a randomized, double-blind, placebo-controlled trial of celecoxib augmentation of amisulpride treatment.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121</w:t>
      </w:r>
      <w:r w:rsidRPr="0048792E">
        <w:rPr>
          <w:rFonts w:ascii="Arial" w:hAnsi="Arial" w:cs="Arial"/>
          <w:sz w:val="16"/>
          <w:szCs w:val="16"/>
        </w:rPr>
        <w:t>, 118-24.</w:t>
      </w:r>
    </w:p>
    <w:p w14:paraId="60F0AAE5"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Muller N, Riedel M, Scheppach C, Brandstatter B, Sokullu S, Krampe K, Ulmschneider M, Engel RR, Moller HJ and Schwarz MJ </w:t>
      </w:r>
      <w:r w:rsidRPr="0048792E">
        <w:rPr>
          <w:rFonts w:ascii="Arial" w:hAnsi="Arial" w:cs="Arial"/>
          <w:sz w:val="16"/>
          <w:szCs w:val="16"/>
        </w:rPr>
        <w:t xml:space="preserve">(2002). Beneficial antipsychotic effects of celecoxib add-on therapy compared to risperidone alone in schizophrenia. </w:t>
      </w:r>
      <w:r w:rsidRPr="0048792E">
        <w:rPr>
          <w:rFonts w:ascii="Arial" w:hAnsi="Arial" w:cs="Arial"/>
          <w:i/>
          <w:sz w:val="16"/>
          <w:szCs w:val="16"/>
        </w:rPr>
        <w:t>American Journal of Psychiatry</w:t>
      </w:r>
      <w:r w:rsidRPr="0048792E">
        <w:rPr>
          <w:rFonts w:ascii="Arial" w:hAnsi="Arial" w:cs="Arial"/>
          <w:sz w:val="16"/>
          <w:szCs w:val="16"/>
        </w:rPr>
        <w:t xml:space="preserve"> </w:t>
      </w:r>
      <w:r w:rsidRPr="0048792E">
        <w:rPr>
          <w:rFonts w:ascii="Arial" w:hAnsi="Arial" w:cs="Arial"/>
          <w:b/>
          <w:sz w:val="16"/>
          <w:szCs w:val="16"/>
        </w:rPr>
        <w:t>159</w:t>
      </w:r>
      <w:r w:rsidRPr="0048792E">
        <w:rPr>
          <w:rFonts w:ascii="Arial" w:hAnsi="Arial" w:cs="Arial"/>
          <w:sz w:val="16"/>
          <w:szCs w:val="16"/>
        </w:rPr>
        <w:t>, 1029-34.</w:t>
      </w:r>
    </w:p>
    <w:p w14:paraId="0BD901A4"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Noorbala AA, Akhondzadeh S, Davari-Ashtiani R and Amini-Nooshabadi H </w:t>
      </w:r>
      <w:r w:rsidRPr="0048792E">
        <w:rPr>
          <w:rFonts w:ascii="Arial" w:hAnsi="Arial" w:cs="Arial"/>
          <w:sz w:val="16"/>
          <w:szCs w:val="16"/>
        </w:rPr>
        <w:t xml:space="preserve">(1999). Piracetam in the treatment of schizophrenia: implications for the glutamate hypothesis of schizophrenia. </w:t>
      </w:r>
      <w:r w:rsidRPr="0048792E">
        <w:rPr>
          <w:rFonts w:ascii="Arial" w:hAnsi="Arial" w:cs="Arial"/>
          <w:i/>
          <w:sz w:val="16"/>
          <w:szCs w:val="16"/>
        </w:rPr>
        <w:t>Journal of Clinical Pharmacy and Therapeutics</w:t>
      </w:r>
      <w:r w:rsidRPr="0048792E">
        <w:rPr>
          <w:rFonts w:ascii="Arial" w:hAnsi="Arial" w:cs="Arial"/>
          <w:sz w:val="16"/>
          <w:szCs w:val="16"/>
        </w:rPr>
        <w:t xml:space="preserve"> </w:t>
      </w:r>
      <w:r w:rsidRPr="0048792E">
        <w:rPr>
          <w:rFonts w:ascii="Arial" w:hAnsi="Arial" w:cs="Arial"/>
          <w:b/>
          <w:sz w:val="16"/>
          <w:szCs w:val="16"/>
        </w:rPr>
        <w:t>24</w:t>
      </w:r>
      <w:r w:rsidRPr="0048792E">
        <w:rPr>
          <w:rFonts w:ascii="Arial" w:hAnsi="Arial" w:cs="Arial"/>
          <w:sz w:val="16"/>
          <w:szCs w:val="16"/>
        </w:rPr>
        <w:t>, 369-74.</w:t>
      </w:r>
    </w:p>
    <w:p w14:paraId="1F209A04"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Pawelczyk T, Grancow-Grabka M, Kotlicka-Antczak M, Trafalska E and Pawelczyk A </w:t>
      </w:r>
      <w:r w:rsidRPr="0048792E">
        <w:rPr>
          <w:rFonts w:ascii="Arial" w:hAnsi="Arial" w:cs="Arial"/>
          <w:sz w:val="16"/>
          <w:szCs w:val="16"/>
        </w:rPr>
        <w:t xml:space="preserve">(2016). A randomized controlled study of the efficacy of six-month supplementation with concentrated fish oil rich in omega-3 polyunsaturated fatty acids in first episode schizophrenia. </w:t>
      </w:r>
      <w:r w:rsidRPr="0048792E">
        <w:rPr>
          <w:rFonts w:ascii="Arial" w:hAnsi="Arial" w:cs="Arial"/>
          <w:i/>
          <w:sz w:val="16"/>
          <w:szCs w:val="16"/>
        </w:rPr>
        <w:t>Journal of Psychiatric Research</w:t>
      </w:r>
      <w:r w:rsidRPr="0048792E">
        <w:rPr>
          <w:rFonts w:ascii="Arial" w:hAnsi="Arial" w:cs="Arial"/>
          <w:sz w:val="16"/>
          <w:szCs w:val="16"/>
        </w:rPr>
        <w:t xml:space="preserve"> </w:t>
      </w:r>
      <w:r w:rsidRPr="0048792E">
        <w:rPr>
          <w:rFonts w:ascii="Arial" w:hAnsi="Arial" w:cs="Arial"/>
          <w:b/>
          <w:sz w:val="16"/>
          <w:szCs w:val="16"/>
        </w:rPr>
        <w:t>73</w:t>
      </w:r>
      <w:r w:rsidRPr="0048792E">
        <w:rPr>
          <w:rFonts w:ascii="Arial" w:hAnsi="Arial" w:cs="Arial"/>
          <w:sz w:val="16"/>
          <w:szCs w:val="16"/>
        </w:rPr>
        <w:t>, 34-44.</w:t>
      </w:r>
    </w:p>
    <w:p w14:paraId="40C15016"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Peet M, Brind J, Ramchand CN, Shah S and Vankar GK </w:t>
      </w:r>
      <w:r w:rsidRPr="0048792E">
        <w:rPr>
          <w:rFonts w:ascii="Arial" w:hAnsi="Arial" w:cs="Arial"/>
          <w:sz w:val="16"/>
          <w:szCs w:val="16"/>
        </w:rPr>
        <w:t xml:space="preserve">(2001). Two double-blind placebo-controlled pilot studies of eicosapentaenoic acid in the treatment of schizophrenia.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49</w:t>
      </w:r>
      <w:r w:rsidRPr="0048792E">
        <w:rPr>
          <w:rFonts w:ascii="Arial" w:hAnsi="Arial" w:cs="Arial"/>
          <w:sz w:val="16"/>
          <w:szCs w:val="16"/>
        </w:rPr>
        <w:t>, 243-51.</w:t>
      </w:r>
    </w:p>
    <w:p w14:paraId="532A4484"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Peet M and Horrobin DF </w:t>
      </w:r>
      <w:r w:rsidRPr="0048792E">
        <w:rPr>
          <w:rFonts w:ascii="Arial" w:hAnsi="Arial" w:cs="Arial"/>
          <w:sz w:val="16"/>
          <w:szCs w:val="16"/>
        </w:rPr>
        <w:t xml:space="preserve">(2002). A dose-ranging exploratory study of the effects of ethyl-eicosapentaenoate in patients with persistent schizophrenic symptoms. </w:t>
      </w:r>
      <w:r w:rsidRPr="0048792E">
        <w:rPr>
          <w:rFonts w:ascii="Arial" w:hAnsi="Arial" w:cs="Arial"/>
          <w:i/>
          <w:sz w:val="16"/>
          <w:szCs w:val="16"/>
        </w:rPr>
        <w:t>Journal of Psychiatric Research</w:t>
      </w:r>
      <w:r w:rsidRPr="0048792E">
        <w:rPr>
          <w:rFonts w:ascii="Arial" w:hAnsi="Arial" w:cs="Arial"/>
          <w:sz w:val="16"/>
          <w:szCs w:val="16"/>
        </w:rPr>
        <w:t xml:space="preserve"> </w:t>
      </w:r>
      <w:r w:rsidRPr="0048792E">
        <w:rPr>
          <w:rFonts w:ascii="Arial" w:hAnsi="Arial" w:cs="Arial"/>
          <w:b/>
          <w:sz w:val="16"/>
          <w:szCs w:val="16"/>
        </w:rPr>
        <w:t>36</w:t>
      </w:r>
      <w:r w:rsidRPr="0048792E">
        <w:rPr>
          <w:rFonts w:ascii="Arial" w:hAnsi="Arial" w:cs="Arial"/>
          <w:sz w:val="16"/>
          <w:szCs w:val="16"/>
        </w:rPr>
        <w:t>, 7-18.</w:t>
      </w:r>
    </w:p>
    <w:p w14:paraId="179364B5"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Rapaport MH, Delrahim KK, Bresee CJ, Maddux RE, Ahmadpour O and Dolnak D </w:t>
      </w:r>
      <w:r w:rsidRPr="0048792E">
        <w:rPr>
          <w:rFonts w:ascii="Arial" w:hAnsi="Arial" w:cs="Arial"/>
          <w:sz w:val="16"/>
          <w:szCs w:val="16"/>
        </w:rPr>
        <w:t xml:space="preserve">(2005). Celecoxib augmentation of continuously ill patients with schizophrenia. </w:t>
      </w:r>
      <w:r w:rsidRPr="0048792E">
        <w:rPr>
          <w:rFonts w:ascii="Arial" w:hAnsi="Arial" w:cs="Arial"/>
          <w:i/>
          <w:sz w:val="16"/>
          <w:szCs w:val="16"/>
        </w:rPr>
        <w:t>Biological Psychiatry</w:t>
      </w:r>
      <w:r w:rsidRPr="0048792E">
        <w:rPr>
          <w:rFonts w:ascii="Arial" w:hAnsi="Arial" w:cs="Arial"/>
          <w:sz w:val="16"/>
          <w:szCs w:val="16"/>
        </w:rPr>
        <w:t xml:space="preserve"> </w:t>
      </w:r>
      <w:r w:rsidRPr="0048792E">
        <w:rPr>
          <w:rFonts w:ascii="Arial" w:hAnsi="Arial" w:cs="Arial"/>
          <w:b/>
          <w:sz w:val="16"/>
          <w:szCs w:val="16"/>
        </w:rPr>
        <w:t>57</w:t>
      </w:r>
      <w:r w:rsidRPr="0048792E">
        <w:rPr>
          <w:rFonts w:ascii="Arial" w:hAnsi="Arial" w:cs="Arial"/>
          <w:sz w:val="16"/>
          <w:szCs w:val="16"/>
        </w:rPr>
        <w:t>, 1594-6.</w:t>
      </w:r>
    </w:p>
    <w:p w14:paraId="0C8B24B0"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Rappard F and Muller N </w:t>
      </w:r>
      <w:r w:rsidRPr="0048792E">
        <w:rPr>
          <w:rFonts w:ascii="Arial" w:hAnsi="Arial" w:cs="Arial"/>
          <w:sz w:val="16"/>
          <w:szCs w:val="16"/>
        </w:rPr>
        <w:t xml:space="preserve">(2004). Celecoxib add-on does not have beneficial antipsychotic effects over risperidone alone in schizophrenia [abstract]. </w:t>
      </w:r>
      <w:r w:rsidRPr="0048792E">
        <w:rPr>
          <w:rFonts w:ascii="Arial" w:hAnsi="Arial" w:cs="Arial"/>
          <w:i/>
          <w:sz w:val="16"/>
          <w:szCs w:val="16"/>
        </w:rPr>
        <w:t>Neuropsychopharmacology</w:t>
      </w:r>
      <w:r w:rsidRPr="0048792E">
        <w:rPr>
          <w:rFonts w:ascii="Arial" w:hAnsi="Arial" w:cs="Arial"/>
          <w:sz w:val="16"/>
          <w:szCs w:val="16"/>
        </w:rPr>
        <w:t xml:space="preserve"> </w:t>
      </w:r>
      <w:r w:rsidRPr="0048792E">
        <w:rPr>
          <w:rFonts w:ascii="Arial" w:hAnsi="Arial" w:cs="Arial"/>
          <w:b/>
          <w:sz w:val="16"/>
          <w:szCs w:val="16"/>
        </w:rPr>
        <w:t>29</w:t>
      </w:r>
      <w:r w:rsidRPr="0048792E">
        <w:rPr>
          <w:rFonts w:ascii="Arial" w:hAnsi="Arial" w:cs="Arial"/>
          <w:sz w:val="16"/>
          <w:szCs w:val="16"/>
        </w:rPr>
        <w:t>.</w:t>
      </w:r>
    </w:p>
    <w:p w14:paraId="510B1880"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Ritsner MS, Bawakny H and Kreinin A </w:t>
      </w:r>
      <w:r w:rsidRPr="0048792E">
        <w:rPr>
          <w:rFonts w:ascii="Arial" w:hAnsi="Arial" w:cs="Arial"/>
          <w:sz w:val="16"/>
          <w:szCs w:val="16"/>
        </w:rPr>
        <w:t xml:space="preserve">(2014). Pregnenolone treatment reduces severity of negative symptoms in recent-onset schizophrenia: an 8-week, double-blind, randomized add-on two-center trial. </w:t>
      </w:r>
      <w:r w:rsidRPr="0048792E">
        <w:rPr>
          <w:rFonts w:ascii="Arial" w:hAnsi="Arial" w:cs="Arial"/>
          <w:i/>
          <w:sz w:val="16"/>
          <w:szCs w:val="16"/>
        </w:rPr>
        <w:t>Psychiatry and Clinical Neurosciences</w:t>
      </w:r>
      <w:r w:rsidRPr="0048792E">
        <w:rPr>
          <w:rFonts w:ascii="Arial" w:hAnsi="Arial" w:cs="Arial"/>
          <w:sz w:val="16"/>
          <w:szCs w:val="16"/>
        </w:rPr>
        <w:t xml:space="preserve"> </w:t>
      </w:r>
      <w:r w:rsidRPr="0048792E">
        <w:rPr>
          <w:rFonts w:ascii="Arial" w:hAnsi="Arial" w:cs="Arial"/>
          <w:b/>
          <w:sz w:val="16"/>
          <w:szCs w:val="16"/>
        </w:rPr>
        <w:t>68</w:t>
      </w:r>
      <w:r w:rsidRPr="0048792E">
        <w:rPr>
          <w:rFonts w:ascii="Arial" w:hAnsi="Arial" w:cs="Arial"/>
          <w:sz w:val="16"/>
          <w:szCs w:val="16"/>
        </w:rPr>
        <w:t>, 432-40.</w:t>
      </w:r>
    </w:p>
    <w:p w14:paraId="31B7D8EB"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Sepehrmanesh Z, Heidary M, Akasheh N, Akbari H and Heidary M </w:t>
      </w:r>
      <w:r w:rsidRPr="0048792E">
        <w:rPr>
          <w:rFonts w:ascii="Arial" w:hAnsi="Arial" w:cs="Arial"/>
          <w:sz w:val="16"/>
          <w:szCs w:val="16"/>
        </w:rPr>
        <w:t xml:space="preserve">(2018). Therapeutic effect of adjunctive N-acetyl cysteine (NAC) on symptoms of chronic schizophrenia: A double-blind, randomized clinical trial. </w:t>
      </w:r>
      <w:r w:rsidRPr="0048792E">
        <w:rPr>
          <w:rFonts w:ascii="Arial" w:hAnsi="Arial" w:cs="Arial"/>
          <w:i/>
          <w:sz w:val="16"/>
          <w:szCs w:val="16"/>
        </w:rPr>
        <w:t>Progress in Neuro-Psychopharmacology and Biological Psychiatry</w:t>
      </w:r>
      <w:r w:rsidRPr="0048792E">
        <w:rPr>
          <w:rFonts w:ascii="Arial" w:hAnsi="Arial" w:cs="Arial"/>
          <w:sz w:val="16"/>
          <w:szCs w:val="16"/>
        </w:rPr>
        <w:t xml:space="preserve"> </w:t>
      </w:r>
      <w:r w:rsidRPr="0048792E">
        <w:rPr>
          <w:rFonts w:ascii="Arial" w:hAnsi="Arial" w:cs="Arial"/>
          <w:b/>
          <w:sz w:val="16"/>
          <w:szCs w:val="16"/>
        </w:rPr>
        <w:t>82</w:t>
      </w:r>
      <w:r w:rsidRPr="0048792E">
        <w:rPr>
          <w:rFonts w:ascii="Arial" w:hAnsi="Arial" w:cs="Arial"/>
          <w:sz w:val="16"/>
          <w:szCs w:val="16"/>
        </w:rPr>
        <w:t>, 289-296.</w:t>
      </w:r>
    </w:p>
    <w:p w14:paraId="750970DB"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Smith RC, Amiaz R, Si TM, Maayan L, Jin H, Boules S, Sershen H, Li C, Ren J, Liu Y, Youseff M, Lajtha A, Guidotti A, Weiser M and Davis JM </w:t>
      </w:r>
      <w:r w:rsidRPr="0048792E">
        <w:rPr>
          <w:rFonts w:ascii="Arial" w:hAnsi="Arial" w:cs="Arial"/>
          <w:sz w:val="16"/>
          <w:szCs w:val="16"/>
        </w:rPr>
        <w:t xml:space="preserve">(2016). Varenicline Effects on Smoking, Cognition, and Psychiatric Symptoms in Schizophrenia: A Double-Blind Randomized Trial. </w:t>
      </w:r>
      <w:r w:rsidRPr="0048792E">
        <w:rPr>
          <w:rFonts w:ascii="Arial" w:hAnsi="Arial" w:cs="Arial"/>
          <w:i/>
          <w:sz w:val="16"/>
          <w:szCs w:val="16"/>
        </w:rPr>
        <w:t>PloS One</w:t>
      </w:r>
      <w:r w:rsidRPr="0048792E">
        <w:rPr>
          <w:rFonts w:ascii="Arial" w:hAnsi="Arial" w:cs="Arial"/>
          <w:sz w:val="16"/>
          <w:szCs w:val="16"/>
        </w:rPr>
        <w:t xml:space="preserve"> </w:t>
      </w:r>
      <w:r w:rsidRPr="0048792E">
        <w:rPr>
          <w:rFonts w:ascii="Arial" w:hAnsi="Arial" w:cs="Arial"/>
          <w:b/>
          <w:sz w:val="16"/>
          <w:szCs w:val="16"/>
        </w:rPr>
        <w:t>11</w:t>
      </w:r>
      <w:r w:rsidRPr="0048792E">
        <w:rPr>
          <w:rFonts w:ascii="Arial" w:hAnsi="Arial" w:cs="Arial"/>
          <w:sz w:val="16"/>
          <w:szCs w:val="16"/>
        </w:rPr>
        <w:t>, e0143490.</w:t>
      </w:r>
    </w:p>
    <w:p w14:paraId="063B7853"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Tajik-Esmaeeli S, Moazen-Zadeh E, Abbasi N, Shariat SV, Rezaei F, Salehi B and Akhondzadeh S </w:t>
      </w:r>
      <w:r w:rsidRPr="0048792E">
        <w:rPr>
          <w:rFonts w:ascii="Arial" w:hAnsi="Arial" w:cs="Arial"/>
          <w:sz w:val="16"/>
          <w:szCs w:val="16"/>
        </w:rPr>
        <w:t xml:space="preserve">(2017). Simvastatin adjunct therapy for negative symptoms of schizophrenia: a randomized double-blind placebo-controlled trial. </w:t>
      </w:r>
      <w:r w:rsidRPr="0048792E">
        <w:rPr>
          <w:rFonts w:ascii="Arial" w:hAnsi="Arial" w:cs="Arial"/>
          <w:i/>
          <w:sz w:val="16"/>
          <w:szCs w:val="16"/>
        </w:rPr>
        <w:t>International Clinical Psychopharmacology</w:t>
      </w:r>
      <w:r w:rsidRPr="0048792E">
        <w:rPr>
          <w:rFonts w:ascii="Arial" w:hAnsi="Arial" w:cs="Arial"/>
          <w:sz w:val="16"/>
          <w:szCs w:val="16"/>
        </w:rPr>
        <w:t xml:space="preserve"> </w:t>
      </w:r>
      <w:r w:rsidRPr="0048792E">
        <w:rPr>
          <w:rFonts w:ascii="Arial" w:hAnsi="Arial" w:cs="Arial"/>
          <w:b/>
          <w:sz w:val="16"/>
          <w:szCs w:val="16"/>
        </w:rPr>
        <w:t>32</w:t>
      </w:r>
      <w:r w:rsidRPr="0048792E">
        <w:rPr>
          <w:rFonts w:ascii="Arial" w:hAnsi="Arial" w:cs="Arial"/>
          <w:sz w:val="16"/>
          <w:szCs w:val="16"/>
        </w:rPr>
        <w:t>, 87-94.</w:t>
      </w:r>
    </w:p>
    <w:p w14:paraId="3283B7E2" w14:textId="77777777" w:rsidR="0048792E" w:rsidRPr="0048792E" w:rsidRDefault="0048792E" w:rsidP="0048792E">
      <w:pPr>
        <w:pStyle w:val="EndNoteBibliography"/>
        <w:spacing w:after="0"/>
        <w:rPr>
          <w:rFonts w:ascii="Arial" w:hAnsi="Arial" w:cs="Arial"/>
          <w:sz w:val="16"/>
          <w:szCs w:val="16"/>
          <w:lang w:val="en-US"/>
        </w:rPr>
      </w:pPr>
      <w:r w:rsidRPr="0048792E">
        <w:rPr>
          <w:rFonts w:ascii="Arial" w:hAnsi="Arial" w:cs="Arial"/>
          <w:b/>
          <w:sz w:val="16"/>
          <w:szCs w:val="16"/>
        </w:rPr>
        <w:t xml:space="preserve">Usall J, Huerta-Ramos E, Labad J, Cobo J, Nunez C, Creus M, Pares GG, Cuadras D, Franco J, Miquel E, Reyes JC and Roca M </w:t>
      </w:r>
      <w:r w:rsidRPr="0048792E">
        <w:rPr>
          <w:rFonts w:ascii="Arial" w:hAnsi="Arial" w:cs="Arial"/>
          <w:sz w:val="16"/>
          <w:szCs w:val="16"/>
        </w:rPr>
        <w:t xml:space="preserve">(2016). Raloxifene as an Adjunctive Treatment for Postmenopausal Women With Schizophrenia: A 24-Week Double-Blind, Randomized, Parallel, Placebo-Controlled Trial. </w:t>
      </w:r>
      <w:r w:rsidRPr="0048792E">
        <w:rPr>
          <w:rFonts w:ascii="Arial" w:hAnsi="Arial" w:cs="Arial"/>
          <w:i/>
          <w:sz w:val="16"/>
          <w:szCs w:val="16"/>
          <w:lang w:val="en-US"/>
        </w:rPr>
        <w:t>Schizophrenia Bulletin</w:t>
      </w:r>
      <w:r w:rsidRPr="0048792E">
        <w:rPr>
          <w:rFonts w:ascii="Arial" w:hAnsi="Arial" w:cs="Arial"/>
          <w:sz w:val="16"/>
          <w:szCs w:val="16"/>
          <w:lang w:val="en-US"/>
        </w:rPr>
        <w:t xml:space="preserve"> </w:t>
      </w:r>
      <w:r w:rsidRPr="0048792E">
        <w:rPr>
          <w:rFonts w:ascii="Arial" w:hAnsi="Arial" w:cs="Arial"/>
          <w:b/>
          <w:sz w:val="16"/>
          <w:szCs w:val="16"/>
          <w:lang w:val="en-US"/>
        </w:rPr>
        <w:t>42</w:t>
      </w:r>
      <w:r w:rsidRPr="0048792E">
        <w:rPr>
          <w:rFonts w:ascii="Arial" w:hAnsi="Arial" w:cs="Arial"/>
          <w:sz w:val="16"/>
          <w:szCs w:val="16"/>
          <w:lang w:val="en-US"/>
        </w:rPr>
        <w:t>, 309-17.</w:t>
      </w:r>
    </w:p>
    <w:p w14:paraId="023227A1"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Vincenzi B, Stock S, Borba CP, Cleary SM, Oppenheim CE, Petruzzi LJ, Fan X, Copeland PM, Freudenreich O, Cather C and Henderson DC </w:t>
      </w:r>
      <w:r w:rsidRPr="0048792E">
        <w:rPr>
          <w:rFonts w:ascii="Arial" w:hAnsi="Arial" w:cs="Arial"/>
          <w:sz w:val="16"/>
          <w:szCs w:val="16"/>
        </w:rPr>
        <w:t xml:space="preserve">(2014). A randomized placebo-controlled pilot study of pravastatin as an adjunctive therapy in schizophrenia patients: effect on inflammation, psychopathology, cognition and lipid metabolism.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159</w:t>
      </w:r>
      <w:r w:rsidRPr="0048792E">
        <w:rPr>
          <w:rFonts w:ascii="Arial" w:hAnsi="Arial" w:cs="Arial"/>
          <w:sz w:val="16"/>
          <w:szCs w:val="16"/>
        </w:rPr>
        <w:t>, 395-403.</w:t>
      </w:r>
    </w:p>
    <w:p w14:paraId="59270CC0"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Weiser M, Burshtein S and L. F </w:t>
      </w:r>
      <w:r w:rsidRPr="0048792E">
        <w:rPr>
          <w:rFonts w:ascii="Arial" w:hAnsi="Arial" w:cs="Arial"/>
          <w:sz w:val="16"/>
          <w:szCs w:val="16"/>
        </w:rPr>
        <w:t xml:space="preserve">(2012). A randomized trial administering aspirin, minocycline or pramipexole vs placebo as add-on to antipsychotics in patients with schizophrenia or schizoaffective disorder [abstract]. </w:t>
      </w:r>
      <w:r w:rsidRPr="0048792E">
        <w:rPr>
          <w:rFonts w:ascii="Arial" w:hAnsi="Arial" w:cs="Arial"/>
          <w:i/>
          <w:sz w:val="16"/>
          <w:szCs w:val="16"/>
        </w:rPr>
        <w:t>Neuropsychopharmacology</w:t>
      </w:r>
      <w:r w:rsidRPr="0048792E">
        <w:rPr>
          <w:rFonts w:ascii="Arial" w:hAnsi="Arial" w:cs="Arial"/>
          <w:sz w:val="16"/>
          <w:szCs w:val="16"/>
        </w:rPr>
        <w:t xml:space="preserve"> </w:t>
      </w:r>
      <w:r w:rsidRPr="0048792E">
        <w:rPr>
          <w:rFonts w:ascii="Arial" w:hAnsi="Arial" w:cs="Arial"/>
          <w:b/>
          <w:sz w:val="16"/>
          <w:szCs w:val="16"/>
        </w:rPr>
        <w:t>38</w:t>
      </w:r>
      <w:r w:rsidRPr="0048792E">
        <w:rPr>
          <w:rFonts w:ascii="Arial" w:hAnsi="Arial" w:cs="Arial"/>
          <w:sz w:val="16"/>
          <w:szCs w:val="16"/>
        </w:rPr>
        <w:t>.</w:t>
      </w:r>
    </w:p>
    <w:p w14:paraId="4A21039C"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Weiser M, Levi L, Burshtein S, Chirita R, Cirjaliu D, Gonen I, Yolken R, Davidson M, Zamora D and Davis JM </w:t>
      </w:r>
      <w:r w:rsidRPr="0048792E">
        <w:rPr>
          <w:rFonts w:ascii="Arial" w:hAnsi="Arial" w:cs="Arial"/>
          <w:sz w:val="16"/>
          <w:szCs w:val="16"/>
        </w:rPr>
        <w:t xml:space="preserve">(2019). The effect of minocycline on symptoms in schizophrenia: Results from a randomized controlled trial. </w:t>
      </w:r>
      <w:r w:rsidRPr="0048792E">
        <w:rPr>
          <w:rFonts w:ascii="Arial" w:hAnsi="Arial" w:cs="Arial"/>
          <w:i/>
          <w:sz w:val="16"/>
          <w:szCs w:val="16"/>
        </w:rPr>
        <w:t>Schizophrenia Research</w:t>
      </w:r>
      <w:r w:rsidRPr="0048792E">
        <w:rPr>
          <w:rFonts w:ascii="Arial" w:hAnsi="Arial" w:cs="Arial"/>
          <w:sz w:val="16"/>
          <w:szCs w:val="16"/>
        </w:rPr>
        <w:t xml:space="preserve"> </w:t>
      </w:r>
      <w:r w:rsidRPr="0048792E">
        <w:rPr>
          <w:rFonts w:ascii="Arial" w:hAnsi="Arial" w:cs="Arial"/>
          <w:b/>
          <w:sz w:val="16"/>
          <w:szCs w:val="16"/>
        </w:rPr>
        <w:t>206</w:t>
      </w:r>
      <w:r w:rsidRPr="0048792E">
        <w:rPr>
          <w:rFonts w:ascii="Arial" w:hAnsi="Arial" w:cs="Arial"/>
          <w:sz w:val="16"/>
          <w:szCs w:val="16"/>
        </w:rPr>
        <w:t>, 325-332.</w:t>
      </w:r>
    </w:p>
    <w:p w14:paraId="6F944AB1"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Weiser M, Levi L, Burshtein S, Hagin M, Matei VP, Podea D, Miclutia I, Tiugan A, Pacala B, Grecu IG, Noy A, Zamora D and Davis JM </w:t>
      </w:r>
      <w:r w:rsidRPr="0048792E">
        <w:rPr>
          <w:rFonts w:ascii="Arial" w:hAnsi="Arial" w:cs="Arial"/>
          <w:sz w:val="16"/>
          <w:szCs w:val="16"/>
        </w:rPr>
        <w:t xml:space="preserve">(2017). Raloxifene Plus Antipsychotics Versus Placebo Plus Antipsychotics in Severely Ill Decompensated Postmenopausal Women With Schizophrenia or Schizoaffective Disorder: A Randomized Controlled Trial. </w:t>
      </w:r>
      <w:r w:rsidRPr="0048792E">
        <w:rPr>
          <w:rFonts w:ascii="Arial" w:hAnsi="Arial" w:cs="Arial"/>
          <w:i/>
          <w:sz w:val="16"/>
          <w:szCs w:val="16"/>
        </w:rPr>
        <w:t>Journal of Clinical Psychiatry</w:t>
      </w:r>
      <w:r w:rsidRPr="0048792E">
        <w:rPr>
          <w:rFonts w:ascii="Arial" w:hAnsi="Arial" w:cs="Arial"/>
          <w:sz w:val="16"/>
          <w:szCs w:val="16"/>
        </w:rPr>
        <w:t xml:space="preserve"> </w:t>
      </w:r>
      <w:r w:rsidRPr="0048792E">
        <w:rPr>
          <w:rFonts w:ascii="Arial" w:hAnsi="Arial" w:cs="Arial"/>
          <w:b/>
          <w:sz w:val="16"/>
          <w:szCs w:val="16"/>
        </w:rPr>
        <w:t>78</w:t>
      </w:r>
      <w:r w:rsidRPr="0048792E">
        <w:rPr>
          <w:rFonts w:ascii="Arial" w:hAnsi="Arial" w:cs="Arial"/>
          <w:sz w:val="16"/>
          <w:szCs w:val="16"/>
        </w:rPr>
        <w:t>, e758-e765.</w:t>
      </w:r>
    </w:p>
    <w:p w14:paraId="27024C08"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Zhang J-h, Chen B and Jian-rui. L </w:t>
      </w:r>
      <w:r w:rsidRPr="0048792E">
        <w:rPr>
          <w:rFonts w:ascii="Arial" w:hAnsi="Arial" w:cs="Arial"/>
          <w:sz w:val="16"/>
          <w:szCs w:val="16"/>
        </w:rPr>
        <w:t xml:space="preserve">(2015). Treatment effect of risperidone alone and combined with N-acetly-cysteine for first-episode schizophenic patients [Chinese article]. </w:t>
      </w:r>
      <w:r w:rsidRPr="0048792E">
        <w:rPr>
          <w:rFonts w:ascii="Arial" w:hAnsi="Arial" w:cs="Arial"/>
          <w:i/>
          <w:sz w:val="16"/>
          <w:szCs w:val="16"/>
        </w:rPr>
        <w:t>Journal of Clinical Psychiatry</w:t>
      </w:r>
      <w:r w:rsidRPr="0048792E">
        <w:rPr>
          <w:rFonts w:ascii="Arial" w:hAnsi="Arial" w:cs="Arial"/>
          <w:sz w:val="16"/>
          <w:szCs w:val="16"/>
        </w:rPr>
        <w:t xml:space="preserve"> </w:t>
      </w:r>
      <w:r w:rsidRPr="0048792E">
        <w:rPr>
          <w:rFonts w:ascii="Arial" w:hAnsi="Arial" w:cs="Arial"/>
          <w:b/>
          <w:sz w:val="16"/>
          <w:szCs w:val="16"/>
        </w:rPr>
        <w:t>25</w:t>
      </w:r>
      <w:r w:rsidRPr="0048792E">
        <w:rPr>
          <w:rFonts w:ascii="Arial" w:hAnsi="Arial" w:cs="Arial"/>
          <w:sz w:val="16"/>
          <w:szCs w:val="16"/>
        </w:rPr>
        <w:t>.</w:t>
      </w:r>
    </w:p>
    <w:p w14:paraId="1E2B9FC2" w14:textId="77777777" w:rsidR="0048792E" w:rsidRPr="0048792E" w:rsidRDefault="0048792E" w:rsidP="0048792E">
      <w:pPr>
        <w:pStyle w:val="EndNoteBibliography"/>
        <w:spacing w:after="0"/>
        <w:rPr>
          <w:rFonts w:ascii="Arial" w:hAnsi="Arial" w:cs="Arial"/>
          <w:sz w:val="16"/>
          <w:szCs w:val="16"/>
        </w:rPr>
      </w:pPr>
      <w:r w:rsidRPr="0048792E">
        <w:rPr>
          <w:rFonts w:ascii="Arial" w:hAnsi="Arial" w:cs="Arial"/>
          <w:b/>
          <w:sz w:val="16"/>
          <w:szCs w:val="16"/>
        </w:rPr>
        <w:t xml:space="preserve">Zhang L, Zheng H, Wu R, Zhu F, Kosten TR, Zhang XY and Zhao J </w:t>
      </w:r>
      <w:r w:rsidRPr="0048792E">
        <w:rPr>
          <w:rFonts w:ascii="Arial" w:hAnsi="Arial" w:cs="Arial"/>
          <w:sz w:val="16"/>
          <w:szCs w:val="16"/>
        </w:rPr>
        <w:t xml:space="preserve">(2018). Minocycline adjunctive treatment to risperidone for negative symptoms in schizophrenia: Association with pro-inflammatory cytokine levels. </w:t>
      </w:r>
      <w:r w:rsidRPr="0048792E">
        <w:rPr>
          <w:rFonts w:ascii="Arial" w:hAnsi="Arial" w:cs="Arial"/>
          <w:i/>
          <w:sz w:val="16"/>
          <w:szCs w:val="16"/>
        </w:rPr>
        <w:t>Progress in Neuro-Psychopharmacology and Biological Psychiatry</w:t>
      </w:r>
      <w:r w:rsidRPr="0048792E">
        <w:rPr>
          <w:rFonts w:ascii="Arial" w:hAnsi="Arial" w:cs="Arial"/>
          <w:sz w:val="16"/>
          <w:szCs w:val="16"/>
        </w:rPr>
        <w:t xml:space="preserve"> </w:t>
      </w:r>
      <w:r w:rsidRPr="0048792E">
        <w:rPr>
          <w:rFonts w:ascii="Arial" w:hAnsi="Arial" w:cs="Arial"/>
          <w:b/>
          <w:sz w:val="16"/>
          <w:szCs w:val="16"/>
        </w:rPr>
        <w:t>85</w:t>
      </w:r>
      <w:r w:rsidRPr="0048792E">
        <w:rPr>
          <w:rFonts w:ascii="Arial" w:hAnsi="Arial" w:cs="Arial"/>
          <w:sz w:val="16"/>
          <w:szCs w:val="16"/>
        </w:rPr>
        <w:t>, 69-76.</w:t>
      </w:r>
    </w:p>
    <w:p w14:paraId="0A9C8895" w14:textId="77777777" w:rsidR="0048792E" w:rsidRPr="00405AC0" w:rsidRDefault="0048792E" w:rsidP="0048792E">
      <w:pPr>
        <w:spacing w:line="240" w:lineRule="auto"/>
        <w:jc w:val="both"/>
        <w:rPr>
          <w:rFonts w:ascii="Arial" w:hAnsi="Arial" w:cs="Arial"/>
        </w:rPr>
      </w:pPr>
      <w:r w:rsidRPr="0048792E">
        <w:rPr>
          <w:rFonts w:ascii="Arial" w:hAnsi="Arial" w:cs="Arial"/>
          <w:b/>
          <w:sz w:val="16"/>
          <w:szCs w:val="16"/>
        </w:rPr>
        <w:fldChar w:fldCharType="end"/>
      </w:r>
      <w:bookmarkEnd w:id="3"/>
    </w:p>
    <w:p w14:paraId="7E2F9DC6" w14:textId="2E3FFF0E" w:rsidR="00C10CE4" w:rsidRPr="00A84A23" w:rsidRDefault="00C10CE4" w:rsidP="00C10CE4">
      <w:pPr>
        <w:pStyle w:val="Geenafstand"/>
        <w:spacing w:line="360" w:lineRule="auto"/>
        <w:jc w:val="both"/>
        <w:rPr>
          <w:rFonts w:ascii="Arial" w:hAnsi="Arial" w:cs="Arial"/>
          <w:b/>
          <w:sz w:val="20"/>
          <w:szCs w:val="18"/>
        </w:rPr>
      </w:pPr>
      <w:r>
        <w:rPr>
          <w:rFonts w:ascii="Arial" w:hAnsi="Arial" w:cs="Arial"/>
          <w:b/>
          <w:sz w:val="20"/>
          <w:szCs w:val="18"/>
        </w:rPr>
        <w:fldChar w:fldCharType="begin"/>
      </w:r>
      <w:r>
        <w:rPr>
          <w:rFonts w:ascii="Arial" w:hAnsi="Arial" w:cs="Arial"/>
          <w:b/>
          <w:sz w:val="20"/>
          <w:szCs w:val="18"/>
        </w:rPr>
        <w:instrText xml:space="preserve"> ADDIN </w:instrText>
      </w:r>
      <w:r>
        <w:rPr>
          <w:rFonts w:ascii="Arial" w:hAnsi="Arial" w:cs="Arial"/>
          <w:b/>
          <w:sz w:val="20"/>
          <w:szCs w:val="18"/>
        </w:rPr>
        <w:fldChar w:fldCharType="end"/>
      </w:r>
    </w:p>
    <w:p w14:paraId="03C4C16D" w14:textId="77777777" w:rsidR="00F27BC3" w:rsidRPr="00F27BC3" w:rsidRDefault="00F27BC3" w:rsidP="00F27BC3">
      <w:pPr>
        <w:jc w:val="both"/>
        <w:rPr>
          <w:rFonts w:ascii="Arial" w:hAnsi="Arial" w:cs="Arial"/>
          <w:sz w:val="24"/>
          <w:szCs w:val="24"/>
          <w:lang w:val="en-US"/>
        </w:rPr>
      </w:pPr>
    </w:p>
    <w:sectPr w:rsidR="00F27BC3" w:rsidRPr="00F27BC3" w:rsidSect="00823DF6">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18FD" w14:textId="77777777" w:rsidR="00E6164C" w:rsidRDefault="00E6164C" w:rsidP="0081742A">
      <w:pPr>
        <w:spacing w:after="0" w:line="240" w:lineRule="auto"/>
      </w:pPr>
      <w:r>
        <w:separator/>
      </w:r>
    </w:p>
  </w:endnote>
  <w:endnote w:type="continuationSeparator" w:id="0">
    <w:p w14:paraId="491C4FCA" w14:textId="77777777" w:rsidR="00E6164C" w:rsidRDefault="00E6164C" w:rsidP="0081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404727"/>
      <w:docPartObj>
        <w:docPartGallery w:val="Page Numbers (Bottom of Page)"/>
        <w:docPartUnique/>
      </w:docPartObj>
    </w:sdtPr>
    <w:sdtEndPr>
      <w:rPr>
        <w:rFonts w:ascii="Arial" w:hAnsi="Arial" w:cs="Arial"/>
        <w:sz w:val="16"/>
        <w:szCs w:val="16"/>
      </w:rPr>
    </w:sdtEndPr>
    <w:sdtContent>
      <w:p w14:paraId="6B7F752F" w14:textId="77777777" w:rsidR="0048792E" w:rsidRDefault="0048792E">
        <w:pPr>
          <w:pStyle w:val="Voettekst"/>
          <w:jc w:val="right"/>
        </w:pPr>
        <w:r>
          <w:fldChar w:fldCharType="begin"/>
        </w:r>
        <w:r>
          <w:instrText>PAGE   \* MERGEFORMAT</w:instrText>
        </w:r>
        <w:r>
          <w:fldChar w:fldCharType="separate"/>
        </w:r>
        <w:r>
          <w:rPr>
            <w:lang w:val="nl-NL"/>
          </w:rPr>
          <w:t>2</w:t>
        </w:r>
        <w:r>
          <w:fldChar w:fldCharType="end"/>
        </w:r>
      </w:p>
    </w:sdtContent>
  </w:sdt>
  <w:p w14:paraId="13BF78F3" w14:textId="77777777" w:rsidR="0048792E" w:rsidRDefault="004879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9357C" w14:textId="77777777" w:rsidR="00E6164C" w:rsidRDefault="00E6164C" w:rsidP="0081742A">
      <w:pPr>
        <w:spacing w:after="0" w:line="240" w:lineRule="auto"/>
      </w:pPr>
      <w:r>
        <w:separator/>
      </w:r>
    </w:p>
  </w:footnote>
  <w:footnote w:type="continuationSeparator" w:id="0">
    <w:p w14:paraId="70206E40" w14:textId="77777777" w:rsidR="00E6164C" w:rsidRDefault="00E6164C" w:rsidP="008174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35"/>
    <w:rsid w:val="00017E00"/>
    <w:rsid w:val="00017FB6"/>
    <w:rsid w:val="0002483E"/>
    <w:rsid w:val="000256A9"/>
    <w:rsid w:val="00032B91"/>
    <w:rsid w:val="00074D15"/>
    <w:rsid w:val="000947D9"/>
    <w:rsid w:val="000D79AF"/>
    <w:rsid w:val="000E3CDE"/>
    <w:rsid w:val="000F15B7"/>
    <w:rsid w:val="00100502"/>
    <w:rsid w:val="00141602"/>
    <w:rsid w:val="00183B41"/>
    <w:rsid w:val="001875EF"/>
    <w:rsid w:val="00192F66"/>
    <w:rsid w:val="001D5924"/>
    <w:rsid w:val="00232AE3"/>
    <w:rsid w:val="00235118"/>
    <w:rsid w:val="002A76B3"/>
    <w:rsid w:val="002B58A5"/>
    <w:rsid w:val="002C00C6"/>
    <w:rsid w:val="00314037"/>
    <w:rsid w:val="003333B5"/>
    <w:rsid w:val="00334602"/>
    <w:rsid w:val="003C0D66"/>
    <w:rsid w:val="003C2ECC"/>
    <w:rsid w:val="003C3588"/>
    <w:rsid w:val="003C6780"/>
    <w:rsid w:val="00405B28"/>
    <w:rsid w:val="00425137"/>
    <w:rsid w:val="00441765"/>
    <w:rsid w:val="00450897"/>
    <w:rsid w:val="004560BA"/>
    <w:rsid w:val="00462BD9"/>
    <w:rsid w:val="00464AC7"/>
    <w:rsid w:val="004668A6"/>
    <w:rsid w:val="00483EFF"/>
    <w:rsid w:val="0048792E"/>
    <w:rsid w:val="004C35BA"/>
    <w:rsid w:val="005E028E"/>
    <w:rsid w:val="006166EE"/>
    <w:rsid w:val="0064046A"/>
    <w:rsid w:val="00645170"/>
    <w:rsid w:val="00796663"/>
    <w:rsid w:val="007C4177"/>
    <w:rsid w:val="007E52B2"/>
    <w:rsid w:val="0081742A"/>
    <w:rsid w:val="00823DF6"/>
    <w:rsid w:val="00835BE8"/>
    <w:rsid w:val="008A4DA0"/>
    <w:rsid w:val="008D4ABD"/>
    <w:rsid w:val="009049B9"/>
    <w:rsid w:val="00911939"/>
    <w:rsid w:val="009F0666"/>
    <w:rsid w:val="009F0B7E"/>
    <w:rsid w:val="009F32E0"/>
    <w:rsid w:val="009F409F"/>
    <w:rsid w:val="009F7699"/>
    <w:rsid w:val="00A01AAC"/>
    <w:rsid w:val="00A0223A"/>
    <w:rsid w:val="00A219E0"/>
    <w:rsid w:val="00A27926"/>
    <w:rsid w:val="00A57DE8"/>
    <w:rsid w:val="00AD266F"/>
    <w:rsid w:val="00AF4C5D"/>
    <w:rsid w:val="00AF7F8B"/>
    <w:rsid w:val="00B26F42"/>
    <w:rsid w:val="00B55DF1"/>
    <w:rsid w:val="00B65B4F"/>
    <w:rsid w:val="00B6747E"/>
    <w:rsid w:val="00BA0B35"/>
    <w:rsid w:val="00BC74CB"/>
    <w:rsid w:val="00C065D2"/>
    <w:rsid w:val="00C10CE4"/>
    <w:rsid w:val="00C311EE"/>
    <w:rsid w:val="00C51BD5"/>
    <w:rsid w:val="00CC1484"/>
    <w:rsid w:val="00CE650D"/>
    <w:rsid w:val="00CF407A"/>
    <w:rsid w:val="00D046DD"/>
    <w:rsid w:val="00D60728"/>
    <w:rsid w:val="00D756DA"/>
    <w:rsid w:val="00D93284"/>
    <w:rsid w:val="00D95CD4"/>
    <w:rsid w:val="00DC17B6"/>
    <w:rsid w:val="00DC5DD5"/>
    <w:rsid w:val="00E111E1"/>
    <w:rsid w:val="00E2104B"/>
    <w:rsid w:val="00E6164C"/>
    <w:rsid w:val="00EB294B"/>
    <w:rsid w:val="00EC797D"/>
    <w:rsid w:val="00EE5871"/>
    <w:rsid w:val="00F07653"/>
    <w:rsid w:val="00F11F7E"/>
    <w:rsid w:val="00F17854"/>
    <w:rsid w:val="00F27BC3"/>
    <w:rsid w:val="00F40FFB"/>
    <w:rsid w:val="00F53E33"/>
    <w:rsid w:val="00FA5D96"/>
    <w:rsid w:val="00FC60FB"/>
  </w:rsids>
  <m:mathPr>
    <m:mathFont m:val="Cambria Math"/>
    <m:brkBin m:val="before"/>
    <m:brkBinSub m:val="--"/>
    <m:smallFrac m:val="0"/>
    <m:dispDef/>
    <m:lMargin m:val="0"/>
    <m:rMargin m:val="0"/>
    <m:defJc m:val="centerGroup"/>
    <m:wrapIndent m:val="1440"/>
    <m:intLim m:val="subSup"/>
    <m:naryLim m:val="undOvr"/>
  </m:mathPr>
  <w:themeFontLang w:val="nl-NL"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A8A9"/>
  <w15:chartTrackingRefBased/>
  <w15:docId w15:val="{25AB8AF3-F6E0-4802-950B-8FD0D99B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A0B35"/>
    <w:pPr>
      <w:spacing w:after="0" w:line="240" w:lineRule="auto"/>
    </w:pPr>
    <w:rPr>
      <w:lang w:val="en-GB"/>
    </w:rPr>
  </w:style>
  <w:style w:type="table" w:styleId="Tabelraster">
    <w:name w:val="Table Grid"/>
    <w:basedOn w:val="Standaardtabel"/>
    <w:uiPriority w:val="39"/>
    <w:rsid w:val="00AF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1742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1742A"/>
    <w:rPr>
      <w:lang w:val="en-GB"/>
    </w:rPr>
  </w:style>
  <w:style w:type="paragraph" w:styleId="Voettekst">
    <w:name w:val="footer"/>
    <w:basedOn w:val="Standaard"/>
    <w:link w:val="VoettekstChar"/>
    <w:uiPriority w:val="99"/>
    <w:unhideWhenUsed/>
    <w:rsid w:val="0081742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81742A"/>
    <w:rPr>
      <w:lang w:val="en-GB"/>
    </w:rPr>
  </w:style>
  <w:style w:type="character" w:customStyle="1" w:styleId="GeenafstandChar">
    <w:name w:val="Geen afstand Char"/>
    <w:basedOn w:val="Standaardalinea-lettertype"/>
    <w:link w:val="Geenafstand"/>
    <w:uiPriority w:val="1"/>
    <w:rsid w:val="00CF407A"/>
    <w:rPr>
      <w:lang w:val="en-GB"/>
    </w:rPr>
  </w:style>
  <w:style w:type="paragraph" w:customStyle="1" w:styleId="EndNoteBibliography">
    <w:name w:val="EndNote Bibliography"/>
    <w:basedOn w:val="Standaard"/>
    <w:link w:val="EndNoteBibliographyChar"/>
    <w:rsid w:val="00C10CE4"/>
    <w:pPr>
      <w:spacing w:line="240" w:lineRule="auto"/>
      <w:jc w:val="both"/>
    </w:pPr>
    <w:rPr>
      <w:rFonts w:ascii="Calibri" w:hAnsi="Calibri" w:cs="Calibri"/>
      <w:noProof/>
    </w:rPr>
  </w:style>
  <w:style w:type="character" w:customStyle="1" w:styleId="EndNoteBibliographyChar">
    <w:name w:val="EndNote Bibliography Char"/>
    <w:basedOn w:val="GeenafstandChar"/>
    <w:link w:val="EndNoteBibliography"/>
    <w:rsid w:val="00C10CE4"/>
    <w:rPr>
      <w:rFonts w:ascii="Calibri" w:hAnsi="Calibri" w:cs="Calibri"/>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888">
      <w:bodyDiv w:val="1"/>
      <w:marLeft w:val="0"/>
      <w:marRight w:val="0"/>
      <w:marTop w:val="0"/>
      <w:marBottom w:val="0"/>
      <w:divBdr>
        <w:top w:val="none" w:sz="0" w:space="0" w:color="auto"/>
        <w:left w:val="none" w:sz="0" w:space="0" w:color="auto"/>
        <w:bottom w:val="none" w:sz="0" w:space="0" w:color="auto"/>
        <w:right w:val="none" w:sz="0" w:space="0" w:color="auto"/>
      </w:divBdr>
    </w:div>
    <w:div w:id="75901228">
      <w:bodyDiv w:val="1"/>
      <w:marLeft w:val="0"/>
      <w:marRight w:val="0"/>
      <w:marTop w:val="0"/>
      <w:marBottom w:val="0"/>
      <w:divBdr>
        <w:top w:val="none" w:sz="0" w:space="0" w:color="auto"/>
        <w:left w:val="none" w:sz="0" w:space="0" w:color="auto"/>
        <w:bottom w:val="none" w:sz="0" w:space="0" w:color="auto"/>
        <w:right w:val="none" w:sz="0" w:space="0" w:color="auto"/>
      </w:divBdr>
    </w:div>
    <w:div w:id="100297535">
      <w:bodyDiv w:val="1"/>
      <w:marLeft w:val="0"/>
      <w:marRight w:val="0"/>
      <w:marTop w:val="0"/>
      <w:marBottom w:val="0"/>
      <w:divBdr>
        <w:top w:val="none" w:sz="0" w:space="0" w:color="auto"/>
        <w:left w:val="none" w:sz="0" w:space="0" w:color="auto"/>
        <w:bottom w:val="none" w:sz="0" w:space="0" w:color="auto"/>
        <w:right w:val="none" w:sz="0" w:space="0" w:color="auto"/>
      </w:divBdr>
    </w:div>
    <w:div w:id="118231251">
      <w:bodyDiv w:val="1"/>
      <w:marLeft w:val="0"/>
      <w:marRight w:val="0"/>
      <w:marTop w:val="0"/>
      <w:marBottom w:val="0"/>
      <w:divBdr>
        <w:top w:val="none" w:sz="0" w:space="0" w:color="auto"/>
        <w:left w:val="none" w:sz="0" w:space="0" w:color="auto"/>
        <w:bottom w:val="none" w:sz="0" w:space="0" w:color="auto"/>
        <w:right w:val="none" w:sz="0" w:space="0" w:color="auto"/>
      </w:divBdr>
    </w:div>
    <w:div w:id="132723054">
      <w:bodyDiv w:val="1"/>
      <w:marLeft w:val="0"/>
      <w:marRight w:val="0"/>
      <w:marTop w:val="0"/>
      <w:marBottom w:val="0"/>
      <w:divBdr>
        <w:top w:val="none" w:sz="0" w:space="0" w:color="auto"/>
        <w:left w:val="none" w:sz="0" w:space="0" w:color="auto"/>
        <w:bottom w:val="none" w:sz="0" w:space="0" w:color="auto"/>
        <w:right w:val="none" w:sz="0" w:space="0" w:color="auto"/>
      </w:divBdr>
    </w:div>
    <w:div w:id="174392738">
      <w:bodyDiv w:val="1"/>
      <w:marLeft w:val="0"/>
      <w:marRight w:val="0"/>
      <w:marTop w:val="0"/>
      <w:marBottom w:val="0"/>
      <w:divBdr>
        <w:top w:val="none" w:sz="0" w:space="0" w:color="auto"/>
        <w:left w:val="none" w:sz="0" w:space="0" w:color="auto"/>
        <w:bottom w:val="none" w:sz="0" w:space="0" w:color="auto"/>
        <w:right w:val="none" w:sz="0" w:space="0" w:color="auto"/>
      </w:divBdr>
    </w:div>
    <w:div w:id="202252326">
      <w:bodyDiv w:val="1"/>
      <w:marLeft w:val="0"/>
      <w:marRight w:val="0"/>
      <w:marTop w:val="0"/>
      <w:marBottom w:val="0"/>
      <w:divBdr>
        <w:top w:val="none" w:sz="0" w:space="0" w:color="auto"/>
        <w:left w:val="none" w:sz="0" w:space="0" w:color="auto"/>
        <w:bottom w:val="none" w:sz="0" w:space="0" w:color="auto"/>
        <w:right w:val="none" w:sz="0" w:space="0" w:color="auto"/>
      </w:divBdr>
    </w:div>
    <w:div w:id="204682873">
      <w:bodyDiv w:val="1"/>
      <w:marLeft w:val="0"/>
      <w:marRight w:val="0"/>
      <w:marTop w:val="0"/>
      <w:marBottom w:val="0"/>
      <w:divBdr>
        <w:top w:val="none" w:sz="0" w:space="0" w:color="auto"/>
        <w:left w:val="none" w:sz="0" w:space="0" w:color="auto"/>
        <w:bottom w:val="none" w:sz="0" w:space="0" w:color="auto"/>
        <w:right w:val="none" w:sz="0" w:space="0" w:color="auto"/>
      </w:divBdr>
    </w:div>
    <w:div w:id="262686441">
      <w:bodyDiv w:val="1"/>
      <w:marLeft w:val="0"/>
      <w:marRight w:val="0"/>
      <w:marTop w:val="0"/>
      <w:marBottom w:val="0"/>
      <w:divBdr>
        <w:top w:val="none" w:sz="0" w:space="0" w:color="auto"/>
        <w:left w:val="none" w:sz="0" w:space="0" w:color="auto"/>
        <w:bottom w:val="none" w:sz="0" w:space="0" w:color="auto"/>
        <w:right w:val="none" w:sz="0" w:space="0" w:color="auto"/>
      </w:divBdr>
    </w:div>
    <w:div w:id="286737066">
      <w:bodyDiv w:val="1"/>
      <w:marLeft w:val="0"/>
      <w:marRight w:val="0"/>
      <w:marTop w:val="0"/>
      <w:marBottom w:val="0"/>
      <w:divBdr>
        <w:top w:val="none" w:sz="0" w:space="0" w:color="auto"/>
        <w:left w:val="none" w:sz="0" w:space="0" w:color="auto"/>
        <w:bottom w:val="none" w:sz="0" w:space="0" w:color="auto"/>
        <w:right w:val="none" w:sz="0" w:space="0" w:color="auto"/>
      </w:divBdr>
    </w:div>
    <w:div w:id="297105203">
      <w:bodyDiv w:val="1"/>
      <w:marLeft w:val="0"/>
      <w:marRight w:val="0"/>
      <w:marTop w:val="0"/>
      <w:marBottom w:val="0"/>
      <w:divBdr>
        <w:top w:val="none" w:sz="0" w:space="0" w:color="auto"/>
        <w:left w:val="none" w:sz="0" w:space="0" w:color="auto"/>
        <w:bottom w:val="none" w:sz="0" w:space="0" w:color="auto"/>
        <w:right w:val="none" w:sz="0" w:space="0" w:color="auto"/>
      </w:divBdr>
    </w:div>
    <w:div w:id="297298140">
      <w:bodyDiv w:val="1"/>
      <w:marLeft w:val="0"/>
      <w:marRight w:val="0"/>
      <w:marTop w:val="0"/>
      <w:marBottom w:val="0"/>
      <w:divBdr>
        <w:top w:val="none" w:sz="0" w:space="0" w:color="auto"/>
        <w:left w:val="none" w:sz="0" w:space="0" w:color="auto"/>
        <w:bottom w:val="none" w:sz="0" w:space="0" w:color="auto"/>
        <w:right w:val="none" w:sz="0" w:space="0" w:color="auto"/>
      </w:divBdr>
    </w:div>
    <w:div w:id="330528610">
      <w:bodyDiv w:val="1"/>
      <w:marLeft w:val="0"/>
      <w:marRight w:val="0"/>
      <w:marTop w:val="0"/>
      <w:marBottom w:val="0"/>
      <w:divBdr>
        <w:top w:val="none" w:sz="0" w:space="0" w:color="auto"/>
        <w:left w:val="none" w:sz="0" w:space="0" w:color="auto"/>
        <w:bottom w:val="none" w:sz="0" w:space="0" w:color="auto"/>
        <w:right w:val="none" w:sz="0" w:space="0" w:color="auto"/>
      </w:divBdr>
    </w:div>
    <w:div w:id="339696053">
      <w:bodyDiv w:val="1"/>
      <w:marLeft w:val="0"/>
      <w:marRight w:val="0"/>
      <w:marTop w:val="0"/>
      <w:marBottom w:val="0"/>
      <w:divBdr>
        <w:top w:val="none" w:sz="0" w:space="0" w:color="auto"/>
        <w:left w:val="none" w:sz="0" w:space="0" w:color="auto"/>
        <w:bottom w:val="none" w:sz="0" w:space="0" w:color="auto"/>
        <w:right w:val="none" w:sz="0" w:space="0" w:color="auto"/>
      </w:divBdr>
    </w:div>
    <w:div w:id="351801675">
      <w:bodyDiv w:val="1"/>
      <w:marLeft w:val="0"/>
      <w:marRight w:val="0"/>
      <w:marTop w:val="0"/>
      <w:marBottom w:val="0"/>
      <w:divBdr>
        <w:top w:val="none" w:sz="0" w:space="0" w:color="auto"/>
        <w:left w:val="none" w:sz="0" w:space="0" w:color="auto"/>
        <w:bottom w:val="none" w:sz="0" w:space="0" w:color="auto"/>
        <w:right w:val="none" w:sz="0" w:space="0" w:color="auto"/>
      </w:divBdr>
    </w:div>
    <w:div w:id="356858957">
      <w:bodyDiv w:val="1"/>
      <w:marLeft w:val="0"/>
      <w:marRight w:val="0"/>
      <w:marTop w:val="0"/>
      <w:marBottom w:val="0"/>
      <w:divBdr>
        <w:top w:val="none" w:sz="0" w:space="0" w:color="auto"/>
        <w:left w:val="none" w:sz="0" w:space="0" w:color="auto"/>
        <w:bottom w:val="none" w:sz="0" w:space="0" w:color="auto"/>
        <w:right w:val="none" w:sz="0" w:space="0" w:color="auto"/>
      </w:divBdr>
    </w:div>
    <w:div w:id="379283904">
      <w:bodyDiv w:val="1"/>
      <w:marLeft w:val="0"/>
      <w:marRight w:val="0"/>
      <w:marTop w:val="0"/>
      <w:marBottom w:val="0"/>
      <w:divBdr>
        <w:top w:val="none" w:sz="0" w:space="0" w:color="auto"/>
        <w:left w:val="none" w:sz="0" w:space="0" w:color="auto"/>
        <w:bottom w:val="none" w:sz="0" w:space="0" w:color="auto"/>
        <w:right w:val="none" w:sz="0" w:space="0" w:color="auto"/>
      </w:divBdr>
    </w:div>
    <w:div w:id="424574023">
      <w:bodyDiv w:val="1"/>
      <w:marLeft w:val="0"/>
      <w:marRight w:val="0"/>
      <w:marTop w:val="0"/>
      <w:marBottom w:val="0"/>
      <w:divBdr>
        <w:top w:val="none" w:sz="0" w:space="0" w:color="auto"/>
        <w:left w:val="none" w:sz="0" w:space="0" w:color="auto"/>
        <w:bottom w:val="none" w:sz="0" w:space="0" w:color="auto"/>
        <w:right w:val="none" w:sz="0" w:space="0" w:color="auto"/>
      </w:divBdr>
    </w:div>
    <w:div w:id="434329809">
      <w:bodyDiv w:val="1"/>
      <w:marLeft w:val="0"/>
      <w:marRight w:val="0"/>
      <w:marTop w:val="0"/>
      <w:marBottom w:val="0"/>
      <w:divBdr>
        <w:top w:val="none" w:sz="0" w:space="0" w:color="auto"/>
        <w:left w:val="none" w:sz="0" w:space="0" w:color="auto"/>
        <w:bottom w:val="none" w:sz="0" w:space="0" w:color="auto"/>
        <w:right w:val="none" w:sz="0" w:space="0" w:color="auto"/>
      </w:divBdr>
    </w:div>
    <w:div w:id="479227139">
      <w:bodyDiv w:val="1"/>
      <w:marLeft w:val="0"/>
      <w:marRight w:val="0"/>
      <w:marTop w:val="0"/>
      <w:marBottom w:val="0"/>
      <w:divBdr>
        <w:top w:val="none" w:sz="0" w:space="0" w:color="auto"/>
        <w:left w:val="none" w:sz="0" w:space="0" w:color="auto"/>
        <w:bottom w:val="none" w:sz="0" w:space="0" w:color="auto"/>
        <w:right w:val="none" w:sz="0" w:space="0" w:color="auto"/>
      </w:divBdr>
    </w:div>
    <w:div w:id="494304355">
      <w:bodyDiv w:val="1"/>
      <w:marLeft w:val="0"/>
      <w:marRight w:val="0"/>
      <w:marTop w:val="0"/>
      <w:marBottom w:val="0"/>
      <w:divBdr>
        <w:top w:val="none" w:sz="0" w:space="0" w:color="auto"/>
        <w:left w:val="none" w:sz="0" w:space="0" w:color="auto"/>
        <w:bottom w:val="none" w:sz="0" w:space="0" w:color="auto"/>
        <w:right w:val="none" w:sz="0" w:space="0" w:color="auto"/>
      </w:divBdr>
    </w:div>
    <w:div w:id="519390292">
      <w:bodyDiv w:val="1"/>
      <w:marLeft w:val="0"/>
      <w:marRight w:val="0"/>
      <w:marTop w:val="0"/>
      <w:marBottom w:val="0"/>
      <w:divBdr>
        <w:top w:val="none" w:sz="0" w:space="0" w:color="auto"/>
        <w:left w:val="none" w:sz="0" w:space="0" w:color="auto"/>
        <w:bottom w:val="none" w:sz="0" w:space="0" w:color="auto"/>
        <w:right w:val="none" w:sz="0" w:space="0" w:color="auto"/>
      </w:divBdr>
    </w:div>
    <w:div w:id="611665573">
      <w:bodyDiv w:val="1"/>
      <w:marLeft w:val="0"/>
      <w:marRight w:val="0"/>
      <w:marTop w:val="0"/>
      <w:marBottom w:val="0"/>
      <w:divBdr>
        <w:top w:val="none" w:sz="0" w:space="0" w:color="auto"/>
        <w:left w:val="none" w:sz="0" w:space="0" w:color="auto"/>
        <w:bottom w:val="none" w:sz="0" w:space="0" w:color="auto"/>
        <w:right w:val="none" w:sz="0" w:space="0" w:color="auto"/>
      </w:divBdr>
    </w:div>
    <w:div w:id="612369432">
      <w:bodyDiv w:val="1"/>
      <w:marLeft w:val="0"/>
      <w:marRight w:val="0"/>
      <w:marTop w:val="0"/>
      <w:marBottom w:val="0"/>
      <w:divBdr>
        <w:top w:val="none" w:sz="0" w:space="0" w:color="auto"/>
        <w:left w:val="none" w:sz="0" w:space="0" w:color="auto"/>
        <w:bottom w:val="none" w:sz="0" w:space="0" w:color="auto"/>
        <w:right w:val="none" w:sz="0" w:space="0" w:color="auto"/>
      </w:divBdr>
    </w:div>
    <w:div w:id="662241563">
      <w:bodyDiv w:val="1"/>
      <w:marLeft w:val="0"/>
      <w:marRight w:val="0"/>
      <w:marTop w:val="0"/>
      <w:marBottom w:val="0"/>
      <w:divBdr>
        <w:top w:val="none" w:sz="0" w:space="0" w:color="auto"/>
        <w:left w:val="none" w:sz="0" w:space="0" w:color="auto"/>
        <w:bottom w:val="none" w:sz="0" w:space="0" w:color="auto"/>
        <w:right w:val="none" w:sz="0" w:space="0" w:color="auto"/>
      </w:divBdr>
    </w:div>
    <w:div w:id="670178989">
      <w:bodyDiv w:val="1"/>
      <w:marLeft w:val="0"/>
      <w:marRight w:val="0"/>
      <w:marTop w:val="0"/>
      <w:marBottom w:val="0"/>
      <w:divBdr>
        <w:top w:val="none" w:sz="0" w:space="0" w:color="auto"/>
        <w:left w:val="none" w:sz="0" w:space="0" w:color="auto"/>
        <w:bottom w:val="none" w:sz="0" w:space="0" w:color="auto"/>
        <w:right w:val="none" w:sz="0" w:space="0" w:color="auto"/>
      </w:divBdr>
    </w:div>
    <w:div w:id="693506789">
      <w:bodyDiv w:val="1"/>
      <w:marLeft w:val="0"/>
      <w:marRight w:val="0"/>
      <w:marTop w:val="0"/>
      <w:marBottom w:val="0"/>
      <w:divBdr>
        <w:top w:val="none" w:sz="0" w:space="0" w:color="auto"/>
        <w:left w:val="none" w:sz="0" w:space="0" w:color="auto"/>
        <w:bottom w:val="none" w:sz="0" w:space="0" w:color="auto"/>
        <w:right w:val="none" w:sz="0" w:space="0" w:color="auto"/>
      </w:divBdr>
    </w:div>
    <w:div w:id="738211282">
      <w:bodyDiv w:val="1"/>
      <w:marLeft w:val="0"/>
      <w:marRight w:val="0"/>
      <w:marTop w:val="0"/>
      <w:marBottom w:val="0"/>
      <w:divBdr>
        <w:top w:val="none" w:sz="0" w:space="0" w:color="auto"/>
        <w:left w:val="none" w:sz="0" w:space="0" w:color="auto"/>
        <w:bottom w:val="none" w:sz="0" w:space="0" w:color="auto"/>
        <w:right w:val="none" w:sz="0" w:space="0" w:color="auto"/>
      </w:divBdr>
    </w:div>
    <w:div w:id="782967244">
      <w:bodyDiv w:val="1"/>
      <w:marLeft w:val="0"/>
      <w:marRight w:val="0"/>
      <w:marTop w:val="0"/>
      <w:marBottom w:val="0"/>
      <w:divBdr>
        <w:top w:val="none" w:sz="0" w:space="0" w:color="auto"/>
        <w:left w:val="none" w:sz="0" w:space="0" w:color="auto"/>
        <w:bottom w:val="none" w:sz="0" w:space="0" w:color="auto"/>
        <w:right w:val="none" w:sz="0" w:space="0" w:color="auto"/>
      </w:divBdr>
    </w:div>
    <w:div w:id="813715166">
      <w:bodyDiv w:val="1"/>
      <w:marLeft w:val="0"/>
      <w:marRight w:val="0"/>
      <w:marTop w:val="0"/>
      <w:marBottom w:val="0"/>
      <w:divBdr>
        <w:top w:val="none" w:sz="0" w:space="0" w:color="auto"/>
        <w:left w:val="none" w:sz="0" w:space="0" w:color="auto"/>
        <w:bottom w:val="none" w:sz="0" w:space="0" w:color="auto"/>
        <w:right w:val="none" w:sz="0" w:space="0" w:color="auto"/>
      </w:divBdr>
    </w:div>
    <w:div w:id="815026993">
      <w:bodyDiv w:val="1"/>
      <w:marLeft w:val="0"/>
      <w:marRight w:val="0"/>
      <w:marTop w:val="0"/>
      <w:marBottom w:val="0"/>
      <w:divBdr>
        <w:top w:val="none" w:sz="0" w:space="0" w:color="auto"/>
        <w:left w:val="none" w:sz="0" w:space="0" w:color="auto"/>
        <w:bottom w:val="none" w:sz="0" w:space="0" w:color="auto"/>
        <w:right w:val="none" w:sz="0" w:space="0" w:color="auto"/>
      </w:divBdr>
    </w:div>
    <w:div w:id="861822747">
      <w:bodyDiv w:val="1"/>
      <w:marLeft w:val="0"/>
      <w:marRight w:val="0"/>
      <w:marTop w:val="0"/>
      <w:marBottom w:val="0"/>
      <w:divBdr>
        <w:top w:val="none" w:sz="0" w:space="0" w:color="auto"/>
        <w:left w:val="none" w:sz="0" w:space="0" w:color="auto"/>
        <w:bottom w:val="none" w:sz="0" w:space="0" w:color="auto"/>
        <w:right w:val="none" w:sz="0" w:space="0" w:color="auto"/>
      </w:divBdr>
    </w:div>
    <w:div w:id="863130419">
      <w:bodyDiv w:val="1"/>
      <w:marLeft w:val="0"/>
      <w:marRight w:val="0"/>
      <w:marTop w:val="0"/>
      <w:marBottom w:val="0"/>
      <w:divBdr>
        <w:top w:val="none" w:sz="0" w:space="0" w:color="auto"/>
        <w:left w:val="none" w:sz="0" w:space="0" w:color="auto"/>
        <w:bottom w:val="none" w:sz="0" w:space="0" w:color="auto"/>
        <w:right w:val="none" w:sz="0" w:space="0" w:color="auto"/>
      </w:divBdr>
    </w:div>
    <w:div w:id="902564038">
      <w:bodyDiv w:val="1"/>
      <w:marLeft w:val="0"/>
      <w:marRight w:val="0"/>
      <w:marTop w:val="0"/>
      <w:marBottom w:val="0"/>
      <w:divBdr>
        <w:top w:val="none" w:sz="0" w:space="0" w:color="auto"/>
        <w:left w:val="none" w:sz="0" w:space="0" w:color="auto"/>
        <w:bottom w:val="none" w:sz="0" w:space="0" w:color="auto"/>
        <w:right w:val="none" w:sz="0" w:space="0" w:color="auto"/>
      </w:divBdr>
    </w:div>
    <w:div w:id="951785576">
      <w:bodyDiv w:val="1"/>
      <w:marLeft w:val="0"/>
      <w:marRight w:val="0"/>
      <w:marTop w:val="0"/>
      <w:marBottom w:val="0"/>
      <w:divBdr>
        <w:top w:val="none" w:sz="0" w:space="0" w:color="auto"/>
        <w:left w:val="none" w:sz="0" w:space="0" w:color="auto"/>
        <w:bottom w:val="none" w:sz="0" w:space="0" w:color="auto"/>
        <w:right w:val="none" w:sz="0" w:space="0" w:color="auto"/>
      </w:divBdr>
    </w:div>
    <w:div w:id="1015158934">
      <w:bodyDiv w:val="1"/>
      <w:marLeft w:val="0"/>
      <w:marRight w:val="0"/>
      <w:marTop w:val="0"/>
      <w:marBottom w:val="0"/>
      <w:divBdr>
        <w:top w:val="none" w:sz="0" w:space="0" w:color="auto"/>
        <w:left w:val="none" w:sz="0" w:space="0" w:color="auto"/>
        <w:bottom w:val="none" w:sz="0" w:space="0" w:color="auto"/>
        <w:right w:val="none" w:sz="0" w:space="0" w:color="auto"/>
      </w:divBdr>
    </w:div>
    <w:div w:id="1067729415">
      <w:bodyDiv w:val="1"/>
      <w:marLeft w:val="0"/>
      <w:marRight w:val="0"/>
      <w:marTop w:val="0"/>
      <w:marBottom w:val="0"/>
      <w:divBdr>
        <w:top w:val="none" w:sz="0" w:space="0" w:color="auto"/>
        <w:left w:val="none" w:sz="0" w:space="0" w:color="auto"/>
        <w:bottom w:val="none" w:sz="0" w:space="0" w:color="auto"/>
        <w:right w:val="none" w:sz="0" w:space="0" w:color="auto"/>
      </w:divBdr>
    </w:div>
    <w:div w:id="1072965424">
      <w:bodyDiv w:val="1"/>
      <w:marLeft w:val="0"/>
      <w:marRight w:val="0"/>
      <w:marTop w:val="0"/>
      <w:marBottom w:val="0"/>
      <w:divBdr>
        <w:top w:val="none" w:sz="0" w:space="0" w:color="auto"/>
        <w:left w:val="none" w:sz="0" w:space="0" w:color="auto"/>
        <w:bottom w:val="none" w:sz="0" w:space="0" w:color="auto"/>
        <w:right w:val="none" w:sz="0" w:space="0" w:color="auto"/>
      </w:divBdr>
    </w:div>
    <w:div w:id="1184633761">
      <w:bodyDiv w:val="1"/>
      <w:marLeft w:val="0"/>
      <w:marRight w:val="0"/>
      <w:marTop w:val="0"/>
      <w:marBottom w:val="0"/>
      <w:divBdr>
        <w:top w:val="none" w:sz="0" w:space="0" w:color="auto"/>
        <w:left w:val="none" w:sz="0" w:space="0" w:color="auto"/>
        <w:bottom w:val="none" w:sz="0" w:space="0" w:color="auto"/>
        <w:right w:val="none" w:sz="0" w:space="0" w:color="auto"/>
      </w:divBdr>
    </w:div>
    <w:div w:id="1261527644">
      <w:bodyDiv w:val="1"/>
      <w:marLeft w:val="0"/>
      <w:marRight w:val="0"/>
      <w:marTop w:val="0"/>
      <w:marBottom w:val="0"/>
      <w:divBdr>
        <w:top w:val="none" w:sz="0" w:space="0" w:color="auto"/>
        <w:left w:val="none" w:sz="0" w:space="0" w:color="auto"/>
        <w:bottom w:val="none" w:sz="0" w:space="0" w:color="auto"/>
        <w:right w:val="none" w:sz="0" w:space="0" w:color="auto"/>
      </w:divBdr>
    </w:div>
    <w:div w:id="1319335661">
      <w:bodyDiv w:val="1"/>
      <w:marLeft w:val="0"/>
      <w:marRight w:val="0"/>
      <w:marTop w:val="0"/>
      <w:marBottom w:val="0"/>
      <w:divBdr>
        <w:top w:val="none" w:sz="0" w:space="0" w:color="auto"/>
        <w:left w:val="none" w:sz="0" w:space="0" w:color="auto"/>
        <w:bottom w:val="none" w:sz="0" w:space="0" w:color="auto"/>
        <w:right w:val="none" w:sz="0" w:space="0" w:color="auto"/>
      </w:divBdr>
    </w:div>
    <w:div w:id="1361125868">
      <w:bodyDiv w:val="1"/>
      <w:marLeft w:val="0"/>
      <w:marRight w:val="0"/>
      <w:marTop w:val="0"/>
      <w:marBottom w:val="0"/>
      <w:divBdr>
        <w:top w:val="none" w:sz="0" w:space="0" w:color="auto"/>
        <w:left w:val="none" w:sz="0" w:space="0" w:color="auto"/>
        <w:bottom w:val="none" w:sz="0" w:space="0" w:color="auto"/>
        <w:right w:val="none" w:sz="0" w:space="0" w:color="auto"/>
      </w:divBdr>
    </w:div>
    <w:div w:id="1415976628">
      <w:bodyDiv w:val="1"/>
      <w:marLeft w:val="0"/>
      <w:marRight w:val="0"/>
      <w:marTop w:val="0"/>
      <w:marBottom w:val="0"/>
      <w:divBdr>
        <w:top w:val="none" w:sz="0" w:space="0" w:color="auto"/>
        <w:left w:val="none" w:sz="0" w:space="0" w:color="auto"/>
        <w:bottom w:val="none" w:sz="0" w:space="0" w:color="auto"/>
        <w:right w:val="none" w:sz="0" w:space="0" w:color="auto"/>
      </w:divBdr>
    </w:div>
    <w:div w:id="1544173086">
      <w:bodyDiv w:val="1"/>
      <w:marLeft w:val="0"/>
      <w:marRight w:val="0"/>
      <w:marTop w:val="0"/>
      <w:marBottom w:val="0"/>
      <w:divBdr>
        <w:top w:val="none" w:sz="0" w:space="0" w:color="auto"/>
        <w:left w:val="none" w:sz="0" w:space="0" w:color="auto"/>
        <w:bottom w:val="none" w:sz="0" w:space="0" w:color="auto"/>
        <w:right w:val="none" w:sz="0" w:space="0" w:color="auto"/>
      </w:divBdr>
    </w:div>
    <w:div w:id="1712533541">
      <w:bodyDiv w:val="1"/>
      <w:marLeft w:val="0"/>
      <w:marRight w:val="0"/>
      <w:marTop w:val="0"/>
      <w:marBottom w:val="0"/>
      <w:divBdr>
        <w:top w:val="none" w:sz="0" w:space="0" w:color="auto"/>
        <w:left w:val="none" w:sz="0" w:space="0" w:color="auto"/>
        <w:bottom w:val="none" w:sz="0" w:space="0" w:color="auto"/>
        <w:right w:val="none" w:sz="0" w:space="0" w:color="auto"/>
      </w:divBdr>
    </w:div>
    <w:div w:id="1852991288">
      <w:bodyDiv w:val="1"/>
      <w:marLeft w:val="0"/>
      <w:marRight w:val="0"/>
      <w:marTop w:val="0"/>
      <w:marBottom w:val="0"/>
      <w:divBdr>
        <w:top w:val="none" w:sz="0" w:space="0" w:color="auto"/>
        <w:left w:val="none" w:sz="0" w:space="0" w:color="auto"/>
        <w:bottom w:val="none" w:sz="0" w:space="0" w:color="auto"/>
        <w:right w:val="none" w:sz="0" w:space="0" w:color="auto"/>
      </w:divBdr>
    </w:div>
    <w:div w:id="1978141104">
      <w:bodyDiv w:val="1"/>
      <w:marLeft w:val="0"/>
      <w:marRight w:val="0"/>
      <w:marTop w:val="0"/>
      <w:marBottom w:val="0"/>
      <w:divBdr>
        <w:top w:val="none" w:sz="0" w:space="0" w:color="auto"/>
        <w:left w:val="none" w:sz="0" w:space="0" w:color="auto"/>
        <w:bottom w:val="none" w:sz="0" w:space="0" w:color="auto"/>
        <w:right w:val="none" w:sz="0" w:space="0" w:color="auto"/>
      </w:divBdr>
    </w:div>
    <w:div w:id="1993824893">
      <w:bodyDiv w:val="1"/>
      <w:marLeft w:val="0"/>
      <w:marRight w:val="0"/>
      <w:marTop w:val="0"/>
      <w:marBottom w:val="0"/>
      <w:divBdr>
        <w:top w:val="none" w:sz="0" w:space="0" w:color="auto"/>
        <w:left w:val="none" w:sz="0" w:space="0" w:color="auto"/>
        <w:bottom w:val="none" w:sz="0" w:space="0" w:color="auto"/>
        <w:right w:val="none" w:sz="0" w:space="0" w:color="auto"/>
      </w:divBdr>
    </w:div>
    <w:div w:id="2065179942">
      <w:bodyDiv w:val="1"/>
      <w:marLeft w:val="0"/>
      <w:marRight w:val="0"/>
      <w:marTop w:val="0"/>
      <w:marBottom w:val="0"/>
      <w:divBdr>
        <w:top w:val="none" w:sz="0" w:space="0" w:color="auto"/>
        <w:left w:val="none" w:sz="0" w:space="0" w:color="auto"/>
        <w:bottom w:val="none" w:sz="0" w:space="0" w:color="auto"/>
        <w:right w:val="none" w:sz="0" w:space="0" w:color="auto"/>
      </w:divBdr>
    </w:div>
    <w:div w:id="2114551009">
      <w:bodyDiv w:val="1"/>
      <w:marLeft w:val="0"/>
      <w:marRight w:val="0"/>
      <w:marTop w:val="0"/>
      <w:marBottom w:val="0"/>
      <w:divBdr>
        <w:top w:val="none" w:sz="0" w:space="0" w:color="auto"/>
        <w:left w:val="none" w:sz="0" w:space="0" w:color="auto"/>
        <w:bottom w:val="none" w:sz="0" w:space="0" w:color="auto"/>
        <w:right w:val="none" w:sz="0" w:space="0" w:color="auto"/>
      </w:divBdr>
    </w:div>
    <w:div w:id="21221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1424</TotalTime>
  <Pages>1</Pages>
  <Words>7838</Words>
  <Characters>44681</Characters>
  <Application>Microsoft Office Word</Application>
  <DocSecurity>0</DocSecurity>
  <Lines>372</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Çakici</dc:creator>
  <cp:keywords/>
  <dc:description/>
  <cp:lastModifiedBy>Nuray Çakici</cp:lastModifiedBy>
  <cp:revision>46</cp:revision>
  <dcterms:created xsi:type="dcterms:W3CDTF">2019-07-02T09:04:00Z</dcterms:created>
  <dcterms:modified xsi:type="dcterms:W3CDTF">2019-07-12T08:24:00Z</dcterms:modified>
</cp:coreProperties>
</file>