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4E2B21" w14:textId="77777777" w:rsidR="004836E3" w:rsidRPr="00232EB1" w:rsidRDefault="00965669">
      <w:pPr>
        <w:rPr>
          <w:rFonts w:ascii="Times New Roman" w:hAnsi="Times New Roman" w:cs="Times New Roman"/>
        </w:rPr>
      </w:pPr>
      <w:r w:rsidRPr="00232EB1">
        <w:rPr>
          <w:rFonts w:ascii="Times New Roman" w:hAnsi="Times New Roman" w:cs="Times New Roman"/>
        </w:rPr>
        <w:t>Supplemental Data</w:t>
      </w:r>
    </w:p>
    <w:p w14:paraId="75D98965" w14:textId="77777777" w:rsidR="00965669" w:rsidRPr="00232EB1" w:rsidRDefault="00965669">
      <w:pPr>
        <w:rPr>
          <w:rFonts w:ascii="Times New Roman" w:hAnsi="Times New Roman" w:cs="Times New Roman"/>
        </w:rPr>
      </w:pPr>
    </w:p>
    <w:p w14:paraId="5B87F96A" w14:textId="1FCAE20D" w:rsidR="009F7A69" w:rsidRPr="00232EB1" w:rsidRDefault="009F7A69" w:rsidP="00E94997">
      <w:pPr>
        <w:rPr>
          <w:rFonts w:ascii="Times New Roman" w:eastAsia="Times New Roman" w:hAnsi="Times New Roman" w:cs="Times New Roman"/>
        </w:rPr>
      </w:pPr>
      <w:r w:rsidRPr="00232EB1">
        <w:rPr>
          <w:rFonts w:ascii="Times New Roman" w:hAnsi="Times New Roman" w:cs="Times New Roman"/>
          <w:b/>
        </w:rPr>
        <w:t>Figure S1.</w:t>
      </w:r>
      <w:r w:rsidRPr="00232EB1">
        <w:rPr>
          <w:rFonts w:ascii="Times New Roman" w:hAnsi="Times New Roman" w:cs="Times New Roman"/>
        </w:rPr>
        <w:t xml:space="preserve"> </w:t>
      </w:r>
      <w:r w:rsidR="00E94997" w:rsidRPr="00960843">
        <w:rPr>
          <w:rFonts w:ascii="Times New Roman" w:hAnsi="Times New Roman" w:cs="Times New Roman"/>
        </w:rPr>
        <w:t>B</w:t>
      </w:r>
      <w:r w:rsidR="00E94997" w:rsidRPr="00960843">
        <w:rPr>
          <w:rFonts w:ascii="Times New Roman" w:eastAsia="Times New Roman" w:hAnsi="Times New Roman" w:cs="Times New Roman"/>
        </w:rPr>
        <w:t xml:space="preserve">ootstrapped difference tests (α = 0.05) between edge-weights that were non-zero in the </w:t>
      </w:r>
      <w:r w:rsidR="00E94997" w:rsidRPr="00960843">
        <w:rPr>
          <w:rFonts w:ascii="Times New Roman" w:hAnsi="Times New Roman" w:cs="Times New Roman"/>
          <w:lang w:bidi="dv-MV"/>
        </w:rPr>
        <w:t xml:space="preserve">clinician-administered </w:t>
      </w:r>
      <w:r w:rsidR="00E94997" w:rsidRPr="00960843">
        <w:rPr>
          <w:rFonts w:ascii="Times New Roman" w:hAnsi="Times New Roman" w:cs="Times New Roman"/>
        </w:rPr>
        <w:t xml:space="preserve">PTSD Scale (CAPS-IV) </w:t>
      </w:r>
      <w:r w:rsidR="00E94997" w:rsidRPr="00960843">
        <w:rPr>
          <w:rFonts w:ascii="Times New Roman" w:eastAsia="Calibri" w:hAnsi="Times New Roman" w:cs="Times New Roman"/>
          <w:lang w:bidi="he-IL"/>
        </w:rPr>
        <w:t>17-symptom-items</w:t>
      </w:r>
      <w:r w:rsidR="00E94997" w:rsidRPr="00960843">
        <w:rPr>
          <w:rFonts w:ascii="Times New Roman" w:eastAsia="Times New Roman" w:hAnsi="Times New Roman" w:cs="Times New Roman"/>
        </w:rPr>
        <w:t xml:space="preserve"> </w:t>
      </w:r>
      <w:r w:rsidR="00E94997" w:rsidRPr="00960843">
        <w:rPr>
          <w:rFonts w:ascii="Times New Roman" w:hAnsi="Times New Roman" w:cs="Times New Roman"/>
        </w:rPr>
        <w:t>network among 1,489 PTSD patients</w:t>
      </w:r>
      <w:r w:rsidR="00E94997" w:rsidRPr="00960843">
        <w:rPr>
          <w:rFonts w:ascii="Times New Roman" w:eastAsia="Times New Roman" w:hAnsi="Times New Roman" w:cs="Times New Roman"/>
        </w:rPr>
        <w:t xml:space="preserve"> </w:t>
      </w:r>
      <w:r w:rsidR="00E94997" w:rsidRPr="00960843">
        <w:rPr>
          <w:rFonts w:ascii="Times New Roman" w:eastAsia="Calibri" w:hAnsi="Times New Roman" w:cs="Times New Roman"/>
          <w:bCs/>
          <w:iCs/>
          <w:lang w:bidi="he-IL"/>
        </w:rPr>
        <w:t>(CAPS-items network)</w:t>
      </w:r>
      <w:r w:rsidR="00E94997" w:rsidRPr="00960843">
        <w:rPr>
          <w:rFonts w:ascii="Times New Roman" w:eastAsia="Times New Roman" w:hAnsi="Times New Roman" w:cs="Times New Roman"/>
        </w:rPr>
        <w:t>. Gray boxes indicate edges that do not differ significantly from one-another and black boxes represent edges that do differ significantly from one another. Colored boxes correspond to th</w:t>
      </w:r>
      <w:r w:rsidR="00174B08">
        <w:rPr>
          <w:rFonts w:ascii="Times New Roman" w:eastAsia="Times New Roman" w:hAnsi="Times New Roman" w:cs="Times New Roman"/>
        </w:rPr>
        <w:t>e color of the edge in Figure 1A</w:t>
      </w:r>
      <w:r w:rsidR="00E94997" w:rsidRPr="00960843">
        <w:rPr>
          <w:rFonts w:ascii="Times New Roman" w:eastAsia="Times New Roman" w:hAnsi="Times New Roman" w:cs="Times New Roman"/>
        </w:rPr>
        <w:t>.</w:t>
      </w:r>
    </w:p>
    <w:p w14:paraId="3697F68C" w14:textId="595C0E82" w:rsidR="009F7A69" w:rsidRPr="00232EB1" w:rsidRDefault="009F7A69" w:rsidP="009F7A69">
      <w:pPr>
        <w:rPr>
          <w:rFonts w:ascii="Times New Roman" w:eastAsia="Times New Roman" w:hAnsi="Times New Roman" w:cs="Times New Roman"/>
        </w:rPr>
      </w:pPr>
    </w:p>
    <w:p w14:paraId="59958D56" w14:textId="73EAE8DD" w:rsidR="009F7A69" w:rsidRPr="00232EB1" w:rsidRDefault="009D3C81" w:rsidP="009F7A69">
      <w:pPr>
        <w:rPr>
          <w:rFonts w:ascii="Times New Roman" w:eastAsia="Times New Roman" w:hAnsi="Times New Roman" w:cs="Times New Roman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6F92A70C" wp14:editId="654A3BDD">
            <wp:extent cx="6105598" cy="6031257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890" cy="60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D8004" w14:textId="77777777" w:rsidR="009F7A69" w:rsidRPr="00232EB1" w:rsidRDefault="009F7A69">
      <w:pPr>
        <w:rPr>
          <w:rFonts w:ascii="Times New Roman" w:eastAsia="Calibri" w:hAnsi="Times New Roman" w:cs="Times New Roman"/>
          <w:lang w:bidi="he-IL"/>
        </w:rPr>
      </w:pPr>
    </w:p>
    <w:p w14:paraId="665857B7" w14:textId="77777777" w:rsidR="001D2C55" w:rsidRDefault="001D2C55" w:rsidP="00320C9D">
      <w:pPr>
        <w:rPr>
          <w:rFonts w:ascii="Times New Roman" w:eastAsia="Calibri" w:hAnsi="Times New Roman" w:cs="Times New Roman"/>
          <w:b/>
          <w:lang w:bidi="he-IL"/>
        </w:rPr>
      </w:pPr>
    </w:p>
    <w:p w14:paraId="6629EDFB" w14:textId="77777777" w:rsidR="001D2C55" w:rsidRDefault="001D2C55" w:rsidP="00320C9D">
      <w:pPr>
        <w:rPr>
          <w:rFonts w:ascii="Times New Roman" w:eastAsia="Calibri" w:hAnsi="Times New Roman" w:cs="Times New Roman"/>
          <w:b/>
          <w:lang w:bidi="he-IL"/>
        </w:rPr>
      </w:pPr>
    </w:p>
    <w:p w14:paraId="4709C946" w14:textId="77777777" w:rsidR="001D2C55" w:rsidRDefault="001D2C55" w:rsidP="00320C9D">
      <w:pPr>
        <w:rPr>
          <w:rFonts w:ascii="Times New Roman" w:eastAsia="Calibri" w:hAnsi="Times New Roman" w:cs="Times New Roman"/>
          <w:b/>
          <w:lang w:bidi="he-IL"/>
        </w:rPr>
      </w:pPr>
    </w:p>
    <w:p w14:paraId="56C1E05B" w14:textId="5E5E3932" w:rsidR="001D2C55" w:rsidRDefault="00965669" w:rsidP="001F4207">
      <w:pPr>
        <w:rPr>
          <w:rFonts w:ascii="Times New Roman" w:eastAsia="Times New Roman" w:hAnsi="Times New Roman" w:cs="Times New Roman"/>
        </w:rPr>
      </w:pPr>
      <w:r w:rsidRPr="00232EB1">
        <w:rPr>
          <w:rFonts w:ascii="Times New Roman" w:eastAsia="Calibri" w:hAnsi="Times New Roman" w:cs="Times New Roman"/>
          <w:b/>
          <w:lang w:bidi="he-IL"/>
        </w:rPr>
        <w:lastRenderedPageBreak/>
        <w:t>Figure S2</w:t>
      </w:r>
      <w:r w:rsidR="00320C9D" w:rsidRPr="00232EB1">
        <w:rPr>
          <w:rFonts w:ascii="Times New Roman" w:eastAsia="Calibri" w:hAnsi="Times New Roman" w:cs="Times New Roman"/>
          <w:b/>
          <w:lang w:bidi="he-IL"/>
        </w:rPr>
        <w:t>.</w:t>
      </w:r>
      <w:r w:rsidR="00320C9D" w:rsidRPr="00232EB1">
        <w:rPr>
          <w:rFonts w:ascii="Times New Roman" w:eastAsia="Calibri" w:hAnsi="Times New Roman" w:cs="Times New Roman"/>
          <w:lang w:bidi="he-IL"/>
        </w:rPr>
        <w:t xml:space="preserve"> </w:t>
      </w:r>
      <w:r w:rsidR="001F4207" w:rsidRPr="00960843">
        <w:rPr>
          <w:rFonts w:ascii="Times New Roman" w:hAnsi="Times New Roman" w:cs="Times New Roman"/>
        </w:rPr>
        <w:t>B</w:t>
      </w:r>
      <w:r w:rsidR="001F4207" w:rsidRPr="00960843">
        <w:rPr>
          <w:rFonts w:ascii="Times New Roman" w:eastAsia="Times New Roman" w:hAnsi="Times New Roman" w:cs="Times New Roman"/>
        </w:rPr>
        <w:t xml:space="preserve">ootstrapped difference tests (α = 0.05) between nodes that were non-zero in the </w:t>
      </w:r>
      <w:r w:rsidR="001F4207" w:rsidRPr="00960843">
        <w:rPr>
          <w:rFonts w:ascii="Times New Roman" w:hAnsi="Times New Roman" w:cs="Times New Roman"/>
          <w:lang w:bidi="dv-MV"/>
        </w:rPr>
        <w:t xml:space="preserve">clinician-administered </w:t>
      </w:r>
      <w:r w:rsidR="001F4207" w:rsidRPr="00960843">
        <w:rPr>
          <w:rFonts w:ascii="Times New Roman" w:hAnsi="Times New Roman" w:cs="Times New Roman"/>
        </w:rPr>
        <w:t xml:space="preserve">PTSD Scale (CAPS-IV) </w:t>
      </w:r>
      <w:r w:rsidR="001F4207" w:rsidRPr="00960843">
        <w:rPr>
          <w:rFonts w:ascii="Times New Roman" w:eastAsia="Calibri" w:hAnsi="Times New Roman" w:cs="Times New Roman"/>
          <w:lang w:bidi="he-IL"/>
        </w:rPr>
        <w:t>17-symptom-items</w:t>
      </w:r>
      <w:r w:rsidR="001F4207" w:rsidRPr="00960843">
        <w:rPr>
          <w:rFonts w:ascii="Times New Roman" w:eastAsia="Times New Roman" w:hAnsi="Times New Roman" w:cs="Times New Roman"/>
        </w:rPr>
        <w:t xml:space="preserve"> </w:t>
      </w:r>
      <w:r w:rsidR="001F4207" w:rsidRPr="00960843">
        <w:rPr>
          <w:rFonts w:ascii="Times New Roman" w:hAnsi="Times New Roman" w:cs="Times New Roman"/>
        </w:rPr>
        <w:t>network among 1,489 PTSD patients (</w:t>
      </w:r>
      <w:r w:rsidR="001F4207" w:rsidRPr="00960843">
        <w:rPr>
          <w:rFonts w:ascii="Times New Roman" w:eastAsia="Calibri" w:hAnsi="Times New Roman" w:cs="Times New Roman"/>
          <w:bCs/>
          <w:iCs/>
          <w:lang w:bidi="he-IL"/>
        </w:rPr>
        <w:t>CAPS-items network)</w:t>
      </w:r>
      <w:r w:rsidR="001F4207" w:rsidRPr="00960843">
        <w:rPr>
          <w:rFonts w:ascii="Times New Roman" w:eastAsia="Times New Roman" w:hAnsi="Times New Roman" w:cs="Times New Roman"/>
        </w:rPr>
        <w:t>. Gray boxes indicate nodes that do not differ significantly from one-another and black boxes represent nodes that do differ significantly from one another.</w:t>
      </w:r>
    </w:p>
    <w:p w14:paraId="66C8F4B9" w14:textId="77777777" w:rsidR="001D2C55" w:rsidRPr="00232EB1" w:rsidRDefault="001D2C55" w:rsidP="00320C9D">
      <w:pPr>
        <w:rPr>
          <w:rFonts w:ascii="Times New Roman" w:eastAsia="Times New Roman" w:hAnsi="Times New Roman" w:cs="Times New Roman"/>
        </w:rPr>
      </w:pPr>
    </w:p>
    <w:p w14:paraId="0BFA309C" w14:textId="77777777" w:rsidR="00B75E9E" w:rsidRPr="00232EB1" w:rsidRDefault="00B75E9E" w:rsidP="00320C9D">
      <w:pPr>
        <w:rPr>
          <w:rFonts w:ascii="Times New Roman" w:eastAsia="Times New Roman" w:hAnsi="Times New Roman" w:cs="Times New Roman"/>
        </w:rPr>
      </w:pPr>
    </w:p>
    <w:p w14:paraId="3C0CB913" w14:textId="0E8A40E7" w:rsidR="00B75E9E" w:rsidRPr="00232EB1" w:rsidRDefault="009D3C81" w:rsidP="00320C9D">
      <w:pPr>
        <w:rPr>
          <w:rFonts w:ascii="Times New Roman" w:eastAsia="Times New Roman" w:hAnsi="Times New Roman" w:cs="Times New Roman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566113AD" wp14:editId="37808AD5">
            <wp:extent cx="5943600" cy="587123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71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8FE20" w14:textId="77777777" w:rsidR="00EF585A" w:rsidRPr="00232EB1" w:rsidRDefault="00EF585A">
      <w:pPr>
        <w:rPr>
          <w:rFonts w:ascii="Times New Roman" w:eastAsia="Calibri" w:hAnsi="Times New Roman" w:cs="Times New Roman"/>
          <w:highlight w:val="yellow"/>
          <w:lang w:bidi="he-IL"/>
        </w:rPr>
      </w:pPr>
    </w:p>
    <w:p w14:paraId="7AB2CA7B" w14:textId="77777777" w:rsidR="001D2C55" w:rsidRDefault="001D2C55">
      <w:pPr>
        <w:rPr>
          <w:rFonts w:ascii="Times New Roman" w:eastAsia="Calibri" w:hAnsi="Times New Roman" w:cs="Times New Roman"/>
          <w:b/>
          <w:lang w:bidi="he-IL"/>
        </w:rPr>
      </w:pPr>
    </w:p>
    <w:p w14:paraId="380EDC5A" w14:textId="77777777" w:rsidR="001D2C55" w:rsidRDefault="001D2C55">
      <w:pPr>
        <w:rPr>
          <w:rFonts w:ascii="Times New Roman" w:eastAsia="Calibri" w:hAnsi="Times New Roman" w:cs="Times New Roman"/>
          <w:b/>
          <w:lang w:bidi="he-IL"/>
        </w:rPr>
      </w:pPr>
    </w:p>
    <w:p w14:paraId="6BE77270" w14:textId="77777777" w:rsidR="0011016A" w:rsidRDefault="0011016A">
      <w:pPr>
        <w:rPr>
          <w:rFonts w:ascii="Times New Roman" w:eastAsia="Calibri" w:hAnsi="Times New Roman" w:cs="Times New Roman"/>
          <w:b/>
          <w:lang w:bidi="he-IL"/>
        </w:rPr>
      </w:pPr>
    </w:p>
    <w:p w14:paraId="2BA96DB7" w14:textId="77777777" w:rsidR="0011016A" w:rsidRDefault="0011016A">
      <w:pPr>
        <w:rPr>
          <w:rFonts w:ascii="Times New Roman" w:eastAsia="Calibri" w:hAnsi="Times New Roman" w:cs="Times New Roman"/>
          <w:b/>
          <w:lang w:bidi="he-IL"/>
        </w:rPr>
      </w:pPr>
    </w:p>
    <w:p w14:paraId="25A7B664" w14:textId="77777777" w:rsidR="00B54588" w:rsidRDefault="00B54588">
      <w:pPr>
        <w:rPr>
          <w:rFonts w:ascii="Times New Roman" w:eastAsia="Calibri" w:hAnsi="Times New Roman" w:cs="Times New Roman"/>
          <w:b/>
          <w:lang w:bidi="he-IL"/>
        </w:rPr>
      </w:pPr>
    </w:p>
    <w:p w14:paraId="2E0CD17A" w14:textId="77777777" w:rsidR="00B54588" w:rsidRDefault="00B54588">
      <w:pPr>
        <w:rPr>
          <w:rFonts w:ascii="Times New Roman" w:eastAsia="Calibri" w:hAnsi="Times New Roman" w:cs="Times New Roman"/>
          <w:b/>
          <w:lang w:bidi="he-IL"/>
        </w:rPr>
      </w:pPr>
    </w:p>
    <w:p w14:paraId="45F96E5C" w14:textId="77777777" w:rsidR="00273393" w:rsidRPr="00232EB1" w:rsidRDefault="007F7C33">
      <w:pPr>
        <w:rPr>
          <w:rFonts w:ascii="Times New Roman" w:eastAsia="Calibri" w:hAnsi="Times New Roman" w:cs="Times New Roman"/>
          <w:b/>
          <w:lang w:bidi="he-IL"/>
        </w:rPr>
      </w:pPr>
      <w:r w:rsidRPr="00232EB1">
        <w:rPr>
          <w:rFonts w:ascii="Times New Roman" w:eastAsia="Calibri" w:hAnsi="Times New Roman" w:cs="Times New Roman"/>
          <w:b/>
          <w:lang w:bidi="he-IL"/>
        </w:rPr>
        <w:lastRenderedPageBreak/>
        <w:t>Figure S3</w:t>
      </w:r>
    </w:p>
    <w:p w14:paraId="6A4358B2" w14:textId="6C152CCC" w:rsidR="00A273AC" w:rsidRPr="00953E8A" w:rsidRDefault="00A273AC" w:rsidP="00A273AC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953E8A">
        <w:rPr>
          <w:rFonts w:ascii="Times New Roman" w:hAnsi="Times New Roman" w:cs="Times New Roman"/>
        </w:rPr>
        <w:t>Bootstrapped expe</w:t>
      </w:r>
      <w:r w:rsidRPr="00953E8A">
        <w:rPr>
          <w:rFonts w:ascii="Times New Roman" w:eastAsia="Times New Roman" w:hAnsi="Times New Roman" w:cs="Times New Roman"/>
        </w:rPr>
        <w:t>cted influence stability</w:t>
      </w:r>
      <w:r w:rsidRPr="00953E8A">
        <w:rPr>
          <w:rFonts w:ascii="Times New Roman" w:hAnsi="Times New Roman" w:cs="Times New Roman"/>
        </w:rPr>
        <w:t xml:space="preserve"> of </w:t>
      </w:r>
      <w:r w:rsidRPr="00960843">
        <w:rPr>
          <w:rFonts w:ascii="Times New Roman" w:hAnsi="Times New Roman" w:cs="Times New Roman"/>
        </w:rPr>
        <w:t xml:space="preserve">the </w:t>
      </w:r>
      <w:r w:rsidRPr="00960843">
        <w:rPr>
          <w:rFonts w:ascii="Times New Roman" w:eastAsia="Calibri" w:hAnsi="Times New Roman" w:cs="Times New Roman"/>
          <w:lang w:bidi="he-IL"/>
        </w:rPr>
        <w:t>CAPS+MADRS-items network</w:t>
      </w:r>
      <w:r w:rsidR="00FC40FE">
        <w:rPr>
          <w:rFonts w:ascii="Times New Roman" w:eastAsia="Calibri" w:hAnsi="Times New Roman" w:cs="Times New Roman"/>
          <w:lang w:bidi="he-IL"/>
        </w:rPr>
        <w:t xml:space="preserve"> </w:t>
      </w:r>
      <w:r w:rsidR="00FC40FE" w:rsidRPr="00960843">
        <w:rPr>
          <w:rFonts w:ascii="Times New Roman" w:eastAsia="Times New Roman" w:hAnsi="Times New Roman" w:cs="Times New Roman"/>
        </w:rPr>
        <w:t>(</w:t>
      </w:r>
      <w:r w:rsidR="00FC40FE" w:rsidRPr="00960843">
        <w:rPr>
          <w:rFonts w:ascii="Times New Roman" w:hAnsi="Times New Roman" w:cs="Times New Roman"/>
          <w:lang w:bidi="dv-MV"/>
        </w:rPr>
        <w:t xml:space="preserve">clinician-administered </w:t>
      </w:r>
      <w:r w:rsidR="00FC40FE" w:rsidRPr="00960843">
        <w:rPr>
          <w:rFonts w:ascii="Times New Roman" w:hAnsi="Times New Roman" w:cs="Times New Roman"/>
        </w:rPr>
        <w:t xml:space="preserve">PTSD Scale (CAPS-IV) </w:t>
      </w:r>
      <w:r w:rsidR="00FC40FE" w:rsidRPr="00960843">
        <w:rPr>
          <w:rFonts w:ascii="Times New Roman" w:eastAsia="Calibri" w:hAnsi="Times New Roman" w:cs="Times New Roman"/>
          <w:lang w:bidi="he-IL"/>
        </w:rPr>
        <w:t>17-symptom-items</w:t>
      </w:r>
      <w:r w:rsidR="00FC40FE" w:rsidRPr="00960843">
        <w:rPr>
          <w:rFonts w:ascii="Times New Roman" w:eastAsia="Times New Roman" w:hAnsi="Times New Roman" w:cs="Times New Roman"/>
        </w:rPr>
        <w:t xml:space="preserve"> </w:t>
      </w:r>
      <w:r w:rsidR="00FC40FE" w:rsidRPr="00960843">
        <w:rPr>
          <w:rFonts w:ascii="Times New Roman" w:hAnsi="Times New Roman" w:cs="Times New Roman"/>
        </w:rPr>
        <w:t>combined with the 10-symptom-items of the clinician-rated Montgomery–</w:t>
      </w:r>
      <w:proofErr w:type="spellStart"/>
      <w:r w:rsidR="00FC40FE" w:rsidRPr="00960843">
        <w:rPr>
          <w:rFonts w:ascii="Times New Roman" w:hAnsi="Times New Roman" w:cs="Times New Roman"/>
        </w:rPr>
        <w:t>Asberg</w:t>
      </w:r>
      <w:proofErr w:type="spellEnd"/>
      <w:r w:rsidR="00FC40FE" w:rsidRPr="00960843">
        <w:rPr>
          <w:rFonts w:ascii="Times New Roman" w:hAnsi="Times New Roman" w:cs="Times New Roman"/>
        </w:rPr>
        <w:t xml:space="preserve"> </w:t>
      </w:r>
      <w:r w:rsidR="00FC40FE">
        <w:rPr>
          <w:rFonts w:ascii="Times New Roman" w:hAnsi="Times New Roman" w:cs="Times New Roman"/>
        </w:rPr>
        <w:t>Depression Rating Scale (MADRS)</w:t>
      </w:r>
      <w:r w:rsidR="0002384C">
        <w:rPr>
          <w:rFonts w:ascii="Times New Roman" w:hAnsi="Times New Roman" w:cs="Times New Roman"/>
        </w:rPr>
        <w:t>)</w:t>
      </w:r>
      <w:r w:rsidRPr="00960843">
        <w:rPr>
          <w:rFonts w:ascii="Times New Roman" w:eastAsia="Times New Roman" w:hAnsi="Times New Roman" w:cs="Times New Roman"/>
        </w:rPr>
        <w:t xml:space="preserve">. </w:t>
      </w:r>
    </w:p>
    <w:p w14:paraId="34AEA76A" w14:textId="77777777" w:rsidR="00A273AC" w:rsidRPr="00B64989" w:rsidRDefault="00A273AC" w:rsidP="00A273AC">
      <w:pPr>
        <w:rPr>
          <w:rFonts w:ascii="Times New Roman" w:eastAsia="Calibri" w:hAnsi="Times New Roman" w:cs="Times New Roman"/>
          <w:lang w:bidi="he-IL"/>
        </w:rPr>
      </w:pPr>
    </w:p>
    <w:p w14:paraId="2B5965ED" w14:textId="77777777" w:rsidR="00A273AC" w:rsidRDefault="00A273AC" w:rsidP="00A273AC">
      <w:pPr>
        <w:rPr>
          <w:rFonts w:ascii="Times New Roman" w:eastAsia="Calibri" w:hAnsi="Times New Roman" w:cs="Times New Roman"/>
          <w:lang w:bidi="he-IL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1FA7F577" wp14:editId="09808AD5">
            <wp:extent cx="3676660" cy="3202940"/>
            <wp:effectExtent l="0" t="0" r="635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440" cy="3205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D8DB4" w14:textId="2FECDBA7" w:rsidR="00EF585A" w:rsidRPr="00953E8A" w:rsidRDefault="00953E8A" w:rsidP="00FC40FE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232EB1">
        <w:rPr>
          <w:rFonts w:ascii="Times New Roman" w:hAnsi="Times New Roman" w:cs="Times New Roman"/>
        </w:rPr>
        <w:t xml:space="preserve">Bootstrapped confidence intervals of all edge-weights </w:t>
      </w:r>
      <w:r w:rsidRPr="00960843">
        <w:rPr>
          <w:rFonts w:ascii="Times New Roman" w:hAnsi="Times New Roman" w:cs="Times New Roman"/>
        </w:rPr>
        <w:t xml:space="preserve">of the </w:t>
      </w:r>
      <w:r w:rsidRPr="00960843">
        <w:rPr>
          <w:rFonts w:ascii="Times New Roman" w:eastAsia="Calibri" w:hAnsi="Times New Roman" w:cs="Times New Roman"/>
          <w:lang w:bidi="he-IL"/>
        </w:rPr>
        <w:t>CAPS+MADRS-items network</w:t>
      </w:r>
      <w:r w:rsidR="00FC40FE">
        <w:rPr>
          <w:rFonts w:ascii="Times New Roman" w:eastAsia="Calibri" w:hAnsi="Times New Roman" w:cs="Times New Roman"/>
          <w:lang w:bidi="he-IL"/>
        </w:rPr>
        <w:t>.</w:t>
      </w:r>
    </w:p>
    <w:p w14:paraId="24F4DF2D" w14:textId="77777777" w:rsidR="00F43234" w:rsidRPr="00F43234" w:rsidRDefault="00F43234" w:rsidP="00F43234">
      <w:pPr>
        <w:ind w:left="360"/>
        <w:rPr>
          <w:rFonts w:ascii="Times New Roman" w:hAnsi="Times New Roman" w:cs="Times New Roman"/>
        </w:rPr>
      </w:pPr>
    </w:p>
    <w:p w14:paraId="20065F0B" w14:textId="5A2BB784" w:rsidR="00B64989" w:rsidRDefault="00F43234" w:rsidP="00B64989">
      <w:pPr>
        <w:rPr>
          <w:rFonts w:ascii="Times New Roman" w:hAnsi="Times New Roman" w:cs="Times New Roman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6FF953CF" wp14:editId="3F1635FB">
            <wp:extent cx="3594735" cy="3131571"/>
            <wp:effectExtent l="0" t="0" r="1206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245" cy="3140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406A4" w14:textId="77777777" w:rsidR="00B64989" w:rsidRPr="00B64989" w:rsidRDefault="00B64989" w:rsidP="00B64989">
      <w:pPr>
        <w:rPr>
          <w:rFonts w:ascii="Times New Roman" w:hAnsi="Times New Roman" w:cs="Times New Roman"/>
        </w:rPr>
      </w:pPr>
    </w:p>
    <w:p w14:paraId="0A6B079F" w14:textId="77777777" w:rsidR="0003232F" w:rsidRDefault="0003232F">
      <w:pPr>
        <w:rPr>
          <w:rFonts w:ascii="Times New Roman" w:hAnsi="Times New Roman" w:cs="Times New Roman"/>
          <w:b/>
        </w:rPr>
      </w:pPr>
    </w:p>
    <w:p w14:paraId="28463794" w14:textId="4DD9DCC9" w:rsidR="00D543BF" w:rsidRPr="0002699F" w:rsidRDefault="002D50F1" w:rsidP="0002699F">
      <w:pPr>
        <w:rPr>
          <w:rFonts w:ascii="Times New Roman" w:hAnsi="Times New Roman" w:cs="Times New Roman"/>
          <w:b/>
        </w:rPr>
      </w:pPr>
      <w:r w:rsidRPr="00232EB1">
        <w:rPr>
          <w:rFonts w:ascii="Times New Roman" w:hAnsi="Times New Roman" w:cs="Times New Roman"/>
          <w:b/>
        </w:rPr>
        <w:t>Figure S4</w:t>
      </w:r>
      <w:r w:rsidR="0002699F">
        <w:rPr>
          <w:rFonts w:ascii="Times New Roman" w:hAnsi="Times New Roman" w:cs="Times New Roman"/>
          <w:b/>
        </w:rPr>
        <w:t xml:space="preserve">. </w:t>
      </w:r>
      <w:r w:rsidR="00D543BF" w:rsidRPr="0002699F">
        <w:rPr>
          <w:rFonts w:ascii="Times New Roman" w:eastAsia="Times New Roman" w:hAnsi="Times New Roman" w:cs="Times New Roman"/>
        </w:rPr>
        <w:t>Expected influence estimates for</w:t>
      </w:r>
      <w:r w:rsidR="0002699F" w:rsidRPr="0002699F">
        <w:rPr>
          <w:rFonts w:ascii="Times New Roman" w:eastAsia="Times New Roman" w:hAnsi="Times New Roman" w:cs="Times New Roman"/>
        </w:rPr>
        <w:t xml:space="preserve"> the </w:t>
      </w:r>
      <w:r w:rsidR="0002699F" w:rsidRPr="0002699F">
        <w:rPr>
          <w:rFonts w:ascii="Times New Roman" w:eastAsia="Calibri" w:hAnsi="Times New Roman" w:cs="Times New Roman"/>
          <w:lang w:bidi="he-IL"/>
        </w:rPr>
        <w:t>CAPS+MADRS-items network</w:t>
      </w:r>
      <w:r w:rsidR="0002699F" w:rsidRPr="0002699F">
        <w:rPr>
          <w:rFonts w:ascii="Times New Roman" w:hAnsi="Times New Roman" w:cs="Times New Roman"/>
          <w:lang w:bidi="dv-MV"/>
        </w:rPr>
        <w:t xml:space="preserve"> (clinician-administered </w:t>
      </w:r>
      <w:r w:rsidR="0002699F" w:rsidRPr="0002699F">
        <w:rPr>
          <w:rFonts w:ascii="Times New Roman" w:hAnsi="Times New Roman" w:cs="Times New Roman"/>
        </w:rPr>
        <w:t xml:space="preserve">PTSD Scale (CAPS-IV) </w:t>
      </w:r>
      <w:r w:rsidR="0002699F" w:rsidRPr="0002699F">
        <w:rPr>
          <w:rFonts w:ascii="Times New Roman" w:eastAsia="Calibri" w:hAnsi="Times New Roman" w:cs="Times New Roman"/>
          <w:lang w:bidi="he-IL"/>
        </w:rPr>
        <w:t>17-symptom-items</w:t>
      </w:r>
      <w:r w:rsidR="0002699F" w:rsidRPr="0002699F">
        <w:rPr>
          <w:rFonts w:ascii="Times New Roman" w:eastAsia="Times New Roman" w:hAnsi="Times New Roman" w:cs="Times New Roman"/>
        </w:rPr>
        <w:t xml:space="preserve"> </w:t>
      </w:r>
      <w:r w:rsidR="0002699F" w:rsidRPr="0002699F">
        <w:rPr>
          <w:rFonts w:ascii="Times New Roman" w:hAnsi="Times New Roman" w:cs="Times New Roman"/>
        </w:rPr>
        <w:t>combined with the 10-symptom-items of the clinician-rated Montgomery–</w:t>
      </w:r>
      <w:proofErr w:type="spellStart"/>
      <w:r w:rsidR="0002699F" w:rsidRPr="0002699F">
        <w:rPr>
          <w:rFonts w:ascii="Times New Roman" w:hAnsi="Times New Roman" w:cs="Times New Roman"/>
        </w:rPr>
        <w:t>Asberg</w:t>
      </w:r>
      <w:proofErr w:type="spellEnd"/>
      <w:r w:rsidR="0002699F" w:rsidRPr="0002699F">
        <w:rPr>
          <w:rFonts w:ascii="Times New Roman" w:hAnsi="Times New Roman" w:cs="Times New Roman"/>
        </w:rPr>
        <w:t xml:space="preserve"> Depression Rating Scale (MADRS)).</w:t>
      </w:r>
    </w:p>
    <w:p w14:paraId="346956A8" w14:textId="66F058D1" w:rsidR="00A9088C" w:rsidRDefault="00A9088C" w:rsidP="00A9088C">
      <w:pPr>
        <w:rPr>
          <w:rFonts w:ascii="Times New Roman" w:hAnsi="Times New Roman" w:cs="Times New Roman"/>
        </w:rPr>
      </w:pPr>
    </w:p>
    <w:p w14:paraId="1289293B" w14:textId="0F638D1E" w:rsidR="00D45378" w:rsidRDefault="00D543BF" w:rsidP="00321E9F">
      <w:pPr>
        <w:rPr>
          <w:rFonts w:ascii="Times New Roman" w:hAnsi="Times New Roman" w:cs="Times New Roman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0E16FC1B" wp14:editId="24E12FAD">
            <wp:extent cx="4623435" cy="4027728"/>
            <wp:effectExtent l="0" t="0" r="0" b="1143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740" cy="4055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41DC1" w14:textId="77777777" w:rsidR="0024379F" w:rsidRDefault="0024379F" w:rsidP="00321E9F">
      <w:pPr>
        <w:rPr>
          <w:rFonts w:ascii="Times New Roman" w:hAnsi="Times New Roman" w:cs="Times New Roman"/>
          <w:b/>
        </w:rPr>
      </w:pPr>
    </w:p>
    <w:p w14:paraId="79364B47" w14:textId="77777777" w:rsidR="0024379F" w:rsidRDefault="0024379F" w:rsidP="00321E9F">
      <w:pPr>
        <w:rPr>
          <w:rFonts w:ascii="Times New Roman" w:hAnsi="Times New Roman" w:cs="Times New Roman"/>
          <w:b/>
        </w:rPr>
      </w:pPr>
    </w:p>
    <w:p w14:paraId="32F2DEA7" w14:textId="77777777" w:rsidR="0024379F" w:rsidRDefault="0024379F" w:rsidP="00321E9F">
      <w:pPr>
        <w:rPr>
          <w:rFonts w:ascii="Times New Roman" w:hAnsi="Times New Roman" w:cs="Times New Roman"/>
          <w:b/>
        </w:rPr>
      </w:pPr>
    </w:p>
    <w:p w14:paraId="2A5469E3" w14:textId="77777777" w:rsidR="0024379F" w:rsidRDefault="0024379F" w:rsidP="00321E9F">
      <w:pPr>
        <w:rPr>
          <w:rFonts w:ascii="Times New Roman" w:hAnsi="Times New Roman" w:cs="Times New Roman"/>
          <w:b/>
        </w:rPr>
      </w:pPr>
    </w:p>
    <w:p w14:paraId="036EEC4E" w14:textId="77777777" w:rsidR="0024379F" w:rsidRDefault="0024379F" w:rsidP="00321E9F">
      <w:pPr>
        <w:rPr>
          <w:rFonts w:ascii="Times New Roman" w:hAnsi="Times New Roman" w:cs="Times New Roman"/>
          <w:b/>
        </w:rPr>
      </w:pPr>
    </w:p>
    <w:p w14:paraId="49515CD5" w14:textId="77777777" w:rsidR="0024379F" w:rsidRDefault="0024379F" w:rsidP="00321E9F">
      <w:pPr>
        <w:rPr>
          <w:rFonts w:ascii="Times New Roman" w:hAnsi="Times New Roman" w:cs="Times New Roman"/>
          <w:b/>
        </w:rPr>
      </w:pPr>
    </w:p>
    <w:p w14:paraId="5E305DA1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0084CD72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01CA4DBC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4914C511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3CD9031D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6C594A45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388337FF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1D080017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56F82CA6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09D5C249" w14:textId="77777777" w:rsidR="00B64989" w:rsidRDefault="00B64989" w:rsidP="00321E9F">
      <w:pPr>
        <w:rPr>
          <w:rFonts w:ascii="Times New Roman" w:hAnsi="Times New Roman" w:cs="Times New Roman"/>
          <w:b/>
        </w:rPr>
      </w:pPr>
    </w:p>
    <w:p w14:paraId="608FE4E0" w14:textId="77777777" w:rsidR="0002699F" w:rsidRDefault="0002699F" w:rsidP="0002699F">
      <w:pPr>
        <w:rPr>
          <w:rFonts w:ascii="Times New Roman" w:hAnsi="Times New Roman" w:cs="Times New Roman"/>
          <w:b/>
        </w:rPr>
      </w:pPr>
    </w:p>
    <w:p w14:paraId="486924F3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04BB6096" w14:textId="0364906A" w:rsidR="0045601E" w:rsidRPr="00174B08" w:rsidRDefault="0045601E" w:rsidP="00EF2599">
      <w:pPr>
        <w:rPr>
          <w:rFonts w:ascii="Times New Roman" w:eastAsia="Times New Roman" w:hAnsi="Times New Roman" w:cs="Times New Roman"/>
        </w:rPr>
      </w:pPr>
      <w:r w:rsidRPr="00321E9F">
        <w:rPr>
          <w:rFonts w:ascii="Times New Roman" w:hAnsi="Times New Roman" w:cs="Times New Roman"/>
          <w:b/>
        </w:rPr>
        <w:lastRenderedPageBreak/>
        <w:t>Figure S</w:t>
      </w:r>
      <w:r>
        <w:rPr>
          <w:rFonts w:ascii="Times New Roman" w:hAnsi="Times New Roman" w:cs="Times New Roman"/>
          <w:b/>
        </w:rPr>
        <w:t xml:space="preserve">5. </w:t>
      </w:r>
      <w:r w:rsidRPr="00232EB1">
        <w:rPr>
          <w:rFonts w:ascii="Times New Roman" w:hAnsi="Times New Roman" w:cs="Times New Roman"/>
        </w:rPr>
        <w:t>B</w:t>
      </w:r>
      <w:r w:rsidRPr="00232EB1">
        <w:rPr>
          <w:rFonts w:ascii="Times New Roman" w:eastAsia="Times New Roman" w:hAnsi="Times New Roman" w:cs="Times New Roman"/>
        </w:rPr>
        <w:t>ootstrapped difference tests (α = 0.05) between edge-weights that were non-zero in t</w:t>
      </w:r>
      <w:r>
        <w:rPr>
          <w:rFonts w:ascii="Times New Roman" w:eastAsia="Times New Roman" w:hAnsi="Times New Roman" w:cs="Times New Roman"/>
        </w:rPr>
        <w:t>he</w:t>
      </w:r>
      <w:r w:rsidRPr="006E4A48">
        <w:rPr>
          <w:rFonts w:ascii="Times New Roman" w:eastAsia="Calibri" w:hAnsi="Times New Roman" w:cs="Times New Roman"/>
          <w:lang w:bidi="he-IL"/>
        </w:rPr>
        <w:t xml:space="preserve"> </w:t>
      </w:r>
      <w:r w:rsidRPr="00960843">
        <w:rPr>
          <w:rFonts w:ascii="Times New Roman" w:eastAsia="Calibri" w:hAnsi="Times New Roman" w:cs="Times New Roman"/>
          <w:lang w:bidi="he-IL"/>
        </w:rPr>
        <w:t>CAPS+MADRS-items network (</w:t>
      </w:r>
      <w:r w:rsidRPr="00960843">
        <w:rPr>
          <w:rFonts w:ascii="Times New Roman" w:hAnsi="Times New Roman" w:cs="Times New Roman"/>
          <w:lang w:bidi="dv-MV"/>
        </w:rPr>
        <w:t xml:space="preserve">clinician-administered </w:t>
      </w:r>
      <w:r w:rsidRPr="00960843">
        <w:rPr>
          <w:rFonts w:ascii="Times New Roman" w:hAnsi="Times New Roman" w:cs="Times New Roman"/>
        </w:rPr>
        <w:t xml:space="preserve">PTSD Scale (CAPS-IV) </w:t>
      </w:r>
      <w:r w:rsidRPr="00960843">
        <w:rPr>
          <w:rFonts w:ascii="Times New Roman" w:eastAsia="Calibri" w:hAnsi="Times New Roman" w:cs="Times New Roman"/>
          <w:lang w:bidi="he-IL"/>
        </w:rPr>
        <w:t>17-symptom-items</w:t>
      </w:r>
      <w:r w:rsidRPr="00960843">
        <w:rPr>
          <w:rFonts w:ascii="Times New Roman" w:eastAsia="Times New Roman" w:hAnsi="Times New Roman" w:cs="Times New Roman"/>
        </w:rPr>
        <w:t xml:space="preserve"> </w:t>
      </w:r>
      <w:r w:rsidRPr="00960843">
        <w:rPr>
          <w:rFonts w:ascii="Times New Roman" w:hAnsi="Times New Roman" w:cs="Times New Roman"/>
        </w:rPr>
        <w:t>combined with the 10-symptom-items of the clinician-rated Montgomery–</w:t>
      </w:r>
      <w:proofErr w:type="spellStart"/>
      <w:r w:rsidRPr="00960843">
        <w:rPr>
          <w:rFonts w:ascii="Times New Roman" w:hAnsi="Times New Roman" w:cs="Times New Roman"/>
        </w:rPr>
        <w:t>Asberg</w:t>
      </w:r>
      <w:proofErr w:type="spellEnd"/>
      <w:r w:rsidRPr="0096084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Depression Rating </w:t>
      </w:r>
      <w:r w:rsidR="00EF2599">
        <w:rPr>
          <w:rFonts w:ascii="Times New Roman" w:hAnsi="Times New Roman" w:cs="Times New Roman"/>
        </w:rPr>
        <w:t>Scale (MADRS)</w:t>
      </w:r>
      <w:r w:rsidR="0002384C">
        <w:rPr>
          <w:rFonts w:ascii="Times New Roman" w:hAnsi="Times New Roman" w:cs="Times New Roman"/>
        </w:rPr>
        <w:t>)</w:t>
      </w:r>
      <w:r>
        <w:rPr>
          <w:rFonts w:ascii="Times New Roman" w:eastAsia="Calibri" w:hAnsi="Times New Roman" w:cs="Times New Roman"/>
          <w:lang w:bidi="he-IL"/>
        </w:rPr>
        <w:t xml:space="preserve">. </w:t>
      </w:r>
      <w:r w:rsidRPr="00960843">
        <w:rPr>
          <w:rFonts w:ascii="Times New Roman" w:eastAsia="Times New Roman" w:hAnsi="Times New Roman" w:cs="Times New Roman"/>
        </w:rPr>
        <w:t>Gray boxes indicate edges that do not differ significantly from one-another and black boxes represent edges that do differ significantly from one another. Colored boxes correspond to th</w:t>
      </w:r>
      <w:r>
        <w:rPr>
          <w:rFonts w:ascii="Times New Roman" w:eastAsia="Times New Roman" w:hAnsi="Times New Roman" w:cs="Times New Roman"/>
        </w:rPr>
        <w:t>e color of the edge in Figure 1C.</w:t>
      </w:r>
    </w:p>
    <w:p w14:paraId="237519F5" w14:textId="77777777" w:rsidR="0045601E" w:rsidRDefault="0045601E" w:rsidP="0045601E">
      <w:pPr>
        <w:rPr>
          <w:rFonts w:ascii="Times New Roman" w:eastAsia="Calibri" w:hAnsi="Times New Roman" w:cs="Times New Roman"/>
          <w:lang w:bidi="he-IL"/>
        </w:rPr>
      </w:pPr>
    </w:p>
    <w:p w14:paraId="5E71A012" w14:textId="77777777" w:rsidR="0045601E" w:rsidRDefault="0045601E" w:rsidP="0045601E">
      <w:pPr>
        <w:rPr>
          <w:rFonts w:ascii="Times New Roman" w:hAnsi="Times New Roman" w:cs="Times New Roman"/>
          <w:b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034F65A3" wp14:editId="17FAC88D">
            <wp:extent cx="6091304" cy="3302649"/>
            <wp:effectExtent l="0" t="0" r="508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358" cy="3307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6CB19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2D7A61E3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4B0A1935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5D75D4A1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0C6AFE2E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7FA5EE71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1BB96D0C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339932E9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1742EE69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7DC0FCD8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6FB0EE57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71B473D1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32CC0EA4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595A6AD7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7CC19BF5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2A890EC0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6707A241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2AE894E5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37A4E3A4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4BBDEB3C" w14:textId="77777777" w:rsidR="0045601E" w:rsidRDefault="0045601E" w:rsidP="0045601E">
      <w:pPr>
        <w:rPr>
          <w:rFonts w:ascii="Times New Roman" w:hAnsi="Times New Roman" w:cs="Times New Roman"/>
          <w:b/>
        </w:rPr>
      </w:pPr>
    </w:p>
    <w:p w14:paraId="4FF642C6" w14:textId="77777777" w:rsidR="0045601E" w:rsidRPr="00DE6DFF" w:rsidRDefault="0045601E" w:rsidP="0045601E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Figure S6. </w:t>
      </w:r>
      <w:r w:rsidRPr="00232EB1">
        <w:rPr>
          <w:rFonts w:ascii="Times New Roman" w:hAnsi="Times New Roman" w:cs="Times New Roman"/>
        </w:rPr>
        <w:t>B</w:t>
      </w:r>
      <w:r w:rsidRPr="00232EB1">
        <w:rPr>
          <w:rFonts w:ascii="Times New Roman" w:eastAsia="Times New Roman" w:hAnsi="Times New Roman" w:cs="Times New Roman"/>
        </w:rPr>
        <w:t>ootstrapped difference tests (α = 0.05) between nodes that were non-zero in t</w:t>
      </w:r>
      <w:r>
        <w:rPr>
          <w:rFonts w:ascii="Times New Roman" w:eastAsia="Times New Roman" w:hAnsi="Times New Roman" w:cs="Times New Roman"/>
        </w:rPr>
        <w:t>he</w:t>
      </w:r>
      <w:r w:rsidRPr="006E4A48">
        <w:rPr>
          <w:rFonts w:ascii="Times New Roman" w:eastAsia="Calibri" w:hAnsi="Times New Roman" w:cs="Times New Roman"/>
          <w:lang w:bidi="he-IL"/>
        </w:rPr>
        <w:t xml:space="preserve"> </w:t>
      </w:r>
      <w:r w:rsidRPr="00232EB1">
        <w:rPr>
          <w:rFonts w:ascii="Times New Roman" w:eastAsia="Times New Roman" w:hAnsi="Times New Roman" w:cs="Times New Roman"/>
        </w:rPr>
        <w:t>in t</w:t>
      </w:r>
      <w:r>
        <w:rPr>
          <w:rFonts w:ascii="Times New Roman" w:eastAsia="Times New Roman" w:hAnsi="Times New Roman" w:cs="Times New Roman"/>
        </w:rPr>
        <w:t>he</w:t>
      </w:r>
      <w:r w:rsidRPr="006E4A48">
        <w:rPr>
          <w:rFonts w:ascii="Times New Roman" w:eastAsia="Calibri" w:hAnsi="Times New Roman" w:cs="Times New Roman"/>
          <w:lang w:bidi="he-IL"/>
        </w:rPr>
        <w:t xml:space="preserve"> </w:t>
      </w:r>
      <w:r w:rsidRPr="00960843">
        <w:rPr>
          <w:rFonts w:ascii="Times New Roman" w:eastAsia="Calibri" w:hAnsi="Times New Roman" w:cs="Times New Roman"/>
          <w:lang w:bidi="he-IL"/>
        </w:rPr>
        <w:t>CAPS+MADRS-items network (</w:t>
      </w:r>
      <w:r w:rsidRPr="00960843">
        <w:rPr>
          <w:rFonts w:ascii="Times New Roman" w:hAnsi="Times New Roman" w:cs="Times New Roman"/>
          <w:lang w:bidi="dv-MV"/>
        </w:rPr>
        <w:t xml:space="preserve">clinician-administered </w:t>
      </w:r>
      <w:r w:rsidRPr="00960843">
        <w:rPr>
          <w:rFonts w:ascii="Times New Roman" w:hAnsi="Times New Roman" w:cs="Times New Roman"/>
        </w:rPr>
        <w:t xml:space="preserve">PTSD Scale (CAPS-IV) </w:t>
      </w:r>
      <w:r w:rsidRPr="00960843">
        <w:rPr>
          <w:rFonts w:ascii="Times New Roman" w:eastAsia="Calibri" w:hAnsi="Times New Roman" w:cs="Times New Roman"/>
          <w:lang w:bidi="he-IL"/>
        </w:rPr>
        <w:t>17-symptom-items</w:t>
      </w:r>
      <w:r w:rsidRPr="00960843">
        <w:rPr>
          <w:rFonts w:ascii="Times New Roman" w:eastAsia="Times New Roman" w:hAnsi="Times New Roman" w:cs="Times New Roman"/>
        </w:rPr>
        <w:t xml:space="preserve"> </w:t>
      </w:r>
      <w:r w:rsidRPr="00960843">
        <w:rPr>
          <w:rFonts w:ascii="Times New Roman" w:hAnsi="Times New Roman" w:cs="Times New Roman"/>
        </w:rPr>
        <w:t>combined with the 10-symptom-items of the clinician-rated Montgomery–</w:t>
      </w:r>
      <w:proofErr w:type="spellStart"/>
      <w:r w:rsidRPr="00960843">
        <w:rPr>
          <w:rFonts w:ascii="Times New Roman" w:hAnsi="Times New Roman" w:cs="Times New Roman"/>
        </w:rPr>
        <w:t>Asberg</w:t>
      </w:r>
      <w:proofErr w:type="spellEnd"/>
      <w:r w:rsidRPr="0096084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Depression Rating Scale (MADRS)). </w:t>
      </w:r>
      <w:r w:rsidRPr="00960843">
        <w:rPr>
          <w:rFonts w:ascii="Times New Roman" w:eastAsia="Times New Roman" w:hAnsi="Times New Roman" w:cs="Times New Roman"/>
        </w:rPr>
        <w:t>Gray boxes indicate nodes that do not differ significantly from one-another and black boxes represent nodes that do differ significantly from one another.</w:t>
      </w:r>
    </w:p>
    <w:p w14:paraId="356C87F0" w14:textId="77777777" w:rsidR="0045601E" w:rsidRPr="00933189" w:rsidRDefault="0045601E" w:rsidP="0045601E">
      <w:pPr>
        <w:rPr>
          <w:rFonts w:ascii="Times New Roman" w:eastAsia="Times New Roman" w:hAnsi="Times New Roman" w:cs="Times New Roman"/>
        </w:rPr>
      </w:pPr>
    </w:p>
    <w:p w14:paraId="1FA7CC25" w14:textId="77777777" w:rsidR="0045601E" w:rsidRPr="00142FE5" w:rsidRDefault="0045601E" w:rsidP="0045601E">
      <w:pPr>
        <w:rPr>
          <w:rFonts w:ascii="Times New Roman" w:hAnsi="Times New Roman" w:cs="Times New Roman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0AEC94C2" wp14:editId="31137E31">
            <wp:extent cx="5943600" cy="3635897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35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45D88" w14:textId="77777777" w:rsidR="0045601E" w:rsidRDefault="0045601E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5CCA2844" w14:textId="5AE2109E" w:rsidR="0002699F" w:rsidRPr="00960843" w:rsidRDefault="00321E9F" w:rsidP="0002699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>Figure S</w:t>
      </w:r>
      <w:r w:rsidR="0045601E">
        <w:rPr>
          <w:rFonts w:ascii="Times New Roman" w:hAnsi="Times New Roman" w:cs="Times New Roman"/>
          <w:b/>
        </w:rPr>
        <w:t>7</w:t>
      </w:r>
      <w:r w:rsidR="0002699F">
        <w:rPr>
          <w:rFonts w:ascii="Times New Roman" w:hAnsi="Times New Roman" w:cs="Times New Roman"/>
        </w:rPr>
        <w:t xml:space="preserve">. </w:t>
      </w:r>
      <w:r w:rsidRPr="0027292E">
        <w:rPr>
          <w:rFonts w:ascii="Times New Roman" w:hAnsi="Times New Roman" w:cs="Times New Roman"/>
        </w:rPr>
        <w:t xml:space="preserve">Bridge </w:t>
      </w:r>
      <w:r w:rsidR="0027292E" w:rsidRPr="0027292E">
        <w:rPr>
          <w:rFonts w:ascii="Times New Roman" w:eastAsia="Times New Roman" w:hAnsi="Times New Roman" w:cs="Times New Roman"/>
        </w:rPr>
        <w:t>expected influence</w:t>
      </w:r>
      <w:r w:rsidRPr="0027292E">
        <w:rPr>
          <w:rFonts w:ascii="Times New Roman" w:eastAsia="Times New Roman" w:hAnsi="Times New Roman" w:cs="Times New Roman"/>
        </w:rPr>
        <w:t xml:space="preserve"> estimates for the </w:t>
      </w:r>
      <w:r w:rsidR="0002699F" w:rsidRPr="00960843">
        <w:rPr>
          <w:rFonts w:ascii="Times New Roman" w:eastAsia="Calibri" w:hAnsi="Times New Roman" w:cs="Times New Roman"/>
          <w:lang w:bidi="he-IL"/>
        </w:rPr>
        <w:t>CAPS+MADRS-items network (</w:t>
      </w:r>
      <w:r w:rsidR="0002699F" w:rsidRPr="00960843">
        <w:rPr>
          <w:rFonts w:ascii="Times New Roman" w:hAnsi="Times New Roman" w:cs="Times New Roman"/>
          <w:lang w:bidi="dv-MV"/>
        </w:rPr>
        <w:t xml:space="preserve">clinician-administered </w:t>
      </w:r>
      <w:r w:rsidR="0002699F" w:rsidRPr="00960843">
        <w:rPr>
          <w:rFonts w:ascii="Times New Roman" w:hAnsi="Times New Roman" w:cs="Times New Roman"/>
        </w:rPr>
        <w:t xml:space="preserve">PTSD Scale (CAPS-IV) </w:t>
      </w:r>
      <w:r w:rsidR="0002699F" w:rsidRPr="00960843">
        <w:rPr>
          <w:rFonts w:ascii="Times New Roman" w:eastAsia="Calibri" w:hAnsi="Times New Roman" w:cs="Times New Roman"/>
          <w:lang w:bidi="he-IL"/>
        </w:rPr>
        <w:t>17-symptom-items</w:t>
      </w:r>
      <w:r w:rsidR="0002699F" w:rsidRPr="00960843">
        <w:rPr>
          <w:rFonts w:ascii="Times New Roman" w:eastAsia="Times New Roman" w:hAnsi="Times New Roman" w:cs="Times New Roman"/>
        </w:rPr>
        <w:t xml:space="preserve"> </w:t>
      </w:r>
      <w:r w:rsidR="0002699F" w:rsidRPr="00960843">
        <w:rPr>
          <w:rFonts w:ascii="Times New Roman" w:hAnsi="Times New Roman" w:cs="Times New Roman"/>
        </w:rPr>
        <w:t>combined with the 10-symptom-items of the clinician-rated Montgomery–</w:t>
      </w:r>
      <w:proofErr w:type="spellStart"/>
      <w:r w:rsidR="0002699F" w:rsidRPr="00960843">
        <w:rPr>
          <w:rFonts w:ascii="Times New Roman" w:hAnsi="Times New Roman" w:cs="Times New Roman"/>
        </w:rPr>
        <w:t>Asberg</w:t>
      </w:r>
      <w:proofErr w:type="spellEnd"/>
      <w:r w:rsidR="0002699F" w:rsidRPr="00960843">
        <w:rPr>
          <w:rFonts w:ascii="Times New Roman" w:hAnsi="Times New Roman" w:cs="Times New Roman"/>
        </w:rPr>
        <w:t xml:space="preserve"> Depression Rating Scale (MADRS)).</w:t>
      </w:r>
    </w:p>
    <w:p w14:paraId="13724701" w14:textId="79AF7FE3" w:rsidR="00B64989" w:rsidRDefault="00B64989" w:rsidP="0002699F">
      <w:pPr>
        <w:rPr>
          <w:rFonts w:ascii="Times New Roman" w:eastAsia="Calibri" w:hAnsi="Times New Roman" w:cs="Times New Roman"/>
          <w:lang w:bidi="he-IL"/>
        </w:rPr>
      </w:pPr>
    </w:p>
    <w:p w14:paraId="1381A14F" w14:textId="629F7175" w:rsidR="0011016A" w:rsidRDefault="00B64989" w:rsidP="0027292E">
      <w:pPr>
        <w:rPr>
          <w:rFonts w:ascii="Times New Roman" w:eastAsia="Calibri" w:hAnsi="Times New Roman" w:cs="Times New Roman"/>
          <w:lang w:bidi="he-IL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05B49A65" wp14:editId="15FE3F9D">
            <wp:extent cx="4798882" cy="4180570"/>
            <wp:effectExtent l="0" t="0" r="1905" b="1079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126" cy="4199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EA84B" w14:textId="77777777" w:rsidR="0011016A" w:rsidRDefault="0011016A" w:rsidP="0027292E">
      <w:pPr>
        <w:rPr>
          <w:rFonts w:ascii="Times New Roman" w:eastAsia="Calibri" w:hAnsi="Times New Roman" w:cs="Times New Roman"/>
          <w:lang w:bidi="he-IL"/>
        </w:rPr>
      </w:pPr>
    </w:p>
    <w:p w14:paraId="3FC146BD" w14:textId="46338D46" w:rsidR="00EF585A" w:rsidRPr="00232EB1" w:rsidRDefault="00EF585A">
      <w:pPr>
        <w:rPr>
          <w:rFonts w:ascii="Times New Roman" w:hAnsi="Times New Roman" w:cs="Times New Roman"/>
        </w:rPr>
      </w:pPr>
    </w:p>
    <w:p w14:paraId="044CF32C" w14:textId="561841A1" w:rsidR="00EF585A" w:rsidRPr="00232EB1" w:rsidRDefault="00EF585A">
      <w:pPr>
        <w:rPr>
          <w:rFonts w:ascii="Times New Roman" w:hAnsi="Times New Roman" w:cs="Times New Roman"/>
        </w:rPr>
      </w:pPr>
    </w:p>
    <w:p w14:paraId="17198294" w14:textId="77777777" w:rsidR="00EF585A" w:rsidRPr="00232EB1" w:rsidRDefault="00EF585A">
      <w:pPr>
        <w:rPr>
          <w:rFonts w:ascii="Times New Roman" w:hAnsi="Times New Roman" w:cs="Times New Roman"/>
        </w:rPr>
      </w:pPr>
    </w:p>
    <w:p w14:paraId="48B325F5" w14:textId="77777777" w:rsidR="00EF585A" w:rsidRPr="00232EB1" w:rsidRDefault="00EF585A">
      <w:pPr>
        <w:rPr>
          <w:rFonts w:ascii="Times New Roman" w:hAnsi="Times New Roman" w:cs="Times New Roman"/>
        </w:rPr>
      </w:pPr>
    </w:p>
    <w:p w14:paraId="1BC3F8B4" w14:textId="77777777" w:rsidR="00EF585A" w:rsidRDefault="00EF585A">
      <w:pPr>
        <w:rPr>
          <w:rFonts w:ascii="Times New Roman" w:hAnsi="Times New Roman" w:cs="Times New Roman"/>
        </w:rPr>
      </w:pPr>
    </w:p>
    <w:p w14:paraId="4ECB7025" w14:textId="77777777" w:rsidR="0027292E" w:rsidRDefault="0027292E">
      <w:pPr>
        <w:rPr>
          <w:rFonts w:ascii="Times New Roman" w:hAnsi="Times New Roman" w:cs="Times New Roman"/>
        </w:rPr>
      </w:pPr>
    </w:p>
    <w:p w14:paraId="01DDE4A8" w14:textId="77777777" w:rsidR="0027292E" w:rsidRDefault="0027292E">
      <w:pPr>
        <w:rPr>
          <w:rFonts w:ascii="Times New Roman" w:hAnsi="Times New Roman" w:cs="Times New Roman"/>
        </w:rPr>
      </w:pPr>
    </w:p>
    <w:p w14:paraId="3899BCFA" w14:textId="77777777" w:rsidR="0027292E" w:rsidRDefault="0027292E">
      <w:pPr>
        <w:rPr>
          <w:rFonts w:ascii="Times New Roman" w:hAnsi="Times New Roman" w:cs="Times New Roman"/>
        </w:rPr>
      </w:pPr>
    </w:p>
    <w:p w14:paraId="7CF38249" w14:textId="77777777" w:rsidR="0027292E" w:rsidRDefault="0027292E">
      <w:pPr>
        <w:rPr>
          <w:rFonts w:ascii="Times New Roman" w:hAnsi="Times New Roman" w:cs="Times New Roman"/>
        </w:rPr>
      </w:pPr>
    </w:p>
    <w:p w14:paraId="24DA1598" w14:textId="77777777" w:rsidR="0027292E" w:rsidRDefault="0027292E">
      <w:pPr>
        <w:rPr>
          <w:rFonts w:ascii="Times New Roman" w:hAnsi="Times New Roman" w:cs="Times New Roman"/>
        </w:rPr>
      </w:pPr>
    </w:p>
    <w:p w14:paraId="5D7B316C" w14:textId="77777777" w:rsidR="0027292E" w:rsidRDefault="0027292E">
      <w:pPr>
        <w:rPr>
          <w:rFonts w:ascii="Times New Roman" w:hAnsi="Times New Roman" w:cs="Times New Roman"/>
        </w:rPr>
      </w:pPr>
    </w:p>
    <w:p w14:paraId="5A23E7D5" w14:textId="77777777" w:rsidR="0027292E" w:rsidRDefault="0027292E">
      <w:pPr>
        <w:rPr>
          <w:rFonts w:ascii="Times New Roman" w:hAnsi="Times New Roman" w:cs="Times New Roman"/>
        </w:rPr>
      </w:pPr>
    </w:p>
    <w:p w14:paraId="2E81A9ED" w14:textId="77777777" w:rsidR="0027292E" w:rsidRDefault="0027292E">
      <w:pPr>
        <w:rPr>
          <w:rFonts w:ascii="Times New Roman" w:hAnsi="Times New Roman" w:cs="Times New Roman"/>
        </w:rPr>
      </w:pPr>
    </w:p>
    <w:p w14:paraId="3F60B0E1" w14:textId="77777777" w:rsidR="0027292E" w:rsidRDefault="0027292E">
      <w:pPr>
        <w:rPr>
          <w:rFonts w:ascii="Times New Roman" w:hAnsi="Times New Roman" w:cs="Times New Roman"/>
        </w:rPr>
      </w:pPr>
    </w:p>
    <w:p w14:paraId="7B6E8206" w14:textId="77777777" w:rsidR="0027292E" w:rsidRDefault="0027292E">
      <w:pPr>
        <w:rPr>
          <w:rFonts w:ascii="Times New Roman" w:hAnsi="Times New Roman" w:cs="Times New Roman"/>
        </w:rPr>
      </w:pPr>
    </w:p>
    <w:p w14:paraId="597F1BA9" w14:textId="77777777" w:rsidR="0027292E" w:rsidRDefault="0027292E">
      <w:pPr>
        <w:rPr>
          <w:rFonts w:ascii="Times New Roman" w:hAnsi="Times New Roman" w:cs="Times New Roman"/>
        </w:rPr>
      </w:pPr>
    </w:p>
    <w:p w14:paraId="129F6CA4" w14:textId="77777777" w:rsidR="0002699F" w:rsidRDefault="0002699F" w:rsidP="00142FE5">
      <w:pPr>
        <w:rPr>
          <w:rFonts w:ascii="Times New Roman" w:hAnsi="Times New Roman" w:cs="Times New Roman"/>
        </w:rPr>
      </w:pPr>
    </w:p>
    <w:p w14:paraId="025067D2" w14:textId="77777777" w:rsidR="00874D62" w:rsidRDefault="00874D62" w:rsidP="00B64989">
      <w:pPr>
        <w:rPr>
          <w:rFonts w:ascii="Times New Roman" w:hAnsi="Times New Roman" w:cs="Times New Roman"/>
          <w:b/>
        </w:rPr>
      </w:pPr>
    </w:p>
    <w:p w14:paraId="58D8F00D" w14:textId="11C7694F" w:rsidR="00B64989" w:rsidRPr="0003232F" w:rsidRDefault="00874D62" w:rsidP="00B64989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Figure S8</w:t>
      </w:r>
    </w:p>
    <w:p w14:paraId="4C8A1880" w14:textId="4404E130" w:rsidR="00DA6AE9" w:rsidRPr="00DA6AE9" w:rsidRDefault="0045601E" w:rsidP="00DA6AE9">
      <w:pPr>
        <w:pStyle w:val="ListParagraph"/>
        <w:numPr>
          <w:ilvl w:val="0"/>
          <w:numId w:val="10"/>
        </w:numPr>
        <w:rPr>
          <w:rFonts w:ascii="Times New Roman" w:eastAsia="Calibri" w:hAnsi="Times New Roman" w:cs="Times New Roman"/>
          <w:lang w:bidi="he-IL"/>
        </w:rPr>
      </w:pPr>
      <w:r w:rsidRPr="00797DAC">
        <w:rPr>
          <w:rFonts w:ascii="Times New Roman" w:hAnsi="Times New Roman" w:cs="Times New Roman"/>
        </w:rPr>
        <w:t xml:space="preserve">Bootstrapped </w:t>
      </w:r>
      <w:r>
        <w:rPr>
          <w:rFonts w:ascii="Times New Roman" w:hAnsi="Times New Roman" w:cs="Times New Roman"/>
        </w:rPr>
        <w:t>expected influence</w:t>
      </w:r>
      <w:r w:rsidRPr="00797DAC">
        <w:rPr>
          <w:rFonts w:ascii="Times New Roman" w:hAnsi="Times New Roman" w:cs="Times New Roman"/>
        </w:rPr>
        <w:t xml:space="preserve"> </w:t>
      </w:r>
      <w:r w:rsidR="00DA6AE9">
        <w:rPr>
          <w:rFonts w:ascii="Times New Roman" w:hAnsi="Times New Roman" w:cs="Times New Roman"/>
        </w:rPr>
        <w:t xml:space="preserve">stability </w:t>
      </w:r>
      <w:r w:rsidRPr="00797DAC">
        <w:rPr>
          <w:rFonts w:ascii="Times New Roman" w:hAnsi="Times New Roman" w:cs="Times New Roman"/>
        </w:rPr>
        <w:t xml:space="preserve">of </w:t>
      </w:r>
      <w:r w:rsidR="00DA6AE9">
        <w:rPr>
          <w:rFonts w:ascii="Times New Roman" w:hAnsi="Times New Roman" w:cs="Times New Roman"/>
        </w:rPr>
        <w:t xml:space="preserve">the </w:t>
      </w:r>
      <w:r w:rsidR="00DA6AE9" w:rsidRPr="00960843">
        <w:rPr>
          <w:rFonts w:ascii="Times New Roman" w:hAnsi="Times New Roman" w:cs="Times New Roman"/>
        </w:rPr>
        <w:t xml:space="preserve">CAPS </w:t>
      </w:r>
      <w:r w:rsidR="00DA6AE9" w:rsidRPr="00960843">
        <w:rPr>
          <w:rFonts w:ascii="Times New Roman" w:eastAsia="Calibri" w:hAnsi="Times New Roman" w:cs="Times New Roman"/>
          <w:lang w:bidi="he-IL"/>
        </w:rPr>
        <w:t>17-symptom-items</w:t>
      </w:r>
      <w:r w:rsidR="00DA6AE9" w:rsidRPr="00960843">
        <w:rPr>
          <w:rFonts w:ascii="Times New Roman" w:eastAsia="Times New Roman" w:hAnsi="Times New Roman" w:cs="Times New Roman"/>
        </w:rPr>
        <w:t xml:space="preserve"> </w:t>
      </w:r>
      <w:r w:rsidR="00DA6AE9" w:rsidRPr="00960843">
        <w:rPr>
          <w:rFonts w:ascii="Times New Roman" w:hAnsi="Times New Roman" w:cs="Times New Roman"/>
        </w:rPr>
        <w:t xml:space="preserve">network among </w:t>
      </w:r>
      <w:r w:rsidR="00DA6AE9" w:rsidRPr="00960843">
        <w:rPr>
          <w:rFonts w:ascii="Times New Roman" w:eastAsia="Calibri" w:hAnsi="Times New Roman" w:cs="Times New Roman"/>
          <w:lang w:bidi="he-IL"/>
        </w:rPr>
        <w:t>306 treatment-seeking patients who did not meet full criteria for PTSD (</w:t>
      </w:r>
      <w:r w:rsidR="00DA6AE9">
        <w:rPr>
          <w:rFonts w:ascii="Times New Roman" w:eastAsia="Calibri" w:hAnsi="Times New Roman" w:cs="Times New Roman"/>
          <w:lang w:bidi="he-IL"/>
        </w:rPr>
        <w:t>TE-CAPS-items network)</w:t>
      </w:r>
      <w:r w:rsidR="0002384C">
        <w:rPr>
          <w:rFonts w:ascii="Times New Roman" w:eastAsia="Calibri" w:hAnsi="Times New Roman" w:cs="Times New Roman"/>
          <w:lang w:bidi="he-IL"/>
        </w:rPr>
        <w:t>.</w:t>
      </w:r>
      <w:bookmarkStart w:id="0" w:name="_GoBack"/>
      <w:bookmarkEnd w:id="0"/>
    </w:p>
    <w:p w14:paraId="5414CDB9" w14:textId="398F07C7" w:rsidR="0045601E" w:rsidRPr="0007031B" w:rsidRDefault="0045601E" w:rsidP="0007031B">
      <w:pPr>
        <w:rPr>
          <w:rFonts w:ascii="Times New Roman" w:hAnsi="Times New Roman" w:cs="Times New Roman"/>
        </w:rPr>
      </w:pPr>
    </w:p>
    <w:p w14:paraId="3D2517F6" w14:textId="77777777" w:rsidR="0045601E" w:rsidRPr="00CC5E2C" w:rsidRDefault="0045601E" w:rsidP="0045601E">
      <w:pPr>
        <w:ind w:left="360"/>
        <w:rPr>
          <w:rFonts w:ascii="Times New Roman" w:hAnsi="Times New Roman" w:cs="Times New Roman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53150578" wp14:editId="5D34684C">
            <wp:extent cx="4037991" cy="3555257"/>
            <wp:effectExtent l="0" t="0" r="635" b="76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4747" cy="357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3378C" w14:textId="51B015B5" w:rsidR="00A6786C" w:rsidRPr="00960843" w:rsidRDefault="00321E9F" w:rsidP="0007031B">
      <w:pPr>
        <w:pStyle w:val="ListParagraph"/>
        <w:numPr>
          <w:ilvl w:val="0"/>
          <w:numId w:val="10"/>
        </w:numPr>
        <w:rPr>
          <w:rFonts w:ascii="Times New Roman" w:eastAsia="Calibri" w:hAnsi="Times New Roman" w:cs="Times New Roman"/>
          <w:lang w:bidi="he-IL"/>
        </w:rPr>
      </w:pPr>
      <w:r w:rsidRPr="00A6786C">
        <w:rPr>
          <w:rFonts w:ascii="Times New Roman" w:hAnsi="Times New Roman" w:cs="Times New Roman"/>
        </w:rPr>
        <w:t xml:space="preserve">Bootstrapped confidence intervals of all edge-weights </w:t>
      </w:r>
      <w:r w:rsidR="00A6786C" w:rsidRPr="00A6786C">
        <w:rPr>
          <w:rFonts w:ascii="Times New Roman" w:hAnsi="Times New Roman" w:cs="Times New Roman"/>
        </w:rPr>
        <w:t xml:space="preserve">in </w:t>
      </w:r>
      <w:r w:rsidR="00A6786C" w:rsidRPr="00960843">
        <w:rPr>
          <w:rFonts w:ascii="Times New Roman" w:hAnsi="Times New Roman" w:cs="Times New Roman"/>
          <w:lang w:bidi="dv-MV"/>
        </w:rPr>
        <w:t xml:space="preserve">the </w:t>
      </w:r>
      <w:r w:rsidR="00A6786C">
        <w:rPr>
          <w:rFonts w:ascii="Times New Roman" w:eastAsia="Calibri" w:hAnsi="Times New Roman" w:cs="Times New Roman"/>
          <w:lang w:bidi="he-IL"/>
        </w:rPr>
        <w:t>TE</w:t>
      </w:r>
      <w:r w:rsidR="0007031B">
        <w:rPr>
          <w:rFonts w:ascii="Times New Roman" w:eastAsia="Calibri" w:hAnsi="Times New Roman" w:cs="Times New Roman"/>
          <w:lang w:bidi="he-IL"/>
        </w:rPr>
        <w:t>-CAPS-items network</w:t>
      </w:r>
      <w:r w:rsidR="00A6786C" w:rsidRPr="00960843">
        <w:rPr>
          <w:rFonts w:ascii="Times New Roman" w:eastAsia="Calibri" w:hAnsi="Times New Roman" w:cs="Times New Roman"/>
          <w:lang w:bidi="he-IL"/>
        </w:rPr>
        <w:t>.</w:t>
      </w:r>
    </w:p>
    <w:p w14:paraId="51757EDA" w14:textId="1859BD83" w:rsidR="0003232F" w:rsidRPr="001A18DC" w:rsidRDefault="0031780D" w:rsidP="001A18DC">
      <w:pPr>
        <w:ind w:left="360"/>
        <w:rPr>
          <w:rFonts w:ascii="Times New Roman" w:hAnsi="Times New Roman" w:cs="Times New Roman"/>
        </w:rPr>
      </w:pPr>
      <w:r>
        <w:rPr>
          <w:noProof/>
          <w:lang w:bidi="he-IL"/>
        </w:rPr>
        <w:drawing>
          <wp:inline distT="0" distB="0" distL="0" distR="0" wp14:anchorId="258C11F8" wp14:editId="592CDA32">
            <wp:extent cx="4859717" cy="3455859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275" cy="3456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FA8C2" w14:textId="55DCF2F1" w:rsidR="00031EB8" w:rsidRPr="00DE6DFF" w:rsidRDefault="00874D62" w:rsidP="00DE6DFF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Figure S9</w:t>
      </w:r>
      <w:r w:rsidR="00DE6DFF">
        <w:rPr>
          <w:rFonts w:ascii="Times New Roman" w:hAnsi="Times New Roman" w:cs="Times New Roman"/>
          <w:b/>
        </w:rPr>
        <w:t xml:space="preserve">. </w:t>
      </w:r>
      <w:r w:rsidR="00031EB8" w:rsidRPr="00031EB8">
        <w:rPr>
          <w:rFonts w:ascii="Times New Roman" w:hAnsi="Times New Roman" w:cs="Times New Roman"/>
        </w:rPr>
        <w:t xml:space="preserve">Node </w:t>
      </w:r>
      <w:r w:rsidR="00B435FE">
        <w:rPr>
          <w:rFonts w:ascii="Times New Roman" w:eastAsia="Times New Roman" w:hAnsi="Times New Roman" w:cs="Times New Roman"/>
        </w:rPr>
        <w:t>expected influence</w:t>
      </w:r>
      <w:r w:rsidR="00031EB8" w:rsidRPr="00031EB8">
        <w:rPr>
          <w:rFonts w:ascii="Times New Roman" w:eastAsia="Times New Roman" w:hAnsi="Times New Roman" w:cs="Times New Roman"/>
        </w:rPr>
        <w:t xml:space="preserve"> estimates </w:t>
      </w:r>
      <w:r w:rsidR="00DE6DFF" w:rsidRPr="00960843">
        <w:rPr>
          <w:rFonts w:ascii="Times New Roman" w:eastAsia="Times New Roman" w:hAnsi="Times New Roman" w:cs="Times New Roman"/>
        </w:rPr>
        <w:t>of the CAPS 17-symptom-items network among 306 treatment-seeking patients who did not meet full criteria for PTSD (</w:t>
      </w:r>
      <w:r w:rsidR="00DE6DFF">
        <w:rPr>
          <w:rFonts w:ascii="Times New Roman" w:eastAsia="Times New Roman" w:hAnsi="Times New Roman" w:cs="Times New Roman"/>
        </w:rPr>
        <w:t>TE</w:t>
      </w:r>
      <w:r w:rsidR="00DE6DFF" w:rsidRPr="00960843">
        <w:rPr>
          <w:rFonts w:ascii="Times New Roman" w:eastAsia="Times New Roman" w:hAnsi="Times New Roman" w:cs="Times New Roman"/>
        </w:rPr>
        <w:t>-CAPS-items network).</w:t>
      </w:r>
    </w:p>
    <w:p w14:paraId="0FF87DF4" w14:textId="77777777" w:rsidR="00031EB8" w:rsidRDefault="00031EB8" w:rsidP="00031EB8">
      <w:pPr>
        <w:rPr>
          <w:rFonts w:ascii="Times New Roman" w:eastAsia="Times New Roman" w:hAnsi="Times New Roman" w:cs="Times New Roman"/>
        </w:rPr>
      </w:pPr>
    </w:p>
    <w:p w14:paraId="4B04C013" w14:textId="61132A8C" w:rsidR="00031EB8" w:rsidRPr="00031EB8" w:rsidRDefault="00CC5E2C" w:rsidP="00031EB8">
      <w:pPr>
        <w:rPr>
          <w:rFonts w:ascii="Times New Roman" w:eastAsia="Times New Roman" w:hAnsi="Times New Roman" w:cs="Times New Roman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21D82BD7" wp14:editId="18C9A164">
            <wp:extent cx="4789643" cy="4217049"/>
            <wp:effectExtent l="0" t="0" r="1143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569" cy="4217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BE7CA" w14:textId="29B5FC89" w:rsidR="00031EB8" w:rsidRDefault="00031EB8" w:rsidP="00031EB8">
      <w:pPr>
        <w:rPr>
          <w:rFonts w:ascii="Times New Roman" w:hAnsi="Times New Roman" w:cs="Times New Roman"/>
          <w:b/>
        </w:rPr>
      </w:pPr>
    </w:p>
    <w:p w14:paraId="68D462BD" w14:textId="77777777" w:rsidR="0024379F" w:rsidRDefault="0024379F" w:rsidP="00031EB8">
      <w:pPr>
        <w:rPr>
          <w:rFonts w:ascii="Times New Roman" w:hAnsi="Times New Roman" w:cs="Times New Roman"/>
          <w:b/>
        </w:rPr>
      </w:pPr>
    </w:p>
    <w:p w14:paraId="36DCD14A" w14:textId="77777777" w:rsidR="0024379F" w:rsidRDefault="0024379F" w:rsidP="00031EB8">
      <w:pPr>
        <w:rPr>
          <w:rFonts w:ascii="Times New Roman" w:hAnsi="Times New Roman" w:cs="Times New Roman"/>
          <w:b/>
        </w:rPr>
      </w:pPr>
    </w:p>
    <w:p w14:paraId="26815C57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4BC03046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2708CFE3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181C04DE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05F3847B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6A2E0F44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040C8078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6EA92A1F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6AC1DFBE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2AB17F39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766A8991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702C7409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746C80EA" w14:textId="77777777" w:rsidR="004112C2" w:rsidRDefault="004112C2" w:rsidP="00031EB8">
      <w:pPr>
        <w:rPr>
          <w:rFonts w:ascii="Times New Roman" w:hAnsi="Times New Roman" w:cs="Times New Roman"/>
          <w:b/>
        </w:rPr>
      </w:pPr>
    </w:p>
    <w:p w14:paraId="75EF5AC1" w14:textId="77777777" w:rsidR="00896297" w:rsidRDefault="00896297" w:rsidP="00031EB8">
      <w:pPr>
        <w:rPr>
          <w:rFonts w:ascii="Times New Roman" w:hAnsi="Times New Roman" w:cs="Times New Roman"/>
          <w:b/>
        </w:rPr>
      </w:pPr>
    </w:p>
    <w:p w14:paraId="188C0751" w14:textId="77777777" w:rsidR="00874D62" w:rsidRDefault="00874D62" w:rsidP="00031EB8">
      <w:pPr>
        <w:rPr>
          <w:rFonts w:ascii="Times New Roman" w:hAnsi="Times New Roman" w:cs="Times New Roman"/>
          <w:b/>
        </w:rPr>
      </w:pPr>
    </w:p>
    <w:p w14:paraId="3021EA7A" w14:textId="6799FA37" w:rsidR="00DE6DFF" w:rsidRPr="00174B08" w:rsidRDefault="00874D62" w:rsidP="00174B0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Figure S10</w:t>
      </w:r>
      <w:r w:rsidR="00174B08">
        <w:rPr>
          <w:rFonts w:ascii="Times New Roman" w:hAnsi="Times New Roman" w:cs="Times New Roman"/>
          <w:b/>
        </w:rPr>
        <w:t xml:space="preserve">. </w:t>
      </w:r>
      <w:r w:rsidR="0024379F" w:rsidRPr="00232EB1">
        <w:rPr>
          <w:rFonts w:ascii="Times New Roman" w:hAnsi="Times New Roman" w:cs="Times New Roman"/>
        </w:rPr>
        <w:t>B</w:t>
      </w:r>
      <w:r w:rsidR="0024379F" w:rsidRPr="00232EB1">
        <w:rPr>
          <w:rFonts w:ascii="Times New Roman" w:eastAsia="Times New Roman" w:hAnsi="Times New Roman" w:cs="Times New Roman"/>
        </w:rPr>
        <w:t>ootstrapped difference tests (α = 0.05) between edge-we</w:t>
      </w:r>
      <w:r w:rsidR="00DE6DFF">
        <w:rPr>
          <w:rFonts w:ascii="Times New Roman" w:eastAsia="Times New Roman" w:hAnsi="Times New Roman" w:cs="Times New Roman"/>
        </w:rPr>
        <w:t xml:space="preserve">ights that were non-zero in </w:t>
      </w:r>
      <w:r w:rsidR="00DE6DFF" w:rsidRPr="00960843">
        <w:rPr>
          <w:rFonts w:ascii="Times New Roman" w:eastAsia="Times New Roman" w:hAnsi="Times New Roman" w:cs="Times New Roman"/>
        </w:rPr>
        <w:t>the CAPS 17-symptom-items network among 306 treatment-seeking patients who did not meet full criteria for PTSD (</w:t>
      </w:r>
      <w:r w:rsidR="00DE6DFF">
        <w:rPr>
          <w:rFonts w:ascii="Times New Roman" w:eastAsia="Times New Roman" w:hAnsi="Times New Roman" w:cs="Times New Roman"/>
        </w:rPr>
        <w:t>TE</w:t>
      </w:r>
      <w:r w:rsidR="00DE6DFF" w:rsidRPr="00960843">
        <w:rPr>
          <w:rFonts w:ascii="Times New Roman" w:eastAsia="Times New Roman" w:hAnsi="Times New Roman" w:cs="Times New Roman"/>
        </w:rPr>
        <w:t>-CAPS-items network).</w:t>
      </w:r>
      <w:r w:rsidR="00174B08" w:rsidRPr="00174B08">
        <w:rPr>
          <w:rFonts w:ascii="Times New Roman" w:eastAsia="Times New Roman" w:hAnsi="Times New Roman" w:cs="Times New Roman"/>
        </w:rPr>
        <w:t xml:space="preserve"> </w:t>
      </w:r>
      <w:r w:rsidR="00174B08" w:rsidRPr="00960843">
        <w:rPr>
          <w:rFonts w:ascii="Times New Roman" w:eastAsia="Times New Roman" w:hAnsi="Times New Roman" w:cs="Times New Roman"/>
        </w:rPr>
        <w:t>Gray boxes indicate edges that do not differ significantly from one-another and black boxes represent edges that do differ significantly from one another. Colored boxes correspond to th</w:t>
      </w:r>
      <w:r w:rsidR="00174B08">
        <w:rPr>
          <w:rFonts w:ascii="Times New Roman" w:eastAsia="Times New Roman" w:hAnsi="Times New Roman" w:cs="Times New Roman"/>
        </w:rPr>
        <w:t>e color of the edge in Figure 1B.</w:t>
      </w:r>
    </w:p>
    <w:p w14:paraId="68AC2C07" w14:textId="03F56683" w:rsidR="00DE6DFF" w:rsidRDefault="00DE6DFF" w:rsidP="00031EB8">
      <w:pPr>
        <w:rPr>
          <w:rFonts w:ascii="Times New Roman" w:eastAsia="Calibri" w:hAnsi="Times New Roman" w:cs="Times New Roman"/>
          <w:lang w:bidi="he-IL"/>
        </w:rPr>
      </w:pPr>
    </w:p>
    <w:p w14:paraId="13D01E9A" w14:textId="333FAE29" w:rsidR="0024379F" w:rsidRDefault="000971DF" w:rsidP="00031EB8">
      <w:pPr>
        <w:rPr>
          <w:rFonts w:ascii="Times New Roman" w:eastAsia="Calibri" w:hAnsi="Times New Roman" w:cs="Times New Roman"/>
          <w:lang w:bidi="he-IL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1483F3FE" wp14:editId="02914A5E">
            <wp:extent cx="6109335" cy="4013796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266" cy="401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2B6F0" w14:textId="77777777" w:rsidR="0024379F" w:rsidRDefault="0024379F" w:rsidP="00031EB8">
      <w:pPr>
        <w:rPr>
          <w:rFonts w:ascii="Times New Roman" w:eastAsia="Calibri" w:hAnsi="Times New Roman" w:cs="Times New Roman"/>
          <w:lang w:bidi="he-IL"/>
        </w:rPr>
      </w:pPr>
    </w:p>
    <w:p w14:paraId="4CC52FBB" w14:textId="77777777" w:rsidR="0024379F" w:rsidRDefault="0024379F" w:rsidP="00031EB8">
      <w:pPr>
        <w:rPr>
          <w:rFonts w:ascii="Times New Roman" w:eastAsia="Calibri" w:hAnsi="Times New Roman" w:cs="Times New Roman"/>
          <w:lang w:bidi="he-IL"/>
        </w:rPr>
      </w:pPr>
    </w:p>
    <w:p w14:paraId="7880E0ED" w14:textId="77777777" w:rsidR="0024379F" w:rsidRDefault="0024379F" w:rsidP="00031EB8">
      <w:pPr>
        <w:rPr>
          <w:rFonts w:ascii="Times New Roman" w:eastAsia="Calibri" w:hAnsi="Times New Roman" w:cs="Times New Roman"/>
          <w:lang w:bidi="he-IL"/>
        </w:rPr>
      </w:pPr>
    </w:p>
    <w:p w14:paraId="0341E966" w14:textId="77777777" w:rsidR="0024379F" w:rsidRDefault="0024379F" w:rsidP="00031EB8">
      <w:pPr>
        <w:rPr>
          <w:rFonts w:ascii="Times New Roman" w:eastAsia="Calibri" w:hAnsi="Times New Roman" w:cs="Times New Roman"/>
          <w:lang w:bidi="he-IL"/>
        </w:rPr>
      </w:pPr>
    </w:p>
    <w:p w14:paraId="12A3A6EE" w14:textId="77777777" w:rsidR="0024379F" w:rsidRDefault="0024379F" w:rsidP="00031EB8">
      <w:pPr>
        <w:rPr>
          <w:rFonts w:ascii="Times New Roman" w:eastAsia="Calibri" w:hAnsi="Times New Roman" w:cs="Times New Roman"/>
          <w:lang w:bidi="he-IL"/>
        </w:rPr>
      </w:pPr>
    </w:p>
    <w:p w14:paraId="0B4C7BD1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1036C317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1FE70BBF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7DBA4F50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6F81A15A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5B17EC1C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3FC9D619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3D275473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28DF91AD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23E461C8" w14:textId="77777777" w:rsidR="004112C2" w:rsidRDefault="004112C2" w:rsidP="00031EB8">
      <w:pPr>
        <w:rPr>
          <w:rFonts w:ascii="Times New Roman" w:eastAsia="Calibri" w:hAnsi="Times New Roman" w:cs="Times New Roman"/>
          <w:lang w:bidi="he-IL"/>
        </w:rPr>
      </w:pPr>
    </w:p>
    <w:p w14:paraId="28829355" w14:textId="77777777" w:rsidR="0016211A" w:rsidRDefault="0016211A" w:rsidP="00031EB8">
      <w:pPr>
        <w:rPr>
          <w:rFonts w:ascii="Times New Roman" w:eastAsia="Calibri" w:hAnsi="Times New Roman" w:cs="Times New Roman"/>
          <w:lang w:bidi="he-IL"/>
        </w:rPr>
      </w:pPr>
    </w:p>
    <w:p w14:paraId="79658D13" w14:textId="173D04DD" w:rsidR="00231A0E" w:rsidRDefault="00231A0E" w:rsidP="00031EB8">
      <w:pPr>
        <w:rPr>
          <w:rFonts w:ascii="Times New Roman" w:eastAsia="Calibri" w:hAnsi="Times New Roman" w:cs="Times New Roman"/>
          <w:lang w:bidi="he-IL"/>
        </w:rPr>
      </w:pPr>
    </w:p>
    <w:p w14:paraId="1FF8E07B" w14:textId="77777777" w:rsidR="00174B08" w:rsidRDefault="00174B08" w:rsidP="00031EB8">
      <w:pPr>
        <w:rPr>
          <w:rFonts w:ascii="Times New Roman" w:eastAsia="Calibri" w:hAnsi="Times New Roman" w:cs="Times New Roman"/>
          <w:b/>
          <w:lang w:bidi="he-IL"/>
        </w:rPr>
      </w:pPr>
    </w:p>
    <w:p w14:paraId="2BC82AD5" w14:textId="2106C5AD" w:rsidR="00031EB8" w:rsidRPr="00174B08" w:rsidRDefault="00874D62" w:rsidP="00174B08">
      <w:pPr>
        <w:rPr>
          <w:rFonts w:ascii="Times New Roman" w:eastAsia="Calibri" w:hAnsi="Times New Roman" w:cs="Times New Roman"/>
          <w:b/>
          <w:lang w:bidi="he-IL"/>
        </w:rPr>
      </w:pPr>
      <w:r>
        <w:rPr>
          <w:rFonts w:ascii="Times New Roman" w:eastAsia="Calibri" w:hAnsi="Times New Roman" w:cs="Times New Roman"/>
          <w:b/>
          <w:lang w:bidi="he-IL"/>
        </w:rPr>
        <w:lastRenderedPageBreak/>
        <w:t>Figure S11</w:t>
      </w:r>
      <w:r w:rsidR="00174B08">
        <w:rPr>
          <w:rFonts w:ascii="Times New Roman" w:eastAsia="Calibri" w:hAnsi="Times New Roman" w:cs="Times New Roman"/>
          <w:b/>
          <w:lang w:bidi="he-IL"/>
        </w:rPr>
        <w:t xml:space="preserve">. </w:t>
      </w:r>
      <w:r w:rsidR="0024379F" w:rsidRPr="00232EB1">
        <w:rPr>
          <w:rFonts w:ascii="Times New Roman" w:hAnsi="Times New Roman" w:cs="Times New Roman"/>
        </w:rPr>
        <w:t>B</w:t>
      </w:r>
      <w:r w:rsidR="0024379F" w:rsidRPr="00232EB1">
        <w:rPr>
          <w:rFonts w:ascii="Times New Roman" w:eastAsia="Times New Roman" w:hAnsi="Times New Roman" w:cs="Times New Roman"/>
        </w:rPr>
        <w:t xml:space="preserve">ootstrapped difference tests (α = 0.05) between nodes that were non-zero </w:t>
      </w:r>
      <w:r w:rsidR="00174B08">
        <w:rPr>
          <w:rFonts w:ascii="Times New Roman" w:eastAsia="Times New Roman" w:hAnsi="Times New Roman" w:cs="Times New Roman"/>
        </w:rPr>
        <w:t xml:space="preserve">in </w:t>
      </w:r>
      <w:r w:rsidR="00174B08" w:rsidRPr="00960843">
        <w:rPr>
          <w:rFonts w:ascii="Times New Roman" w:eastAsia="Times New Roman" w:hAnsi="Times New Roman" w:cs="Times New Roman"/>
        </w:rPr>
        <w:t>the CAPS 17-symptom-items network among 306 treatment-seeking patients who did not meet full criteria for PTSD (</w:t>
      </w:r>
      <w:r w:rsidR="00174B08">
        <w:rPr>
          <w:rFonts w:ascii="Times New Roman" w:eastAsia="Times New Roman" w:hAnsi="Times New Roman" w:cs="Times New Roman"/>
        </w:rPr>
        <w:t>TE</w:t>
      </w:r>
      <w:r w:rsidR="00174B08" w:rsidRPr="00960843">
        <w:rPr>
          <w:rFonts w:ascii="Times New Roman" w:eastAsia="Times New Roman" w:hAnsi="Times New Roman" w:cs="Times New Roman"/>
        </w:rPr>
        <w:t>-CAPS-items network).</w:t>
      </w:r>
      <w:r w:rsidR="00174B08" w:rsidRPr="00174B08">
        <w:rPr>
          <w:rFonts w:ascii="Times New Roman" w:eastAsia="Times New Roman" w:hAnsi="Times New Roman" w:cs="Times New Roman"/>
        </w:rPr>
        <w:t xml:space="preserve"> </w:t>
      </w:r>
      <w:r w:rsidR="00174B08" w:rsidRPr="00960843">
        <w:rPr>
          <w:rFonts w:ascii="Times New Roman" w:eastAsia="Times New Roman" w:hAnsi="Times New Roman" w:cs="Times New Roman"/>
        </w:rPr>
        <w:t>Gray boxes indicate nodes that do not differ significantly from one-another and black boxes represent nodes that do differ significantly from one another.</w:t>
      </w:r>
    </w:p>
    <w:p w14:paraId="474A0054" w14:textId="77777777" w:rsidR="00174B08" w:rsidRPr="00174B08" w:rsidRDefault="00174B08" w:rsidP="00174B08">
      <w:pPr>
        <w:rPr>
          <w:rFonts w:ascii="Times New Roman" w:eastAsia="Times New Roman" w:hAnsi="Times New Roman" w:cs="Times New Roman"/>
        </w:rPr>
      </w:pPr>
    </w:p>
    <w:p w14:paraId="63D4E70A" w14:textId="710021C1" w:rsidR="000B355F" w:rsidRDefault="0016211A">
      <w:pPr>
        <w:rPr>
          <w:rFonts w:ascii="Times New Roman" w:eastAsia="Calibri" w:hAnsi="Times New Roman" w:cs="Times New Roman"/>
          <w:lang w:bidi="he-IL"/>
        </w:rPr>
      </w:pPr>
      <w:r>
        <w:rPr>
          <w:rFonts w:ascii="Helvetica" w:hAnsi="Helvetica" w:cs="Helvetica"/>
          <w:noProof/>
          <w:lang w:bidi="he-IL"/>
        </w:rPr>
        <w:drawing>
          <wp:inline distT="0" distB="0" distL="0" distR="0" wp14:anchorId="3C55993A" wp14:editId="73A6FA73">
            <wp:extent cx="5943600" cy="3904910"/>
            <wp:effectExtent l="0" t="0" r="0" b="698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0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05F11" w14:textId="77777777" w:rsidR="000B355F" w:rsidRDefault="000B355F">
      <w:pPr>
        <w:rPr>
          <w:rFonts w:ascii="Times New Roman" w:eastAsia="Calibri" w:hAnsi="Times New Roman" w:cs="Times New Roman"/>
          <w:lang w:bidi="he-IL"/>
        </w:rPr>
      </w:pPr>
    </w:p>
    <w:p w14:paraId="7E3C19B7" w14:textId="77777777" w:rsidR="000B355F" w:rsidRDefault="000B355F">
      <w:pPr>
        <w:rPr>
          <w:rFonts w:ascii="Times New Roman" w:eastAsia="Calibri" w:hAnsi="Times New Roman" w:cs="Times New Roman"/>
          <w:lang w:bidi="he-IL"/>
        </w:rPr>
      </w:pPr>
    </w:p>
    <w:p w14:paraId="1562438D" w14:textId="76D6B451" w:rsidR="00DF71CC" w:rsidRPr="00232EB1" w:rsidRDefault="00DF71CC">
      <w:pPr>
        <w:rPr>
          <w:rFonts w:ascii="Times New Roman" w:hAnsi="Times New Roman" w:cs="Times New Roman"/>
        </w:rPr>
      </w:pPr>
    </w:p>
    <w:sectPr w:rsidR="00DF71CC" w:rsidRPr="00232EB1" w:rsidSect="003A7F6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3DCDB9E" w16cid:durableId="20D04F5D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E4F30"/>
    <w:multiLevelType w:val="hybridMultilevel"/>
    <w:tmpl w:val="BEC2C07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96231C"/>
    <w:multiLevelType w:val="hybridMultilevel"/>
    <w:tmpl w:val="1208006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B95E3C"/>
    <w:multiLevelType w:val="hybridMultilevel"/>
    <w:tmpl w:val="8444CD9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5441B3"/>
    <w:multiLevelType w:val="hybridMultilevel"/>
    <w:tmpl w:val="B6824F4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9E2101"/>
    <w:multiLevelType w:val="hybridMultilevel"/>
    <w:tmpl w:val="487C218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945DE1"/>
    <w:multiLevelType w:val="hybridMultilevel"/>
    <w:tmpl w:val="4672F28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C50469"/>
    <w:multiLevelType w:val="hybridMultilevel"/>
    <w:tmpl w:val="BB96F31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173E59"/>
    <w:multiLevelType w:val="hybridMultilevel"/>
    <w:tmpl w:val="1208006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20407B"/>
    <w:multiLevelType w:val="hybridMultilevel"/>
    <w:tmpl w:val="5F06FD9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AD6A9E"/>
    <w:multiLevelType w:val="hybridMultilevel"/>
    <w:tmpl w:val="487C218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A504BC"/>
    <w:multiLevelType w:val="hybridMultilevel"/>
    <w:tmpl w:val="55B0B30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7708D3"/>
    <w:multiLevelType w:val="hybridMultilevel"/>
    <w:tmpl w:val="E884CB02"/>
    <w:lvl w:ilvl="0" w:tplc="5C26ADB8">
      <w:start w:val="1"/>
      <w:numFmt w:val="lowerLetter"/>
      <w:lvlText w:val="%1)"/>
      <w:lvlJc w:val="left"/>
      <w:pPr>
        <w:ind w:left="108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DF1226A"/>
    <w:multiLevelType w:val="hybridMultilevel"/>
    <w:tmpl w:val="FDAAECF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830E64"/>
    <w:multiLevelType w:val="hybridMultilevel"/>
    <w:tmpl w:val="85FA6EA4"/>
    <w:lvl w:ilvl="0" w:tplc="FE627A6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7F4278C"/>
    <w:multiLevelType w:val="hybridMultilevel"/>
    <w:tmpl w:val="6FBE660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E5B33F9"/>
    <w:multiLevelType w:val="hybridMultilevel"/>
    <w:tmpl w:val="12B6235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4"/>
  </w:num>
  <w:num w:numId="4">
    <w:abstractNumId w:val="6"/>
  </w:num>
  <w:num w:numId="5">
    <w:abstractNumId w:val="4"/>
  </w:num>
  <w:num w:numId="6">
    <w:abstractNumId w:val="15"/>
  </w:num>
  <w:num w:numId="7">
    <w:abstractNumId w:val="3"/>
  </w:num>
  <w:num w:numId="8">
    <w:abstractNumId w:val="5"/>
  </w:num>
  <w:num w:numId="9">
    <w:abstractNumId w:val="9"/>
  </w:num>
  <w:num w:numId="10">
    <w:abstractNumId w:val="12"/>
  </w:num>
  <w:num w:numId="11">
    <w:abstractNumId w:val="10"/>
  </w:num>
  <w:num w:numId="12">
    <w:abstractNumId w:val="11"/>
  </w:num>
  <w:num w:numId="13">
    <w:abstractNumId w:val="13"/>
  </w:num>
  <w:num w:numId="14">
    <w:abstractNumId w:val="1"/>
  </w:num>
  <w:num w:numId="15">
    <w:abstractNumId w:val="7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5669"/>
    <w:rsid w:val="0002384C"/>
    <w:rsid w:val="0002699F"/>
    <w:rsid w:val="00031EB8"/>
    <w:rsid w:val="0003232F"/>
    <w:rsid w:val="000634A4"/>
    <w:rsid w:val="0007031B"/>
    <w:rsid w:val="000971DF"/>
    <w:rsid w:val="000B355F"/>
    <w:rsid w:val="0011016A"/>
    <w:rsid w:val="00142FE5"/>
    <w:rsid w:val="00152B76"/>
    <w:rsid w:val="0016211A"/>
    <w:rsid w:val="00174B08"/>
    <w:rsid w:val="001A18DC"/>
    <w:rsid w:val="001B253F"/>
    <w:rsid w:val="001B75AF"/>
    <w:rsid w:val="001C2187"/>
    <w:rsid w:val="001D2C55"/>
    <w:rsid w:val="001F4207"/>
    <w:rsid w:val="00202A6E"/>
    <w:rsid w:val="00224C85"/>
    <w:rsid w:val="00226603"/>
    <w:rsid w:val="00231A0E"/>
    <w:rsid w:val="00232EB1"/>
    <w:rsid w:val="0024379F"/>
    <w:rsid w:val="0027292E"/>
    <w:rsid w:val="00273393"/>
    <w:rsid w:val="002D50F1"/>
    <w:rsid w:val="0031780D"/>
    <w:rsid w:val="00320C9D"/>
    <w:rsid w:val="00321E9F"/>
    <w:rsid w:val="00367AD5"/>
    <w:rsid w:val="0037003D"/>
    <w:rsid w:val="00375B5A"/>
    <w:rsid w:val="003A7F69"/>
    <w:rsid w:val="004076AB"/>
    <w:rsid w:val="004112C2"/>
    <w:rsid w:val="0045601E"/>
    <w:rsid w:val="004C1DB0"/>
    <w:rsid w:val="005B79F7"/>
    <w:rsid w:val="005E4E0D"/>
    <w:rsid w:val="00622C0D"/>
    <w:rsid w:val="006841C2"/>
    <w:rsid w:val="006E4A48"/>
    <w:rsid w:val="00797DAC"/>
    <w:rsid w:val="007B206F"/>
    <w:rsid w:val="007F7C33"/>
    <w:rsid w:val="00836651"/>
    <w:rsid w:val="00857A83"/>
    <w:rsid w:val="00874D62"/>
    <w:rsid w:val="00886542"/>
    <w:rsid w:val="00896297"/>
    <w:rsid w:val="008B6753"/>
    <w:rsid w:val="008C3904"/>
    <w:rsid w:val="00907002"/>
    <w:rsid w:val="0093083C"/>
    <w:rsid w:val="00933189"/>
    <w:rsid w:val="00953E8A"/>
    <w:rsid w:val="00965421"/>
    <w:rsid w:val="00965669"/>
    <w:rsid w:val="009D173D"/>
    <w:rsid w:val="009D3C81"/>
    <w:rsid w:val="009F71A2"/>
    <w:rsid w:val="009F7A69"/>
    <w:rsid w:val="00A273AC"/>
    <w:rsid w:val="00A3666B"/>
    <w:rsid w:val="00A6786C"/>
    <w:rsid w:val="00A9088C"/>
    <w:rsid w:val="00B435FE"/>
    <w:rsid w:val="00B54588"/>
    <w:rsid w:val="00B64989"/>
    <w:rsid w:val="00B75E9E"/>
    <w:rsid w:val="00BC00E4"/>
    <w:rsid w:val="00C55675"/>
    <w:rsid w:val="00C876C3"/>
    <w:rsid w:val="00CC5E2C"/>
    <w:rsid w:val="00D40007"/>
    <w:rsid w:val="00D45378"/>
    <w:rsid w:val="00D543BF"/>
    <w:rsid w:val="00DA6AE9"/>
    <w:rsid w:val="00DE6B3E"/>
    <w:rsid w:val="00DE6DFF"/>
    <w:rsid w:val="00DF71CC"/>
    <w:rsid w:val="00E94997"/>
    <w:rsid w:val="00EE3137"/>
    <w:rsid w:val="00EF2599"/>
    <w:rsid w:val="00EF585A"/>
    <w:rsid w:val="00F41075"/>
    <w:rsid w:val="00F43234"/>
    <w:rsid w:val="00F43D68"/>
    <w:rsid w:val="00F447FE"/>
    <w:rsid w:val="00FB0809"/>
    <w:rsid w:val="00FC4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C7857B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7339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BC00E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C00E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C00E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C00E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C00E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00E4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00E4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22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6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microsoft.com/office/2016/09/relationships/commentsIds" Target="commentsId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606</Words>
  <Characters>3459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Coppersmith</dc:creator>
  <cp:keywords/>
  <dc:description/>
  <cp:lastModifiedBy>Amit</cp:lastModifiedBy>
  <cp:revision>6</cp:revision>
  <dcterms:created xsi:type="dcterms:W3CDTF">2019-07-11T06:49:00Z</dcterms:created>
  <dcterms:modified xsi:type="dcterms:W3CDTF">2019-07-14T09:36:00Z</dcterms:modified>
</cp:coreProperties>
</file>