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64" w:rsidRDefault="00890364" w:rsidP="00890364">
      <w:pPr>
        <w:spacing w:after="0"/>
        <w:rPr>
          <w:rFonts w:ascii="Calibri" w:hAnsi="Calibri"/>
          <w:b/>
        </w:rPr>
      </w:pPr>
      <w:r w:rsidRPr="00890364">
        <w:rPr>
          <w:b/>
        </w:rPr>
        <w:t>Supplemental Methods I</w:t>
      </w:r>
      <w:r w:rsidRPr="001A4250">
        <w:rPr>
          <w:b/>
        </w:rPr>
        <w:t xml:space="preserve">: </w:t>
      </w:r>
      <w:r>
        <w:rPr>
          <w:rFonts w:ascii="Calibri" w:hAnsi="Calibri"/>
          <w:b/>
        </w:rPr>
        <w:t xml:space="preserve">variable transformation </w:t>
      </w:r>
    </w:p>
    <w:p w:rsidR="00890364" w:rsidRPr="001A4250" w:rsidRDefault="00890364" w:rsidP="00890364">
      <w:pPr>
        <w:spacing w:after="0"/>
        <w:rPr>
          <w:b/>
        </w:rPr>
      </w:pPr>
    </w:p>
    <w:p w:rsidR="00890364" w:rsidRDefault="00890364" w:rsidP="00890364">
      <w:pPr>
        <w:spacing w:after="0"/>
        <w:rPr>
          <w:b/>
        </w:rPr>
      </w:pPr>
      <w:r>
        <w:rPr>
          <w:b/>
        </w:rPr>
        <w:t>Table 1: Variable transformation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563"/>
        <w:gridCol w:w="3514"/>
        <w:gridCol w:w="3686"/>
      </w:tblGrid>
      <w:tr w:rsidR="00FC3CB3" w:rsidRPr="005905DE" w:rsidTr="00FC3CB3">
        <w:trPr>
          <w:trHeight w:val="135"/>
        </w:trPr>
        <w:tc>
          <w:tcPr>
            <w:tcW w:w="4077" w:type="dxa"/>
            <w:gridSpan w:val="2"/>
            <w:shd w:val="clear" w:color="auto" w:fill="A6A6A6" w:themeFill="background1" w:themeFillShade="A6"/>
          </w:tcPr>
          <w:p w:rsidR="00FC3CB3" w:rsidRPr="005905DE" w:rsidRDefault="00FC3CB3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5905DE">
              <w:rPr>
                <w:rFonts w:ascii="Calibri" w:hAnsi="Calibri" w:cs="AdvOT1ef757c0"/>
                <w:b/>
                <w:sz w:val="16"/>
                <w:szCs w:val="16"/>
              </w:rPr>
              <w:t xml:space="preserve">DOMAIN I: Depression 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FC3CB3" w:rsidRPr="005905DE" w:rsidRDefault="00FC3CB3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</w:p>
        </w:tc>
      </w:tr>
      <w:tr w:rsidR="00FC3CB3" w:rsidRPr="005905DE" w:rsidTr="00FC3CB3">
        <w:trPr>
          <w:trHeight w:val="135"/>
        </w:trPr>
        <w:tc>
          <w:tcPr>
            <w:tcW w:w="4077" w:type="dxa"/>
            <w:gridSpan w:val="2"/>
          </w:tcPr>
          <w:p w:rsidR="00FC3CB3" w:rsidRPr="00337581" w:rsidRDefault="00FC3CB3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337581">
              <w:rPr>
                <w:rFonts w:ascii="Calibri" w:hAnsi="Calibri" w:cs="AdvOT1ef757c0"/>
                <w:sz w:val="16"/>
                <w:szCs w:val="16"/>
              </w:rPr>
              <w:t>Recurrent episodes, n (%)</w:t>
            </w:r>
          </w:p>
        </w:tc>
        <w:tc>
          <w:tcPr>
            <w:tcW w:w="3686" w:type="dxa"/>
          </w:tcPr>
          <w:p w:rsidR="00FC3CB3" w:rsidRPr="005905DE" w:rsidRDefault="00FC3CB3" w:rsidP="00FC3CB3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(no: -0.5, yes: 0.5)</w:t>
            </w:r>
          </w:p>
        </w:tc>
      </w:tr>
      <w:tr w:rsidR="00FC3CB3" w:rsidRPr="005905DE" w:rsidTr="00FC3CB3">
        <w:trPr>
          <w:trHeight w:val="135"/>
        </w:trPr>
        <w:tc>
          <w:tcPr>
            <w:tcW w:w="4077" w:type="dxa"/>
            <w:gridSpan w:val="2"/>
          </w:tcPr>
          <w:p w:rsidR="00FC3CB3" w:rsidRPr="00337581" w:rsidRDefault="00FC3CB3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337581">
              <w:rPr>
                <w:rFonts w:ascii="Calibri" w:hAnsi="Calibri" w:cs="AdvOT1ef757c0"/>
                <w:sz w:val="16"/>
                <w:szCs w:val="16"/>
              </w:rPr>
              <w:t>Hopelessness, BHS, mean (S.D.)</w:t>
            </w:r>
          </w:p>
        </w:tc>
        <w:tc>
          <w:tcPr>
            <w:tcW w:w="3686" w:type="dxa"/>
          </w:tcPr>
          <w:p w:rsidR="00FC3CB3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FC3CB3" w:rsidRPr="005905DE" w:rsidTr="00FC3CB3">
        <w:trPr>
          <w:trHeight w:val="135"/>
        </w:trPr>
        <w:tc>
          <w:tcPr>
            <w:tcW w:w="4077" w:type="dxa"/>
            <w:gridSpan w:val="2"/>
            <w:shd w:val="clear" w:color="auto" w:fill="A6A6A6" w:themeFill="background1" w:themeFillShade="A6"/>
          </w:tcPr>
          <w:p w:rsidR="00FC3CB3" w:rsidRPr="005905DE" w:rsidRDefault="00FC3CB3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5905DE">
              <w:rPr>
                <w:rFonts w:ascii="Calibri" w:hAnsi="Calibri" w:cs="AdvOT1ef757c0"/>
                <w:b/>
                <w:sz w:val="16"/>
                <w:szCs w:val="16"/>
              </w:rPr>
              <w:t xml:space="preserve">DOMAIN II: Demographics 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FC3CB3" w:rsidRPr="005905DE" w:rsidRDefault="00FC3CB3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A665AF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5905DE">
              <w:rPr>
                <w:rFonts w:ascii="Calibri" w:hAnsi="Calibri" w:cs="AdvOT1ef757c0"/>
                <w:sz w:val="16"/>
                <w:szCs w:val="16"/>
              </w:rPr>
              <w:t>Female</w:t>
            </w:r>
            <w:r>
              <w:rPr>
                <w:rFonts w:ascii="Calibri" w:hAnsi="Calibri" w:cs="AdvOT1ef757c0"/>
                <w:sz w:val="16"/>
                <w:szCs w:val="16"/>
              </w:rPr>
              <w:t xml:space="preserve">, </w:t>
            </w:r>
            <w:r w:rsidRPr="005905DE">
              <w:rPr>
                <w:rFonts w:ascii="Calibri" w:hAnsi="Calibri" w:cs="AdvOT1ef757c0"/>
                <w:sz w:val="16"/>
                <w:szCs w:val="16"/>
              </w:rPr>
              <w:t>n (%)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(male: -0.5, female: 0.5)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</w:tcPr>
          <w:p w:rsidR="005A4C5C" w:rsidRPr="001B0404" w:rsidRDefault="005A4C5C" w:rsidP="007F784F">
            <w:pPr>
              <w:rPr>
                <w:rFonts w:ascii="Calibri" w:hAnsi="Calibri" w:cs="AdvOT1ef757c0"/>
                <w:sz w:val="16"/>
                <w:szCs w:val="16"/>
                <w:highlight w:val="yellow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Age, mean (S.D.)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</w:tcPr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 xml:space="preserve">Partner, n (%) 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 xml:space="preserve">Education level 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</w:t>
            </w:r>
          </w:p>
        </w:tc>
      </w:tr>
      <w:tr w:rsidR="005A4C5C" w:rsidRPr="005905DE" w:rsidTr="00FC3CB3">
        <w:trPr>
          <w:trHeight w:val="416"/>
        </w:trPr>
        <w:tc>
          <w:tcPr>
            <w:tcW w:w="563" w:type="dxa"/>
          </w:tcPr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-</w:t>
            </w:r>
          </w:p>
        </w:tc>
        <w:tc>
          <w:tcPr>
            <w:tcW w:w="3514" w:type="dxa"/>
          </w:tcPr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Low, n (%)</w:t>
            </w:r>
          </w:p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Intermediate, n (%)</w:t>
            </w:r>
          </w:p>
          <w:p w:rsidR="005A4C5C" w:rsidRPr="00647192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47192">
              <w:rPr>
                <w:rFonts w:ascii="Calibri" w:hAnsi="Calibri" w:cs="AdvOT1ef757c0"/>
                <w:sz w:val="16"/>
                <w:szCs w:val="16"/>
              </w:rPr>
              <w:t>High, n (%)</w:t>
            </w:r>
          </w:p>
        </w:tc>
        <w:tc>
          <w:tcPr>
            <w:tcW w:w="3686" w:type="dxa"/>
          </w:tcPr>
          <w:p w:rsidR="005A4C5C" w:rsidRDefault="005A4C5C" w:rsidP="005A4C5C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(low: -0.5,</w:t>
            </w:r>
          </w:p>
          <w:p w:rsidR="005A4C5C" w:rsidRPr="005905DE" w:rsidRDefault="005A4C5C" w:rsidP="005A4C5C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AdvOT1ef757c0"/>
                <w:sz w:val="16"/>
                <w:szCs w:val="16"/>
              </w:rPr>
              <w:t>intermediate:</w:t>
            </w:r>
            <w:proofErr w:type="gramEnd"/>
            <w:r>
              <w:rPr>
                <w:rFonts w:ascii="Calibri" w:hAnsi="Calibri" w:cs="AdvOT1ef757c0"/>
                <w:sz w:val="16"/>
                <w:szCs w:val="16"/>
              </w:rPr>
              <w:t>0,</w:t>
            </w:r>
          </w:p>
          <w:p w:rsidR="005A4C5C" w:rsidRPr="005905DE" w:rsidRDefault="005A4C5C" w:rsidP="005A4C5C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(high: 0.5)</w:t>
            </w: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FC082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Active employment</w:t>
            </w:r>
            <w:r w:rsidRPr="00FC0828">
              <w:rPr>
                <w:rFonts w:ascii="Calibri" w:hAnsi="Calibri" w:cs="AdvOT1ef757c0"/>
                <w:sz w:val="16"/>
                <w:szCs w:val="16"/>
              </w:rPr>
              <w:t>, n (%)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</w:tc>
      </w:tr>
      <w:tr w:rsidR="005A4C5C" w:rsidRPr="005905DE" w:rsidTr="00FC3CB3">
        <w:trPr>
          <w:trHeight w:val="28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A4C5C" w:rsidRPr="00FC0828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FC0828">
              <w:rPr>
                <w:rFonts w:ascii="Calibri" w:hAnsi="Calibri" w:cs="AdvOT1ef757c0"/>
                <w:sz w:val="16"/>
                <w:szCs w:val="16"/>
              </w:rPr>
              <w:t>Treatment expectancy, mean (S.D.)</w:t>
            </w:r>
          </w:p>
          <w:p w:rsidR="005A4C5C" w:rsidRPr="00FC082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FC0828">
              <w:rPr>
                <w:rFonts w:ascii="Calibri" w:hAnsi="Calibri" w:cs="AdvOT1ef757c0"/>
                <w:sz w:val="16"/>
                <w:szCs w:val="16"/>
              </w:rPr>
              <w:t>(0 = not successful - 10 = very successful)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  <w:shd w:val="clear" w:color="auto" w:fill="A6A6A6" w:themeFill="background1" w:themeFillShade="A6"/>
          </w:tcPr>
          <w:p w:rsidR="005A4C5C" w:rsidRPr="007D6798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b/>
                <w:sz w:val="16"/>
                <w:szCs w:val="16"/>
              </w:rPr>
              <w:t xml:space="preserve">DOMAIN III: Psychological distress 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5A4C5C" w:rsidRPr="007D6798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General psychological distress, BSI</w:t>
            </w:r>
          </w:p>
        </w:tc>
        <w:tc>
          <w:tcPr>
            <w:tcW w:w="3686" w:type="dxa"/>
          </w:tcPr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563" w:type="dxa"/>
          </w:tcPr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-</w:t>
            </w:r>
          </w:p>
        </w:tc>
        <w:tc>
          <w:tcPr>
            <w:tcW w:w="3514" w:type="dxa"/>
          </w:tcPr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Somatic complaints,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Cognitive problems,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Depression,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Anxiety,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Phobic Anxiety,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Hostility, mean (S.D.)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7D6798">
              <w:rPr>
                <w:rFonts w:ascii="Calibri" w:hAnsi="Calibri" w:cs="AdvOT1ef757c0"/>
                <w:sz w:val="16"/>
                <w:szCs w:val="16"/>
              </w:rPr>
              <w:t>Paranoid Symptoms, mean (S.D.)</w:t>
            </w:r>
          </w:p>
        </w:tc>
        <w:tc>
          <w:tcPr>
            <w:tcW w:w="3686" w:type="dxa"/>
          </w:tcPr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Pr="007D6798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281"/>
        </w:trPr>
        <w:tc>
          <w:tcPr>
            <w:tcW w:w="4077" w:type="dxa"/>
            <w:gridSpan w:val="2"/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Number of comorbid axis I disorders, SCID-I, mean (S.D.)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Mean-centered</w:t>
            </w:r>
          </w:p>
        </w:tc>
      </w:tr>
      <w:tr w:rsidR="005A4C5C" w:rsidRPr="005905DE" w:rsidTr="00FC3CB3">
        <w:trPr>
          <w:trHeight w:val="28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Number of comorbid axis II disorders, SCID-II, mean (S.D.)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Mean-centered</w:t>
            </w:r>
          </w:p>
        </w:tc>
      </w:tr>
      <w:tr w:rsidR="005A4C5C" w:rsidRPr="005905DE" w:rsidTr="00FC3CB3">
        <w:trPr>
          <w:trHeight w:val="28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Number of comorbid axis II traits, SCID-II, mean (S.D.)</w:t>
            </w:r>
          </w:p>
        </w:tc>
        <w:tc>
          <w:tcPr>
            <w:tcW w:w="3686" w:type="dxa"/>
          </w:tcPr>
          <w:p w:rsidR="005A4C5C" w:rsidRPr="005905DE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Mean-centered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  <w:shd w:val="clear" w:color="auto" w:fill="A6A6A6" w:themeFill="background1" w:themeFillShade="A6"/>
          </w:tcPr>
          <w:p w:rsidR="005A4C5C" w:rsidRPr="00144056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b/>
                <w:sz w:val="16"/>
                <w:szCs w:val="16"/>
              </w:rPr>
              <w:t xml:space="preserve">DOMAIN IV: General functioning 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5A4C5C" w:rsidRPr="00144056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Social and work functioning, WSAS, mean (S.D.)</w:t>
            </w:r>
          </w:p>
        </w:tc>
        <w:tc>
          <w:tcPr>
            <w:tcW w:w="3686" w:type="dxa"/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Level of impairment, RAND-36</w:t>
            </w:r>
          </w:p>
        </w:tc>
        <w:tc>
          <w:tcPr>
            <w:tcW w:w="3686" w:type="dxa"/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35"/>
        </w:trPr>
        <w:tc>
          <w:tcPr>
            <w:tcW w:w="563" w:type="dxa"/>
            <w:tcBorders>
              <w:bottom w:val="single" w:sz="4" w:space="0" w:color="auto"/>
            </w:tcBorders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Physical functioning, mean (S.D.)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Social functioning, mean (S.D.)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Role limitations (physical problems)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Role Limitations (emotional problems)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General health perception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144056">
              <w:rPr>
                <w:rFonts w:ascii="Calibri" w:hAnsi="Calibri" w:cs="AdvOT1ef757c0"/>
                <w:sz w:val="16"/>
                <w:szCs w:val="16"/>
              </w:rPr>
              <w:t>Perceived health change during past year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Pr="00144056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35"/>
        </w:trPr>
        <w:tc>
          <w:tcPr>
            <w:tcW w:w="407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A4C5C" w:rsidRPr="006377DA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b/>
                <w:sz w:val="16"/>
                <w:szCs w:val="16"/>
              </w:rPr>
              <w:t>DOMAIN V: Psychological Processes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A4C5C" w:rsidRPr="006377DA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Dysfunctional Beliefs, DAS, mean (S.D.)</w:t>
            </w:r>
          </w:p>
        </w:tc>
        <w:tc>
          <w:tcPr>
            <w:tcW w:w="3686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5A4C5C" w:rsidRPr="005905DE" w:rsidTr="00FC3CB3">
        <w:trPr>
          <w:trHeight w:val="144"/>
        </w:trPr>
        <w:tc>
          <w:tcPr>
            <w:tcW w:w="563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</w:tc>
        <w:tc>
          <w:tcPr>
            <w:tcW w:w="3514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Factor 1</w:t>
            </w:r>
          </w:p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Factor 2</w:t>
            </w:r>
          </w:p>
        </w:tc>
        <w:tc>
          <w:tcPr>
            <w:tcW w:w="3686" w:type="dxa"/>
          </w:tcPr>
          <w:p w:rsidR="005A4C5C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44"/>
        </w:trPr>
        <w:tc>
          <w:tcPr>
            <w:tcW w:w="4077" w:type="dxa"/>
            <w:gridSpan w:val="2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Interpersonal problems, IIP, mean (S.D.)</w:t>
            </w:r>
          </w:p>
        </w:tc>
        <w:tc>
          <w:tcPr>
            <w:tcW w:w="3686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04"/>
        </w:trPr>
        <w:tc>
          <w:tcPr>
            <w:tcW w:w="4077" w:type="dxa"/>
            <w:gridSpan w:val="2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proofErr w:type="spellStart"/>
            <w:r w:rsidRPr="006377DA">
              <w:rPr>
                <w:rFonts w:ascii="Calibri" w:hAnsi="Calibri" w:cs="AdvOT1ef757c0"/>
                <w:sz w:val="16"/>
                <w:szCs w:val="16"/>
              </w:rPr>
              <w:t>Self Liking</w:t>
            </w:r>
            <w:proofErr w:type="spellEnd"/>
            <w:r w:rsidRPr="006377DA">
              <w:rPr>
                <w:rFonts w:ascii="Calibri" w:hAnsi="Calibri" w:cs="AdvOT1ef757c0"/>
                <w:sz w:val="16"/>
                <w:szCs w:val="16"/>
              </w:rPr>
              <w:t xml:space="preserve"> and Self Competence, SLSC-R, mean (S.D.)</w:t>
            </w:r>
          </w:p>
        </w:tc>
        <w:tc>
          <w:tcPr>
            <w:tcW w:w="3686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04"/>
        </w:trPr>
        <w:tc>
          <w:tcPr>
            <w:tcW w:w="4077" w:type="dxa"/>
            <w:gridSpan w:val="2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Rumination, RRS, mean (S.D.)</w:t>
            </w:r>
          </w:p>
        </w:tc>
        <w:tc>
          <w:tcPr>
            <w:tcW w:w="3686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04"/>
        </w:trPr>
        <w:tc>
          <w:tcPr>
            <w:tcW w:w="4077" w:type="dxa"/>
            <w:gridSpan w:val="2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Attributional Style, ASQ, mean (S.D.)</w:t>
            </w:r>
          </w:p>
        </w:tc>
        <w:tc>
          <w:tcPr>
            <w:tcW w:w="3686" w:type="dxa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S</w:t>
            </w:r>
            <w:r w:rsidRPr="00BD161A">
              <w:rPr>
                <w:rFonts w:ascii="Calibri" w:hAnsi="Calibri" w:cs="AdvOT1ef757c0"/>
                <w:sz w:val="16"/>
                <w:szCs w:val="16"/>
              </w:rPr>
              <w:t>tandardized</w:t>
            </w:r>
          </w:p>
        </w:tc>
      </w:tr>
      <w:tr w:rsidR="005A4C5C" w:rsidRPr="005905DE" w:rsidTr="00FC3CB3">
        <w:trPr>
          <w:trHeight w:val="104"/>
        </w:trPr>
        <w:tc>
          <w:tcPr>
            <w:tcW w:w="4077" w:type="dxa"/>
            <w:gridSpan w:val="2"/>
            <w:shd w:val="clear" w:color="auto" w:fill="A6A6A6" w:themeFill="background1" w:themeFillShade="A6"/>
          </w:tcPr>
          <w:p w:rsidR="005A4C5C" w:rsidRPr="006377DA" w:rsidRDefault="005A4C5C" w:rsidP="007F784F">
            <w:pPr>
              <w:rPr>
                <w:rFonts w:ascii="Calibri" w:hAnsi="Calibri" w:cs="AdvOT1ef757c0"/>
                <w:b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b/>
                <w:sz w:val="16"/>
                <w:szCs w:val="16"/>
              </w:rPr>
              <w:t>DOMAIN VI: Life and family history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5A4C5C" w:rsidRPr="006377DA" w:rsidRDefault="005A4C5C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C102AF" w:rsidRPr="005905DE" w:rsidTr="00FC3CB3">
        <w:trPr>
          <w:trHeight w:val="104"/>
        </w:trPr>
        <w:tc>
          <w:tcPr>
            <w:tcW w:w="4077" w:type="dxa"/>
            <w:gridSpan w:val="2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Number of life events past year, mean (S.D.)</w:t>
            </w:r>
          </w:p>
        </w:tc>
        <w:tc>
          <w:tcPr>
            <w:tcW w:w="3686" w:type="dxa"/>
          </w:tcPr>
          <w:p w:rsidR="00C102AF" w:rsidRPr="005905DE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Log transformation</w:t>
            </w:r>
          </w:p>
        </w:tc>
      </w:tr>
      <w:tr w:rsidR="00C102AF" w:rsidRPr="005905DE" w:rsidTr="00FC3CB3">
        <w:trPr>
          <w:trHeight w:val="104"/>
        </w:trPr>
        <w:tc>
          <w:tcPr>
            <w:tcW w:w="4077" w:type="dxa"/>
            <w:gridSpan w:val="2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Number of childhood trauma events, mean (S.D.)</w:t>
            </w:r>
          </w:p>
        </w:tc>
        <w:tc>
          <w:tcPr>
            <w:tcW w:w="3686" w:type="dxa"/>
          </w:tcPr>
          <w:p w:rsidR="00C102AF" w:rsidRPr="005905DE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Mean-centered</w:t>
            </w:r>
          </w:p>
        </w:tc>
      </w:tr>
      <w:tr w:rsidR="00C102AF" w:rsidRPr="005905DE" w:rsidTr="00FC3CB3">
        <w:trPr>
          <w:trHeight w:val="104"/>
        </w:trPr>
        <w:tc>
          <w:tcPr>
            <w:tcW w:w="4077" w:type="dxa"/>
            <w:gridSpan w:val="2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Parental: one or both parents</w:t>
            </w:r>
          </w:p>
        </w:tc>
        <w:tc>
          <w:tcPr>
            <w:tcW w:w="3686" w:type="dxa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</w:p>
        </w:tc>
      </w:tr>
      <w:tr w:rsidR="00C102AF" w:rsidRPr="005905DE" w:rsidTr="00FC3CB3">
        <w:trPr>
          <w:trHeight w:val="104"/>
        </w:trPr>
        <w:tc>
          <w:tcPr>
            <w:tcW w:w="563" w:type="dxa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-</w:t>
            </w:r>
          </w:p>
        </w:tc>
        <w:tc>
          <w:tcPr>
            <w:tcW w:w="3514" w:type="dxa"/>
          </w:tcPr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In treatment for illness, n (%)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With an anxiety disorder, n (%)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With depression, n (%)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With alcohol abuse, n (%)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 w:rsidRPr="006377DA">
              <w:rPr>
                <w:rFonts w:ascii="Calibri" w:hAnsi="Calibri" w:cs="AdvOT1ef757c0"/>
                <w:sz w:val="16"/>
                <w:szCs w:val="16"/>
              </w:rPr>
              <w:t>With suicidality, n (%)</w:t>
            </w:r>
          </w:p>
        </w:tc>
        <w:tc>
          <w:tcPr>
            <w:tcW w:w="3686" w:type="dxa"/>
          </w:tcPr>
          <w:p w:rsidR="00C102AF" w:rsidRDefault="00C102AF" w:rsidP="00C102A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  <w:p w:rsidR="00C102AF" w:rsidRDefault="00C102AF" w:rsidP="00C102A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  <w:p w:rsidR="00C102AF" w:rsidRDefault="00C102AF" w:rsidP="00C102A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  <w:p w:rsidR="00C102AF" w:rsidRDefault="00C102AF" w:rsidP="00C102A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  <w:p w:rsidR="00C102AF" w:rsidRPr="006377DA" w:rsidRDefault="00C102AF" w:rsidP="007F784F">
            <w:pPr>
              <w:rPr>
                <w:rFonts w:ascii="Calibri" w:hAnsi="Calibri" w:cs="AdvOT1ef757c0"/>
                <w:sz w:val="16"/>
                <w:szCs w:val="16"/>
              </w:rPr>
            </w:pPr>
            <w:r>
              <w:rPr>
                <w:rFonts w:ascii="Calibri" w:hAnsi="Calibri" w:cs="AdvOT1ef757c0"/>
                <w:sz w:val="16"/>
                <w:szCs w:val="16"/>
              </w:rPr>
              <w:t>Centered (yes: -0.5, no: 0.5)</w:t>
            </w:r>
          </w:p>
        </w:tc>
      </w:tr>
    </w:tbl>
    <w:p w:rsidR="00AF6DD8" w:rsidRDefault="00AF6DD8" w:rsidP="00AF6DD8">
      <w:pPr>
        <w:spacing w:after="0" w:line="240" w:lineRule="auto"/>
        <w:rPr>
          <w:rFonts w:ascii="Calibri" w:hAnsi="Calibri" w:cs="AdvOT1ef757c0"/>
          <w:sz w:val="16"/>
          <w:szCs w:val="16"/>
        </w:rPr>
      </w:pPr>
      <w:r>
        <w:rPr>
          <w:rFonts w:ascii="Calibri" w:hAnsi="Calibri" w:cs="AdvOT1ef757c0"/>
          <w:sz w:val="16"/>
          <w:szCs w:val="16"/>
        </w:rPr>
        <w:t xml:space="preserve">BHS, Beck Hopelessness Scale; </w:t>
      </w:r>
      <w:r w:rsidRPr="005905DE">
        <w:rPr>
          <w:rFonts w:ascii="Calibri" w:hAnsi="Calibri" w:cs="AdvOT1ef757c0"/>
          <w:sz w:val="16"/>
          <w:szCs w:val="16"/>
        </w:rPr>
        <w:t>BSI</w:t>
      </w:r>
      <w:r>
        <w:rPr>
          <w:rFonts w:ascii="Calibri" w:hAnsi="Calibri" w:cs="AdvOT1ef757c0"/>
          <w:sz w:val="16"/>
          <w:szCs w:val="16"/>
        </w:rPr>
        <w:t xml:space="preserve">, </w:t>
      </w:r>
      <w:r w:rsidRPr="00ED3361">
        <w:rPr>
          <w:rFonts w:ascii="Calibri" w:hAnsi="Calibri" w:cs="AdvOT1ef757c0"/>
          <w:sz w:val="16"/>
          <w:szCs w:val="16"/>
        </w:rPr>
        <w:t>Brief Symptom Inventory</w:t>
      </w:r>
      <w:r>
        <w:rPr>
          <w:rFonts w:ascii="Calibri" w:hAnsi="Calibri" w:cs="AdvOT1ef757c0"/>
          <w:sz w:val="16"/>
          <w:szCs w:val="16"/>
        </w:rPr>
        <w:t xml:space="preserve">; SCID-I, </w:t>
      </w:r>
      <w:r w:rsidRPr="00ED3361">
        <w:rPr>
          <w:rFonts w:ascii="Calibri" w:hAnsi="Calibri" w:cs="AdvOT1ef757c0"/>
          <w:sz w:val="16"/>
          <w:szCs w:val="16"/>
        </w:rPr>
        <w:t>Structured Clinical Interview for DSM-IV Axis I disorders</w:t>
      </w:r>
      <w:r>
        <w:rPr>
          <w:rFonts w:ascii="Calibri" w:hAnsi="Calibri" w:cs="AdvOT1ef757c0"/>
          <w:sz w:val="16"/>
          <w:szCs w:val="16"/>
        </w:rPr>
        <w:t xml:space="preserve">; SCID-II, </w:t>
      </w:r>
      <w:r w:rsidRPr="00ED3361">
        <w:rPr>
          <w:rFonts w:ascii="Calibri" w:hAnsi="Calibri" w:cs="AdvOT1ef757c0"/>
          <w:sz w:val="16"/>
          <w:szCs w:val="16"/>
        </w:rPr>
        <w:t>Structured Clinical Interview for DSM-IV Axis I</w:t>
      </w:r>
      <w:r>
        <w:rPr>
          <w:rFonts w:ascii="Calibri" w:hAnsi="Calibri" w:cs="AdvOT1ef757c0"/>
          <w:sz w:val="16"/>
          <w:szCs w:val="16"/>
        </w:rPr>
        <w:t>I</w:t>
      </w:r>
      <w:r w:rsidRPr="00ED3361">
        <w:rPr>
          <w:rFonts w:ascii="Calibri" w:hAnsi="Calibri" w:cs="AdvOT1ef757c0"/>
          <w:sz w:val="16"/>
          <w:szCs w:val="16"/>
        </w:rPr>
        <w:t xml:space="preserve"> disorders</w:t>
      </w:r>
      <w:r>
        <w:rPr>
          <w:rFonts w:ascii="Calibri" w:hAnsi="Calibri" w:cs="AdvOT1ef757c0"/>
          <w:sz w:val="16"/>
          <w:szCs w:val="16"/>
        </w:rPr>
        <w:t xml:space="preserve">; </w:t>
      </w:r>
      <w:r w:rsidRPr="005905DE">
        <w:rPr>
          <w:rFonts w:ascii="Calibri" w:hAnsi="Calibri" w:cs="AdvOT1ef757c0"/>
          <w:sz w:val="16"/>
          <w:szCs w:val="16"/>
        </w:rPr>
        <w:t>WSAS</w:t>
      </w:r>
      <w:r>
        <w:rPr>
          <w:rFonts w:ascii="Calibri" w:hAnsi="Calibri" w:cs="AdvOT1ef757c0"/>
          <w:sz w:val="16"/>
          <w:szCs w:val="16"/>
        </w:rPr>
        <w:t xml:space="preserve">, </w:t>
      </w:r>
      <w:r w:rsidRPr="00ED3361">
        <w:rPr>
          <w:rFonts w:ascii="Calibri" w:hAnsi="Calibri" w:cs="AdvOT1ef757c0"/>
          <w:sz w:val="16"/>
          <w:szCs w:val="16"/>
        </w:rPr>
        <w:t>Work and Social Adjustment Scale</w:t>
      </w:r>
      <w:r>
        <w:rPr>
          <w:rFonts w:ascii="Calibri" w:hAnsi="Calibri" w:cs="AdvOT1ef757c0"/>
          <w:sz w:val="16"/>
          <w:szCs w:val="16"/>
        </w:rPr>
        <w:t xml:space="preserve">; DAS, </w:t>
      </w:r>
      <w:r w:rsidRPr="00ED3361">
        <w:rPr>
          <w:rFonts w:ascii="Calibri" w:hAnsi="Calibri" w:cs="AdvOT1ef757c0"/>
          <w:sz w:val="16"/>
          <w:szCs w:val="16"/>
        </w:rPr>
        <w:t>Dysfunctional Attitudes Scale</w:t>
      </w:r>
      <w:r>
        <w:rPr>
          <w:rFonts w:ascii="Calibri" w:hAnsi="Calibri" w:cs="AdvOT1ef757c0"/>
          <w:sz w:val="16"/>
          <w:szCs w:val="16"/>
        </w:rPr>
        <w:t xml:space="preserve">; </w:t>
      </w:r>
      <w:r w:rsidRPr="005905DE">
        <w:rPr>
          <w:rFonts w:ascii="Calibri" w:hAnsi="Calibri" w:cs="AdvOT1ef757c0"/>
          <w:sz w:val="16"/>
          <w:szCs w:val="16"/>
        </w:rPr>
        <w:t>IIP</w:t>
      </w:r>
      <w:r>
        <w:rPr>
          <w:rFonts w:ascii="Calibri" w:hAnsi="Calibri" w:cs="AdvOT1ef757c0"/>
          <w:sz w:val="16"/>
          <w:szCs w:val="16"/>
        </w:rPr>
        <w:t>, I</w:t>
      </w:r>
      <w:r w:rsidRPr="006A6A32">
        <w:rPr>
          <w:rFonts w:ascii="Calibri" w:hAnsi="Calibri" w:cs="AdvOT1ef757c0"/>
          <w:sz w:val="16"/>
          <w:szCs w:val="16"/>
        </w:rPr>
        <w:t>nventory of Interpersonal Problems</w:t>
      </w:r>
      <w:r>
        <w:rPr>
          <w:rFonts w:ascii="Calibri" w:hAnsi="Calibri" w:cs="AdvOT1ef757c0"/>
          <w:sz w:val="16"/>
          <w:szCs w:val="16"/>
        </w:rPr>
        <w:t xml:space="preserve">; SLSC-R, </w:t>
      </w:r>
      <w:proofErr w:type="spellStart"/>
      <w:r w:rsidRPr="006A6A32">
        <w:rPr>
          <w:rFonts w:ascii="Calibri" w:hAnsi="Calibri" w:cs="AdvOT1ef757c0"/>
          <w:sz w:val="16"/>
          <w:szCs w:val="16"/>
        </w:rPr>
        <w:t>Self Liking</w:t>
      </w:r>
      <w:proofErr w:type="spellEnd"/>
      <w:r w:rsidRPr="006A6A32">
        <w:rPr>
          <w:rFonts w:ascii="Calibri" w:hAnsi="Calibri" w:cs="AdvOT1ef757c0"/>
          <w:sz w:val="16"/>
          <w:szCs w:val="16"/>
        </w:rPr>
        <w:t xml:space="preserve"> and Self Competence Scale Revised</w:t>
      </w:r>
      <w:r>
        <w:rPr>
          <w:rFonts w:ascii="Calibri" w:hAnsi="Calibri" w:cs="AdvOT1ef757c0"/>
          <w:sz w:val="16"/>
          <w:szCs w:val="16"/>
        </w:rPr>
        <w:t xml:space="preserve">; RRS, Ruminative Response Scale; ASQ, </w:t>
      </w:r>
      <w:r w:rsidRPr="006A6A32">
        <w:rPr>
          <w:rFonts w:ascii="Calibri" w:hAnsi="Calibri" w:cs="AdvOT1ef757c0"/>
          <w:sz w:val="16"/>
          <w:szCs w:val="16"/>
        </w:rPr>
        <w:t xml:space="preserve">Attributional Style Questionnaire </w:t>
      </w:r>
    </w:p>
    <w:p w:rsidR="00ED048A" w:rsidRDefault="0035687C" w:rsidP="00FC3CB3">
      <w:pPr>
        <w:spacing w:after="0"/>
      </w:pPr>
      <w:bookmarkStart w:id="0" w:name="_GoBack"/>
      <w:bookmarkEnd w:id="0"/>
    </w:p>
    <w:sectPr w:rsidR="00ED048A">
      <w:footerReference w:type="default" r:id="rId7"/>
      <w:headerReference w:type="firs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7C" w:rsidRDefault="0035687C">
      <w:pPr>
        <w:spacing w:after="0" w:line="240" w:lineRule="auto"/>
      </w:pPr>
      <w:r>
        <w:separator/>
      </w:r>
    </w:p>
  </w:endnote>
  <w:endnote w:type="continuationSeparator" w:id="0">
    <w:p w:rsidR="0035687C" w:rsidRDefault="0035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74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0E6" w:rsidRDefault="008903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0E6" w:rsidRDefault="00356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7C" w:rsidRDefault="0035687C">
      <w:pPr>
        <w:spacing w:after="0" w:line="240" w:lineRule="auto"/>
      </w:pPr>
      <w:r>
        <w:separator/>
      </w:r>
    </w:p>
  </w:footnote>
  <w:footnote w:type="continuationSeparator" w:id="0">
    <w:p w:rsidR="0035687C" w:rsidRDefault="0035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10" w:rsidRPr="00986A10" w:rsidRDefault="00890364" w:rsidP="002B1710">
    <w:pPr>
      <w:pStyle w:val="Header"/>
      <w:jc w:val="center"/>
    </w:pPr>
    <w:r>
      <w:t>RUNNING TITLE: PROGNOSTIC INDEX FOR RESPONDERS TO CT AND IPT FO</w:t>
    </w:r>
    <w:r w:rsidRPr="00986A10">
      <w:t>R DEPRESSION</w:t>
    </w:r>
  </w:p>
  <w:p w:rsidR="002B1710" w:rsidRDefault="00356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03"/>
    <w:rsid w:val="001E3303"/>
    <w:rsid w:val="0035687C"/>
    <w:rsid w:val="00513BAD"/>
    <w:rsid w:val="005A4C5C"/>
    <w:rsid w:val="00763B0A"/>
    <w:rsid w:val="00890364"/>
    <w:rsid w:val="00AF6DD8"/>
    <w:rsid w:val="00C102AF"/>
    <w:rsid w:val="00C16086"/>
    <w:rsid w:val="00E92484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64"/>
  </w:style>
  <w:style w:type="paragraph" w:styleId="Footer">
    <w:name w:val="footer"/>
    <w:basedOn w:val="Normal"/>
    <w:link w:val="FooterChar"/>
    <w:uiPriority w:val="99"/>
    <w:unhideWhenUsed/>
    <w:rsid w:val="0089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64"/>
  </w:style>
  <w:style w:type="paragraph" w:styleId="Footer">
    <w:name w:val="footer"/>
    <w:basedOn w:val="Normal"/>
    <w:link w:val="FooterChar"/>
    <w:uiPriority w:val="99"/>
    <w:unhideWhenUsed/>
    <w:rsid w:val="00890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Bronswijk</dc:creator>
  <cp:keywords/>
  <dc:description/>
  <cp:lastModifiedBy>Suzanne van Bronswijk</cp:lastModifiedBy>
  <cp:revision>5</cp:revision>
  <dcterms:created xsi:type="dcterms:W3CDTF">2018-06-30T13:43:00Z</dcterms:created>
  <dcterms:modified xsi:type="dcterms:W3CDTF">2018-07-27T13:31:00Z</dcterms:modified>
</cp:coreProperties>
</file>