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C3" w:rsidRPr="00324162" w:rsidRDefault="00C709C8" w:rsidP="00D610C3">
      <w:pPr>
        <w:spacing w:after="200" w:line="276" w:lineRule="auto"/>
        <w:rPr>
          <w:rStyle w:val="nfasissutil"/>
          <w:b/>
          <w:lang w:val="en-US"/>
        </w:rPr>
      </w:pPr>
      <w:r>
        <w:rPr>
          <w:rStyle w:val="nfasissutil"/>
          <w:b/>
          <w:lang w:val="en-US"/>
        </w:rPr>
        <w:t>Supplementary material</w:t>
      </w:r>
      <w:r w:rsidR="00324162" w:rsidRPr="00324162">
        <w:rPr>
          <w:rStyle w:val="nfasissutil"/>
          <w:b/>
          <w:lang w:val="en-US"/>
        </w:rPr>
        <w:t>:</w:t>
      </w:r>
    </w:p>
    <w:p w:rsidR="00324162" w:rsidRDefault="00324162" w:rsidP="00324162">
      <w:pPr>
        <w:spacing w:after="200" w:line="276" w:lineRule="auto"/>
        <w:rPr>
          <w:rStyle w:val="nfasissutil"/>
          <w:lang w:val="en-US"/>
        </w:rPr>
      </w:pPr>
      <w:r w:rsidRPr="002B2716">
        <w:rPr>
          <w:rStyle w:val="nfasissutil"/>
          <w:lang w:val="en-US"/>
        </w:rPr>
        <w:t>Table S1</w:t>
      </w:r>
      <w:r>
        <w:rPr>
          <w:rStyle w:val="nfasissutil"/>
          <w:lang w:val="en-US"/>
        </w:rPr>
        <w:t>: bivariate correlations of clinical variables.</w:t>
      </w:r>
    </w:p>
    <w:p w:rsidR="00324162" w:rsidRPr="000B0D8E" w:rsidRDefault="00324162" w:rsidP="00324162">
      <w:pPr>
        <w:spacing w:after="200" w:line="276" w:lineRule="auto"/>
        <w:rPr>
          <w:rStyle w:val="nfasissutil"/>
          <w:lang w:val="en-US"/>
        </w:rPr>
      </w:pPr>
      <w:r w:rsidRPr="000B0D8E">
        <w:rPr>
          <w:rStyle w:val="nfasissutil"/>
          <w:lang w:val="en-US"/>
        </w:rPr>
        <w:t>Table</w:t>
      </w:r>
      <w:r>
        <w:rPr>
          <w:rStyle w:val="nfasissutil"/>
          <w:lang w:val="en-US"/>
        </w:rPr>
        <w:t>s</w:t>
      </w:r>
      <w:r w:rsidRPr="000B0D8E">
        <w:rPr>
          <w:rStyle w:val="nfasissutil"/>
          <w:lang w:val="en-US"/>
        </w:rPr>
        <w:t xml:space="preserve"> S2 to S7: mediation analyses </w:t>
      </w:r>
      <w:r w:rsidRPr="000B0D8E">
        <w:rPr>
          <w:lang w:val="en-GB"/>
        </w:rPr>
        <w:t>PROCESS macro model 4 with parallel mediators for cognitive variables.</w:t>
      </w:r>
    </w:p>
    <w:p w:rsidR="00324162" w:rsidRPr="000B0D8E" w:rsidRDefault="00324162" w:rsidP="00324162">
      <w:pPr>
        <w:spacing w:after="200" w:line="276" w:lineRule="auto"/>
        <w:rPr>
          <w:rStyle w:val="nfasissutil"/>
          <w:lang w:val="en-US"/>
        </w:rPr>
      </w:pPr>
      <w:proofErr w:type="gramStart"/>
      <w:r w:rsidRPr="000B0D8E">
        <w:rPr>
          <w:rStyle w:val="nfasissutil"/>
          <w:lang w:val="en-US"/>
        </w:rPr>
        <w:t>Table</w:t>
      </w:r>
      <w:r>
        <w:rPr>
          <w:rStyle w:val="nfasissutil"/>
          <w:lang w:val="en-US"/>
        </w:rPr>
        <w:t>s</w:t>
      </w:r>
      <w:r w:rsidRPr="000B0D8E">
        <w:rPr>
          <w:rStyle w:val="nfasissutil"/>
          <w:lang w:val="en-US"/>
        </w:rPr>
        <w:t xml:space="preserve"> S8 and S9: mediation analyses </w:t>
      </w:r>
      <w:r w:rsidRPr="000B0D8E">
        <w:rPr>
          <w:lang w:val="en-GB"/>
        </w:rPr>
        <w:t>PROCESS macro model 4 with parallel mediators controlling premorbid IQ</w:t>
      </w:r>
      <w:r>
        <w:rPr>
          <w:lang w:val="en-GB"/>
        </w:rPr>
        <w:t xml:space="preserve"> (</w:t>
      </w:r>
      <w:r w:rsidRPr="000B0D8E">
        <w:rPr>
          <w:lang w:val="en-GB"/>
        </w:rPr>
        <w:t>for attention and verbal memory</w:t>
      </w:r>
      <w:r>
        <w:rPr>
          <w:lang w:val="en-GB"/>
        </w:rPr>
        <w:t xml:space="preserve"> respectively)</w:t>
      </w:r>
      <w:r w:rsidRPr="000B0D8E">
        <w:rPr>
          <w:lang w:val="en-GB"/>
        </w:rPr>
        <w:t>.</w:t>
      </w:r>
      <w:proofErr w:type="gramEnd"/>
    </w:p>
    <w:p w:rsidR="00324162" w:rsidRPr="00324162" w:rsidRDefault="00324162" w:rsidP="00D610C3">
      <w:pPr>
        <w:spacing w:after="200" w:line="276" w:lineRule="auto"/>
        <w:rPr>
          <w:rStyle w:val="nfasissutil"/>
          <w:b/>
          <w:lang w:val="en-US"/>
        </w:rPr>
      </w:pPr>
    </w:p>
    <w:p w:rsidR="008B3D61" w:rsidRDefault="008B3D61">
      <w:pPr>
        <w:rPr>
          <w:sz w:val="16"/>
          <w:szCs w:val="16"/>
          <w:lang w:val="en-US"/>
        </w:rPr>
        <w:sectPr w:rsidR="008B3D61" w:rsidSect="008B3D61">
          <w:pgSz w:w="11906" w:h="16838"/>
          <w:pgMar w:top="1417" w:right="1701" w:bottom="1417" w:left="1701" w:header="708" w:footer="708" w:gutter="0"/>
          <w:cols w:space="708"/>
          <w:docGrid w:linePitch="360"/>
        </w:sectPr>
      </w:pPr>
      <w:r>
        <w:rPr>
          <w:sz w:val="16"/>
          <w:szCs w:val="16"/>
          <w:lang w:val="en-US"/>
        </w:rPr>
        <w:br w:type="page"/>
      </w:r>
    </w:p>
    <w:p w:rsidR="008B3D61" w:rsidRDefault="008B3D61">
      <w:pPr>
        <w:rPr>
          <w:sz w:val="16"/>
          <w:szCs w:val="16"/>
          <w:lang w:val="en-US"/>
        </w:rPr>
      </w:pPr>
    </w:p>
    <w:tbl>
      <w:tblPr>
        <w:tblW w:w="12049"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4BACC6"/>
        </w:tblBorders>
        <w:tblLayout w:type="fixed"/>
        <w:tblLook w:val="0000" w:firstRow="0" w:lastRow="0" w:firstColumn="0" w:lastColumn="0" w:noHBand="0" w:noVBand="0"/>
      </w:tblPr>
      <w:tblGrid>
        <w:gridCol w:w="993"/>
        <w:gridCol w:w="709"/>
        <w:gridCol w:w="850"/>
        <w:gridCol w:w="851"/>
        <w:gridCol w:w="850"/>
        <w:gridCol w:w="992"/>
        <w:gridCol w:w="1134"/>
        <w:gridCol w:w="1030"/>
        <w:gridCol w:w="955"/>
        <w:gridCol w:w="992"/>
        <w:gridCol w:w="992"/>
        <w:gridCol w:w="851"/>
        <w:gridCol w:w="850"/>
      </w:tblGrid>
      <w:tr w:rsidR="00D610C3" w:rsidRPr="00B04107" w:rsidTr="001F7473">
        <w:trPr>
          <w:trHeight w:val="634"/>
          <w:jc w:val="center"/>
        </w:trPr>
        <w:tc>
          <w:tcPr>
            <w:tcW w:w="12049" w:type="dxa"/>
            <w:gridSpan w:val="13"/>
            <w:tcBorders>
              <w:top w:val="single" w:sz="8" w:space="0" w:color="auto"/>
              <w:bottom w:val="single" w:sz="4" w:space="0" w:color="auto"/>
            </w:tcBorders>
            <w:shd w:val="clear" w:color="auto" w:fill="808080" w:themeFill="background1" w:themeFillShade="80"/>
          </w:tcPr>
          <w:p w:rsidR="00D610C3" w:rsidRPr="00B01AB0" w:rsidRDefault="008B3D61" w:rsidP="00121D93">
            <w:pPr>
              <w:spacing w:line="100" w:lineRule="atLeast"/>
              <w:ind w:left="60" w:right="60"/>
              <w:rPr>
                <w:b/>
                <w:color w:val="FFFFFF"/>
                <w:sz w:val="20"/>
                <w:szCs w:val="20"/>
                <w:lang w:val="en-US"/>
              </w:rPr>
            </w:pPr>
            <w:r>
              <w:rPr>
                <w:b/>
                <w:color w:val="FFFFFF"/>
                <w:sz w:val="20"/>
                <w:szCs w:val="20"/>
                <w:lang w:val="en-US"/>
              </w:rPr>
              <w:t>T</w:t>
            </w:r>
            <w:r w:rsidR="00D610C3">
              <w:rPr>
                <w:b/>
                <w:color w:val="FFFFFF"/>
                <w:sz w:val="20"/>
                <w:szCs w:val="20"/>
                <w:lang w:val="en-US"/>
              </w:rPr>
              <w:t>able S1</w:t>
            </w:r>
            <w:r w:rsidR="00D610C3" w:rsidRPr="00B01AB0">
              <w:rPr>
                <w:b/>
                <w:color w:val="FFFFFF"/>
                <w:sz w:val="20"/>
                <w:szCs w:val="20"/>
                <w:lang w:val="en-US"/>
              </w:rPr>
              <w:t xml:space="preserve">. Bivariate correlations. </w:t>
            </w:r>
          </w:p>
        </w:tc>
      </w:tr>
      <w:tr w:rsidR="00D610C3" w:rsidTr="00524540">
        <w:trPr>
          <w:trHeight w:val="634"/>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n =157</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DBI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CPZ</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 xml:space="preserve">PANSS 2 </w:t>
            </w:r>
            <w:proofErr w:type="spellStart"/>
            <w:r w:rsidRPr="00B01AB0">
              <w:rPr>
                <w:b/>
                <w:color w:val="0F243E"/>
                <w:sz w:val="16"/>
                <w:szCs w:val="16"/>
                <w:lang w:val="en-US"/>
              </w:rPr>
              <w:t>yr</w:t>
            </w:r>
            <w:proofErr w:type="spellEnd"/>
            <w:r w:rsidRPr="00B01AB0">
              <w:rPr>
                <w:b/>
                <w:color w:val="0F243E"/>
                <w:sz w:val="16"/>
                <w:szCs w:val="16"/>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CI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Attention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Speed processing</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Executive functions</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Working memory</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Verbal memory</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lang w:val="en-US"/>
              </w:rPr>
            </w:pPr>
            <w:r w:rsidRPr="00B01AB0">
              <w:rPr>
                <w:b/>
                <w:color w:val="0F243E"/>
                <w:sz w:val="16"/>
                <w:szCs w:val="16"/>
                <w:lang w:val="en-US"/>
              </w:rPr>
              <w:t>Social cognition</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rPr>
            </w:pPr>
            <w:r w:rsidRPr="00B01AB0">
              <w:rPr>
                <w:b/>
                <w:color w:val="0F243E"/>
                <w:sz w:val="16"/>
                <w:szCs w:val="16"/>
                <w:lang w:val="en-US"/>
              </w:rPr>
              <w:t>FA</w:t>
            </w:r>
            <w:r>
              <w:rPr>
                <w:b/>
                <w:color w:val="0F243E"/>
                <w:sz w:val="16"/>
                <w:szCs w:val="16"/>
              </w:rPr>
              <w:t>ST basal</w:t>
            </w: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pacing w:line="100" w:lineRule="atLeast"/>
              <w:ind w:left="60" w:right="60"/>
              <w:jc w:val="center"/>
              <w:rPr>
                <w:b/>
                <w:color w:val="0F243E"/>
                <w:sz w:val="16"/>
                <w:szCs w:val="16"/>
              </w:rPr>
            </w:pPr>
            <w:r>
              <w:rPr>
                <w:b/>
                <w:color w:val="0F243E"/>
                <w:sz w:val="16"/>
                <w:szCs w:val="16"/>
              </w:rPr>
              <w:t xml:space="preserve">FAST 2 </w:t>
            </w:r>
            <w:proofErr w:type="spellStart"/>
            <w:r>
              <w:rPr>
                <w:b/>
                <w:color w:val="0F243E"/>
                <w:sz w:val="16"/>
                <w:szCs w:val="16"/>
              </w:rPr>
              <w:t>yr</w:t>
            </w:r>
            <w:proofErr w:type="spellEnd"/>
          </w:p>
        </w:tc>
      </w:tr>
      <w:tr w:rsidR="00D610C3" w:rsidTr="00524540">
        <w:trPr>
          <w:trHeight w:val="196"/>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DBI</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B01AB0" w:rsidRDefault="00D610C3" w:rsidP="00121D93">
            <w:pPr>
              <w:spacing w:line="100" w:lineRule="atLeast"/>
              <w:rPr>
                <w:color w:val="0F243E"/>
                <w:sz w:val="16"/>
                <w:szCs w:val="16"/>
              </w:rPr>
            </w:pPr>
            <w:r w:rsidRPr="00B01AB0">
              <w:rPr>
                <w:color w:val="0F243E"/>
                <w:sz w:val="16"/>
                <w:szCs w:val="16"/>
              </w:rPr>
              <w:t xml:space="preserve">- </w:t>
            </w:r>
          </w:p>
          <w:p w:rsidR="00D610C3" w:rsidRPr="00B01AB0" w:rsidRDefault="00D610C3" w:rsidP="00121D93">
            <w:pPr>
              <w:spacing w:line="100" w:lineRule="atLeast"/>
              <w:rPr>
                <w:color w:val="0F243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196"/>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CPZ</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.555* .000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77"/>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 xml:space="preserve">PANSS 2 </w:t>
            </w:r>
            <w:proofErr w:type="spellStart"/>
            <w:r w:rsidRPr="00B01AB0">
              <w:rPr>
                <w:b/>
                <w:color w:val="0F243E"/>
                <w:sz w:val="16"/>
                <w:szCs w:val="16"/>
              </w:rPr>
              <w:t>yr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-.009</w:t>
            </w:r>
          </w:p>
          <w:p w:rsidR="00D610C3" w:rsidRPr="001F7473" w:rsidRDefault="00D610C3" w:rsidP="00121D93">
            <w:pPr>
              <w:spacing w:line="100" w:lineRule="atLeast"/>
              <w:rPr>
                <w:sz w:val="16"/>
                <w:szCs w:val="16"/>
              </w:rPr>
            </w:pPr>
            <w:r w:rsidRPr="001F7473">
              <w:rPr>
                <w:sz w:val="16"/>
                <w:szCs w:val="16"/>
              </w:rPr>
              <w:t>.913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.263*</w:t>
            </w:r>
          </w:p>
          <w:p w:rsidR="00D610C3" w:rsidRPr="001F7473" w:rsidRDefault="00D610C3" w:rsidP="00121D93">
            <w:pPr>
              <w:spacing w:line="100" w:lineRule="atLeast"/>
              <w:rPr>
                <w:sz w:val="16"/>
                <w:szCs w:val="16"/>
              </w:rPr>
            </w:pPr>
            <w:r w:rsidRPr="001F7473">
              <w:rPr>
                <w:b/>
                <w:sz w:val="16"/>
                <w:szCs w:val="16"/>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77"/>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Pr>
                <w:b/>
                <w:color w:val="0F243E"/>
                <w:sz w:val="16"/>
                <w:szCs w:val="16"/>
              </w:rPr>
              <w:t>IQ</w:t>
            </w:r>
            <w:r w:rsidRPr="00B01AB0">
              <w:rPr>
                <w:b/>
                <w:color w:val="0F243E"/>
                <w:sz w:val="16"/>
                <w:szCs w:val="16"/>
              </w:rPr>
              <w:t xml:space="preserve"> 2 </w:t>
            </w:r>
            <w:proofErr w:type="spellStart"/>
            <w:r w:rsidRPr="00B01AB0">
              <w:rPr>
                <w:b/>
                <w:color w:val="0F243E"/>
                <w:sz w:val="16"/>
                <w:szCs w:val="16"/>
              </w:rPr>
              <w:t>yr</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-.143</w:t>
            </w:r>
          </w:p>
          <w:p w:rsidR="00D610C3" w:rsidRPr="001F7473" w:rsidRDefault="00D610C3" w:rsidP="00121D93">
            <w:pPr>
              <w:spacing w:line="100" w:lineRule="atLeast"/>
              <w:rPr>
                <w:sz w:val="16"/>
                <w:szCs w:val="16"/>
              </w:rPr>
            </w:pPr>
            <w:r w:rsidRPr="001F7473">
              <w:rPr>
                <w:sz w:val="16"/>
                <w:szCs w:val="16"/>
              </w:rPr>
              <w:t>.076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-.357</w:t>
            </w:r>
          </w:p>
          <w:p w:rsidR="00D610C3" w:rsidRPr="001F7473" w:rsidRDefault="00D610C3" w:rsidP="00121D93">
            <w:pPr>
              <w:spacing w:line="100" w:lineRule="atLeast"/>
              <w:rPr>
                <w:b/>
                <w:sz w:val="16"/>
                <w:szCs w:val="16"/>
              </w:rPr>
            </w:pPr>
            <w:r w:rsidRPr="001F7473">
              <w:rPr>
                <w:b/>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-.300*</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181"/>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proofErr w:type="spellStart"/>
            <w:r w:rsidRPr="00B01AB0">
              <w:rPr>
                <w:b/>
                <w:color w:val="0F243E"/>
                <w:sz w:val="16"/>
                <w:szCs w:val="16"/>
              </w:rPr>
              <w:t>Attention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-.083</w:t>
            </w:r>
          </w:p>
          <w:p w:rsidR="00D610C3" w:rsidRPr="001F7473" w:rsidRDefault="00D610C3" w:rsidP="00121D93">
            <w:pPr>
              <w:spacing w:line="100" w:lineRule="atLeast"/>
              <w:rPr>
                <w:b/>
                <w:sz w:val="16"/>
                <w:szCs w:val="16"/>
              </w:rPr>
            </w:pPr>
            <w:r w:rsidRPr="001F7473">
              <w:rPr>
                <w:sz w:val="16"/>
                <w:szCs w:val="16"/>
              </w:rPr>
              <w:t>.323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-.241*</w:t>
            </w:r>
          </w:p>
          <w:p w:rsidR="00D610C3" w:rsidRPr="001F7473" w:rsidRDefault="00D610C3" w:rsidP="00121D93">
            <w:pPr>
              <w:spacing w:line="100" w:lineRule="atLeast"/>
              <w:rPr>
                <w:sz w:val="16"/>
                <w:szCs w:val="16"/>
              </w:rPr>
            </w:pPr>
            <w:r w:rsidRPr="001F7473">
              <w:rPr>
                <w:b/>
                <w:sz w:val="16"/>
                <w:szCs w:val="16"/>
              </w:rPr>
              <w:t>.004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-.177</w:t>
            </w:r>
          </w:p>
          <w:p w:rsidR="00D610C3" w:rsidRPr="00B01AB0" w:rsidRDefault="00D610C3" w:rsidP="00121D93">
            <w:pPr>
              <w:spacing w:line="100" w:lineRule="atLeast"/>
              <w:rPr>
                <w:color w:val="0F243E"/>
                <w:sz w:val="16"/>
                <w:szCs w:val="16"/>
              </w:rPr>
            </w:pPr>
            <w:r w:rsidRPr="00B01AB0">
              <w:rPr>
                <w:color w:val="0F243E"/>
                <w:sz w:val="16"/>
                <w:szCs w:val="16"/>
              </w:rPr>
              <w:t>.039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.250</w:t>
            </w:r>
          </w:p>
          <w:p w:rsidR="00D610C3" w:rsidRPr="00B01AB0" w:rsidRDefault="00D610C3" w:rsidP="00121D93">
            <w:pPr>
              <w:spacing w:line="100" w:lineRule="atLeast"/>
              <w:rPr>
                <w:b/>
                <w:color w:val="0F243E"/>
                <w:sz w:val="16"/>
                <w:szCs w:val="16"/>
              </w:rPr>
            </w:pPr>
            <w:r w:rsidRPr="00B01AB0">
              <w:rPr>
                <w:b/>
                <w:color w:val="0F243E"/>
                <w:sz w:val="16"/>
                <w:szCs w:val="16"/>
              </w:rPr>
              <w:t>.003*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92"/>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proofErr w:type="spellStart"/>
            <w:r w:rsidRPr="00B01AB0">
              <w:rPr>
                <w:b/>
                <w:color w:val="0F243E"/>
                <w:sz w:val="16"/>
                <w:szCs w:val="16"/>
              </w:rPr>
              <w:t>Speed</w:t>
            </w:r>
            <w:proofErr w:type="spellEnd"/>
            <w:r w:rsidRPr="00B01AB0">
              <w:rPr>
                <w:b/>
                <w:color w:val="0F243E"/>
                <w:sz w:val="16"/>
                <w:szCs w:val="16"/>
              </w:rPr>
              <w:t xml:space="preserve"> </w:t>
            </w:r>
            <w:proofErr w:type="spellStart"/>
            <w:r w:rsidRPr="00B01AB0">
              <w:rPr>
                <w:b/>
                <w:color w:val="0F243E"/>
                <w:sz w:val="16"/>
                <w:szCs w:val="16"/>
              </w:rPr>
              <w:t>Processing</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.044</w:t>
            </w:r>
          </w:p>
          <w:p w:rsidR="00D610C3" w:rsidRPr="001F7473" w:rsidRDefault="00D610C3" w:rsidP="00121D93">
            <w:pPr>
              <w:spacing w:line="100" w:lineRule="atLeast"/>
              <w:rPr>
                <w:sz w:val="16"/>
                <w:szCs w:val="16"/>
              </w:rPr>
            </w:pPr>
            <w:r w:rsidRPr="001F7473">
              <w:rPr>
                <w:sz w:val="16"/>
                <w:szCs w:val="16"/>
              </w:rPr>
              <w:t>.590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-.097</w:t>
            </w:r>
          </w:p>
          <w:p w:rsidR="00D610C3" w:rsidRPr="001F7473" w:rsidRDefault="00D610C3" w:rsidP="00121D93">
            <w:pPr>
              <w:spacing w:line="100" w:lineRule="atLeast"/>
              <w:rPr>
                <w:sz w:val="16"/>
                <w:szCs w:val="16"/>
              </w:rPr>
            </w:pPr>
            <w:r w:rsidRPr="001F7473">
              <w:rPr>
                <w:sz w:val="16"/>
                <w:szCs w:val="16"/>
              </w:rPr>
              <w:t>.231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-.138</w:t>
            </w:r>
          </w:p>
          <w:p w:rsidR="00D610C3" w:rsidRPr="00B01AB0" w:rsidRDefault="00D610C3" w:rsidP="00121D93">
            <w:pPr>
              <w:spacing w:line="100" w:lineRule="atLeast"/>
              <w:rPr>
                <w:color w:val="0F243E"/>
                <w:sz w:val="16"/>
                <w:szCs w:val="16"/>
              </w:rPr>
            </w:pPr>
            <w:r w:rsidRPr="00B01AB0">
              <w:rPr>
                <w:color w:val="0F243E"/>
                <w:sz w:val="16"/>
                <w:szCs w:val="16"/>
              </w:rPr>
              <w:t>.101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.050</w:t>
            </w:r>
          </w:p>
          <w:p w:rsidR="00D610C3" w:rsidRPr="00B01AB0" w:rsidRDefault="00D610C3" w:rsidP="00121D93">
            <w:pPr>
              <w:spacing w:line="100" w:lineRule="atLeast"/>
              <w:rPr>
                <w:b/>
                <w:color w:val="0F243E"/>
                <w:sz w:val="16"/>
                <w:szCs w:val="16"/>
              </w:rPr>
            </w:pPr>
            <w:r w:rsidRPr="00B01AB0">
              <w:rPr>
                <w:color w:val="0F243E"/>
                <w:sz w:val="16"/>
                <w:szCs w:val="16"/>
              </w:rPr>
              <w:t>.541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.133</w:t>
            </w:r>
          </w:p>
          <w:p w:rsidR="00D610C3" w:rsidRPr="00B01AB0" w:rsidRDefault="00D610C3" w:rsidP="00121D93">
            <w:pPr>
              <w:spacing w:line="100" w:lineRule="atLeast"/>
              <w:rPr>
                <w:color w:val="0F243E"/>
                <w:sz w:val="16"/>
                <w:szCs w:val="16"/>
              </w:rPr>
            </w:pPr>
            <w:r w:rsidRPr="00B01AB0">
              <w:rPr>
                <w:color w:val="0F243E"/>
                <w:sz w:val="16"/>
                <w:szCs w:val="16"/>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92"/>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proofErr w:type="spellStart"/>
            <w:r w:rsidRPr="00B01AB0">
              <w:rPr>
                <w:b/>
                <w:color w:val="0F243E"/>
                <w:sz w:val="16"/>
                <w:szCs w:val="16"/>
              </w:rPr>
              <w:t>Executive</w:t>
            </w:r>
            <w:proofErr w:type="spellEnd"/>
            <w:r w:rsidRPr="00B01AB0">
              <w:rPr>
                <w:b/>
                <w:color w:val="0F243E"/>
                <w:sz w:val="16"/>
                <w:szCs w:val="16"/>
              </w:rPr>
              <w:t xml:space="preserve"> </w:t>
            </w:r>
            <w:proofErr w:type="spellStart"/>
            <w:r w:rsidRPr="00B01AB0">
              <w:rPr>
                <w:b/>
                <w:color w:val="0F243E"/>
                <w:sz w:val="16"/>
                <w:szCs w:val="16"/>
              </w:rPr>
              <w:t>functions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-.041</w:t>
            </w:r>
          </w:p>
          <w:p w:rsidR="00D610C3" w:rsidRPr="001F7473" w:rsidRDefault="00D610C3" w:rsidP="00121D93">
            <w:pPr>
              <w:spacing w:line="100" w:lineRule="atLeast"/>
              <w:rPr>
                <w:sz w:val="16"/>
                <w:szCs w:val="16"/>
              </w:rPr>
            </w:pPr>
            <w:r w:rsidRPr="001F7473">
              <w:rPr>
                <w:sz w:val="16"/>
                <w:szCs w:val="16"/>
              </w:rPr>
              <w:t>.627</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.026</w:t>
            </w:r>
          </w:p>
          <w:p w:rsidR="00D610C3" w:rsidRPr="001F7473" w:rsidRDefault="00D610C3" w:rsidP="00121D93">
            <w:pPr>
              <w:spacing w:line="100" w:lineRule="atLeast"/>
              <w:rPr>
                <w:sz w:val="16"/>
                <w:szCs w:val="16"/>
              </w:rPr>
            </w:pPr>
            <w:r w:rsidRPr="001F7473">
              <w:rPr>
                <w:sz w:val="16"/>
                <w:szCs w:val="16"/>
              </w:rPr>
              <w:t>.757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-.153</w:t>
            </w:r>
          </w:p>
          <w:p w:rsidR="00D610C3" w:rsidRPr="00B01AB0" w:rsidRDefault="00D610C3" w:rsidP="00121D93">
            <w:pPr>
              <w:spacing w:line="100" w:lineRule="atLeast"/>
              <w:rPr>
                <w:color w:val="0F243E"/>
                <w:sz w:val="16"/>
                <w:szCs w:val="16"/>
              </w:rPr>
            </w:pPr>
            <w:r w:rsidRPr="00B01AB0">
              <w:rPr>
                <w:color w:val="0F243E"/>
                <w:sz w:val="16"/>
                <w:szCs w:val="16"/>
              </w:rPr>
              <w:t>.081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.060</w:t>
            </w:r>
          </w:p>
          <w:p w:rsidR="00D610C3" w:rsidRPr="00B01AB0" w:rsidRDefault="00D610C3" w:rsidP="00121D93">
            <w:pPr>
              <w:spacing w:line="100" w:lineRule="atLeast"/>
              <w:rPr>
                <w:color w:val="0F243E"/>
                <w:sz w:val="16"/>
                <w:szCs w:val="16"/>
              </w:rPr>
            </w:pPr>
            <w:r w:rsidRPr="00B01AB0">
              <w:rPr>
                <w:color w:val="0F243E"/>
                <w:sz w:val="16"/>
                <w:szCs w:val="16"/>
              </w:rPr>
              <w:t>.480</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.010</w:t>
            </w:r>
          </w:p>
          <w:p w:rsidR="00D610C3" w:rsidRPr="00B01AB0" w:rsidRDefault="00D610C3" w:rsidP="00121D93">
            <w:pPr>
              <w:spacing w:line="100" w:lineRule="atLeast"/>
              <w:rPr>
                <w:color w:val="0F243E"/>
                <w:sz w:val="16"/>
                <w:szCs w:val="16"/>
              </w:rPr>
            </w:pPr>
            <w:r w:rsidRPr="00B01AB0">
              <w:rPr>
                <w:color w:val="0F243E"/>
                <w:sz w:val="16"/>
                <w:szCs w:val="16"/>
              </w:rPr>
              <w:t>.906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.071</w:t>
            </w:r>
          </w:p>
          <w:p w:rsidR="00D610C3" w:rsidRPr="00B01AB0" w:rsidRDefault="00D610C3" w:rsidP="00121D93">
            <w:pPr>
              <w:spacing w:line="100" w:lineRule="atLeast"/>
              <w:rPr>
                <w:color w:val="0F243E"/>
                <w:sz w:val="16"/>
                <w:szCs w:val="16"/>
              </w:rPr>
            </w:pPr>
            <w:r w:rsidRPr="00B01AB0">
              <w:rPr>
                <w:color w:val="0F243E"/>
                <w:sz w:val="16"/>
                <w:szCs w:val="16"/>
              </w:rPr>
              <w:t>.402</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77"/>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proofErr w:type="spellStart"/>
            <w:r w:rsidRPr="00B01AB0">
              <w:rPr>
                <w:b/>
                <w:color w:val="0F243E"/>
                <w:sz w:val="16"/>
                <w:szCs w:val="16"/>
              </w:rPr>
              <w:t>Working</w:t>
            </w:r>
            <w:proofErr w:type="spellEnd"/>
            <w:r w:rsidRPr="00B01AB0">
              <w:rPr>
                <w:b/>
                <w:color w:val="0F243E"/>
                <w:sz w:val="16"/>
                <w:szCs w:val="16"/>
              </w:rPr>
              <w:t xml:space="preserve"> </w:t>
            </w:r>
            <w:proofErr w:type="spellStart"/>
            <w:r w:rsidRPr="00B01AB0">
              <w:rPr>
                <w:b/>
                <w:color w:val="0F243E"/>
                <w:sz w:val="16"/>
                <w:szCs w:val="16"/>
              </w:rPr>
              <w:t>memory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-.198</w:t>
            </w:r>
          </w:p>
          <w:p w:rsidR="00D610C3" w:rsidRPr="001F7473" w:rsidRDefault="00D610C3" w:rsidP="00121D93">
            <w:pPr>
              <w:spacing w:line="100" w:lineRule="atLeast"/>
              <w:rPr>
                <w:sz w:val="16"/>
                <w:szCs w:val="16"/>
              </w:rPr>
            </w:pPr>
            <w:r w:rsidRPr="001F7473">
              <w:rPr>
                <w:sz w:val="16"/>
                <w:szCs w:val="16"/>
              </w:rPr>
              <w:t>.013</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-.269*</w:t>
            </w:r>
          </w:p>
          <w:p w:rsidR="00D610C3" w:rsidRPr="001F7473" w:rsidRDefault="00D610C3" w:rsidP="00121D93">
            <w:pPr>
              <w:spacing w:line="100" w:lineRule="atLeast"/>
              <w:rPr>
                <w:sz w:val="16"/>
                <w:szCs w:val="16"/>
              </w:rPr>
            </w:pPr>
            <w:r w:rsidRPr="001F7473">
              <w:rPr>
                <w:b/>
                <w:sz w:val="16"/>
                <w:szCs w:val="16"/>
              </w:rPr>
              <w:t>.001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-.171</w:t>
            </w:r>
          </w:p>
          <w:p w:rsidR="00D610C3" w:rsidRPr="00B01AB0" w:rsidRDefault="00D610C3" w:rsidP="00121D93">
            <w:pPr>
              <w:spacing w:line="100" w:lineRule="atLeast"/>
              <w:rPr>
                <w:color w:val="0F243E"/>
                <w:sz w:val="16"/>
                <w:szCs w:val="16"/>
              </w:rPr>
            </w:pPr>
            <w:r w:rsidRPr="00B01AB0">
              <w:rPr>
                <w:color w:val="0F243E"/>
                <w:sz w:val="16"/>
                <w:szCs w:val="16"/>
              </w:rPr>
              <w:t>.040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.481*</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.290*</w:t>
            </w:r>
          </w:p>
          <w:p w:rsidR="00D610C3" w:rsidRPr="00B01AB0" w:rsidRDefault="00D610C3" w:rsidP="00121D93">
            <w:pPr>
              <w:spacing w:line="100" w:lineRule="atLeast"/>
              <w:rPr>
                <w:color w:val="0F243E"/>
                <w:sz w:val="16"/>
                <w:szCs w:val="16"/>
              </w:rPr>
            </w:pPr>
            <w:r w:rsidRPr="00B01AB0">
              <w:rPr>
                <w:b/>
                <w:color w:val="0F243E"/>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-.034</w:t>
            </w:r>
          </w:p>
          <w:p w:rsidR="00D610C3" w:rsidRPr="00B01AB0" w:rsidRDefault="00D610C3" w:rsidP="00121D93">
            <w:pPr>
              <w:spacing w:line="100" w:lineRule="atLeast"/>
              <w:rPr>
                <w:color w:val="0F243E"/>
                <w:sz w:val="16"/>
                <w:szCs w:val="16"/>
              </w:rPr>
            </w:pPr>
            <w:r w:rsidRPr="00B01AB0">
              <w:rPr>
                <w:color w:val="0F243E"/>
                <w:sz w:val="16"/>
                <w:szCs w:val="16"/>
              </w:rPr>
              <w:t>.677</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-.074</w:t>
            </w:r>
          </w:p>
          <w:p w:rsidR="00D610C3" w:rsidRPr="00B01AB0" w:rsidRDefault="00D610C3" w:rsidP="00121D93">
            <w:pPr>
              <w:spacing w:line="100" w:lineRule="atLeast"/>
              <w:rPr>
                <w:color w:val="0F243E"/>
                <w:sz w:val="16"/>
                <w:szCs w:val="16"/>
              </w:rPr>
            </w:pPr>
            <w:r w:rsidRPr="00B01AB0">
              <w:rPr>
                <w:color w:val="0F243E"/>
                <w:sz w:val="16"/>
                <w:szCs w:val="16"/>
              </w:rPr>
              <w:t>.379</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92"/>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 xml:space="preserve">Verbal </w:t>
            </w:r>
            <w:proofErr w:type="spellStart"/>
            <w:r w:rsidRPr="00B01AB0">
              <w:rPr>
                <w:b/>
                <w:color w:val="0F243E"/>
                <w:sz w:val="16"/>
                <w:szCs w:val="16"/>
              </w:rPr>
              <w:t>memory</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-.146</w:t>
            </w:r>
          </w:p>
          <w:p w:rsidR="00D610C3" w:rsidRPr="001F7473" w:rsidRDefault="00D610C3" w:rsidP="00121D93">
            <w:pPr>
              <w:spacing w:line="100" w:lineRule="atLeast"/>
              <w:rPr>
                <w:sz w:val="16"/>
                <w:szCs w:val="16"/>
              </w:rPr>
            </w:pPr>
            <w:r w:rsidRPr="001F7473">
              <w:rPr>
                <w:sz w:val="16"/>
                <w:szCs w:val="16"/>
              </w:rPr>
              <w:t>.069</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-.305*</w:t>
            </w:r>
          </w:p>
          <w:p w:rsidR="00D610C3" w:rsidRPr="001F7473" w:rsidRDefault="00D610C3" w:rsidP="00121D93">
            <w:pPr>
              <w:spacing w:line="100" w:lineRule="atLeast"/>
              <w:rPr>
                <w:b/>
                <w:sz w:val="16"/>
                <w:szCs w:val="16"/>
              </w:rPr>
            </w:pPr>
            <w:r w:rsidRPr="001F7473">
              <w:rPr>
                <w:b/>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-.426*</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.494*</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.337*</w:t>
            </w:r>
          </w:p>
          <w:p w:rsidR="00D610C3" w:rsidRPr="00B01AB0" w:rsidRDefault="00D610C3" w:rsidP="00121D93">
            <w:pPr>
              <w:spacing w:line="100" w:lineRule="atLeast"/>
              <w:rPr>
                <w:color w:val="0F243E"/>
                <w:sz w:val="16"/>
                <w:szCs w:val="16"/>
              </w:rPr>
            </w:pPr>
            <w:r w:rsidRPr="00B01AB0">
              <w:rPr>
                <w:b/>
                <w:color w:val="0F243E"/>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.014</w:t>
            </w:r>
          </w:p>
          <w:p w:rsidR="00D610C3" w:rsidRPr="00B01AB0" w:rsidRDefault="00D610C3" w:rsidP="00121D93">
            <w:pPr>
              <w:spacing w:line="100" w:lineRule="atLeast"/>
              <w:rPr>
                <w:color w:val="0F243E"/>
                <w:sz w:val="16"/>
                <w:szCs w:val="16"/>
              </w:rPr>
            </w:pPr>
            <w:r w:rsidRPr="00B01AB0">
              <w:rPr>
                <w:color w:val="0F243E"/>
                <w:sz w:val="16"/>
                <w:szCs w:val="16"/>
              </w:rPr>
              <w:t>.865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-.081</w:t>
            </w:r>
          </w:p>
          <w:p w:rsidR="00D610C3" w:rsidRPr="00B01AB0" w:rsidRDefault="00D610C3" w:rsidP="00121D93">
            <w:pPr>
              <w:spacing w:line="100" w:lineRule="atLeast"/>
              <w:rPr>
                <w:color w:val="0F243E"/>
                <w:sz w:val="16"/>
                <w:szCs w:val="16"/>
              </w:rPr>
            </w:pPr>
            <w:r w:rsidRPr="00B01AB0">
              <w:rPr>
                <w:color w:val="0F243E"/>
                <w:sz w:val="16"/>
                <w:szCs w:val="16"/>
              </w:rPr>
              <w:t>.341</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.383*</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392"/>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 xml:space="preserve">Social </w:t>
            </w:r>
            <w:proofErr w:type="spellStart"/>
            <w:r w:rsidRPr="00B01AB0">
              <w:rPr>
                <w:b/>
                <w:color w:val="0F243E"/>
                <w:sz w:val="16"/>
                <w:szCs w:val="16"/>
              </w:rPr>
              <w:t>cognition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-.030</w:t>
            </w:r>
          </w:p>
          <w:p w:rsidR="00D610C3" w:rsidRPr="001F7473" w:rsidRDefault="00D610C3" w:rsidP="00121D93">
            <w:pPr>
              <w:spacing w:line="100" w:lineRule="atLeast"/>
              <w:rPr>
                <w:sz w:val="16"/>
                <w:szCs w:val="16"/>
              </w:rPr>
            </w:pPr>
            <w:r w:rsidRPr="001F7473">
              <w:rPr>
                <w:sz w:val="16"/>
                <w:szCs w:val="16"/>
              </w:rPr>
              <w:t>.731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.041</w:t>
            </w:r>
          </w:p>
          <w:p w:rsidR="00D610C3" w:rsidRPr="001F7473" w:rsidRDefault="00D610C3" w:rsidP="00121D93">
            <w:pPr>
              <w:spacing w:line="100" w:lineRule="atLeast"/>
              <w:rPr>
                <w:sz w:val="16"/>
                <w:szCs w:val="16"/>
              </w:rPr>
            </w:pPr>
            <w:r w:rsidRPr="001F7473">
              <w:rPr>
                <w:sz w:val="16"/>
                <w:szCs w:val="16"/>
              </w:rPr>
              <w:t>.640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.116</w:t>
            </w:r>
          </w:p>
          <w:p w:rsidR="00D610C3" w:rsidRPr="00B01AB0" w:rsidRDefault="00D610C3" w:rsidP="00121D93">
            <w:pPr>
              <w:spacing w:line="100" w:lineRule="atLeast"/>
              <w:rPr>
                <w:color w:val="0F243E"/>
                <w:sz w:val="16"/>
                <w:szCs w:val="16"/>
              </w:rPr>
            </w:pPr>
            <w:r w:rsidRPr="00B01AB0">
              <w:rPr>
                <w:color w:val="0F243E"/>
                <w:sz w:val="16"/>
                <w:szCs w:val="16"/>
              </w:rPr>
              <w:t>.201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-.048</w:t>
            </w:r>
          </w:p>
          <w:p w:rsidR="00D610C3" w:rsidRPr="00B01AB0" w:rsidRDefault="00D610C3" w:rsidP="00121D93">
            <w:pPr>
              <w:spacing w:line="100" w:lineRule="atLeast"/>
              <w:rPr>
                <w:color w:val="0F243E"/>
                <w:sz w:val="16"/>
                <w:szCs w:val="16"/>
              </w:rPr>
            </w:pPr>
            <w:r w:rsidRPr="00B01AB0">
              <w:rPr>
                <w:color w:val="0F243E"/>
                <w:sz w:val="16"/>
                <w:szCs w:val="16"/>
              </w:rPr>
              <w:t>.582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.075</w:t>
            </w:r>
          </w:p>
          <w:p w:rsidR="00D610C3" w:rsidRPr="00B01AB0" w:rsidRDefault="00D610C3" w:rsidP="00121D93">
            <w:pPr>
              <w:spacing w:line="100" w:lineRule="atLeast"/>
              <w:rPr>
                <w:color w:val="0F243E"/>
                <w:sz w:val="16"/>
                <w:szCs w:val="16"/>
              </w:rPr>
            </w:pPr>
            <w:r w:rsidRPr="00B01AB0">
              <w:rPr>
                <w:color w:val="0F243E"/>
                <w:sz w:val="16"/>
                <w:szCs w:val="16"/>
              </w:rPr>
              <w:t>.414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-.085</w:t>
            </w:r>
          </w:p>
          <w:p w:rsidR="00D610C3" w:rsidRPr="00B01AB0" w:rsidRDefault="00D610C3" w:rsidP="00121D93">
            <w:pPr>
              <w:spacing w:line="100" w:lineRule="atLeast"/>
              <w:rPr>
                <w:color w:val="0F243E"/>
                <w:sz w:val="16"/>
                <w:szCs w:val="16"/>
              </w:rPr>
            </w:pPr>
            <w:r w:rsidRPr="00B01AB0">
              <w:rPr>
                <w:color w:val="0F243E"/>
                <w:sz w:val="16"/>
                <w:szCs w:val="16"/>
              </w:rPr>
              <w:t>.336</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.045</w:t>
            </w:r>
          </w:p>
          <w:p w:rsidR="00D610C3" w:rsidRPr="00B01AB0" w:rsidRDefault="00D610C3" w:rsidP="00121D93">
            <w:pPr>
              <w:spacing w:line="100" w:lineRule="atLeast"/>
              <w:rPr>
                <w:b/>
                <w:color w:val="0F243E"/>
                <w:sz w:val="16"/>
                <w:szCs w:val="16"/>
              </w:rPr>
            </w:pPr>
            <w:r w:rsidRPr="00B01AB0">
              <w:rPr>
                <w:color w:val="0F243E"/>
                <w:sz w:val="16"/>
                <w:szCs w:val="16"/>
              </w:rPr>
              <w:t>.647</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.120</w:t>
            </w:r>
          </w:p>
          <w:p w:rsidR="00D610C3" w:rsidRPr="00B01AB0" w:rsidRDefault="00D610C3" w:rsidP="00121D93">
            <w:pPr>
              <w:spacing w:line="100" w:lineRule="atLeast"/>
              <w:rPr>
                <w:color w:val="0F243E"/>
                <w:sz w:val="16"/>
                <w:szCs w:val="16"/>
              </w:rPr>
            </w:pPr>
            <w:r w:rsidRPr="00B01AB0">
              <w:rPr>
                <w:color w:val="0F243E"/>
                <w:sz w:val="16"/>
                <w:szCs w:val="16"/>
              </w:rPr>
              <w:t>.170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.010</w:t>
            </w:r>
          </w:p>
          <w:p w:rsidR="00D610C3" w:rsidRPr="00B01AB0" w:rsidRDefault="00D610C3" w:rsidP="00121D93">
            <w:pPr>
              <w:spacing w:line="100" w:lineRule="atLeast"/>
              <w:rPr>
                <w:color w:val="0F243E"/>
                <w:sz w:val="16"/>
                <w:szCs w:val="16"/>
              </w:rPr>
            </w:pPr>
            <w:r w:rsidRPr="00B01AB0">
              <w:rPr>
                <w:color w:val="0F243E"/>
                <w:sz w:val="16"/>
                <w:szCs w:val="16"/>
              </w:rPr>
              <w:t>.909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181"/>
          <w:jc w:val="center"/>
        </w:trPr>
        <w:tc>
          <w:tcPr>
            <w:tcW w:w="993" w:type="dxa"/>
            <w:tcBorders>
              <w:top w:val="single" w:sz="4" w:space="0" w:color="auto"/>
              <w:bottom w:val="single" w:sz="4"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FAST basal</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.174</w:t>
            </w:r>
          </w:p>
          <w:p w:rsidR="00D610C3" w:rsidRPr="001F7473" w:rsidRDefault="00D610C3" w:rsidP="00121D93">
            <w:pPr>
              <w:spacing w:line="100" w:lineRule="atLeast"/>
              <w:rPr>
                <w:b/>
                <w:sz w:val="16"/>
                <w:szCs w:val="16"/>
              </w:rPr>
            </w:pPr>
            <w:r w:rsidRPr="001F7473">
              <w:rPr>
                <w:sz w:val="16"/>
                <w:szCs w:val="16"/>
              </w:rPr>
              <w:t>.032</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.247*</w:t>
            </w:r>
          </w:p>
          <w:p w:rsidR="00D610C3" w:rsidRPr="001F7473" w:rsidRDefault="00D610C3" w:rsidP="00121D93">
            <w:pPr>
              <w:spacing w:line="100" w:lineRule="atLeast"/>
              <w:rPr>
                <w:b/>
                <w:sz w:val="16"/>
                <w:szCs w:val="16"/>
              </w:rPr>
            </w:pPr>
            <w:r w:rsidRPr="001F7473">
              <w:rPr>
                <w:b/>
                <w:sz w:val="16"/>
                <w:szCs w:val="16"/>
              </w:rPr>
              <w:t>.002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.158</w:t>
            </w:r>
          </w:p>
          <w:p w:rsidR="00D610C3" w:rsidRPr="00B01AB0" w:rsidRDefault="00D610C3" w:rsidP="00121D93">
            <w:pPr>
              <w:spacing w:line="100" w:lineRule="atLeast"/>
              <w:rPr>
                <w:color w:val="0F243E"/>
                <w:sz w:val="16"/>
                <w:szCs w:val="16"/>
              </w:rPr>
            </w:pPr>
            <w:r w:rsidRPr="00B01AB0">
              <w:rPr>
                <w:color w:val="0F243E"/>
                <w:sz w:val="16"/>
                <w:szCs w:val="16"/>
              </w:rPr>
              <w:t>.062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-.134</w:t>
            </w:r>
          </w:p>
          <w:p w:rsidR="00D610C3" w:rsidRPr="00B01AB0" w:rsidRDefault="00D610C3" w:rsidP="00121D93">
            <w:pPr>
              <w:spacing w:line="100" w:lineRule="atLeast"/>
              <w:rPr>
                <w:color w:val="0F243E"/>
                <w:sz w:val="16"/>
                <w:szCs w:val="16"/>
              </w:rPr>
            </w:pPr>
            <w:r w:rsidRPr="00B01AB0">
              <w:rPr>
                <w:color w:val="0F243E"/>
                <w:sz w:val="16"/>
                <w:szCs w:val="16"/>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-.096</w:t>
            </w:r>
          </w:p>
          <w:p w:rsidR="00D610C3" w:rsidRPr="00B01AB0" w:rsidRDefault="00D610C3" w:rsidP="00121D93">
            <w:pPr>
              <w:spacing w:line="100" w:lineRule="atLeast"/>
              <w:rPr>
                <w:b/>
                <w:color w:val="0F243E"/>
                <w:sz w:val="16"/>
                <w:szCs w:val="16"/>
              </w:rPr>
            </w:pPr>
            <w:r w:rsidRPr="00B01AB0">
              <w:rPr>
                <w:color w:val="0F243E"/>
                <w:sz w:val="16"/>
                <w:szCs w:val="16"/>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-.013</w:t>
            </w:r>
          </w:p>
          <w:p w:rsidR="00D610C3" w:rsidRPr="00B01AB0" w:rsidRDefault="00D610C3" w:rsidP="00121D93">
            <w:pPr>
              <w:spacing w:line="100" w:lineRule="atLeast"/>
              <w:rPr>
                <w:color w:val="0F243E"/>
                <w:sz w:val="16"/>
                <w:szCs w:val="16"/>
              </w:rPr>
            </w:pPr>
            <w:r w:rsidRPr="00B01AB0">
              <w:rPr>
                <w:color w:val="0F243E"/>
                <w:sz w:val="16"/>
                <w:szCs w:val="16"/>
              </w:rPr>
              <w:t>.874</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-.139</w:t>
            </w:r>
          </w:p>
          <w:p w:rsidR="00D610C3" w:rsidRPr="00B01AB0" w:rsidRDefault="00D610C3" w:rsidP="00121D93">
            <w:pPr>
              <w:spacing w:line="100" w:lineRule="atLeast"/>
              <w:rPr>
                <w:color w:val="0F243E"/>
                <w:sz w:val="16"/>
                <w:szCs w:val="16"/>
              </w:rPr>
            </w:pPr>
            <w:r w:rsidRPr="00B01AB0">
              <w:rPr>
                <w:color w:val="0F243E"/>
                <w:sz w:val="16"/>
                <w:szCs w:val="16"/>
              </w:rPr>
              <w:t>.105</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-.132</w:t>
            </w:r>
          </w:p>
          <w:p w:rsidR="00D610C3" w:rsidRPr="00B01AB0" w:rsidRDefault="00D610C3" w:rsidP="00121D93">
            <w:pPr>
              <w:spacing w:line="100" w:lineRule="atLeast"/>
              <w:rPr>
                <w:color w:val="0F243E"/>
                <w:sz w:val="16"/>
                <w:szCs w:val="16"/>
              </w:rPr>
            </w:pPr>
            <w:r w:rsidRPr="00B01AB0">
              <w:rPr>
                <w:color w:val="0F243E"/>
                <w:sz w:val="16"/>
                <w:szCs w:val="16"/>
              </w:rPr>
              <w:t>.107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-.197</w:t>
            </w:r>
          </w:p>
          <w:p w:rsidR="00D610C3" w:rsidRPr="00B01AB0" w:rsidRDefault="00D610C3" w:rsidP="00121D93">
            <w:pPr>
              <w:spacing w:line="100" w:lineRule="atLeast"/>
              <w:rPr>
                <w:b/>
                <w:color w:val="0F243E"/>
                <w:sz w:val="16"/>
                <w:szCs w:val="16"/>
              </w:rPr>
            </w:pPr>
            <w:r w:rsidRPr="00B01AB0">
              <w:rPr>
                <w:color w:val="0F243E"/>
                <w:sz w:val="16"/>
                <w:szCs w:val="16"/>
              </w:rPr>
              <w:t>.015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-.068</w:t>
            </w:r>
          </w:p>
          <w:p w:rsidR="00D610C3" w:rsidRPr="00B01AB0" w:rsidRDefault="00D610C3" w:rsidP="00121D93">
            <w:pPr>
              <w:spacing w:line="100" w:lineRule="atLeast"/>
              <w:rPr>
                <w:color w:val="0F243E"/>
                <w:sz w:val="16"/>
                <w:szCs w:val="16"/>
              </w:rPr>
            </w:pPr>
            <w:r w:rsidRPr="00B01AB0">
              <w:rPr>
                <w:color w:val="0F243E"/>
                <w:sz w:val="16"/>
                <w:szCs w:val="16"/>
              </w:rPr>
              <w:t>.445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c>
          <w:tcPr>
            <w:tcW w:w="850" w:type="dxa"/>
            <w:tcBorders>
              <w:top w:val="single" w:sz="4" w:space="0" w:color="auto"/>
              <w:left w:val="single" w:sz="4" w:space="0" w:color="auto"/>
              <w:bottom w:val="single" w:sz="4" w:space="0" w:color="auto"/>
            </w:tcBorders>
            <w:shd w:val="clear" w:color="auto" w:fill="FFFFFF"/>
          </w:tcPr>
          <w:p w:rsidR="00D610C3" w:rsidRPr="00B01AB0" w:rsidRDefault="00D610C3" w:rsidP="00121D93">
            <w:pPr>
              <w:snapToGrid w:val="0"/>
              <w:spacing w:line="100" w:lineRule="atLeast"/>
              <w:rPr>
                <w:color w:val="0F243E"/>
                <w:sz w:val="16"/>
                <w:szCs w:val="16"/>
              </w:rPr>
            </w:pPr>
          </w:p>
        </w:tc>
      </w:tr>
      <w:tr w:rsidR="00D610C3" w:rsidTr="00524540">
        <w:trPr>
          <w:trHeight w:val="181"/>
          <w:jc w:val="center"/>
        </w:trPr>
        <w:tc>
          <w:tcPr>
            <w:tcW w:w="993" w:type="dxa"/>
            <w:tcBorders>
              <w:top w:val="single" w:sz="4" w:space="0" w:color="auto"/>
              <w:bottom w:val="single" w:sz="8" w:space="0" w:color="auto"/>
              <w:right w:val="single" w:sz="4" w:space="0" w:color="auto"/>
            </w:tcBorders>
          </w:tcPr>
          <w:p w:rsidR="00D610C3" w:rsidRPr="00B01AB0" w:rsidRDefault="00D610C3" w:rsidP="00121D93">
            <w:pPr>
              <w:spacing w:line="100" w:lineRule="atLeast"/>
              <w:rPr>
                <w:b/>
                <w:color w:val="0F243E"/>
                <w:sz w:val="16"/>
                <w:szCs w:val="16"/>
              </w:rPr>
            </w:pPr>
            <w:r w:rsidRPr="00B01AB0">
              <w:rPr>
                <w:b/>
                <w:color w:val="0F243E"/>
                <w:sz w:val="16"/>
                <w:szCs w:val="16"/>
              </w:rPr>
              <w:t xml:space="preserve">FAST 2 </w:t>
            </w:r>
            <w:proofErr w:type="spellStart"/>
            <w:r w:rsidRPr="00B01AB0">
              <w:rPr>
                <w:b/>
                <w:color w:val="0F243E"/>
                <w:sz w:val="16"/>
                <w:szCs w:val="16"/>
              </w:rPr>
              <w:t>yr</w:t>
            </w:r>
            <w:proofErr w:type="spellEnd"/>
          </w:p>
        </w:tc>
        <w:tc>
          <w:tcPr>
            <w:tcW w:w="709"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D610C3" w:rsidRPr="001F7473" w:rsidRDefault="00D610C3" w:rsidP="00121D93">
            <w:pPr>
              <w:spacing w:line="100" w:lineRule="atLeast"/>
              <w:rPr>
                <w:sz w:val="16"/>
                <w:szCs w:val="16"/>
              </w:rPr>
            </w:pPr>
            <w:r w:rsidRPr="001F7473">
              <w:rPr>
                <w:sz w:val="16"/>
                <w:szCs w:val="16"/>
              </w:rPr>
              <w:t>.125</w:t>
            </w:r>
          </w:p>
          <w:p w:rsidR="00D610C3" w:rsidRPr="001F7473" w:rsidRDefault="00D610C3" w:rsidP="00121D93">
            <w:pPr>
              <w:spacing w:line="100" w:lineRule="atLeast"/>
              <w:rPr>
                <w:sz w:val="16"/>
                <w:szCs w:val="16"/>
              </w:rPr>
            </w:pPr>
            <w:r w:rsidRPr="001F7473">
              <w:rPr>
                <w:sz w:val="16"/>
                <w:szCs w:val="16"/>
              </w:rPr>
              <w:t>.138</w:t>
            </w:r>
          </w:p>
        </w:tc>
        <w:tc>
          <w:tcPr>
            <w:tcW w:w="850"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D610C3" w:rsidRPr="001F7473" w:rsidRDefault="00D610C3" w:rsidP="00121D93">
            <w:pPr>
              <w:spacing w:line="100" w:lineRule="atLeast"/>
              <w:rPr>
                <w:b/>
                <w:sz w:val="16"/>
                <w:szCs w:val="16"/>
              </w:rPr>
            </w:pPr>
            <w:r w:rsidRPr="001F7473">
              <w:rPr>
                <w:b/>
                <w:sz w:val="16"/>
                <w:szCs w:val="16"/>
              </w:rPr>
              <w:t>.336*</w:t>
            </w:r>
          </w:p>
          <w:p w:rsidR="00D610C3" w:rsidRPr="001F7473" w:rsidRDefault="00D610C3" w:rsidP="00121D93">
            <w:pPr>
              <w:spacing w:line="100" w:lineRule="atLeast"/>
              <w:rPr>
                <w:sz w:val="16"/>
                <w:szCs w:val="16"/>
              </w:rPr>
            </w:pPr>
            <w:r w:rsidRPr="001F7473">
              <w:rPr>
                <w:b/>
                <w:sz w:val="16"/>
                <w:szCs w:val="16"/>
              </w:rPr>
              <w:t>.000</w:t>
            </w:r>
          </w:p>
        </w:tc>
        <w:tc>
          <w:tcPr>
            <w:tcW w:w="851"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.633*</w:t>
            </w:r>
          </w:p>
          <w:p w:rsidR="00D610C3" w:rsidRPr="00B01AB0" w:rsidRDefault="00D610C3" w:rsidP="00121D93">
            <w:pPr>
              <w:spacing w:line="100" w:lineRule="atLeast"/>
              <w:rPr>
                <w:color w:val="0F243E"/>
                <w:sz w:val="16"/>
                <w:szCs w:val="16"/>
              </w:rPr>
            </w:pPr>
            <w:r w:rsidRPr="00B01AB0">
              <w:rPr>
                <w:b/>
                <w:color w:val="0F243E"/>
                <w:sz w:val="16"/>
                <w:szCs w:val="16"/>
              </w:rPr>
              <w:t>.000</w:t>
            </w:r>
          </w:p>
        </w:tc>
        <w:tc>
          <w:tcPr>
            <w:tcW w:w="850"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-.396*</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992"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-.277*</w:t>
            </w:r>
          </w:p>
          <w:p w:rsidR="00D610C3" w:rsidRPr="00B01AB0" w:rsidRDefault="00D610C3" w:rsidP="00121D93">
            <w:pPr>
              <w:spacing w:line="100" w:lineRule="atLeast"/>
              <w:rPr>
                <w:color w:val="0F243E"/>
                <w:sz w:val="16"/>
                <w:szCs w:val="16"/>
              </w:rPr>
            </w:pPr>
            <w:r w:rsidRPr="00B01AB0">
              <w:rPr>
                <w:b/>
                <w:color w:val="0F243E"/>
                <w:sz w:val="16"/>
                <w:szCs w:val="16"/>
              </w:rPr>
              <w:t>.001</w:t>
            </w:r>
          </w:p>
        </w:tc>
        <w:tc>
          <w:tcPr>
            <w:tcW w:w="1134"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-.084</w:t>
            </w:r>
          </w:p>
          <w:p w:rsidR="00D610C3" w:rsidRPr="00B01AB0" w:rsidRDefault="00D610C3" w:rsidP="00121D93">
            <w:pPr>
              <w:spacing w:line="100" w:lineRule="atLeast"/>
              <w:rPr>
                <w:b/>
                <w:color w:val="0F243E"/>
                <w:sz w:val="16"/>
                <w:szCs w:val="16"/>
              </w:rPr>
            </w:pPr>
            <w:r w:rsidRPr="00B01AB0">
              <w:rPr>
                <w:color w:val="0F243E"/>
                <w:sz w:val="16"/>
                <w:szCs w:val="16"/>
              </w:rPr>
              <w:t>.328</w:t>
            </w:r>
          </w:p>
        </w:tc>
        <w:tc>
          <w:tcPr>
            <w:tcW w:w="1030"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-.068</w:t>
            </w:r>
          </w:p>
          <w:p w:rsidR="00D610C3" w:rsidRPr="00B01AB0" w:rsidRDefault="00D610C3" w:rsidP="00121D93">
            <w:pPr>
              <w:spacing w:line="100" w:lineRule="atLeast"/>
              <w:rPr>
                <w:color w:val="0F243E"/>
                <w:sz w:val="16"/>
                <w:szCs w:val="16"/>
              </w:rPr>
            </w:pPr>
            <w:r w:rsidRPr="00B01AB0">
              <w:rPr>
                <w:color w:val="0F243E"/>
                <w:sz w:val="16"/>
                <w:szCs w:val="16"/>
              </w:rPr>
              <w:t>.444</w:t>
            </w:r>
          </w:p>
        </w:tc>
        <w:tc>
          <w:tcPr>
            <w:tcW w:w="955"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-.273*</w:t>
            </w:r>
          </w:p>
          <w:p w:rsidR="00D610C3" w:rsidRPr="00B01AB0" w:rsidRDefault="00D610C3" w:rsidP="00121D93">
            <w:pPr>
              <w:spacing w:line="100" w:lineRule="atLeast"/>
              <w:rPr>
                <w:b/>
                <w:color w:val="0F243E"/>
                <w:sz w:val="16"/>
                <w:szCs w:val="16"/>
              </w:rPr>
            </w:pPr>
            <w:r w:rsidRPr="00B01AB0">
              <w:rPr>
                <w:b/>
                <w:color w:val="0F243E"/>
                <w:sz w:val="16"/>
                <w:szCs w:val="16"/>
              </w:rPr>
              <w:t>.001</w:t>
            </w:r>
          </w:p>
        </w:tc>
        <w:tc>
          <w:tcPr>
            <w:tcW w:w="992"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-.479*</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992"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.149</w:t>
            </w:r>
          </w:p>
          <w:p w:rsidR="00D610C3" w:rsidRPr="00B01AB0" w:rsidRDefault="00D610C3" w:rsidP="00121D93">
            <w:pPr>
              <w:spacing w:line="100" w:lineRule="atLeast"/>
              <w:rPr>
                <w:color w:val="0F243E"/>
                <w:sz w:val="16"/>
                <w:szCs w:val="16"/>
              </w:rPr>
            </w:pPr>
            <w:r w:rsidRPr="00B01AB0">
              <w:rPr>
                <w:color w:val="0F243E"/>
                <w:sz w:val="16"/>
                <w:szCs w:val="16"/>
              </w:rPr>
              <w:t>.120</w:t>
            </w:r>
          </w:p>
        </w:tc>
        <w:tc>
          <w:tcPr>
            <w:tcW w:w="851" w:type="dxa"/>
            <w:tcBorders>
              <w:top w:val="single" w:sz="4" w:space="0" w:color="auto"/>
              <w:left w:val="single" w:sz="4" w:space="0" w:color="auto"/>
              <w:bottom w:val="single" w:sz="8" w:space="0" w:color="auto"/>
              <w:right w:val="single" w:sz="4" w:space="0" w:color="auto"/>
            </w:tcBorders>
            <w:shd w:val="clear" w:color="auto" w:fill="FFFFFF"/>
          </w:tcPr>
          <w:p w:rsidR="00D610C3" w:rsidRPr="00B01AB0" w:rsidRDefault="00D610C3" w:rsidP="00121D93">
            <w:pPr>
              <w:spacing w:line="100" w:lineRule="atLeast"/>
              <w:rPr>
                <w:b/>
                <w:color w:val="0F243E"/>
                <w:sz w:val="16"/>
                <w:szCs w:val="16"/>
              </w:rPr>
            </w:pPr>
            <w:r w:rsidRPr="00B01AB0">
              <w:rPr>
                <w:b/>
                <w:color w:val="0F243E"/>
                <w:sz w:val="16"/>
                <w:szCs w:val="16"/>
              </w:rPr>
              <w:t>.633*</w:t>
            </w:r>
          </w:p>
          <w:p w:rsidR="00D610C3" w:rsidRPr="00B01AB0" w:rsidRDefault="00D610C3" w:rsidP="00121D93">
            <w:pPr>
              <w:spacing w:line="100" w:lineRule="atLeast"/>
              <w:rPr>
                <w:b/>
                <w:color w:val="0F243E"/>
                <w:sz w:val="16"/>
                <w:szCs w:val="16"/>
              </w:rPr>
            </w:pPr>
            <w:r w:rsidRPr="00B01AB0">
              <w:rPr>
                <w:b/>
                <w:color w:val="0F243E"/>
                <w:sz w:val="16"/>
                <w:szCs w:val="16"/>
              </w:rPr>
              <w:t>.000</w:t>
            </w:r>
          </w:p>
        </w:tc>
        <w:tc>
          <w:tcPr>
            <w:tcW w:w="850" w:type="dxa"/>
            <w:tcBorders>
              <w:top w:val="single" w:sz="4" w:space="0" w:color="auto"/>
              <w:left w:val="single" w:sz="4" w:space="0" w:color="auto"/>
              <w:bottom w:val="single" w:sz="8" w:space="0" w:color="auto"/>
            </w:tcBorders>
            <w:shd w:val="clear" w:color="auto" w:fill="FFFFFF"/>
          </w:tcPr>
          <w:p w:rsidR="00D610C3" w:rsidRPr="00B01AB0" w:rsidRDefault="00D610C3" w:rsidP="00121D93">
            <w:pPr>
              <w:spacing w:line="100" w:lineRule="atLeast"/>
              <w:rPr>
                <w:color w:val="0F243E"/>
                <w:sz w:val="16"/>
                <w:szCs w:val="16"/>
              </w:rPr>
            </w:pPr>
            <w:r w:rsidRPr="00B01AB0">
              <w:rPr>
                <w:color w:val="0F243E"/>
                <w:sz w:val="16"/>
                <w:szCs w:val="16"/>
              </w:rPr>
              <w:t>-</w:t>
            </w:r>
          </w:p>
        </w:tc>
      </w:tr>
    </w:tbl>
    <w:p w:rsidR="00D610C3" w:rsidRDefault="00D610C3" w:rsidP="00D610C3">
      <w:pPr>
        <w:jc w:val="both"/>
        <w:rPr>
          <w:sz w:val="16"/>
          <w:szCs w:val="16"/>
          <w:lang w:val="en-US"/>
        </w:rPr>
      </w:pPr>
      <w:r>
        <w:rPr>
          <w:sz w:val="16"/>
          <w:szCs w:val="16"/>
          <w:lang w:val="en-US"/>
        </w:rPr>
        <w:t xml:space="preserve">Table S1: Antipsychotic dosage, DBI score, cognitive and social functioning. </w:t>
      </w:r>
      <w:proofErr w:type="gramStart"/>
      <w:r>
        <w:rPr>
          <w:sz w:val="16"/>
          <w:szCs w:val="16"/>
          <w:lang w:val="en-US"/>
        </w:rPr>
        <w:t>r</w:t>
      </w:r>
      <w:proofErr w:type="gramEnd"/>
      <w:r>
        <w:rPr>
          <w:sz w:val="16"/>
          <w:szCs w:val="16"/>
          <w:lang w:val="en-US"/>
        </w:rPr>
        <w:t xml:space="preserve">: correlation. </w:t>
      </w:r>
      <w:proofErr w:type="gramStart"/>
      <w:r>
        <w:rPr>
          <w:sz w:val="16"/>
          <w:szCs w:val="16"/>
          <w:lang w:val="en-US"/>
        </w:rPr>
        <w:t>p</w:t>
      </w:r>
      <w:proofErr w:type="gramEnd"/>
      <w:r>
        <w:rPr>
          <w:sz w:val="16"/>
          <w:szCs w:val="16"/>
          <w:lang w:val="en-US"/>
        </w:rPr>
        <w:t xml:space="preserve"> values under 0.0045 are statistically </w:t>
      </w:r>
    </w:p>
    <w:p w:rsidR="00D610C3" w:rsidRDefault="00D610C3" w:rsidP="00D610C3">
      <w:pPr>
        <w:jc w:val="both"/>
        <w:rPr>
          <w:sz w:val="16"/>
          <w:szCs w:val="16"/>
          <w:lang w:val="en-US"/>
        </w:rPr>
      </w:pPr>
      <w:proofErr w:type="gramStart"/>
      <w:r>
        <w:rPr>
          <w:sz w:val="16"/>
          <w:szCs w:val="16"/>
          <w:lang w:val="en-US"/>
        </w:rPr>
        <w:t>significant</w:t>
      </w:r>
      <w:proofErr w:type="gramEnd"/>
      <w:r>
        <w:rPr>
          <w:sz w:val="16"/>
          <w:szCs w:val="16"/>
          <w:lang w:val="en-US"/>
        </w:rPr>
        <w:t xml:space="preserve"> after </w:t>
      </w:r>
      <w:proofErr w:type="spellStart"/>
      <w:r>
        <w:rPr>
          <w:sz w:val="16"/>
          <w:szCs w:val="16"/>
          <w:lang w:val="en-US"/>
        </w:rPr>
        <w:t>Bonferroni</w:t>
      </w:r>
      <w:proofErr w:type="spellEnd"/>
      <w:r>
        <w:rPr>
          <w:sz w:val="16"/>
          <w:szCs w:val="16"/>
          <w:lang w:val="en-US"/>
        </w:rPr>
        <w:t xml:space="preserve"> correction. * is marked for p values under this value</w:t>
      </w:r>
    </w:p>
    <w:p w:rsidR="00D610C3" w:rsidRDefault="00D610C3" w:rsidP="00D610C3">
      <w:pPr>
        <w:jc w:val="both"/>
        <w:rPr>
          <w:sz w:val="16"/>
          <w:szCs w:val="16"/>
          <w:lang w:val="en-US"/>
        </w:rPr>
      </w:pPr>
      <w:r>
        <w:rPr>
          <w:rFonts w:ascii="AdvTT6489ba6c" w:hAnsi="AdvTT6489ba6c" w:cs="AdvTT6489ba6c"/>
          <w:sz w:val="16"/>
          <w:szCs w:val="16"/>
          <w:lang w:val="en-US"/>
        </w:rPr>
        <w:t>DBI:</w:t>
      </w:r>
      <w:r w:rsidRPr="005F050B">
        <w:rPr>
          <w:rFonts w:ascii="AdvTT6489ba6c" w:hAnsi="AdvTT6489ba6c" w:cs="AdvTT6489ba6c"/>
          <w:sz w:val="16"/>
          <w:szCs w:val="16"/>
          <w:lang w:val="en-US"/>
        </w:rPr>
        <w:t xml:space="preserve"> </w:t>
      </w:r>
      <w:proofErr w:type="spellStart"/>
      <w:r w:rsidRPr="005F050B">
        <w:rPr>
          <w:rFonts w:ascii="AdvTT6489ba6c" w:hAnsi="AdvTT6489ba6c" w:cs="AdvTT6489ba6c"/>
          <w:sz w:val="16"/>
          <w:szCs w:val="16"/>
          <w:lang w:val="en-US"/>
        </w:rPr>
        <w:t>Anticholingeric</w:t>
      </w:r>
      <w:proofErr w:type="spellEnd"/>
      <w:r w:rsidRPr="005F050B">
        <w:rPr>
          <w:rFonts w:ascii="AdvTT6489ba6c" w:hAnsi="AdvTT6489ba6c" w:cs="AdvTT6489ba6c"/>
          <w:sz w:val="16"/>
          <w:szCs w:val="16"/>
          <w:lang w:val="en-US"/>
        </w:rPr>
        <w:t xml:space="preserve"> </w:t>
      </w:r>
      <w:r>
        <w:rPr>
          <w:rFonts w:ascii="AdvTT6489ba6c" w:hAnsi="AdvTT6489ba6c" w:cs="AdvTT6489ba6c"/>
          <w:sz w:val="16"/>
          <w:szCs w:val="16"/>
          <w:lang w:val="en-US"/>
        </w:rPr>
        <w:t>Drug Burden Index; CPZ scores: Chlorpromazine equivalent values; PANSS:</w:t>
      </w:r>
      <w:r w:rsidRPr="005F050B">
        <w:rPr>
          <w:rFonts w:ascii="AdvTT6489ba6c" w:hAnsi="AdvTT6489ba6c" w:cs="AdvTT6489ba6c"/>
          <w:sz w:val="16"/>
          <w:szCs w:val="16"/>
          <w:lang w:val="en-US"/>
        </w:rPr>
        <w:t xml:space="preserve"> Positive and</w:t>
      </w:r>
      <w:r>
        <w:rPr>
          <w:rFonts w:ascii="AdvTT6489ba6c" w:hAnsi="AdvTT6489ba6c" w:cs="AdvTT6489ba6c"/>
          <w:sz w:val="16"/>
          <w:szCs w:val="16"/>
          <w:lang w:val="en-US"/>
        </w:rPr>
        <w:t xml:space="preserve"> Negative Symptom Scale; IQ:</w:t>
      </w:r>
      <w:r w:rsidRPr="005F050B">
        <w:rPr>
          <w:rFonts w:ascii="AdvTT6489ba6c" w:hAnsi="AdvTT6489ba6c" w:cs="AdvTT6489ba6c"/>
          <w:sz w:val="16"/>
          <w:szCs w:val="16"/>
          <w:lang w:val="en-US"/>
        </w:rPr>
        <w:t xml:space="preserve"> </w:t>
      </w:r>
      <w:r>
        <w:rPr>
          <w:rFonts w:ascii="AdvTT6489ba6c" w:hAnsi="AdvTT6489ba6c" w:cs="AdvTT6489ba6c"/>
          <w:sz w:val="16"/>
          <w:szCs w:val="16"/>
          <w:lang w:val="en-US"/>
        </w:rPr>
        <w:t xml:space="preserve">Intelligence Quotient; FAST: </w:t>
      </w:r>
      <w:r w:rsidRPr="00642ED4">
        <w:rPr>
          <w:rFonts w:ascii="AdvTT6489ba6c" w:hAnsi="AdvTT6489ba6c" w:cs="AdvTT6489ba6c"/>
          <w:sz w:val="16"/>
          <w:szCs w:val="16"/>
          <w:lang w:val="en-US"/>
        </w:rPr>
        <w:t>Functioning Assessment Short Test</w:t>
      </w:r>
      <w:r w:rsidRPr="005F050B">
        <w:rPr>
          <w:rFonts w:ascii="AdvTT6489ba6c" w:hAnsi="AdvTT6489ba6c" w:cs="AdvTT6489ba6c"/>
          <w:sz w:val="16"/>
          <w:szCs w:val="16"/>
          <w:lang w:val="en-US"/>
        </w:rPr>
        <w:t>.</w:t>
      </w:r>
    </w:p>
    <w:p w:rsidR="00D610C3" w:rsidRDefault="00D610C3" w:rsidP="00D610C3">
      <w:pPr>
        <w:jc w:val="both"/>
        <w:rPr>
          <w:sz w:val="16"/>
          <w:szCs w:val="16"/>
          <w:lang w:val="en-US"/>
        </w:rPr>
      </w:pPr>
    </w:p>
    <w:p w:rsidR="00D610C3" w:rsidRDefault="00D610C3" w:rsidP="00D610C3">
      <w:pPr>
        <w:spacing w:after="200" w:line="276" w:lineRule="auto"/>
        <w:rPr>
          <w:lang w:val="en-US"/>
        </w:rPr>
        <w:sectPr w:rsidR="00D610C3" w:rsidSect="00F66270">
          <w:pgSz w:w="16838" w:h="11906" w:orient="landscape"/>
          <w:pgMar w:top="1701" w:right="1417" w:bottom="1701" w:left="1417" w:header="708" w:footer="708" w:gutter="0"/>
          <w:cols w:space="708"/>
          <w:docGrid w:linePitch="360"/>
        </w:sectPr>
      </w:pP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Attention</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-0.1783</w:t>
            </w:r>
          </w:p>
        </w:tc>
        <w:tc>
          <w:tcPr>
            <w:tcW w:w="2060" w:type="dxa"/>
          </w:tcPr>
          <w:p w:rsidR="00D610C3" w:rsidRPr="00EF56A2" w:rsidRDefault="00D610C3" w:rsidP="00121D93">
            <w:pPr>
              <w:rPr>
                <w:sz w:val="20"/>
                <w:szCs w:val="20"/>
                <w:lang w:val="en-US"/>
              </w:rPr>
            </w:pPr>
            <w:r w:rsidRPr="00EF56A2">
              <w:rPr>
                <w:sz w:val="20"/>
                <w:szCs w:val="20"/>
                <w:lang w:val="en-US"/>
              </w:rPr>
              <w:t>0.2928</w:t>
            </w:r>
          </w:p>
        </w:tc>
        <w:tc>
          <w:tcPr>
            <w:tcW w:w="2176" w:type="dxa"/>
          </w:tcPr>
          <w:p w:rsidR="00D610C3" w:rsidRPr="00EF56A2" w:rsidRDefault="00D610C3" w:rsidP="00121D93">
            <w:pPr>
              <w:rPr>
                <w:sz w:val="20"/>
                <w:szCs w:val="20"/>
                <w:lang w:val="en-US"/>
              </w:rPr>
            </w:pPr>
            <w:r w:rsidRPr="00EF56A2">
              <w:rPr>
                <w:sz w:val="20"/>
                <w:szCs w:val="20"/>
                <w:lang w:val="en-US"/>
              </w:rPr>
              <w:t>-0.5124 to 0.1557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-0.001</w:t>
            </w:r>
          </w:p>
        </w:tc>
        <w:tc>
          <w:tcPr>
            <w:tcW w:w="2060" w:type="dxa"/>
          </w:tcPr>
          <w:p w:rsidR="00D610C3" w:rsidRPr="00EF56A2" w:rsidRDefault="00D610C3" w:rsidP="00121D93">
            <w:pPr>
              <w:rPr>
                <w:sz w:val="20"/>
                <w:szCs w:val="20"/>
                <w:lang w:val="en-US"/>
              </w:rPr>
            </w:pPr>
            <w:r w:rsidRPr="00EF56A2">
              <w:rPr>
                <w:sz w:val="20"/>
                <w:szCs w:val="20"/>
                <w:lang w:val="en-US"/>
              </w:rPr>
              <w:t>0.008</w:t>
            </w:r>
          </w:p>
        </w:tc>
        <w:tc>
          <w:tcPr>
            <w:tcW w:w="2176" w:type="dxa"/>
          </w:tcPr>
          <w:p w:rsidR="00D610C3" w:rsidRPr="00EF56A2" w:rsidRDefault="00D610C3" w:rsidP="00121D93">
            <w:pPr>
              <w:rPr>
                <w:sz w:val="20"/>
                <w:szCs w:val="20"/>
                <w:lang w:val="en-US"/>
              </w:rPr>
            </w:pPr>
            <w:r w:rsidRPr="00EF56A2">
              <w:rPr>
                <w:sz w:val="20"/>
                <w:szCs w:val="20"/>
                <w:lang w:val="en-US"/>
              </w:rPr>
              <w:t>-0.0018 to -0.0003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0.1585</w:t>
            </w:r>
          </w:p>
        </w:tc>
        <w:tc>
          <w:tcPr>
            <w:tcW w:w="2060" w:type="dxa"/>
          </w:tcPr>
          <w:p w:rsidR="00D610C3" w:rsidRPr="00EF56A2" w:rsidRDefault="00D610C3" w:rsidP="00121D93">
            <w:pPr>
              <w:rPr>
                <w:sz w:val="20"/>
                <w:szCs w:val="20"/>
                <w:lang w:val="en-US"/>
              </w:rPr>
            </w:pPr>
            <w:r w:rsidRPr="00EF56A2">
              <w:rPr>
                <w:sz w:val="20"/>
                <w:szCs w:val="20"/>
                <w:lang w:val="en-US"/>
              </w:rPr>
              <w:t>0.379</w:t>
            </w:r>
          </w:p>
        </w:tc>
        <w:tc>
          <w:tcPr>
            <w:tcW w:w="2176" w:type="dxa"/>
          </w:tcPr>
          <w:p w:rsidR="00D610C3" w:rsidRPr="00EF56A2" w:rsidRDefault="00D610C3" w:rsidP="00121D93">
            <w:pPr>
              <w:rPr>
                <w:sz w:val="20"/>
                <w:szCs w:val="20"/>
                <w:lang w:val="en-US"/>
              </w:rPr>
            </w:pPr>
            <w:r w:rsidRPr="00EF56A2">
              <w:rPr>
                <w:sz w:val="20"/>
                <w:szCs w:val="20"/>
                <w:lang w:val="en-US"/>
              </w:rPr>
              <w:t>-0.1968 to 0.5139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sz w:val="20"/>
                <w:szCs w:val="20"/>
                <w:lang w:val="en-US"/>
              </w:rPr>
            </w:pPr>
            <w:r w:rsidRPr="00EF56A2">
              <w:rPr>
                <w:sz w:val="20"/>
                <w:szCs w:val="20"/>
                <w:lang w:val="en-US"/>
              </w:rPr>
              <w:t>0.0571</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128)</w:t>
            </w:r>
          </w:p>
        </w:tc>
        <w:tc>
          <w:tcPr>
            <w:tcW w:w="2178" w:type="dxa"/>
          </w:tcPr>
          <w:p w:rsidR="00D610C3" w:rsidRPr="00EF56A2" w:rsidRDefault="00D610C3" w:rsidP="00121D93">
            <w:pPr>
              <w:rPr>
                <w:sz w:val="20"/>
                <w:szCs w:val="20"/>
                <w:lang w:val="en-US"/>
              </w:rPr>
            </w:pPr>
            <w:r w:rsidRPr="00EF56A2">
              <w:rPr>
                <w:sz w:val="20"/>
                <w:szCs w:val="20"/>
                <w:lang w:val="en-US"/>
              </w:rPr>
              <w:t>3.8731</w:t>
            </w:r>
          </w:p>
        </w:tc>
        <w:tc>
          <w:tcPr>
            <w:tcW w:w="2060" w:type="dxa"/>
          </w:tcPr>
          <w:p w:rsidR="00D610C3" w:rsidRPr="00EF56A2" w:rsidRDefault="00D610C3" w:rsidP="00121D93">
            <w:pPr>
              <w:rPr>
                <w:sz w:val="20"/>
                <w:szCs w:val="20"/>
                <w:lang w:val="en-US"/>
              </w:rPr>
            </w:pPr>
            <w:r w:rsidRPr="00EF56A2">
              <w:rPr>
                <w:sz w:val="20"/>
                <w:szCs w:val="20"/>
                <w:lang w:val="en-US"/>
              </w:rPr>
              <w:t>0.0233</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b/>
                <w:color w:val="FF0000"/>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46.1592</w:t>
            </w:r>
          </w:p>
        </w:tc>
        <w:tc>
          <w:tcPr>
            <w:tcW w:w="2060" w:type="dxa"/>
          </w:tcPr>
          <w:p w:rsidR="00D610C3" w:rsidRPr="00EF56A2" w:rsidRDefault="00D610C3" w:rsidP="00121D93">
            <w:pPr>
              <w:rPr>
                <w:sz w:val="20"/>
                <w:szCs w:val="20"/>
                <w:lang w:val="en-US"/>
              </w:rPr>
            </w:pPr>
            <w:r w:rsidRPr="00EF56A2">
              <w:rPr>
                <w:sz w:val="20"/>
                <w:szCs w:val="20"/>
                <w:lang w:val="en-US"/>
              </w:rPr>
              <w:t xml:space="preserve"> &lt; 0.0001</w:t>
            </w:r>
          </w:p>
        </w:tc>
        <w:tc>
          <w:tcPr>
            <w:tcW w:w="2176" w:type="dxa"/>
          </w:tcPr>
          <w:p w:rsidR="00D610C3" w:rsidRPr="00EF56A2" w:rsidRDefault="00D610C3" w:rsidP="00121D93">
            <w:pPr>
              <w:rPr>
                <w:sz w:val="20"/>
                <w:szCs w:val="20"/>
                <w:lang w:val="en-US"/>
              </w:rPr>
            </w:pPr>
            <w:r w:rsidRPr="00EF56A2">
              <w:rPr>
                <w:sz w:val="20"/>
                <w:szCs w:val="20"/>
                <w:lang w:val="en-US"/>
              </w:rPr>
              <w:t>40.8415 to 51.4769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0.0214</w:t>
            </w:r>
          </w:p>
        </w:tc>
        <w:tc>
          <w:tcPr>
            <w:tcW w:w="2060" w:type="dxa"/>
          </w:tcPr>
          <w:p w:rsidR="00D610C3" w:rsidRPr="00EF56A2" w:rsidRDefault="00D610C3" w:rsidP="00121D93">
            <w:pPr>
              <w:rPr>
                <w:sz w:val="20"/>
                <w:szCs w:val="20"/>
                <w:lang w:val="en-US"/>
              </w:rPr>
            </w:pPr>
            <w:r w:rsidRPr="00EF56A2">
              <w:rPr>
                <w:sz w:val="20"/>
                <w:szCs w:val="20"/>
                <w:lang w:val="en-US"/>
              </w:rPr>
              <w:t>0.0006</w:t>
            </w:r>
          </w:p>
        </w:tc>
        <w:tc>
          <w:tcPr>
            <w:tcW w:w="2176" w:type="dxa"/>
          </w:tcPr>
          <w:p w:rsidR="00D610C3" w:rsidRPr="00EF56A2" w:rsidRDefault="00D610C3" w:rsidP="00121D93">
            <w:pPr>
              <w:rPr>
                <w:sz w:val="20"/>
                <w:szCs w:val="20"/>
                <w:lang w:val="en-US"/>
              </w:rPr>
            </w:pPr>
            <w:r w:rsidRPr="00EF56A2">
              <w:rPr>
                <w:sz w:val="20"/>
                <w:szCs w:val="20"/>
                <w:lang w:val="en-US"/>
              </w:rPr>
              <w:t>0.0093 to 0.0334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-5.4487</w:t>
            </w:r>
          </w:p>
        </w:tc>
        <w:tc>
          <w:tcPr>
            <w:tcW w:w="2060" w:type="dxa"/>
          </w:tcPr>
          <w:p w:rsidR="00D610C3" w:rsidRPr="00EF56A2" w:rsidRDefault="00D610C3" w:rsidP="00121D93">
            <w:pPr>
              <w:rPr>
                <w:sz w:val="20"/>
                <w:szCs w:val="20"/>
                <w:lang w:val="en-US"/>
              </w:rPr>
            </w:pPr>
            <w:r w:rsidRPr="00EF56A2">
              <w:rPr>
                <w:sz w:val="20"/>
                <w:szCs w:val="20"/>
                <w:lang w:val="en-US"/>
              </w:rPr>
              <w:t>0.0589</w:t>
            </w:r>
          </w:p>
        </w:tc>
        <w:tc>
          <w:tcPr>
            <w:tcW w:w="2176" w:type="dxa"/>
          </w:tcPr>
          <w:p w:rsidR="00D610C3" w:rsidRPr="00EF56A2" w:rsidRDefault="00D610C3" w:rsidP="00121D93">
            <w:pPr>
              <w:rPr>
                <w:sz w:val="20"/>
                <w:szCs w:val="20"/>
                <w:lang w:val="en-US"/>
              </w:rPr>
            </w:pPr>
            <w:r w:rsidRPr="00EF56A2">
              <w:rPr>
                <w:sz w:val="20"/>
                <w:szCs w:val="20"/>
                <w:lang w:val="en-US"/>
              </w:rPr>
              <w:t>-11.1062 to 0.2088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sz w:val="20"/>
                <w:szCs w:val="20"/>
                <w:lang w:val="en-US"/>
              </w:rPr>
            </w:pPr>
            <w:r w:rsidRPr="00EF56A2">
              <w:rPr>
                <w:sz w:val="20"/>
                <w:szCs w:val="20"/>
                <w:lang w:val="en-US"/>
              </w:rPr>
              <w:t>0.0875</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128)</w:t>
            </w:r>
          </w:p>
        </w:tc>
        <w:tc>
          <w:tcPr>
            <w:tcW w:w="2178" w:type="dxa"/>
          </w:tcPr>
          <w:p w:rsidR="00D610C3" w:rsidRPr="00EF56A2" w:rsidRDefault="00D610C3" w:rsidP="00121D93">
            <w:pPr>
              <w:rPr>
                <w:sz w:val="20"/>
                <w:szCs w:val="20"/>
                <w:lang w:val="en-US"/>
              </w:rPr>
            </w:pPr>
            <w:r w:rsidRPr="00EF56A2">
              <w:rPr>
                <w:sz w:val="20"/>
                <w:szCs w:val="20"/>
                <w:lang w:val="en-US"/>
              </w:rPr>
              <w:t>6.1344</w:t>
            </w:r>
          </w:p>
        </w:tc>
        <w:tc>
          <w:tcPr>
            <w:tcW w:w="2060" w:type="dxa"/>
          </w:tcPr>
          <w:p w:rsidR="00D610C3" w:rsidRPr="00EF56A2" w:rsidRDefault="00D610C3" w:rsidP="00121D93">
            <w:pPr>
              <w:rPr>
                <w:sz w:val="20"/>
                <w:szCs w:val="20"/>
                <w:lang w:val="en-US"/>
              </w:rPr>
            </w:pPr>
            <w:r w:rsidRPr="00EF56A2">
              <w:rPr>
                <w:sz w:val="20"/>
                <w:szCs w:val="20"/>
                <w:lang w:val="en-US"/>
              </w:rPr>
              <w:t>0.0029</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-10.5388</w:t>
            </w:r>
          </w:p>
        </w:tc>
        <w:tc>
          <w:tcPr>
            <w:tcW w:w="2060" w:type="dxa"/>
          </w:tcPr>
          <w:p w:rsidR="00D610C3" w:rsidRPr="00EF56A2" w:rsidRDefault="00D610C3" w:rsidP="00121D93">
            <w:pPr>
              <w:rPr>
                <w:sz w:val="20"/>
                <w:szCs w:val="20"/>
                <w:lang w:val="en-US"/>
              </w:rPr>
            </w:pPr>
            <w:r w:rsidRPr="00EF56A2">
              <w:rPr>
                <w:sz w:val="20"/>
                <w:szCs w:val="20"/>
                <w:lang w:val="en-US"/>
              </w:rPr>
              <w:t>0.0044</w:t>
            </w:r>
          </w:p>
        </w:tc>
        <w:tc>
          <w:tcPr>
            <w:tcW w:w="2176" w:type="dxa"/>
          </w:tcPr>
          <w:p w:rsidR="00D610C3" w:rsidRPr="00EF56A2" w:rsidRDefault="00D610C3" w:rsidP="00121D93">
            <w:pPr>
              <w:rPr>
                <w:sz w:val="20"/>
                <w:szCs w:val="20"/>
                <w:lang w:val="en-US"/>
              </w:rPr>
            </w:pPr>
            <w:r w:rsidRPr="00EF56A2">
              <w:rPr>
                <w:sz w:val="20"/>
                <w:szCs w:val="20"/>
                <w:lang w:val="en-US"/>
              </w:rPr>
              <w:t>-17.7337 to -3.3438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0.0066</w:t>
            </w:r>
          </w:p>
        </w:tc>
        <w:tc>
          <w:tcPr>
            <w:tcW w:w="2060" w:type="dxa"/>
          </w:tcPr>
          <w:p w:rsidR="00D610C3" w:rsidRPr="00EF56A2" w:rsidRDefault="00D610C3" w:rsidP="00121D93">
            <w:pPr>
              <w:rPr>
                <w:sz w:val="20"/>
                <w:szCs w:val="20"/>
                <w:lang w:val="en-US"/>
              </w:rPr>
            </w:pPr>
            <w:r w:rsidRPr="00EF56A2">
              <w:rPr>
                <w:sz w:val="20"/>
                <w:szCs w:val="20"/>
                <w:lang w:val="en-US"/>
              </w:rPr>
              <w:t>0.1741</w:t>
            </w:r>
          </w:p>
        </w:tc>
        <w:tc>
          <w:tcPr>
            <w:tcW w:w="2176" w:type="dxa"/>
          </w:tcPr>
          <w:p w:rsidR="00D610C3" w:rsidRPr="00EF56A2" w:rsidRDefault="00D610C3" w:rsidP="00121D93">
            <w:pPr>
              <w:rPr>
                <w:sz w:val="20"/>
                <w:szCs w:val="20"/>
                <w:lang w:val="en-US"/>
              </w:rPr>
            </w:pPr>
            <w:r w:rsidRPr="00EF56A2">
              <w:rPr>
                <w:sz w:val="20"/>
                <w:szCs w:val="20"/>
                <w:lang w:val="en-US"/>
              </w:rPr>
              <w:t>-0.003 to 0.0162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1.2708</w:t>
            </w:r>
          </w:p>
        </w:tc>
        <w:tc>
          <w:tcPr>
            <w:tcW w:w="2060" w:type="dxa"/>
          </w:tcPr>
          <w:p w:rsidR="00D610C3" w:rsidRPr="00EF56A2" w:rsidRDefault="00D610C3" w:rsidP="00121D93">
            <w:pPr>
              <w:rPr>
                <w:sz w:val="20"/>
                <w:szCs w:val="20"/>
                <w:lang w:val="en-US"/>
              </w:rPr>
            </w:pPr>
            <w:r w:rsidRPr="00EF56A2">
              <w:rPr>
                <w:sz w:val="20"/>
                <w:szCs w:val="20"/>
                <w:lang w:val="en-US"/>
              </w:rPr>
              <w:t>0.5576</w:t>
            </w:r>
          </w:p>
        </w:tc>
        <w:tc>
          <w:tcPr>
            <w:tcW w:w="2176" w:type="dxa"/>
          </w:tcPr>
          <w:p w:rsidR="00D610C3" w:rsidRPr="00EF56A2" w:rsidRDefault="00D610C3" w:rsidP="00121D93">
            <w:pPr>
              <w:rPr>
                <w:sz w:val="20"/>
                <w:szCs w:val="20"/>
                <w:lang w:val="en-US"/>
              </w:rPr>
            </w:pPr>
            <w:r w:rsidRPr="00EF56A2">
              <w:rPr>
                <w:sz w:val="20"/>
                <w:szCs w:val="20"/>
                <w:lang w:val="en-US"/>
              </w:rPr>
              <w:t>-3.0064 to 5.548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0.5165</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0.3858 to 0.6471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Attention</w:t>
            </w:r>
          </w:p>
        </w:tc>
        <w:tc>
          <w:tcPr>
            <w:tcW w:w="2178" w:type="dxa"/>
          </w:tcPr>
          <w:p w:rsidR="00D610C3" w:rsidRPr="00EF56A2" w:rsidRDefault="00D610C3" w:rsidP="00121D93">
            <w:pPr>
              <w:rPr>
                <w:sz w:val="20"/>
                <w:szCs w:val="20"/>
                <w:lang w:val="en-US"/>
              </w:rPr>
            </w:pPr>
            <w:r w:rsidRPr="00EF56A2">
              <w:rPr>
                <w:sz w:val="20"/>
                <w:szCs w:val="20"/>
                <w:lang w:val="en-US"/>
              </w:rPr>
              <w:t>-2.4707</w:t>
            </w:r>
          </w:p>
        </w:tc>
        <w:tc>
          <w:tcPr>
            <w:tcW w:w="2060" w:type="dxa"/>
          </w:tcPr>
          <w:p w:rsidR="00D610C3" w:rsidRPr="00EF56A2" w:rsidRDefault="00D610C3" w:rsidP="00121D93">
            <w:pPr>
              <w:rPr>
                <w:sz w:val="20"/>
                <w:szCs w:val="20"/>
                <w:lang w:val="en-US"/>
              </w:rPr>
            </w:pPr>
            <w:r w:rsidRPr="00EF56A2">
              <w:rPr>
                <w:sz w:val="20"/>
                <w:szCs w:val="20"/>
                <w:lang w:val="en-US"/>
              </w:rPr>
              <w:t>0.0203</w:t>
            </w:r>
          </w:p>
        </w:tc>
        <w:tc>
          <w:tcPr>
            <w:tcW w:w="2176" w:type="dxa"/>
          </w:tcPr>
          <w:p w:rsidR="00D610C3" w:rsidRPr="00EF56A2" w:rsidRDefault="00D610C3" w:rsidP="00121D93">
            <w:pPr>
              <w:rPr>
                <w:sz w:val="20"/>
                <w:szCs w:val="20"/>
                <w:lang w:val="en-US"/>
              </w:rPr>
            </w:pPr>
            <w:r w:rsidRPr="00EF56A2">
              <w:rPr>
                <w:sz w:val="20"/>
                <w:szCs w:val="20"/>
                <w:lang w:val="en-US"/>
              </w:rPr>
              <w:t>-4.5507 to -0.3908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sz w:val="20"/>
                <w:szCs w:val="20"/>
                <w:lang w:val="en-US"/>
              </w:rPr>
            </w:pPr>
            <w:r w:rsidRPr="00EF56A2">
              <w:rPr>
                <w:sz w:val="20"/>
                <w:szCs w:val="20"/>
                <w:lang w:val="en-US"/>
              </w:rPr>
              <w:t>0.4261</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126)</w:t>
            </w:r>
          </w:p>
        </w:tc>
        <w:tc>
          <w:tcPr>
            <w:tcW w:w="2178" w:type="dxa"/>
          </w:tcPr>
          <w:p w:rsidR="00D610C3" w:rsidRPr="00EF56A2" w:rsidRDefault="00D610C3" w:rsidP="00121D93">
            <w:pPr>
              <w:rPr>
                <w:sz w:val="20"/>
                <w:szCs w:val="20"/>
                <w:lang w:val="en-US"/>
              </w:rPr>
            </w:pPr>
            <w:r w:rsidRPr="00EF56A2">
              <w:rPr>
                <w:sz w:val="20"/>
                <w:szCs w:val="20"/>
                <w:lang w:val="en-US"/>
              </w:rPr>
              <w:t>23.3804</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Attention &gt; FAST score</w:t>
            </w:r>
          </w:p>
        </w:tc>
        <w:tc>
          <w:tcPr>
            <w:tcW w:w="2178" w:type="dxa"/>
          </w:tcPr>
          <w:p w:rsidR="00D610C3" w:rsidRPr="00EF56A2" w:rsidRDefault="00D610C3" w:rsidP="00121D93">
            <w:pPr>
              <w:rPr>
                <w:sz w:val="20"/>
                <w:szCs w:val="20"/>
                <w:lang w:val="en-US"/>
              </w:rPr>
            </w:pPr>
            <w:r w:rsidRPr="00EF56A2">
              <w:rPr>
                <w:sz w:val="20"/>
                <w:szCs w:val="20"/>
                <w:lang w:val="en-US"/>
              </w:rPr>
              <w:t>0.0026</w:t>
            </w:r>
          </w:p>
        </w:tc>
        <w:tc>
          <w:tcPr>
            <w:tcW w:w="2060" w:type="dxa"/>
          </w:tcPr>
          <w:p w:rsidR="00D610C3" w:rsidRPr="00EF56A2" w:rsidRDefault="00D610C3" w:rsidP="00121D93">
            <w:pPr>
              <w:rPr>
                <w:sz w:val="20"/>
                <w:szCs w:val="20"/>
                <w:lang w:val="en-US"/>
              </w:rPr>
            </w:pPr>
            <w:r w:rsidRPr="00EF56A2">
              <w:rPr>
                <w:sz w:val="20"/>
                <w:szCs w:val="20"/>
                <w:lang w:val="en-US"/>
              </w:rPr>
              <w:t>0.0015</w:t>
            </w:r>
          </w:p>
        </w:tc>
        <w:tc>
          <w:tcPr>
            <w:tcW w:w="2176" w:type="dxa"/>
          </w:tcPr>
          <w:p w:rsidR="00D610C3" w:rsidRPr="00EF56A2" w:rsidRDefault="00D610C3" w:rsidP="00121D93">
            <w:pPr>
              <w:rPr>
                <w:sz w:val="20"/>
                <w:szCs w:val="20"/>
                <w:lang w:val="en-US"/>
              </w:rPr>
            </w:pPr>
            <w:r w:rsidRPr="00EF56A2">
              <w:rPr>
                <w:sz w:val="20"/>
                <w:szCs w:val="20"/>
                <w:lang w:val="en-US"/>
              </w:rPr>
              <w:t>0.0001 to 0.006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0.011</w:t>
            </w:r>
          </w:p>
        </w:tc>
        <w:tc>
          <w:tcPr>
            <w:tcW w:w="2060" w:type="dxa"/>
          </w:tcPr>
          <w:p w:rsidR="00D610C3" w:rsidRPr="00EF56A2" w:rsidRDefault="00D610C3" w:rsidP="00121D93">
            <w:pPr>
              <w:rPr>
                <w:sz w:val="20"/>
                <w:szCs w:val="20"/>
                <w:lang w:val="en-US"/>
              </w:rPr>
            </w:pPr>
            <w:r w:rsidRPr="00EF56A2">
              <w:rPr>
                <w:sz w:val="20"/>
                <w:szCs w:val="20"/>
                <w:lang w:val="en-US"/>
              </w:rPr>
              <w:t>0.0033</w:t>
            </w:r>
          </w:p>
        </w:tc>
        <w:tc>
          <w:tcPr>
            <w:tcW w:w="2176" w:type="dxa"/>
          </w:tcPr>
          <w:p w:rsidR="00D610C3" w:rsidRPr="00EF56A2" w:rsidRDefault="00D610C3" w:rsidP="00121D93">
            <w:pPr>
              <w:rPr>
                <w:sz w:val="20"/>
                <w:szCs w:val="20"/>
                <w:lang w:val="en-US"/>
              </w:rPr>
            </w:pPr>
            <w:r w:rsidRPr="00EF56A2">
              <w:rPr>
                <w:sz w:val="20"/>
                <w:szCs w:val="20"/>
                <w:lang w:val="en-US"/>
              </w:rPr>
              <w:t>0.0045 to 0.0178</w:t>
            </w:r>
          </w:p>
        </w:tc>
      </w:tr>
    </w:tbl>
    <w:p w:rsidR="00D610C3" w:rsidRDefault="00D610C3" w:rsidP="00D610C3">
      <w:pPr>
        <w:spacing w:after="200" w:line="276" w:lineRule="auto"/>
        <w:rPr>
          <w:rFonts w:ascii="AdvTT6489ba6c" w:hAnsi="AdvTT6489ba6c" w:cs="AdvTT6489ba6c"/>
          <w:sz w:val="16"/>
          <w:szCs w:val="16"/>
          <w:lang w:val="en-US"/>
        </w:rPr>
      </w:pPr>
      <w:r w:rsidRPr="00EF56A2">
        <w:rPr>
          <w:rFonts w:ascii="AdvTT6489ba6c" w:hAnsi="AdvTT6489ba6c" w:cs="AdvTT6489ba6c"/>
          <w:sz w:val="16"/>
          <w:szCs w:val="16"/>
          <w:lang w:val="en-US"/>
        </w:rPr>
        <w:t xml:space="preserve">Table </w:t>
      </w:r>
      <w:r>
        <w:rPr>
          <w:rFonts w:ascii="AdvTT6489ba6c" w:hAnsi="AdvTT6489ba6c" w:cs="AdvTT6489ba6c"/>
          <w:sz w:val="16"/>
          <w:szCs w:val="16"/>
          <w:lang w:val="en-US"/>
        </w:rPr>
        <w:t>S2</w:t>
      </w:r>
      <w:r w:rsidRPr="00EF56A2">
        <w:rPr>
          <w:rFonts w:ascii="AdvTT6489ba6c" w:hAnsi="AdvTT6489ba6c" w:cs="AdvTT6489ba6c"/>
          <w:sz w:val="16"/>
          <w:szCs w:val="16"/>
          <w:lang w:val="en-US"/>
        </w:rPr>
        <w:t xml:space="preserve"> Completely standardized indirect effects of X (dopaminergic load measured as CPZ) on Y (FAST total score) in model 4 with two parallel mediators (attention) and one covariate (anticholinergic load measured as DBI). OLS estimates for direct effects, bootstrap results for indirect effects, using 10,000 bootstraps and a bias-corrected method. Probe interactions for moderation and conditioning were made if p &lt; 0.01 due to multiple comparisons. </w:t>
      </w:r>
    </w:p>
    <w:p w:rsidR="00D610C3" w:rsidRDefault="00D610C3" w:rsidP="00D610C3">
      <w:pPr>
        <w:rPr>
          <w:rFonts w:ascii="AdvTT6489ba6c" w:hAnsi="AdvTT6489ba6c" w:cs="AdvTT6489ba6c"/>
          <w:sz w:val="16"/>
          <w:szCs w:val="16"/>
          <w:lang w:val="en-US"/>
        </w:rPr>
      </w:pPr>
      <w:r>
        <w:rPr>
          <w:rFonts w:ascii="AdvTT6489ba6c" w:hAnsi="AdvTT6489ba6c" w:cs="AdvTT6489ba6c"/>
          <w:sz w:val="16"/>
          <w:szCs w:val="16"/>
          <w:lang w:val="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Speed processing</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-0.2401</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0.0403</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-0.4693 to-0.0108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-0.0004</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0.1036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-0.0009 to 0.0001</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0.2122</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0.1091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-0.048 to 0.4724</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R</w:t>
            </w:r>
            <w:r w:rsidRPr="00EF56A2">
              <w:rPr>
                <w:color w:val="000000"/>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0.0248</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F (2, 133)</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1.6994</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0.1886</w:t>
            </w:r>
          </w:p>
        </w:tc>
        <w:tc>
          <w:tcPr>
            <w:tcW w:w="2176" w:type="dxa"/>
          </w:tcPr>
          <w:p w:rsidR="00D610C3" w:rsidRPr="00EF56A2" w:rsidRDefault="00D610C3" w:rsidP="00121D93">
            <w:pPr>
              <w:rPr>
                <w:color w:val="000000"/>
                <w:sz w:val="20"/>
                <w:szCs w:val="20"/>
                <w:lang w:val="en-US"/>
              </w:rPr>
            </w:pPr>
          </w:p>
        </w:tc>
      </w:tr>
      <w:tr w:rsidR="00D610C3" w:rsidRPr="00A568E4" w:rsidTr="00121D93">
        <w:tc>
          <w:tcPr>
            <w:tcW w:w="8720" w:type="dxa"/>
            <w:gridSpan w:val="4"/>
          </w:tcPr>
          <w:p w:rsidR="00D610C3" w:rsidRPr="00EF56A2" w:rsidRDefault="00D610C3" w:rsidP="00121D93">
            <w:pPr>
              <w:rPr>
                <w:b/>
                <w:color w:val="000000"/>
                <w:sz w:val="20"/>
                <w:szCs w:val="20"/>
                <w:lang w:val="en-US"/>
              </w:rPr>
            </w:pPr>
            <w:r w:rsidRPr="00EF56A2">
              <w:rPr>
                <w:b/>
                <w:color w:val="000000"/>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47.1716</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41.6061 to 52.647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0.0221</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0.0006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0.0098 to 0.0345</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-6.0617</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0.0558</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-12.2758 to 0.1523</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R</w:t>
            </w:r>
            <w:r w:rsidRPr="00EF56A2">
              <w:rPr>
                <w:color w:val="000000"/>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0.0859</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F (2, 133)</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6.2489</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0.0025</w:t>
            </w:r>
          </w:p>
        </w:tc>
        <w:tc>
          <w:tcPr>
            <w:tcW w:w="2176" w:type="dxa"/>
          </w:tcPr>
          <w:p w:rsidR="00D610C3" w:rsidRPr="00EF56A2" w:rsidRDefault="00D610C3" w:rsidP="00121D93">
            <w:pPr>
              <w:rPr>
                <w:color w:val="000000"/>
                <w:sz w:val="20"/>
                <w:szCs w:val="20"/>
                <w:lang w:val="en-US"/>
              </w:rPr>
            </w:pPr>
          </w:p>
        </w:tc>
      </w:tr>
      <w:tr w:rsidR="00D610C3" w:rsidRPr="00A568E4" w:rsidTr="00121D93">
        <w:tc>
          <w:tcPr>
            <w:tcW w:w="8720" w:type="dxa"/>
            <w:gridSpan w:val="4"/>
          </w:tcPr>
          <w:p w:rsidR="00D610C3" w:rsidRPr="00EF56A2" w:rsidRDefault="00D610C3" w:rsidP="00121D93">
            <w:pPr>
              <w:rPr>
                <w:color w:val="FF0000"/>
                <w:sz w:val="20"/>
                <w:szCs w:val="20"/>
                <w:lang w:val="en-US"/>
              </w:rPr>
            </w:pPr>
            <w:r w:rsidRPr="00EF56A2">
              <w:rPr>
                <w:b/>
                <w:color w:val="000000"/>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-10.5943</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0.0036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-17.6677 to -3.5209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0.0092</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0.0549</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-0.0002 to 0.0196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1.0167</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0.6619</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-3.5728 to 5.6061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0.5268</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0.4011 to 0.6525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Speed Processing</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-0.8795</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0.5631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-3.8803 to 2.1213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0.4284</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131)</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24.5439</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color w:val="000000"/>
                <w:sz w:val="20"/>
                <w:szCs w:val="20"/>
                <w:lang w:val="en-US"/>
              </w:rPr>
            </w:pPr>
            <w:r w:rsidRPr="00EF56A2">
              <w:rPr>
                <w:b/>
                <w:color w:val="000000"/>
                <w:sz w:val="20"/>
                <w:szCs w:val="20"/>
                <w:lang w:val="en-US"/>
              </w:rPr>
              <w:t>B</w:t>
            </w:r>
          </w:p>
        </w:tc>
        <w:tc>
          <w:tcPr>
            <w:tcW w:w="2060" w:type="dxa"/>
          </w:tcPr>
          <w:p w:rsidR="00D610C3" w:rsidRPr="00EF56A2" w:rsidRDefault="00D610C3" w:rsidP="00121D93">
            <w:pPr>
              <w:rPr>
                <w:b/>
                <w:color w:val="000000"/>
                <w:sz w:val="20"/>
                <w:szCs w:val="20"/>
                <w:lang w:val="en-US"/>
              </w:rPr>
            </w:pPr>
            <w:r w:rsidRPr="00EF56A2">
              <w:rPr>
                <w:b/>
                <w:color w:val="000000"/>
                <w:sz w:val="20"/>
                <w:szCs w:val="20"/>
                <w:lang w:val="en-US"/>
              </w:rPr>
              <w:t>SE</w:t>
            </w:r>
          </w:p>
        </w:tc>
        <w:tc>
          <w:tcPr>
            <w:tcW w:w="2176" w:type="dxa"/>
          </w:tcPr>
          <w:p w:rsidR="00D610C3" w:rsidRPr="00EF56A2" w:rsidRDefault="00D610C3" w:rsidP="00121D93">
            <w:pPr>
              <w:rPr>
                <w:b/>
                <w:color w:val="000000"/>
                <w:sz w:val="20"/>
                <w:szCs w:val="20"/>
                <w:lang w:val="en-US"/>
              </w:rPr>
            </w:pPr>
            <w:r w:rsidRPr="00EF56A2">
              <w:rPr>
                <w:b/>
                <w:color w:val="000000"/>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Attention &gt; FAST score</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0.0004</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0.0007</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-0.0006 to 0.0021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0.0117</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0.0034</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0.0052 to 0.0189</w:t>
            </w:r>
          </w:p>
        </w:tc>
      </w:tr>
    </w:tbl>
    <w:p w:rsidR="00D610C3" w:rsidRDefault="00D610C3" w:rsidP="00D610C3">
      <w:pPr>
        <w:spacing w:after="200" w:line="276" w:lineRule="auto"/>
        <w:jc w:val="both"/>
        <w:rPr>
          <w:rFonts w:ascii="AdvTT6489ba6c" w:hAnsi="AdvTT6489ba6c" w:cs="AdvTT6489ba6c"/>
          <w:sz w:val="16"/>
          <w:szCs w:val="16"/>
          <w:lang w:val="en-US"/>
        </w:rPr>
      </w:pPr>
      <w:r w:rsidRPr="00EF56A2">
        <w:rPr>
          <w:rFonts w:ascii="AdvTT6489ba6c" w:hAnsi="AdvTT6489ba6c" w:cs="AdvTT6489ba6c"/>
          <w:sz w:val="16"/>
          <w:szCs w:val="16"/>
          <w:lang w:val="en-US"/>
        </w:rPr>
        <w:t xml:space="preserve">Table </w:t>
      </w:r>
      <w:r>
        <w:rPr>
          <w:rFonts w:ascii="AdvTT6489ba6c" w:hAnsi="AdvTT6489ba6c" w:cs="AdvTT6489ba6c"/>
          <w:sz w:val="16"/>
          <w:szCs w:val="16"/>
          <w:lang w:val="en-US"/>
        </w:rPr>
        <w:t>S3</w:t>
      </w:r>
      <w:r w:rsidRPr="00EF56A2">
        <w:rPr>
          <w:rFonts w:ascii="AdvTT6489ba6c" w:hAnsi="AdvTT6489ba6c" w:cs="AdvTT6489ba6c"/>
          <w:sz w:val="16"/>
          <w:szCs w:val="16"/>
          <w:lang w:val="en-US"/>
        </w:rPr>
        <w:t xml:space="preserve"> Completely standardized indirect effects of X (dopaminergic load measured as CPZ) on Y (FAST total score) in model 4 with two parallel mediators (speed processing) and one covariate (anticholinergic load measured as DBI). OLS estimates for direct effects, bootstrap results for indirect effects, using 10,000 bootstraps and a bias-corrected method. Probe interactions for moderation and conditioning were made if p &lt; 0.01 due to multiple comparisons.</w:t>
      </w:r>
    </w:p>
    <w:p w:rsidR="00D610C3" w:rsidRDefault="00D610C3" w:rsidP="00D610C3">
      <w:pPr>
        <w:rPr>
          <w:rFonts w:ascii="AdvTT6489ba6c" w:hAnsi="AdvTT6489ba6c" w:cs="AdvTT6489ba6c"/>
          <w:sz w:val="16"/>
          <w:szCs w:val="16"/>
          <w:lang w:val="en-US"/>
        </w:rPr>
      </w:pPr>
      <w:r>
        <w:rPr>
          <w:rFonts w:ascii="AdvTT6489ba6c" w:hAnsi="AdvTT6489ba6c" w:cs="AdvTT6489ba6c"/>
          <w:sz w:val="16"/>
          <w:szCs w:val="16"/>
          <w:lang w:val="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Executive functions</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-0.0028</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0.9625</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-0.1215 to 0.01158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0.0001</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0.5134</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-0.0002 to 0.0004</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-0.0643</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0.3076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-0.1886 to 0.06</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R</w:t>
            </w:r>
            <w:r w:rsidRPr="00EF56A2">
              <w:rPr>
                <w:color w:val="000000"/>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0.0085</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F (2, 125)</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0.5333</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0.588</w:t>
            </w:r>
          </w:p>
        </w:tc>
        <w:tc>
          <w:tcPr>
            <w:tcW w:w="2176" w:type="dxa"/>
          </w:tcPr>
          <w:p w:rsidR="00D610C3" w:rsidRPr="00EF56A2" w:rsidRDefault="00D610C3" w:rsidP="00121D93">
            <w:pPr>
              <w:rPr>
                <w:color w:val="000000"/>
                <w:sz w:val="20"/>
                <w:szCs w:val="20"/>
                <w:lang w:val="en-US"/>
              </w:rPr>
            </w:pPr>
          </w:p>
        </w:tc>
      </w:tr>
      <w:tr w:rsidR="00D610C3" w:rsidRPr="00A568E4" w:rsidTr="00121D93">
        <w:tc>
          <w:tcPr>
            <w:tcW w:w="8720" w:type="dxa"/>
            <w:gridSpan w:val="4"/>
          </w:tcPr>
          <w:p w:rsidR="00D610C3" w:rsidRPr="00EF56A2" w:rsidRDefault="00D610C3" w:rsidP="00121D93">
            <w:pPr>
              <w:rPr>
                <w:b/>
                <w:color w:val="000000"/>
                <w:sz w:val="20"/>
                <w:szCs w:val="20"/>
                <w:lang w:val="en-US"/>
              </w:rPr>
            </w:pPr>
            <w:r w:rsidRPr="00EF56A2">
              <w:rPr>
                <w:b/>
                <w:color w:val="000000"/>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45.5659</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40.1969 to 50.9349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0.0203</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0.0013</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0.0081 to 0.0325</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-4.5225</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0.114</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-10.1466 to 1.1016</w:t>
            </w: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R</w:t>
            </w:r>
            <w:r w:rsidRPr="00EF56A2">
              <w:rPr>
                <w:color w:val="000000"/>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0.0804</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color w:val="000000"/>
                <w:sz w:val="20"/>
                <w:szCs w:val="20"/>
                <w:lang w:val="en-US"/>
              </w:rPr>
            </w:pPr>
            <w:r w:rsidRPr="00EF56A2">
              <w:rPr>
                <w:color w:val="000000"/>
                <w:sz w:val="20"/>
                <w:szCs w:val="20"/>
                <w:lang w:val="en-US"/>
              </w:rPr>
              <w:t>F (2, 125)</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5.4634</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0.0053</w:t>
            </w:r>
          </w:p>
        </w:tc>
        <w:tc>
          <w:tcPr>
            <w:tcW w:w="2176" w:type="dxa"/>
          </w:tcPr>
          <w:p w:rsidR="00D610C3" w:rsidRPr="00EF56A2" w:rsidRDefault="00D610C3" w:rsidP="00121D93">
            <w:pPr>
              <w:rPr>
                <w:color w:val="000000"/>
                <w:sz w:val="20"/>
                <w:szCs w:val="20"/>
                <w:lang w:val="en-US"/>
              </w:rPr>
            </w:pPr>
          </w:p>
        </w:tc>
      </w:tr>
      <w:tr w:rsidR="00D610C3" w:rsidRPr="00A568E4" w:rsidTr="00121D93">
        <w:tc>
          <w:tcPr>
            <w:tcW w:w="8720" w:type="dxa"/>
            <w:gridSpan w:val="4"/>
          </w:tcPr>
          <w:p w:rsidR="00D610C3" w:rsidRPr="00EF56A2" w:rsidRDefault="00D610C3" w:rsidP="00121D93">
            <w:pPr>
              <w:rPr>
                <w:color w:val="FF0000"/>
                <w:sz w:val="20"/>
                <w:szCs w:val="20"/>
                <w:lang w:val="en-US"/>
              </w:rPr>
            </w:pPr>
            <w:r w:rsidRPr="00EF56A2">
              <w:rPr>
                <w:b/>
                <w:color w:val="000000"/>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-10.416</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0.0056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-17.7228 to -3.1092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0.0071</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0.1432</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-0.0024 to 0.0167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1.6579</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0.4449</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-2.624 to 5.9399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0.5229</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0.389 to 0.6568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Executive functions</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0.1414</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0.9632</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-5.9181 to 6.201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0.3933</w:t>
            </w:r>
          </w:p>
        </w:tc>
        <w:tc>
          <w:tcPr>
            <w:tcW w:w="2060" w:type="dxa"/>
          </w:tcPr>
          <w:p w:rsidR="00D610C3" w:rsidRPr="00EF56A2" w:rsidRDefault="00D610C3" w:rsidP="00121D93">
            <w:pPr>
              <w:rPr>
                <w:color w:val="000000"/>
                <w:sz w:val="20"/>
                <w:szCs w:val="20"/>
                <w:lang w:val="en-US"/>
              </w:rPr>
            </w:pP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123 )</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19.9328</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176" w:type="dxa"/>
          </w:tcPr>
          <w:p w:rsidR="00D610C3" w:rsidRPr="00EF56A2" w:rsidRDefault="00D610C3" w:rsidP="00121D93">
            <w:pPr>
              <w:rPr>
                <w:color w:val="000000"/>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color w:val="000000"/>
                <w:sz w:val="20"/>
                <w:szCs w:val="20"/>
                <w:lang w:val="en-US"/>
              </w:rPr>
            </w:pPr>
            <w:r w:rsidRPr="00EF56A2">
              <w:rPr>
                <w:b/>
                <w:color w:val="000000"/>
                <w:sz w:val="20"/>
                <w:szCs w:val="20"/>
                <w:lang w:val="en-US"/>
              </w:rPr>
              <w:t>B</w:t>
            </w:r>
          </w:p>
        </w:tc>
        <w:tc>
          <w:tcPr>
            <w:tcW w:w="2060" w:type="dxa"/>
          </w:tcPr>
          <w:p w:rsidR="00D610C3" w:rsidRPr="00EF56A2" w:rsidRDefault="00D610C3" w:rsidP="00121D93">
            <w:pPr>
              <w:rPr>
                <w:b/>
                <w:color w:val="000000"/>
                <w:sz w:val="20"/>
                <w:szCs w:val="20"/>
                <w:lang w:val="en-US"/>
              </w:rPr>
            </w:pPr>
            <w:r w:rsidRPr="00EF56A2">
              <w:rPr>
                <w:b/>
                <w:color w:val="000000"/>
                <w:sz w:val="20"/>
                <w:szCs w:val="20"/>
                <w:lang w:val="en-US"/>
              </w:rPr>
              <w:t>SE</w:t>
            </w:r>
          </w:p>
        </w:tc>
        <w:tc>
          <w:tcPr>
            <w:tcW w:w="2176" w:type="dxa"/>
          </w:tcPr>
          <w:p w:rsidR="00D610C3" w:rsidRPr="00EF56A2" w:rsidRDefault="00D610C3" w:rsidP="00121D93">
            <w:pPr>
              <w:rPr>
                <w:b/>
                <w:color w:val="000000"/>
                <w:sz w:val="20"/>
                <w:szCs w:val="20"/>
                <w:lang w:val="en-US"/>
              </w:rPr>
            </w:pPr>
            <w:r w:rsidRPr="00EF56A2">
              <w:rPr>
                <w:b/>
                <w:color w:val="000000"/>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Executive functions &gt; FAST score</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&lt; 0.0001</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0.0004</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-0.0008 to 0.0007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color w:val="000000"/>
                <w:sz w:val="20"/>
                <w:szCs w:val="20"/>
                <w:lang w:val="en-US"/>
              </w:rPr>
            </w:pPr>
            <w:r w:rsidRPr="00EF56A2">
              <w:rPr>
                <w:color w:val="000000"/>
                <w:sz w:val="20"/>
                <w:szCs w:val="20"/>
                <w:lang w:val="en-US"/>
              </w:rPr>
              <w:t>0.0106</w:t>
            </w:r>
          </w:p>
        </w:tc>
        <w:tc>
          <w:tcPr>
            <w:tcW w:w="2060" w:type="dxa"/>
          </w:tcPr>
          <w:p w:rsidR="00D610C3" w:rsidRPr="00EF56A2" w:rsidRDefault="00D610C3" w:rsidP="00121D93">
            <w:pPr>
              <w:rPr>
                <w:color w:val="000000"/>
                <w:sz w:val="20"/>
                <w:szCs w:val="20"/>
                <w:lang w:val="en-US"/>
              </w:rPr>
            </w:pPr>
            <w:r w:rsidRPr="00EF56A2">
              <w:rPr>
                <w:color w:val="000000"/>
                <w:sz w:val="20"/>
                <w:szCs w:val="20"/>
                <w:lang w:val="en-US"/>
              </w:rPr>
              <w:t>0.0036</w:t>
            </w:r>
          </w:p>
        </w:tc>
        <w:tc>
          <w:tcPr>
            <w:tcW w:w="2176" w:type="dxa"/>
          </w:tcPr>
          <w:p w:rsidR="00D610C3" w:rsidRPr="00EF56A2" w:rsidRDefault="00D610C3" w:rsidP="00121D93">
            <w:pPr>
              <w:rPr>
                <w:color w:val="000000"/>
                <w:sz w:val="20"/>
                <w:szCs w:val="20"/>
                <w:lang w:val="en-US"/>
              </w:rPr>
            </w:pPr>
            <w:r w:rsidRPr="00EF56A2">
              <w:rPr>
                <w:color w:val="000000"/>
                <w:sz w:val="20"/>
                <w:szCs w:val="20"/>
                <w:lang w:val="en-US"/>
              </w:rPr>
              <w:t>0.0041 to 0.0184</w:t>
            </w:r>
          </w:p>
        </w:tc>
      </w:tr>
    </w:tbl>
    <w:p w:rsidR="00D610C3" w:rsidRDefault="00D610C3" w:rsidP="00D610C3">
      <w:pPr>
        <w:spacing w:after="200" w:line="276" w:lineRule="auto"/>
        <w:rPr>
          <w:rFonts w:ascii="AdvTT6489ba6c" w:hAnsi="AdvTT6489ba6c" w:cs="AdvTT6489ba6c"/>
          <w:sz w:val="16"/>
          <w:szCs w:val="16"/>
          <w:lang w:val="en-US"/>
        </w:rPr>
      </w:pPr>
      <w:r w:rsidRPr="00EF56A2">
        <w:rPr>
          <w:rFonts w:ascii="AdvTT6489ba6c" w:hAnsi="AdvTT6489ba6c" w:cs="AdvTT6489ba6c"/>
          <w:sz w:val="16"/>
          <w:szCs w:val="16"/>
          <w:lang w:val="en-US"/>
        </w:rPr>
        <w:t xml:space="preserve">Table </w:t>
      </w:r>
      <w:r>
        <w:rPr>
          <w:rFonts w:ascii="AdvTT6489ba6c" w:hAnsi="AdvTT6489ba6c" w:cs="AdvTT6489ba6c"/>
          <w:sz w:val="16"/>
          <w:szCs w:val="16"/>
          <w:lang w:val="en-US"/>
        </w:rPr>
        <w:t>S4</w:t>
      </w:r>
      <w:r w:rsidRPr="00EF56A2">
        <w:rPr>
          <w:rFonts w:ascii="AdvTT6489ba6c" w:hAnsi="AdvTT6489ba6c" w:cs="AdvTT6489ba6c"/>
          <w:sz w:val="16"/>
          <w:szCs w:val="16"/>
          <w:lang w:val="en-US"/>
        </w:rPr>
        <w:t xml:space="preserve"> Completely standardized indirect effects of X (dopaminergic load measured as CPZ) on Y (FAST total score) in model 4 with two parallel mediators (executive functions) and one covariate (anticholinergic load measured as DBI). OLS estimates for direct effects, bootstrap results for indirect effects, using 10,000 bootstraps and a bias-corrected method. Probe interactions for moderation and conditioning were made if p &lt; 0.01 due to multiple comparisons. </w:t>
      </w:r>
    </w:p>
    <w:p w:rsidR="00D610C3" w:rsidRDefault="00D610C3" w:rsidP="00D610C3">
      <w:pPr>
        <w:rPr>
          <w:rFonts w:ascii="AdvTT6489ba6c" w:hAnsi="AdvTT6489ba6c" w:cs="AdvTT6489ba6c"/>
          <w:sz w:val="16"/>
          <w:szCs w:val="16"/>
          <w:lang w:val="en-US"/>
        </w:rPr>
      </w:pPr>
      <w:r>
        <w:rPr>
          <w:rFonts w:ascii="AdvTT6489ba6c" w:hAnsi="AdvTT6489ba6c" w:cs="AdvTT6489ba6c"/>
          <w:sz w:val="16"/>
          <w:szCs w:val="16"/>
          <w:lang w:val="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Working memory</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-0.4381</w:t>
            </w:r>
          </w:p>
        </w:tc>
        <w:tc>
          <w:tcPr>
            <w:tcW w:w="2060" w:type="dxa"/>
          </w:tcPr>
          <w:p w:rsidR="00D610C3" w:rsidRPr="00EF56A2" w:rsidRDefault="00D610C3" w:rsidP="00121D93">
            <w:pPr>
              <w:rPr>
                <w:sz w:val="20"/>
                <w:szCs w:val="20"/>
                <w:lang w:val="en-US"/>
              </w:rPr>
            </w:pPr>
            <w:r w:rsidRPr="00EF56A2">
              <w:rPr>
                <w:sz w:val="20"/>
                <w:szCs w:val="20"/>
                <w:lang w:val="en-US"/>
              </w:rPr>
              <w:t>0.002</w:t>
            </w:r>
          </w:p>
        </w:tc>
        <w:tc>
          <w:tcPr>
            <w:tcW w:w="2176" w:type="dxa"/>
          </w:tcPr>
          <w:p w:rsidR="00D610C3" w:rsidRPr="00EF56A2" w:rsidRDefault="00D610C3" w:rsidP="00121D93">
            <w:pPr>
              <w:rPr>
                <w:sz w:val="20"/>
                <w:szCs w:val="20"/>
                <w:lang w:val="en-US"/>
              </w:rPr>
            </w:pPr>
            <w:r w:rsidRPr="00EF56A2">
              <w:rPr>
                <w:sz w:val="20"/>
                <w:szCs w:val="20"/>
                <w:lang w:val="en-US"/>
              </w:rPr>
              <w:t>-0.7129 to -0.1633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-0.0007</w:t>
            </w:r>
          </w:p>
        </w:tc>
        <w:tc>
          <w:tcPr>
            <w:tcW w:w="2060" w:type="dxa"/>
          </w:tcPr>
          <w:p w:rsidR="00D610C3" w:rsidRPr="00EF56A2" w:rsidRDefault="00D610C3" w:rsidP="00121D93">
            <w:pPr>
              <w:rPr>
                <w:sz w:val="20"/>
                <w:szCs w:val="20"/>
                <w:lang w:val="en-US"/>
              </w:rPr>
            </w:pPr>
            <w:r w:rsidRPr="00EF56A2">
              <w:rPr>
                <w:sz w:val="20"/>
                <w:szCs w:val="20"/>
                <w:lang w:val="en-US"/>
              </w:rPr>
              <w:t>0.0259</w:t>
            </w:r>
          </w:p>
        </w:tc>
        <w:tc>
          <w:tcPr>
            <w:tcW w:w="2176" w:type="dxa"/>
          </w:tcPr>
          <w:p w:rsidR="00D610C3" w:rsidRPr="00EF56A2" w:rsidRDefault="00D610C3" w:rsidP="00121D93">
            <w:pPr>
              <w:rPr>
                <w:sz w:val="20"/>
                <w:szCs w:val="20"/>
                <w:lang w:val="en-US"/>
              </w:rPr>
            </w:pPr>
            <w:r w:rsidRPr="00EF56A2">
              <w:rPr>
                <w:sz w:val="20"/>
                <w:szCs w:val="20"/>
                <w:lang w:val="en-US"/>
              </w:rPr>
              <w:t>-0.0013 to -0.0001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-0.0642</w:t>
            </w:r>
          </w:p>
        </w:tc>
        <w:tc>
          <w:tcPr>
            <w:tcW w:w="2060" w:type="dxa"/>
          </w:tcPr>
          <w:p w:rsidR="00D610C3" w:rsidRPr="00EF56A2" w:rsidRDefault="00D610C3" w:rsidP="00121D93">
            <w:pPr>
              <w:rPr>
                <w:sz w:val="20"/>
                <w:szCs w:val="20"/>
                <w:lang w:val="en-US"/>
              </w:rPr>
            </w:pPr>
            <w:r w:rsidRPr="00EF56A2">
              <w:rPr>
                <w:sz w:val="20"/>
                <w:szCs w:val="20"/>
                <w:lang w:val="en-US"/>
              </w:rPr>
              <w:t>0.6623</w:t>
            </w:r>
          </w:p>
        </w:tc>
        <w:tc>
          <w:tcPr>
            <w:tcW w:w="2176" w:type="dxa"/>
          </w:tcPr>
          <w:p w:rsidR="00D610C3" w:rsidRPr="00EF56A2" w:rsidRDefault="00D610C3" w:rsidP="00121D93">
            <w:pPr>
              <w:rPr>
                <w:sz w:val="20"/>
                <w:szCs w:val="20"/>
                <w:lang w:val="en-US"/>
              </w:rPr>
            </w:pPr>
            <w:r w:rsidRPr="00EF56A2">
              <w:rPr>
                <w:sz w:val="20"/>
                <w:szCs w:val="20"/>
                <w:lang w:val="en-US"/>
              </w:rPr>
              <w:t>-0.354 to 0.2257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0.0599</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136)</w:t>
            </w:r>
          </w:p>
        </w:tc>
        <w:tc>
          <w:tcPr>
            <w:tcW w:w="2178" w:type="dxa"/>
          </w:tcPr>
          <w:p w:rsidR="00D610C3" w:rsidRPr="00EF56A2" w:rsidRDefault="00D610C3" w:rsidP="00121D93">
            <w:pPr>
              <w:rPr>
                <w:sz w:val="20"/>
                <w:szCs w:val="20"/>
                <w:lang w:val="en-US"/>
              </w:rPr>
            </w:pPr>
            <w:r w:rsidRPr="00EF56A2">
              <w:rPr>
                <w:sz w:val="20"/>
                <w:szCs w:val="20"/>
                <w:lang w:val="en-US"/>
              </w:rPr>
              <w:t>4.3302</w:t>
            </w:r>
          </w:p>
        </w:tc>
        <w:tc>
          <w:tcPr>
            <w:tcW w:w="2060" w:type="dxa"/>
          </w:tcPr>
          <w:p w:rsidR="00D610C3" w:rsidRPr="00EF56A2" w:rsidRDefault="00D610C3" w:rsidP="00121D93">
            <w:pPr>
              <w:rPr>
                <w:sz w:val="20"/>
                <w:szCs w:val="20"/>
                <w:lang w:val="en-US"/>
              </w:rPr>
            </w:pPr>
            <w:r w:rsidRPr="00EF56A2">
              <w:rPr>
                <w:sz w:val="20"/>
                <w:szCs w:val="20"/>
                <w:lang w:val="en-US"/>
              </w:rPr>
              <w:t>0.015</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49.9316</w:t>
            </w:r>
          </w:p>
        </w:tc>
        <w:tc>
          <w:tcPr>
            <w:tcW w:w="2060" w:type="dxa"/>
          </w:tcPr>
          <w:p w:rsidR="00D610C3" w:rsidRPr="00EF56A2" w:rsidRDefault="00D610C3" w:rsidP="00121D93">
            <w:pPr>
              <w:rPr>
                <w:sz w:val="20"/>
                <w:szCs w:val="20"/>
                <w:lang w:val="en-US"/>
              </w:rPr>
            </w:pPr>
            <w:r w:rsidRPr="00EF56A2">
              <w:rPr>
                <w:color w:val="000000"/>
                <w:sz w:val="20"/>
                <w:szCs w:val="20"/>
                <w:lang w:val="en-US"/>
              </w:rPr>
              <w:t xml:space="preserve">&lt; </w:t>
            </w:r>
            <w:r w:rsidRPr="00EF56A2">
              <w:rPr>
                <w:sz w:val="20"/>
                <w:szCs w:val="20"/>
                <w:lang w:val="en-US"/>
              </w:rPr>
              <w:t>0.0001</w:t>
            </w:r>
          </w:p>
        </w:tc>
        <w:tc>
          <w:tcPr>
            <w:tcW w:w="2176" w:type="dxa"/>
          </w:tcPr>
          <w:p w:rsidR="00D610C3" w:rsidRPr="00EF56A2" w:rsidRDefault="00D610C3" w:rsidP="00121D93">
            <w:pPr>
              <w:rPr>
                <w:sz w:val="20"/>
                <w:szCs w:val="20"/>
                <w:lang w:val="en-US"/>
              </w:rPr>
            </w:pPr>
            <w:r w:rsidRPr="00EF56A2">
              <w:rPr>
                <w:sz w:val="20"/>
                <w:szCs w:val="20"/>
                <w:lang w:val="en-US"/>
              </w:rPr>
              <w:t>41.5834 to 52.2798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0.0211</w:t>
            </w:r>
          </w:p>
        </w:tc>
        <w:tc>
          <w:tcPr>
            <w:tcW w:w="2060" w:type="dxa"/>
          </w:tcPr>
          <w:p w:rsidR="00D610C3" w:rsidRPr="00EF56A2" w:rsidRDefault="00D610C3" w:rsidP="00121D93">
            <w:pPr>
              <w:rPr>
                <w:sz w:val="20"/>
                <w:szCs w:val="20"/>
                <w:lang w:val="en-US"/>
              </w:rPr>
            </w:pPr>
            <w:r w:rsidRPr="00EF56A2">
              <w:rPr>
                <w:sz w:val="20"/>
                <w:szCs w:val="20"/>
                <w:lang w:val="en-US"/>
              </w:rPr>
              <w:t>0.0006</w:t>
            </w:r>
          </w:p>
        </w:tc>
        <w:tc>
          <w:tcPr>
            <w:tcW w:w="2176" w:type="dxa"/>
          </w:tcPr>
          <w:p w:rsidR="00D610C3" w:rsidRPr="00EF56A2" w:rsidRDefault="00D610C3" w:rsidP="00121D93">
            <w:pPr>
              <w:rPr>
                <w:sz w:val="20"/>
                <w:szCs w:val="20"/>
                <w:lang w:val="en-US"/>
              </w:rPr>
            </w:pPr>
            <w:r w:rsidRPr="00EF56A2">
              <w:rPr>
                <w:sz w:val="20"/>
                <w:szCs w:val="20"/>
                <w:lang w:val="en-US"/>
              </w:rPr>
              <w:t>0.0092 to 0.0329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-5.5742</w:t>
            </w:r>
          </w:p>
        </w:tc>
        <w:tc>
          <w:tcPr>
            <w:tcW w:w="2060" w:type="dxa"/>
          </w:tcPr>
          <w:p w:rsidR="00D610C3" w:rsidRPr="00EF56A2" w:rsidRDefault="00D610C3" w:rsidP="00121D93">
            <w:pPr>
              <w:rPr>
                <w:sz w:val="20"/>
                <w:szCs w:val="20"/>
                <w:lang w:val="en-US"/>
              </w:rPr>
            </w:pPr>
            <w:r w:rsidRPr="00EF56A2">
              <w:rPr>
                <w:sz w:val="20"/>
                <w:szCs w:val="20"/>
                <w:lang w:val="en-US"/>
              </w:rPr>
              <w:t>0.0528</w:t>
            </w:r>
          </w:p>
        </w:tc>
        <w:tc>
          <w:tcPr>
            <w:tcW w:w="2176" w:type="dxa"/>
          </w:tcPr>
          <w:p w:rsidR="00D610C3" w:rsidRPr="00EF56A2" w:rsidRDefault="00D610C3" w:rsidP="00121D93">
            <w:pPr>
              <w:rPr>
                <w:sz w:val="20"/>
                <w:szCs w:val="20"/>
                <w:lang w:val="en-US"/>
              </w:rPr>
            </w:pPr>
            <w:r w:rsidRPr="00EF56A2">
              <w:rPr>
                <w:sz w:val="20"/>
                <w:szCs w:val="20"/>
                <w:lang w:val="en-US"/>
              </w:rPr>
              <w:t>-11.2159 to 0.0675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0.0836</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136)</w:t>
            </w:r>
          </w:p>
        </w:tc>
        <w:tc>
          <w:tcPr>
            <w:tcW w:w="2178" w:type="dxa"/>
          </w:tcPr>
          <w:p w:rsidR="00D610C3" w:rsidRPr="00EF56A2" w:rsidRDefault="00D610C3" w:rsidP="00121D93">
            <w:pPr>
              <w:rPr>
                <w:sz w:val="20"/>
                <w:szCs w:val="20"/>
                <w:lang w:val="en-US"/>
              </w:rPr>
            </w:pPr>
            <w:r w:rsidRPr="00EF56A2">
              <w:rPr>
                <w:sz w:val="20"/>
                <w:szCs w:val="20"/>
                <w:lang w:val="en-US"/>
              </w:rPr>
              <w:t>6.2036</w:t>
            </w:r>
          </w:p>
        </w:tc>
        <w:tc>
          <w:tcPr>
            <w:tcW w:w="2060" w:type="dxa"/>
          </w:tcPr>
          <w:p w:rsidR="00D610C3" w:rsidRPr="00EF56A2" w:rsidRDefault="00D610C3" w:rsidP="00121D93">
            <w:pPr>
              <w:rPr>
                <w:sz w:val="20"/>
                <w:szCs w:val="20"/>
                <w:lang w:val="en-US"/>
              </w:rPr>
            </w:pPr>
            <w:r w:rsidRPr="00EF56A2">
              <w:rPr>
                <w:sz w:val="20"/>
                <w:szCs w:val="20"/>
                <w:lang w:val="en-US"/>
              </w:rPr>
              <w:t>0.0026</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-11.4512</w:t>
            </w:r>
          </w:p>
        </w:tc>
        <w:tc>
          <w:tcPr>
            <w:tcW w:w="2060" w:type="dxa"/>
          </w:tcPr>
          <w:p w:rsidR="00D610C3" w:rsidRPr="00EF56A2" w:rsidRDefault="00D610C3" w:rsidP="00121D93">
            <w:pPr>
              <w:rPr>
                <w:sz w:val="20"/>
                <w:szCs w:val="20"/>
                <w:lang w:val="en-US"/>
              </w:rPr>
            </w:pPr>
            <w:r w:rsidRPr="00EF56A2">
              <w:rPr>
                <w:sz w:val="20"/>
                <w:szCs w:val="20"/>
                <w:lang w:val="en-US"/>
              </w:rPr>
              <w:t>0.0014</w:t>
            </w:r>
          </w:p>
        </w:tc>
        <w:tc>
          <w:tcPr>
            <w:tcW w:w="2176" w:type="dxa"/>
          </w:tcPr>
          <w:p w:rsidR="00D610C3" w:rsidRPr="00EF56A2" w:rsidRDefault="00D610C3" w:rsidP="00121D93">
            <w:pPr>
              <w:rPr>
                <w:sz w:val="20"/>
                <w:szCs w:val="20"/>
                <w:lang w:val="en-US"/>
              </w:rPr>
            </w:pPr>
            <w:r w:rsidRPr="00EF56A2">
              <w:rPr>
                <w:sz w:val="20"/>
                <w:szCs w:val="20"/>
                <w:lang w:val="en-US"/>
              </w:rPr>
              <w:t>-18.3998 to -4.5026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0.0079</w:t>
            </w:r>
          </w:p>
        </w:tc>
        <w:tc>
          <w:tcPr>
            <w:tcW w:w="2060" w:type="dxa"/>
          </w:tcPr>
          <w:p w:rsidR="00D610C3" w:rsidRPr="00EF56A2" w:rsidRDefault="00D610C3" w:rsidP="00121D93">
            <w:pPr>
              <w:rPr>
                <w:sz w:val="20"/>
                <w:szCs w:val="20"/>
                <w:lang w:val="en-US"/>
              </w:rPr>
            </w:pPr>
            <w:r w:rsidRPr="00EF56A2">
              <w:rPr>
                <w:sz w:val="20"/>
                <w:szCs w:val="20"/>
                <w:lang w:val="en-US"/>
              </w:rPr>
              <w:t>0.0863</w:t>
            </w:r>
          </w:p>
        </w:tc>
        <w:tc>
          <w:tcPr>
            <w:tcW w:w="2176" w:type="dxa"/>
          </w:tcPr>
          <w:p w:rsidR="00D610C3" w:rsidRPr="00EF56A2" w:rsidRDefault="00D610C3" w:rsidP="00121D93">
            <w:pPr>
              <w:rPr>
                <w:sz w:val="20"/>
                <w:szCs w:val="20"/>
                <w:lang w:val="en-US"/>
              </w:rPr>
            </w:pPr>
            <w:r w:rsidRPr="00EF56A2">
              <w:rPr>
                <w:sz w:val="20"/>
                <w:szCs w:val="20"/>
                <w:lang w:val="en-US"/>
              </w:rPr>
              <w:t>-0.0011 to 0.0170</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0.7170</w:t>
            </w:r>
          </w:p>
        </w:tc>
        <w:tc>
          <w:tcPr>
            <w:tcW w:w="2060" w:type="dxa"/>
          </w:tcPr>
          <w:p w:rsidR="00D610C3" w:rsidRPr="00EF56A2" w:rsidRDefault="00D610C3" w:rsidP="00121D93">
            <w:pPr>
              <w:rPr>
                <w:sz w:val="20"/>
                <w:szCs w:val="20"/>
                <w:lang w:val="en-US"/>
              </w:rPr>
            </w:pPr>
            <w:r w:rsidRPr="00EF56A2">
              <w:rPr>
                <w:sz w:val="20"/>
                <w:szCs w:val="20"/>
                <w:lang w:val="en-US"/>
              </w:rPr>
              <w:t>0.7329</w:t>
            </w:r>
          </w:p>
        </w:tc>
        <w:tc>
          <w:tcPr>
            <w:tcW w:w="2176" w:type="dxa"/>
          </w:tcPr>
          <w:p w:rsidR="00D610C3" w:rsidRPr="00EF56A2" w:rsidRDefault="00D610C3" w:rsidP="00121D93">
            <w:pPr>
              <w:rPr>
                <w:sz w:val="20"/>
                <w:szCs w:val="20"/>
                <w:lang w:val="en-US"/>
              </w:rPr>
            </w:pPr>
            <w:r w:rsidRPr="00EF56A2">
              <w:rPr>
                <w:sz w:val="20"/>
                <w:szCs w:val="20"/>
                <w:lang w:val="en-US"/>
              </w:rPr>
              <w:t xml:space="preserve">-3.4294 to </w:t>
            </w:r>
            <w:proofErr w:type="spellStart"/>
            <w:r w:rsidRPr="00EF56A2">
              <w:rPr>
                <w:sz w:val="20"/>
                <w:szCs w:val="20"/>
                <w:lang w:val="en-US"/>
              </w:rPr>
              <w:t>to</w:t>
            </w:r>
            <w:proofErr w:type="spellEnd"/>
            <w:r w:rsidRPr="00EF56A2">
              <w:rPr>
                <w:sz w:val="20"/>
                <w:szCs w:val="20"/>
                <w:lang w:val="en-US"/>
              </w:rPr>
              <w:t xml:space="preserve"> 4.8634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0.536</w:t>
            </w:r>
          </w:p>
        </w:tc>
        <w:tc>
          <w:tcPr>
            <w:tcW w:w="2060" w:type="dxa"/>
          </w:tcPr>
          <w:p w:rsidR="00D610C3" w:rsidRPr="00EF56A2" w:rsidRDefault="00D610C3" w:rsidP="00121D93">
            <w:pPr>
              <w:rPr>
                <w:sz w:val="20"/>
                <w:szCs w:val="20"/>
                <w:lang w:val="en-US"/>
              </w:rPr>
            </w:pPr>
            <w:r w:rsidRPr="00EF56A2">
              <w:rPr>
                <w:color w:val="000000"/>
                <w:sz w:val="20"/>
                <w:szCs w:val="20"/>
                <w:lang w:val="en-US"/>
              </w:rPr>
              <w:t xml:space="preserve">&lt; </w:t>
            </w:r>
            <w:r w:rsidRPr="00EF56A2">
              <w:rPr>
                <w:sz w:val="20"/>
                <w:szCs w:val="20"/>
                <w:lang w:val="en-US"/>
              </w:rPr>
              <w:t>0.0001</w:t>
            </w:r>
          </w:p>
        </w:tc>
        <w:tc>
          <w:tcPr>
            <w:tcW w:w="2176" w:type="dxa"/>
          </w:tcPr>
          <w:p w:rsidR="00D610C3" w:rsidRPr="00EF56A2" w:rsidRDefault="00D610C3" w:rsidP="00121D93">
            <w:pPr>
              <w:rPr>
                <w:sz w:val="20"/>
                <w:szCs w:val="20"/>
                <w:lang w:val="en-US"/>
              </w:rPr>
            </w:pPr>
            <w:r w:rsidRPr="00EF56A2">
              <w:rPr>
                <w:sz w:val="20"/>
                <w:szCs w:val="20"/>
                <w:lang w:val="en-US"/>
              </w:rPr>
              <w:t>0.4024 to 0.6496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Working memory</w:t>
            </w:r>
          </w:p>
        </w:tc>
        <w:tc>
          <w:tcPr>
            <w:tcW w:w="2178" w:type="dxa"/>
          </w:tcPr>
          <w:p w:rsidR="00D610C3" w:rsidRPr="00EF56A2" w:rsidRDefault="00D610C3" w:rsidP="00121D93">
            <w:pPr>
              <w:rPr>
                <w:sz w:val="20"/>
                <w:szCs w:val="20"/>
                <w:lang w:val="en-US"/>
              </w:rPr>
            </w:pPr>
            <w:r w:rsidRPr="00EF56A2">
              <w:rPr>
                <w:sz w:val="20"/>
                <w:szCs w:val="20"/>
                <w:lang w:val="en-US"/>
              </w:rPr>
              <w:t>-2.5014</w:t>
            </w:r>
          </w:p>
        </w:tc>
        <w:tc>
          <w:tcPr>
            <w:tcW w:w="2060" w:type="dxa"/>
          </w:tcPr>
          <w:p w:rsidR="00D610C3" w:rsidRPr="00EF56A2" w:rsidRDefault="00D610C3" w:rsidP="00121D93">
            <w:pPr>
              <w:rPr>
                <w:sz w:val="20"/>
                <w:szCs w:val="20"/>
                <w:lang w:val="en-US"/>
              </w:rPr>
            </w:pPr>
            <w:r w:rsidRPr="00EF56A2">
              <w:rPr>
                <w:sz w:val="20"/>
                <w:szCs w:val="20"/>
                <w:lang w:val="en-US"/>
              </w:rPr>
              <w:t>0.0416</w:t>
            </w:r>
          </w:p>
        </w:tc>
        <w:tc>
          <w:tcPr>
            <w:tcW w:w="2176" w:type="dxa"/>
          </w:tcPr>
          <w:p w:rsidR="00D610C3" w:rsidRPr="00EF56A2" w:rsidRDefault="00D610C3" w:rsidP="00121D93">
            <w:pPr>
              <w:rPr>
                <w:sz w:val="20"/>
                <w:szCs w:val="20"/>
                <w:lang w:val="en-US"/>
              </w:rPr>
            </w:pPr>
            <w:r w:rsidRPr="00EF56A2">
              <w:rPr>
                <w:sz w:val="20"/>
                <w:szCs w:val="20"/>
                <w:lang w:val="en-US"/>
              </w:rPr>
              <w:t>-4.9067 to -0.0961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0.4425</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134)</w:t>
            </w:r>
          </w:p>
        </w:tc>
        <w:tc>
          <w:tcPr>
            <w:tcW w:w="2178" w:type="dxa"/>
          </w:tcPr>
          <w:p w:rsidR="00D610C3" w:rsidRPr="00EF56A2" w:rsidRDefault="00D610C3" w:rsidP="00121D93">
            <w:pPr>
              <w:rPr>
                <w:sz w:val="20"/>
                <w:szCs w:val="20"/>
                <w:lang w:val="en-US"/>
              </w:rPr>
            </w:pPr>
            <w:r w:rsidRPr="00EF56A2">
              <w:rPr>
                <w:sz w:val="20"/>
                <w:szCs w:val="20"/>
                <w:lang w:val="en-US"/>
              </w:rPr>
              <w:t>26.5854</w:t>
            </w:r>
          </w:p>
        </w:tc>
        <w:tc>
          <w:tcPr>
            <w:tcW w:w="2060" w:type="dxa"/>
          </w:tcPr>
          <w:p w:rsidR="00D610C3" w:rsidRPr="00EF56A2" w:rsidRDefault="00D610C3" w:rsidP="00121D93">
            <w:pPr>
              <w:rPr>
                <w:sz w:val="20"/>
                <w:szCs w:val="20"/>
                <w:lang w:val="en-US"/>
              </w:rPr>
            </w:pPr>
            <w:r w:rsidRPr="00EF56A2">
              <w:rPr>
                <w:color w:val="000000"/>
                <w:sz w:val="20"/>
                <w:szCs w:val="20"/>
                <w:lang w:val="en-US"/>
              </w:rPr>
              <w:t xml:space="preserve">&lt; </w:t>
            </w:r>
            <w:r w:rsidRPr="00EF56A2">
              <w:rPr>
                <w:sz w:val="20"/>
                <w:szCs w:val="20"/>
                <w:lang w:val="en-US"/>
              </w:rPr>
              <w:t>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Working memory &gt; FAST score</w:t>
            </w:r>
          </w:p>
        </w:tc>
        <w:tc>
          <w:tcPr>
            <w:tcW w:w="2178" w:type="dxa"/>
          </w:tcPr>
          <w:p w:rsidR="00D610C3" w:rsidRPr="00EF56A2" w:rsidRDefault="00D610C3" w:rsidP="00121D93">
            <w:pPr>
              <w:rPr>
                <w:sz w:val="20"/>
                <w:szCs w:val="20"/>
                <w:lang w:val="en-US"/>
              </w:rPr>
            </w:pPr>
            <w:r w:rsidRPr="00EF56A2">
              <w:rPr>
                <w:sz w:val="20"/>
                <w:szCs w:val="20"/>
                <w:lang w:val="en-US"/>
              </w:rPr>
              <w:t>0.0017</w:t>
            </w:r>
          </w:p>
        </w:tc>
        <w:tc>
          <w:tcPr>
            <w:tcW w:w="2060" w:type="dxa"/>
          </w:tcPr>
          <w:p w:rsidR="00D610C3" w:rsidRPr="00EF56A2" w:rsidRDefault="00D610C3" w:rsidP="00121D93">
            <w:pPr>
              <w:rPr>
                <w:sz w:val="20"/>
                <w:szCs w:val="20"/>
                <w:lang w:val="en-US"/>
              </w:rPr>
            </w:pPr>
            <w:r w:rsidRPr="00EF56A2">
              <w:rPr>
                <w:sz w:val="20"/>
                <w:szCs w:val="20"/>
                <w:lang w:val="en-US"/>
              </w:rPr>
              <w:t>0.0013</w:t>
            </w:r>
          </w:p>
        </w:tc>
        <w:tc>
          <w:tcPr>
            <w:tcW w:w="2176" w:type="dxa"/>
          </w:tcPr>
          <w:p w:rsidR="00D610C3" w:rsidRPr="00EF56A2" w:rsidRDefault="00D610C3" w:rsidP="00121D93">
            <w:pPr>
              <w:rPr>
                <w:sz w:val="20"/>
                <w:szCs w:val="20"/>
                <w:lang w:val="en-US"/>
              </w:rPr>
            </w:pPr>
            <w:r w:rsidRPr="00EF56A2">
              <w:rPr>
                <w:sz w:val="20"/>
                <w:szCs w:val="20"/>
                <w:lang w:val="en-US"/>
              </w:rPr>
              <w:t>-0.0004 to 0.0046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0.0111</w:t>
            </w:r>
          </w:p>
        </w:tc>
        <w:tc>
          <w:tcPr>
            <w:tcW w:w="2060" w:type="dxa"/>
          </w:tcPr>
          <w:p w:rsidR="00D610C3" w:rsidRPr="00EF56A2" w:rsidRDefault="00D610C3" w:rsidP="00121D93">
            <w:pPr>
              <w:rPr>
                <w:sz w:val="20"/>
                <w:szCs w:val="20"/>
                <w:lang w:val="en-US"/>
              </w:rPr>
            </w:pPr>
            <w:r w:rsidRPr="00EF56A2">
              <w:rPr>
                <w:sz w:val="20"/>
                <w:szCs w:val="20"/>
                <w:lang w:val="en-US"/>
              </w:rPr>
              <w:t>0.0032</w:t>
            </w:r>
          </w:p>
        </w:tc>
        <w:tc>
          <w:tcPr>
            <w:tcW w:w="2176" w:type="dxa"/>
          </w:tcPr>
          <w:p w:rsidR="00D610C3" w:rsidRPr="00EF56A2" w:rsidRDefault="00D610C3" w:rsidP="00121D93">
            <w:pPr>
              <w:rPr>
                <w:sz w:val="20"/>
                <w:szCs w:val="20"/>
                <w:lang w:val="en-US"/>
              </w:rPr>
            </w:pPr>
            <w:r w:rsidRPr="00EF56A2">
              <w:rPr>
                <w:sz w:val="20"/>
                <w:szCs w:val="20"/>
                <w:lang w:val="en-US"/>
              </w:rPr>
              <w:t>0.05 to 0.0177</w:t>
            </w:r>
          </w:p>
        </w:tc>
      </w:tr>
    </w:tbl>
    <w:p w:rsidR="00D610C3" w:rsidRPr="00EF56A2" w:rsidRDefault="00D610C3" w:rsidP="00D610C3">
      <w:pPr>
        <w:spacing w:after="200" w:line="276" w:lineRule="auto"/>
        <w:rPr>
          <w:rFonts w:ascii="AdvTT6489ba6c" w:hAnsi="AdvTT6489ba6c" w:cs="AdvTT6489ba6c"/>
          <w:sz w:val="16"/>
          <w:szCs w:val="16"/>
          <w:lang w:val="en-US"/>
        </w:rPr>
      </w:pPr>
      <w:r w:rsidRPr="00EF56A2">
        <w:rPr>
          <w:rFonts w:ascii="AdvTT6489ba6c" w:hAnsi="AdvTT6489ba6c" w:cs="AdvTT6489ba6c"/>
          <w:sz w:val="16"/>
          <w:szCs w:val="16"/>
          <w:lang w:val="en-US"/>
        </w:rPr>
        <w:t xml:space="preserve">Table </w:t>
      </w:r>
      <w:r>
        <w:rPr>
          <w:rFonts w:ascii="AdvTT6489ba6c" w:hAnsi="AdvTT6489ba6c" w:cs="AdvTT6489ba6c"/>
          <w:sz w:val="16"/>
          <w:szCs w:val="16"/>
          <w:lang w:val="en-US"/>
        </w:rPr>
        <w:t>S5</w:t>
      </w:r>
      <w:r w:rsidRPr="00EF56A2">
        <w:rPr>
          <w:rFonts w:ascii="AdvTT6489ba6c" w:hAnsi="AdvTT6489ba6c" w:cs="AdvTT6489ba6c"/>
          <w:sz w:val="16"/>
          <w:szCs w:val="16"/>
          <w:lang w:val="en-US"/>
        </w:rPr>
        <w:t xml:space="preserve"> Completely standardized indirect effects of X (dopaminergic load measured as CPZ) on Y (FAST total score) in model 4 with two parallel mediators (working memory) and one covariate (anticholinergic load measured as DBI). OLS estimates for direct effects, bootstrap results for indirect effects, using 10,000 bootstraps and a bias-corrected method. Probe interactions for moderation and conditioning were made if p &lt; 0.01 due to multiple comparisons. </w:t>
      </w:r>
    </w:p>
    <w:p w:rsidR="00D610C3" w:rsidRPr="00A568E4" w:rsidRDefault="00D610C3" w:rsidP="00D610C3">
      <w:pPr>
        <w:spacing w:after="200" w:line="276" w:lineRule="auto"/>
        <w:rPr>
          <w:rFonts w:ascii="Calibri" w:eastAsia="Calibri" w:hAnsi="Calibri"/>
          <w:sz w:val="22"/>
          <w:szCs w:val="22"/>
          <w:lang w:val="en-US" w:eastAsia="en-US"/>
        </w:rPr>
      </w:pPr>
    </w:p>
    <w:p w:rsidR="00D610C3" w:rsidRPr="00A568E4" w:rsidRDefault="00D610C3" w:rsidP="00D610C3">
      <w:pPr>
        <w:spacing w:after="200" w:line="276" w:lineRule="auto"/>
        <w:rPr>
          <w:rFonts w:ascii="Calibri" w:eastAsia="Calibri" w:hAnsi="Calibri"/>
          <w:sz w:val="22"/>
          <w:szCs w:val="22"/>
          <w:lang w:val="en-US" w:eastAsia="en-US"/>
        </w:rPr>
      </w:pPr>
    </w:p>
    <w:p w:rsidR="00D610C3" w:rsidRPr="00A568E4" w:rsidRDefault="00D610C3" w:rsidP="00D610C3">
      <w:pPr>
        <w:spacing w:after="200" w:line="276" w:lineRule="auto"/>
        <w:jc w:val="both"/>
        <w:rPr>
          <w:rFonts w:ascii="Calibri" w:eastAsia="Calibri" w:hAnsi="Calibri"/>
          <w:sz w:val="22"/>
          <w:szCs w:val="22"/>
          <w:lang w:val="en-US" w:eastAsia="en-US"/>
        </w:rPr>
      </w:pPr>
    </w:p>
    <w:p w:rsidR="00D610C3" w:rsidRPr="00A568E4" w:rsidRDefault="00D610C3" w:rsidP="00D610C3">
      <w:pPr>
        <w:rPr>
          <w:rFonts w:ascii="Calibri" w:eastAsia="Calibri" w:hAnsi="Calibri"/>
          <w:color w:val="C00000"/>
          <w:sz w:val="20"/>
          <w:szCs w:val="20"/>
          <w:lang w:val="en-US" w:eastAsia="en-US"/>
        </w:rPr>
      </w:pPr>
      <w:r>
        <w:rPr>
          <w:rFonts w:ascii="Calibri" w:eastAsia="Calibri" w:hAnsi="Calibri"/>
          <w:color w:val="C00000"/>
          <w:sz w:val="20"/>
          <w:szCs w:val="20"/>
          <w:lang w:val="en-US" w:eastAsia="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Verbal memory</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-1.0219</w:t>
            </w:r>
          </w:p>
        </w:tc>
        <w:tc>
          <w:tcPr>
            <w:tcW w:w="2060" w:type="dxa"/>
          </w:tcPr>
          <w:p w:rsidR="00D610C3" w:rsidRPr="00EF56A2" w:rsidRDefault="00D610C3" w:rsidP="00121D93">
            <w:pPr>
              <w:rPr>
                <w:sz w:val="20"/>
                <w:szCs w:val="20"/>
                <w:lang w:val="en-US"/>
              </w:rPr>
            </w:pPr>
            <w:r w:rsidRPr="00EF56A2">
              <w:rPr>
                <w:sz w:val="20"/>
                <w:szCs w:val="20"/>
                <w:lang w:val="en-US"/>
              </w:rPr>
              <w:t>0.0001</w:t>
            </w:r>
          </w:p>
        </w:tc>
        <w:tc>
          <w:tcPr>
            <w:tcW w:w="2176" w:type="dxa"/>
          </w:tcPr>
          <w:p w:rsidR="00D610C3" w:rsidRPr="00EF56A2" w:rsidRDefault="00D610C3" w:rsidP="00121D93">
            <w:pPr>
              <w:rPr>
                <w:sz w:val="20"/>
                <w:szCs w:val="20"/>
                <w:lang w:val="en-US"/>
              </w:rPr>
            </w:pPr>
            <w:r w:rsidRPr="00EF56A2">
              <w:rPr>
                <w:sz w:val="20"/>
                <w:szCs w:val="20"/>
                <w:lang w:val="en-US"/>
              </w:rPr>
              <w:t>-1.5246 to -0.5192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-0.002</w:t>
            </w:r>
          </w:p>
        </w:tc>
        <w:tc>
          <w:tcPr>
            <w:tcW w:w="2060" w:type="dxa"/>
          </w:tcPr>
          <w:p w:rsidR="00D610C3" w:rsidRPr="00EF56A2" w:rsidRDefault="00D610C3" w:rsidP="00121D93">
            <w:pPr>
              <w:rPr>
                <w:sz w:val="20"/>
                <w:szCs w:val="20"/>
                <w:lang w:val="en-US"/>
              </w:rPr>
            </w:pPr>
            <w:r w:rsidRPr="00EF56A2">
              <w:rPr>
                <w:sz w:val="20"/>
                <w:szCs w:val="20"/>
                <w:lang w:val="en-US"/>
              </w:rPr>
              <w:t>0.0005</w:t>
            </w:r>
          </w:p>
        </w:tc>
        <w:tc>
          <w:tcPr>
            <w:tcW w:w="2176" w:type="dxa"/>
          </w:tcPr>
          <w:p w:rsidR="00D610C3" w:rsidRPr="00EF56A2" w:rsidRDefault="00D610C3" w:rsidP="00121D93">
            <w:pPr>
              <w:rPr>
                <w:sz w:val="20"/>
                <w:szCs w:val="20"/>
                <w:lang w:val="en-US"/>
              </w:rPr>
            </w:pPr>
            <w:r w:rsidRPr="00EF56A2">
              <w:rPr>
                <w:sz w:val="20"/>
                <w:szCs w:val="20"/>
                <w:lang w:val="en-US"/>
              </w:rPr>
              <w:t>-0.0031 to -0.0009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0.1644</w:t>
            </w:r>
          </w:p>
        </w:tc>
        <w:tc>
          <w:tcPr>
            <w:tcW w:w="2060" w:type="dxa"/>
          </w:tcPr>
          <w:p w:rsidR="00D610C3" w:rsidRPr="00EF56A2" w:rsidRDefault="00D610C3" w:rsidP="00121D93">
            <w:pPr>
              <w:rPr>
                <w:sz w:val="20"/>
                <w:szCs w:val="20"/>
                <w:lang w:val="en-US"/>
              </w:rPr>
            </w:pPr>
            <w:r w:rsidRPr="00EF56A2">
              <w:rPr>
                <w:sz w:val="20"/>
                <w:szCs w:val="20"/>
                <w:lang w:val="en-US"/>
              </w:rPr>
              <w:t>0.5401</w:t>
            </w:r>
          </w:p>
        </w:tc>
        <w:tc>
          <w:tcPr>
            <w:tcW w:w="2176" w:type="dxa"/>
          </w:tcPr>
          <w:p w:rsidR="00D610C3" w:rsidRPr="00EF56A2" w:rsidRDefault="00D610C3" w:rsidP="00121D93">
            <w:pPr>
              <w:rPr>
                <w:sz w:val="20"/>
                <w:szCs w:val="20"/>
                <w:lang w:val="en-US"/>
              </w:rPr>
            </w:pPr>
            <w:r w:rsidRPr="00EF56A2">
              <w:rPr>
                <w:sz w:val="20"/>
                <w:szCs w:val="20"/>
                <w:lang w:val="en-US"/>
              </w:rPr>
              <w:t>-0.3649 to 0.6936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0.0982</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136)</w:t>
            </w:r>
          </w:p>
        </w:tc>
        <w:tc>
          <w:tcPr>
            <w:tcW w:w="2178" w:type="dxa"/>
          </w:tcPr>
          <w:p w:rsidR="00D610C3" w:rsidRPr="00EF56A2" w:rsidRDefault="00D610C3" w:rsidP="00121D93">
            <w:pPr>
              <w:rPr>
                <w:sz w:val="20"/>
                <w:szCs w:val="20"/>
                <w:lang w:val="en-US"/>
              </w:rPr>
            </w:pPr>
            <w:r w:rsidRPr="00EF56A2">
              <w:rPr>
                <w:sz w:val="20"/>
                <w:szCs w:val="20"/>
                <w:lang w:val="en-US"/>
              </w:rPr>
              <w:t>7.4011</w:t>
            </w:r>
          </w:p>
        </w:tc>
        <w:tc>
          <w:tcPr>
            <w:tcW w:w="2060" w:type="dxa"/>
          </w:tcPr>
          <w:p w:rsidR="00D610C3" w:rsidRPr="00EF56A2" w:rsidRDefault="00D610C3" w:rsidP="00121D93">
            <w:pPr>
              <w:rPr>
                <w:sz w:val="20"/>
                <w:szCs w:val="20"/>
                <w:lang w:val="en-US"/>
              </w:rPr>
            </w:pPr>
            <w:r w:rsidRPr="00EF56A2">
              <w:rPr>
                <w:sz w:val="20"/>
                <w:szCs w:val="20"/>
                <w:lang w:val="en-US"/>
              </w:rPr>
              <w:t>0.0009</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46.9757</w:t>
            </w:r>
          </w:p>
        </w:tc>
        <w:tc>
          <w:tcPr>
            <w:tcW w:w="2060" w:type="dxa"/>
          </w:tcPr>
          <w:p w:rsidR="00D610C3" w:rsidRPr="00EF56A2" w:rsidRDefault="00D610C3" w:rsidP="00121D93">
            <w:pPr>
              <w:rPr>
                <w:sz w:val="20"/>
                <w:szCs w:val="20"/>
                <w:lang w:val="en-US"/>
              </w:rPr>
            </w:pPr>
            <w:r w:rsidRPr="00EF56A2">
              <w:rPr>
                <w:sz w:val="20"/>
                <w:szCs w:val="20"/>
                <w:lang w:val="en-US"/>
              </w:rPr>
              <w:t xml:space="preserve"> &lt; 0.0001</w:t>
            </w:r>
          </w:p>
        </w:tc>
        <w:tc>
          <w:tcPr>
            <w:tcW w:w="2176" w:type="dxa"/>
          </w:tcPr>
          <w:p w:rsidR="00D610C3" w:rsidRPr="00EF56A2" w:rsidRDefault="00D610C3" w:rsidP="00121D93">
            <w:pPr>
              <w:rPr>
                <w:sz w:val="20"/>
                <w:szCs w:val="20"/>
                <w:lang w:val="en-US"/>
              </w:rPr>
            </w:pPr>
            <w:r w:rsidRPr="00EF56A2">
              <w:rPr>
                <w:sz w:val="20"/>
                <w:szCs w:val="20"/>
                <w:lang w:val="en-US"/>
              </w:rPr>
              <w:t>41.5972 to 52.3543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0.0222</w:t>
            </w:r>
          </w:p>
        </w:tc>
        <w:tc>
          <w:tcPr>
            <w:tcW w:w="2060" w:type="dxa"/>
          </w:tcPr>
          <w:p w:rsidR="00D610C3" w:rsidRPr="00EF56A2" w:rsidRDefault="00D610C3" w:rsidP="00121D93">
            <w:pPr>
              <w:rPr>
                <w:sz w:val="20"/>
                <w:szCs w:val="20"/>
                <w:lang w:val="en-US"/>
              </w:rPr>
            </w:pPr>
            <w:r w:rsidRPr="00EF56A2">
              <w:rPr>
                <w:sz w:val="20"/>
                <w:szCs w:val="20"/>
                <w:lang w:val="en-US"/>
              </w:rPr>
              <w:t>0.0003</w:t>
            </w:r>
          </w:p>
        </w:tc>
        <w:tc>
          <w:tcPr>
            <w:tcW w:w="2176" w:type="dxa"/>
          </w:tcPr>
          <w:p w:rsidR="00D610C3" w:rsidRPr="00EF56A2" w:rsidRDefault="00D610C3" w:rsidP="00121D93">
            <w:pPr>
              <w:rPr>
                <w:sz w:val="20"/>
                <w:szCs w:val="20"/>
                <w:lang w:val="en-US"/>
              </w:rPr>
            </w:pPr>
            <w:r w:rsidRPr="00EF56A2">
              <w:rPr>
                <w:sz w:val="20"/>
                <w:szCs w:val="20"/>
                <w:lang w:val="en-US"/>
              </w:rPr>
              <w:t>0.0103 to 0.0342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-5.9505</w:t>
            </w:r>
          </w:p>
        </w:tc>
        <w:tc>
          <w:tcPr>
            <w:tcW w:w="2060" w:type="dxa"/>
          </w:tcPr>
          <w:p w:rsidR="00D610C3" w:rsidRPr="00EF56A2" w:rsidRDefault="00D610C3" w:rsidP="00121D93">
            <w:pPr>
              <w:rPr>
                <w:sz w:val="20"/>
                <w:szCs w:val="20"/>
                <w:lang w:val="en-US"/>
              </w:rPr>
            </w:pPr>
            <w:r w:rsidRPr="00EF56A2">
              <w:rPr>
                <w:sz w:val="20"/>
                <w:szCs w:val="20"/>
                <w:lang w:val="en-US"/>
              </w:rPr>
              <w:t>0.0396</w:t>
            </w:r>
          </w:p>
        </w:tc>
        <w:tc>
          <w:tcPr>
            <w:tcW w:w="2176" w:type="dxa"/>
          </w:tcPr>
          <w:p w:rsidR="00D610C3" w:rsidRPr="00EF56A2" w:rsidRDefault="00D610C3" w:rsidP="00121D93">
            <w:pPr>
              <w:rPr>
                <w:sz w:val="20"/>
                <w:szCs w:val="20"/>
                <w:lang w:val="en-US"/>
              </w:rPr>
            </w:pPr>
            <w:r w:rsidRPr="00EF56A2">
              <w:rPr>
                <w:sz w:val="20"/>
                <w:szCs w:val="20"/>
                <w:lang w:val="en-US"/>
              </w:rPr>
              <w:t>-11.6127 to -0.2883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R</w:t>
            </w:r>
            <w:r w:rsidRPr="00EF56A2">
              <w:rPr>
                <w:sz w:val="20"/>
                <w:szCs w:val="20"/>
                <w:vertAlign w:val="superscript"/>
                <w:lang w:val="en-US"/>
              </w:rPr>
              <w:t>2</w:t>
            </w:r>
          </w:p>
        </w:tc>
        <w:tc>
          <w:tcPr>
            <w:tcW w:w="2178" w:type="dxa"/>
          </w:tcPr>
          <w:p w:rsidR="00D610C3" w:rsidRPr="00EF56A2" w:rsidRDefault="00D610C3" w:rsidP="00121D93">
            <w:pPr>
              <w:rPr>
                <w:sz w:val="20"/>
                <w:szCs w:val="20"/>
                <w:lang w:val="en-US"/>
              </w:rPr>
            </w:pPr>
            <w:r w:rsidRPr="00EF56A2">
              <w:rPr>
                <w:sz w:val="20"/>
                <w:szCs w:val="20"/>
                <w:lang w:val="en-US"/>
              </w:rPr>
              <w:t>0.0914</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136)</w:t>
            </w:r>
          </w:p>
        </w:tc>
        <w:tc>
          <w:tcPr>
            <w:tcW w:w="2178" w:type="dxa"/>
          </w:tcPr>
          <w:p w:rsidR="00D610C3" w:rsidRPr="00EF56A2" w:rsidRDefault="00D610C3" w:rsidP="00121D93">
            <w:pPr>
              <w:rPr>
                <w:sz w:val="20"/>
                <w:szCs w:val="20"/>
                <w:lang w:val="en-US"/>
              </w:rPr>
            </w:pPr>
            <w:r w:rsidRPr="00EF56A2">
              <w:rPr>
                <w:sz w:val="20"/>
                <w:szCs w:val="20"/>
                <w:lang w:val="en-US"/>
              </w:rPr>
              <w:t>6.84</w:t>
            </w:r>
          </w:p>
        </w:tc>
        <w:tc>
          <w:tcPr>
            <w:tcW w:w="2060" w:type="dxa"/>
          </w:tcPr>
          <w:p w:rsidR="00D610C3" w:rsidRPr="00EF56A2" w:rsidRDefault="00D610C3" w:rsidP="00121D93">
            <w:pPr>
              <w:rPr>
                <w:sz w:val="20"/>
                <w:szCs w:val="20"/>
                <w:lang w:val="en-US"/>
              </w:rPr>
            </w:pPr>
            <w:r w:rsidRPr="00EF56A2">
              <w:rPr>
                <w:sz w:val="20"/>
                <w:szCs w:val="20"/>
                <w:lang w:val="en-US"/>
              </w:rPr>
              <w:t>0.0015</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tabs>
                <w:tab w:val="center" w:pos="981"/>
              </w:tabs>
              <w:rPr>
                <w:sz w:val="20"/>
                <w:szCs w:val="20"/>
                <w:lang w:val="en-US"/>
              </w:rPr>
            </w:pPr>
            <w:r w:rsidRPr="00EF56A2">
              <w:rPr>
                <w:sz w:val="20"/>
                <w:szCs w:val="20"/>
                <w:lang w:val="en-US"/>
              </w:rPr>
              <w:t>-9.9526</w:t>
            </w:r>
            <w:r w:rsidRPr="00EF56A2">
              <w:rPr>
                <w:sz w:val="20"/>
                <w:szCs w:val="20"/>
                <w:lang w:val="en-US"/>
              </w:rPr>
              <w:tab/>
            </w:r>
          </w:p>
        </w:tc>
        <w:tc>
          <w:tcPr>
            <w:tcW w:w="2060" w:type="dxa"/>
          </w:tcPr>
          <w:p w:rsidR="00D610C3" w:rsidRPr="00EF56A2" w:rsidRDefault="00D610C3" w:rsidP="00121D93">
            <w:pPr>
              <w:rPr>
                <w:sz w:val="20"/>
                <w:szCs w:val="20"/>
                <w:lang w:val="en-US"/>
              </w:rPr>
            </w:pPr>
            <w:r w:rsidRPr="00EF56A2">
              <w:rPr>
                <w:sz w:val="20"/>
                <w:szCs w:val="20"/>
                <w:lang w:val="en-US"/>
              </w:rPr>
              <w:t>0.0046</w:t>
            </w:r>
          </w:p>
        </w:tc>
        <w:tc>
          <w:tcPr>
            <w:tcW w:w="2176" w:type="dxa"/>
          </w:tcPr>
          <w:p w:rsidR="00D610C3" w:rsidRPr="00EF56A2" w:rsidRDefault="00D610C3" w:rsidP="00121D93">
            <w:pPr>
              <w:rPr>
                <w:sz w:val="20"/>
                <w:szCs w:val="20"/>
                <w:lang w:val="en-US"/>
              </w:rPr>
            </w:pPr>
            <w:r w:rsidRPr="00EF56A2">
              <w:rPr>
                <w:sz w:val="20"/>
                <w:szCs w:val="20"/>
                <w:lang w:val="en-US"/>
              </w:rPr>
              <w:t>-16.779 to -3.1262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0.0069</w:t>
            </w:r>
          </w:p>
        </w:tc>
        <w:tc>
          <w:tcPr>
            <w:tcW w:w="2060" w:type="dxa"/>
          </w:tcPr>
          <w:p w:rsidR="00D610C3" w:rsidRPr="00EF56A2" w:rsidRDefault="00D610C3" w:rsidP="00121D93">
            <w:pPr>
              <w:rPr>
                <w:sz w:val="20"/>
                <w:szCs w:val="20"/>
                <w:lang w:val="en-US"/>
              </w:rPr>
            </w:pPr>
            <w:r w:rsidRPr="00EF56A2">
              <w:rPr>
                <w:sz w:val="20"/>
                <w:szCs w:val="20"/>
                <w:lang w:val="en-US"/>
              </w:rPr>
              <w:t>0.1318</w:t>
            </w:r>
          </w:p>
        </w:tc>
        <w:tc>
          <w:tcPr>
            <w:tcW w:w="2176" w:type="dxa"/>
          </w:tcPr>
          <w:p w:rsidR="00D610C3" w:rsidRPr="00EF56A2" w:rsidRDefault="00D610C3" w:rsidP="00121D93">
            <w:pPr>
              <w:rPr>
                <w:sz w:val="20"/>
                <w:szCs w:val="20"/>
                <w:lang w:val="en-US"/>
              </w:rPr>
            </w:pPr>
            <w:r w:rsidRPr="00EF56A2">
              <w:rPr>
                <w:sz w:val="20"/>
                <w:szCs w:val="20"/>
                <w:lang w:val="en-US"/>
              </w:rPr>
              <w:t>-0.0021 to 0.0159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0.7683</w:t>
            </w:r>
          </w:p>
        </w:tc>
        <w:tc>
          <w:tcPr>
            <w:tcW w:w="2060" w:type="dxa"/>
          </w:tcPr>
          <w:p w:rsidR="00D610C3" w:rsidRPr="00EF56A2" w:rsidRDefault="00D610C3" w:rsidP="00121D93">
            <w:pPr>
              <w:rPr>
                <w:sz w:val="20"/>
                <w:szCs w:val="20"/>
                <w:lang w:val="en-US"/>
              </w:rPr>
            </w:pPr>
            <w:r w:rsidRPr="00EF56A2">
              <w:rPr>
                <w:sz w:val="20"/>
                <w:szCs w:val="20"/>
                <w:lang w:val="en-US"/>
              </w:rPr>
              <w:t>0.7088</w:t>
            </w:r>
          </w:p>
        </w:tc>
        <w:tc>
          <w:tcPr>
            <w:tcW w:w="2176" w:type="dxa"/>
          </w:tcPr>
          <w:p w:rsidR="00D610C3" w:rsidRPr="00EF56A2" w:rsidRDefault="00D610C3" w:rsidP="00121D93">
            <w:pPr>
              <w:rPr>
                <w:sz w:val="20"/>
                <w:szCs w:val="20"/>
                <w:lang w:val="en-US"/>
              </w:rPr>
            </w:pPr>
            <w:r w:rsidRPr="00EF56A2">
              <w:rPr>
                <w:sz w:val="20"/>
                <w:szCs w:val="20"/>
                <w:lang w:val="en-US"/>
              </w:rPr>
              <w:t>-3.2913 to 4.8279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0.4692</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0.341 to 0.5974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Verbal memory</w:t>
            </w:r>
          </w:p>
        </w:tc>
        <w:tc>
          <w:tcPr>
            <w:tcW w:w="2178" w:type="dxa"/>
          </w:tcPr>
          <w:p w:rsidR="00D610C3" w:rsidRPr="00EF56A2" w:rsidRDefault="00D610C3" w:rsidP="00121D93">
            <w:pPr>
              <w:rPr>
                <w:sz w:val="20"/>
                <w:szCs w:val="20"/>
                <w:lang w:val="en-US"/>
              </w:rPr>
            </w:pPr>
            <w:r w:rsidRPr="00EF56A2">
              <w:rPr>
                <w:sz w:val="20"/>
                <w:szCs w:val="20"/>
                <w:lang w:val="en-US"/>
              </w:rPr>
              <w:t>-2.2215</w:t>
            </w:r>
          </w:p>
        </w:tc>
        <w:tc>
          <w:tcPr>
            <w:tcW w:w="2060" w:type="dxa"/>
          </w:tcPr>
          <w:p w:rsidR="00D610C3" w:rsidRPr="00EF56A2" w:rsidRDefault="00D610C3" w:rsidP="00121D93">
            <w:pPr>
              <w:rPr>
                <w:sz w:val="20"/>
                <w:szCs w:val="20"/>
                <w:lang w:val="en-US"/>
              </w:rPr>
            </w:pPr>
            <w:r w:rsidRPr="00EF56A2">
              <w:rPr>
                <w:sz w:val="20"/>
                <w:szCs w:val="20"/>
                <w:lang w:val="en-US"/>
              </w:rPr>
              <w:t>0.0017</w:t>
            </w:r>
          </w:p>
        </w:tc>
        <w:tc>
          <w:tcPr>
            <w:tcW w:w="2176" w:type="dxa"/>
          </w:tcPr>
          <w:p w:rsidR="00D610C3" w:rsidRPr="00EF56A2" w:rsidRDefault="00D610C3" w:rsidP="00121D93">
            <w:pPr>
              <w:rPr>
                <w:sz w:val="20"/>
                <w:szCs w:val="20"/>
                <w:lang w:val="en-US"/>
              </w:rPr>
            </w:pPr>
            <w:r w:rsidRPr="00EF56A2">
              <w:rPr>
                <w:sz w:val="20"/>
                <w:szCs w:val="20"/>
                <w:lang w:val="en-US"/>
              </w:rPr>
              <w:t>-3.5935 to -0.8495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0.4731</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134)</w:t>
            </w:r>
          </w:p>
        </w:tc>
        <w:tc>
          <w:tcPr>
            <w:tcW w:w="2178" w:type="dxa"/>
          </w:tcPr>
          <w:p w:rsidR="00D610C3" w:rsidRPr="00EF56A2" w:rsidRDefault="00D610C3" w:rsidP="00121D93">
            <w:pPr>
              <w:rPr>
                <w:sz w:val="20"/>
                <w:szCs w:val="20"/>
                <w:lang w:val="en-US"/>
              </w:rPr>
            </w:pPr>
            <w:r w:rsidRPr="00EF56A2">
              <w:rPr>
                <w:sz w:val="20"/>
                <w:szCs w:val="20"/>
                <w:lang w:val="en-US"/>
              </w:rPr>
              <w:t>30.0830</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Verbal memory &gt; FAST score</w:t>
            </w:r>
          </w:p>
        </w:tc>
        <w:tc>
          <w:tcPr>
            <w:tcW w:w="2178" w:type="dxa"/>
          </w:tcPr>
          <w:p w:rsidR="00D610C3" w:rsidRPr="00EF56A2" w:rsidRDefault="00D610C3" w:rsidP="00121D93">
            <w:pPr>
              <w:rPr>
                <w:sz w:val="20"/>
                <w:szCs w:val="20"/>
                <w:lang w:val="en-US"/>
              </w:rPr>
            </w:pPr>
            <w:r w:rsidRPr="00EF56A2">
              <w:rPr>
                <w:sz w:val="20"/>
                <w:szCs w:val="20"/>
                <w:lang w:val="en-US"/>
              </w:rPr>
              <w:t>0.0045</w:t>
            </w:r>
          </w:p>
        </w:tc>
        <w:tc>
          <w:tcPr>
            <w:tcW w:w="2060" w:type="dxa"/>
          </w:tcPr>
          <w:p w:rsidR="00D610C3" w:rsidRPr="00EF56A2" w:rsidRDefault="00D610C3" w:rsidP="00121D93">
            <w:pPr>
              <w:rPr>
                <w:sz w:val="20"/>
                <w:szCs w:val="20"/>
                <w:lang w:val="en-US"/>
              </w:rPr>
            </w:pPr>
            <w:r w:rsidRPr="00EF56A2">
              <w:rPr>
                <w:sz w:val="20"/>
                <w:szCs w:val="20"/>
                <w:lang w:val="en-US"/>
              </w:rPr>
              <w:t>0.0021</w:t>
            </w:r>
          </w:p>
        </w:tc>
        <w:tc>
          <w:tcPr>
            <w:tcW w:w="2176" w:type="dxa"/>
          </w:tcPr>
          <w:p w:rsidR="00D610C3" w:rsidRPr="00EF56A2" w:rsidRDefault="00D610C3" w:rsidP="00121D93">
            <w:pPr>
              <w:rPr>
                <w:sz w:val="20"/>
                <w:szCs w:val="20"/>
                <w:lang w:val="en-US"/>
              </w:rPr>
            </w:pPr>
            <w:r w:rsidRPr="00EF56A2">
              <w:rPr>
                <w:sz w:val="20"/>
                <w:szCs w:val="20"/>
                <w:lang w:val="en-US"/>
              </w:rPr>
              <w:t>0.0011 to 0.0091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0.0104</w:t>
            </w:r>
          </w:p>
        </w:tc>
        <w:tc>
          <w:tcPr>
            <w:tcW w:w="2060" w:type="dxa"/>
          </w:tcPr>
          <w:p w:rsidR="00D610C3" w:rsidRPr="00EF56A2" w:rsidRDefault="00D610C3" w:rsidP="00121D93">
            <w:pPr>
              <w:rPr>
                <w:sz w:val="20"/>
                <w:szCs w:val="20"/>
                <w:lang w:val="en-US"/>
              </w:rPr>
            </w:pPr>
            <w:r w:rsidRPr="00EF56A2">
              <w:rPr>
                <w:sz w:val="20"/>
                <w:szCs w:val="20"/>
                <w:lang w:val="en-US"/>
              </w:rPr>
              <w:t>0.0031</w:t>
            </w:r>
          </w:p>
        </w:tc>
        <w:tc>
          <w:tcPr>
            <w:tcW w:w="2176" w:type="dxa"/>
          </w:tcPr>
          <w:p w:rsidR="00D610C3" w:rsidRPr="00EF56A2" w:rsidRDefault="00D610C3" w:rsidP="00121D93">
            <w:pPr>
              <w:rPr>
                <w:sz w:val="20"/>
                <w:szCs w:val="20"/>
                <w:lang w:val="en-US"/>
              </w:rPr>
            </w:pPr>
            <w:r w:rsidRPr="00EF56A2">
              <w:rPr>
                <w:sz w:val="20"/>
                <w:szCs w:val="20"/>
                <w:lang w:val="en-US"/>
              </w:rPr>
              <w:t>0.0049 to 0.0172</w:t>
            </w:r>
          </w:p>
        </w:tc>
      </w:tr>
    </w:tbl>
    <w:p w:rsidR="00D610C3" w:rsidRPr="00EF56A2" w:rsidRDefault="00D610C3" w:rsidP="00D610C3">
      <w:pPr>
        <w:spacing w:after="200" w:line="276" w:lineRule="auto"/>
        <w:jc w:val="both"/>
        <w:rPr>
          <w:rFonts w:ascii="AdvTT6489ba6c" w:hAnsi="AdvTT6489ba6c" w:cs="AdvTT6489ba6c"/>
          <w:sz w:val="16"/>
          <w:szCs w:val="16"/>
          <w:lang w:val="en-US"/>
        </w:rPr>
      </w:pPr>
      <w:r>
        <w:rPr>
          <w:rFonts w:ascii="AdvTT6489ba6c" w:hAnsi="AdvTT6489ba6c" w:cs="AdvTT6489ba6c"/>
          <w:sz w:val="16"/>
          <w:szCs w:val="16"/>
          <w:lang w:val="en-US"/>
        </w:rPr>
        <w:t>Table S6</w:t>
      </w:r>
      <w:r w:rsidRPr="00EF56A2">
        <w:rPr>
          <w:rFonts w:ascii="AdvTT6489ba6c" w:hAnsi="AdvTT6489ba6c" w:cs="AdvTT6489ba6c"/>
          <w:sz w:val="16"/>
          <w:szCs w:val="16"/>
          <w:lang w:val="en-US"/>
        </w:rPr>
        <w:t xml:space="preserve"> Completely standardized indirect effects of X (dopaminergic load measured as CPZ) on Y (FAST total score) in model 4 with two parallel mediators (verbal memory) and one covariate (anticholinergic load measured as DBI). OLS estimates for direct effects, bootstrap results for indirect effects, using 10,000 bootstraps and a bias-corrected method. Probe interactions for moderation and conditioning were made if p &lt; 0.01 due to multiple comparisons. </w:t>
      </w:r>
    </w:p>
    <w:p w:rsidR="00D610C3" w:rsidRPr="00A568E4" w:rsidRDefault="00D610C3" w:rsidP="00D610C3">
      <w:pPr>
        <w:rPr>
          <w:rFonts w:ascii="Calibri" w:eastAsia="Calibri" w:hAnsi="Calibri"/>
          <w:sz w:val="22"/>
          <w:szCs w:val="22"/>
          <w:lang w:val="en-US" w:eastAsia="en-US"/>
        </w:rPr>
      </w:pPr>
      <w:r>
        <w:rPr>
          <w:rFonts w:ascii="Calibri" w:eastAsia="Calibri" w:hAnsi="Calibri"/>
          <w:sz w:val="22"/>
          <w:szCs w:val="22"/>
          <w:lang w:val="en-US" w:eastAsia="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Social cognition</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-0.6483</w:t>
            </w:r>
          </w:p>
        </w:tc>
        <w:tc>
          <w:tcPr>
            <w:tcW w:w="2060" w:type="dxa"/>
          </w:tcPr>
          <w:p w:rsidR="00D610C3" w:rsidRPr="00EF56A2" w:rsidRDefault="00D610C3" w:rsidP="00121D93">
            <w:pPr>
              <w:rPr>
                <w:sz w:val="20"/>
                <w:szCs w:val="20"/>
                <w:lang w:val="en-US"/>
              </w:rPr>
            </w:pPr>
            <w:r w:rsidRPr="00EF56A2">
              <w:rPr>
                <w:sz w:val="20"/>
                <w:szCs w:val="20"/>
                <w:lang w:val="en-US"/>
              </w:rPr>
              <w:t>0.0011</w:t>
            </w:r>
          </w:p>
        </w:tc>
        <w:tc>
          <w:tcPr>
            <w:tcW w:w="2176" w:type="dxa"/>
          </w:tcPr>
          <w:p w:rsidR="00D610C3" w:rsidRPr="00EF56A2" w:rsidRDefault="00D610C3" w:rsidP="00121D93">
            <w:pPr>
              <w:rPr>
                <w:sz w:val="20"/>
                <w:szCs w:val="20"/>
                <w:lang w:val="en-US"/>
              </w:rPr>
            </w:pPr>
            <w:r w:rsidRPr="00EF56A2">
              <w:rPr>
                <w:sz w:val="20"/>
                <w:szCs w:val="20"/>
                <w:lang w:val="en-US"/>
              </w:rPr>
              <w:t>-1.0316 to -0.2651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0.0004</w:t>
            </w:r>
          </w:p>
        </w:tc>
        <w:tc>
          <w:tcPr>
            <w:tcW w:w="2060" w:type="dxa"/>
          </w:tcPr>
          <w:p w:rsidR="00D610C3" w:rsidRPr="00EF56A2" w:rsidRDefault="00D610C3" w:rsidP="00121D93">
            <w:pPr>
              <w:rPr>
                <w:sz w:val="20"/>
                <w:szCs w:val="20"/>
                <w:lang w:val="en-US"/>
              </w:rPr>
            </w:pPr>
            <w:r w:rsidRPr="00EF56A2">
              <w:rPr>
                <w:sz w:val="20"/>
                <w:szCs w:val="20"/>
                <w:lang w:val="en-US"/>
              </w:rPr>
              <w:t>0.3816</w:t>
            </w:r>
          </w:p>
        </w:tc>
        <w:tc>
          <w:tcPr>
            <w:tcW w:w="2176" w:type="dxa"/>
          </w:tcPr>
          <w:p w:rsidR="00D610C3" w:rsidRPr="00EF56A2" w:rsidRDefault="00D610C3" w:rsidP="00121D93">
            <w:pPr>
              <w:rPr>
                <w:sz w:val="20"/>
                <w:szCs w:val="20"/>
                <w:lang w:val="en-US"/>
              </w:rPr>
            </w:pPr>
            <w:r w:rsidRPr="00EF56A2">
              <w:rPr>
                <w:sz w:val="20"/>
                <w:szCs w:val="20"/>
                <w:lang w:val="en-US"/>
              </w:rPr>
              <w:t>-0.0005 to 0.0012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-0.313</w:t>
            </w:r>
          </w:p>
        </w:tc>
        <w:tc>
          <w:tcPr>
            <w:tcW w:w="2060" w:type="dxa"/>
          </w:tcPr>
          <w:p w:rsidR="00D610C3" w:rsidRPr="00EF56A2" w:rsidRDefault="00D610C3" w:rsidP="00121D93">
            <w:pPr>
              <w:rPr>
                <w:sz w:val="20"/>
                <w:szCs w:val="20"/>
                <w:lang w:val="en-US"/>
              </w:rPr>
            </w:pPr>
            <w:r w:rsidRPr="00EF56A2">
              <w:rPr>
                <w:sz w:val="20"/>
                <w:szCs w:val="20"/>
                <w:lang w:val="en-US"/>
              </w:rPr>
              <w:t>0.1453</w:t>
            </w:r>
          </w:p>
        </w:tc>
        <w:tc>
          <w:tcPr>
            <w:tcW w:w="2176" w:type="dxa"/>
          </w:tcPr>
          <w:p w:rsidR="00D610C3" w:rsidRPr="00EF56A2" w:rsidRDefault="00D610C3" w:rsidP="00121D93">
            <w:pPr>
              <w:rPr>
                <w:sz w:val="20"/>
                <w:szCs w:val="20"/>
                <w:lang w:val="en-US"/>
              </w:rPr>
            </w:pPr>
            <w:r w:rsidRPr="00EF56A2">
              <w:rPr>
                <w:sz w:val="20"/>
                <w:szCs w:val="20"/>
                <w:lang w:val="en-US"/>
              </w:rPr>
              <w:t>-0.7358 to 0.1098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0.0184</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115)</w:t>
            </w:r>
          </w:p>
        </w:tc>
        <w:tc>
          <w:tcPr>
            <w:tcW w:w="2178" w:type="dxa"/>
          </w:tcPr>
          <w:p w:rsidR="00D610C3" w:rsidRPr="00EF56A2" w:rsidRDefault="00D610C3" w:rsidP="00121D93">
            <w:pPr>
              <w:rPr>
                <w:sz w:val="20"/>
                <w:szCs w:val="20"/>
                <w:lang w:val="en-US"/>
              </w:rPr>
            </w:pPr>
            <w:r w:rsidRPr="00EF56A2">
              <w:rPr>
                <w:sz w:val="20"/>
                <w:szCs w:val="20"/>
                <w:lang w:val="en-US"/>
              </w:rPr>
              <w:t>1.0783</w:t>
            </w:r>
          </w:p>
        </w:tc>
        <w:tc>
          <w:tcPr>
            <w:tcW w:w="2060" w:type="dxa"/>
          </w:tcPr>
          <w:p w:rsidR="00D610C3" w:rsidRPr="00EF56A2" w:rsidRDefault="00D610C3" w:rsidP="00121D93">
            <w:pPr>
              <w:rPr>
                <w:sz w:val="20"/>
                <w:szCs w:val="20"/>
                <w:lang w:val="en-US"/>
              </w:rPr>
            </w:pPr>
            <w:r w:rsidRPr="00EF56A2">
              <w:rPr>
                <w:sz w:val="20"/>
                <w:szCs w:val="20"/>
                <w:lang w:val="en-US"/>
              </w:rPr>
              <w:t>0.3436</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46.4659</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40.6827 to 52.2491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0.0219</w:t>
            </w:r>
          </w:p>
        </w:tc>
        <w:tc>
          <w:tcPr>
            <w:tcW w:w="2060" w:type="dxa"/>
          </w:tcPr>
          <w:p w:rsidR="00D610C3" w:rsidRPr="00EF56A2" w:rsidRDefault="00D610C3" w:rsidP="00121D93">
            <w:pPr>
              <w:rPr>
                <w:sz w:val="20"/>
                <w:szCs w:val="20"/>
                <w:lang w:val="en-US"/>
              </w:rPr>
            </w:pPr>
            <w:r w:rsidRPr="00EF56A2">
              <w:rPr>
                <w:sz w:val="20"/>
                <w:szCs w:val="20"/>
                <w:lang w:val="en-US"/>
              </w:rPr>
              <w:t>0.0008</w:t>
            </w:r>
          </w:p>
        </w:tc>
        <w:tc>
          <w:tcPr>
            <w:tcW w:w="2176" w:type="dxa"/>
          </w:tcPr>
          <w:p w:rsidR="00D610C3" w:rsidRPr="00EF56A2" w:rsidRDefault="00D610C3" w:rsidP="00121D93">
            <w:pPr>
              <w:rPr>
                <w:sz w:val="20"/>
                <w:szCs w:val="20"/>
                <w:lang w:val="en-US"/>
              </w:rPr>
            </w:pPr>
            <w:r w:rsidRPr="00EF56A2">
              <w:rPr>
                <w:sz w:val="20"/>
                <w:szCs w:val="20"/>
                <w:lang w:val="en-US"/>
              </w:rPr>
              <w:t>0.0093 to 0.0345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-5.3113</w:t>
            </w:r>
          </w:p>
        </w:tc>
        <w:tc>
          <w:tcPr>
            <w:tcW w:w="2060" w:type="dxa"/>
          </w:tcPr>
          <w:p w:rsidR="00D610C3" w:rsidRPr="00EF56A2" w:rsidRDefault="00D610C3" w:rsidP="00121D93">
            <w:pPr>
              <w:rPr>
                <w:sz w:val="20"/>
                <w:szCs w:val="20"/>
                <w:lang w:val="en-US"/>
              </w:rPr>
            </w:pPr>
            <w:r w:rsidRPr="00EF56A2">
              <w:rPr>
                <w:sz w:val="20"/>
                <w:szCs w:val="20"/>
                <w:lang w:val="en-US"/>
              </w:rPr>
              <w:t>0.1019</w:t>
            </w:r>
          </w:p>
        </w:tc>
        <w:tc>
          <w:tcPr>
            <w:tcW w:w="2176" w:type="dxa"/>
          </w:tcPr>
          <w:p w:rsidR="00D610C3" w:rsidRPr="00EF56A2" w:rsidRDefault="00D610C3" w:rsidP="00121D93">
            <w:pPr>
              <w:rPr>
                <w:sz w:val="20"/>
                <w:szCs w:val="20"/>
                <w:lang w:val="en-US"/>
              </w:rPr>
            </w:pPr>
            <w:r w:rsidRPr="00EF56A2">
              <w:rPr>
                <w:sz w:val="20"/>
                <w:szCs w:val="20"/>
                <w:lang w:val="en-US"/>
              </w:rPr>
              <w:t>-11.6920 to 1.0694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0.0935</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(2, 115)</w:t>
            </w:r>
          </w:p>
        </w:tc>
        <w:tc>
          <w:tcPr>
            <w:tcW w:w="2178" w:type="dxa"/>
          </w:tcPr>
          <w:p w:rsidR="00D610C3" w:rsidRPr="00EF56A2" w:rsidRDefault="00D610C3" w:rsidP="00121D93">
            <w:pPr>
              <w:rPr>
                <w:sz w:val="20"/>
                <w:szCs w:val="20"/>
                <w:lang w:val="en-US"/>
              </w:rPr>
            </w:pPr>
            <w:r w:rsidRPr="00EF56A2">
              <w:rPr>
                <w:sz w:val="20"/>
                <w:szCs w:val="20"/>
                <w:lang w:val="en-US"/>
              </w:rPr>
              <w:t>5.9314</w:t>
            </w:r>
          </w:p>
        </w:tc>
        <w:tc>
          <w:tcPr>
            <w:tcW w:w="2060" w:type="dxa"/>
          </w:tcPr>
          <w:p w:rsidR="00D610C3" w:rsidRPr="00EF56A2" w:rsidRDefault="00D610C3" w:rsidP="00121D93">
            <w:pPr>
              <w:rPr>
                <w:sz w:val="20"/>
                <w:szCs w:val="20"/>
                <w:lang w:val="en-US"/>
              </w:rPr>
            </w:pPr>
            <w:r w:rsidRPr="00EF56A2">
              <w:rPr>
                <w:sz w:val="20"/>
                <w:szCs w:val="20"/>
                <w:lang w:val="en-US"/>
              </w:rPr>
              <w:t>0.0035</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-10.1726</w:t>
            </w:r>
          </w:p>
        </w:tc>
        <w:tc>
          <w:tcPr>
            <w:tcW w:w="2060" w:type="dxa"/>
          </w:tcPr>
          <w:p w:rsidR="00D610C3" w:rsidRPr="00EF56A2" w:rsidRDefault="00D610C3" w:rsidP="00121D93">
            <w:pPr>
              <w:rPr>
                <w:sz w:val="20"/>
                <w:szCs w:val="20"/>
                <w:lang w:val="en-US"/>
              </w:rPr>
            </w:pPr>
            <w:r w:rsidRPr="00EF56A2">
              <w:rPr>
                <w:sz w:val="20"/>
                <w:szCs w:val="20"/>
                <w:lang w:val="en-US"/>
              </w:rPr>
              <w:t>0.0146</w:t>
            </w:r>
          </w:p>
        </w:tc>
        <w:tc>
          <w:tcPr>
            <w:tcW w:w="2176" w:type="dxa"/>
          </w:tcPr>
          <w:p w:rsidR="00D610C3" w:rsidRPr="00EF56A2" w:rsidRDefault="00D610C3" w:rsidP="00121D93">
            <w:pPr>
              <w:rPr>
                <w:sz w:val="20"/>
                <w:szCs w:val="20"/>
                <w:lang w:val="en-US"/>
              </w:rPr>
            </w:pPr>
            <w:r w:rsidRPr="00EF56A2">
              <w:rPr>
                <w:sz w:val="20"/>
                <w:szCs w:val="20"/>
                <w:lang w:val="en-US"/>
              </w:rPr>
              <w:t>-18.2968 to -2.0485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0.0067</w:t>
            </w:r>
          </w:p>
        </w:tc>
        <w:tc>
          <w:tcPr>
            <w:tcW w:w="2060" w:type="dxa"/>
          </w:tcPr>
          <w:p w:rsidR="00D610C3" w:rsidRPr="00EF56A2" w:rsidRDefault="00D610C3" w:rsidP="00121D93">
            <w:pPr>
              <w:rPr>
                <w:sz w:val="20"/>
                <w:szCs w:val="20"/>
                <w:lang w:val="en-US"/>
              </w:rPr>
            </w:pPr>
            <w:r w:rsidRPr="00EF56A2">
              <w:rPr>
                <w:sz w:val="20"/>
                <w:szCs w:val="20"/>
                <w:lang w:val="en-US"/>
              </w:rPr>
              <w:t>0.1918</w:t>
            </w:r>
          </w:p>
        </w:tc>
        <w:tc>
          <w:tcPr>
            <w:tcW w:w="2176" w:type="dxa"/>
          </w:tcPr>
          <w:p w:rsidR="00D610C3" w:rsidRPr="00EF56A2" w:rsidRDefault="00D610C3" w:rsidP="00121D93">
            <w:pPr>
              <w:rPr>
                <w:sz w:val="20"/>
                <w:szCs w:val="20"/>
                <w:lang w:val="en-US"/>
              </w:rPr>
            </w:pPr>
            <w:r w:rsidRPr="00EF56A2">
              <w:rPr>
                <w:sz w:val="20"/>
                <w:szCs w:val="20"/>
                <w:lang w:val="en-US"/>
              </w:rPr>
              <w:t>-0.0034 to 0.0168</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1.6211</w:t>
            </w:r>
          </w:p>
        </w:tc>
        <w:tc>
          <w:tcPr>
            <w:tcW w:w="2060" w:type="dxa"/>
          </w:tcPr>
          <w:p w:rsidR="00D610C3" w:rsidRPr="00EF56A2" w:rsidRDefault="00D610C3" w:rsidP="00121D93">
            <w:pPr>
              <w:rPr>
                <w:sz w:val="20"/>
                <w:szCs w:val="20"/>
                <w:lang w:val="en-US"/>
              </w:rPr>
            </w:pPr>
            <w:r w:rsidRPr="00EF56A2">
              <w:rPr>
                <w:sz w:val="20"/>
                <w:szCs w:val="20"/>
                <w:lang w:val="en-US"/>
              </w:rPr>
              <w:t>0.5176</w:t>
            </w:r>
          </w:p>
        </w:tc>
        <w:tc>
          <w:tcPr>
            <w:tcW w:w="2176" w:type="dxa"/>
          </w:tcPr>
          <w:p w:rsidR="00D610C3" w:rsidRPr="00EF56A2" w:rsidRDefault="00D610C3" w:rsidP="00121D93">
            <w:pPr>
              <w:rPr>
                <w:sz w:val="20"/>
                <w:szCs w:val="20"/>
                <w:lang w:val="en-US"/>
              </w:rPr>
            </w:pPr>
            <w:r w:rsidRPr="00EF56A2">
              <w:rPr>
                <w:sz w:val="20"/>
                <w:szCs w:val="20"/>
                <w:lang w:val="en-US"/>
              </w:rPr>
              <w:t>-3.3272 to 6.5694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0.5434</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0.4021 to 0.6844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Social cognition</w:t>
            </w:r>
          </w:p>
        </w:tc>
        <w:tc>
          <w:tcPr>
            <w:tcW w:w="2178" w:type="dxa"/>
          </w:tcPr>
          <w:p w:rsidR="00D610C3" w:rsidRPr="00EF56A2" w:rsidRDefault="00D610C3" w:rsidP="00121D93">
            <w:pPr>
              <w:rPr>
                <w:sz w:val="20"/>
                <w:szCs w:val="20"/>
                <w:lang w:val="en-US"/>
              </w:rPr>
            </w:pPr>
            <w:r w:rsidRPr="00EF56A2">
              <w:rPr>
                <w:sz w:val="20"/>
                <w:szCs w:val="20"/>
                <w:lang w:val="en-US"/>
              </w:rPr>
              <w:t>1.0252</w:t>
            </w:r>
          </w:p>
        </w:tc>
        <w:tc>
          <w:tcPr>
            <w:tcW w:w="2060" w:type="dxa"/>
          </w:tcPr>
          <w:p w:rsidR="00D610C3" w:rsidRPr="00EF56A2" w:rsidRDefault="00D610C3" w:rsidP="00121D93">
            <w:pPr>
              <w:rPr>
                <w:sz w:val="20"/>
                <w:szCs w:val="20"/>
                <w:lang w:val="en-US"/>
              </w:rPr>
            </w:pPr>
            <w:r w:rsidRPr="00EF56A2">
              <w:rPr>
                <w:sz w:val="20"/>
                <w:szCs w:val="20"/>
                <w:lang w:val="en-US"/>
              </w:rPr>
              <w:t>0.3424</w:t>
            </w:r>
          </w:p>
        </w:tc>
        <w:tc>
          <w:tcPr>
            <w:tcW w:w="2176" w:type="dxa"/>
          </w:tcPr>
          <w:p w:rsidR="00D610C3" w:rsidRPr="00EF56A2" w:rsidRDefault="00D610C3" w:rsidP="00121D93">
            <w:pPr>
              <w:rPr>
                <w:sz w:val="20"/>
                <w:szCs w:val="20"/>
                <w:lang w:val="en-US"/>
              </w:rPr>
            </w:pPr>
            <w:r w:rsidRPr="00EF56A2">
              <w:rPr>
                <w:sz w:val="20"/>
                <w:szCs w:val="20"/>
                <w:lang w:val="en-US"/>
              </w:rPr>
              <w:t>-1.1052 to 3.1557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0.4131</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(4, 113)</w:t>
            </w:r>
          </w:p>
        </w:tc>
        <w:tc>
          <w:tcPr>
            <w:tcW w:w="2178" w:type="dxa"/>
          </w:tcPr>
          <w:p w:rsidR="00D610C3" w:rsidRPr="00EF56A2" w:rsidRDefault="00D610C3" w:rsidP="00121D93">
            <w:pPr>
              <w:rPr>
                <w:sz w:val="20"/>
                <w:szCs w:val="20"/>
                <w:lang w:val="en-US"/>
              </w:rPr>
            </w:pPr>
            <w:r w:rsidRPr="00EF56A2">
              <w:rPr>
                <w:sz w:val="20"/>
                <w:szCs w:val="20"/>
                <w:lang w:val="en-US"/>
              </w:rPr>
              <w:t>19.8821</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Social cognition &gt; FAST score</w:t>
            </w:r>
          </w:p>
        </w:tc>
        <w:tc>
          <w:tcPr>
            <w:tcW w:w="2178" w:type="dxa"/>
          </w:tcPr>
          <w:p w:rsidR="00D610C3" w:rsidRPr="00EF56A2" w:rsidRDefault="00D610C3" w:rsidP="00121D93">
            <w:pPr>
              <w:rPr>
                <w:sz w:val="20"/>
                <w:szCs w:val="20"/>
                <w:lang w:val="en-US"/>
              </w:rPr>
            </w:pPr>
            <w:r w:rsidRPr="00EF56A2">
              <w:rPr>
                <w:sz w:val="20"/>
                <w:szCs w:val="20"/>
                <w:lang w:val="en-US"/>
              </w:rPr>
              <w:t>0.0004</w:t>
            </w:r>
          </w:p>
        </w:tc>
        <w:tc>
          <w:tcPr>
            <w:tcW w:w="2060" w:type="dxa"/>
          </w:tcPr>
          <w:p w:rsidR="00D610C3" w:rsidRPr="00EF56A2" w:rsidRDefault="00D610C3" w:rsidP="00121D93">
            <w:pPr>
              <w:rPr>
                <w:sz w:val="20"/>
                <w:szCs w:val="20"/>
                <w:lang w:val="en-US"/>
              </w:rPr>
            </w:pPr>
            <w:r w:rsidRPr="00EF56A2">
              <w:rPr>
                <w:sz w:val="20"/>
                <w:szCs w:val="20"/>
                <w:lang w:val="en-US"/>
              </w:rPr>
              <w:t>0.0008</w:t>
            </w:r>
          </w:p>
        </w:tc>
        <w:tc>
          <w:tcPr>
            <w:tcW w:w="2176" w:type="dxa"/>
          </w:tcPr>
          <w:p w:rsidR="00D610C3" w:rsidRPr="00EF56A2" w:rsidRDefault="00D610C3" w:rsidP="00121D93">
            <w:pPr>
              <w:rPr>
                <w:sz w:val="20"/>
                <w:szCs w:val="20"/>
                <w:lang w:val="en-US"/>
              </w:rPr>
            </w:pPr>
            <w:r w:rsidRPr="00EF56A2">
              <w:rPr>
                <w:sz w:val="20"/>
                <w:szCs w:val="20"/>
                <w:lang w:val="en-US"/>
              </w:rPr>
              <w:t>-0.0008 to 0.0023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0.0119</w:t>
            </w:r>
          </w:p>
        </w:tc>
        <w:tc>
          <w:tcPr>
            <w:tcW w:w="2060" w:type="dxa"/>
          </w:tcPr>
          <w:p w:rsidR="00D610C3" w:rsidRPr="00EF56A2" w:rsidRDefault="00D610C3" w:rsidP="00121D93">
            <w:pPr>
              <w:rPr>
                <w:sz w:val="20"/>
                <w:szCs w:val="20"/>
                <w:lang w:val="en-US"/>
              </w:rPr>
            </w:pPr>
            <w:r w:rsidRPr="00EF56A2">
              <w:rPr>
                <w:sz w:val="20"/>
                <w:szCs w:val="20"/>
                <w:lang w:val="en-US"/>
              </w:rPr>
              <w:t>0.0035</w:t>
            </w:r>
          </w:p>
        </w:tc>
        <w:tc>
          <w:tcPr>
            <w:tcW w:w="2176" w:type="dxa"/>
          </w:tcPr>
          <w:p w:rsidR="00D610C3" w:rsidRPr="00EF56A2" w:rsidRDefault="00D610C3" w:rsidP="00121D93">
            <w:pPr>
              <w:rPr>
                <w:sz w:val="20"/>
                <w:szCs w:val="20"/>
                <w:lang w:val="en-US"/>
              </w:rPr>
            </w:pPr>
            <w:r w:rsidRPr="00EF56A2">
              <w:rPr>
                <w:sz w:val="20"/>
                <w:szCs w:val="20"/>
                <w:lang w:val="en-US"/>
              </w:rPr>
              <w:t>0.0054 to 0.0193</w:t>
            </w:r>
          </w:p>
        </w:tc>
      </w:tr>
    </w:tbl>
    <w:p w:rsidR="00D610C3" w:rsidRDefault="00D610C3" w:rsidP="00D610C3">
      <w:pPr>
        <w:spacing w:after="200" w:line="276" w:lineRule="auto"/>
        <w:rPr>
          <w:rFonts w:ascii="AdvTT6489ba6c" w:hAnsi="AdvTT6489ba6c" w:cs="AdvTT6489ba6c"/>
          <w:sz w:val="16"/>
          <w:szCs w:val="16"/>
          <w:lang w:val="en-US"/>
        </w:rPr>
      </w:pPr>
      <w:r w:rsidRPr="00A568E4">
        <w:rPr>
          <w:rFonts w:ascii="AdvTT6489ba6c" w:hAnsi="AdvTT6489ba6c" w:cs="AdvTT6489ba6c"/>
          <w:sz w:val="16"/>
          <w:szCs w:val="16"/>
          <w:lang w:val="en-US"/>
        </w:rPr>
        <w:t xml:space="preserve">Table </w:t>
      </w:r>
      <w:r>
        <w:rPr>
          <w:rFonts w:ascii="AdvTT6489ba6c" w:hAnsi="AdvTT6489ba6c" w:cs="AdvTT6489ba6c"/>
          <w:sz w:val="16"/>
          <w:szCs w:val="16"/>
          <w:lang w:val="en-US"/>
        </w:rPr>
        <w:t>S7</w:t>
      </w:r>
      <w:r w:rsidRPr="00A568E4">
        <w:rPr>
          <w:rFonts w:ascii="AdvTT6489ba6c" w:hAnsi="AdvTT6489ba6c" w:cs="AdvTT6489ba6c"/>
          <w:sz w:val="16"/>
          <w:szCs w:val="16"/>
          <w:lang w:val="en-US"/>
        </w:rPr>
        <w:t xml:space="preserve"> Completely standardized indirect effects of X (dopaminergic load measured as CPZ) on Y (FAST total score) in model 4 with two parallel mediators (social cognition) and one covariate (anticholinergic load measured as DBI). OLS estimates for direct effects, bootstrap results for indirect effects, using 10,000 bootstraps and a bias-corrected method. Probe interactions for moderation and conditioning were made if p &lt; 0.01 due to multiple comparisons. </w:t>
      </w:r>
    </w:p>
    <w:p w:rsidR="00D610C3" w:rsidRPr="00A568E4" w:rsidRDefault="00D610C3" w:rsidP="00D610C3">
      <w:pPr>
        <w:rPr>
          <w:rFonts w:ascii="AdvTT6489ba6c" w:hAnsi="AdvTT6489ba6c" w:cs="AdvTT6489ba6c"/>
          <w:sz w:val="16"/>
          <w:szCs w:val="16"/>
          <w:lang w:val="en-US"/>
        </w:rPr>
      </w:pPr>
      <w:r>
        <w:rPr>
          <w:rFonts w:ascii="AdvTT6489ba6c" w:hAnsi="AdvTT6489ba6c" w:cs="AdvTT6489ba6c"/>
          <w:sz w:val="16"/>
          <w:szCs w:val="16"/>
          <w:lang w:val="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0"/>
                <w:lang w:val="en-US"/>
              </w:rPr>
            </w:pPr>
          </w:p>
        </w:tc>
        <w:tc>
          <w:tcPr>
            <w:tcW w:w="2178" w:type="dxa"/>
          </w:tcPr>
          <w:p w:rsidR="00D610C3" w:rsidRPr="00EF56A2" w:rsidRDefault="00D610C3" w:rsidP="00121D93">
            <w:pPr>
              <w:jc w:val="center"/>
              <w:rPr>
                <w:b/>
                <w:sz w:val="20"/>
                <w:szCs w:val="20"/>
                <w:lang w:val="en-US"/>
              </w:rPr>
            </w:pPr>
            <w:r w:rsidRPr="00EF56A2">
              <w:rPr>
                <w:b/>
                <w:sz w:val="20"/>
                <w:szCs w:val="20"/>
                <w:lang w:val="en-US"/>
              </w:rPr>
              <w:t>B</w:t>
            </w:r>
          </w:p>
        </w:tc>
        <w:tc>
          <w:tcPr>
            <w:tcW w:w="2060" w:type="dxa"/>
          </w:tcPr>
          <w:p w:rsidR="00D610C3" w:rsidRPr="00EF56A2" w:rsidRDefault="00D610C3" w:rsidP="00121D93">
            <w:pPr>
              <w:jc w:val="center"/>
              <w:rPr>
                <w:b/>
                <w:sz w:val="20"/>
                <w:szCs w:val="20"/>
                <w:lang w:val="en-US"/>
              </w:rPr>
            </w:pPr>
            <w:r w:rsidRPr="00EF56A2">
              <w:rPr>
                <w:b/>
                <w:sz w:val="20"/>
                <w:szCs w:val="20"/>
                <w:lang w:val="en-US"/>
              </w:rPr>
              <w:t>p</w:t>
            </w:r>
          </w:p>
        </w:tc>
        <w:tc>
          <w:tcPr>
            <w:tcW w:w="2176" w:type="dxa"/>
          </w:tcPr>
          <w:p w:rsidR="00D610C3" w:rsidRPr="00EF56A2" w:rsidRDefault="00D610C3" w:rsidP="00121D93">
            <w:pPr>
              <w:jc w:val="center"/>
              <w:rPr>
                <w:b/>
                <w:sz w:val="20"/>
                <w:szCs w:val="20"/>
                <w:lang w:val="en-US"/>
              </w:rPr>
            </w:pPr>
            <w:r w:rsidRPr="00EF56A2">
              <w:rPr>
                <w:b/>
                <w:sz w:val="20"/>
                <w:szCs w:val="20"/>
                <w:lang w:val="en-US"/>
              </w:rPr>
              <w:t>95% CI</w:t>
            </w: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Attention</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-0.9853</w:t>
            </w:r>
          </w:p>
        </w:tc>
        <w:tc>
          <w:tcPr>
            <w:tcW w:w="2060" w:type="dxa"/>
          </w:tcPr>
          <w:p w:rsidR="00D610C3" w:rsidRPr="00EF56A2" w:rsidRDefault="00D610C3" w:rsidP="00121D93">
            <w:pPr>
              <w:rPr>
                <w:sz w:val="20"/>
                <w:szCs w:val="20"/>
                <w:lang w:val="en-US"/>
              </w:rPr>
            </w:pPr>
            <w:r w:rsidRPr="00EF56A2">
              <w:rPr>
                <w:sz w:val="20"/>
                <w:szCs w:val="20"/>
                <w:lang w:val="en-US"/>
              </w:rPr>
              <w:t>0.0949</w:t>
            </w:r>
          </w:p>
        </w:tc>
        <w:tc>
          <w:tcPr>
            <w:tcW w:w="2176" w:type="dxa"/>
          </w:tcPr>
          <w:p w:rsidR="00D610C3" w:rsidRPr="00EF56A2" w:rsidRDefault="00D610C3" w:rsidP="00121D93">
            <w:pPr>
              <w:rPr>
                <w:sz w:val="20"/>
                <w:szCs w:val="20"/>
                <w:lang w:val="en-US"/>
              </w:rPr>
            </w:pPr>
            <w:r w:rsidRPr="00EF56A2">
              <w:rPr>
                <w:sz w:val="20"/>
                <w:szCs w:val="20"/>
                <w:lang w:val="en-US"/>
              </w:rPr>
              <w:t>-2.144 to 0.1734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-0.0009</w:t>
            </w:r>
          </w:p>
        </w:tc>
        <w:tc>
          <w:tcPr>
            <w:tcW w:w="2060" w:type="dxa"/>
          </w:tcPr>
          <w:p w:rsidR="00D610C3" w:rsidRPr="00EF56A2" w:rsidRDefault="00D610C3" w:rsidP="00121D93">
            <w:pPr>
              <w:rPr>
                <w:sz w:val="20"/>
                <w:szCs w:val="20"/>
                <w:lang w:val="en-US"/>
              </w:rPr>
            </w:pPr>
            <w:r w:rsidRPr="00EF56A2">
              <w:rPr>
                <w:sz w:val="20"/>
                <w:szCs w:val="20"/>
                <w:lang w:val="en-US"/>
              </w:rPr>
              <w:t>0.0324</w:t>
            </w:r>
          </w:p>
        </w:tc>
        <w:tc>
          <w:tcPr>
            <w:tcW w:w="2176" w:type="dxa"/>
          </w:tcPr>
          <w:p w:rsidR="00D610C3" w:rsidRPr="00EF56A2" w:rsidRDefault="00D610C3" w:rsidP="00121D93">
            <w:pPr>
              <w:rPr>
                <w:sz w:val="20"/>
                <w:szCs w:val="20"/>
                <w:lang w:val="en-US"/>
              </w:rPr>
            </w:pPr>
            <w:r w:rsidRPr="00EF56A2">
              <w:rPr>
                <w:sz w:val="20"/>
                <w:szCs w:val="20"/>
                <w:lang w:val="en-US"/>
              </w:rPr>
              <w:t>-0.0017 to -0.0001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-4.7894</w:t>
            </w:r>
          </w:p>
        </w:tc>
        <w:tc>
          <w:tcPr>
            <w:tcW w:w="2060" w:type="dxa"/>
          </w:tcPr>
          <w:p w:rsidR="00D610C3" w:rsidRPr="00EF56A2" w:rsidRDefault="00D610C3" w:rsidP="00121D93">
            <w:pPr>
              <w:rPr>
                <w:sz w:val="20"/>
                <w:szCs w:val="20"/>
                <w:lang w:val="en-US"/>
              </w:rPr>
            </w:pPr>
            <w:r w:rsidRPr="00EF56A2">
              <w:rPr>
                <w:sz w:val="20"/>
                <w:szCs w:val="20"/>
                <w:lang w:val="en-US"/>
              </w:rPr>
              <w:t>0.1017</w:t>
            </w:r>
          </w:p>
        </w:tc>
        <w:tc>
          <w:tcPr>
            <w:tcW w:w="2176" w:type="dxa"/>
          </w:tcPr>
          <w:p w:rsidR="00D610C3" w:rsidRPr="00EF56A2" w:rsidRDefault="00D610C3" w:rsidP="00121D93">
            <w:pPr>
              <w:rPr>
                <w:sz w:val="20"/>
                <w:szCs w:val="20"/>
                <w:lang w:val="en-US"/>
              </w:rPr>
            </w:pPr>
            <w:r w:rsidRPr="00EF56A2">
              <w:rPr>
                <w:sz w:val="20"/>
                <w:szCs w:val="20"/>
                <w:lang w:val="en-US"/>
              </w:rPr>
              <w:t>-10.5374 to 0.9586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Premorbid IQ</w:t>
            </w:r>
          </w:p>
        </w:tc>
        <w:tc>
          <w:tcPr>
            <w:tcW w:w="2178" w:type="dxa"/>
          </w:tcPr>
          <w:p w:rsidR="00D610C3" w:rsidRPr="00EF56A2" w:rsidRDefault="00D610C3" w:rsidP="00121D93">
            <w:pPr>
              <w:rPr>
                <w:sz w:val="20"/>
                <w:szCs w:val="20"/>
                <w:lang w:val="en-US"/>
              </w:rPr>
            </w:pPr>
            <w:r w:rsidRPr="00EF56A2">
              <w:rPr>
                <w:sz w:val="20"/>
                <w:szCs w:val="20"/>
                <w:lang w:val="en-US"/>
              </w:rPr>
              <w:t>-0.1145</w:t>
            </w:r>
          </w:p>
        </w:tc>
        <w:tc>
          <w:tcPr>
            <w:tcW w:w="2060" w:type="dxa"/>
          </w:tcPr>
          <w:p w:rsidR="00D610C3" w:rsidRPr="00EF56A2" w:rsidRDefault="00D610C3" w:rsidP="00121D93">
            <w:pPr>
              <w:rPr>
                <w:sz w:val="20"/>
                <w:szCs w:val="20"/>
                <w:lang w:val="en-US"/>
              </w:rPr>
            </w:pPr>
            <w:r w:rsidRPr="00EF56A2">
              <w:rPr>
                <w:sz w:val="20"/>
                <w:szCs w:val="20"/>
                <w:lang w:val="en-US"/>
              </w:rPr>
              <w:t>0.2255</w:t>
            </w:r>
          </w:p>
        </w:tc>
        <w:tc>
          <w:tcPr>
            <w:tcW w:w="2176" w:type="dxa"/>
          </w:tcPr>
          <w:p w:rsidR="00D610C3" w:rsidRPr="00EF56A2" w:rsidRDefault="00D610C3" w:rsidP="00121D93">
            <w:pPr>
              <w:rPr>
                <w:sz w:val="20"/>
                <w:szCs w:val="20"/>
                <w:lang w:val="en-US"/>
              </w:rPr>
            </w:pPr>
            <w:r w:rsidRPr="00EF56A2">
              <w:rPr>
                <w:sz w:val="20"/>
                <w:szCs w:val="20"/>
                <w:lang w:val="en-US"/>
              </w:rPr>
              <w:t>-0.3006 to 0.0715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0.0722</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(3, 127)</w:t>
            </w:r>
          </w:p>
        </w:tc>
        <w:tc>
          <w:tcPr>
            <w:tcW w:w="2178" w:type="dxa"/>
          </w:tcPr>
          <w:p w:rsidR="00D610C3" w:rsidRPr="00EF56A2" w:rsidRDefault="00D610C3" w:rsidP="00121D93">
            <w:pPr>
              <w:rPr>
                <w:sz w:val="20"/>
                <w:szCs w:val="20"/>
                <w:lang w:val="en-US"/>
              </w:rPr>
            </w:pPr>
            <w:r w:rsidRPr="00EF56A2">
              <w:rPr>
                <w:sz w:val="20"/>
                <w:szCs w:val="20"/>
                <w:lang w:val="en-US"/>
              </w:rPr>
              <w:t>3.2936</w:t>
            </w:r>
          </w:p>
        </w:tc>
        <w:tc>
          <w:tcPr>
            <w:tcW w:w="2060" w:type="dxa"/>
          </w:tcPr>
          <w:p w:rsidR="00D610C3" w:rsidRPr="00EF56A2" w:rsidRDefault="00D610C3" w:rsidP="00121D93">
            <w:pPr>
              <w:rPr>
                <w:sz w:val="20"/>
                <w:szCs w:val="20"/>
                <w:lang w:val="en-US"/>
              </w:rPr>
            </w:pPr>
            <w:r w:rsidRPr="00EF56A2">
              <w:rPr>
                <w:sz w:val="20"/>
                <w:szCs w:val="20"/>
                <w:lang w:val="en-US"/>
              </w:rPr>
              <w:t>0.0228</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57.0597</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38.5717 to 75.5476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0.0191</w:t>
            </w:r>
          </w:p>
        </w:tc>
        <w:tc>
          <w:tcPr>
            <w:tcW w:w="2060" w:type="dxa"/>
          </w:tcPr>
          <w:p w:rsidR="00D610C3" w:rsidRPr="00EF56A2" w:rsidRDefault="00D610C3" w:rsidP="00121D93">
            <w:pPr>
              <w:rPr>
                <w:sz w:val="20"/>
                <w:szCs w:val="20"/>
                <w:lang w:val="en-US"/>
              </w:rPr>
            </w:pPr>
            <w:r w:rsidRPr="00EF56A2">
              <w:rPr>
                <w:sz w:val="20"/>
                <w:szCs w:val="20"/>
                <w:lang w:val="en-US"/>
              </w:rPr>
              <w:t>0.0033</w:t>
            </w:r>
          </w:p>
        </w:tc>
        <w:tc>
          <w:tcPr>
            <w:tcW w:w="2176" w:type="dxa"/>
          </w:tcPr>
          <w:p w:rsidR="00D610C3" w:rsidRPr="00EF56A2" w:rsidRDefault="00D610C3" w:rsidP="00121D93">
            <w:pPr>
              <w:rPr>
                <w:sz w:val="20"/>
                <w:szCs w:val="20"/>
                <w:lang w:val="en-US"/>
              </w:rPr>
            </w:pPr>
            <w:r w:rsidRPr="00EF56A2">
              <w:rPr>
                <w:sz w:val="20"/>
                <w:szCs w:val="20"/>
                <w:lang w:val="en-US"/>
              </w:rPr>
              <w:t>0.0064 to 0.0317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-4.7894</w:t>
            </w:r>
          </w:p>
        </w:tc>
        <w:tc>
          <w:tcPr>
            <w:tcW w:w="2060" w:type="dxa"/>
          </w:tcPr>
          <w:p w:rsidR="00D610C3" w:rsidRPr="00EF56A2" w:rsidRDefault="00D610C3" w:rsidP="00121D93">
            <w:pPr>
              <w:rPr>
                <w:sz w:val="20"/>
                <w:szCs w:val="20"/>
                <w:lang w:val="en-US"/>
              </w:rPr>
            </w:pPr>
            <w:r w:rsidRPr="00EF56A2">
              <w:rPr>
                <w:sz w:val="20"/>
                <w:szCs w:val="20"/>
                <w:lang w:val="en-US"/>
              </w:rPr>
              <w:t>0.1017</w:t>
            </w:r>
          </w:p>
        </w:tc>
        <w:tc>
          <w:tcPr>
            <w:tcW w:w="2176" w:type="dxa"/>
          </w:tcPr>
          <w:p w:rsidR="00D610C3" w:rsidRPr="00EF56A2" w:rsidRDefault="00D610C3" w:rsidP="00121D93">
            <w:pPr>
              <w:rPr>
                <w:sz w:val="20"/>
                <w:szCs w:val="20"/>
                <w:lang w:val="en-US"/>
              </w:rPr>
            </w:pPr>
            <w:r w:rsidRPr="00EF56A2">
              <w:rPr>
                <w:sz w:val="20"/>
                <w:szCs w:val="20"/>
                <w:lang w:val="en-US"/>
              </w:rPr>
              <w:t>-10.5374 to 0.9586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Premorbid IQ</w:t>
            </w:r>
          </w:p>
        </w:tc>
        <w:tc>
          <w:tcPr>
            <w:tcW w:w="2178" w:type="dxa"/>
          </w:tcPr>
          <w:p w:rsidR="00D610C3" w:rsidRPr="00EF56A2" w:rsidRDefault="00D610C3" w:rsidP="00121D93">
            <w:pPr>
              <w:rPr>
                <w:sz w:val="20"/>
                <w:szCs w:val="20"/>
                <w:lang w:val="en-US"/>
              </w:rPr>
            </w:pPr>
            <w:r w:rsidRPr="00EF56A2">
              <w:rPr>
                <w:sz w:val="20"/>
                <w:szCs w:val="20"/>
                <w:lang w:val="en-US"/>
              </w:rPr>
              <w:t>-0.1145</w:t>
            </w:r>
          </w:p>
        </w:tc>
        <w:tc>
          <w:tcPr>
            <w:tcW w:w="2060" w:type="dxa"/>
          </w:tcPr>
          <w:p w:rsidR="00D610C3" w:rsidRPr="00EF56A2" w:rsidRDefault="00D610C3" w:rsidP="00121D93">
            <w:pPr>
              <w:rPr>
                <w:sz w:val="20"/>
                <w:szCs w:val="20"/>
                <w:lang w:val="en-US"/>
              </w:rPr>
            </w:pPr>
            <w:r w:rsidRPr="00EF56A2">
              <w:rPr>
                <w:sz w:val="20"/>
                <w:szCs w:val="20"/>
                <w:lang w:val="en-US"/>
              </w:rPr>
              <w:t>0.2255</w:t>
            </w:r>
          </w:p>
        </w:tc>
        <w:tc>
          <w:tcPr>
            <w:tcW w:w="2176" w:type="dxa"/>
          </w:tcPr>
          <w:p w:rsidR="00D610C3" w:rsidRPr="00EF56A2" w:rsidRDefault="00D610C3" w:rsidP="00121D93">
            <w:pPr>
              <w:rPr>
                <w:sz w:val="20"/>
                <w:szCs w:val="20"/>
                <w:lang w:val="en-US"/>
              </w:rPr>
            </w:pPr>
            <w:r w:rsidRPr="00EF56A2">
              <w:rPr>
                <w:sz w:val="20"/>
                <w:szCs w:val="20"/>
                <w:lang w:val="en-US"/>
              </w:rPr>
              <w:t>-0.3006 to 0.0715</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0.098</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(3, 127)</w:t>
            </w:r>
          </w:p>
        </w:tc>
        <w:tc>
          <w:tcPr>
            <w:tcW w:w="2178" w:type="dxa"/>
          </w:tcPr>
          <w:p w:rsidR="00D610C3" w:rsidRPr="00EF56A2" w:rsidRDefault="00D610C3" w:rsidP="00121D93">
            <w:pPr>
              <w:rPr>
                <w:sz w:val="20"/>
                <w:szCs w:val="20"/>
                <w:lang w:val="en-US"/>
              </w:rPr>
            </w:pPr>
            <w:r w:rsidRPr="00EF56A2">
              <w:rPr>
                <w:sz w:val="20"/>
                <w:szCs w:val="20"/>
                <w:lang w:val="en-US"/>
              </w:rPr>
              <w:t>4.5995</w:t>
            </w:r>
          </w:p>
        </w:tc>
        <w:tc>
          <w:tcPr>
            <w:tcW w:w="2060" w:type="dxa"/>
          </w:tcPr>
          <w:p w:rsidR="00D610C3" w:rsidRPr="00EF56A2" w:rsidRDefault="00D610C3" w:rsidP="00121D93">
            <w:pPr>
              <w:rPr>
                <w:sz w:val="20"/>
                <w:szCs w:val="20"/>
                <w:lang w:val="en-US"/>
              </w:rPr>
            </w:pPr>
            <w:r w:rsidRPr="00EF56A2">
              <w:rPr>
                <w:sz w:val="20"/>
                <w:szCs w:val="20"/>
                <w:lang w:val="en-US"/>
              </w:rPr>
              <w:t>0.0043</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2.5235</w:t>
            </w:r>
          </w:p>
        </w:tc>
        <w:tc>
          <w:tcPr>
            <w:tcW w:w="2060" w:type="dxa"/>
          </w:tcPr>
          <w:p w:rsidR="00D610C3" w:rsidRPr="00EF56A2" w:rsidRDefault="00D610C3" w:rsidP="00121D93">
            <w:pPr>
              <w:rPr>
                <w:sz w:val="20"/>
                <w:szCs w:val="20"/>
                <w:lang w:val="en-US"/>
              </w:rPr>
            </w:pPr>
            <w:r w:rsidRPr="00EF56A2">
              <w:rPr>
                <w:sz w:val="20"/>
                <w:szCs w:val="20"/>
                <w:lang w:val="en-US"/>
              </w:rPr>
              <w:t>0.7493</w:t>
            </w:r>
          </w:p>
        </w:tc>
        <w:tc>
          <w:tcPr>
            <w:tcW w:w="2176" w:type="dxa"/>
          </w:tcPr>
          <w:p w:rsidR="00D610C3" w:rsidRPr="00EF56A2" w:rsidRDefault="00D610C3" w:rsidP="00121D93">
            <w:pPr>
              <w:rPr>
                <w:sz w:val="20"/>
                <w:szCs w:val="20"/>
                <w:lang w:val="en-US"/>
              </w:rPr>
            </w:pPr>
            <w:r w:rsidRPr="00EF56A2">
              <w:rPr>
                <w:sz w:val="20"/>
                <w:szCs w:val="20"/>
                <w:lang w:val="en-US"/>
              </w:rPr>
              <w:t>-13.0706 to 18.1176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0.0045</w:t>
            </w:r>
          </w:p>
        </w:tc>
        <w:tc>
          <w:tcPr>
            <w:tcW w:w="2060" w:type="dxa"/>
          </w:tcPr>
          <w:p w:rsidR="00D610C3" w:rsidRPr="00EF56A2" w:rsidRDefault="00D610C3" w:rsidP="00121D93">
            <w:pPr>
              <w:rPr>
                <w:sz w:val="20"/>
                <w:szCs w:val="20"/>
                <w:lang w:val="en-US"/>
              </w:rPr>
            </w:pPr>
            <w:r w:rsidRPr="00EF56A2">
              <w:rPr>
                <w:sz w:val="20"/>
                <w:szCs w:val="20"/>
                <w:lang w:val="en-US"/>
              </w:rPr>
              <w:t>0.3652</w:t>
            </w:r>
          </w:p>
        </w:tc>
        <w:tc>
          <w:tcPr>
            <w:tcW w:w="2176" w:type="dxa"/>
          </w:tcPr>
          <w:p w:rsidR="00D610C3" w:rsidRPr="00EF56A2" w:rsidRDefault="00D610C3" w:rsidP="00121D93">
            <w:pPr>
              <w:rPr>
                <w:sz w:val="20"/>
                <w:szCs w:val="20"/>
                <w:lang w:val="en-US"/>
              </w:rPr>
            </w:pPr>
            <w:r w:rsidRPr="00EF56A2">
              <w:rPr>
                <w:sz w:val="20"/>
                <w:szCs w:val="20"/>
                <w:lang w:val="en-US"/>
              </w:rPr>
              <w:t>-0.0053 to 0.0142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1.9236</w:t>
            </w:r>
          </w:p>
        </w:tc>
        <w:tc>
          <w:tcPr>
            <w:tcW w:w="2060" w:type="dxa"/>
          </w:tcPr>
          <w:p w:rsidR="00D610C3" w:rsidRPr="00EF56A2" w:rsidRDefault="00D610C3" w:rsidP="00121D93">
            <w:pPr>
              <w:rPr>
                <w:sz w:val="20"/>
                <w:szCs w:val="20"/>
                <w:lang w:val="en-US"/>
              </w:rPr>
            </w:pPr>
            <w:r w:rsidRPr="00EF56A2">
              <w:rPr>
                <w:sz w:val="20"/>
                <w:szCs w:val="20"/>
                <w:lang w:val="en-US"/>
              </w:rPr>
              <w:t>0.3768</w:t>
            </w:r>
          </w:p>
        </w:tc>
        <w:tc>
          <w:tcPr>
            <w:tcW w:w="2176" w:type="dxa"/>
          </w:tcPr>
          <w:p w:rsidR="00D610C3" w:rsidRPr="00EF56A2" w:rsidRDefault="00D610C3" w:rsidP="00121D93">
            <w:pPr>
              <w:rPr>
                <w:sz w:val="20"/>
                <w:szCs w:val="20"/>
                <w:lang w:val="en-US"/>
              </w:rPr>
            </w:pPr>
            <w:r w:rsidRPr="00EF56A2">
              <w:rPr>
                <w:sz w:val="20"/>
                <w:szCs w:val="20"/>
                <w:lang w:val="en-US"/>
              </w:rPr>
              <w:t>-2.3689 to 6.2162</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Premorbid IQ</w:t>
            </w:r>
          </w:p>
        </w:tc>
        <w:tc>
          <w:tcPr>
            <w:tcW w:w="2178" w:type="dxa"/>
          </w:tcPr>
          <w:p w:rsidR="00D610C3" w:rsidRPr="00EF56A2" w:rsidRDefault="00D610C3" w:rsidP="00121D93">
            <w:pPr>
              <w:rPr>
                <w:sz w:val="20"/>
                <w:szCs w:val="20"/>
                <w:lang w:val="en-US"/>
              </w:rPr>
            </w:pPr>
            <w:r w:rsidRPr="00EF56A2">
              <w:rPr>
                <w:sz w:val="20"/>
                <w:szCs w:val="20"/>
                <w:lang w:val="en-US"/>
              </w:rPr>
              <w:t>-0.1310</w:t>
            </w:r>
          </w:p>
        </w:tc>
        <w:tc>
          <w:tcPr>
            <w:tcW w:w="2060" w:type="dxa"/>
          </w:tcPr>
          <w:p w:rsidR="00D610C3" w:rsidRPr="00EF56A2" w:rsidRDefault="00D610C3" w:rsidP="00121D93">
            <w:pPr>
              <w:rPr>
                <w:sz w:val="20"/>
                <w:szCs w:val="20"/>
                <w:lang w:val="en-US"/>
              </w:rPr>
            </w:pPr>
            <w:r w:rsidRPr="00EF56A2">
              <w:rPr>
                <w:sz w:val="20"/>
                <w:szCs w:val="20"/>
                <w:lang w:val="en-US"/>
              </w:rPr>
              <w:t>0.0647</w:t>
            </w:r>
          </w:p>
        </w:tc>
        <w:tc>
          <w:tcPr>
            <w:tcW w:w="2176" w:type="dxa"/>
          </w:tcPr>
          <w:p w:rsidR="00D610C3" w:rsidRPr="00EF56A2" w:rsidRDefault="00D610C3" w:rsidP="00121D93">
            <w:pPr>
              <w:rPr>
                <w:sz w:val="20"/>
                <w:szCs w:val="20"/>
                <w:lang w:val="en-US"/>
              </w:rPr>
            </w:pPr>
            <w:r w:rsidRPr="00EF56A2">
              <w:rPr>
                <w:sz w:val="20"/>
                <w:szCs w:val="20"/>
                <w:lang w:val="en-US"/>
              </w:rPr>
              <w:t>-0.2702 to 0.0081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0.5045</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0.3745 to 0.6346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Attention</w:t>
            </w:r>
          </w:p>
        </w:tc>
        <w:tc>
          <w:tcPr>
            <w:tcW w:w="2178" w:type="dxa"/>
          </w:tcPr>
          <w:p w:rsidR="00D610C3" w:rsidRPr="00EF56A2" w:rsidRDefault="00D610C3" w:rsidP="00121D93">
            <w:pPr>
              <w:rPr>
                <w:sz w:val="20"/>
                <w:szCs w:val="20"/>
                <w:lang w:val="en-US"/>
              </w:rPr>
            </w:pPr>
            <w:r w:rsidRPr="00EF56A2">
              <w:rPr>
                <w:sz w:val="20"/>
                <w:szCs w:val="20"/>
                <w:lang w:val="en-US"/>
              </w:rPr>
              <w:t>-2.2399</w:t>
            </w:r>
          </w:p>
        </w:tc>
        <w:tc>
          <w:tcPr>
            <w:tcW w:w="2060" w:type="dxa"/>
          </w:tcPr>
          <w:p w:rsidR="00D610C3" w:rsidRPr="00EF56A2" w:rsidRDefault="00D610C3" w:rsidP="00121D93">
            <w:pPr>
              <w:rPr>
                <w:sz w:val="20"/>
                <w:szCs w:val="20"/>
                <w:lang w:val="en-US"/>
              </w:rPr>
            </w:pPr>
            <w:r w:rsidRPr="00EF56A2">
              <w:rPr>
                <w:sz w:val="20"/>
                <w:szCs w:val="20"/>
                <w:lang w:val="en-US"/>
              </w:rPr>
              <w:t>0.0346</w:t>
            </w:r>
          </w:p>
        </w:tc>
        <w:tc>
          <w:tcPr>
            <w:tcW w:w="2176" w:type="dxa"/>
          </w:tcPr>
          <w:p w:rsidR="00D610C3" w:rsidRPr="00EF56A2" w:rsidRDefault="00D610C3" w:rsidP="00121D93">
            <w:pPr>
              <w:rPr>
                <w:sz w:val="20"/>
                <w:szCs w:val="20"/>
                <w:lang w:val="en-US"/>
              </w:rPr>
            </w:pPr>
            <w:r w:rsidRPr="00EF56A2">
              <w:rPr>
                <w:sz w:val="20"/>
                <w:szCs w:val="20"/>
                <w:lang w:val="en-US"/>
              </w:rPr>
              <w:t>-4.3145 to -0.1654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0.4416</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(5, 125)</w:t>
            </w:r>
          </w:p>
        </w:tc>
        <w:tc>
          <w:tcPr>
            <w:tcW w:w="2178" w:type="dxa"/>
          </w:tcPr>
          <w:p w:rsidR="00D610C3" w:rsidRPr="00EF56A2" w:rsidRDefault="00D610C3" w:rsidP="00121D93">
            <w:pPr>
              <w:rPr>
                <w:sz w:val="20"/>
                <w:szCs w:val="20"/>
                <w:lang w:val="en-US"/>
              </w:rPr>
            </w:pPr>
            <w:r w:rsidRPr="00EF56A2">
              <w:rPr>
                <w:sz w:val="20"/>
                <w:szCs w:val="20"/>
                <w:lang w:val="en-US"/>
              </w:rPr>
              <w:t>19.7692</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Attention &gt; FAST score</w:t>
            </w:r>
          </w:p>
        </w:tc>
        <w:tc>
          <w:tcPr>
            <w:tcW w:w="2178" w:type="dxa"/>
          </w:tcPr>
          <w:p w:rsidR="00D610C3" w:rsidRPr="00EF56A2" w:rsidRDefault="00D610C3" w:rsidP="00121D93">
            <w:pPr>
              <w:rPr>
                <w:sz w:val="20"/>
                <w:szCs w:val="20"/>
                <w:lang w:val="en-US"/>
              </w:rPr>
            </w:pPr>
            <w:r w:rsidRPr="00EF56A2">
              <w:rPr>
                <w:sz w:val="20"/>
                <w:szCs w:val="20"/>
                <w:lang w:val="en-US"/>
              </w:rPr>
              <w:t>0.0019</w:t>
            </w:r>
          </w:p>
        </w:tc>
        <w:tc>
          <w:tcPr>
            <w:tcW w:w="2060" w:type="dxa"/>
          </w:tcPr>
          <w:p w:rsidR="00D610C3" w:rsidRPr="00EF56A2" w:rsidRDefault="00D610C3" w:rsidP="00121D93">
            <w:pPr>
              <w:rPr>
                <w:sz w:val="20"/>
                <w:szCs w:val="20"/>
                <w:lang w:val="en-US"/>
              </w:rPr>
            </w:pPr>
            <w:r w:rsidRPr="00EF56A2">
              <w:rPr>
                <w:sz w:val="20"/>
                <w:szCs w:val="20"/>
                <w:lang w:val="en-US"/>
              </w:rPr>
              <w:t>0.0013</w:t>
            </w:r>
          </w:p>
        </w:tc>
        <w:tc>
          <w:tcPr>
            <w:tcW w:w="2176" w:type="dxa"/>
          </w:tcPr>
          <w:p w:rsidR="00D610C3" w:rsidRPr="00EF56A2" w:rsidRDefault="00D610C3" w:rsidP="00121D93">
            <w:pPr>
              <w:rPr>
                <w:sz w:val="20"/>
                <w:szCs w:val="20"/>
                <w:lang w:val="en-US"/>
              </w:rPr>
            </w:pPr>
            <w:r w:rsidRPr="00EF56A2">
              <w:rPr>
                <w:sz w:val="20"/>
                <w:szCs w:val="20"/>
                <w:lang w:val="en-US"/>
              </w:rPr>
              <w:t>-0.0001 to 0.0047</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0.0096</w:t>
            </w:r>
          </w:p>
        </w:tc>
        <w:tc>
          <w:tcPr>
            <w:tcW w:w="2060" w:type="dxa"/>
          </w:tcPr>
          <w:p w:rsidR="00D610C3" w:rsidRPr="00EF56A2" w:rsidRDefault="00D610C3" w:rsidP="00121D93">
            <w:pPr>
              <w:rPr>
                <w:sz w:val="20"/>
                <w:szCs w:val="20"/>
                <w:lang w:val="en-US"/>
              </w:rPr>
            </w:pPr>
            <w:r w:rsidRPr="00EF56A2">
              <w:rPr>
                <w:sz w:val="20"/>
                <w:szCs w:val="20"/>
                <w:lang w:val="en-US"/>
              </w:rPr>
              <w:t>0.0034</w:t>
            </w:r>
          </w:p>
        </w:tc>
        <w:tc>
          <w:tcPr>
            <w:tcW w:w="2176" w:type="dxa"/>
          </w:tcPr>
          <w:p w:rsidR="00D610C3" w:rsidRPr="00EF56A2" w:rsidRDefault="00D610C3" w:rsidP="00121D93">
            <w:pPr>
              <w:rPr>
                <w:sz w:val="20"/>
                <w:szCs w:val="20"/>
                <w:lang w:val="en-US"/>
              </w:rPr>
            </w:pPr>
            <w:r w:rsidRPr="00EF56A2">
              <w:rPr>
                <w:sz w:val="20"/>
                <w:szCs w:val="20"/>
                <w:lang w:val="en-US"/>
              </w:rPr>
              <w:t>0.0032 to 0.0165</w:t>
            </w:r>
          </w:p>
        </w:tc>
      </w:tr>
    </w:tbl>
    <w:p w:rsidR="00D610C3" w:rsidRPr="00A568E4" w:rsidRDefault="00D610C3" w:rsidP="00D610C3">
      <w:pPr>
        <w:spacing w:after="200" w:line="276" w:lineRule="auto"/>
        <w:jc w:val="both"/>
        <w:rPr>
          <w:rFonts w:ascii="Calibri" w:eastAsia="Calibri" w:hAnsi="Calibri"/>
          <w:sz w:val="20"/>
          <w:szCs w:val="20"/>
          <w:lang w:val="en-US" w:eastAsia="en-US"/>
        </w:rPr>
      </w:pPr>
      <w:r w:rsidRPr="00A568E4">
        <w:rPr>
          <w:rFonts w:ascii="AdvTT6489ba6c" w:hAnsi="AdvTT6489ba6c" w:cs="AdvTT6489ba6c"/>
          <w:sz w:val="16"/>
          <w:szCs w:val="16"/>
          <w:lang w:val="en-US"/>
        </w:rPr>
        <w:t xml:space="preserve">Table </w:t>
      </w:r>
      <w:r>
        <w:rPr>
          <w:rFonts w:ascii="AdvTT6489ba6c" w:hAnsi="AdvTT6489ba6c" w:cs="AdvTT6489ba6c"/>
          <w:sz w:val="16"/>
          <w:szCs w:val="16"/>
          <w:lang w:val="en-US"/>
        </w:rPr>
        <w:t>S8.</w:t>
      </w:r>
      <w:r w:rsidRPr="00A568E4">
        <w:rPr>
          <w:rFonts w:ascii="AdvTT6489ba6c" w:hAnsi="AdvTT6489ba6c" w:cs="AdvTT6489ba6c"/>
          <w:sz w:val="16"/>
          <w:szCs w:val="16"/>
          <w:lang w:val="en-US"/>
        </w:rPr>
        <w:t xml:space="preserve"> </w:t>
      </w:r>
      <w:proofErr w:type="gramStart"/>
      <w:r w:rsidRPr="00A568E4">
        <w:rPr>
          <w:rFonts w:ascii="AdvTT6489ba6c" w:hAnsi="AdvTT6489ba6c" w:cs="AdvTT6489ba6c"/>
          <w:sz w:val="16"/>
          <w:szCs w:val="16"/>
          <w:lang w:val="en-US"/>
        </w:rPr>
        <w:t>Post hoc analyses controlling premorbid IQ as covariate.</w:t>
      </w:r>
      <w:proofErr w:type="gramEnd"/>
      <w:r w:rsidRPr="00A568E4">
        <w:rPr>
          <w:rFonts w:ascii="AdvTT6489ba6c" w:hAnsi="AdvTT6489ba6c" w:cs="AdvTT6489ba6c"/>
          <w:sz w:val="16"/>
          <w:szCs w:val="16"/>
          <w:lang w:val="en-US"/>
        </w:rPr>
        <w:t xml:space="preserve"> Completely standardized indirect effects of X (dopaminergic load measured as CPZ) on Y (FAST total score) in model 4 with two parallel mediators (Verbal Memory) and two covariates (anticholinergic load measured as DBI and premorbid IQ). OLS estimates for direct effects, bootstrap results for indirect effects, using 10,000 bootstraps and a bias-corrected method. Probe interactions for moderation and conditioning were made if p &lt; 0.01 due to multiple comparisons.</w:t>
      </w:r>
    </w:p>
    <w:p w:rsidR="00D610C3" w:rsidRPr="00A568E4" w:rsidRDefault="00D610C3" w:rsidP="00D610C3">
      <w:pPr>
        <w:spacing w:after="200" w:line="276" w:lineRule="auto"/>
        <w:rPr>
          <w:rFonts w:ascii="Calibri" w:eastAsia="Calibri" w:hAnsi="Calibri"/>
          <w:sz w:val="22"/>
          <w:szCs w:val="22"/>
          <w:lang w:val="en-US" w:eastAsia="en-US"/>
        </w:rPr>
      </w:pPr>
    </w:p>
    <w:p w:rsidR="00D610C3" w:rsidRPr="00A568E4" w:rsidRDefault="00D610C3" w:rsidP="00D610C3">
      <w:pPr>
        <w:rPr>
          <w:rFonts w:ascii="Calibri" w:eastAsia="Calibri" w:hAnsi="Calibri"/>
          <w:sz w:val="20"/>
          <w:szCs w:val="20"/>
          <w:lang w:val="en-US" w:eastAsia="en-US"/>
        </w:rPr>
      </w:pPr>
      <w:r>
        <w:rPr>
          <w:rFonts w:ascii="Calibri" w:eastAsia="Calibri" w:hAnsi="Calibri"/>
          <w:sz w:val="20"/>
          <w:szCs w:val="20"/>
          <w:lang w:val="en-US" w:eastAsia="en-US"/>
        </w:rPr>
        <w:br w:type="page"/>
      </w:r>
    </w:p>
    <w:tbl>
      <w:tblPr>
        <w:tblStyle w:val="TableGrid1"/>
        <w:tblW w:w="0" w:type="auto"/>
        <w:tblLook w:val="04A0" w:firstRow="1" w:lastRow="0" w:firstColumn="1" w:lastColumn="0" w:noHBand="0" w:noVBand="1"/>
      </w:tblPr>
      <w:tblGrid>
        <w:gridCol w:w="2306"/>
        <w:gridCol w:w="2178"/>
        <w:gridCol w:w="2060"/>
        <w:gridCol w:w="2176"/>
      </w:tblGrid>
      <w:tr w:rsidR="00D610C3" w:rsidRPr="00A568E4" w:rsidTr="00121D93">
        <w:tc>
          <w:tcPr>
            <w:tcW w:w="2306" w:type="dxa"/>
          </w:tcPr>
          <w:p w:rsidR="00D610C3" w:rsidRPr="00EF56A2" w:rsidRDefault="00D610C3" w:rsidP="00121D93">
            <w:pPr>
              <w:rPr>
                <w:sz w:val="20"/>
                <w:szCs w:val="22"/>
                <w:lang w:val="en-US"/>
              </w:rPr>
            </w:pPr>
          </w:p>
        </w:tc>
        <w:tc>
          <w:tcPr>
            <w:tcW w:w="2178" w:type="dxa"/>
          </w:tcPr>
          <w:p w:rsidR="00D610C3" w:rsidRPr="00EF56A2" w:rsidRDefault="00D610C3" w:rsidP="00121D93">
            <w:pPr>
              <w:jc w:val="center"/>
              <w:rPr>
                <w:b/>
                <w:sz w:val="20"/>
                <w:szCs w:val="22"/>
                <w:lang w:val="en-US"/>
              </w:rPr>
            </w:pPr>
            <w:r w:rsidRPr="00EF56A2">
              <w:rPr>
                <w:b/>
                <w:sz w:val="20"/>
                <w:szCs w:val="22"/>
                <w:lang w:val="en-US"/>
              </w:rPr>
              <w:t>B</w:t>
            </w:r>
          </w:p>
        </w:tc>
        <w:tc>
          <w:tcPr>
            <w:tcW w:w="2060" w:type="dxa"/>
          </w:tcPr>
          <w:p w:rsidR="00D610C3" w:rsidRPr="00EF56A2" w:rsidRDefault="00D610C3" w:rsidP="00121D93">
            <w:pPr>
              <w:jc w:val="center"/>
              <w:rPr>
                <w:b/>
                <w:sz w:val="20"/>
                <w:szCs w:val="22"/>
                <w:lang w:val="en-US"/>
              </w:rPr>
            </w:pPr>
            <w:r w:rsidRPr="00EF56A2">
              <w:rPr>
                <w:b/>
                <w:sz w:val="20"/>
                <w:szCs w:val="22"/>
                <w:lang w:val="en-US"/>
              </w:rPr>
              <w:t>p</w:t>
            </w:r>
          </w:p>
        </w:tc>
        <w:tc>
          <w:tcPr>
            <w:tcW w:w="2176" w:type="dxa"/>
          </w:tcPr>
          <w:p w:rsidR="00D610C3" w:rsidRPr="00EF56A2" w:rsidRDefault="00D610C3" w:rsidP="00121D93">
            <w:pPr>
              <w:jc w:val="center"/>
              <w:rPr>
                <w:b/>
                <w:sz w:val="20"/>
                <w:szCs w:val="22"/>
                <w:lang w:val="en-US"/>
              </w:rPr>
            </w:pPr>
            <w:r w:rsidRPr="00EF56A2">
              <w:rPr>
                <w:b/>
                <w:sz w:val="20"/>
                <w:szCs w:val="22"/>
                <w:lang w:val="en-US"/>
              </w:rPr>
              <w:t>95% CI</w:t>
            </w:r>
          </w:p>
        </w:tc>
      </w:tr>
      <w:tr w:rsidR="00D610C3" w:rsidRPr="00A568E4" w:rsidTr="00121D93">
        <w:tc>
          <w:tcPr>
            <w:tcW w:w="8720" w:type="dxa"/>
            <w:gridSpan w:val="4"/>
          </w:tcPr>
          <w:p w:rsidR="00D610C3" w:rsidRPr="00EF56A2" w:rsidRDefault="00D610C3" w:rsidP="00121D93">
            <w:pPr>
              <w:rPr>
                <w:b/>
                <w:sz w:val="20"/>
                <w:szCs w:val="22"/>
                <w:lang w:val="en-US"/>
              </w:rPr>
            </w:pPr>
            <w:r w:rsidRPr="00EF56A2">
              <w:rPr>
                <w:b/>
                <w:sz w:val="20"/>
                <w:szCs w:val="22"/>
                <w:lang w:val="en-US"/>
              </w:rPr>
              <w:t>Outcome: Verbal memory</w:t>
            </w: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lang w:val="en-US"/>
              </w:rPr>
              <w:t>Constant</w:t>
            </w:r>
          </w:p>
        </w:tc>
        <w:tc>
          <w:tcPr>
            <w:tcW w:w="2178" w:type="dxa"/>
          </w:tcPr>
          <w:p w:rsidR="00D610C3" w:rsidRPr="00EF56A2" w:rsidRDefault="00D610C3" w:rsidP="00121D93">
            <w:pPr>
              <w:rPr>
                <w:sz w:val="20"/>
                <w:szCs w:val="22"/>
                <w:lang w:val="en-US"/>
              </w:rPr>
            </w:pPr>
            <w:r w:rsidRPr="00EF56A2">
              <w:rPr>
                <w:sz w:val="20"/>
                <w:szCs w:val="22"/>
                <w:lang w:val="en-US"/>
              </w:rPr>
              <w:t>-4.7208</w:t>
            </w:r>
          </w:p>
        </w:tc>
        <w:tc>
          <w:tcPr>
            <w:tcW w:w="2060" w:type="dxa"/>
          </w:tcPr>
          <w:p w:rsidR="00D610C3" w:rsidRPr="00EF56A2" w:rsidRDefault="00D610C3" w:rsidP="00121D93">
            <w:pPr>
              <w:rPr>
                <w:sz w:val="20"/>
                <w:szCs w:val="22"/>
                <w:lang w:val="en-US"/>
              </w:rPr>
            </w:pPr>
            <w:r w:rsidRPr="00EF56A2">
              <w:rPr>
                <w:sz w:val="20"/>
                <w:szCs w:val="22"/>
                <w:lang w:val="en-US"/>
              </w:rPr>
              <w:t>&lt; 0.0001</w:t>
            </w:r>
          </w:p>
        </w:tc>
        <w:tc>
          <w:tcPr>
            <w:tcW w:w="2176" w:type="dxa"/>
          </w:tcPr>
          <w:p w:rsidR="00D610C3" w:rsidRPr="00EF56A2" w:rsidRDefault="00D610C3" w:rsidP="00121D93">
            <w:pPr>
              <w:rPr>
                <w:sz w:val="20"/>
                <w:szCs w:val="22"/>
                <w:lang w:val="en-US"/>
              </w:rPr>
            </w:pPr>
            <w:r w:rsidRPr="00EF56A2">
              <w:rPr>
                <w:sz w:val="20"/>
                <w:szCs w:val="22"/>
                <w:lang w:val="en-US"/>
              </w:rPr>
              <w:t>-6.3022 to -3.1394</w:t>
            </w: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lang w:val="en-US"/>
              </w:rPr>
              <w:t>CPZ</w:t>
            </w:r>
          </w:p>
        </w:tc>
        <w:tc>
          <w:tcPr>
            <w:tcW w:w="2178" w:type="dxa"/>
          </w:tcPr>
          <w:p w:rsidR="00D610C3" w:rsidRPr="00EF56A2" w:rsidRDefault="00D610C3" w:rsidP="00121D93">
            <w:pPr>
              <w:rPr>
                <w:sz w:val="20"/>
                <w:szCs w:val="22"/>
                <w:lang w:val="en-US"/>
              </w:rPr>
            </w:pPr>
            <w:r w:rsidRPr="00EF56A2">
              <w:rPr>
                <w:sz w:val="20"/>
                <w:szCs w:val="22"/>
                <w:lang w:val="en-US"/>
              </w:rPr>
              <w:t>-0.0012</w:t>
            </w:r>
          </w:p>
        </w:tc>
        <w:tc>
          <w:tcPr>
            <w:tcW w:w="2060" w:type="dxa"/>
          </w:tcPr>
          <w:p w:rsidR="00D610C3" w:rsidRPr="00EF56A2" w:rsidRDefault="00D610C3" w:rsidP="00121D93">
            <w:pPr>
              <w:rPr>
                <w:sz w:val="20"/>
                <w:szCs w:val="22"/>
                <w:lang w:val="en-US"/>
              </w:rPr>
            </w:pPr>
            <w:r w:rsidRPr="00EF56A2">
              <w:rPr>
                <w:sz w:val="20"/>
                <w:szCs w:val="22"/>
                <w:lang w:val="en-US"/>
              </w:rPr>
              <w:t>0.029</w:t>
            </w:r>
          </w:p>
        </w:tc>
        <w:tc>
          <w:tcPr>
            <w:tcW w:w="2176" w:type="dxa"/>
          </w:tcPr>
          <w:p w:rsidR="00D610C3" w:rsidRPr="00EF56A2" w:rsidRDefault="00D610C3" w:rsidP="00121D93">
            <w:pPr>
              <w:rPr>
                <w:sz w:val="20"/>
                <w:szCs w:val="22"/>
                <w:lang w:val="en-US"/>
              </w:rPr>
            </w:pPr>
            <w:r w:rsidRPr="00EF56A2">
              <w:rPr>
                <w:sz w:val="20"/>
                <w:szCs w:val="22"/>
                <w:lang w:val="en-US"/>
              </w:rPr>
              <w:t>-0.0023 to -0.0001</w:t>
            </w: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lang w:val="en-US"/>
              </w:rPr>
              <w:t>DBI</w:t>
            </w:r>
          </w:p>
        </w:tc>
        <w:tc>
          <w:tcPr>
            <w:tcW w:w="2178" w:type="dxa"/>
          </w:tcPr>
          <w:p w:rsidR="00D610C3" w:rsidRPr="00EF56A2" w:rsidRDefault="00D610C3" w:rsidP="00121D93">
            <w:pPr>
              <w:rPr>
                <w:sz w:val="20"/>
                <w:szCs w:val="22"/>
                <w:lang w:val="en-US"/>
              </w:rPr>
            </w:pPr>
            <w:r w:rsidRPr="00EF56A2">
              <w:rPr>
                <w:sz w:val="20"/>
                <w:szCs w:val="22"/>
                <w:lang w:val="en-US"/>
              </w:rPr>
              <w:t>-0.0559</w:t>
            </w:r>
          </w:p>
        </w:tc>
        <w:tc>
          <w:tcPr>
            <w:tcW w:w="2060" w:type="dxa"/>
          </w:tcPr>
          <w:p w:rsidR="00D610C3" w:rsidRPr="00EF56A2" w:rsidRDefault="00D610C3" w:rsidP="00121D93">
            <w:pPr>
              <w:rPr>
                <w:sz w:val="20"/>
                <w:szCs w:val="22"/>
                <w:lang w:val="en-US"/>
              </w:rPr>
            </w:pPr>
            <w:r w:rsidRPr="00EF56A2">
              <w:rPr>
                <w:sz w:val="20"/>
                <w:szCs w:val="22"/>
                <w:lang w:val="en-US"/>
              </w:rPr>
              <w:t>0.825</w:t>
            </w:r>
          </w:p>
        </w:tc>
        <w:tc>
          <w:tcPr>
            <w:tcW w:w="2176" w:type="dxa"/>
          </w:tcPr>
          <w:p w:rsidR="00D610C3" w:rsidRPr="00EF56A2" w:rsidRDefault="00D610C3" w:rsidP="00121D93">
            <w:pPr>
              <w:rPr>
                <w:sz w:val="20"/>
                <w:szCs w:val="22"/>
                <w:lang w:val="en-US"/>
              </w:rPr>
            </w:pPr>
            <w:r w:rsidRPr="00EF56A2">
              <w:rPr>
                <w:sz w:val="20"/>
                <w:szCs w:val="22"/>
                <w:lang w:val="en-US"/>
              </w:rPr>
              <w:t>-0.5544 to 0.4427</w:t>
            </w: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lang w:val="en-US"/>
              </w:rPr>
              <w:t>Premorbid IQ</w:t>
            </w:r>
          </w:p>
        </w:tc>
        <w:tc>
          <w:tcPr>
            <w:tcW w:w="2178" w:type="dxa"/>
          </w:tcPr>
          <w:p w:rsidR="00D610C3" w:rsidRPr="00EF56A2" w:rsidRDefault="00D610C3" w:rsidP="00121D93">
            <w:pPr>
              <w:rPr>
                <w:sz w:val="20"/>
                <w:szCs w:val="22"/>
                <w:lang w:val="en-US"/>
              </w:rPr>
            </w:pPr>
            <w:r w:rsidRPr="00EF56A2">
              <w:rPr>
                <w:sz w:val="20"/>
                <w:szCs w:val="22"/>
                <w:lang w:val="en-US"/>
              </w:rPr>
              <w:t>0.039</w:t>
            </w:r>
          </w:p>
        </w:tc>
        <w:tc>
          <w:tcPr>
            <w:tcW w:w="2060" w:type="dxa"/>
          </w:tcPr>
          <w:p w:rsidR="00D610C3" w:rsidRPr="00EF56A2" w:rsidRDefault="00D610C3" w:rsidP="00121D93">
            <w:pPr>
              <w:rPr>
                <w:sz w:val="20"/>
                <w:szCs w:val="22"/>
                <w:lang w:val="en-US"/>
              </w:rPr>
            </w:pPr>
            <w:r w:rsidRPr="00EF56A2">
              <w:rPr>
                <w:sz w:val="20"/>
                <w:szCs w:val="22"/>
                <w:lang w:val="en-US"/>
              </w:rPr>
              <w:t>&lt; 0.0001</w:t>
            </w:r>
          </w:p>
        </w:tc>
        <w:tc>
          <w:tcPr>
            <w:tcW w:w="2176" w:type="dxa"/>
          </w:tcPr>
          <w:p w:rsidR="00D610C3" w:rsidRPr="00EF56A2" w:rsidRDefault="00D610C3" w:rsidP="00121D93">
            <w:pPr>
              <w:rPr>
                <w:sz w:val="20"/>
                <w:szCs w:val="22"/>
                <w:lang w:val="en-US"/>
              </w:rPr>
            </w:pPr>
            <w:r w:rsidRPr="00EF56A2">
              <w:rPr>
                <w:sz w:val="20"/>
                <w:szCs w:val="22"/>
                <w:lang w:val="en-US"/>
              </w:rPr>
              <w:t>0.0231 to 0.0549</w:t>
            </w: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rPr>
              <w:t>R</w:t>
            </w:r>
            <w:r w:rsidRPr="00EF56A2">
              <w:rPr>
                <w:sz w:val="20"/>
                <w:szCs w:val="22"/>
                <w:vertAlign w:val="superscript"/>
              </w:rPr>
              <w:t>2</w:t>
            </w:r>
          </w:p>
        </w:tc>
        <w:tc>
          <w:tcPr>
            <w:tcW w:w="2178" w:type="dxa"/>
          </w:tcPr>
          <w:p w:rsidR="00D610C3" w:rsidRPr="00EF56A2" w:rsidRDefault="00D610C3" w:rsidP="00121D93">
            <w:pPr>
              <w:rPr>
                <w:sz w:val="20"/>
                <w:szCs w:val="22"/>
                <w:lang w:val="en-US"/>
              </w:rPr>
            </w:pPr>
            <w:r w:rsidRPr="00EF56A2">
              <w:rPr>
                <w:sz w:val="20"/>
                <w:szCs w:val="22"/>
                <w:lang w:val="en-US"/>
              </w:rPr>
              <w:t>0.2315</w:t>
            </w:r>
          </w:p>
        </w:tc>
        <w:tc>
          <w:tcPr>
            <w:tcW w:w="2060" w:type="dxa"/>
          </w:tcPr>
          <w:p w:rsidR="00D610C3" w:rsidRPr="00EF56A2" w:rsidRDefault="00D610C3" w:rsidP="00121D93">
            <w:pPr>
              <w:rPr>
                <w:sz w:val="20"/>
                <w:szCs w:val="22"/>
                <w:lang w:val="en-US"/>
              </w:rPr>
            </w:pPr>
          </w:p>
        </w:tc>
        <w:tc>
          <w:tcPr>
            <w:tcW w:w="2176" w:type="dxa"/>
          </w:tcPr>
          <w:p w:rsidR="00D610C3" w:rsidRPr="00EF56A2" w:rsidRDefault="00D610C3" w:rsidP="00121D93">
            <w:pPr>
              <w:rPr>
                <w:sz w:val="20"/>
                <w:szCs w:val="22"/>
                <w:lang w:val="en-US"/>
              </w:rPr>
            </w:pPr>
          </w:p>
        </w:tc>
      </w:tr>
      <w:tr w:rsidR="00D610C3" w:rsidRPr="00A568E4" w:rsidTr="00121D93">
        <w:tc>
          <w:tcPr>
            <w:tcW w:w="2306" w:type="dxa"/>
          </w:tcPr>
          <w:p w:rsidR="00D610C3" w:rsidRPr="00EF56A2" w:rsidRDefault="00D610C3" w:rsidP="00121D93">
            <w:pPr>
              <w:rPr>
                <w:sz w:val="20"/>
                <w:szCs w:val="22"/>
                <w:lang w:val="en-US"/>
              </w:rPr>
            </w:pPr>
            <w:r w:rsidRPr="00EF56A2">
              <w:rPr>
                <w:sz w:val="20"/>
                <w:szCs w:val="22"/>
                <w:lang w:val="en-US"/>
              </w:rPr>
              <w:t>F (2, 136)</w:t>
            </w:r>
          </w:p>
        </w:tc>
        <w:tc>
          <w:tcPr>
            <w:tcW w:w="2178" w:type="dxa"/>
          </w:tcPr>
          <w:p w:rsidR="00D610C3" w:rsidRPr="00EF56A2" w:rsidRDefault="00D610C3" w:rsidP="00121D93">
            <w:pPr>
              <w:rPr>
                <w:sz w:val="20"/>
                <w:szCs w:val="22"/>
                <w:lang w:val="en-US"/>
              </w:rPr>
            </w:pPr>
            <w:r w:rsidRPr="00EF56A2">
              <w:rPr>
                <w:sz w:val="20"/>
                <w:szCs w:val="22"/>
                <w:lang w:val="en-US"/>
              </w:rPr>
              <w:t>13.5581</w:t>
            </w:r>
          </w:p>
        </w:tc>
        <w:tc>
          <w:tcPr>
            <w:tcW w:w="2060" w:type="dxa"/>
          </w:tcPr>
          <w:p w:rsidR="00D610C3" w:rsidRPr="00EF56A2" w:rsidRDefault="00D610C3" w:rsidP="00121D93">
            <w:pPr>
              <w:rPr>
                <w:sz w:val="20"/>
                <w:szCs w:val="22"/>
                <w:lang w:val="en-US"/>
              </w:rPr>
            </w:pPr>
            <w:r w:rsidRPr="00EF56A2">
              <w:rPr>
                <w:sz w:val="20"/>
                <w:szCs w:val="22"/>
                <w:lang w:val="en-US"/>
              </w:rPr>
              <w:t>&lt; 0.0001</w:t>
            </w:r>
          </w:p>
        </w:tc>
        <w:tc>
          <w:tcPr>
            <w:tcW w:w="2176" w:type="dxa"/>
          </w:tcPr>
          <w:p w:rsidR="00D610C3" w:rsidRPr="00EF56A2" w:rsidRDefault="00D610C3" w:rsidP="00121D93">
            <w:pPr>
              <w:rPr>
                <w:sz w:val="20"/>
                <w:szCs w:val="22"/>
                <w:lang w:val="en-US"/>
              </w:rPr>
            </w:pPr>
          </w:p>
        </w:tc>
      </w:tr>
      <w:tr w:rsidR="00D610C3" w:rsidRPr="00A568E4" w:rsidTr="00121D93">
        <w:tc>
          <w:tcPr>
            <w:tcW w:w="8720" w:type="dxa"/>
            <w:gridSpan w:val="4"/>
          </w:tcPr>
          <w:p w:rsidR="00D610C3" w:rsidRPr="00EF56A2" w:rsidRDefault="00D610C3" w:rsidP="00121D93">
            <w:pPr>
              <w:rPr>
                <w:b/>
                <w:sz w:val="20"/>
                <w:szCs w:val="20"/>
                <w:lang w:val="en-US"/>
              </w:rPr>
            </w:pPr>
            <w:r w:rsidRPr="00EF56A2">
              <w:rPr>
                <w:b/>
                <w:sz w:val="20"/>
                <w:szCs w:val="20"/>
                <w:lang w:val="en-US"/>
              </w:rPr>
              <w:t>Outcome: PANSS total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61.2052</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43.0524 to 79.3579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0,192</w:t>
            </w:r>
          </w:p>
        </w:tc>
        <w:tc>
          <w:tcPr>
            <w:tcW w:w="2060" w:type="dxa"/>
          </w:tcPr>
          <w:p w:rsidR="00D610C3" w:rsidRPr="00EF56A2" w:rsidRDefault="00D610C3" w:rsidP="00121D93">
            <w:pPr>
              <w:rPr>
                <w:sz w:val="20"/>
                <w:szCs w:val="20"/>
                <w:lang w:val="en-US"/>
              </w:rPr>
            </w:pPr>
            <w:r w:rsidRPr="00EF56A2">
              <w:rPr>
                <w:sz w:val="20"/>
                <w:szCs w:val="20"/>
                <w:lang w:val="en-US"/>
              </w:rPr>
              <w:t>0.0027</w:t>
            </w:r>
          </w:p>
        </w:tc>
        <w:tc>
          <w:tcPr>
            <w:tcW w:w="2176" w:type="dxa"/>
          </w:tcPr>
          <w:p w:rsidR="00D610C3" w:rsidRPr="00EF56A2" w:rsidRDefault="00D610C3" w:rsidP="00121D93">
            <w:pPr>
              <w:rPr>
                <w:sz w:val="20"/>
                <w:szCs w:val="20"/>
                <w:lang w:val="en-US"/>
              </w:rPr>
            </w:pPr>
            <w:r w:rsidRPr="00EF56A2">
              <w:rPr>
                <w:sz w:val="20"/>
                <w:szCs w:val="20"/>
                <w:lang w:val="en-US"/>
              </w:rPr>
              <w:t>0.0068 to 0.0316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-5.1033</w:t>
            </w:r>
          </w:p>
        </w:tc>
        <w:tc>
          <w:tcPr>
            <w:tcW w:w="2060" w:type="dxa"/>
          </w:tcPr>
          <w:p w:rsidR="00D610C3" w:rsidRPr="00EF56A2" w:rsidRDefault="00D610C3" w:rsidP="00121D93">
            <w:pPr>
              <w:rPr>
                <w:sz w:val="20"/>
                <w:szCs w:val="20"/>
                <w:lang w:val="en-US"/>
              </w:rPr>
            </w:pPr>
            <w:r w:rsidRPr="00EF56A2">
              <w:rPr>
                <w:sz w:val="20"/>
                <w:szCs w:val="20"/>
                <w:lang w:val="en-US"/>
              </w:rPr>
              <w:t>0.0801</w:t>
            </w:r>
          </w:p>
        </w:tc>
        <w:tc>
          <w:tcPr>
            <w:tcW w:w="2176" w:type="dxa"/>
          </w:tcPr>
          <w:p w:rsidR="00D610C3" w:rsidRPr="00EF56A2" w:rsidRDefault="00D610C3" w:rsidP="00121D93">
            <w:pPr>
              <w:rPr>
                <w:sz w:val="20"/>
                <w:szCs w:val="20"/>
                <w:lang w:val="en-US"/>
              </w:rPr>
            </w:pPr>
            <w:r w:rsidRPr="00EF56A2">
              <w:rPr>
                <w:sz w:val="20"/>
                <w:szCs w:val="20"/>
                <w:lang w:val="en-US"/>
              </w:rPr>
              <w:t>-10.8262 to 0.6196</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Premorbid IQ</w:t>
            </w:r>
          </w:p>
        </w:tc>
        <w:tc>
          <w:tcPr>
            <w:tcW w:w="2178" w:type="dxa"/>
          </w:tcPr>
          <w:p w:rsidR="00D610C3" w:rsidRPr="00EF56A2" w:rsidRDefault="00D610C3" w:rsidP="00121D93">
            <w:pPr>
              <w:rPr>
                <w:sz w:val="20"/>
                <w:szCs w:val="20"/>
                <w:lang w:val="en-US"/>
              </w:rPr>
            </w:pPr>
            <w:r w:rsidRPr="00EF56A2">
              <w:rPr>
                <w:sz w:val="20"/>
                <w:szCs w:val="20"/>
                <w:lang w:val="en-US"/>
              </w:rPr>
              <w:t>-0.15</w:t>
            </w:r>
          </w:p>
        </w:tc>
        <w:tc>
          <w:tcPr>
            <w:tcW w:w="2060" w:type="dxa"/>
          </w:tcPr>
          <w:p w:rsidR="00D610C3" w:rsidRPr="00EF56A2" w:rsidRDefault="00D610C3" w:rsidP="00121D93">
            <w:pPr>
              <w:rPr>
                <w:sz w:val="20"/>
                <w:szCs w:val="20"/>
                <w:lang w:val="en-US"/>
              </w:rPr>
            </w:pPr>
            <w:r w:rsidRPr="00EF56A2">
              <w:rPr>
                <w:sz w:val="20"/>
                <w:szCs w:val="20"/>
                <w:lang w:val="en-US"/>
              </w:rPr>
              <w:t>0.1071</w:t>
            </w:r>
          </w:p>
        </w:tc>
        <w:tc>
          <w:tcPr>
            <w:tcW w:w="2176" w:type="dxa"/>
          </w:tcPr>
          <w:p w:rsidR="00D610C3" w:rsidRPr="00EF56A2" w:rsidRDefault="00D610C3" w:rsidP="00121D93">
            <w:pPr>
              <w:rPr>
                <w:sz w:val="20"/>
                <w:szCs w:val="20"/>
                <w:lang w:val="en-US"/>
              </w:rPr>
            </w:pPr>
            <w:r w:rsidRPr="00EF56A2">
              <w:rPr>
                <w:sz w:val="20"/>
                <w:szCs w:val="20"/>
                <w:lang w:val="en-US"/>
              </w:rPr>
              <w:t>-0.333 to 0.0329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0.1088</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(3, 135)</w:t>
            </w:r>
          </w:p>
        </w:tc>
        <w:tc>
          <w:tcPr>
            <w:tcW w:w="2178" w:type="dxa"/>
          </w:tcPr>
          <w:p w:rsidR="00D610C3" w:rsidRPr="00EF56A2" w:rsidRDefault="00D610C3" w:rsidP="00121D93">
            <w:pPr>
              <w:rPr>
                <w:sz w:val="20"/>
                <w:szCs w:val="20"/>
                <w:lang w:val="en-US"/>
              </w:rPr>
            </w:pPr>
            <w:r w:rsidRPr="00EF56A2">
              <w:rPr>
                <w:sz w:val="20"/>
                <w:szCs w:val="20"/>
                <w:lang w:val="en-US"/>
              </w:rPr>
              <w:t>5.4919</w:t>
            </w:r>
          </w:p>
        </w:tc>
        <w:tc>
          <w:tcPr>
            <w:tcW w:w="2060" w:type="dxa"/>
          </w:tcPr>
          <w:p w:rsidR="00D610C3" w:rsidRPr="00EF56A2" w:rsidRDefault="00D610C3" w:rsidP="00121D93">
            <w:pPr>
              <w:rPr>
                <w:sz w:val="20"/>
                <w:szCs w:val="20"/>
                <w:lang w:val="en-US"/>
              </w:rPr>
            </w:pPr>
            <w:r w:rsidRPr="00EF56A2">
              <w:rPr>
                <w:sz w:val="20"/>
                <w:szCs w:val="20"/>
                <w:lang w:val="en-US"/>
              </w:rPr>
              <w:t>0.0014</w:t>
            </w:r>
          </w:p>
        </w:tc>
        <w:tc>
          <w:tcPr>
            <w:tcW w:w="2176" w:type="dxa"/>
          </w:tcPr>
          <w:p w:rsidR="00D610C3" w:rsidRPr="00EF56A2" w:rsidRDefault="00D610C3" w:rsidP="00121D93">
            <w:pPr>
              <w:rPr>
                <w:sz w:val="20"/>
                <w:szCs w:val="20"/>
                <w:lang w:val="en-US"/>
              </w:rPr>
            </w:pPr>
          </w:p>
        </w:tc>
      </w:tr>
      <w:tr w:rsidR="00D610C3" w:rsidRPr="00A568E4" w:rsidTr="00121D93">
        <w:tc>
          <w:tcPr>
            <w:tcW w:w="8720" w:type="dxa"/>
            <w:gridSpan w:val="4"/>
          </w:tcPr>
          <w:p w:rsidR="00D610C3" w:rsidRPr="00EF56A2" w:rsidRDefault="00D610C3" w:rsidP="00121D93">
            <w:pPr>
              <w:rPr>
                <w:sz w:val="20"/>
                <w:szCs w:val="20"/>
                <w:lang w:val="en-US"/>
              </w:rPr>
            </w:pPr>
            <w:r w:rsidRPr="00EF56A2">
              <w:rPr>
                <w:b/>
                <w:sz w:val="20"/>
                <w:szCs w:val="20"/>
                <w:lang w:val="en-US"/>
              </w:rPr>
              <w:t>Outcome: FAST score</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Constant</w:t>
            </w:r>
          </w:p>
        </w:tc>
        <w:tc>
          <w:tcPr>
            <w:tcW w:w="2178" w:type="dxa"/>
          </w:tcPr>
          <w:p w:rsidR="00D610C3" w:rsidRPr="00EF56A2" w:rsidRDefault="00D610C3" w:rsidP="00121D93">
            <w:pPr>
              <w:rPr>
                <w:sz w:val="20"/>
                <w:szCs w:val="20"/>
                <w:lang w:val="en-US"/>
              </w:rPr>
            </w:pPr>
            <w:r w:rsidRPr="00EF56A2">
              <w:rPr>
                <w:sz w:val="20"/>
                <w:szCs w:val="20"/>
                <w:lang w:val="en-US"/>
              </w:rPr>
              <w:t>-1.0376</w:t>
            </w:r>
          </w:p>
        </w:tc>
        <w:tc>
          <w:tcPr>
            <w:tcW w:w="2060" w:type="dxa"/>
          </w:tcPr>
          <w:p w:rsidR="00D610C3" w:rsidRPr="00EF56A2" w:rsidRDefault="00D610C3" w:rsidP="00121D93">
            <w:pPr>
              <w:rPr>
                <w:sz w:val="20"/>
                <w:szCs w:val="20"/>
                <w:lang w:val="en-US"/>
              </w:rPr>
            </w:pPr>
            <w:r w:rsidRPr="00EF56A2">
              <w:rPr>
                <w:sz w:val="20"/>
                <w:szCs w:val="20"/>
                <w:lang w:val="en-US"/>
              </w:rPr>
              <w:t>0.8945</w:t>
            </w:r>
          </w:p>
        </w:tc>
        <w:tc>
          <w:tcPr>
            <w:tcW w:w="2176" w:type="dxa"/>
          </w:tcPr>
          <w:p w:rsidR="00D610C3" w:rsidRPr="00EF56A2" w:rsidRDefault="00D610C3" w:rsidP="00121D93">
            <w:pPr>
              <w:rPr>
                <w:sz w:val="20"/>
                <w:szCs w:val="20"/>
                <w:lang w:val="en-US"/>
              </w:rPr>
            </w:pPr>
            <w:r w:rsidRPr="00EF56A2">
              <w:rPr>
                <w:sz w:val="20"/>
                <w:szCs w:val="20"/>
                <w:lang w:val="en-US"/>
              </w:rPr>
              <w:t>-16.4785 to 14.4033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w:t>
            </w:r>
          </w:p>
        </w:tc>
        <w:tc>
          <w:tcPr>
            <w:tcW w:w="2178" w:type="dxa"/>
          </w:tcPr>
          <w:p w:rsidR="00D610C3" w:rsidRPr="00EF56A2" w:rsidRDefault="00D610C3" w:rsidP="00121D93">
            <w:pPr>
              <w:rPr>
                <w:sz w:val="20"/>
                <w:szCs w:val="20"/>
                <w:lang w:val="en-US"/>
              </w:rPr>
            </w:pPr>
            <w:r w:rsidRPr="00EF56A2">
              <w:rPr>
                <w:sz w:val="20"/>
                <w:szCs w:val="20"/>
                <w:lang w:val="en-US"/>
              </w:rPr>
              <w:t>0.0057</w:t>
            </w:r>
          </w:p>
        </w:tc>
        <w:tc>
          <w:tcPr>
            <w:tcW w:w="2060" w:type="dxa"/>
          </w:tcPr>
          <w:p w:rsidR="00D610C3" w:rsidRPr="00EF56A2" w:rsidRDefault="00D610C3" w:rsidP="00121D93">
            <w:pPr>
              <w:rPr>
                <w:sz w:val="20"/>
                <w:szCs w:val="20"/>
                <w:lang w:val="en-US"/>
              </w:rPr>
            </w:pPr>
            <w:r w:rsidRPr="00EF56A2">
              <w:rPr>
                <w:sz w:val="20"/>
                <w:szCs w:val="20"/>
                <w:lang w:val="en-US"/>
              </w:rPr>
              <w:t>0.2174</w:t>
            </w:r>
          </w:p>
        </w:tc>
        <w:tc>
          <w:tcPr>
            <w:tcW w:w="2176" w:type="dxa"/>
          </w:tcPr>
          <w:p w:rsidR="00D610C3" w:rsidRPr="00EF56A2" w:rsidRDefault="00D610C3" w:rsidP="00121D93">
            <w:pPr>
              <w:rPr>
                <w:sz w:val="20"/>
                <w:szCs w:val="20"/>
                <w:lang w:val="en-US"/>
              </w:rPr>
            </w:pPr>
            <w:r w:rsidRPr="00EF56A2">
              <w:rPr>
                <w:sz w:val="20"/>
                <w:szCs w:val="20"/>
                <w:lang w:val="en-US"/>
              </w:rPr>
              <w:t>-0.034 to 0.0149</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DBI</w:t>
            </w:r>
          </w:p>
        </w:tc>
        <w:tc>
          <w:tcPr>
            <w:tcW w:w="2178" w:type="dxa"/>
          </w:tcPr>
          <w:p w:rsidR="00D610C3" w:rsidRPr="00EF56A2" w:rsidRDefault="00D610C3" w:rsidP="00121D93">
            <w:pPr>
              <w:rPr>
                <w:sz w:val="20"/>
                <w:szCs w:val="20"/>
                <w:lang w:val="en-US"/>
              </w:rPr>
            </w:pPr>
            <w:r w:rsidRPr="00EF56A2">
              <w:rPr>
                <w:sz w:val="20"/>
                <w:szCs w:val="20"/>
                <w:lang w:val="en-US"/>
              </w:rPr>
              <w:t>1.2218</w:t>
            </w:r>
          </w:p>
        </w:tc>
        <w:tc>
          <w:tcPr>
            <w:tcW w:w="2060" w:type="dxa"/>
          </w:tcPr>
          <w:p w:rsidR="00D610C3" w:rsidRPr="00EF56A2" w:rsidRDefault="00D610C3" w:rsidP="00121D93">
            <w:pPr>
              <w:rPr>
                <w:sz w:val="20"/>
                <w:szCs w:val="20"/>
                <w:lang w:val="en-US"/>
              </w:rPr>
            </w:pPr>
            <w:r w:rsidRPr="00EF56A2">
              <w:rPr>
                <w:sz w:val="20"/>
                <w:szCs w:val="20"/>
                <w:lang w:val="en-US"/>
              </w:rPr>
              <w:t>0.5577</w:t>
            </w:r>
          </w:p>
        </w:tc>
        <w:tc>
          <w:tcPr>
            <w:tcW w:w="2176" w:type="dxa"/>
          </w:tcPr>
          <w:p w:rsidR="00D610C3" w:rsidRPr="00EF56A2" w:rsidRDefault="00D610C3" w:rsidP="00121D93">
            <w:pPr>
              <w:rPr>
                <w:sz w:val="20"/>
                <w:szCs w:val="20"/>
                <w:lang w:val="en-US"/>
              </w:rPr>
            </w:pPr>
            <w:r w:rsidRPr="00EF56A2">
              <w:rPr>
                <w:sz w:val="20"/>
                <w:szCs w:val="20"/>
                <w:lang w:val="en-US"/>
              </w:rPr>
              <w:t>-2.8896 to 5.3333</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Premorbid IQ</w:t>
            </w:r>
          </w:p>
        </w:tc>
        <w:tc>
          <w:tcPr>
            <w:tcW w:w="2178" w:type="dxa"/>
          </w:tcPr>
          <w:p w:rsidR="00D610C3" w:rsidRPr="00EF56A2" w:rsidRDefault="00D610C3" w:rsidP="00121D93">
            <w:pPr>
              <w:rPr>
                <w:sz w:val="20"/>
                <w:szCs w:val="20"/>
                <w:lang w:val="en-US"/>
              </w:rPr>
            </w:pPr>
            <w:r w:rsidRPr="00EF56A2">
              <w:rPr>
                <w:sz w:val="20"/>
                <w:szCs w:val="20"/>
                <w:lang w:val="en-US"/>
              </w:rPr>
              <w:t>-0.0903</w:t>
            </w:r>
          </w:p>
        </w:tc>
        <w:tc>
          <w:tcPr>
            <w:tcW w:w="2060" w:type="dxa"/>
          </w:tcPr>
          <w:p w:rsidR="00D610C3" w:rsidRPr="00EF56A2" w:rsidRDefault="00D610C3" w:rsidP="00121D93">
            <w:pPr>
              <w:rPr>
                <w:sz w:val="20"/>
                <w:szCs w:val="20"/>
                <w:lang w:val="en-US"/>
              </w:rPr>
            </w:pPr>
            <w:r w:rsidRPr="00EF56A2">
              <w:rPr>
                <w:sz w:val="20"/>
                <w:szCs w:val="20"/>
                <w:lang w:val="en-US"/>
              </w:rPr>
              <w:t>0.2054</w:t>
            </w:r>
          </w:p>
        </w:tc>
        <w:tc>
          <w:tcPr>
            <w:tcW w:w="2176" w:type="dxa"/>
          </w:tcPr>
          <w:p w:rsidR="00D610C3" w:rsidRPr="00EF56A2" w:rsidRDefault="00D610C3" w:rsidP="00121D93">
            <w:pPr>
              <w:rPr>
                <w:sz w:val="20"/>
                <w:szCs w:val="20"/>
                <w:lang w:val="en-US"/>
              </w:rPr>
            </w:pPr>
            <w:r w:rsidRPr="00EF56A2">
              <w:rPr>
                <w:sz w:val="20"/>
                <w:szCs w:val="20"/>
                <w:lang w:val="en-US"/>
              </w:rPr>
              <w:t>-0.2307 to 0.0501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PANSS</w:t>
            </w:r>
          </w:p>
        </w:tc>
        <w:tc>
          <w:tcPr>
            <w:tcW w:w="2178" w:type="dxa"/>
          </w:tcPr>
          <w:p w:rsidR="00D610C3" w:rsidRPr="00EF56A2" w:rsidRDefault="00D610C3" w:rsidP="00121D93">
            <w:pPr>
              <w:rPr>
                <w:sz w:val="20"/>
                <w:szCs w:val="20"/>
                <w:lang w:val="en-US"/>
              </w:rPr>
            </w:pPr>
            <w:r w:rsidRPr="00EF56A2">
              <w:rPr>
                <w:sz w:val="20"/>
                <w:szCs w:val="20"/>
                <w:lang w:val="en-US"/>
              </w:rPr>
              <w:t>0.4692</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r w:rsidRPr="00EF56A2">
              <w:rPr>
                <w:sz w:val="20"/>
                <w:szCs w:val="20"/>
                <w:lang w:val="en-US"/>
              </w:rPr>
              <w:t>0.3412 to 0.5971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Verbal memory</w:t>
            </w:r>
          </w:p>
        </w:tc>
        <w:tc>
          <w:tcPr>
            <w:tcW w:w="2178" w:type="dxa"/>
          </w:tcPr>
          <w:p w:rsidR="00D610C3" w:rsidRPr="00EF56A2" w:rsidRDefault="00D610C3" w:rsidP="00121D93">
            <w:pPr>
              <w:rPr>
                <w:sz w:val="20"/>
                <w:szCs w:val="20"/>
                <w:lang w:val="en-US"/>
              </w:rPr>
            </w:pPr>
            <w:r w:rsidRPr="00EF56A2">
              <w:rPr>
                <w:sz w:val="20"/>
                <w:szCs w:val="20"/>
                <w:lang w:val="en-US"/>
              </w:rPr>
              <w:t>-1.8791</w:t>
            </w:r>
          </w:p>
        </w:tc>
        <w:tc>
          <w:tcPr>
            <w:tcW w:w="2060" w:type="dxa"/>
          </w:tcPr>
          <w:p w:rsidR="00D610C3" w:rsidRPr="00EF56A2" w:rsidRDefault="00D610C3" w:rsidP="00121D93">
            <w:pPr>
              <w:rPr>
                <w:sz w:val="20"/>
                <w:szCs w:val="20"/>
                <w:lang w:val="en-US"/>
              </w:rPr>
            </w:pPr>
            <w:r w:rsidRPr="00EF56A2">
              <w:rPr>
                <w:sz w:val="20"/>
                <w:szCs w:val="20"/>
                <w:lang w:val="en-US"/>
              </w:rPr>
              <w:t>0.0126</w:t>
            </w:r>
          </w:p>
        </w:tc>
        <w:tc>
          <w:tcPr>
            <w:tcW w:w="2176" w:type="dxa"/>
          </w:tcPr>
          <w:p w:rsidR="00D610C3" w:rsidRPr="00EF56A2" w:rsidRDefault="00D610C3" w:rsidP="00121D93">
            <w:pPr>
              <w:rPr>
                <w:sz w:val="20"/>
                <w:szCs w:val="20"/>
                <w:lang w:val="en-US"/>
              </w:rPr>
            </w:pPr>
            <w:r w:rsidRPr="00EF56A2">
              <w:rPr>
                <w:sz w:val="20"/>
                <w:szCs w:val="20"/>
                <w:lang w:val="en-US"/>
              </w:rPr>
              <w:t>-3.3479 to 0.4104</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rPr>
              <w:t>R</w:t>
            </w:r>
            <w:r w:rsidRPr="00EF56A2">
              <w:rPr>
                <w:sz w:val="20"/>
                <w:szCs w:val="20"/>
                <w:vertAlign w:val="superscript"/>
              </w:rPr>
              <w:t>2</w:t>
            </w:r>
          </w:p>
        </w:tc>
        <w:tc>
          <w:tcPr>
            <w:tcW w:w="2178" w:type="dxa"/>
          </w:tcPr>
          <w:p w:rsidR="00D610C3" w:rsidRPr="00EF56A2" w:rsidRDefault="00D610C3" w:rsidP="00121D93">
            <w:pPr>
              <w:rPr>
                <w:sz w:val="20"/>
                <w:szCs w:val="20"/>
                <w:lang w:val="en-US"/>
              </w:rPr>
            </w:pPr>
            <w:r w:rsidRPr="00EF56A2">
              <w:rPr>
                <w:sz w:val="20"/>
                <w:szCs w:val="20"/>
                <w:lang w:val="en-US"/>
              </w:rPr>
              <w:t>0.4795</w:t>
            </w:r>
          </w:p>
        </w:tc>
        <w:tc>
          <w:tcPr>
            <w:tcW w:w="2060" w:type="dxa"/>
          </w:tcPr>
          <w:p w:rsidR="00D610C3" w:rsidRPr="00EF56A2" w:rsidRDefault="00D610C3" w:rsidP="00121D93">
            <w:pPr>
              <w:rPr>
                <w:sz w:val="20"/>
                <w:szCs w:val="20"/>
                <w:lang w:val="en-US"/>
              </w:rPr>
            </w:pP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F (5, 133)</w:t>
            </w:r>
          </w:p>
        </w:tc>
        <w:tc>
          <w:tcPr>
            <w:tcW w:w="2178" w:type="dxa"/>
          </w:tcPr>
          <w:p w:rsidR="00D610C3" w:rsidRPr="00EF56A2" w:rsidRDefault="00D610C3" w:rsidP="00121D93">
            <w:pPr>
              <w:rPr>
                <w:sz w:val="20"/>
                <w:szCs w:val="20"/>
                <w:lang w:val="en-US"/>
              </w:rPr>
            </w:pPr>
            <w:r w:rsidRPr="00EF56A2">
              <w:rPr>
                <w:sz w:val="20"/>
                <w:szCs w:val="20"/>
                <w:lang w:val="en-US"/>
              </w:rPr>
              <w:t>24.5015</w:t>
            </w:r>
          </w:p>
        </w:tc>
        <w:tc>
          <w:tcPr>
            <w:tcW w:w="2060" w:type="dxa"/>
          </w:tcPr>
          <w:p w:rsidR="00D610C3" w:rsidRPr="00EF56A2" w:rsidRDefault="00D610C3" w:rsidP="00121D93">
            <w:pPr>
              <w:rPr>
                <w:sz w:val="20"/>
                <w:szCs w:val="20"/>
                <w:lang w:val="en-US"/>
              </w:rPr>
            </w:pPr>
            <w:r w:rsidRPr="00EF56A2">
              <w:rPr>
                <w:sz w:val="20"/>
                <w:szCs w:val="20"/>
                <w:lang w:val="en-US"/>
              </w:rPr>
              <w:t>&lt; 0.0001</w:t>
            </w:r>
          </w:p>
        </w:tc>
        <w:tc>
          <w:tcPr>
            <w:tcW w:w="2176" w:type="dxa"/>
          </w:tcPr>
          <w:p w:rsidR="00D610C3" w:rsidRPr="00EF56A2" w:rsidRDefault="00D610C3" w:rsidP="00121D93">
            <w:pPr>
              <w:rPr>
                <w:sz w:val="20"/>
                <w:szCs w:val="20"/>
                <w:lang w:val="en-US"/>
              </w:rPr>
            </w:pPr>
          </w:p>
        </w:tc>
      </w:tr>
      <w:tr w:rsidR="00D610C3" w:rsidRPr="00A568E4" w:rsidTr="00121D93">
        <w:tc>
          <w:tcPr>
            <w:tcW w:w="2306" w:type="dxa"/>
          </w:tcPr>
          <w:p w:rsidR="00D610C3" w:rsidRPr="00EF56A2" w:rsidRDefault="00D610C3" w:rsidP="00121D93">
            <w:pPr>
              <w:rPr>
                <w:b/>
                <w:sz w:val="20"/>
                <w:szCs w:val="20"/>
                <w:lang w:val="en-US"/>
              </w:rPr>
            </w:pPr>
            <w:r w:rsidRPr="00EF56A2">
              <w:rPr>
                <w:b/>
                <w:sz w:val="20"/>
                <w:szCs w:val="20"/>
                <w:lang w:val="en-US"/>
              </w:rPr>
              <w:t>Indirect effect:</w:t>
            </w:r>
          </w:p>
        </w:tc>
        <w:tc>
          <w:tcPr>
            <w:tcW w:w="2178" w:type="dxa"/>
          </w:tcPr>
          <w:p w:rsidR="00D610C3" w:rsidRPr="00EF56A2" w:rsidRDefault="00D610C3" w:rsidP="00121D93">
            <w:pPr>
              <w:rPr>
                <w:b/>
                <w:sz w:val="20"/>
                <w:szCs w:val="20"/>
                <w:lang w:val="en-US"/>
              </w:rPr>
            </w:pPr>
            <w:r w:rsidRPr="00EF56A2">
              <w:rPr>
                <w:b/>
                <w:sz w:val="20"/>
                <w:szCs w:val="20"/>
                <w:lang w:val="en-US"/>
              </w:rPr>
              <w:t>B</w:t>
            </w:r>
          </w:p>
        </w:tc>
        <w:tc>
          <w:tcPr>
            <w:tcW w:w="2060" w:type="dxa"/>
          </w:tcPr>
          <w:p w:rsidR="00D610C3" w:rsidRPr="00EF56A2" w:rsidRDefault="00D610C3" w:rsidP="00121D93">
            <w:pPr>
              <w:rPr>
                <w:b/>
                <w:sz w:val="20"/>
                <w:szCs w:val="20"/>
                <w:lang w:val="en-US"/>
              </w:rPr>
            </w:pPr>
            <w:r w:rsidRPr="00EF56A2">
              <w:rPr>
                <w:b/>
                <w:sz w:val="20"/>
                <w:szCs w:val="20"/>
                <w:lang w:val="en-US"/>
              </w:rPr>
              <w:t>SE</w:t>
            </w:r>
          </w:p>
        </w:tc>
        <w:tc>
          <w:tcPr>
            <w:tcW w:w="2176" w:type="dxa"/>
          </w:tcPr>
          <w:p w:rsidR="00D610C3" w:rsidRPr="00EF56A2" w:rsidRDefault="00D610C3" w:rsidP="00121D93">
            <w:pPr>
              <w:rPr>
                <w:b/>
                <w:sz w:val="20"/>
                <w:szCs w:val="20"/>
                <w:lang w:val="en-US"/>
              </w:rPr>
            </w:pPr>
            <w:r w:rsidRPr="00EF56A2">
              <w:rPr>
                <w:b/>
                <w:sz w:val="20"/>
                <w:szCs w:val="20"/>
                <w:lang w:val="en-US"/>
              </w:rPr>
              <w:t>95% CI</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Verbal memory &gt; FAST score</w:t>
            </w:r>
          </w:p>
        </w:tc>
        <w:tc>
          <w:tcPr>
            <w:tcW w:w="2178" w:type="dxa"/>
          </w:tcPr>
          <w:p w:rsidR="00D610C3" w:rsidRPr="00EF56A2" w:rsidRDefault="00D610C3" w:rsidP="00121D93">
            <w:pPr>
              <w:rPr>
                <w:sz w:val="20"/>
                <w:szCs w:val="20"/>
                <w:lang w:val="en-US"/>
              </w:rPr>
            </w:pPr>
            <w:r w:rsidRPr="00EF56A2">
              <w:rPr>
                <w:sz w:val="20"/>
                <w:szCs w:val="20"/>
                <w:lang w:val="en-US"/>
              </w:rPr>
              <w:t>0.009</w:t>
            </w:r>
          </w:p>
        </w:tc>
        <w:tc>
          <w:tcPr>
            <w:tcW w:w="2060" w:type="dxa"/>
          </w:tcPr>
          <w:p w:rsidR="00D610C3" w:rsidRPr="00EF56A2" w:rsidRDefault="00D610C3" w:rsidP="00121D93">
            <w:pPr>
              <w:rPr>
                <w:sz w:val="20"/>
                <w:szCs w:val="20"/>
                <w:lang w:val="en-US"/>
              </w:rPr>
            </w:pPr>
            <w:r w:rsidRPr="00EF56A2">
              <w:rPr>
                <w:sz w:val="20"/>
                <w:szCs w:val="20"/>
                <w:lang w:val="en-US"/>
              </w:rPr>
              <w:t>0.03</w:t>
            </w:r>
          </w:p>
        </w:tc>
        <w:tc>
          <w:tcPr>
            <w:tcW w:w="2176" w:type="dxa"/>
          </w:tcPr>
          <w:p w:rsidR="00D610C3" w:rsidRPr="00EF56A2" w:rsidRDefault="00D610C3" w:rsidP="00121D93">
            <w:pPr>
              <w:rPr>
                <w:sz w:val="20"/>
                <w:szCs w:val="20"/>
                <w:lang w:val="en-US"/>
              </w:rPr>
            </w:pPr>
            <w:r w:rsidRPr="00EF56A2">
              <w:rPr>
                <w:sz w:val="20"/>
                <w:szCs w:val="20"/>
                <w:lang w:val="en-US"/>
              </w:rPr>
              <w:t>0.033 to 0.0151</w:t>
            </w:r>
          </w:p>
        </w:tc>
      </w:tr>
      <w:tr w:rsidR="00D610C3" w:rsidRPr="00A568E4" w:rsidTr="00121D93">
        <w:tc>
          <w:tcPr>
            <w:tcW w:w="2306" w:type="dxa"/>
          </w:tcPr>
          <w:p w:rsidR="00D610C3" w:rsidRPr="00EF56A2" w:rsidRDefault="00D610C3" w:rsidP="00121D93">
            <w:pPr>
              <w:rPr>
                <w:sz w:val="20"/>
                <w:szCs w:val="20"/>
                <w:lang w:val="en-US"/>
              </w:rPr>
            </w:pPr>
            <w:r w:rsidRPr="00EF56A2">
              <w:rPr>
                <w:sz w:val="20"/>
                <w:szCs w:val="20"/>
                <w:lang w:val="en-US"/>
              </w:rPr>
              <w:t>CPZ &gt; PANSS score &gt; FAST score</w:t>
            </w:r>
          </w:p>
        </w:tc>
        <w:tc>
          <w:tcPr>
            <w:tcW w:w="2178" w:type="dxa"/>
          </w:tcPr>
          <w:p w:rsidR="00D610C3" w:rsidRPr="00EF56A2" w:rsidRDefault="00D610C3" w:rsidP="00121D93">
            <w:pPr>
              <w:rPr>
                <w:sz w:val="20"/>
                <w:szCs w:val="20"/>
                <w:lang w:val="en-US"/>
              </w:rPr>
            </w:pPr>
            <w:r w:rsidRPr="00EF56A2">
              <w:rPr>
                <w:sz w:val="20"/>
                <w:szCs w:val="20"/>
                <w:lang w:val="en-US"/>
              </w:rPr>
              <w:t>0.0023</w:t>
            </w:r>
          </w:p>
        </w:tc>
        <w:tc>
          <w:tcPr>
            <w:tcW w:w="2060" w:type="dxa"/>
          </w:tcPr>
          <w:p w:rsidR="00D610C3" w:rsidRPr="00EF56A2" w:rsidRDefault="00D610C3" w:rsidP="00121D93">
            <w:pPr>
              <w:rPr>
                <w:sz w:val="20"/>
                <w:szCs w:val="20"/>
                <w:lang w:val="en-US"/>
              </w:rPr>
            </w:pPr>
            <w:r w:rsidRPr="00EF56A2">
              <w:rPr>
                <w:sz w:val="20"/>
                <w:szCs w:val="20"/>
                <w:lang w:val="en-US"/>
              </w:rPr>
              <w:t>0.014</w:t>
            </w:r>
          </w:p>
        </w:tc>
        <w:tc>
          <w:tcPr>
            <w:tcW w:w="2176" w:type="dxa"/>
          </w:tcPr>
          <w:p w:rsidR="00D610C3" w:rsidRPr="00EF56A2" w:rsidRDefault="00D610C3" w:rsidP="00121D93">
            <w:pPr>
              <w:rPr>
                <w:sz w:val="20"/>
                <w:szCs w:val="20"/>
                <w:lang w:val="en-US"/>
              </w:rPr>
            </w:pPr>
            <w:r w:rsidRPr="00EF56A2">
              <w:rPr>
                <w:sz w:val="20"/>
                <w:szCs w:val="20"/>
                <w:lang w:val="en-US"/>
              </w:rPr>
              <w:t>0.0001 to 0.0157</w:t>
            </w:r>
          </w:p>
        </w:tc>
      </w:tr>
    </w:tbl>
    <w:p w:rsidR="00D610C3" w:rsidRPr="00A568E4" w:rsidRDefault="00D610C3" w:rsidP="00D610C3">
      <w:pPr>
        <w:spacing w:after="200" w:line="276" w:lineRule="auto"/>
        <w:jc w:val="both"/>
        <w:rPr>
          <w:rFonts w:ascii="AdvTT6489ba6c" w:hAnsi="AdvTT6489ba6c" w:cs="AdvTT6489ba6c"/>
          <w:sz w:val="16"/>
          <w:szCs w:val="16"/>
          <w:lang w:val="en-US"/>
        </w:rPr>
      </w:pPr>
      <w:r w:rsidRPr="00A568E4">
        <w:rPr>
          <w:rFonts w:ascii="AdvTT6489ba6c" w:hAnsi="AdvTT6489ba6c" w:cs="AdvTT6489ba6c"/>
          <w:sz w:val="16"/>
          <w:szCs w:val="16"/>
          <w:lang w:val="en-US"/>
        </w:rPr>
        <w:t xml:space="preserve">Table </w:t>
      </w:r>
      <w:r>
        <w:rPr>
          <w:rFonts w:ascii="AdvTT6489ba6c" w:hAnsi="AdvTT6489ba6c" w:cs="AdvTT6489ba6c"/>
          <w:sz w:val="16"/>
          <w:szCs w:val="16"/>
          <w:lang w:val="en-US"/>
        </w:rPr>
        <w:t>S9.</w:t>
      </w:r>
      <w:r w:rsidRPr="00A568E4">
        <w:rPr>
          <w:rFonts w:ascii="AdvTT6489ba6c" w:hAnsi="AdvTT6489ba6c" w:cs="AdvTT6489ba6c"/>
          <w:sz w:val="16"/>
          <w:szCs w:val="16"/>
          <w:lang w:val="en-US"/>
        </w:rPr>
        <w:t xml:space="preserve"> </w:t>
      </w:r>
      <w:proofErr w:type="gramStart"/>
      <w:r w:rsidRPr="00A568E4">
        <w:rPr>
          <w:rFonts w:ascii="AdvTT6489ba6c" w:hAnsi="AdvTT6489ba6c" w:cs="AdvTT6489ba6c"/>
          <w:sz w:val="16"/>
          <w:szCs w:val="16"/>
          <w:lang w:val="en-US"/>
        </w:rPr>
        <w:t>Post hoc analyses controlling premorbid IQ as covariate.</w:t>
      </w:r>
      <w:proofErr w:type="gramEnd"/>
      <w:r w:rsidRPr="00A568E4">
        <w:rPr>
          <w:rFonts w:ascii="AdvTT6489ba6c" w:hAnsi="AdvTT6489ba6c" w:cs="AdvTT6489ba6c"/>
          <w:sz w:val="16"/>
          <w:szCs w:val="16"/>
          <w:lang w:val="en-US"/>
        </w:rPr>
        <w:t xml:space="preserve"> Completely standardized indirect effects of X (dopaminergic load measured as CPZ) on Y (FAST total score) in model 4 with two parallel mediators (Verbal Memory) and two covariates (anticholinergic load measured as DBI and premorbid IQ). OLS estimates for direct effects, bootstrap results for indirect effects, using 10,000 bootstraps and a bias-corrected method. Probe interactions for moderation and conditioning were made if p &lt; 0.01 due to multiple comparisons.</w:t>
      </w:r>
    </w:p>
    <w:p w:rsidR="00D610C3" w:rsidRPr="00AE0D2A" w:rsidRDefault="00D610C3" w:rsidP="00D610C3">
      <w:pPr>
        <w:spacing w:after="200" w:line="276" w:lineRule="auto"/>
        <w:rPr>
          <w:rFonts w:ascii="AdvTT6489ba6c" w:hAnsi="AdvTT6489ba6c" w:cs="AdvTT6489ba6c"/>
          <w:sz w:val="16"/>
          <w:szCs w:val="16"/>
          <w:lang w:val="en-US"/>
        </w:rPr>
      </w:pPr>
    </w:p>
    <w:p w:rsidR="00D610C3" w:rsidRPr="00857314" w:rsidRDefault="00D610C3" w:rsidP="00D610C3">
      <w:pPr>
        <w:rPr>
          <w:lang w:val="en-US"/>
        </w:rPr>
      </w:pPr>
    </w:p>
    <w:p w:rsidR="004B71EB" w:rsidRPr="00D610C3" w:rsidRDefault="004B71EB">
      <w:pPr>
        <w:rPr>
          <w:lang w:val="en-US"/>
        </w:rPr>
      </w:pPr>
    </w:p>
    <w:sectPr w:rsidR="004B71EB" w:rsidRPr="00D610C3" w:rsidSect="00F662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TT6489ba6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C3"/>
    <w:rsid w:val="001F7473"/>
    <w:rsid w:val="00324162"/>
    <w:rsid w:val="004A14ED"/>
    <w:rsid w:val="004B71EB"/>
    <w:rsid w:val="00524540"/>
    <w:rsid w:val="007A18D4"/>
    <w:rsid w:val="008B3D61"/>
    <w:rsid w:val="00C709C8"/>
    <w:rsid w:val="00D21A89"/>
    <w:rsid w:val="00D610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0C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99"/>
    <w:qFormat/>
    <w:rsid w:val="00D610C3"/>
    <w:rPr>
      <w:rFonts w:cs="Times New Roman"/>
      <w:iCs/>
      <w:color w:val="000000"/>
      <w:sz w:val="24"/>
    </w:rPr>
  </w:style>
  <w:style w:type="table" w:customStyle="1" w:styleId="TableGrid1">
    <w:name w:val="Table Grid1"/>
    <w:basedOn w:val="Tablanormal"/>
    <w:next w:val="Tablaconcuadrcula"/>
    <w:uiPriority w:val="59"/>
    <w:rsid w:val="00D610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D6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0C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99"/>
    <w:qFormat/>
    <w:rsid w:val="00D610C3"/>
    <w:rPr>
      <w:rFonts w:cs="Times New Roman"/>
      <w:iCs/>
      <w:color w:val="000000"/>
      <w:sz w:val="24"/>
    </w:rPr>
  </w:style>
  <w:style w:type="table" w:customStyle="1" w:styleId="TableGrid1">
    <w:name w:val="Table Grid1"/>
    <w:basedOn w:val="Tablanormal"/>
    <w:next w:val="Tablaconcuadrcula"/>
    <w:uiPriority w:val="59"/>
    <w:rsid w:val="00D610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D6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Torres, Ana Mª (CIB)</dc:creator>
  <cp:lastModifiedBy>UHP-B</cp:lastModifiedBy>
  <cp:revision>4</cp:revision>
  <dcterms:created xsi:type="dcterms:W3CDTF">2020-01-21T10:02:00Z</dcterms:created>
  <dcterms:modified xsi:type="dcterms:W3CDTF">2020-03-16T11:51:00Z</dcterms:modified>
</cp:coreProperties>
</file>