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635"/>
        <w:tblW w:w="0" w:type="auto"/>
        <w:tblLook w:val="04A0" w:firstRow="1" w:lastRow="0" w:firstColumn="1" w:lastColumn="0" w:noHBand="0" w:noVBand="1"/>
      </w:tblPr>
      <w:tblGrid>
        <w:gridCol w:w="748"/>
        <w:gridCol w:w="119"/>
        <w:gridCol w:w="939"/>
        <w:gridCol w:w="75"/>
        <w:gridCol w:w="1094"/>
        <w:gridCol w:w="150"/>
        <w:gridCol w:w="26"/>
        <w:gridCol w:w="1331"/>
        <w:gridCol w:w="1052"/>
        <w:gridCol w:w="311"/>
        <w:gridCol w:w="1350"/>
      </w:tblGrid>
      <w:tr w:rsidR="00560B52" w:rsidRPr="00187889" w:rsidTr="00560B52">
        <w:trPr>
          <w:trHeight w:val="197"/>
        </w:trPr>
        <w:tc>
          <w:tcPr>
            <w:tcW w:w="7195" w:type="dxa"/>
            <w:gridSpan w:val="11"/>
            <w:tcBorders>
              <w:top w:val="nil"/>
              <w:left w:val="nil"/>
              <w:right w:val="nil"/>
            </w:tcBorders>
          </w:tcPr>
          <w:p w:rsidR="00560B52" w:rsidRPr="00F66359" w:rsidRDefault="00560B52" w:rsidP="00560B52">
            <w:pP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  <w:lang w:val="en-GB"/>
              </w:rPr>
            </w:pPr>
            <w:bookmarkStart w:id="0" w:name="_GoBack"/>
            <w:bookmarkEnd w:id="0"/>
          </w:p>
          <w:p w:rsidR="00560B52" w:rsidRPr="00F66359" w:rsidRDefault="00560B52" w:rsidP="00560B5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359"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  <w:lang w:val="en-GB"/>
              </w:rPr>
              <w:t>S</w:t>
            </w:r>
            <w:r w:rsidRPr="00F66359"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  <w:lang w:val="en-GB"/>
              </w:rPr>
              <w:t xml:space="preserve">2.  </w:t>
            </w:r>
            <w:r w:rsidRPr="00F66359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Autism Traits (Quartiles) predicting Probable Psychosis</w:t>
            </w:r>
            <w:r w:rsidRPr="00F6635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:rsidR="00560B52" w:rsidRPr="00AE5EEA" w:rsidRDefault="00560B52" w:rsidP="00560B5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560B52" w:rsidTr="00560B52">
        <w:trPr>
          <w:trHeight w:val="303"/>
        </w:trPr>
        <w:tc>
          <w:tcPr>
            <w:tcW w:w="1881" w:type="dxa"/>
            <w:gridSpan w:val="4"/>
            <w:tcBorders>
              <w:left w:val="nil"/>
              <w:bottom w:val="nil"/>
              <w:right w:val="nil"/>
            </w:tcBorders>
          </w:tcPr>
          <w:p w:rsidR="00560B52" w:rsidRPr="00AE5EEA" w:rsidRDefault="00560B52" w:rsidP="00560B5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601" w:type="dxa"/>
            <w:gridSpan w:val="4"/>
            <w:tcBorders>
              <w:left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  <w:lang w:val="en-GB"/>
              </w:rPr>
              <w:t>Study 1</w:t>
            </w:r>
          </w:p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(APMS 2007)</w:t>
            </w:r>
          </w:p>
        </w:tc>
        <w:tc>
          <w:tcPr>
            <w:tcW w:w="271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  <w:lang w:val="en-GB"/>
              </w:rPr>
              <w:t>Study 2</w:t>
            </w:r>
          </w:p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(APMS 2014)</w:t>
            </w:r>
          </w:p>
        </w:tc>
      </w:tr>
      <w:tr w:rsidR="00560B52" w:rsidTr="00560B52">
        <w:trPr>
          <w:trHeight w:val="147"/>
        </w:trPr>
        <w:tc>
          <w:tcPr>
            <w:tcW w:w="18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B52" w:rsidRPr="007C6A5B" w:rsidRDefault="00560B52" w:rsidP="00560B5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4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OR</w:t>
            </w:r>
          </w:p>
        </w:tc>
        <w:tc>
          <w:tcPr>
            <w:tcW w:w="135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CI</w:t>
            </w:r>
          </w:p>
        </w:tc>
        <w:tc>
          <w:tcPr>
            <w:tcW w:w="10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OR</w:t>
            </w:r>
          </w:p>
        </w:tc>
        <w:tc>
          <w:tcPr>
            <w:tcW w:w="1661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CI</w:t>
            </w:r>
          </w:p>
        </w:tc>
      </w:tr>
      <w:tr w:rsidR="00560B52" w:rsidTr="00560B52">
        <w:trPr>
          <w:trHeight w:val="306"/>
        </w:trPr>
        <w:tc>
          <w:tcPr>
            <w:tcW w:w="18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B52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Autism Traits</w:t>
            </w:r>
          </w:p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 xml:space="preserve">  (Quartiles)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</w:tr>
      <w:tr w:rsidR="00560B52" w:rsidTr="00560B52">
        <w:trPr>
          <w:trHeight w:val="306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2</w:t>
            </w: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  <w:lang w:val="en-GB"/>
              </w:rPr>
              <w:t>nd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1.42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[0.33, 5.97]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2.08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[0.46, 9.37]</w:t>
            </w:r>
          </w:p>
        </w:tc>
      </w:tr>
      <w:tr w:rsidR="00560B52" w:rsidTr="00560B52">
        <w:trPr>
          <w:trHeight w:val="306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3</w:t>
            </w: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  <w:lang w:val="en-GB"/>
              </w:rPr>
              <w:t>rd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4.86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[1.33, 17.6]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5.84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[1.85, 18.3]</w:t>
            </w:r>
          </w:p>
        </w:tc>
      </w:tr>
      <w:tr w:rsidR="00560B52" w:rsidTr="00560B52">
        <w:trPr>
          <w:trHeight w:val="306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4</w:t>
            </w: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  <w:lang w:val="en-GB"/>
              </w:rPr>
              <w:t>th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15.5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[4.57, 52.6]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22.5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[7.64, 66.3]</w:t>
            </w:r>
          </w:p>
        </w:tc>
      </w:tr>
      <w:tr w:rsidR="00560B52" w:rsidTr="00560B52">
        <w:trPr>
          <w:trHeight w:val="306"/>
        </w:trPr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Age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0.86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[0.75, 0.98]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0.93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[0.80, 1.08]</w:t>
            </w:r>
          </w:p>
        </w:tc>
      </w:tr>
      <w:tr w:rsidR="00560B52" w:rsidTr="00560B52">
        <w:trPr>
          <w:trHeight w:val="306"/>
        </w:trPr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Sex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1.98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[0.93, 4.17]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0.52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[0.30, 0.91]</w:t>
            </w:r>
          </w:p>
        </w:tc>
      </w:tr>
      <w:tr w:rsidR="00560B52" w:rsidTr="00560B52">
        <w:trPr>
          <w:trHeight w:val="306"/>
        </w:trPr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Ethnicity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0.59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[0.21, 1.61]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0.51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[0.21, 1.22]</w:t>
            </w:r>
          </w:p>
        </w:tc>
      </w:tr>
      <w:tr w:rsidR="00560B52" w:rsidTr="00560B52">
        <w:trPr>
          <w:trHeight w:val="306"/>
        </w:trPr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IMD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</w:tr>
      <w:tr w:rsidR="00560B52" w:rsidTr="00560B52">
        <w:trPr>
          <w:trHeight w:val="306"/>
        </w:trPr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1.95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[0.31, 12.0]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0.47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[0.12, 1.79]</w:t>
            </w:r>
          </w:p>
        </w:tc>
      </w:tr>
      <w:tr w:rsidR="00560B52" w:rsidTr="00560B52">
        <w:trPr>
          <w:trHeight w:val="306"/>
        </w:trPr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3.45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[0.66, 17.9]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0.88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[0.27, 2.82]</w:t>
            </w:r>
          </w:p>
        </w:tc>
      </w:tr>
      <w:tr w:rsidR="00560B52" w:rsidTr="00560B52">
        <w:trPr>
          <w:trHeight w:val="306"/>
        </w:trPr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5.94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[1.18, 29.7]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0.94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[0.30, 2.95]</w:t>
            </w:r>
          </w:p>
        </w:tc>
      </w:tr>
      <w:tr w:rsidR="00560B52" w:rsidTr="00560B52">
        <w:trPr>
          <w:trHeight w:val="306"/>
        </w:trPr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3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5.79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C6A5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[1.20, 27.9]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2.62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560B52" w:rsidRPr="007C6A5B" w:rsidRDefault="00560B52" w:rsidP="00560B52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[0.92, 7.48]</w:t>
            </w:r>
          </w:p>
        </w:tc>
      </w:tr>
      <w:tr w:rsidR="00560B52" w:rsidTr="00560B52">
        <w:trPr>
          <w:trHeight w:val="34"/>
        </w:trPr>
        <w:tc>
          <w:tcPr>
            <w:tcW w:w="719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0B52" w:rsidRPr="007C6A5B" w:rsidRDefault="00560B52" w:rsidP="00560B52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</w:pPr>
            <w:r w:rsidRPr="007C6A5B">
              <w:rPr>
                <w:rFonts w:ascii="-webkit-standard" w:eastAsia="Times New Roman" w:hAnsi="-webkit-standard" w:cs="Times New Roman"/>
                <w:i/>
                <w:sz w:val="20"/>
                <w:szCs w:val="20"/>
                <w:lang w:val="en-GB"/>
              </w:rPr>
              <w:t xml:space="preserve">Note. </w:t>
            </w: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CI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: 95%</w:t>
            </w:r>
            <w:r w:rsidRPr="007C6A5B"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lang w:val="en-GB"/>
              </w:rPr>
              <w:t>[Lower band,  Upper band]</w:t>
            </w:r>
          </w:p>
        </w:tc>
      </w:tr>
    </w:tbl>
    <w:p w:rsidR="001E2ADF" w:rsidRDefault="00560B52"/>
    <w:sectPr w:rsidR="001E2A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B52"/>
    <w:rsid w:val="00560B52"/>
    <w:rsid w:val="008D2EA8"/>
    <w:rsid w:val="00E85DE1"/>
    <w:rsid w:val="00F7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CF393-7F9E-40C5-B26F-FFCE27AAE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B52"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B52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Martinez</dc:creator>
  <cp:keywords/>
  <dc:description/>
  <cp:lastModifiedBy>Anton Martinez</cp:lastModifiedBy>
  <cp:revision>1</cp:revision>
  <dcterms:created xsi:type="dcterms:W3CDTF">2019-09-02T11:11:00Z</dcterms:created>
  <dcterms:modified xsi:type="dcterms:W3CDTF">2019-09-02T11:13:00Z</dcterms:modified>
</cp:coreProperties>
</file>