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EA5E2" w14:textId="4103D522" w:rsidR="00F544B3" w:rsidRDefault="00F544B3" w:rsidP="00F544B3">
      <w:pPr>
        <w:rPr>
          <w:b/>
        </w:rPr>
      </w:pPr>
      <w:r w:rsidRPr="00A17B14">
        <w:rPr>
          <w:b/>
        </w:rPr>
        <w:t xml:space="preserve">Appendix </w:t>
      </w:r>
      <w:r>
        <w:rPr>
          <w:b/>
        </w:rPr>
        <w:t>2</w:t>
      </w:r>
      <w:r w:rsidR="00DF51F5">
        <w:rPr>
          <w:b/>
        </w:rPr>
        <w:t>: Tables</w:t>
      </w:r>
    </w:p>
    <w:p w14:paraId="11DEA15B" w14:textId="77777777" w:rsidR="00F544B3" w:rsidRPr="00A17B14" w:rsidRDefault="00F544B3" w:rsidP="00F544B3">
      <w:pPr>
        <w:rPr>
          <w:b/>
        </w:rPr>
      </w:pPr>
    </w:p>
    <w:tbl>
      <w:tblPr>
        <w:tblStyle w:val="TableGrid"/>
        <w:tblW w:w="0" w:type="auto"/>
        <w:jc w:val="center"/>
        <w:tblLook w:val="04A0" w:firstRow="1" w:lastRow="0" w:firstColumn="1" w:lastColumn="0" w:noHBand="0" w:noVBand="1"/>
      </w:tblPr>
      <w:tblGrid>
        <w:gridCol w:w="4508"/>
        <w:gridCol w:w="2717"/>
      </w:tblGrid>
      <w:tr w:rsidR="00F544B3" w:rsidRPr="00CB4D09" w14:paraId="63D775A2" w14:textId="77777777" w:rsidTr="002511A5">
        <w:trPr>
          <w:jc w:val="center"/>
        </w:trPr>
        <w:tc>
          <w:tcPr>
            <w:tcW w:w="7225" w:type="dxa"/>
            <w:gridSpan w:val="2"/>
          </w:tcPr>
          <w:p w14:paraId="24E0EC56" w14:textId="1DD1E7BD" w:rsidR="00F544B3" w:rsidRPr="00E97523" w:rsidRDefault="00F544B3" w:rsidP="002511A5">
            <w:pPr>
              <w:pStyle w:val="BodyA"/>
              <w:widowControl w:val="0"/>
              <w:ind w:left="108" w:hanging="108"/>
              <w:rPr>
                <w:rFonts w:ascii="Times New Roman" w:hAnsi="Times New Roman" w:cs="Times New Roman"/>
                <w:b/>
                <w:sz w:val="24"/>
                <w:szCs w:val="24"/>
                <w:lang w:val="en-GB"/>
              </w:rPr>
            </w:pPr>
            <w:r w:rsidRPr="00E97523">
              <w:rPr>
                <w:rFonts w:ascii="Times New Roman" w:hAnsi="Times New Roman" w:cs="Times New Roman"/>
                <w:b/>
                <w:sz w:val="24"/>
                <w:szCs w:val="24"/>
                <w:lang w:val="en-GB"/>
              </w:rPr>
              <w:t xml:space="preserve">Table </w:t>
            </w:r>
            <w:r w:rsidR="009A240D">
              <w:rPr>
                <w:rFonts w:ascii="Times New Roman" w:hAnsi="Times New Roman" w:cs="Times New Roman"/>
                <w:b/>
                <w:sz w:val="24"/>
                <w:szCs w:val="24"/>
                <w:lang w:val="en-GB"/>
              </w:rPr>
              <w:t>S</w:t>
            </w:r>
            <w:r w:rsidRPr="00E97523">
              <w:rPr>
                <w:rFonts w:ascii="Times New Roman" w:hAnsi="Times New Roman" w:cs="Times New Roman"/>
                <w:b/>
                <w:sz w:val="24"/>
                <w:szCs w:val="24"/>
                <w:lang w:val="en-GB"/>
              </w:rPr>
              <w:t xml:space="preserve">2.1: Baseline characteristics </w:t>
            </w:r>
          </w:p>
        </w:tc>
      </w:tr>
      <w:tr w:rsidR="00F544B3" w:rsidRPr="00CB4D09" w14:paraId="509397AF" w14:textId="77777777" w:rsidTr="002511A5">
        <w:trPr>
          <w:jc w:val="center"/>
        </w:trPr>
        <w:tc>
          <w:tcPr>
            <w:tcW w:w="4508" w:type="dxa"/>
          </w:tcPr>
          <w:p w14:paraId="5BC8B240" w14:textId="77777777" w:rsidR="00F544B3" w:rsidRPr="00E97523" w:rsidRDefault="00F544B3" w:rsidP="002511A5">
            <w:pPr>
              <w:pStyle w:val="BodyA"/>
              <w:widowControl w:val="0"/>
              <w:ind w:left="108" w:hanging="108"/>
              <w:rPr>
                <w:rFonts w:ascii="Times New Roman" w:hAnsi="Times New Roman" w:cs="Times New Roman"/>
                <w:b/>
                <w:sz w:val="24"/>
                <w:szCs w:val="24"/>
                <w:lang w:val="en-GB"/>
              </w:rPr>
            </w:pPr>
            <w:r w:rsidRPr="00E97523">
              <w:rPr>
                <w:rFonts w:ascii="Times New Roman" w:hAnsi="Times New Roman" w:cs="Times New Roman"/>
                <w:b/>
                <w:sz w:val="24"/>
                <w:szCs w:val="24"/>
                <w:lang w:val="en-GB"/>
              </w:rPr>
              <w:t>Characteristic</w:t>
            </w:r>
          </w:p>
        </w:tc>
        <w:tc>
          <w:tcPr>
            <w:tcW w:w="2717" w:type="dxa"/>
          </w:tcPr>
          <w:p w14:paraId="3D6B1864" w14:textId="77777777" w:rsidR="00F544B3" w:rsidRPr="00E97523" w:rsidRDefault="00F544B3" w:rsidP="002511A5">
            <w:pPr>
              <w:pStyle w:val="BodyA"/>
              <w:widowControl w:val="0"/>
              <w:ind w:left="108" w:hanging="108"/>
              <w:jc w:val="right"/>
              <w:rPr>
                <w:rFonts w:ascii="Times New Roman" w:hAnsi="Times New Roman" w:cs="Times New Roman"/>
                <w:b/>
                <w:sz w:val="24"/>
                <w:szCs w:val="24"/>
                <w:lang w:val="en-GB"/>
              </w:rPr>
            </w:pPr>
            <w:r w:rsidRPr="00E97523">
              <w:rPr>
                <w:rFonts w:ascii="Times New Roman" w:hAnsi="Times New Roman" w:cs="Times New Roman"/>
                <w:b/>
                <w:sz w:val="24"/>
                <w:szCs w:val="24"/>
                <w:lang w:val="en-GB"/>
              </w:rPr>
              <w:t>N (%) unless stated otherwise</w:t>
            </w:r>
          </w:p>
        </w:tc>
      </w:tr>
      <w:tr w:rsidR="00F544B3" w:rsidRPr="00CB4D09" w14:paraId="046D6432" w14:textId="77777777" w:rsidTr="002511A5">
        <w:trPr>
          <w:jc w:val="center"/>
        </w:trPr>
        <w:tc>
          <w:tcPr>
            <w:tcW w:w="4508" w:type="dxa"/>
          </w:tcPr>
          <w:p w14:paraId="492EE8DE"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Sex</w:t>
            </w:r>
          </w:p>
        </w:tc>
        <w:tc>
          <w:tcPr>
            <w:tcW w:w="2717" w:type="dxa"/>
          </w:tcPr>
          <w:p w14:paraId="27A873C0"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p>
        </w:tc>
      </w:tr>
      <w:tr w:rsidR="00F544B3" w:rsidRPr="00CB4D09" w14:paraId="1D612E23" w14:textId="77777777" w:rsidTr="002511A5">
        <w:trPr>
          <w:jc w:val="center"/>
        </w:trPr>
        <w:tc>
          <w:tcPr>
            <w:tcW w:w="4508" w:type="dxa"/>
          </w:tcPr>
          <w:p w14:paraId="73A984AA"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 xml:space="preserve">     Female</w:t>
            </w:r>
          </w:p>
        </w:tc>
        <w:tc>
          <w:tcPr>
            <w:tcW w:w="2717" w:type="dxa"/>
          </w:tcPr>
          <w:p w14:paraId="495357EE"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273 (68.3)</w:t>
            </w:r>
          </w:p>
        </w:tc>
      </w:tr>
      <w:tr w:rsidR="00F544B3" w:rsidRPr="00CB4D09" w14:paraId="3F040841" w14:textId="77777777" w:rsidTr="002511A5">
        <w:trPr>
          <w:jc w:val="center"/>
        </w:trPr>
        <w:tc>
          <w:tcPr>
            <w:tcW w:w="4508" w:type="dxa"/>
          </w:tcPr>
          <w:p w14:paraId="3433C50A"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 xml:space="preserve">     Male</w:t>
            </w:r>
          </w:p>
        </w:tc>
        <w:tc>
          <w:tcPr>
            <w:tcW w:w="2717" w:type="dxa"/>
          </w:tcPr>
          <w:p w14:paraId="411ADFAF"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127 (31.8)</w:t>
            </w:r>
          </w:p>
        </w:tc>
      </w:tr>
      <w:tr w:rsidR="00F544B3" w:rsidRPr="00CB4D09" w14:paraId="44CB4559" w14:textId="77777777" w:rsidTr="002511A5">
        <w:trPr>
          <w:jc w:val="center"/>
        </w:trPr>
        <w:tc>
          <w:tcPr>
            <w:tcW w:w="4508" w:type="dxa"/>
          </w:tcPr>
          <w:p w14:paraId="18BD6AA0"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Ethnic group</w:t>
            </w:r>
          </w:p>
        </w:tc>
        <w:tc>
          <w:tcPr>
            <w:tcW w:w="2717" w:type="dxa"/>
          </w:tcPr>
          <w:p w14:paraId="35B03AC4"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p>
        </w:tc>
      </w:tr>
      <w:tr w:rsidR="00F544B3" w:rsidRPr="00CB4D09" w14:paraId="642F7B67" w14:textId="77777777" w:rsidTr="002511A5">
        <w:trPr>
          <w:jc w:val="center"/>
        </w:trPr>
        <w:tc>
          <w:tcPr>
            <w:tcW w:w="4508" w:type="dxa"/>
          </w:tcPr>
          <w:p w14:paraId="4530407F"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 xml:space="preserve">     White</w:t>
            </w:r>
          </w:p>
        </w:tc>
        <w:tc>
          <w:tcPr>
            <w:tcW w:w="2717" w:type="dxa"/>
          </w:tcPr>
          <w:p w14:paraId="672727D1"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391 (97.8)</w:t>
            </w:r>
          </w:p>
        </w:tc>
      </w:tr>
      <w:tr w:rsidR="00F544B3" w:rsidRPr="00CB4D09" w14:paraId="47344095" w14:textId="77777777" w:rsidTr="002511A5">
        <w:trPr>
          <w:jc w:val="center"/>
        </w:trPr>
        <w:tc>
          <w:tcPr>
            <w:tcW w:w="4508" w:type="dxa"/>
          </w:tcPr>
          <w:p w14:paraId="0C9E0FA3"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 xml:space="preserve">     Ethnic minority</w:t>
            </w:r>
          </w:p>
        </w:tc>
        <w:tc>
          <w:tcPr>
            <w:tcW w:w="2717" w:type="dxa"/>
          </w:tcPr>
          <w:p w14:paraId="26CAA54D"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9 (2.3)</w:t>
            </w:r>
          </w:p>
        </w:tc>
      </w:tr>
      <w:tr w:rsidR="00F544B3" w:rsidRPr="00CB4D09" w14:paraId="4968CCEA" w14:textId="77777777" w:rsidTr="002511A5">
        <w:trPr>
          <w:jc w:val="center"/>
        </w:trPr>
        <w:tc>
          <w:tcPr>
            <w:tcW w:w="4508" w:type="dxa"/>
          </w:tcPr>
          <w:p w14:paraId="3A9E6427"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Highest qualification</w:t>
            </w:r>
          </w:p>
        </w:tc>
        <w:tc>
          <w:tcPr>
            <w:tcW w:w="2717" w:type="dxa"/>
          </w:tcPr>
          <w:p w14:paraId="697505B4"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p>
        </w:tc>
      </w:tr>
      <w:tr w:rsidR="00F544B3" w:rsidRPr="00CB4D09" w14:paraId="2505A6DB" w14:textId="77777777" w:rsidTr="002511A5">
        <w:trPr>
          <w:jc w:val="center"/>
        </w:trPr>
        <w:tc>
          <w:tcPr>
            <w:tcW w:w="4508" w:type="dxa"/>
          </w:tcPr>
          <w:p w14:paraId="548A16E1"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 xml:space="preserve">     Non-compulsory (A Level or above)</w:t>
            </w:r>
          </w:p>
        </w:tc>
        <w:tc>
          <w:tcPr>
            <w:tcW w:w="2717" w:type="dxa"/>
          </w:tcPr>
          <w:p w14:paraId="509CA8D4"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254 (64)</w:t>
            </w:r>
          </w:p>
        </w:tc>
      </w:tr>
      <w:tr w:rsidR="00F544B3" w:rsidRPr="00CB4D09" w14:paraId="70F3A47D" w14:textId="77777777" w:rsidTr="002511A5">
        <w:trPr>
          <w:jc w:val="center"/>
        </w:trPr>
        <w:tc>
          <w:tcPr>
            <w:tcW w:w="4508" w:type="dxa"/>
          </w:tcPr>
          <w:p w14:paraId="64DEF13A"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 xml:space="preserve">     Compulsory or below </w:t>
            </w:r>
          </w:p>
          <w:p w14:paraId="57D93DD2"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 xml:space="preserve">     (GCSE equivalent or no qualifications)</w:t>
            </w:r>
          </w:p>
        </w:tc>
        <w:tc>
          <w:tcPr>
            <w:tcW w:w="2717" w:type="dxa"/>
          </w:tcPr>
          <w:p w14:paraId="442595E1"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146 (36)</w:t>
            </w:r>
          </w:p>
        </w:tc>
      </w:tr>
      <w:tr w:rsidR="00F544B3" w:rsidRPr="00CB4D09" w14:paraId="226A321D" w14:textId="77777777" w:rsidTr="002511A5">
        <w:trPr>
          <w:jc w:val="center"/>
        </w:trPr>
        <w:tc>
          <w:tcPr>
            <w:tcW w:w="4508" w:type="dxa"/>
          </w:tcPr>
          <w:p w14:paraId="4DFA41C0"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Financial status</w:t>
            </w:r>
          </w:p>
        </w:tc>
        <w:tc>
          <w:tcPr>
            <w:tcW w:w="2717" w:type="dxa"/>
          </w:tcPr>
          <w:p w14:paraId="14B943C9"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p>
        </w:tc>
      </w:tr>
      <w:tr w:rsidR="00F544B3" w:rsidRPr="00CB4D09" w14:paraId="15A04A67" w14:textId="77777777" w:rsidTr="002511A5">
        <w:trPr>
          <w:jc w:val="center"/>
        </w:trPr>
        <w:tc>
          <w:tcPr>
            <w:tcW w:w="4508" w:type="dxa"/>
          </w:tcPr>
          <w:p w14:paraId="5F114FEF"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 xml:space="preserve">     Comfortable</w:t>
            </w:r>
          </w:p>
        </w:tc>
        <w:tc>
          <w:tcPr>
            <w:tcW w:w="2717" w:type="dxa"/>
          </w:tcPr>
          <w:p w14:paraId="36347604"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92 (23)</w:t>
            </w:r>
          </w:p>
        </w:tc>
      </w:tr>
      <w:tr w:rsidR="00F544B3" w:rsidRPr="00CB4D09" w14:paraId="57359769" w14:textId="77777777" w:rsidTr="002511A5">
        <w:trPr>
          <w:jc w:val="center"/>
        </w:trPr>
        <w:tc>
          <w:tcPr>
            <w:tcW w:w="4508" w:type="dxa"/>
          </w:tcPr>
          <w:p w14:paraId="415307D1"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 xml:space="preserve">     Doing alright</w:t>
            </w:r>
          </w:p>
        </w:tc>
        <w:tc>
          <w:tcPr>
            <w:tcW w:w="2717" w:type="dxa"/>
          </w:tcPr>
          <w:p w14:paraId="295FB1D2"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130 (32)</w:t>
            </w:r>
          </w:p>
        </w:tc>
      </w:tr>
      <w:tr w:rsidR="00F544B3" w:rsidRPr="00CB4D09" w14:paraId="4F09DA5C" w14:textId="77777777" w:rsidTr="002511A5">
        <w:trPr>
          <w:jc w:val="center"/>
        </w:trPr>
        <w:tc>
          <w:tcPr>
            <w:tcW w:w="4508" w:type="dxa"/>
          </w:tcPr>
          <w:p w14:paraId="3DFE73FB"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 xml:space="preserve">     Just about getting by</w:t>
            </w:r>
          </w:p>
        </w:tc>
        <w:tc>
          <w:tcPr>
            <w:tcW w:w="2717" w:type="dxa"/>
          </w:tcPr>
          <w:p w14:paraId="65B4400B"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109 (27)</w:t>
            </w:r>
          </w:p>
        </w:tc>
      </w:tr>
      <w:tr w:rsidR="00F544B3" w:rsidRPr="00CB4D09" w14:paraId="3426128F" w14:textId="77777777" w:rsidTr="002511A5">
        <w:trPr>
          <w:jc w:val="center"/>
        </w:trPr>
        <w:tc>
          <w:tcPr>
            <w:tcW w:w="4508" w:type="dxa"/>
          </w:tcPr>
          <w:p w14:paraId="480AD8A2"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 xml:space="preserve">     Finding it difficult</w:t>
            </w:r>
          </w:p>
        </w:tc>
        <w:tc>
          <w:tcPr>
            <w:tcW w:w="2717" w:type="dxa"/>
          </w:tcPr>
          <w:p w14:paraId="63259731"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69 (17)</w:t>
            </w:r>
          </w:p>
        </w:tc>
      </w:tr>
      <w:tr w:rsidR="00F544B3" w:rsidRPr="00CB4D09" w14:paraId="34845AD3" w14:textId="77777777" w:rsidTr="002511A5">
        <w:trPr>
          <w:jc w:val="center"/>
        </w:trPr>
        <w:tc>
          <w:tcPr>
            <w:tcW w:w="4508" w:type="dxa"/>
          </w:tcPr>
          <w:p w14:paraId="33A2D709"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Marital status</w:t>
            </w:r>
          </w:p>
        </w:tc>
        <w:tc>
          <w:tcPr>
            <w:tcW w:w="2717" w:type="dxa"/>
          </w:tcPr>
          <w:p w14:paraId="09203B01"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p>
        </w:tc>
      </w:tr>
      <w:tr w:rsidR="00F544B3" w:rsidRPr="00CB4D09" w14:paraId="6A6AD076" w14:textId="77777777" w:rsidTr="002511A5">
        <w:trPr>
          <w:jc w:val="center"/>
        </w:trPr>
        <w:tc>
          <w:tcPr>
            <w:tcW w:w="4508" w:type="dxa"/>
          </w:tcPr>
          <w:p w14:paraId="549D12BD"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 xml:space="preserve">     Married/cohabiting</w:t>
            </w:r>
          </w:p>
        </w:tc>
        <w:tc>
          <w:tcPr>
            <w:tcW w:w="2717" w:type="dxa"/>
          </w:tcPr>
          <w:p w14:paraId="28E4BE71"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212 (53)</w:t>
            </w:r>
          </w:p>
        </w:tc>
      </w:tr>
      <w:tr w:rsidR="00F544B3" w:rsidRPr="00CB4D09" w14:paraId="5713FA4F" w14:textId="77777777" w:rsidTr="002511A5">
        <w:trPr>
          <w:jc w:val="center"/>
        </w:trPr>
        <w:tc>
          <w:tcPr>
            <w:tcW w:w="4508" w:type="dxa"/>
          </w:tcPr>
          <w:p w14:paraId="1ECC2FC9"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 xml:space="preserve">     Single</w:t>
            </w:r>
          </w:p>
        </w:tc>
        <w:tc>
          <w:tcPr>
            <w:tcW w:w="2717" w:type="dxa"/>
          </w:tcPr>
          <w:p w14:paraId="1A520199"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101 (25)</w:t>
            </w:r>
          </w:p>
        </w:tc>
      </w:tr>
      <w:tr w:rsidR="00F544B3" w:rsidRPr="00CB4D09" w14:paraId="1D823FC2" w14:textId="77777777" w:rsidTr="002511A5">
        <w:trPr>
          <w:jc w:val="center"/>
        </w:trPr>
        <w:tc>
          <w:tcPr>
            <w:tcW w:w="4508" w:type="dxa"/>
          </w:tcPr>
          <w:p w14:paraId="34769D97"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 xml:space="preserve">     Separated/divorced/widowed</w:t>
            </w:r>
          </w:p>
        </w:tc>
        <w:tc>
          <w:tcPr>
            <w:tcW w:w="2717" w:type="dxa"/>
          </w:tcPr>
          <w:p w14:paraId="45886B1E"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87 (22)</w:t>
            </w:r>
          </w:p>
        </w:tc>
      </w:tr>
      <w:tr w:rsidR="00F544B3" w:rsidRPr="00CB4D09" w14:paraId="52F07FFD" w14:textId="77777777" w:rsidTr="002511A5">
        <w:trPr>
          <w:jc w:val="center"/>
        </w:trPr>
        <w:tc>
          <w:tcPr>
            <w:tcW w:w="4508" w:type="dxa"/>
          </w:tcPr>
          <w:p w14:paraId="28D4B17F"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Currently taking antidepressants</w:t>
            </w:r>
          </w:p>
        </w:tc>
        <w:tc>
          <w:tcPr>
            <w:tcW w:w="2717" w:type="dxa"/>
          </w:tcPr>
          <w:p w14:paraId="02AA1B93"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p>
        </w:tc>
      </w:tr>
      <w:tr w:rsidR="00F544B3" w:rsidRPr="00CB4D09" w14:paraId="6123D286" w14:textId="77777777" w:rsidTr="002511A5">
        <w:trPr>
          <w:jc w:val="center"/>
        </w:trPr>
        <w:tc>
          <w:tcPr>
            <w:tcW w:w="4508" w:type="dxa"/>
          </w:tcPr>
          <w:p w14:paraId="6F6ADF7B"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 xml:space="preserve">     Yes</w:t>
            </w:r>
          </w:p>
        </w:tc>
        <w:tc>
          <w:tcPr>
            <w:tcW w:w="2717" w:type="dxa"/>
          </w:tcPr>
          <w:p w14:paraId="720C68F7"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288 (72)</w:t>
            </w:r>
          </w:p>
        </w:tc>
      </w:tr>
      <w:tr w:rsidR="00F544B3" w:rsidRPr="00CB4D09" w14:paraId="0DB1EB01" w14:textId="77777777" w:rsidTr="002511A5">
        <w:trPr>
          <w:jc w:val="center"/>
        </w:trPr>
        <w:tc>
          <w:tcPr>
            <w:tcW w:w="4508" w:type="dxa"/>
          </w:tcPr>
          <w:p w14:paraId="36505631"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 xml:space="preserve">     No</w:t>
            </w:r>
          </w:p>
        </w:tc>
        <w:tc>
          <w:tcPr>
            <w:tcW w:w="2717" w:type="dxa"/>
          </w:tcPr>
          <w:p w14:paraId="430764C6"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111 (28)</w:t>
            </w:r>
          </w:p>
        </w:tc>
      </w:tr>
      <w:tr w:rsidR="00F544B3" w:rsidRPr="00CB4D09" w14:paraId="3CB77329" w14:textId="77777777" w:rsidTr="002511A5">
        <w:trPr>
          <w:jc w:val="center"/>
        </w:trPr>
        <w:tc>
          <w:tcPr>
            <w:tcW w:w="4508" w:type="dxa"/>
          </w:tcPr>
          <w:p w14:paraId="7D914E7D"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Taken antidepressants in the past</w:t>
            </w:r>
          </w:p>
        </w:tc>
        <w:tc>
          <w:tcPr>
            <w:tcW w:w="2717" w:type="dxa"/>
          </w:tcPr>
          <w:p w14:paraId="4A7D1C67"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p>
        </w:tc>
      </w:tr>
      <w:tr w:rsidR="00F544B3" w:rsidRPr="00CB4D09" w14:paraId="3A6B5036" w14:textId="77777777" w:rsidTr="002511A5">
        <w:trPr>
          <w:jc w:val="center"/>
        </w:trPr>
        <w:tc>
          <w:tcPr>
            <w:tcW w:w="4508" w:type="dxa"/>
          </w:tcPr>
          <w:p w14:paraId="64C9BA45"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 xml:space="preserve">    Yes</w:t>
            </w:r>
          </w:p>
        </w:tc>
        <w:tc>
          <w:tcPr>
            <w:tcW w:w="2717" w:type="dxa"/>
          </w:tcPr>
          <w:p w14:paraId="29FBC2C2"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350 (88)</w:t>
            </w:r>
          </w:p>
        </w:tc>
      </w:tr>
      <w:tr w:rsidR="00F544B3" w:rsidRPr="00CB4D09" w14:paraId="3608175E" w14:textId="77777777" w:rsidTr="002511A5">
        <w:trPr>
          <w:jc w:val="center"/>
        </w:trPr>
        <w:tc>
          <w:tcPr>
            <w:tcW w:w="4508" w:type="dxa"/>
          </w:tcPr>
          <w:p w14:paraId="41F10940"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 xml:space="preserve">     No</w:t>
            </w:r>
          </w:p>
        </w:tc>
        <w:tc>
          <w:tcPr>
            <w:tcW w:w="2717" w:type="dxa"/>
          </w:tcPr>
          <w:p w14:paraId="56FCA9BA"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50 (12)</w:t>
            </w:r>
          </w:p>
        </w:tc>
      </w:tr>
      <w:tr w:rsidR="00F544B3" w:rsidRPr="00CB4D09" w14:paraId="029D68AB" w14:textId="77777777" w:rsidTr="002511A5">
        <w:trPr>
          <w:jc w:val="center"/>
        </w:trPr>
        <w:tc>
          <w:tcPr>
            <w:tcW w:w="4508" w:type="dxa"/>
          </w:tcPr>
          <w:p w14:paraId="6F753FF8"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Age, Mean (SD)</w:t>
            </w:r>
          </w:p>
        </w:tc>
        <w:tc>
          <w:tcPr>
            <w:tcW w:w="2717" w:type="dxa"/>
          </w:tcPr>
          <w:p w14:paraId="00241099"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48.7 (12.5)</w:t>
            </w:r>
          </w:p>
        </w:tc>
      </w:tr>
      <w:tr w:rsidR="00F544B3" w:rsidRPr="00CB4D09" w14:paraId="57B5867D" w14:textId="77777777" w:rsidTr="002511A5">
        <w:trPr>
          <w:jc w:val="center"/>
        </w:trPr>
        <w:tc>
          <w:tcPr>
            <w:tcW w:w="4508" w:type="dxa"/>
          </w:tcPr>
          <w:p w14:paraId="6BC52C9B"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BDI-II score, Mean (SD)</w:t>
            </w:r>
          </w:p>
        </w:tc>
        <w:tc>
          <w:tcPr>
            <w:tcW w:w="2717" w:type="dxa"/>
          </w:tcPr>
          <w:p w14:paraId="064D1F46"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19.7 (11.8)</w:t>
            </w:r>
          </w:p>
        </w:tc>
      </w:tr>
      <w:tr w:rsidR="00F544B3" w:rsidRPr="00CB4D09" w14:paraId="696B716A" w14:textId="77777777" w:rsidTr="002511A5">
        <w:trPr>
          <w:jc w:val="center"/>
        </w:trPr>
        <w:tc>
          <w:tcPr>
            <w:tcW w:w="4508" w:type="dxa"/>
          </w:tcPr>
          <w:p w14:paraId="69F53CE1"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PHQ-9 score, Mean (SD)</w:t>
            </w:r>
          </w:p>
        </w:tc>
        <w:tc>
          <w:tcPr>
            <w:tcW w:w="2717" w:type="dxa"/>
          </w:tcPr>
          <w:p w14:paraId="002D6AEB"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10.1 (6.7)</w:t>
            </w:r>
          </w:p>
        </w:tc>
      </w:tr>
      <w:tr w:rsidR="00F544B3" w:rsidRPr="00CB4D09" w14:paraId="0081E761" w14:textId="77777777" w:rsidTr="002511A5">
        <w:trPr>
          <w:jc w:val="center"/>
        </w:trPr>
        <w:tc>
          <w:tcPr>
            <w:tcW w:w="4508" w:type="dxa"/>
          </w:tcPr>
          <w:p w14:paraId="59EAEA9D" w14:textId="77777777" w:rsidR="00F544B3" w:rsidRPr="00E97523" w:rsidRDefault="00F544B3" w:rsidP="002511A5">
            <w:pPr>
              <w:pStyle w:val="BodyA"/>
              <w:widowControl w:val="0"/>
              <w:ind w:left="108" w:hanging="108"/>
              <w:rPr>
                <w:rFonts w:ascii="Times New Roman" w:hAnsi="Times New Roman" w:cs="Times New Roman"/>
                <w:sz w:val="24"/>
                <w:szCs w:val="24"/>
                <w:lang w:val="en-GB"/>
              </w:rPr>
            </w:pPr>
            <w:r w:rsidRPr="00E97523">
              <w:rPr>
                <w:rFonts w:ascii="Times New Roman" w:hAnsi="Times New Roman" w:cs="Times New Roman"/>
                <w:sz w:val="24"/>
                <w:szCs w:val="24"/>
                <w:lang w:val="en-GB"/>
              </w:rPr>
              <w:t>CIS-R score, Mean (SD)</w:t>
            </w:r>
          </w:p>
        </w:tc>
        <w:tc>
          <w:tcPr>
            <w:tcW w:w="2717" w:type="dxa"/>
          </w:tcPr>
          <w:p w14:paraId="243781F9" w14:textId="77777777" w:rsidR="00F544B3" w:rsidRPr="00E97523" w:rsidRDefault="00F544B3" w:rsidP="002511A5">
            <w:pPr>
              <w:pStyle w:val="BodyA"/>
              <w:widowControl w:val="0"/>
              <w:ind w:left="108" w:hanging="108"/>
              <w:jc w:val="right"/>
              <w:rPr>
                <w:rFonts w:ascii="Times New Roman" w:hAnsi="Times New Roman" w:cs="Times New Roman"/>
                <w:sz w:val="24"/>
                <w:szCs w:val="24"/>
                <w:lang w:val="en-GB"/>
              </w:rPr>
            </w:pPr>
            <w:r w:rsidRPr="00E97523">
              <w:rPr>
                <w:rFonts w:ascii="Times New Roman" w:hAnsi="Times New Roman" w:cs="Times New Roman"/>
                <w:sz w:val="24"/>
                <w:szCs w:val="24"/>
                <w:lang w:val="en-GB"/>
              </w:rPr>
              <w:t>9.3 (5.6)</w:t>
            </w:r>
          </w:p>
        </w:tc>
      </w:tr>
    </w:tbl>
    <w:p w14:paraId="12963761" w14:textId="77777777" w:rsidR="00F544B3" w:rsidRPr="00CB4D09" w:rsidRDefault="00F544B3" w:rsidP="00F544B3">
      <w:pPr>
        <w:rPr>
          <w:rFonts w:ascii="Arial" w:hAnsi="Arial" w:cs="Arial"/>
          <w:sz w:val="22"/>
          <w:szCs w:val="22"/>
        </w:rPr>
      </w:pPr>
    </w:p>
    <w:tbl>
      <w:tblPr>
        <w:tblpPr w:leftFromText="180" w:rightFromText="180" w:vertAnchor="text" w:horzAnchor="margin" w:tblpXSpec="center" w:tblpY="380"/>
        <w:tblW w:w="6237" w:type="dxa"/>
        <w:jc w:val="center"/>
        <w:tblLook w:val="04A0" w:firstRow="1" w:lastRow="0" w:firstColumn="1" w:lastColumn="0" w:noHBand="0" w:noVBand="1"/>
      </w:tblPr>
      <w:tblGrid>
        <w:gridCol w:w="960"/>
        <w:gridCol w:w="1734"/>
        <w:gridCol w:w="1070"/>
        <w:gridCol w:w="961"/>
        <w:gridCol w:w="916"/>
        <w:gridCol w:w="916"/>
      </w:tblGrid>
      <w:tr w:rsidR="00F544B3" w:rsidRPr="00CB4D09" w14:paraId="05115536" w14:textId="77777777" w:rsidTr="002511A5">
        <w:trPr>
          <w:trHeight w:val="288"/>
          <w:jc w:val="center"/>
        </w:trPr>
        <w:tc>
          <w:tcPr>
            <w:tcW w:w="6237" w:type="dxa"/>
            <w:gridSpan w:val="6"/>
            <w:tcBorders>
              <w:top w:val="single" w:sz="4" w:space="0" w:color="auto"/>
              <w:left w:val="nil"/>
              <w:right w:val="nil"/>
            </w:tcBorders>
            <w:shd w:val="clear" w:color="auto" w:fill="auto"/>
            <w:noWrap/>
            <w:vAlign w:val="bottom"/>
          </w:tcPr>
          <w:p w14:paraId="27D72E20" w14:textId="18B3FD0D" w:rsidR="00F544B3" w:rsidRPr="00351061" w:rsidRDefault="00F544B3" w:rsidP="002511A5">
            <w:pPr>
              <w:rPr>
                <w:rFonts w:eastAsia="Times New Roman"/>
                <w:b/>
                <w:color w:val="000000"/>
                <w:lang w:eastAsia="en-GB"/>
              </w:rPr>
            </w:pPr>
            <w:r w:rsidRPr="00351061">
              <w:rPr>
                <w:rFonts w:eastAsia="Times New Roman"/>
                <w:b/>
                <w:color w:val="000000"/>
                <w:lang w:eastAsia="en-GB"/>
              </w:rPr>
              <w:t xml:space="preserve">Table </w:t>
            </w:r>
            <w:r w:rsidR="009A240D">
              <w:rPr>
                <w:rFonts w:eastAsia="Times New Roman"/>
                <w:b/>
                <w:color w:val="000000"/>
                <w:lang w:eastAsia="en-GB"/>
              </w:rPr>
              <w:t>S</w:t>
            </w:r>
            <w:r w:rsidRPr="00351061">
              <w:rPr>
                <w:rFonts w:eastAsia="Times New Roman"/>
                <w:b/>
                <w:color w:val="000000"/>
                <w:lang w:eastAsia="en-GB"/>
              </w:rPr>
              <w:t>2.2: Distribution of responses to the Global Rating of change scale over time</w:t>
            </w:r>
          </w:p>
        </w:tc>
      </w:tr>
      <w:tr w:rsidR="00F544B3" w:rsidRPr="00CB4D09" w14:paraId="68369C93" w14:textId="77777777" w:rsidTr="002511A5">
        <w:trPr>
          <w:trHeight w:val="288"/>
          <w:jc w:val="center"/>
        </w:trPr>
        <w:tc>
          <w:tcPr>
            <w:tcW w:w="960" w:type="dxa"/>
            <w:tcBorders>
              <w:top w:val="single" w:sz="4" w:space="0" w:color="auto"/>
              <w:left w:val="nil"/>
              <w:right w:val="nil"/>
            </w:tcBorders>
            <w:shd w:val="clear" w:color="auto" w:fill="auto"/>
            <w:noWrap/>
            <w:vAlign w:val="bottom"/>
            <w:hideMark/>
          </w:tcPr>
          <w:p w14:paraId="04FEB0B4" w14:textId="77777777" w:rsidR="00F544B3" w:rsidRPr="00F544B3" w:rsidRDefault="00F544B3" w:rsidP="002511A5">
            <w:pPr>
              <w:rPr>
                <w:rFonts w:eastAsia="Times New Roman"/>
                <w:sz w:val="22"/>
                <w:szCs w:val="22"/>
                <w:lang w:eastAsia="en-GB"/>
              </w:rPr>
            </w:pPr>
          </w:p>
        </w:tc>
        <w:tc>
          <w:tcPr>
            <w:tcW w:w="1734" w:type="dxa"/>
            <w:tcBorders>
              <w:top w:val="single" w:sz="4" w:space="0" w:color="auto"/>
              <w:left w:val="nil"/>
              <w:right w:val="nil"/>
            </w:tcBorders>
            <w:shd w:val="clear" w:color="auto" w:fill="auto"/>
            <w:noWrap/>
            <w:vAlign w:val="bottom"/>
            <w:hideMark/>
          </w:tcPr>
          <w:p w14:paraId="39CDAE70" w14:textId="77777777" w:rsidR="00F544B3" w:rsidRPr="00351061" w:rsidRDefault="00F544B3" w:rsidP="002511A5">
            <w:pPr>
              <w:rPr>
                <w:rFonts w:eastAsia="Times New Roman"/>
                <w:lang w:eastAsia="en-GB"/>
              </w:rPr>
            </w:pPr>
          </w:p>
        </w:tc>
        <w:tc>
          <w:tcPr>
            <w:tcW w:w="3543" w:type="dxa"/>
            <w:gridSpan w:val="4"/>
            <w:tcBorders>
              <w:top w:val="single" w:sz="4" w:space="0" w:color="auto"/>
              <w:left w:val="nil"/>
              <w:right w:val="nil"/>
            </w:tcBorders>
            <w:shd w:val="clear" w:color="auto" w:fill="auto"/>
            <w:noWrap/>
            <w:vAlign w:val="bottom"/>
            <w:hideMark/>
          </w:tcPr>
          <w:p w14:paraId="22A9D3FF" w14:textId="77777777" w:rsidR="00F544B3" w:rsidRPr="00351061" w:rsidRDefault="00F544B3" w:rsidP="002511A5">
            <w:pPr>
              <w:rPr>
                <w:rFonts w:eastAsia="Times New Roman"/>
                <w:b/>
                <w:lang w:eastAsia="en-GB"/>
              </w:rPr>
            </w:pPr>
            <w:r w:rsidRPr="00351061">
              <w:rPr>
                <w:rFonts w:eastAsia="Times New Roman"/>
                <w:b/>
                <w:color w:val="000000"/>
                <w:lang w:eastAsia="en-GB"/>
              </w:rPr>
              <w:t>Occasion</w:t>
            </w:r>
          </w:p>
        </w:tc>
      </w:tr>
      <w:tr w:rsidR="00F544B3" w:rsidRPr="00CB4D09" w14:paraId="4D106105" w14:textId="77777777" w:rsidTr="002511A5">
        <w:trPr>
          <w:trHeight w:val="288"/>
          <w:jc w:val="center"/>
        </w:trPr>
        <w:tc>
          <w:tcPr>
            <w:tcW w:w="960" w:type="dxa"/>
            <w:tcBorders>
              <w:top w:val="nil"/>
              <w:left w:val="nil"/>
              <w:bottom w:val="single" w:sz="4" w:space="0" w:color="auto"/>
              <w:right w:val="nil"/>
            </w:tcBorders>
            <w:shd w:val="clear" w:color="auto" w:fill="auto"/>
            <w:noWrap/>
            <w:vAlign w:val="bottom"/>
            <w:hideMark/>
          </w:tcPr>
          <w:p w14:paraId="1221A36C" w14:textId="77777777" w:rsidR="00F544B3" w:rsidRPr="00F544B3" w:rsidRDefault="00F544B3" w:rsidP="002511A5">
            <w:pPr>
              <w:rPr>
                <w:rFonts w:eastAsia="Times New Roman"/>
                <w:b/>
                <w:color w:val="000000"/>
                <w:sz w:val="22"/>
                <w:szCs w:val="22"/>
                <w:lang w:eastAsia="en-GB"/>
              </w:rPr>
            </w:pPr>
            <w:r w:rsidRPr="00F544B3">
              <w:rPr>
                <w:rFonts w:eastAsia="Times New Roman"/>
                <w:b/>
                <w:color w:val="000000"/>
                <w:sz w:val="22"/>
                <w:szCs w:val="22"/>
                <w:lang w:eastAsia="en-GB"/>
              </w:rPr>
              <w:t>Global</w:t>
            </w:r>
          </w:p>
        </w:tc>
        <w:tc>
          <w:tcPr>
            <w:tcW w:w="1734" w:type="dxa"/>
            <w:tcBorders>
              <w:top w:val="nil"/>
              <w:left w:val="nil"/>
              <w:bottom w:val="single" w:sz="4" w:space="0" w:color="auto"/>
              <w:right w:val="nil"/>
            </w:tcBorders>
            <w:shd w:val="clear" w:color="auto" w:fill="auto"/>
            <w:noWrap/>
            <w:vAlign w:val="bottom"/>
            <w:hideMark/>
          </w:tcPr>
          <w:p w14:paraId="2F872EEB" w14:textId="77777777" w:rsidR="00F544B3" w:rsidRPr="00351061" w:rsidRDefault="00F544B3" w:rsidP="002511A5">
            <w:pPr>
              <w:rPr>
                <w:rFonts w:eastAsia="Times New Roman"/>
                <w:b/>
                <w:color w:val="000000"/>
                <w:lang w:eastAsia="en-GB"/>
              </w:rPr>
            </w:pPr>
            <w:r w:rsidRPr="00351061">
              <w:rPr>
                <w:rFonts w:eastAsia="Times New Roman"/>
                <w:b/>
                <w:color w:val="000000"/>
                <w:lang w:eastAsia="en-GB"/>
              </w:rPr>
              <w:t>Rating</w:t>
            </w:r>
          </w:p>
        </w:tc>
        <w:tc>
          <w:tcPr>
            <w:tcW w:w="984" w:type="dxa"/>
            <w:tcBorders>
              <w:top w:val="nil"/>
              <w:left w:val="nil"/>
              <w:bottom w:val="single" w:sz="4" w:space="0" w:color="auto"/>
              <w:right w:val="nil"/>
            </w:tcBorders>
            <w:shd w:val="clear" w:color="auto" w:fill="auto"/>
            <w:noWrap/>
            <w:vAlign w:val="bottom"/>
            <w:hideMark/>
          </w:tcPr>
          <w:p w14:paraId="701FA830" w14:textId="77777777" w:rsidR="00F544B3" w:rsidRPr="00351061" w:rsidRDefault="00F544B3" w:rsidP="002511A5">
            <w:pPr>
              <w:rPr>
                <w:rFonts w:eastAsia="Times New Roman"/>
                <w:b/>
                <w:color w:val="000000"/>
                <w:lang w:eastAsia="en-GB"/>
              </w:rPr>
            </w:pPr>
            <w:r w:rsidRPr="00351061">
              <w:rPr>
                <w:rFonts w:eastAsia="Times New Roman"/>
                <w:b/>
                <w:color w:val="000000"/>
                <w:lang w:eastAsia="en-GB"/>
              </w:rPr>
              <w:t>Baseline</w:t>
            </w:r>
          </w:p>
        </w:tc>
        <w:tc>
          <w:tcPr>
            <w:tcW w:w="961" w:type="dxa"/>
            <w:tcBorders>
              <w:top w:val="nil"/>
              <w:left w:val="nil"/>
              <w:bottom w:val="single" w:sz="4" w:space="0" w:color="auto"/>
              <w:right w:val="nil"/>
            </w:tcBorders>
            <w:shd w:val="clear" w:color="auto" w:fill="auto"/>
            <w:noWrap/>
            <w:vAlign w:val="bottom"/>
            <w:hideMark/>
          </w:tcPr>
          <w:p w14:paraId="098429D5" w14:textId="77777777" w:rsidR="00F544B3" w:rsidRPr="00351061" w:rsidRDefault="00F544B3" w:rsidP="002511A5">
            <w:pPr>
              <w:jc w:val="right"/>
              <w:rPr>
                <w:rFonts w:eastAsia="Times New Roman"/>
                <w:b/>
                <w:color w:val="000000"/>
                <w:lang w:eastAsia="en-GB"/>
              </w:rPr>
            </w:pPr>
            <w:r w:rsidRPr="00351061">
              <w:rPr>
                <w:rFonts w:eastAsia="Times New Roman"/>
                <w:b/>
                <w:color w:val="000000"/>
                <w:lang w:eastAsia="en-GB"/>
              </w:rPr>
              <w:t>Visit 1</w:t>
            </w:r>
          </w:p>
        </w:tc>
        <w:tc>
          <w:tcPr>
            <w:tcW w:w="851" w:type="dxa"/>
            <w:tcBorders>
              <w:top w:val="nil"/>
              <w:left w:val="nil"/>
              <w:bottom w:val="single" w:sz="4" w:space="0" w:color="auto"/>
              <w:right w:val="nil"/>
            </w:tcBorders>
            <w:shd w:val="clear" w:color="auto" w:fill="auto"/>
            <w:noWrap/>
            <w:vAlign w:val="bottom"/>
            <w:hideMark/>
          </w:tcPr>
          <w:p w14:paraId="2E45958A" w14:textId="77777777" w:rsidR="00F544B3" w:rsidRPr="00351061" w:rsidRDefault="00F544B3" w:rsidP="002511A5">
            <w:pPr>
              <w:jc w:val="right"/>
              <w:rPr>
                <w:rFonts w:eastAsia="Times New Roman"/>
                <w:b/>
                <w:color w:val="000000"/>
                <w:lang w:eastAsia="en-GB"/>
              </w:rPr>
            </w:pPr>
            <w:r w:rsidRPr="00351061">
              <w:rPr>
                <w:rFonts w:eastAsia="Times New Roman"/>
                <w:b/>
                <w:color w:val="000000"/>
                <w:lang w:eastAsia="en-GB"/>
              </w:rPr>
              <w:t>Visit 2</w:t>
            </w:r>
          </w:p>
        </w:tc>
        <w:tc>
          <w:tcPr>
            <w:tcW w:w="747" w:type="dxa"/>
            <w:tcBorders>
              <w:top w:val="nil"/>
              <w:left w:val="nil"/>
              <w:bottom w:val="single" w:sz="4" w:space="0" w:color="auto"/>
              <w:right w:val="nil"/>
            </w:tcBorders>
            <w:shd w:val="clear" w:color="auto" w:fill="auto"/>
            <w:noWrap/>
            <w:vAlign w:val="bottom"/>
            <w:hideMark/>
          </w:tcPr>
          <w:p w14:paraId="3E869BB6" w14:textId="77777777" w:rsidR="00F544B3" w:rsidRPr="00351061" w:rsidRDefault="00F544B3" w:rsidP="002511A5">
            <w:pPr>
              <w:jc w:val="right"/>
              <w:rPr>
                <w:rFonts w:eastAsia="Times New Roman"/>
                <w:b/>
                <w:color w:val="000000"/>
                <w:lang w:eastAsia="en-GB"/>
              </w:rPr>
            </w:pPr>
            <w:r w:rsidRPr="00351061">
              <w:rPr>
                <w:rFonts w:eastAsia="Times New Roman"/>
                <w:b/>
                <w:color w:val="000000"/>
                <w:lang w:eastAsia="en-GB"/>
              </w:rPr>
              <w:t>Visit 3</w:t>
            </w:r>
          </w:p>
        </w:tc>
      </w:tr>
      <w:tr w:rsidR="00F544B3" w:rsidRPr="00CB4D09" w14:paraId="733BDF36" w14:textId="77777777" w:rsidTr="002511A5">
        <w:trPr>
          <w:trHeight w:val="288"/>
          <w:jc w:val="center"/>
        </w:trPr>
        <w:tc>
          <w:tcPr>
            <w:tcW w:w="960" w:type="dxa"/>
            <w:tcBorders>
              <w:top w:val="single" w:sz="4" w:space="0" w:color="auto"/>
              <w:left w:val="nil"/>
              <w:right w:val="nil"/>
            </w:tcBorders>
            <w:shd w:val="clear" w:color="auto" w:fill="auto"/>
            <w:noWrap/>
            <w:vAlign w:val="bottom"/>
            <w:hideMark/>
          </w:tcPr>
          <w:p w14:paraId="0866D6BC" w14:textId="77777777" w:rsidR="00F544B3" w:rsidRPr="00F544B3" w:rsidRDefault="00F544B3" w:rsidP="002511A5">
            <w:pPr>
              <w:rPr>
                <w:rFonts w:eastAsia="Times New Roman"/>
                <w:color w:val="000000"/>
                <w:sz w:val="22"/>
                <w:szCs w:val="22"/>
                <w:lang w:eastAsia="en-GB"/>
              </w:rPr>
            </w:pPr>
            <w:r w:rsidRPr="00F544B3">
              <w:rPr>
                <w:rFonts w:eastAsia="Times New Roman"/>
                <w:color w:val="000000"/>
                <w:sz w:val="22"/>
                <w:szCs w:val="22"/>
                <w:lang w:eastAsia="en-GB"/>
              </w:rPr>
              <w:t>Feeling</w:t>
            </w:r>
          </w:p>
        </w:tc>
        <w:tc>
          <w:tcPr>
            <w:tcW w:w="1734" w:type="dxa"/>
            <w:tcBorders>
              <w:top w:val="single" w:sz="4" w:space="0" w:color="auto"/>
              <w:left w:val="nil"/>
              <w:right w:val="nil"/>
            </w:tcBorders>
            <w:shd w:val="clear" w:color="auto" w:fill="auto"/>
            <w:noWrap/>
            <w:vAlign w:val="bottom"/>
            <w:hideMark/>
          </w:tcPr>
          <w:p w14:paraId="6C489C92" w14:textId="77777777" w:rsidR="00F544B3" w:rsidRPr="00351061" w:rsidRDefault="00F544B3" w:rsidP="002511A5">
            <w:pPr>
              <w:rPr>
                <w:rFonts w:eastAsia="Times New Roman"/>
                <w:color w:val="000000"/>
                <w:lang w:eastAsia="en-GB"/>
              </w:rPr>
            </w:pPr>
            <w:r w:rsidRPr="00351061">
              <w:rPr>
                <w:rFonts w:eastAsia="Times New Roman"/>
                <w:color w:val="000000"/>
                <w:lang w:eastAsia="en-GB"/>
              </w:rPr>
              <w:t>Better</w:t>
            </w:r>
          </w:p>
        </w:tc>
        <w:tc>
          <w:tcPr>
            <w:tcW w:w="984" w:type="dxa"/>
            <w:tcBorders>
              <w:top w:val="single" w:sz="4" w:space="0" w:color="auto"/>
              <w:left w:val="nil"/>
              <w:right w:val="nil"/>
            </w:tcBorders>
            <w:shd w:val="clear" w:color="auto" w:fill="auto"/>
            <w:noWrap/>
            <w:vAlign w:val="bottom"/>
            <w:hideMark/>
          </w:tcPr>
          <w:p w14:paraId="38AB88AC"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93</w:t>
            </w:r>
          </w:p>
        </w:tc>
        <w:tc>
          <w:tcPr>
            <w:tcW w:w="961" w:type="dxa"/>
            <w:tcBorders>
              <w:top w:val="single" w:sz="4" w:space="0" w:color="auto"/>
              <w:left w:val="nil"/>
              <w:right w:val="nil"/>
            </w:tcBorders>
            <w:shd w:val="clear" w:color="auto" w:fill="auto"/>
            <w:noWrap/>
            <w:vAlign w:val="bottom"/>
            <w:hideMark/>
          </w:tcPr>
          <w:p w14:paraId="27A6FD3C"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121</w:t>
            </w:r>
          </w:p>
        </w:tc>
        <w:tc>
          <w:tcPr>
            <w:tcW w:w="851" w:type="dxa"/>
            <w:tcBorders>
              <w:top w:val="single" w:sz="4" w:space="0" w:color="auto"/>
              <w:left w:val="nil"/>
              <w:right w:val="nil"/>
            </w:tcBorders>
            <w:shd w:val="clear" w:color="auto" w:fill="auto"/>
            <w:noWrap/>
            <w:vAlign w:val="bottom"/>
            <w:hideMark/>
          </w:tcPr>
          <w:p w14:paraId="4C4DBCF7"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142</w:t>
            </w:r>
          </w:p>
        </w:tc>
        <w:tc>
          <w:tcPr>
            <w:tcW w:w="747" w:type="dxa"/>
            <w:tcBorders>
              <w:top w:val="single" w:sz="4" w:space="0" w:color="auto"/>
              <w:left w:val="nil"/>
              <w:right w:val="nil"/>
            </w:tcBorders>
            <w:shd w:val="clear" w:color="auto" w:fill="auto"/>
            <w:noWrap/>
            <w:vAlign w:val="bottom"/>
            <w:hideMark/>
          </w:tcPr>
          <w:p w14:paraId="5D572539"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133</w:t>
            </w:r>
          </w:p>
        </w:tc>
      </w:tr>
      <w:tr w:rsidR="00F544B3" w:rsidRPr="00CB4D09" w14:paraId="120B4BE1" w14:textId="77777777" w:rsidTr="002511A5">
        <w:trPr>
          <w:trHeight w:val="288"/>
          <w:jc w:val="center"/>
        </w:trPr>
        <w:tc>
          <w:tcPr>
            <w:tcW w:w="960" w:type="dxa"/>
            <w:tcBorders>
              <w:top w:val="nil"/>
              <w:left w:val="nil"/>
              <w:bottom w:val="single" w:sz="4" w:space="0" w:color="auto"/>
              <w:right w:val="nil"/>
            </w:tcBorders>
            <w:shd w:val="clear" w:color="auto" w:fill="auto"/>
            <w:noWrap/>
            <w:vAlign w:val="bottom"/>
            <w:hideMark/>
          </w:tcPr>
          <w:p w14:paraId="5AEEFCD9" w14:textId="77777777" w:rsidR="00F544B3" w:rsidRPr="00F544B3" w:rsidRDefault="00F544B3" w:rsidP="002511A5">
            <w:pPr>
              <w:jc w:val="right"/>
              <w:rPr>
                <w:rFonts w:eastAsia="Times New Roman"/>
                <w:color w:val="000000"/>
                <w:sz w:val="22"/>
                <w:szCs w:val="22"/>
                <w:lang w:eastAsia="en-GB"/>
              </w:rPr>
            </w:pPr>
          </w:p>
        </w:tc>
        <w:tc>
          <w:tcPr>
            <w:tcW w:w="1734" w:type="dxa"/>
            <w:tcBorders>
              <w:top w:val="nil"/>
              <w:left w:val="nil"/>
              <w:bottom w:val="single" w:sz="4" w:space="0" w:color="auto"/>
              <w:right w:val="nil"/>
            </w:tcBorders>
            <w:shd w:val="clear" w:color="auto" w:fill="auto"/>
            <w:noWrap/>
            <w:vAlign w:val="bottom"/>
            <w:hideMark/>
          </w:tcPr>
          <w:p w14:paraId="1D66EFC5"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w:t>
            </w:r>
          </w:p>
        </w:tc>
        <w:tc>
          <w:tcPr>
            <w:tcW w:w="984" w:type="dxa"/>
            <w:tcBorders>
              <w:top w:val="nil"/>
              <w:left w:val="nil"/>
              <w:bottom w:val="single" w:sz="4" w:space="0" w:color="auto"/>
              <w:right w:val="nil"/>
            </w:tcBorders>
            <w:shd w:val="clear" w:color="auto" w:fill="auto"/>
            <w:noWrap/>
            <w:vAlign w:val="bottom"/>
            <w:hideMark/>
          </w:tcPr>
          <w:p w14:paraId="1109115E"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(23.25)</w:t>
            </w:r>
          </w:p>
        </w:tc>
        <w:tc>
          <w:tcPr>
            <w:tcW w:w="961" w:type="dxa"/>
            <w:tcBorders>
              <w:top w:val="nil"/>
              <w:left w:val="nil"/>
              <w:bottom w:val="single" w:sz="4" w:space="0" w:color="auto"/>
              <w:right w:val="nil"/>
            </w:tcBorders>
            <w:shd w:val="clear" w:color="auto" w:fill="auto"/>
            <w:noWrap/>
            <w:vAlign w:val="bottom"/>
            <w:hideMark/>
          </w:tcPr>
          <w:p w14:paraId="23EBEA7D"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(30.25)</w:t>
            </w:r>
          </w:p>
        </w:tc>
        <w:tc>
          <w:tcPr>
            <w:tcW w:w="851" w:type="dxa"/>
            <w:tcBorders>
              <w:top w:val="nil"/>
              <w:left w:val="nil"/>
              <w:bottom w:val="single" w:sz="4" w:space="0" w:color="auto"/>
              <w:right w:val="nil"/>
            </w:tcBorders>
            <w:shd w:val="clear" w:color="auto" w:fill="auto"/>
            <w:noWrap/>
            <w:vAlign w:val="bottom"/>
            <w:hideMark/>
          </w:tcPr>
          <w:p w14:paraId="2C8F7EC0"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(35.5)</w:t>
            </w:r>
          </w:p>
        </w:tc>
        <w:tc>
          <w:tcPr>
            <w:tcW w:w="747" w:type="dxa"/>
            <w:tcBorders>
              <w:top w:val="nil"/>
              <w:left w:val="nil"/>
              <w:bottom w:val="single" w:sz="4" w:space="0" w:color="auto"/>
              <w:right w:val="nil"/>
            </w:tcBorders>
            <w:shd w:val="clear" w:color="auto" w:fill="auto"/>
            <w:noWrap/>
            <w:vAlign w:val="bottom"/>
            <w:hideMark/>
          </w:tcPr>
          <w:p w14:paraId="17FE4E37"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(33.25)</w:t>
            </w:r>
          </w:p>
        </w:tc>
      </w:tr>
      <w:tr w:rsidR="00F544B3" w:rsidRPr="00CB4D09" w14:paraId="1406FF78" w14:textId="77777777" w:rsidTr="002511A5">
        <w:trPr>
          <w:trHeight w:val="288"/>
          <w:jc w:val="center"/>
        </w:trPr>
        <w:tc>
          <w:tcPr>
            <w:tcW w:w="960" w:type="dxa"/>
            <w:tcBorders>
              <w:top w:val="single" w:sz="4" w:space="0" w:color="auto"/>
              <w:left w:val="nil"/>
              <w:right w:val="nil"/>
            </w:tcBorders>
            <w:shd w:val="clear" w:color="auto" w:fill="auto"/>
            <w:noWrap/>
            <w:vAlign w:val="bottom"/>
            <w:hideMark/>
          </w:tcPr>
          <w:p w14:paraId="566ABD8B" w14:textId="77777777" w:rsidR="00F544B3" w:rsidRPr="00F544B3" w:rsidRDefault="00F544B3" w:rsidP="002511A5">
            <w:pPr>
              <w:rPr>
                <w:rFonts w:eastAsia="Times New Roman"/>
                <w:color w:val="000000"/>
                <w:sz w:val="22"/>
                <w:szCs w:val="22"/>
                <w:lang w:eastAsia="en-GB"/>
              </w:rPr>
            </w:pPr>
          </w:p>
        </w:tc>
        <w:tc>
          <w:tcPr>
            <w:tcW w:w="1734" w:type="dxa"/>
            <w:tcBorders>
              <w:top w:val="single" w:sz="4" w:space="0" w:color="auto"/>
              <w:left w:val="nil"/>
              <w:right w:val="nil"/>
            </w:tcBorders>
            <w:shd w:val="clear" w:color="auto" w:fill="auto"/>
            <w:noWrap/>
            <w:vAlign w:val="bottom"/>
            <w:hideMark/>
          </w:tcPr>
          <w:p w14:paraId="57F67049" w14:textId="77777777" w:rsidR="00F544B3" w:rsidRPr="00351061" w:rsidRDefault="00F544B3" w:rsidP="002511A5">
            <w:pPr>
              <w:rPr>
                <w:rFonts w:eastAsia="Times New Roman"/>
                <w:color w:val="000000"/>
                <w:lang w:eastAsia="en-GB"/>
              </w:rPr>
            </w:pPr>
            <w:r w:rsidRPr="00351061">
              <w:rPr>
                <w:rFonts w:eastAsia="Times New Roman"/>
                <w:color w:val="000000"/>
                <w:lang w:eastAsia="en-GB"/>
              </w:rPr>
              <w:t>Same</w:t>
            </w:r>
          </w:p>
        </w:tc>
        <w:tc>
          <w:tcPr>
            <w:tcW w:w="984" w:type="dxa"/>
            <w:tcBorders>
              <w:top w:val="single" w:sz="4" w:space="0" w:color="auto"/>
              <w:left w:val="nil"/>
              <w:right w:val="nil"/>
            </w:tcBorders>
            <w:shd w:val="clear" w:color="auto" w:fill="auto"/>
            <w:noWrap/>
            <w:vAlign w:val="bottom"/>
            <w:hideMark/>
          </w:tcPr>
          <w:p w14:paraId="243E84DA"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253</w:t>
            </w:r>
          </w:p>
        </w:tc>
        <w:tc>
          <w:tcPr>
            <w:tcW w:w="961" w:type="dxa"/>
            <w:tcBorders>
              <w:top w:val="single" w:sz="4" w:space="0" w:color="auto"/>
              <w:left w:val="nil"/>
              <w:right w:val="nil"/>
            </w:tcBorders>
            <w:shd w:val="clear" w:color="auto" w:fill="auto"/>
            <w:noWrap/>
            <w:vAlign w:val="bottom"/>
            <w:hideMark/>
          </w:tcPr>
          <w:p w14:paraId="0D7B5AFE"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186</w:t>
            </w:r>
          </w:p>
        </w:tc>
        <w:tc>
          <w:tcPr>
            <w:tcW w:w="851" w:type="dxa"/>
            <w:tcBorders>
              <w:top w:val="single" w:sz="4" w:space="0" w:color="auto"/>
              <w:left w:val="nil"/>
              <w:right w:val="nil"/>
            </w:tcBorders>
            <w:shd w:val="clear" w:color="auto" w:fill="auto"/>
            <w:noWrap/>
            <w:vAlign w:val="bottom"/>
            <w:hideMark/>
          </w:tcPr>
          <w:p w14:paraId="505E73CD"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155</w:t>
            </w:r>
          </w:p>
        </w:tc>
        <w:tc>
          <w:tcPr>
            <w:tcW w:w="747" w:type="dxa"/>
            <w:tcBorders>
              <w:top w:val="single" w:sz="4" w:space="0" w:color="auto"/>
              <w:left w:val="nil"/>
              <w:right w:val="nil"/>
            </w:tcBorders>
            <w:shd w:val="clear" w:color="auto" w:fill="auto"/>
            <w:noWrap/>
            <w:vAlign w:val="bottom"/>
            <w:hideMark/>
          </w:tcPr>
          <w:p w14:paraId="528D5BC9"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187</w:t>
            </w:r>
          </w:p>
        </w:tc>
      </w:tr>
      <w:tr w:rsidR="00F544B3" w:rsidRPr="00CB4D09" w14:paraId="03B8C64F" w14:textId="77777777" w:rsidTr="002511A5">
        <w:trPr>
          <w:trHeight w:val="288"/>
          <w:jc w:val="center"/>
        </w:trPr>
        <w:tc>
          <w:tcPr>
            <w:tcW w:w="960" w:type="dxa"/>
            <w:tcBorders>
              <w:top w:val="nil"/>
              <w:left w:val="nil"/>
              <w:bottom w:val="single" w:sz="4" w:space="0" w:color="auto"/>
              <w:right w:val="nil"/>
            </w:tcBorders>
            <w:shd w:val="clear" w:color="auto" w:fill="auto"/>
            <w:noWrap/>
            <w:vAlign w:val="bottom"/>
            <w:hideMark/>
          </w:tcPr>
          <w:p w14:paraId="6B836313" w14:textId="77777777" w:rsidR="00F544B3" w:rsidRPr="00F544B3" w:rsidRDefault="00F544B3" w:rsidP="002511A5">
            <w:pPr>
              <w:jc w:val="right"/>
              <w:rPr>
                <w:rFonts w:eastAsia="Times New Roman"/>
                <w:color w:val="000000"/>
                <w:sz w:val="22"/>
                <w:szCs w:val="22"/>
                <w:lang w:eastAsia="en-GB"/>
              </w:rPr>
            </w:pPr>
          </w:p>
        </w:tc>
        <w:tc>
          <w:tcPr>
            <w:tcW w:w="1734" w:type="dxa"/>
            <w:tcBorders>
              <w:top w:val="nil"/>
              <w:left w:val="nil"/>
              <w:bottom w:val="single" w:sz="4" w:space="0" w:color="auto"/>
              <w:right w:val="nil"/>
            </w:tcBorders>
            <w:shd w:val="clear" w:color="auto" w:fill="auto"/>
            <w:noWrap/>
            <w:vAlign w:val="bottom"/>
            <w:hideMark/>
          </w:tcPr>
          <w:p w14:paraId="2A7CD0DB"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w:t>
            </w:r>
          </w:p>
        </w:tc>
        <w:tc>
          <w:tcPr>
            <w:tcW w:w="984" w:type="dxa"/>
            <w:tcBorders>
              <w:top w:val="nil"/>
              <w:left w:val="nil"/>
              <w:bottom w:val="single" w:sz="4" w:space="0" w:color="auto"/>
              <w:right w:val="nil"/>
            </w:tcBorders>
            <w:shd w:val="clear" w:color="auto" w:fill="auto"/>
            <w:noWrap/>
            <w:vAlign w:val="bottom"/>
            <w:hideMark/>
          </w:tcPr>
          <w:p w14:paraId="11652C44"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(63.25)</w:t>
            </w:r>
          </w:p>
        </w:tc>
        <w:tc>
          <w:tcPr>
            <w:tcW w:w="961" w:type="dxa"/>
            <w:tcBorders>
              <w:top w:val="nil"/>
              <w:left w:val="nil"/>
              <w:bottom w:val="single" w:sz="4" w:space="0" w:color="auto"/>
              <w:right w:val="nil"/>
            </w:tcBorders>
            <w:shd w:val="clear" w:color="auto" w:fill="auto"/>
            <w:noWrap/>
            <w:vAlign w:val="bottom"/>
            <w:hideMark/>
          </w:tcPr>
          <w:p w14:paraId="715FE3D9"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(46.5)</w:t>
            </w:r>
          </w:p>
        </w:tc>
        <w:tc>
          <w:tcPr>
            <w:tcW w:w="851" w:type="dxa"/>
            <w:tcBorders>
              <w:top w:val="nil"/>
              <w:left w:val="nil"/>
              <w:bottom w:val="single" w:sz="4" w:space="0" w:color="auto"/>
              <w:right w:val="nil"/>
            </w:tcBorders>
            <w:shd w:val="clear" w:color="auto" w:fill="auto"/>
            <w:noWrap/>
            <w:vAlign w:val="bottom"/>
            <w:hideMark/>
          </w:tcPr>
          <w:p w14:paraId="06B4F00D"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(38.75)</w:t>
            </w:r>
          </w:p>
        </w:tc>
        <w:tc>
          <w:tcPr>
            <w:tcW w:w="747" w:type="dxa"/>
            <w:tcBorders>
              <w:top w:val="nil"/>
              <w:left w:val="nil"/>
              <w:bottom w:val="single" w:sz="4" w:space="0" w:color="auto"/>
              <w:right w:val="nil"/>
            </w:tcBorders>
            <w:shd w:val="clear" w:color="auto" w:fill="auto"/>
            <w:noWrap/>
            <w:vAlign w:val="bottom"/>
            <w:hideMark/>
          </w:tcPr>
          <w:p w14:paraId="6669CBB5"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(46.75)</w:t>
            </w:r>
          </w:p>
        </w:tc>
      </w:tr>
      <w:tr w:rsidR="00F544B3" w:rsidRPr="00CB4D09" w14:paraId="7542D6CD" w14:textId="77777777" w:rsidTr="002511A5">
        <w:trPr>
          <w:trHeight w:val="288"/>
          <w:jc w:val="center"/>
        </w:trPr>
        <w:tc>
          <w:tcPr>
            <w:tcW w:w="960" w:type="dxa"/>
            <w:tcBorders>
              <w:top w:val="single" w:sz="4" w:space="0" w:color="auto"/>
              <w:left w:val="nil"/>
              <w:right w:val="nil"/>
            </w:tcBorders>
            <w:shd w:val="clear" w:color="auto" w:fill="auto"/>
            <w:noWrap/>
            <w:vAlign w:val="bottom"/>
            <w:hideMark/>
          </w:tcPr>
          <w:p w14:paraId="629C7939" w14:textId="77777777" w:rsidR="00F544B3" w:rsidRPr="00F544B3" w:rsidRDefault="00F544B3" w:rsidP="002511A5">
            <w:pPr>
              <w:rPr>
                <w:rFonts w:eastAsia="Times New Roman"/>
                <w:color w:val="000000"/>
                <w:sz w:val="22"/>
                <w:szCs w:val="22"/>
                <w:lang w:eastAsia="en-GB"/>
              </w:rPr>
            </w:pPr>
          </w:p>
        </w:tc>
        <w:tc>
          <w:tcPr>
            <w:tcW w:w="1734" w:type="dxa"/>
            <w:tcBorders>
              <w:top w:val="single" w:sz="4" w:space="0" w:color="auto"/>
              <w:left w:val="nil"/>
              <w:right w:val="nil"/>
            </w:tcBorders>
            <w:shd w:val="clear" w:color="auto" w:fill="auto"/>
            <w:noWrap/>
            <w:vAlign w:val="bottom"/>
            <w:hideMark/>
          </w:tcPr>
          <w:p w14:paraId="27E36636" w14:textId="77777777" w:rsidR="00F544B3" w:rsidRPr="00351061" w:rsidRDefault="00F544B3" w:rsidP="002511A5">
            <w:pPr>
              <w:rPr>
                <w:rFonts w:eastAsia="Times New Roman"/>
                <w:color w:val="000000"/>
                <w:lang w:eastAsia="en-GB"/>
              </w:rPr>
            </w:pPr>
            <w:r w:rsidRPr="00351061">
              <w:rPr>
                <w:rFonts w:eastAsia="Times New Roman"/>
                <w:color w:val="000000"/>
                <w:lang w:eastAsia="en-GB"/>
              </w:rPr>
              <w:t>Worse</w:t>
            </w:r>
          </w:p>
        </w:tc>
        <w:tc>
          <w:tcPr>
            <w:tcW w:w="984" w:type="dxa"/>
            <w:tcBorders>
              <w:top w:val="single" w:sz="4" w:space="0" w:color="auto"/>
              <w:left w:val="nil"/>
              <w:right w:val="nil"/>
            </w:tcBorders>
            <w:shd w:val="clear" w:color="auto" w:fill="auto"/>
            <w:noWrap/>
            <w:vAlign w:val="bottom"/>
            <w:hideMark/>
          </w:tcPr>
          <w:p w14:paraId="59D4EBAD"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54</w:t>
            </w:r>
          </w:p>
        </w:tc>
        <w:tc>
          <w:tcPr>
            <w:tcW w:w="961" w:type="dxa"/>
            <w:tcBorders>
              <w:top w:val="single" w:sz="4" w:space="0" w:color="auto"/>
              <w:left w:val="nil"/>
              <w:right w:val="nil"/>
            </w:tcBorders>
            <w:shd w:val="clear" w:color="auto" w:fill="auto"/>
            <w:noWrap/>
            <w:vAlign w:val="bottom"/>
            <w:hideMark/>
          </w:tcPr>
          <w:p w14:paraId="58621F51"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93</w:t>
            </w:r>
          </w:p>
        </w:tc>
        <w:tc>
          <w:tcPr>
            <w:tcW w:w="851" w:type="dxa"/>
            <w:tcBorders>
              <w:top w:val="single" w:sz="4" w:space="0" w:color="auto"/>
              <w:left w:val="nil"/>
              <w:right w:val="nil"/>
            </w:tcBorders>
            <w:shd w:val="clear" w:color="auto" w:fill="auto"/>
            <w:noWrap/>
            <w:vAlign w:val="bottom"/>
            <w:hideMark/>
          </w:tcPr>
          <w:p w14:paraId="47584D9A"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103</w:t>
            </w:r>
          </w:p>
        </w:tc>
        <w:tc>
          <w:tcPr>
            <w:tcW w:w="747" w:type="dxa"/>
            <w:tcBorders>
              <w:top w:val="single" w:sz="4" w:space="0" w:color="auto"/>
              <w:left w:val="nil"/>
              <w:right w:val="nil"/>
            </w:tcBorders>
            <w:shd w:val="clear" w:color="auto" w:fill="auto"/>
            <w:noWrap/>
            <w:vAlign w:val="bottom"/>
            <w:hideMark/>
          </w:tcPr>
          <w:p w14:paraId="21A5EB5B"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80</w:t>
            </w:r>
          </w:p>
        </w:tc>
      </w:tr>
      <w:tr w:rsidR="00F544B3" w:rsidRPr="00CB4D09" w14:paraId="075D409E" w14:textId="77777777" w:rsidTr="002511A5">
        <w:trPr>
          <w:trHeight w:val="288"/>
          <w:jc w:val="center"/>
        </w:trPr>
        <w:tc>
          <w:tcPr>
            <w:tcW w:w="960" w:type="dxa"/>
            <w:tcBorders>
              <w:top w:val="nil"/>
              <w:left w:val="nil"/>
              <w:bottom w:val="single" w:sz="4" w:space="0" w:color="auto"/>
              <w:right w:val="nil"/>
            </w:tcBorders>
            <w:shd w:val="clear" w:color="auto" w:fill="auto"/>
            <w:noWrap/>
            <w:vAlign w:val="bottom"/>
            <w:hideMark/>
          </w:tcPr>
          <w:p w14:paraId="20376106" w14:textId="77777777" w:rsidR="00F544B3" w:rsidRPr="00F544B3" w:rsidRDefault="00F544B3" w:rsidP="002511A5">
            <w:pPr>
              <w:jc w:val="right"/>
              <w:rPr>
                <w:rFonts w:eastAsia="Times New Roman"/>
                <w:color w:val="000000"/>
                <w:sz w:val="22"/>
                <w:szCs w:val="22"/>
                <w:lang w:eastAsia="en-GB"/>
              </w:rPr>
            </w:pPr>
          </w:p>
        </w:tc>
        <w:tc>
          <w:tcPr>
            <w:tcW w:w="1734" w:type="dxa"/>
            <w:tcBorders>
              <w:top w:val="nil"/>
              <w:left w:val="nil"/>
              <w:bottom w:val="single" w:sz="4" w:space="0" w:color="auto"/>
              <w:right w:val="nil"/>
            </w:tcBorders>
            <w:shd w:val="clear" w:color="auto" w:fill="auto"/>
            <w:noWrap/>
            <w:vAlign w:val="bottom"/>
            <w:hideMark/>
          </w:tcPr>
          <w:p w14:paraId="0791E20C"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w:t>
            </w:r>
          </w:p>
        </w:tc>
        <w:tc>
          <w:tcPr>
            <w:tcW w:w="984" w:type="dxa"/>
            <w:tcBorders>
              <w:top w:val="nil"/>
              <w:left w:val="nil"/>
              <w:bottom w:val="single" w:sz="4" w:space="0" w:color="auto"/>
              <w:right w:val="nil"/>
            </w:tcBorders>
            <w:shd w:val="clear" w:color="auto" w:fill="auto"/>
            <w:noWrap/>
            <w:vAlign w:val="bottom"/>
            <w:hideMark/>
          </w:tcPr>
          <w:p w14:paraId="0299A90D"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(13.5)</w:t>
            </w:r>
          </w:p>
        </w:tc>
        <w:tc>
          <w:tcPr>
            <w:tcW w:w="961" w:type="dxa"/>
            <w:tcBorders>
              <w:top w:val="nil"/>
              <w:left w:val="nil"/>
              <w:bottom w:val="single" w:sz="4" w:space="0" w:color="auto"/>
              <w:right w:val="nil"/>
            </w:tcBorders>
            <w:shd w:val="clear" w:color="auto" w:fill="auto"/>
            <w:noWrap/>
            <w:vAlign w:val="bottom"/>
            <w:hideMark/>
          </w:tcPr>
          <w:p w14:paraId="5BF6FE29"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(23.25)</w:t>
            </w:r>
          </w:p>
        </w:tc>
        <w:tc>
          <w:tcPr>
            <w:tcW w:w="851" w:type="dxa"/>
            <w:tcBorders>
              <w:top w:val="nil"/>
              <w:left w:val="nil"/>
              <w:bottom w:val="single" w:sz="4" w:space="0" w:color="auto"/>
              <w:right w:val="nil"/>
            </w:tcBorders>
            <w:shd w:val="clear" w:color="auto" w:fill="auto"/>
            <w:noWrap/>
            <w:vAlign w:val="bottom"/>
            <w:hideMark/>
          </w:tcPr>
          <w:p w14:paraId="2D814BB5"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(25.75)</w:t>
            </w:r>
          </w:p>
        </w:tc>
        <w:tc>
          <w:tcPr>
            <w:tcW w:w="747" w:type="dxa"/>
            <w:tcBorders>
              <w:top w:val="nil"/>
              <w:left w:val="nil"/>
              <w:bottom w:val="single" w:sz="4" w:space="0" w:color="auto"/>
              <w:right w:val="nil"/>
            </w:tcBorders>
            <w:shd w:val="clear" w:color="auto" w:fill="auto"/>
            <w:noWrap/>
            <w:vAlign w:val="bottom"/>
            <w:hideMark/>
          </w:tcPr>
          <w:p w14:paraId="54421CF2"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(20)</w:t>
            </w:r>
          </w:p>
        </w:tc>
      </w:tr>
      <w:tr w:rsidR="00F544B3" w:rsidRPr="00CB4D09" w14:paraId="4261609F" w14:textId="77777777" w:rsidTr="002511A5">
        <w:trPr>
          <w:trHeight w:val="288"/>
          <w:jc w:val="center"/>
        </w:trPr>
        <w:tc>
          <w:tcPr>
            <w:tcW w:w="960" w:type="dxa"/>
            <w:tcBorders>
              <w:top w:val="single" w:sz="4" w:space="0" w:color="auto"/>
              <w:left w:val="nil"/>
              <w:bottom w:val="single" w:sz="4" w:space="0" w:color="auto"/>
              <w:right w:val="nil"/>
            </w:tcBorders>
            <w:shd w:val="clear" w:color="auto" w:fill="auto"/>
            <w:noWrap/>
            <w:vAlign w:val="bottom"/>
            <w:hideMark/>
          </w:tcPr>
          <w:p w14:paraId="1F849291" w14:textId="77777777" w:rsidR="00F544B3" w:rsidRPr="00F544B3" w:rsidRDefault="00F544B3" w:rsidP="002511A5">
            <w:pPr>
              <w:jc w:val="right"/>
              <w:rPr>
                <w:rFonts w:eastAsia="Times New Roman"/>
                <w:b/>
                <w:color w:val="000000"/>
                <w:sz w:val="22"/>
                <w:szCs w:val="22"/>
                <w:lang w:eastAsia="en-GB"/>
              </w:rPr>
            </w:pPr>
          </w:p>
        </w:tc>
        <w:tc>
          <w:tcPr>
            <w:tcW w:w="1734" w:type="dxa"/>
            <w:tcBorders>
              <w:top w:val="single" w:sz="4" w:space="0" w:color="auto"/>
              <w:left w:val="nil"/>
              <w:bottom w:val="single" w:sz="4" w:space="0" w:color="auto"/>
              <w:right w:val="nil"/>
            </w:tcBorders>
            <w:shd w:val="clear" w:color="auto" w:fill="auto"/>
            <w:noWrap/>
            <w:vAlign w:val="bottom"/>
            <w:hideMark/>
          </w:tcPr>
          <w:p w14:paraId="3BF77BC0" w14:textId="77777777" w:rsidR="00F544B3" w:rsidRPr="00351061" w:rsidRDefault="00F544B3" w:rsidP="002511A5">
            <w:pPr>
              <w:rPr>
                <w:rFonts w:eastAsia="Times New Roman"/>
                <w:b/>
                <w:color w:val="000000"/>
                <w:lang w:eastAsia="en-GB"/>
              </w:rPr>
            </w:pPr>
            <w:r w:rsidRPr="00351061">
              <w:rPr>
                <w:rFonts w:eastAsia="Times New Roman"/>
                <w:b/>
                <w:color w:val="000000"/>
                <w:lang w:eastAsia="en-GB"/>
              </w:rPr>
              <w:t>Total</w:t>
            </w:r>
          </w:p>
        </w:tc>
        <w:tc>
          <w:tcPr>
            <w:tcW w:w="984" w:type="dxa"/>
            <w:tcBorders>
              <w:top w:val="single" w:sz="4" w:space="0" w:color="auto"/>
              <w:left w:val="nil"/>
              <w:bottom w:val="single" w:sz="4" w:space="0" w:color="auto"/>
              <w:right w:val="nil"/>
            </w:tcBorders>
            <w:shd w:val="clear" w:color="auto" w:fill="auto"/>
            <w:noWrap/>
            <w:vAlign w:val="bottom"/>
            <w:hideMark/>
          </w:tcPr>
          <w:p w14:paraId="20533BA2"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400</w:t>
            </w:r>
          </w:p>
        </w:tc>
        <w:tc>
          <w:tcPr>
            <w:tcW w:w="961" w:type="dxa"/>
            <w:tcBorders>
              <w:top w:val="single" w:sz="4" w:space="0" w:color="auto"/>
              <w:left w:val="nil"/>
              <w:bottom w:val="single" w:sz="4" w:space="0" w:color="auto"/>
              <w:right w:val="nil"/>
            </w:tcBorders>
            <w:shd w:val="clear" w:color="auto" w:fill="auto"/>
            <w:noWrap/>
            <w:vAlign w:val="bottom"/>
            <w:hideMark/>
          </w:tcPr>
          <w:p w14:paraId="3423893F"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400</w:t>
            </w:r>
          </w:p>
        </w:tc>
        <w:tc>
          <w:tcPr>
            <w:tcW w:w="851" w:type="dxa"/>
            <w:tcBorders>
              <w:top w:val="single" w:sz="4" w:space="0" w:color="auto"/>
              <w:left w:val="nil"/>
              <w:bottom w:val="single" w:sz="4" w:space="0" w:color="auto"/>
              <w:right w:val="nil"/>
            </w:tcBorders>
            <w:shd w:val="clear" w:color="auto" w:fill="auto"/>
            <w:noWrap/>
            <w:vAlign w:val="bottom"/>
            <w:hideMark/>
          </w:tcPr>
          <w:p w14:paraId="52551618"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400</w:t>
            </w:r>
          </w:p>
        </w:tc>
        <w:tc>
          <w:tcPr>
            <w:tcW w:w="747" w:type="dxa"/>
            <w:tcBorders>
              <w:top w:val="single" w:sz="4" w:space="0" w:color="auto"/>
              <w:left w:val="nil"/>
              <w:bottom w:val="single" w:sz="4" w:space="0" w:color="auto"/>
              <w:right w:val="nil"/>
            </w:tcBorders>
            <w:shd w:val="clear" w:color="auto" w:fill="auto"/>
            <w:noWrap/>
            <w:vAlign w:val="bottom"/>
            <w:hideMark/>
          </w:tcPr>
          <w:p w14:paraId="253D7940" w14:textId="77777777" w:rsidR="00F544B3" w:rsidRPr="00351061" w:rsidRDefault="00F544B3" w:rsidP="002511A5">
            <w:pPr>
              <w:jc w:val="right"/>
              <w:rPr>
                <w:rFonts w:eastAsia="Times New Roman"/>
                <w:color w:val="000000"/>
                <w:lang w:eastAsia="en-GB"/>
              </w:rPr>
            </w:pPr>
            <w:r w:rsidRPr="00351061">
              <w:rPr>
                <w:rFonts w:eastAsia="Times New Roman"/>
                <w:color w:val="000000"/>
                <w:lang w:eastAsia="en-GB"/>
              </w:rPr>
              <w:t>400</w:t>
            </w:r>
          </w:p>
        </w:tc>
      </w:tr>
    </w:tbl>
    <w:p w14:paraId="2CC47B78" w14:textId="77777777" w:rsidR="00F544B3" w:rsidRDefault="00F544B3" w:rsidP="00F544B3"/>
    <w:p w14:paraId="08C17DEB" w14:textId="77777777" w:rsidR="00F544B3" w:rsidRDefault="00F544B3" w:rsidP="00F544B3"/>
    <w:p w14:paraId="02085340" w14:textId="77777777" w:rsidR="00F544B3" w:rsidRDefault="00F544B3" w:rsidP="00F544B3"/>
    <w:p w14:paraId="146E7E8B" w14:textId="77777777" w:rsidR="00F544B3" w:rsidRDefault="00F544B3" w:rsidP="00F544B3"/>
    <w:p w14:paraId="6DF94821" w14:textId="77777777" w:rsidR="00F544B3" w:rsidRDefault="00F544B3" w:rsidP="00F544B3"/>
    <w:p w14:paraId="0F50FC39" w14:textId="77777777" w:rsidR="00F544B3" w:rsidRDefault="00F544B3" w:rsidP="00F544B3"/>
    <w:p w14:paraId="30E8CF47" w14:textId="77777777" w:rsidR="00F544B3" w:rsidRDefault="00F544B3" w:rsidP="00F544B3"/>
    <w:p w14:paraId="6E64B5F3" w14:textId="77777777" w:rsidR="00F544B3" w:rsidRDefault="00F544B3" w:rsidP="00F544B3"/>
    <w:p w14:paraId="28A51F58" w14:textId="77777777" w:rsidR="00F544B3" w:rsidRDefault="00F544B3" w:rsidP="00F544B3"/>
    <w:p w14:paraId="61B03461" w14:textId="77777777" w:rsidR="00F544B3" w:rsidRDefault="00F544B3" w:rsidP="00F544B3"/>
    <w:p w14:paraId="3FD65D08" w14:textId="77777777" w:rsidR="00F544B3" w:rsidRDefault="00F544B3" w:rsidP="00F544B3"/>
    <w:p w14:paraId="1DBBD60C" w14:textId="77777777" w:rsidR="00F544B3" w:rsidRDefault="00F544B3" w:rsidP="00F544B3"/>
    <w:p w14:paraId="4A0F518A" w14:textId="77777777" w:rsidR="00F544B3" w:rsidRDefault="00F544B3" w:rsidP="00F544B3"/>
    <w:p w14:paraId="48B80A67" w14:textId="77777777" w:rsidR="00F544B3" w:rsidRDefault="00F544B3" w:rsidP="00F544B3"/>
    <w:p w14:paraId="65DB68F3" w14:textId="77777777" w:rsidR="00F544B3" w:rsidRDefault="00F544B3" w:rsidP="00F544B3"/>
    <w:p w14:paraId="2D56261E" w14:textId="77777777" w:rsidR="009A5221" w:rsidRPr="00640D5B" w:rsidRDefault="009A5221" w:rsidP="009A5221">
      <w:pPr>
        <w:pStyle w:val="BodyA"/>
        <w:rPr>
          <w:rFonts w:ascii="Arial" w:hAnsi="Arial" w:cs="Arial"/>
          <w:lang w:val="en-GB"/>
        </w:rPr>
      </w:pPr>
      <w:r w:rsidRPr="00640D5B">
        <w:rPr>
          <w:rFonts w:ascii="Arial" w:hAnsi="Arial" w:cs="Arial"/>
          <w:lang w:val="en-GB"/>
        </w:rPr>
        <w:t xml:space="preserve">The proportion of people reporting feeling the same reduced over time from 63.3% at baseline to 46.8% at the third visit (Table A2.2, Appendix 2). These reductions were due to increases in the proportion of those who reported feeling either better or worse with the most dramatic changes occurring at the first visit. The proportion reporting feeling better increased from 23.3% at baseline to 30.3% during the first visit and remained at similar or slightly higher levels for the remainder of follow-up. The proportion reporting feeling worse also increased from 13.3% at baseline to 23.3% during the first visit </w:t>
      </w:r>
      <w:proofErr w:type="gramStart"/>
      <w:r w:rsidRPr="00640D5B">
        <w:rPr>
          <w:rFonts w:ascii="Arial" w:hAnsi="Arial" w:cs="Arial"/>
          <w:lang w:val="en-GB"/>
        </w:rPr>
        <w:t>and also</w:t>
      </w:r>
      <w:proofErr w:type="gramEnd"/>
      <w:r w:rsidRPr="00640D5B">
        <w:rPr>
          <w:rFonts w:ascii="Arial" w:hAnsi="Arial" w:cs="Arial"/>
          <w:lang w:val="en-GB"/>
        </w:rPr>
        <w:t xml:space="preserve"> remained at similar or slightly higher levels for the remainder of follow-up. </w:t>
      </w:r>
    </w:p>
    <w:p w14:paraId="3C2DA639" w14:textId="77777777" w:rsidR="00AD0F6B" w:rsidRPr="00640D5B" w:rsidRDefault="009A5221" w:rsidP="00AD0F6B">
      <w:pPr>
        <w:pStyle w:val="BodyA"/>
        <w:rPr>
          <w:rFonts w:ascii="Arial" w:hAnsi="Arial" w:cs="Arial"/>
          <w:lang w:val="en-GB"/>
        </w:rPr>
      </w:pPr>
      <w:r w:rsidRPr="00640D5B">
        <w:rPr>
          <w:rFonts w:ascii="Arial" w:hAnsi="Arial" w:cs="Arial"/>
          <w:lang w:val="en-GB"/>
        </w:rPr>
        <w:t>At baseline 46.3% (n=185) had a CIS-R score of 20 or higher and 31% (n=123) had CIS-R levels below 12 points. Among those with a CIS-R score of 20 or higher, the majority (63%, n=117) reported feeling the same and 17% (n=32) reported feeling better compared with the two weeks previously. Among those with moderate (n=78) and low CIS-R score (n=58) a majority of 63% reported feeling the same Among those with low CIS-R score 29% (n=36) reported feeling better. Among those with moderate CIS-R 27% (n=25) reported feeling the same (Figure A2.1, Appendix 2</w:t>
      </w:r>
      <w:r w:rsidR="00AD0F6B" w:rsidRPr="00640D5B">
        <w:rPr>
          <w:rFonts w:ascii="Arial" w:hAnsi="Arial" w:cs="Arial"/>
          <w:lang w:val="en-GB"/>
        </w:rPr>
        <w:t>: Figures</w:t>
      </w:r>
      <w:r w:rsidRPr="00640D5B">
        <w:rPr>
          <w:rFonts w:ascii="Arial" w:hAnsi="Arial" w:cs="Arial"/>
          <w:lang w:val="en-GB"/>
        </w:rPr>
        <w:t>).</w:t>
      </w:r>
    </w:p>
    <w:p w14:paraId="40EF7C0D" w14:textId="77777777" w:rsidR="008F3760" w:rsidRPr="00F544B3" w:rsidRDefault="008F3760">
      <w:pPr>
        <w:rPr>
          <w:lang w:val="en-GB"/>
        </w:rPr>
      </w:pPr>
    </w:p>
    <w:sectPr w:rsidR="008F3760" w:rsidRPr="00F544B3" w:rsidSect="00A25255">
      <w:pgSz w:w="11900" w:h="16840"/>
      <w:pgMar w:top="1440" w:right="134" w:bottom="1440" w:left="426"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9BFBF" w14:textId="77777777" w:rsidR="00383491" w:rsidRDefault="00383491" w:rsidP="003E1110">
      <w:r>
        <w:separator/>
      </w:r>
    </w:p>
  </w:endnote>
  <w:endnote w:type="continuationSeparator" w:id="0">
    <w:p w14:paraId="1C26B0F6" w14:textId="77777777" w:rsidR="00383491" w:rsidRDefault="00383491" w:rsidP="003E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D4F48" w14:textId="77777777" w:rsidR="00383491" w:rsidRDefault="00383491" w:rsidP="003E1110">
      <w:r>
        <w:separator/>
      </w:r>
    </w:p>
  </w:footnote>
  <w:footnote w:type="continuationSeparator" w:id="0">
    <w:p w14:paraId="7298CC0D" w14:textId="77777777" w:rsidR="00383491" w:rsidRDefault="00383491" w:rsidP="003E1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4B3"/>
    <w:rsid w:val="00001FA5"/>
    <w:rsid w:val="00170379"/>
    <w:rsid w:val="002819C7"/>
    <w:rsid w:val="00351061"/>
    <w:rsid w:val="00376E2A"/>
    <w:rsid w:val="00383491"/>
    <w:rsid w:val="00390EEE"/>
    <w:rsid w:val="003E1110"/>
    <w:rsid w:val="00586AC7"/>
    <w:rsid w:val="005871CB"/>
    <w:rsid w:val="00640D5B"/>
    <w:rsid w:val="007255C8"/>
    <w:rsid w:val="00753638"/>
    <w:rsid w:val="008F3760"/>
    <w:rsid w:val="0097330D"/>
    <w:rsid w:val="009A240D"/>
    <w:rsid w:val="009A5221"/>
    <w:rsid w:val="009B327B"/>
    <w:rsid w:val="00A25255"/>
    <w:rsid w:val="00AD0F6B"/>
    <w:rsid w:val="00CB77E2"/>
    <w:rsid w:val="00DF51F5"/>
    <w:rsid w:val="00F544B3"/>
    <w:rsid w:val="00FD3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23A3B"/>
  <w15:chartTrackingRefBased/>
  <w15:docId w15:val="{B28B164C-CCC7-4BE4-9314-7374B96B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44B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link w:val="BodyAChar"/>
    <w:rsid w:val="00F544B3"/>
    <w:pPr>
      <w:pBdr>
        <w:top w:val="nil"/>
        <w:left w:val="nil"/>
        <w:bottom w:val="nil"/>
        <w:right w:val="nil"/>
        <w:between w:val="nil"/>
        <w:bar w:val="nil"/>
      </w:pBdr>
    </w:pPr>
    <w:rPr>
      <w:rFonts w:ascii="Calibri" w:eastAsia="Calibri" w:hAnsi="Calibri" w:cs="Calibri"/>
      <w:color w:val="000000"/>
      <w:u w:color="000000"/>
      <w:bdr w:val="nil"/>
      <w:lang w:val="fr-FR" w:eastAsia="en-GB"/>
    </w:rPr>
  </w:style>
  <w:style w:type="paragraph" w:customStyle="1" w:styleId="EndNoteBibliography">
    <w:name w:val="EndNote Bibliography"/>
    <w:rsid w:val="00F544B3"/>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paragraph" w:styleId="ListParagraph">
    <w:name w:val="List Paragraph"/>
    <w:basedOn w:val="Normal"/>
    <w:qFormat/>
    <w:rsid w:val="00F544B3"/>
    <w:pPr>
      <w:contextualSpacing/>
    </w:pPr>
    <w:rPr>
      <w:rFonts w:ascii="Arial" w:hAnsi="Arial"/>
      <w:sz w:val="22"/>
    </w:rPr>
  </w:style>
  <w:style w:type="character" w:customStyle="1" w:styleId="BodyAChar">
    <w:name w:val="Body A Char"/>
    <w:basedOn w:val="DefaultParagraphFont"/>
    <w:link w:val="BodyA"/>
    <w:rsid w:val="00F544B3"/>
    <w:rPr>
      <w:rFonts w:ascii="Calibri" w:eastAsia="Calibri" w:hAnsi="Calibri" w:cs="Calibri"/>
      <w:color w:val="000000"/>
      <w:u w:color="000000"/>
      <w:bdr w:val="nil"/>
      <w:lang w:val="fr-FR" w:eastAsia="en-GB"/>
    </w:rPr>
  </w:style>
  <w:style w:type="table" w:styleId="TableGrid">
    <w:name w:val="Table Grid"/>
    <w:basedOn w:val="TableNormal"/>
    <w:uiPriority w:val="39"/>
    <w:rsid w:val="00F5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94297-BD23-4240-B5EE-7366D04A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Daphne-Zacharenia Kounali</dc:creator>
  <cp:keywords/>
  <dc:description/>
  <cp:lastModifiedBy>Daphne-Zacharenia Kounali</cp:lastModifiedBy>
  <cp:revision>10</cp:revision>
  <dcterms:created xsi:type="dcterms:W3CDTF">2019-11-28T13:16:00Z</dcterms:created>
  <dcterms:modified xsi:type="dcterms:W3CDTF">2020-07-03T14:40:00Z</dcterms:modified>
</cp:coreProperties>
</file>