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257" w:rsidRPr="00795422" w:rsidRDefault="00F91257" w:rsidP="00C168B0">
      <w:pPr>
        <w:spacing w:line="480" w:lineRule="auto"/>
        <w:rPr>
          <w:b/>
          <w:lang w:val="en-GB"/>
        </w:rPr>
      </w:pPr>
      <w:bookmarkStart w:id="0" w:name="_GoBack"/>
      <w:bookmarkEnd w:id="0"/>
      <w:r>
        <w:rPr>
          <w:b/>
          <w:lang w:val="en-GB"/>
        </w:rPr>
        <w:t>Supplementary methods</w:t>
      </w:r>
    </w:p>
    <w:p w:rsidR="00F91257" w:rsidRPr="00795422" w:rsidRDefault="00F91257" w:rsidP="00C168B0">
      <w:pPr>
        <w:widowControl w:val="0"/>
        <w:autoSpaceDE w:val="0"/>
        <w:autoSpaceDN w:val="0"/>
        <w:adjustRightInd w:val="0"/>
        <w:spacing w:line="480" w:lineRule="auto"/>
        <w:ind w:firstLine="708"/>
        <w:rPr>
          <w:lang w:val="en-GB"/>
        </w:rPr>
      </w:pPr>
    </w:p>
    <w:p w:rsidR="00F91257" w:rsidRPr="005E2BBC" w:rsidRDefault="00F91257" w:rsidP="008510ED">
      <w:pPr>
        <w:pStyle w:val="Default"/>
        <w:spacing w:line="480" w:lineRule="auto"/>
        <w:rPr>
          <w:rFonts w:ascii="Times New Roman" w:hAnsi="Times New Roman" w:cs="Times New Roman"/>
          <w:b/>
          <w:i/>
          <w:iCs/>
          <w:color w:val="auto"/>
        </w:rPr>
      </w:pPr>
      <w:r w:rsidRPr="005E2BBC">
        <w:rPr>
          <w:rFonts w:ascii="Times New Roman" w:hAnsi="Times New Roman" w:cs="Times New Roman"/>
          <w:b/>
          <w:i/>
          <w:iCs/>
          <w:color w:val="auto"/>
        </w:rPr>
        <w:t>Image acquisition</w:t>
      </w:r>
    </w:p>
    <w:p w:rsidR="00F91257" w:rsidRPr="00795422" w:rsidRDefault="00F91257" w:rsidP="008510ED">
      <w:pPr>
        <w:pStyle w:val="Default"/>
        <w:spacing w:line="480" w:lineRule="auto"/>
        <w:rPr>
          <w:rFonts w:ascii="Times New Roman" w:hAnsi="Times New Roman" w:cs="Times New Roman"/>
          <w:b/>
          <w:color w:val="auto"/>
        </w:rPr>
      </w:pPr>
    </w:p>
    <w:p w:rsidR="00F91257" w:rsidRPr="00795422" w:rsidRDefault="00F91257" w:rsidP="00A04702">
      <w:pPr>
        <w:pStyle w:val="Default"/>
        <w:spacing w:line="480" w:lineRule="auto"/>
        <w:ind w:firstLine="720"/>
        <w:rPr>
          <w:rFonts w:ascii="Times New Roman" w:hAnsi="Times New Roman" w:cs="Times New Roman"/>
          <w:color w:val="auto"/>
        </w:rPr>
      </w:pPr>
      <w:r w:rsidRPr="00795422">
        <w:rPr>
          <w:rFonts w:ascii="Times New Roman" w:hAnsi="Times New Roman" w:cs="Times New Roman"/>
          <w:color w:val="auto"/>
        </w:rPr>
        <w:t xml:space="preserve">All subjects underwent structural MRI, functional MRI (fMRI) and </w:t>
      </w:r>
      <w:r w:rsidRPr="00795422">
        <w:rPr>
          <w:rFonts w:ascii="Times New Roman" w:hAnsi="Times New Roman" w:cs="Times New Roman"/>
        </w:rPr>
        <w:t>proton magnetic resonance spectroscopy</w:t>
      </w:r>
      <w:r w:rsidRPr="00795422">
        <w:rPr>
          <w:rFonts w:ascii="Times New Roman" w:hAnsi="Times New Roman" w:cs="Times New Roman"/>
          <w:color w:val="auto"/>
        </w:rPr>
        <w:t xml:space="preserve"> (1H-MRS) scanning in both sessions. Images were acquired on a General Electric (Milwaukee, Wisconsin) 3.0 Tesla </w:t>
      </w:r>
      <w:proofErr w:type="spellStart"/>
      <w:r w:rsidRPr="00795422">
        <w:rPr>
          <w:rFonts w:ascii="Times New Roman" w:hAnsi="Times New Roman" w:cs="Times New Roman"/>
          <w:color w:val="auto"/>
        </w:rPr>
        <w:t>HDx</w:t>
      </w:r>
      <w:proofErr w:type="spellEnd"/>
      <w:r w:rsidRPr="00795422">
        <w:rPr>
          <w:rFonts w:ascii="Times New Roman" w:hAnsi="Times New Roman" w:cs="Times New Roman"/>
          <w:color w:val="auto"/>
        </w:rPr>
        <w:t xml:space="preserve"> MR system 30 mins following drug administration in a session lasting a maximum of 120 min. </w:t>
      </w:r>
      <w:r>
        <w:rPr>
          <w:rFonts w:ascii="Times New Roman" w:hAnsi="Times New Roman" w:cs="Times New Roman"/>
          <w:color w:val="auto"/>
        </w:rPr>
        <w:t xml:space="preserve">The present report focuses on </w:t>
      </w:r>
      <w:r w:rsidRPr="00795422">
        <w:rPr>
          <w:rFonts w:ascii="Times New Roman" w:hAnsi="Times New Roman" w:cs="Times New Roman"/>
          <w:color w:val="auto"/>
        </w:rPr>
        <w:t>1H-MRS</w:t>
      </w:r>
      <w:r w:rsidRPr="00795422" w:rsidDel="00EA4190">
        <w:rPr>
          <w:rFonts w:ascii="Times New Roman" w:hAnsi="Times New Roman" w:cs="Times New Roman"/>
          <w:color w:val="auto"/>
        </w:rPr>
        <w:t xml:space="preserve"> </w:t>
      </w:r>
      <w:r w:rsidRPr="00795422">
        <w:rPr>
          <w:rFonts w:ascii="Times New Roman" w:hAnsi="Times New Roman" w:cs="Times New Roman"/>
          <w:color w:val="auto"/>
        </w:rPr>
        <w:t xml:space="preserve">data. </w:t>
      </w:r>
    </w:p>
    <w:p w:rsidR="00F91257" w:rsidRPr="00795422" w:rsidRDefault="00F91257" w:rsidP="00A04702">
      <w:pPr>
        <w:pStyle w:val="Default"/>
        <w:spacing w:line="480" w:lineRule="auto"/>
        <w:ind w:firstLine="720"/>
        <w:rPr>
          <w:rFonts w:ascii="Times New Roman" w:hAnsi="Times New Roman" w:cs="Times New Roman"/>
          <w:b/>
          <w:color w:val="auto"/>
        </w:rPr>
      </w:pPr>
    </w:p>
    <w:p w:rsidR="00F91257" w:rsidRPr="005E2BBC" w:rsidRDefault="00F91257" w:rsidP="0037017F">
      <w:pPr>
        <w:pStyle w:val="Default"/>
        <w:spacing w:line="480" w:lineRule="auto"/>
        <w:rPr>
          <w:rFonts w:ascii="Times New Roman" w:hAnsi="Times New Roman" w:cs="Times New Roman"/>
          <w:bCs/>
          <w:i/>
          <w:color w:val="auto"/>
        </w:rPr>
      </w:pPr>
      <w:r w:rsidRPr="005E2BBC">
        <w:rPr>
          <w:rFonts w:ascii="Times New Roman" w:hAnsi="Times New Roman" w:cs="Times New Roman"/>
          <w:bCs/>
          <w:i/>
          <w:color w:val="auto"/>
        </w:rPr>
        <w:t>Structural MRI</w:t>
      </w:r>
    </w:p>
    <w:p w:rsidR="00F91257" w:rsidRPr="00795422" w:rsidRDefault="00F91257" w:rsidP="00764D2A">
      <w:pPr>
        <w:pStyle w:val="Default"/>
        <w:spacing w:line="480" w:lineRule="auto"/>
        <w:ind w:firstLine="720"/>
        <w:rPr>
          <w:rFonts w:ascii="Times New Roman" w:hAnsi="Times New Roman" w:cs="Times New Roman"/>
          <w:color w:val="auto"/>
        </w:rPr>
      </w:pPr>
    </w:p>
    <w:p w:rsidR="00F91257" w:rsidRPr="00795422" w:rsidRDefault="00F91257" w:rsidP="00764D2A">
      <w:pPr>
        <w:pStyle w:val="Default"/>
        <w:spacing w:line="480" w:lineRule="auto"/>
        <w:ind w:firstLine="720"/>
        <w:rPr>
          <w:rFonts w:ascii="Times New Roman" w:hAnsi="Times New Roman" w:cs="Times New Roman"/>
          <w:color w:val="auto"/>
        </w:rPr>
      </w:pPr>
      <w:r w:rsidRPr="00795422">
        <w:rPr>
          <w:rFonts w:ascii="Times New Roman" w:hAnsi="Times New Roman" w:cs="Times New Roman"/>
          <w:color w:val="auto"/>
        </w:rPr>
        <w:t xml:space="preserve">Structural images were acquired using a whole-brain three-dimensional sagittal T1-weighted scan, with parameters based on the Alzheimer’s Disease Neuroimaging Initiative (ADNI) (TE = 2.85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xml:space="preserve">; TR = 6.98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xml:space="preserve">; inversion time = 400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xml:space="preserve">; flip angle = 11º; voxel size 1.0x1.0x1.2 mm; for full details see http://adni.loni.usc.edu/methods/mri-analysis/mri-acquisition/). </w:t>
      </w:r>
    </w:p>
    <w:p w:rsidR="00F91257" w:rsidRPr="00795422" w:rsidRDefault="00F91257" w:rsidP="00764D2A">
      <w:pPr>
        <w:pStyle w:val="Default"/>
        <w:spacing w:line="480" w:lineRule="auto"/>
        <w:rPr>
          <w:rFonts w:ascii="Times New Roman" w:hAnsi="Times New Roman" w:cs="Times New Roman"/>
          <w:b/>
          <w:color w:val="auto"/>
        </w:rPr>
      </w:pPr>
    </w:p>
    <w:p w:rsidR="00F91257" w:rsidRPr="005E2BBC" w:rsidRDefault="00F91257" w:rsidP="00764D2A">
      <w:pPr>
        <w:pStyle w:val="Default"/>
        <w:spacing w:line="480" w:lineRule="auto"/>
        <w:rPr>
          <w:rFonts w:ascii="Times New Roman" w:hAnsi="Times New Roman" w:cs="Times New Roman"/>
          <w:bCs/>
          <w:i/>
          <w:color w:val="auto"/>
        </w:rPr>
      </w:pPr>
      <w:r w:rsidRPr="005E2BBC">
        <w:rPr>
          <w:rFonts w:ascii="Times New Roman" w:hAnsi="Times New Roman" w:cs="Times New Roman"/>
          <w:bCs/>
          <w:i/>
          <w:color w:val="auto"/>
        </w:rPr>
        <w:t>1H-MRS</w:t>
      </w:r>
    </w:p>
    <w:p w:rsidR="00F91257" w:rsidRPr="0037017F" w:rsidRDefault="00F91257" w:rsidP="00764D2A">
      <w:pPr>
        <w:pStyle w:val="Default"/>
        <w:spacing w:line="480" w:lineRule="auto"/>
        <w:rPr>
          <w:rFonts w:ascii="Times New Roman" w:hAnsi="Times New Roman" w:cs="Times New Roman"/>
          <w:b/>
          <w:iCs/>
          <w:color w:val="auto"/>
        </w:rPr>
      </w:pPr>
    </w:p>
    <w:p w:rsidR="00F91257" w:rsidRPr="00795422" w:rsidRDefault="00F91257" w:rsidP="00764D2A">
      <w:pPr>
        <w:pStyle w:val="Default"/>
        <w:spacing w:line="480" w:lineRule="auto"/>
        <w:ind w:firstLine="720"/>
        <w:rPr>
          <w:rFonts w:ascii="Times New Roman" w:hAnsi="Times New Roman" w:cs="Times New Roman"/>
          <w:color w:val="auto"/>
        </w:rPr>
      </w:pPr>
      <w:r w:rsidRPr="00795422">
        <w:rPr>
          <w:rFonts w:ascii="Times New Roman" w:hAnsi="Times New Roman" w:cs="Times New Roman"/>
          <w:color w:val="auto"/>
        </w:rPr>
        <w:t xml:space="preserve">1H-MRS spectra (PRESS - Point </w:t>
      </w:r>
      <w:proofErr w:type="spellStart"/>
      <w:r w:rsidRPr="00795422">
        <w:rPr>
          <w:rFonts w:ascii="Times New Roman" w:hAnsi="Times New Roman" w:cs="Times New Roman"/>
          <w:color w:val="auto"/>
        </w:rPr>
        <w:t>RESolved</w:t>
      </w:r>
      <w:proofErr w:type="spellEnd"/>
      <w:r w:rsidRPr="00795422">
        <w:rPr>
          <w:rFonts w:ascii="Times New Roman" w:hAnsi="Times New Roman" w:cs="Times New Roman"/>
          <w:color w:val="auto"/>
        </w:rPr>
        <w:t xml:space="preserve"> Spectroscopy; TE = 30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xml:space="preserve">; TR = 3000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96 averages) were acquired in the left caudate</w:t>
      </w:r>
      <w:r>
        <w:rPr>
          <w:rFonts w:ascii="Times New Roman" w:hAnsi="Times New Roman" w:cs="Times New Roman"/>
          <w:color w:val="auto"/>
        </w:rPr>
        <w:t xml:space="preserve"> head</w:t>
      </w:r>
      <w:r w:rsidRPr="00795422">
        <w:rPr>
          <w:rFonts w:ascii="Times New Roman" w:hAnsi="Times New Roman" w:cs="Times New Roman"/>
          <w:color w:val="auto"/>
        </w:rPr>
        <w:t>, anterior cingulate cortex (ACC), and hippocampus, as previously described by Stone</w:t>
      </w:r>
      <w:r>
        <w:rPr>
          <w:rFonts w:ascii="Times New Roman" w:hAnsi="Times New Roman" w:cs="Times New Roman"/>
          <w:color w:val="auto"/>
        </w:rPr>
        <w:t xml:space="preserve"> </w:t>
      </w:r>
      <w:r>
        <w:rPr>
          <w:rFonts w:ascii="Times New Roman" w:hAnsi="Times New Roman" w:cs="Times New Roman"/>
          <w:noProof/>
          <w:color w:val="auto"/>
        </w:rPr>
        <w:t>(Stone, 2009)</w:t>
      </w:r>
      <w:r w:rsidRPr="00795422">
        <w:rPr>
          <w:rFonts w:ascii="Times New Roman" w:hAnsi="Times New Roman" w:cs="Times New Roman"/>
          <w:color w:val="auto"/>
        </w:rPr>
        <w:t>. We employed the standard GE probe (proton brain examination) sequence, which uses a standardised chemically selective suppression (CHESS) water suppression routine. For each metabolite spectrum, unsuppressed water reference spectra (16 averages) were also acquired as part of the standard acquisition. Shimming and water suppression were optimised, with auto-</w:t>
      </w:r>
      <w:proofErr w:type="spellStart"/>
      <w:r w:rsidRPr="00795422">
        <w:rPr>
          <w:rFonts w:ascii="Times New Roman" w:hAnsi="Times New Roman" w:cs="Times New Roman"/>
          <w:color w:val="auto"/>
        </w:rPr>
        <w:t>prescan</w:t>
      </w:r>
      <w:proofErr w:type="spellEnd"/>
      <w:r w:rsidRPr="00795422">
        <w:rPr>
          <w:rFonts w:ascii="Times New Roman" w:hAnsi="Times New Roman" w:cs="Times New Roman"/>
          <w:color w:val="auto"/>
        </w:rPr>
        <w:t xml:space="preserve"> performed twice before each scan. Using standardised protocols, regions of interest (ROIs) (left caudate</w:t>
      </w:r>
      <w:r>
        <w:rPr>
          <w:rFonts w:ascii="Times New Roman" w:hAnsi="Times New Roman" w:cs="Times New Roman"/>
          <w:color w:val="auto"/>
        </w:rPr>
        <w:t xml:space="preserve"> head</w:t>
      </w:r>
      <w:r w:rsidRPr="00795422">
        <w:rPr>
          <w:rFonts w:ascii="Times New Roman" w:hAnsi="Times New Roman" w:cs="Times New Roman"/>
          <w:color w:val="auto"/>
        </w:rPr>
        <w:t xml:space="preserve">, 20x20x20 mm; left ACC, </w:t>
      </w:r>
      <w:r w:rsidRPr="00795422">
        <w:rPr>
          <w:rFonts w:ascii="Times New Roman" w:hAnsi="Times New Roman" w:cs="Times New Roman"/>
          <w:color w:val="auto"/>
        </w:rPr>
        <w:lastRenderedPageBreak/>
        <w:t>20x20x20 mm; left hippocampus, 20x20x15 mm; right-left, anterior-posterior, superior-inferior) were prescribed from the structural T1 scan.</w:t>
      </w:r>
    </w:p>
    <w:p w:rsidR="00F91257" w:rsidRPr="00795422" w:rsidRDefault="00F91257" w:rsidP="0099312D">
      <w:pPr>
        <w:pStyle w:val="Default"/>
        <w:spacing w:line="480" w:lineRule="auto"/>
        <w:rPr>
          <w:rFonts w:ascii="Times New Roman" w:hAnsi="Times New Roman" w:cs="Times New Roman"/>
          <w:b/>
          <w:color w:val="auto"/>
        </w:rPr>
      </w:pPr>
    </w:p>
    <w:p w:rsidR="00F91257" w:rsidRPr="005E2BBC" w:rsidRDefault="00F91257" w:rsidP="008510ED">
      <w:pPr>
        <w:pStyle w:val="Default"/>
        <w:spacing w:line="480" w:lineRule="auto"/>
        <w:rPr>
          <w:rFonts w:ascii="Times New Roman" w:hAnsi="Times New Roman" w:cs="Times New Roman"/>
          <w:b/>
          <w:i/>
          <w:iCs/>
          <w:color w:val="auto"/>
        </w:rPr>
      </w:pPr>
      <w:r w:rsidRPr="005E2BBC">
        <w:rPr>
          <w:rFonts w:ascii="Times New Roman" w:hAnsi="Times New Roman" w:cs="Times New Roman"/>
          <w:b/>
          <w:i/>
          <w:iCs/>
          <w:color w:val="auto"/>
        </w:rPr>
        <w:t>1H-MRS quantification</w:t>
      </w:r>
    </w:p>
    <w:p w:rsidR="00F91257" w:rsidRPr="00795422" w:rsidRDefault="00F91257" w:rsidP="008510ED">
      <w:pPr>
        <w:pStyle w:val="Default"/>
        <w:spacing w:line="480" w:lineRule="auto"/>
        <w:rPr>
          <w:rFonts w:ascii="Times New Roman" w:hAnsi="Times New Roman" w:cs="Times New Roman"/>
          <w:b/>
          <w:color w:val="auto"/>
        </w:rPr>
      </w:pPr>
    </w:p>
    <w:p w:rsidR="00F91257" w:rsidRPr="00795422" w:rsidRDefault="00F91257" w:rsidP="0037017F">
      <w:pPr>
        <w:pStyle w:val="Default"/>
        <w:spacing w:line="480" w:lineRule="auto"/>
        <w:ind w:firstLine="720"/>
        <w:rPr>
          <w:rFonts w:ascii="Times New Roman" w:hAnsi="Times New Roman" w:cs="Times New Roman"/>
          <w:color w:val="auto"/>
        </w:rPr>
      </w:pPr>
      <w:r w:rsidRPr="00795422">
        <w:rPr>
          <w:rFonts w:ascii="Times New Roman" w:hAnsi="Times New Roman" w:cs="Times New Roman"/>
          <w:color w:val="auto"/>
        </w:rPr>
        <w:t xml:space="preserve">All spectra were analysed with </w:t>
      </w:r>
      <w:proofErr w:type="spellStart"/>
      <w:r w:rsidRPr="00795422">
        <w:rPr>
          <w:rFonts w:ascii="Times New Roman" w:hAnsi="Times New Roman" w:cs="Times New Roman"/>
          <w:color w:val="auto"/>
        </w:rPr>
        <w:t>LCModel</w:t>
      </w:r>
      <w:proofErr w:type="spellEnd"/>
      <w:r w:rsidRPr="00795422">
        <w:rPr>
          <w:rFonts w:ascii="Times New Roman" w:hAnsi="Times New Roman" w:cs="Times New Roman"/>
          <w:color w:val="auto"/>
        </w:rPr>
        <w:t xml:space="preserve"> version 6.3-1L</w:t>
      </w:r>
      <w:r>
        <w:rPr>
          <w:rFonts w:ascii="Times New Roman" w:hAnsi="Times New Roman" w:cs="Times New Roman"/>
          <w:color w:val="auto"/>
        </w:rPr>
        <w:t xml:space="preserve"> </w:t>
      </w:r>
      <w:r>
        <w:rPr>
          <w:rFonts w:ascii="Times New Roman" w:hAnsi="Times New Roman" w:cs="Times New Roman"/>
          <w:noProof/>
          <w:color w:val="auto"/>
        </w:rPr>
        <w:t>(Provencher, 1993)</w:t>
      </w:r>
      <w:r w:rsidRPr="00795422">
        <w:rPr>
          <w:rFonts w:ascii="Times New Roman" w:hAnsi="Times New Roman" w:cs="Times New Roman"/>
          <w:color w:val="auto"/>
        </w:rPr>
        <w:t xml:space="preserve"> using a standard basis set of 16 metabolites (L-alanine, aspartate, creatine, phosphocreatine, GABA, glucose, glutamine, glutamate, </w:t>
      </w:r>
      <w:proofErr w:type="spellStart"/>
      <w:r w:rsidRPr="00795422">
        <w:rPr>
          <w:rFonts w:ascii="Times New Roman" w:hAnsi="Times New Roman" w:cs="Times New Roman"/>
          <w:color w:val="auto"/>
        </w:rPr>
        <w:t>glycerophosphocholine</w:t>
      </w:r>
      <w:proofErr w:type="spellEnd"/>
      <w:r w:rsidRPr="00795422">
        <w:rPr>
          <w:rFonts w:ascii="Times New Roman" w:hAnsi="Times New Roman" w:cs="Times New Roman"/>
          <w:color w:val="auto"/>
        </w:rPr>
        <w:t>, glycine, myo-inositol, L-lactate, N-</w:t>
      </w:r>
      <w:proofErr w:type="spellStart"/>
      <w:r w:rsidRPr="00795422">
        <w:rPr>
          <w:rFonts w:ascii="Times New Roman" w:hAnsi="Times New Roman" w:cs="Times New Roman"/>
          <w:color w:val="auto"/>
        </w:rPr>
        <w:t>acetylaspartate</w:t>
      </w:r>
      <w:proofErr w:type="spellEnd"/>
      <w:r w:rsidRPr="00795422">
        <w:rPr>
          <w:rFonts w:ascii="Times New Roman" w:hAnsi="Times New Roman" w:cs="Times New Roman"/>
          <w:color w:val="auto"/>
        </w:rPr>
        <w:t>, N-</w:t>
      </w:r>
      <w:proofErr w:type="spellStart"/>
      <w:r w:rsidRPr="00795422">
        <w:rPr>
          <w:rFonts w:ascii="Times New Roman" w:hAnsi="Times New Roman" w:cs="Times New Roman"/>
          <w:color w:val="auto"/>
        </w:rPr>
        <w:t>acetylaspartylglutamate</w:t>
      </w:r>
      <w:proofErr w:type="spellEnd"/>
      <w:r w:rsidRPr="00795422">
        <w:rPr>
          <w:rFonts w:ascii="Times New Roman" w:hAnsi="Times New Roman" w:cs="Times New Roman"/>
          <w:color w:val="auto"/>
        </w:rPr>
        <w:t xml:space="preserve">, phosphocholine, and taurine), acquired with the same field strength (3 Tesla), localisation sequence (PRESS), and echo time (30 </w:t>
      </w:r>
      <w:proofErr w:type="spellStart"/>
      <w:r w:rsidRPr="00795422">
        <w:rPr>
          <w:rFonts w:ascii="Times New Roman" w:hAnsi="Times New Roman" w:cs="Times New Roman"/>
          <w:color w:val="auto"/>
        </w:rPr>
        <w:t>ms</w:t>
      </w:r>
      <w:proofErr w:type="spellEnd"/>
      <w:r w:rsidRPr="00795422">
        <w:rPr>
          <w:rFonts w:ascii="Times New Roman" w:hAnsi="Times New Roman" w:cs="Times New Roman"/>
          <w:color w:val="auto"/>
        </w:rPr>
        <w:t xml:space="preserve">). Model metabolites and concentrations used in the basis set are fully detailed in the </w:t>
      </w:r>
      <w:proofErr w:type="spellStart"/>
      <w:r w:rsidRPr="00795422">
        <w:rPr>
          <w:rFonts w:ascii="Times New Roman" w:hAnsi="Times New Roman" w:cs="Times New Roman"/>
          <w:color w:val="auto"/>
        </w:rPr>
        <w:t>LCModel</w:t>
      </w:r>
      <w:proofErr w:type="spellEnd"/>
      <w:r w:rsidRPr="00795422">
        <w:rPr>
          <w:rFonts w:ascii="Times New Roman" w:hAnsi="Times New Roman" w:cs="Times New Roman"/>
          <w:color w:val="auto"/>
        </w:rPr>
        <w:t xml:space="preserve"> manual (http://s-provencher-.com/pages/lcmmanual.shtml). Poorly fitted metabolite peaks (Cramer-Rao minimum variance bounds of &gt;20% as reported by </w:t>
      </w:r>
      <w:proofErr w:type="spellStart"/>
      <w:r w:rsidRPr="00795422">
        <w:rPr>
          <w:rFonts w:ascii="Times New Roman" w:hAnsi="Times New Roman" w:cs="Times New Roman"/>
          <w:color w:val="auto"/>
        </w:rPr>
        <w:t>LCModel</w:t>
      </w:r>
      <w:proofErr w:type="spellEnd"/>
      <w:r w:rsidRPr="00795422">
        <w:rPr>
          <w:rFonts w:ascii="Times New Roman" w:hAnsi="Times New Roman" w:cs="Times New Roman"/>
          <w:color w:val="auto"/>
        </w:rPr>
        <w:t xml:space="preserve">) were excluded from further analysis. </w:t>
      </w:r>
      <w:r w:rsidRPr="001C2701">
        <w:rPr>
          <w:rFonts w:ascii="Times New Roman" w:hAnsi="Times New Roman" w:cs="Times New Roman"/>
          <w:color w:val="auto"/>
        </w:rPr>
        <w:t>Values of the combined water-scaled measure of glutamate and glutamine (</w:t>
      </w:r>
      <w:proofErr w:type="spellStart"/>
      <w:r w:rsidRPr="001C2701">
        <w:rPr>
          <w:rFonts w:ascii="Times New Roman" w:hAnsi="Times New Roman" w:cs="Times New Roman"/>
          <w:color w:val="auto"/>
        </w:rPr>
        <w:t>Glx</w:t>
      </w:r>
      <w:proofErr w:type="spellEnd"/>
      <w:r w:rsidRPr="001C2701">
        <w:rPr>
          <w:rFonts w:ascii="Times New Roman" w:hAnsi="Times New Roman" w:cs="Times New Roman"/>
          <w:color w:val="auto"/>
        </w:rPr>
        <w:t xml:space="preserve">, metabolite of interest) as well as other metabolites were corrected for </w:t>
      </w:r>
      <w:r>
        <w:rPr>
          <w:rFonts w:ascii="Times New Roman" w:hAnsi="Times New Roman" w:cs="Times New Roman"/>
          <w:color w:val="auto"/>
        </w:rPr>
        <w:t xml:space="preserve">the voxel tissue composition by using the formula: </w:t>
      </w:r>
      <w:proofErr w:type="spellStart"/>
      <w:r w:rsidRPr="002E6581">
        <w:rPr>
          <w:rFonts w:ascii="Times New Roman" w:hAnsi="Times New Roman" w:cs="Times New Roman"/>
          <w:color w:val="auto"/>
        </w:rPr>
        <w:t>M</w:t>
      </w:r>
      <w:r>
        <w:rPr>
          <w:rFonts w:ascii="Times New Roman" w:hAnsi="Times New Roman" w:cs="Times New Roman"/>
          <w:color w:val="auto"/>
        </w:rPr>
        <w:t>c</w:t>
      </w:r>
      <w:r w:rsidRPr="002E6581">
        <w:rPr>
          <w:rFonts w:ascii="Times New Roman" w:hAnsi="Times New Roman" w:cs="Times New Roman"/>
          <w:color w:val="auto"/>
        </w:rPr>
        <w:t>orr</w:t>
      </w:r>
      <w:proofErr w:type="spellEnd"/>
      <w:r w:rsidRPr="002E6581">
        <w:rPr>
          <w:rFonts w:ascii="Times New Roman" w:hAnsi="Times New Roman" w:cs="Times New Roman"/>
          <w:color w:val="auto"/>
        </w:rPr>
        <w:t xml:space="preserve"> = M*[</w:t>
      </w:r>
      <w:r>
        <w:rPr>
          <w:rFonts w:ascii="Times New Roman" w:hAnsi="Times New Roman" w:cs="Times New Roman"/>
          <w:color w:val="auto"/>
        </w:rPr>
        <w:t xml:space="preserve">WM </w:t>
      </w:r>
      <w:r w:rsidRPr="002E6581">
        <w:rPr>
          <w:rFonts w:ascii="Times New Roman" w:hAnsi="Times New Roman" w:cs="Times New Roman"/>
          <w:color w:val="auto"/>
        </w:rPr>
        <w:t>+ (1.28*</w:t>
      </w:r>
      <w:r>
        <w:rPr>
          <w:rFonts w:ascii="Times New Roman" w:hAnsi="Times New Roman" w:cs="Times New Roman"/>
          <w:color w:val="auto"/>
        </w:rPr>
        <w:t>GM</w:t>
      </w:r>
      <w:r w:rsidRPr="002E6581">
        <w:rPr>
          <w:rFonts w:ascii="Times New Roman" w:hAnsi="Times New Roman" w:cs="Times New Roman"/>
          <w:color w:val="auto"/>
        </w:rPr>
        <w:t>) + (1.55*</w:t>
      </w:r>
      <w:r>
        <w:rPr>
          <w:rFonts w:ascii="Times New Roman" w:hAnsi="Times New Roman" w:cs="Times New Roman"/>
          <w:color w:val="auto"/>
        </w:rPr>
        <w:t>CSF</w:t>
      </w:r>
      <w:r w:rsidRPr="002E6581">
        <w:rPr>
          <w:rFonts w:ascii="Times New Roman" w:hAnsi="Times New Roman" w:cs="Times New Roman"/>
          <w:color w:val="auto"/>
        </w:rPr>
        <w:t>)] / (</w:t>
      </w:r>
      <w:r>
        <w:rPr>
          <w:rFonts w:ascii="Times New Roman" w:hAnsi="Times New Roman" w:cs="Times New Roman"/>
          <w:color w:val="auto"/>
        </w:rPr>
        <w:t>WM</w:t>
      </w:r>
      <w:r w:rsidRPr="002E6581">
        <w:rPr>
          <w:rFonts w:ascii="Times New Roman" w:hAnsi="Times New Roman" w:cs="Times New Roman"/>
          <w:color w:val="auto"/>
        </w:rPr>
        <w:t>+</w:t>
      </w:r>
      <w:r>
        <w:rPr>
          <w:rFonts w:ascii="Times New Roman" w:hAnsi="Times New Roman" w:cs="Times New Roman"/>
          <w:color w:val="auto"/>
        </w:rPr>
        <w:t>GM</w:t>
      </w:r>
      <w:r w:rsidRPr="002E6581">
        <w:rPr>
          <w:rFonts w:ascii="Times New Roman" w:hAnsi="Times New Roman" w:cs="Times New Roman"/>
          <w:color w:val="auto"/>
        </w:rPr>
        <w:t>)</w:t>
      </w:r>
      <w:r>
        <w:rPr>
          <w:rFonts w:ascii="Times New Roman" w:hAnsi="Times New Roman" w:cs="Times New Roman"/>
          <w:color w:val="auto"/>
        </w:rPr>
        <w:t xml:space="preserve">, </w:t>
      </w:r>
      <w:r w:rsidRPr="00795422">
        <w:rPr>
          <w:rFonts w:ascii="Times New Roman" w:hAnsi="Times New Roman" w:cs="Times New Roman"/>
          <w:color w:val="auto"/>
        </w:rPr>
        <w:t>where M is the uncorrected metabolite value, and WM, GM and CSF are the white matter, grey matter and CSF fractions of the ROI, respectively</w:t>
      </w:r>
      <w:r>
        <w:rPr>
          <w:rFonts w:ascii="Times New Roman" w:hAnsi="Times New Roman" w:cs="Times New Roman"/>
          <w:color w:val="auto"/>
        </w:rPr>
        <w:t xml:space="preserve"> </w:t>
      </w:r>
      <w:r>
        <w:rPr>
          <w:rFonts w:ascii="Times New Roman" w:hAnsi="Times New Roman" w:cs="Times New Roman"/>
          <w:noProof/>
          <w:color w:val="auto"/>
        </w:rPr>
        <w:t>(</w:t>
      </w:r>
      <w:r w:rsidRPr="00F10D50">
        <w:rPr>
          <w:rFonts w:ascii="Times New Roman" w:hAnsi="Times New Roman" w:cs="Times New Roman"/>
          <w:noProof/>
          <w:color w:val="auto"/>
        </w:rPr>
        <w:t>Modinos et al., 2018</w:t>
      </w:r>
      <w:r>
        <w:rPr>
          <w:rFonts w:ascii="Times New Roman" w:hAnsi="Times New Roman" w:cs="Times New Roman"/>
          <w:noProof/>
          <w:color w:val="auto"/>
        </w:rPr>
        <w:t>)</w:t>
      </w:r>
      <w:r w:rsidRPr="00795422">
        <w:rPr>
          <w:rFonts w:ascii="Times New Roman" w:hAnsi="Times New Roman" w:cs="Times New Roman"/>
          <w:color w:val="auto"/>
        </w:rPr>
        <w:t xml:space="preserve">. These fractions were determined for each subject from the structural T1 scans, which were used to localise the spectroscopy ROIs and subsequently segmented into grey matter, white matter, and CSF using SPM8.  </w:t>
      </w:r>
    </w:p>
    <w:p w:rsidR="00F91257" w:rsidRPr="00795422" w:rsidRDefault="00F91257" w:rsidP="0037017F">
      <w:pPr>
        <w:pStyle w:val="Default"/>
        <w:spacing w:line="480" w:lineRule="auto"/>
        <w:ind w:firstLine="720"/>
        <w:rPr>
          <w:rFonts w:ascii="Times New Roman" w:hAnsi="Times New Roman" w:cs="Times New Roman"/>
          <w:color w:val="auto"/>
        </w:rPr>
      </w:pPr>
    </w:p>
    <w:p w:rsidR="00F91257" w:rsidRDefault="00F91257" w:rsidP="0037017F">
      <w:pPr>
        <w:pStyle w:val="Default"/>
        <w:spacing w:line="480" w:lineRule="auto"/>
        <w:rPr>
          <w:rFonts w:ascii="Times New Roman" w:hAnsi="Times New Roman" w:cs="Times New Roman"/>
          <w:b/>
          <w:color w:val="auto"/>
        </w:rPr>
      </w:pPr>
    </w:p>
    <w:p w:rsidR="00F91257" w:rsidRDefault="00F91257" w:rsidP="0037017F">
      <w:pPr>
        <w:pStyle w:val="Default"/>
        <w:spacing w:line="480" w:lineRule="auto"/>
        <w:rPr>
          <w:rFonts w:ascii="Times New Roman" w:hAnsi="Times New Roman" w:cs="Times New Roman"/>
          <w:b/>
          <w:color w:val="auto"/>
        </w:rPr>
      </w:pPr>
    </w:p>
    <w:p w:rsidR="004F317C" w:rsidRDefault="004F317C">
      <w:pPr>
        <w:rPr>
          <w:rFonts w:eastAsia="Calibri"/>
          <w:b/>
          <w:lang w:val="en-GB" w:eastAsia="en-US"/>
        </w:rPr>
      </w:pPr>
      <w:r>
        <w:rPr>
          <w:b/>
        </w:rPr>
        <w:br w:type="page"/>
      </w:r>
    </w:p>
    <w:p w:rsidR="00F91257" w:rsidRPr="005B532E" w:rsidRDefault="00F91257" w:rsidP="0037017F">
      <w:pPr>
        <w:pStyle w:val="Default"/>
        <w:spacing w:line="480" w:lineRule="auto"/>
        <w:rPr>
          <w:rFonts w:ascii="Times New Roman" w:hAnsi="Times New Roman" w:cs="Times New Roman"/>
          <w:szCs w:val="20"/>
        </w:rPr>
      </w:pPr>
      <w:r w:rsidRPr="00795422">
        <w:rPr>
          <w:rFonts w:ascii="Times New Roman" w:hAnsi="Times New Roman" w:cs="Times New Roman"/>
          <w:b/>
          <w:color w:val="auto"/>
        </w:rPr>
        <w:lastRenderedPageBreak/>
        <w:t>R</w:t>
      </w:r>
      <w:r>
        <w:rPr>
          <w:rFonts w:ascii="Times New Roman" w:hAnsi="Times New Roman" w:cs="Times New Roman"/>
          <w:b/>
          <w:color w:val="auto"/>
        </w:rPr>
        <w:t>eferences</w:t>
      </w:r>
    </w:p>
    <w:p w:rsidR="00F91257" w:rsidRPr="00795422" w:rsidRDefault="00F91257" w:rsidP="0037017F">
      <w:pPr>
        <w:pStyle w:val="Default"/>
        <w:spacing w:line="480" w:lineRule="auto"/>
        <w:rPr>
          <w:rFonts w:ascii="Times New Roman" w:hAnsi="Times New Roman" w:cs="Times New Roman"/>
          <w:b/>
          <w:color w:val="auto"/>
        </w:rPr>
      </w:pPr>
    </w:p>
    <w:p w:rsidR="00AC0B35" w:rsidRDefault="00F91257" w:rsidP="00AC0B35">
      <w:pPr>
        <w:pStyle w:val="EndNoteBibliography"/>
        <w:spacing w:after="0" w:line="480" w:lineRule="auto"/>
        <w:ind w:left="720" w:hanging="720"/>
        <w:rPr>
          <w:rFonts w:ascii="Times New Roman" w:eastAsia="Times New Roman" w:hAnsi="Times New Roman" w:cs="Times New Roman"/>
          <w:color w:val="000000" w:themeColor="text1"/>
        </w:rPr>
      </w:pPr>
      <w:r w:rsidRPr="00F10D50">
        <w:rPr>
          <w:rFonts w:ascii="Times New Roman" w:hAnsi="Times New Roman" w:cs="Times New Roman"/>
          <w:bCs/>
          <w:noProof/>
          <w:sz w:val="24"/>
          <w:szCs w:val="24"/>
        </w:rPr>
        <w:t xml:space="preserve">Modinos, G., Simsek, F., Azis, M., Bossong, M., Bonoldi, I., Samson, C., </w:t>
      </w:r>
      <w:r w:rsidR="00F10D50" w:rsidRPr="007B0B0F">
        <w:rPr>
          <w:rFonts w:ascii="Times New Roman" w:hAnsi="Times New Roman" w:cs="Times New Roman"/>
          <w:noProof/>
          <w:sz w:val="24"/>
          <w:szCs w:val="24"/>
        </w:rPr>
        <w:t>. . . McGuire, P.</w:t>
      </w:r>
      <w:r w:rsidR="00F10D50">
        <w:rPr>
          <w:rFonts w:ascii="Times New Roman" w:hAnsi="Times New Roman" w:cs="Times New Roman"/>
          <w:noProof/>
          <w:sz w:val="24"/>
          <w:szCs w:val="24"/>
        </w:rPr>
        <w:t xml:space="preserve"> </w:t>
      </w:r>
      <w:r w:rsidRPr="00F10D50">
        <w:rPr>
          <w:rFonts w:ascii="Times New Roman" w:hAnsi="Times New Roman" w:cs="Times New Roman"/>
          <w:bCs/>
          <w:noProof/>
          <w:sz w:val="24"/>
          <w:szCs w:val="24"/>
        </w:rPr>
        <w:t xml:space="preserve">(2018). Prefrontal GABA levels, hippocampal resting perfusion and the risk of psychosis. </w:t>
      </w:r>
      <w:r w:rsidRPr="00F10D50">
        <w:rPr>
          <w:rFonts w:ascii="Times New Roman" w:hAnsi="Times New Roman" w:cs="Times New Roman"/>
          <w:bCs/>
          <w:i/>
          <w:noProof/>
          <w:sz w:val="24"/>
          <w:szCs w:val="24"/>
        </w:rPr>
        <w:t>Neuropsychopharmacology</w:t>
      </w:r>
      <w:r w:rsidR="00F10D50" w:rsidRPr="00F10D50">
        <w:rPr>
          <w:rFonts w:ascii="Times New Roman" w:hAnsi="Times New Roman" w:cs="Times New Roman"/>
          <w:bCs/>
          <w:i/>
          <w:iCs/>
          <w:noProof/>
          <w:sz w:val="24"/>
          <w:szCs w:val="24"/>
        </w:rPr>
        <w:t xml:space="preserve">, </w:t>
      </w:r>
      <w:r w:rsidR="00F10D50" w:rsidRPr="00F10D50">
        <w:rPr>
          <w:rFonts w:ascii="Times New Roman" w:hAnsi="Times New Roman" w:cs="Times New Roman"/>
          <w:i/>
          <w:iCs/>
          <w:color w:val="000000" w:themeColor="text1"/>
          <w:sz w:val="24"/>
          <w:szCs w:val="24"/>
          <w:shd w:val="clear" w:color="auto" w:fill="FFFFFF"/>
        </w:rPr>
        <w:t>43</w:t>
      </w:r>
      <w:r w:rsidR="00F10D50" w:rsidRPr="00F10D50">
        <w:rPr>
          <w:rFonts w:ascii="Times New Roman" w:hAnsi="Times New Roman" w:cs="Times New Roman"/>
          <w:color w:val="000000" w:themeColor="text1"/>
          <w:sz w:val="24"/>
          <w:szCs w:val="24"/>
          <w:shd w:val="clear" w:color="auto" w:fill="FFFFFF"/>
        </w:rPr>
        <w:t>(13)</w:t>
      </w:r>
      <w:r w:rsidR="00F10D50">
        <w:rPr>
          <w:rFonts w:ascii="Times New Roman" w:hAnsi="Times New Roman" w:cs="Times New Roman"/>
          <w:color w:val="000000" w:themeColor="text1"/>
          <w:sz w:val="24"/>
          <w:szCs w:val="24"/>
          <w:shd w:val="clear" w:color="auto" w:fill="FFFFFF"/>
        </w:rPr>
        <w:t xml:space="preserve">, </w:t>
      </w:r>
      <w:r w:rsidR="00F10D50" w:rsidRPr="00F10D50">
        <w:rPr>
          <w:rFonts w:ascii="Times New Roman" w:hAnsi="Times New Roman" w:cs="Times New Roman"/>
          <w:color w:val="000000" w:themeColor="text1"/>
          <w:sz w:val="24"/>
          <w:szCs w:val="24"/>
          <w:shd w:val="clear" w:color="auto" w:fill="FFFFFF"/>
        </w:rPr>
        <w:t>2652-2659</w:t>
      </w:r>
      <w:r w:rsidR="00F10D50">
        <w:rPr>
          <w:rFonts w:ascii="Times New Roman" w:hAnsi="Times New Roman" w:cs="Times New Roman"/>
          <w:color w:val="000000" w:themeColor="text1"/>
          <w:sz w:val="24"/>
          <w:szCs w:val="24"/>
          <w:shd w:val="clear" w:color="auto" w:fill="FFFFFF"/>
        </w:rPr>
        <w:t>.</w:t>
      </w:r>
      <w:r w:rsidR="00F10D50" w:rsidRPr="00F10D50">
        <w:t xml:space="preserve"> </w:t>
      </w:r>
      <w:proofErr w:type="spellStart"/>
      <w:r w:rsidR="00F10D50" w:rsidRPr="00F10D50">
        <w:rPr>
          <w:rFonts w:ascii="Times New Roman" w:hAnsi="Times New Roman" w:cs="Times New Roman"/>
          <w:color w:val="000000" w:themeColor="text1"/>
          <w:sz w:val="24"/>
          <w:szCs w:val="24"/>
          <w:shd w:val="clear" w:color="auto" w:fill="FFFFFF"/>
        </w:rPr>
        <w:t>doi</w:t>
      </w:r>
      <w:proofErr w:type="spellEnd"/>
      <w:r w:rsidR="00F10D50" w:rsidRPr="00F10D50">
        <w:rPr>
          <w:rFonts w:ascii="Times New Roman" w:hAnsi="Times New Roman" w:cs="Times New Roman"/>
          <w:color w:val="000000" w:themeColor="text1"/>
          <w:sz w:val="24"/>
          <w:szCs w:val="24"/>
          <w:shd w:val="clear" w:color="auto" w:fill="FFFFFF"/>
        </w:rPr>
        <w:t>: 10.1038/s41386-017-0004-6</w:t>
      </w:r>
    </w:p>
    <w:p w:rsidR="00AC0B35" w:rsidRDefault="00F91257" w:rsidP="00AC0B35">
      <w:pPr>
        <w:pStyle w:val="EndNoteBibliography"/>
        <w:spacing w:after="0" w:line="480" w:lineRule="auto"/>
        <w:ind w:left="720" w:hanging="720"/>
        <w:rPr>
          <w:rFonts w:ascii="Times New Roman" w:eastAsia="Times New Roman" w:hAnsi="Times New Roman" w:cs="Times New Roman"/>
          <w:color w:val="000000" w:themeColor="text1"/>
        </w:rPr>
      </w:pPr>
      <w:r w:rsidRPr="00F10D50">
        <w:rPr>
          <w:rFonts w:ascii="Times New Roman" w:hAnsi="Times New Roman" w:cs="Times New Roman"/>
          <w:bCs/>
          <w:noProof/>
          <w:sz w:val="24"/>
          <w:szCs w:val="24"/>
        </w:rPr>
        <w:t xml:space="preserve">Provencher, S. W. (1993). Estimation of metabolite concentrations from localized in vivo proton NMR spectra. </w:t>
      </w:r>
      <w:r w:rsidRPr="00F10D50">
        <w:rPr>
          <w:rFonts w:ascii="Times New Roman" w:hAnsi="Times New Roman" w:cs="Times New Roman"/>
          <w:bCs/>
          <w:i/>
          <w:noProof/>
          <w:sz w:val="24"/>
          <w:szCs w:val="24"/>
        </w:rPr>
        <w:t>Magn</w:t>
      </w:r>
      <w:r w:rsidR="00F10D50">
        <w:rPr>
          <w:rFonts w:ascii="Times New Roman" w:hAnsi="Times New Roman" w:cs="Times New Roman"/>
          <w:bCs/>
          <w:i/>
          <w:noProof/>
          <w:sz w:val="24"/>
          <w:szCs w:val="24"/>
        </w:rPr>
        <w:t>etic</w:t>
      </w:r>
      <w:r w:rsidRPr="00F10D50">
        <w:rPr>
          <w:rFonts w:ascii="Times New Roman" w:hAnsi="Times New Roman" w:cs="Times New Roman"/>
          <w:bCs/>
          <w:i/>
          <w:noProof/>
          <w:sz w:val="24"/>
          <w:szCs w:val="24"/>
        </w:rPr>
        <w:t xml:space="preserve"> Reson</w:t>
      </w:r>
      <w:r w:rsidR="00F10D50">
        <w:rPr>
          <w:rFonts w:ascii="Times New Roman" w:hAnsi="Times New Roman" w:cs="Times New Roman"/>
          <w:bCs/>
          <w:i/>
          <w:noProof/>
          <w:sz w:val="24"/>
          <w:szCs w:val="24"/>
        </w:rPr>
        <w:t>ance</w:t>
      </w:r>
      <w:r w:rsidRPr="00F10D50">
        <w:rPr>
          <w:rFonts w:ascii="Times New Roman" w:hAnsi="Times New Roman" w:cs="Times New Roman"/>
          <w:bCs/>
          <w:i/>
          <w:noProof/>
          <w:sz w:val="24"/>
          <w:szCs w:val="24"/>
        </w:rPr>
        <w:t xml:space="preserve"> </w:t>
      </w:r>
      <w:r w:rsidR="00F10D50">
        <w:rPr>
          <w:rFonts w:ascii="Times New Roman" w:hAnsi="Times New Roman" w:cs="Times New Roman"/>
          <w:bCs/>
          <w:i/>
          <w:noProof/>
          <w:sz w:val="24"/>
          <w:szCs w:val="24"/>
        </w:rPr>
        <w:t xml:space="preserve">in </w:t>
      </w:r>
      <w:r w:rsidRPr="00F10D50">
        <w:rPr>
          <w:rFonts w:ascii="Times New Roman" w:hAnsi="Times New Roman" w:cs="Times New Roman"/>
          <w:bCs/>
          <w:i/>
          <w:noProof/>
          <w:sz w:val="24"/>
          <w:szCs w:val="24"/>
        </w:rPr>
        <w:t>Med</w:t>
      </w:r>
      <w:r w:rsidR="00F10D50">
        <w:rPr>
          <w:rFonts w:ascii="Times New Roman" w:hAnsi="Times New Roman" w:cs="Times New Roman"/>
          <w:bCs/>
          <w:i/>
          <w:noProof/>
          <w:sz w:val="24"/>
          <w:szCs w:val="24"/>
        </w:rPr>
        <w:t>icine</w:t>
      </w:r>
      <w:r w:rsidR="00F10D50" w:rsidRPr="00F10D50">
        <w:rPr>
          <w:rFonts w:ascii="Times New Roman" w:hAnsi="Times New Roman" w:cs="Times New Roman"/>
          <w:bCs/>
          <w:i/>
          <w:noProof/>
          <w:sz w:val="24"/>
          <w:szCs w:val="24"/>
        </w:rPr>
        <w:t>,</w:t>
      </w:r>
      <w:r w:rsidRPr="00F10D50">
        <w:rPr>
          <w:rFonts w:ascii="Times New Roman" w:hAnsi="Times New Roman" w:cs="Times New Roman"/>
          <w:bCs/>
          <w:i/>
          <w:noProof/>
          <w:sz w:val="24"/>
          <w:szCs w:val="24"/>
        </w:rPr>
        <w:t xml:space="preserve"> 30</w:t>
      </w:r>
      <w:r w:rsidR="00F10D50">
        <w:rPr>
          <w:rFonts w:ascii="Times New Roman" w:hAnsi="Times New Roman" w:cs="Times New Roman"/>
          <w:bCs/>
          <w:iCs/>
          <w:noProof/>
          <w:sz w:val="24"/>
          <w:szCs w:val="24"/>
        </w:rPr>
        <w:t>(6)</w:t>
      </w:r>
      <w:r w:rsidRPr="00F10D50">
        <w:rPr>
          <w:rFonts w:ascii="Times New Roman" w:hAnsi="Times New Roman" w:cs="Times New Roman"/>
          <w:bCs/>
          <w:noProof/>
          <w:sz w:val="24"/>
          <w:szCs w:val="24"/>
        </w:rPr>
        <w:t>, 672-</w:t>
      </w:r>
      <w:r w:rsidR="00F10D50">
        <w:rPr>
          <w:rFonts w:ascii="Times New Roman" w:hAnsi="Times New Roman" w:cs="Times New Roman"/>
          <w:bCs/>
          <w:noProof/>
          <w:sz w:val="24"/>
          <w:szCs w:val="24"/>
        </w:rPr>
        <w:t>67</w:t>
      </w:r>
      <w:r w:rsidRPr="00F10D50">
        <w:rPr>
          <w:rFonts w:ascii="Times New Roman" w:hAnsi="Times New Roman" w:cs="Times New Roman"/>
          <w:bCs/>
          <w:noProof/>
          <w:sz w:val="24"/>
          <w:szCs w:val="24"/>
        </w:rPr>
        <w:t>9.</w:t>
      </w:r>
      <w:r w:rsidR="00F10D50" w:rsidRPr="00F10D50">
        <w:t xml:space="preserve"> </w:t>
      </w:r>
      <w:r w:rsidR="00F10D50" w:rsidRPr="00F10D50">
        <w:rPr>
          <w:rFonts w:ascii="Times New Roman" w:hAnsi="Times New Roman" w:cs="Times New Roman"/>
          <w:bCs/>
          <w:noProof/>
          <w:sz w:val="24"/>
          <w:szCs w:val="24"/>
        </w:rPr>
        <w:t>doi: 10.1002/mrm.1910300604</w:t>
      </w:r>
    </w:p>
    <w:p w:rsidR="00F91257" w:rsidRPr="00AC0B35" w:rsidRDefault="00F91257" w:rsidP="00AC0B35">
      <w:pPr>
        <w:pStyle w:val="EndNoteBibliography"/>
        <w:spacing w:after="0" w:line="480" w:lineRule="auto"/>
        <w:ind w:left="720" w:hanging="720"/>
        <w:rPr>
          <w:rFonts w:ascii="Times New Roman" w:eastAsia="Times New Roman" w:hAnsi="Times New Roman" w:cs="Times New Roman"/>
          <w:color w:val="000000" w:themeColor="text1"/>
        </w:rPr>
      </w:pPr>
      <w:r w:rsidRPr="00F10D50">
        <w:rPr>
          <w:rFonts w:ascii="Times New Roman" w:hAnsi="Times New Roman" w:cs="Times New Roman"/>
          <w:bCs/>
          <w:noProof/>
          <w:sz w:val="24"/>
          <w:szCs w:val="24"/>
        </w:rPr>
        <w:t xml:space="preserve">Stone, J. M. (2009). Imaging the glutamate system in humans: relevance to drug discovery for schizophrenia. </w:t>
      </w:r>
      <w:r w:rsidRPr="00F10D50">
        <w:rPr>
          <w:rFonts w:ascii="Times New Roman" w:hAnsi="Times New Roman" w:cs="Times New Roman"/>
          <w:bCs/>
          <w:i/>
          <w:noProof/>
          <w:sz w:val="24"/>
          <w:szCs w:val="24"/>
        </w:rPr>
        <w:t>Curr</w:t>
      </w:r>
      <w:r w:rsidR="00F10D50">
        <w:rPr>
          <w:rFonts w:ascii="Times New Roman" w:hAnsi="Times New Roman" w:cs="Times New Roman"/>
          <w:bCs/>
          <w:i/>
          <w:noProof/>
          <w:sz w:val="24"/>
          <w:szCs w:val="24"/>
        </w:rPr>
        <w:t>ent</w:t>
      </w:r>
      <w:r w:rsidRPr="00F10D50">
        <w:rPr>
          <w:rFonts w:ascii="Times New Roman" w:hAnsi="Times New Roman" w:cs="Times New Roman"/>
          <w:bCs/>
          <w:i/>
          <w:noProof/>
          <w:sz w:val="24"/>
          <w:szCs w:val="24"/>
        </w:rPr>
        <w:t xml:space="preserve"> Pharm</w:t>
      </w:r>
      <w:r w:rsidR="00F10D50">
        <w:rPr>
          <w:rFonts w:ascii="Times New Roman" w:hAnsi="Times New Roman" w:cs="Times New Roman"/>
          <w:bCs/>
          <w:i/>
          <w:noProof/>
          <w:sz w:val="24"/>
          <w:szCs w:val="24"/>
        </w:rPr>
        <w:t>eutical</w:t>
      </w:r>
      <w:r w:rsidRPr="00F10D50">
        <w:rPr>
          <w:rFonts w:ascii="Times New Roman" w:hAnsi="Times New Roman" w:cs="Times New Roman"/>
          <w:bCs/>
          <w:i/>
          <w:noProof/>
          <w:sz w:val="24"/>
          <w:szCs w:val="24"/>
        </w:rPr>
        <w:t xml:space="preserve"> Des</w:t>
      </w:r>
      <w:r w:rsidR="00F10D50">
        <w:rPr>
          <w:rFonts w:ascii="Times New Roman" w:hAnsi="Times New Roman" w:cs="Times New Roman"/>
          <w:bCs/>
          <w:i/>
          <w:noProof/>
          <w:sz w:val="24"/>
          <w:szCs w:val="24"/>
        </w:rPr>
        <w:t>ign</w:t>
      </w:r>
      <w:r w:rsidR="00F10D50" w:rsidRPr="00F10D50">
        <w:rPr>
          <w:rFonts w:ascii="Times New Roman" w:hAnsi="Times New Roman" w:cs="Times New Roman"/>
          <w:bCs/>
          <w:i/>
          <w:noProof/>
          <w:sz w:val="24"/>
          <w:szCs w:val="24"/>
        </w:rPr>
        <w:t>,</w:t>
      </w:r>
      <w:r w:rsidRPr="00F10D50">
        <w:rPr>
          <w:rFonts w:ascii="Times New Roman" w:hAnsi="Times New Roman" w:cs="Times New Roman"/>
          <w:bCs/>
          <w:i/>
          <w:noProof/>
          <w:sz w:val="24"/>
          <w:szCs w:val="24"/>
        </w:rPr>
        <w:t xml:space="preserve"> 15</w:t>
      </w:r>
      <w:r w:rsidR="00F10D50">
        <w:rPr>
          <w:rFonts w:ascii="Times New Roman" w:hAnsi="Times New Roman" w:cs="Times New Roman"/>
          <w:bCs/>
          <w:noProof/>
          <w:sz w:val="24"/>
          <w:szCs w:val="24"/>
        </w:rPr>
        <w:t>(22)</w:t>
      </w:r>
      <w:r w:rsidRPr="00F10D50">
        <w:rPr>
          <w:rFonts w:ascii="Times New Roman" w:hAnsi="Times New Roman" w:cs="Times New Roman"/>
          <w:bCs/>
          <w:noProof/>
          <w:sz w:val="24"/>
          <w:szCs w:val="24"/>
        </w:rPr>
        <w:t>, 2594-</w:t>
      </w:r>
      <w:r w:rsidR="00F10D50">
        <w:rPr>
          <w:rFonts w:ascii="Times New Roman" w:hAnsi="Times New Roman" w:cs="Times New Roman"/>
          <w:bCs/>
          <w:noProof/>
          <w:sz w:val="24"/>
          <w:szCs w:val="24"/>
        </w:rPr>
        <w:t>2</w:t>
      </w:r>
      <w:r w:rsidRPr="00F10D50">
        <w:rPr>
          <w:rFonts w:ascii="Times New Roman" w:hAnsi="Times New Roman" w:cs="Times New Roman"/>
          <w:bCs/>
          <w:noProof/>
          <w:sz w:val="24"/>
          <w:szCs w:val="24"/>
        </w:rPr>
        <w:t>602.</w:t>
      </w:r>
      <w:r w:rsidR="00F10D50" w:rsidRPr="00F10D50">
        <w:t xml:space="preserve"> </w:t>
      </w:r>
      <w:r w:rsidR="00F10D50" w:rsidRPr="00F10D50">
        <w:rPr>
          <w:rFonts w:ascii="Times New Roman" w:hAnsi="Times New Roman" w:cs="Times New Roman"/>
          <w:bCs/>
          <w:noProof/>
          <w:sz w:val="24"/>
          <w:szCs w:val="24"/>
        </w:rPr>
        <w:t>doi:</w:t>
      </w:r>
      <w:r w:rsidR="00F10D50">
        <w:rPr>
          <w:rFonts w:ascii="Times New Roman" w:hAnsi="Times New Roman" w:cs="Times New Roman"/>
          <w:bCs/>
          <w:noProof/>
          <w:sz w:val="24"/>
          <w:szCs w:val="24"/>
        </w:rPr>
        <w:t xml:space="preserve"> </w:t>
      </w:r>
      <w:r w:rsidR="00F10D50" w:rsidRPr="00F10D50">
        <w:rPr>
          <w:rFonts w:ascii="Times New Roman" w:hAnsi="Times New Roman" w:cs="Times New Roman"/>
          <w:bCs/>
          <w:noProof/>
          <w:sz w:val="24"/>
          <w:szCs w:val="24"/>
        </w:rPr>
        <w:t>10.2174/138161209788957438</w:t>
      </w:r>
    </w:p>
    <w:p w:rsidR="00F91257" w:rsidRPr="0037017F" w:rsidRDefault="00F91257" w:rsidP="0037017F">
      <w:pPr>
        <w:pStyle w:val="Default"/>
        <w:spacing w:line="480" w:lineRule="auto"/>
        <w:rPr>
          <w:rFonts w:ascii="Times New Roman" w:hAnsi="Times New Roman" w:cs="Times New Roman"/>
          <w:color w:val="auto"/>
        </w:rPr>
      </w:pPr>
    </w:p>
    <w:p w:rsidR="00EC3AE0" w:rsidRDefault="00EC3AE0"/>
    <w:sectPr w:rsidR="00EC3AE0" w:rsidSect="00880F4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ings Caslon Text">
    <w:altName w:val="Calibri"/>
    <w:panose1 w:val="020B0604020202020204"/>
    <w:charset w:val="00"/>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15:restartNumberingAfterBreak="0">
    <w:nsid w:val="FFFFFF1D"/>
    <w:multiLevelType w:val="multilevel"/>
    <w:tmpl w:val="73528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B656A"/>
    <w:multiLevelType w:val="hybridMultilevel"/>
    <w:tmpl w:val="9286B034"/>
    <w:lvl w:ilvl="0" w:tplc="D6B471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12875"/>
    <w:multiLevelType w:val="hybridMultilevel"/>
    <w:tmpl w:val="313063A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0B625F20"/>
    <w:multiLevelType w:val="multilevel"/>
    <w:tmpl w:val="258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3F9"/>
    <w:multiLevelType w:val="hybridMultilevel"/>
    <w:tmpl w:val="13F85604"/>
    <w:lvl w:ilvl="0" w:tplc="D57C8A32">
      <w:start w:val="1"/>
      <w:numFmt w:val="decimal"/>
      <w:lvlText w:val="%1."/>
      <w:lvlJc w:val="left"/>
      <w:pPr>
        <w:ind w:left="928" w:hanging="360"/>
      </w:pPr>
      <w:rPr>
        <w:rFonts w:ascii="Times New Roman" w:hAnsi="Times New Roman"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DB03E72"/>
    <w:multiLevelType w:val="multilevel"/>
    <w:tmpl w:val="C32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452AF"/>
    <w:multiLevelType w:val="hybridMultilevel"/>
    <w:tmpl w:val="13F85604"/>
    <w:lvl w:ilvl="0" w:tplc="D57C8A32">
      <w:start w:val="1"/>
      <w:numFmt w:val="decimal"/>
      <w:lvlText w:val="%1."/>
      <w:lvlJc w:val="left"/>
      <w:pPr>
        <w:ind w:left="928" w:hanging="360"/>
      </w:pPr>
      <w:rPr>
        <w:rFonts w:ascii="Times New Roman" w:hAnsi="Times New Roman"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70A1327"/>
    <w:multiLevelType w:val="multilevel"/>
    <w:tmpl w:val="F61C2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B76705"/>
    <w:multiLevelType w:val="multilevel"/>
    <w:tmpl w:val="F17E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6E80"/>
    <w:multiLevelType w:val="multilevel"/>
    <w:tmpl w:val="C52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83505"/>
    <w:multiLevelType w:val="multilevel"/>
    <w:tmpl w:val="86AA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54A79"/>
    <w:multiLevelType w:val="multilevel"/>
    <w:tmpl w:val="990871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50F2B"/>
    <w:multiLevelType w:val="hybridMultilevel"/>
    <w:tmpl w:val="119E2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E32F9"/>
    <w:multiLevelType w:val="multilevel"/>
    <w:tmpl w:val="56FA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82CE1"/>
    <w:multiLevelType w:val="multilevel"/>
    <w:tmpl w:val="CA14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75465"/>
    <w:multiLevelType w:val="multilevel"/>
    <w:tmpl w:val="ECBA28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A5CA1"/>
    <w:multiLevelType w:val="multilevel"/>
    <w:tmpl w:val="B50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32C9F"/>
    <w:multiLevelType w:val="hybridMultilevel"/>
    <w:tmpl w:val="36FCD03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9" w15:restartNumberingAfterBreak="0">
    <w:nsid w:val="3AA5024D"/>
    <w:multiLevelType w:val="multilevel"/>
    <w:tmpl w:val="043C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65DB9"/>
    <w:multiLevelType w:val="hybridMultilevel"/>
    <w:tmpl w:val="B2F4A6AC"/>
    <w:lvl w:ilvl="0" w:tplc="233E4BE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367FA"/>
    <w:multiLevelType w:val="multilevel"/>
    <w:tmpl w:val="688C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30040"/>
    <w:multiLevelType w:val="multilevel"/>
    <w:tmpl w:val="767845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A79494A"/>
    <w:multiLevelType w:val="hybridMultilevel"/>
    <w:tmpl w:val="D70ED380"/>
    <w:lvl w:ilvl="0" w:tplc="37E8239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0064E"/>
    <w:multiLevelType w:val="multilevel"/>
    <w:tmpl w:val="047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BB5770"/>
    <w:multiLevelType w:val="multilevel"/>
    <w:tmpl w:val="60F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902F1"/>
    <w:multiLevelType w:val="multilevel"/>
    <w:tmpl w:val="E856D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3703F"/>
    <w:multiLevelType w:val="multilevel"/>
    <w:tmpl w:val="C5A6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5154B8"/>
    <w:multiLevelType w:val="hybridMultilevel"/>
    <w:tmpl w:val="4482BC16"/>
    <w:lvl w:ilvl="0" w:tplc="C432303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660F1"/>
    <w:multiLevelType w:val="multilevel"/>
    <w:tmpl w:val="7CF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A277D"/>
    <w:multiLevelType w:val="multilevel"/>
    <w:tmpl w:val="34A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D4D23"/>
    <w:multiLevelType w:val="multilevel"/>
    <w:tmpl w:val="F8BE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D0CA0"/>
    <w:multiLevelType w:val="multilevel"/>
    <w:tmpl w:val="357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62A9A"/>
    <w:multiLevelType w:val="hybridMultilevel"/>
    <w:tmpl w:val="848E9F40"/>
    <w:lvl w:ilvl="0" w:tplc="34AC35A0">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61977"/>
    <w:multiLevelType w:val="multilevel"/>
    <w:tmpl w:val="458E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06F64"/>
    <w:multiLevelType w:val="hybridMultilevel"/>
    <w:tmpl w:val="E806C6CE"/>
    <w:lvl w:ilvl="0" w:tplc="178EFF9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80377"/>
    <w:multiLevelType w:val="hybridMultilevel"/>
    <w:tmpl w:val="13F85604"/>
    <w:lvl w:ilvl="0" w:tplc="D57C8A32">
      <w:start w:val="1"/>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20"/>
  </w:num>
  <w:num w:numId="3">
    <w:abstractNumId w:val="35"/>
  </w:num>
  <w:num w:numId="4">
    <w:abstractNumId w:val="33"/>
  </w:num>
  <w:num w:numId="5">
    <w:abstractNumId w:val="2"/>
  </w:num>
  <w:num w:numId="6">
    <w:abstractNumId w:val="23"/>
  </w:num>
  <w:num w:numId="7">
    <w:abstractNumId w:val="9"/>
  </w:num>
  <w:num w:numId="8">
    <w:abstractNumId w:val="15"/>
  </w:num>
  <w:num w:numId="9">
    <w:abstractNumId w:val="14"/>
  </w:num>
  <w:num w:numId="10">
    <w:abstractNumId w:val="12"/>
  </w:num>
  <w:num w:numId="11">
    <w:abstractNumId w:val="31"/>
  </w:num>
  <w:num w:numId="12">
    <w:abstractNumId w:val="34"/>
  </w:num>
  <w:num w:numId="13">
    <w:abstractNumId w:val="32"/>
  </w:num>
  <w:num w:numId="14">
    <w:abstractNumId w:val="21"/>
  </w:num>
  <w:num w:numId="15">
    <w:abstractNumId w:val="30"/>
  </w:num>
  <w:num w:numId="16">
    <w:abstractNumId w:val="19"/>
  </w:num>
  <w:num w:numId="17">
    <w:abstractNumId w:val="24"/>
  </w:num>
  <w:num w:numId="18">
    <w:abstractNumId w:val="6"/>
  </w:num>
  <w:num w:numId="19">
    <w:abstractNumId w:val="4"/>
  </w:num>
  <w:num w:numId="20">
    <w:abstractNumId w:val="25"/>
  </w:num>
  <w:num w:numId="21">
    <w:abstractNumId w:val="10"/>
  </w:num>
  <w:num w:numId="22">
    <w:abstractNumId w:val="11"/>
  </w:num>
  <w:num w:numId="23">
    <w:abstractNumId w:val="29"/>
  </w:num>
  <w:num w:numId="24">
    <w:abstractNumId w:val="3"/>
  </w:num>
  <w:num w:numId="25">
    <w:abstractNumId w:val="18"/>
  </w:num>
  <w:num w:numId="26">
    <w:abstractNumId w:val="5"/>
  </w:num>
  <w:num w:numId="27">
    <w:abstractNumId w:val="36"/>
  </w:num>
  <w:num w:numId="28">
    <w:abstractNumId w:val="27"/>
  </w:num>
  <w:num w:numId="29">
    <w:abstractNumId w:val="17"/>
  </w:num>
  <w:num w:numId="30">
    <w:abstractNumId w:val="7"/>
  </w:num>
  <w:num w:numId="31">
    <w:abstractNumId w:val="22"/>
  </w:num>
  <w:num w:numId="32">
    <w:abstractNumId w:val="26"/>
  </w:num>
  <w:num w:numId="33">
    <w:abstractNumId w:val="13"/>
  </w:num>
  <w:num w:numId="34">
    <w:abstractNumId w:val="8"/>
  </w:num>
  <w:num w:numId="35">
    <w:abstractNumId w:val="0"/>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91257"/>
    <w:rsid w:val="00026A0C"/>
    <w:rsid w:val="0008141A"/>
    <w:rsid w:val="000A4EEC"/>
    <w:rsid w:val="000B0F90"/>
    <w:rsid w:val="000B4C50"/>
    <w:rsid w:val="000E28EC"/>
    <w:rsid w:val="000E5C3F"/>
    <w:rsid w:val="00114CA3"/>
    <w:rsid w:val="0012778A"/>
    <w:rsid w:val="00161275"/>
    <w:rsid w:val="00164722"/>
    <w:rsid w:val="00165162"/>
    <w:rsid w:val="00167141"/>
    <w:rsid w:val="00167C7F"/>
    <w:rsid w:val="0019385F"/>
    <w:rsid w:val="00196B06"/>
    <w:rsid w:val="001A381D"/>
    <w:rsid w:val="001D5235"/>
    <w:rsid w:val="001E66CC"/>
    <w:rsid w:val="002034A4"/>
    <w:rsid w:val="00205E70"/>
    <w:rsid w:val="0021611C"/>
    <w:rsid w:val="00216223"/>
    <w:rsid w:val="002220D0"/>
    <w:rsid w:val="00250812"/>
    <w:rsid w:val="00253C4F"/>
    <w:rsid w:val="002723BE"/>
    <w:rsid w:val="002736B4"/>
    <w:rsid w:val="002808B1"/>
    <w:rsid w:val="00291C2B"/>
    <w:rsid w:val="00295F42"/>
    <w:rsid w:val="00336B48"/>
    <w:rsid w:val="00337473"/>
    <w:rsid w:val="003403B6"/>
    <w:rsid w:val="003502A2"/>
    <w:rsid w:val="00361DF5"/>
    <w:rsid w:val="00363F36"/>
    <w:rsid w:val="00367310"/>
    <w:rsid w:val="00394367"/>
    <w:rsid w:val="003D6A4D"/>
    <w:rsid w:val="004251F7"/>
    <w:rsid w:val="00441CF6"/>
    <w:rsid w:val="00455D91"/>
    <w:rsid w:val="00475F86"/>
    <w:rsid w:val="00496E41"/>
    <w:rsid w:val="004A23CF"/>
    <w:rsid w:val="004A3E24"/>
    <w:rsid w:val="004C32DF"/>
    <w:rsid w:val="004F317C"/>
    <w:rsid w:val="00502A84"/>
    <w:rsid w:val="00505D2D"/>
    <w:rsid w:val="0053343A"/>
    <w:rsid w:val="00556FEE"/>
    <w:rsid w:val="005617DC"/>
    <w:rsid w:val="005645FA"/>
    <w:rsid w:val="005824FF"/>
    <w:rsid w:val="00593624"/>
    <w:rsid w:val="005B26F6"/>
    <w:rsid w:val="005B5EDB"/>
    <w:rsid w:val="005C0C7B"/>
    <w:rsid w:val="005E785A"/>
    <w:rsid w:val="006621D3"/>
    <w:rsid w:val="00682716"/>
    <w:rsid w:val="006A3237"/>
    <w:rsid w:val="006D1212"/>
    <w:rsid w:val="006E3505"/>
    <w:rsid w:val="00732182"/>
    <w:rsid w:val="00742C7D"/>
    <w:rsid w:val="00746E88"/>
    <w:rsid w:val="00751758"/>
    <w:rsid w:val="00766F83"/>
    <w:rsid w:val="007C1027"/>
    <w:rsid w:val="007C6460"/>
    <w:rsid w:val="007E0A09"/>
    <w:rsid w:val="007E7A00"/>
    <w:rsid w:val="007F5E5B"/>
    <w:rsid w:val="008521EF"/>
    <w:rsid w:val="008639D2"/>
    <w:rsid w:val="00863DF0"/>
    <w:rsid w:val="00882CB3"/>
    <w:rsid w:val="008E62A6"/>
    <w:rsid w:val="008F7A33"/>
    <w:rsid w:val="0094457C"/>
    <w:rsid w:val="0096771C"/>
    <w:rsid w:val="009906BE"/>
    <w:rsid w:val="009B7B55"/>
    <w:rsid w:val="009C68CA"/>
    <w:rsid w:val="00A0468C"/>
    <w:rsid w:val="00A2287F"/>
    <w:rsid w:val="00A5098F"/>
    <w:rsid w:val="00A71FEA"/>
    <w:rsid w:val="00A86BC5"/>
    <w:rsid w:val="00AA60B3"/>
    <w:rsid w:val="00AB7DEA"/>
    <w:rsid w:val="00AC0B35"/>
    <w:rsid w:val="00AE0B29"/>
    <w:rsid w:val="00B00078"/>
    <w:rsid w:val="00B0304B"/>
    <w:rsid w:val="00B22384"/>
    <w:rsid w:val="00B33A29"/>
    <w:rsid w:val="00B36A05"/>
    <w:rsid w:val="00B409F4"/>
    <w:rsid w:val="00B46B46"/>
    <w:rsid w:val="00B544C0"/>
    <w:rsid w:val="00B71665"/>
    <w:rsid w:val="00BB49E8"/>
    <w:rsid w:val="00BB5A8D"/>
    <w:rsid w:val="00C6171F"/>
    <w:rsid w:val="00C70049"/>
    <w:rsid w:val="00C925AE"/>
    <w:rsid w:val="00CA3694"/>
    <w:rsid w:val="00CB2FF0"/>
    <w:rsid w:val="00CC332A"/>
    <w:rsid w:val="00CC51D2"/>
    <w:rsid w:val="00CC78BC"/>
    <w:rsid w:val="00CD13D6"/>
    <w:rsid w:val="00CE7144"/>
    <w:rsid w:val="00CF2996"/>
    <w:rsid w:val="00D125BC"/>
    <w:rsid w:val="00D14E95"/>
    <w:rsid w:val="00D27749"/>
    <w:rsid w:val="00D46D8C"/>
    <w:rsid w:val="00D946ED"/>
    <w:rsid w:val="00D9646D"/>
    <w:rsid w:val="00DB0D9B"/>
    <w:rsid w:val="00DB4C77"/>
    <w:rsid w:val="00DC7F86"/>
    <w:rsid w:val="00DD2B03"/>
    <w:rsid w:val="00E214A9"/>
    <w:rsid w:val="00E24748"/>
    <w:rsid w:val="00E3677A"/>
    <w:rsid w:val="00E4761F"/>
    <w:rsid w:val="00E9768E"/>
    <w:rsid w:val="00EB3E58"/>
    <w:rsid w:val="00EC3AE0"/>
    <w:rsid w:val="00ED31DF"/>
    <w:rsid w:val="00EE1940"/>
    <w:rsid w:val="00EF2FED"/>
    <w:rsid w:val="00F10D50"/>
    <w:rsid w:val="00F13D33"/>
    <w:rsid w:val="00F27A53"/>
    <w:rsid w:val="00F626AF"/>
    <w:rsid w:val="00F758C1"/>
    <w:rsid w:val="00F80871"/>
    <w:rsid w:val="00F91257"/>
    <w:rsid w:val="00FA49AB"/>
    <w:rsid w:val="00FB2D73"/>
    <w:rsid w:val="00FF6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786BE8"/>
  <w15:chartTrackingRefBased/>
  <w15:docId w15:val="{7B7B1E0C-51DD-B441-A9D8-FFA3DE14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0D50"/>
    <w:rPr>
      <w:rFonts w:ascii="Times New Roman" w:eastAsia="Times New Roman" w:hAnsi="Times New Roman" w:cs="Times New Roman"/>
      <w:lang w:eastAsia="it-IT"/>
    </w:rPr>
  </w:style>
  <w:style w:type="paragraph" w:styleId="Titolo1">
    <w:name w:val="heading 1"/>
    <w:basedOn w:val="Normale"/>
    <w:link w:val="Titolo1Carattere"/>
    <w:uiPriority w:val="99"/>
    <w:qFormat/>
    <w:rsid w:val="00F91257"/>
    <w:pPr>
      <w:spacing w:before="100" w:beforeAutospacing="1" w:after="100" w:afterAutospacing="1" w:line="264" w:lineRule="atLeast"/>
      <w:outlineLvl w:val="0"/>
    </w:pPr>
    <w:rPr>
      <w:b/>
      <w:bCs/>
      <w:kern w:val="36"/>
      <w:sz w:val="36"/>
      <w:szCs w:val="36"/>
      <w:lang w:val="x-none" w:eastAsia="x-none"/>
    </w:rPr>
  </w:style>
  <w:style w:type="paragraph" w:styleId="Titolo2">
    <w:name w:val="heading 2"/>
    <w:basedOn w:val="Normale"/>
    <w:next w:val="Normale"/>
    <w:link w:val="Titolo2Carattere"/>
    <w:uiPriority w:val="99"/>
    <w:qFormat/>
    <w:rsid w:val="00F91257"/>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F91257"/>
    <w:pPr>
      <w:keepNext/>
      <w:spacing w:before="240" w:after="60"/>
      <w:outlineLvl w:val="2"/>
    </w:pPr>
    <w:rPr>
      <w:rFonts w:ascii="Cambria" w:hAnsi="Cambria"/>
      <w:b/>
      <w:bCs/>
      <w:sz w:val="26"/>
      <w:szCs w:val="26"/>
    </w:rPr>
  </w:style>
  <w:style w:type="character" w:default="1" w:styleId="Carpredefinitoparagrafo">
    <w:name w:val="Default Paragraph Font"/>
    <w:unhideWhenUsed/>
    <w:rsid w:val="00F91257"/>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F91257"/>
  </w:style>
  <w:style w:type="character" w:customStyle="1" w:styleId="Titolo1Carattere">
    <w:name w:val="Titolo 1 Carattere"/>
    <w:link w:val="Titolo1"/>
    <w:uiPriority w:val="99"/>
    <w:rsid w:val="00F91257"/>
    <w:rPr>
      <w:rFonts w:ascii="Times New Roman" w:eastAsia="Times New Roman" w:hAnsi="Times New Roman" w:cs="Times New Roman"/>
      <w:b/>
      <w:bCs/>
      <w:kern w:val="36"/>
      <w:sz w:val="36"/>
      <w:szCs w:val="36"/>
      <w:lang w:val="x-none" w:eastAsia="x-none"/>
    </w:rPr>
  </w:style>
  <w:style w:type="character" w:customStyle="1" w:styleId="Titolo2Carattere">
    <w:name w:val="Titolo 2 Carattere"/>
    <w:link w:val="Titolo2"/>
    <w:uiPriority w:val="99"/>
    <w:rsid w:val="00F91257"/>
    <w:rPr>
      <w:rFonts w:ascii="Cambria" w:eastAsia="Times New Roman" w:hAnsi="Cambria" w:cs="Times New Roman"/>
      <w:b/>
      <w:bCs/>
      <w:i/>
      <w:iCs/>
      <w:sz w:val="28"/>
      <w:szCs w:val="28"/>
      <w:lang w:eastAsia="it-IT"/>
    </w:rPr>
  </w:style>
  <w:style w:type="character" w:customStyle="1" w:styleId="Titolo3Carattere">
    <w:name w:val="Titolo 3 Carattere"/>
    <w:link w:val="Titolo3"/>
    <w:uiPriority w:val="99"/>
    <w:rsid w:val="00F91257"/>
    <w:rPr>
      <w:rFonts w:ascii="Cambria" w:eastAsia="Times New Roman" w:hAnsi="Cambria" w:cs="Times New Roman"/>
      <w:b/>
      <w:bCs/>
      <w:sz w:val="26"/>
      <w:szCs w:val="26"/>
      <w:lang w:eastAsia="it-IT"/>
    </w:rPr>
  </w:style>
  <w:style w:type="character" w:customStyle="1" w:styleId="sc1">
    <w:name w:val="sc1"/>
    <w:rsid w:val="00F91257"/>
    <w:rPr>
      <w:caps/>
      <w:sz w:val="20"/>
      <w:szCs w:val="20"/>
    </w:rPr>
  </w:style>
  <w:style w:type="character" w:customStyle="1" w:styleId="slug-vol">
    <w:name w:val="slug-vol"/>
    <w:rsid w:val="00F91257"/>
  </w:style>
  <w:style w:type="character" w:customStyle="1" w:styleId="slug-issue">
    <w:name w:val="slug-issue"/>
    <w:rsid w:val="00F91257"/>
  </w:style>
  <w:style w:type="character" w:styleId="Collegamentoipertestuale">
    <w:name w:val="Hyperlink"/>
    <w:uiPriority w:val="99"/>
    <w:unhideWhenUsed/>
    <w:rsid w:val="00F91257"/>
    <w:rPr>
      <w:color w:val="0000FF"/>
      <w:u w:val="single"/>
    </w:rPr>
  </w:style>
  <w:style w:type="character" w:customStyle="1" w:styleId="citation">
    <w:name w:val="citation"/>
    <w:rsid w:val="00F91257"/>
  </w:style>
  <w:style w:type="character" w:customStyle="1" w:styleId="highlight">
    <w:name w:val="highlight"/>
    <w:rsid w:val="00F91257"/>
  </w:style>
  <w:style w:type="character" w:styleId="Enfasicorsivo">
    <w:name w:val="Emphasis"/>
    <w:uiPriority w:val="20"/>
    <w:qFormat/>
    <w:rsid w:val="00F91257"/>
    <w:rPr>
      <w:b/>
      <w:bCs/>
      <w:i w:val="0"/>
      <w:iCs w:val="0"/>
    </w:rPr>
  </w:style>
  <w:style w:type="character" w:styleId="Enfasigrassetto">
    <w:name w:val="Strong"/>
    <w:uiPriority w:val="22"/>
    <w:qFormat/>
    <w:rsid w:val="00F91257"/>
    <w:rPr>
      <w:b/>
      <w:bCs/>
    </w:rPr>
  </w:style>
  <w:style w:type="paragraph" w:styleId="NormaleWeb">
    <w:name w:val="Normal (Web)"/>
    <w:basedOn w:val="Normale"/>
    <w:uiPriority w:val="99"/>
    <w:unhideWhenUsed/>
    <w:rsid w:val="00F91257"/>
    <w:pPr>
      <w:spacing w:before="100" w:beforeAutospacing="1" w:after="100" w:afterAutospacing="1" w:line="360" w:lineRule="auto"/>
    </w:pPr>
    <w:rPr>
      <w:color w:val="000000"/>
      <w:lang w:val="en-GB" w:eastAsia="en-GB"/>
    </w:rPr>
  </w:style>
  <w:style w:type="character" w:customStyle="1" w:styleId="nbapihighlight1">
    <w:name w:val="nbapihighlight1"/>
    <w:basedOn w:val="Carpredefinitoparagrafo"/>
    <w:rsid w:val="00F91257"/>
  </w:style>
  <w:style w:type="character" w:customStyle="1" w:styleId="printhide">
    <w:name w:val="printhide"/>
    <w:basedOn w:val="Carpredefinitoparagrafo"/>
    <w:rsid w:val="00F91257"/>
  </w:style>
  <w:style w:type="paragraph" w:styleId="Iniziomodulo-z">
    <w:name w:val="HTML Top of Form"/>
    <w:basedOn w:val="Normale"/>
    <w:next w:val="Normale"/>
    <w:link w:val="Iniziomodulo-zCarattere"/>
    <w:hidden/>
    <w:uiPriority w:val="99"/>
    <w:semiHidden/>
    <w:unhideWhenUsed/>
    <w:rsid w:val="00F91257"/>
    <w:pPr>
      <w:pBdr>
        <w:bottom w:val="single" w:sz="6" w:space="1" w:color="auto"/>
      </w:pBdr>
      <w:jc w:val="center"/>
    </w:pPr>
    <w:rPr>
      <w:rFonts w:ascii="Arial" w:hAnsi="Arial" w:cs="Arial"/>
      <w:vanish/>
      <w:color w:val="000000"/>
      <w:sz w:val="16"/>
      <w:szCs w:val="16"/>
      <w:lang w:val="en-GB" w:eastAsia="en-GB"/>
    </w:rPr>
  </w:style>
  <w:style w:type="character" w:customStyle="1" w:styleId="Iniziomodulo-zCarattere">
    <w:name w:val="Inizio modulo -z Carattere"/>
    <w:link w:val="Iniziomodulo-z"/>
    <w:uiPriority w:val="99"/>
    <w:semiHidden/>
    <w:rsid w:val="00F91257"/>
    <w:rPr>
      <w:rFonts w:ascii="Arial" w:eastAsia="Times New Roman" w:hAnsi="Arial" w:cs="Arial"/>
      <w:vanish/>
      <w:color w:val="000000"/>
      <w:sz w:val="16"/>
      <w:szCs w:val="16"/>
      <w:lang w:val="en-GB" w:eastAsia="en-GB"/>
    </w:rPr>
  </w:style>
  <w:style w:type="paragraph" w:styleId="Finemodulo-z">
    <w:name w:val="HTML Bottom of Form"/>
    <w:basedOn w:val="Normale"/>
    <w:next w:val="Normale"/>
    <w:link w:val="Finemodulo-zCarattere"/>
    <w:hidden/>
    <w:uiPriority w:val="99"/>
    <w:semiHidden/>
    <w:unhideWhenUsed/>
    <w:rsid w:val="00F91257"/>
    <w:pPr>
      <w:pBdr>
        <w:top w:val="single" w:sz="6" w:space="1" w:color="auto"/>
      </w:pBdr>
      <w:jc w:val="center"/>
    </w:pPr>
    <w:rPr>
      <w:rFonts w:ascii="Arial" w:hAnsi="Arial" w:cs="Arial"/>
      <w:vanish/>
      <w:color w:val="000000"/>
      <w:sz w:val="16"/>
      <w:szCs w:val="16"/>
      <w:lang w:val="en-GB" w:eastAsia="en-GB"/>
    </w:rPr>
  </w:style>
  <w:style w:type="character" w:customStyle="1" w:styleId="Finemodulo-zCarattere">
    <w:name w:val="Fine modulo -z Carattere"/>
    <w:link w:val="Finemodulo-z"/>
    <w:uiPriority w:val="99"/>
    <w:semiHidden/>
    <w:rsid w:val="00F91257"/>
    <w:rPr>
      <w:rFonts w:ascii="Arial" w:eastAsia="Times New Roman" w:hAnsi="Arial" w:cs="Arial"/>
      <w:vanish/>
      <w:color w:val="000000"/>
      <w:sz w:val="16"/>
      <w:szCs w:val="16"/>
      <w:lang w:val="en-GB" w:eastAsia="en-GB"/>
    </w:rPr>
  </w:style>
  <w:style w:type="character" w:customStyle="1" w:styleId="name">
    <w:name w:val="name"/>
    <w:basedOn w:val="Carpredefinitoparagrafo"/>
    <w:rsid w:val="00F91257"/>
  </w:style>
  <w:style w:type="character" w:customStyle="1" w:styleId="xref-sep2">
    <w:name w:val="xref-sep2"/>
    <w:basedOn w:val="Carpredefinitoparagrafo"/>
    <w:rsid w:val="00F91257"/>
  </w:style>
  <w:style w:type="character" w:customStyle="1" w:styleId="slug-pub-date3">
    <w:name w:val="slug-pub-date3"/>
    <w:rsid w:val="00F91257"/>
    <w:rPr>
      <w:b/>
      <w:bCs/>
    </w:rPr>
  </w:style>
  <w:style w:type="character" w:customStyle="1" w:styleId="slug-pages3">
    <w:name w:val="slug-pages3"/>
    <w:rsid w:val="00F91257"/>
    <w:rPr>
      <w:b/>
      <w:bCs/>
    </w:rPr>
  </w:style>
  <w:style w:type="character" w:customStyle="1" w:styleId="citation-abbreviation2">
    <w:name w:val="citation-abbreviation2"/>
    <w:basedOn w:val="Carpredefinitoparagrafo"/>
    <w:rsid w:val="00F91257"/>
  </w:style>
  <w:style w:type="character" w:customStyle="1" w:styleId="citation-publication-date">
    <w:name w:val="citation-publication-date"/>
    <w:basedOn w:val="Carpredefinitoparagrafo"/>
    <w:rsid w:val="00F91257"/>
  </w:style>
  <w:style w:type="character" w:customStyle="1" w:styleId="citation-volume">
    <w:name w:val="citation-volume"/>
    <w:basedOn w:val="Carpredefinitoparagrafo"/>
    <w:rsid w:val="00F91257"/>
  </w:style>
  <w:style w:type="character" w:customStyle="1" w:styleId="citation-issue">
    <w:name w:val="citation-issue"/>
    <w:basedOn w:val="Carpredefinitoparagrafo"/>
    <w:rsid w:val="00F91257"/>
  </w:style>
  <w:style w:type="character" w:customStyle="1" w:styleId="citation-flpages">
    <w:name w:val="citation-flpages"/>
    <w:basedOn w:val="Carpredefinitoparagrafo"/>
    <w:rsid w:val="00F91257"/>
  </w:style>
  <w:style w:type="character" w:customStyle="1" w:styleId="schriftd1">
    <w:name w:val="schriftd1"/>
    <w:rsid w:val="00F91257"/>
    <w:rPr>
      <w:rFonts w:ascii="Verdana" w:hAnsi="Verdana" w:hint="default"/>
      <w:b/>
      <w:bCs/>
      <w:color w:val="000000"/>
      <w:sz w:val="18"/>
      <w:szCs w:val="18"/>
    </w:rPr>
  </w:style>
  <w:style w:type="character" w:customStyle="1" w:styleId="scopuslogotxt">
    <w:name w:val="scopus_logo_txt"/>
    <w:basedOn w:val="Carpredefinitoparagrafo"/>
    <w:rsid w:val="00F91257"/>
  </w:style>
  <w:style w:type="paragraph" w:styleId="Testofumetto">
    <w:name w:val="Balloon Text"/>
    <w:basedOn w:val="Normale"/>
    <w:link w:val="TestofumettoCarattere"/>
    <w:uiPriority w:val="99"/>
    <w:semiHidden/>
    <w:unhideWhenUsed/>
    <w:rsid w:val="00F91257"/>
    <w:rPr>
      <w:rFonts w:ascii="Tahoma" w:eastAsia="Calibri" w:hAnsi="Tahoma" w:cs="Tahoma"/>
      <w:sz w:val="16"/>
      <w:szCs w:val="16"/>
    </w:rPr>
  </w:style>
  <w:style w:type="character" w:customStyle="1" w:styleId="TestofumettoCarattere">
    <w:name w:val="Testo fumetto Carattere"/>
    <w:link w:val="Testofumetto"/>
    <w:uiPriority w:val="99"/>
    <w:semiHidden/>
    <w:rsid w:val="00F91257"/>
    <w:rPr>
      <w:rFonts w:ascii="Tahoma" w:eastAsia="Calibri" w:hAnsi="Tahoma" w:cs="Tahoma"/>
      <w:sz w:val="16"/>
      <w:szCs w:val="16"/>
      <w:lang w:eastAsia="it-IT"/>
    </w:rPr>
  </w:style>
  <w:style w:type="paragraph" w:customStyle="1" w:styleId="authors">
    <w:name w:val="authors"/>
    <w:basedOn w:val="Normale"/>
    <w:rsid w:val="00F91257"/>
    <w:pPr>
      <w:spacing w:before="100" w:beforeAutospacing="1" w:after="100" w:afterAutospacing="1"/>
    </w:pPr>
    <w:rPr>
      <w:lang w:val="en-GB" w:eastAsia="en-GB"/>
    </w:rPr>
  </w:style>
  <w:style w:type="character" w:customStyle="1" w:styleId="doi">
    <w:name w:val="doi"/>
    <w:basedOn w:val="Carpredefinitoparagrafo"/>
    <w:rsid w:val="00F91257"/>
  </w:style>
  <w:style w:type="character" w:customStyle="1" w:styleId="value">
    <w:name w:val="value"/>
    <w:basedOn w:val="Carpredefinitoparagrafo"/>
    <w:rsid w:val="00F91257"/>
  </w:style>
  <w:style w:type="character" w:customStyle="1" w:styleId="label1">
    <w:name w:val="label1"/>
    <w:basedOn w:val="Carpredefinitoparagrafo"/>
    <w:rsid w:val="00F91257"/>
  </w:style>
  <w:style w:type="paragraph" w:customStyle="1" w:styleId="articlecategory1">
    <w:name w:val="articlecategory1"/>
    <w:basedOn w:val="Normale"/>
    <w:rsid w:val="00F91257"/>
    <w:pPr>
      <w:spacing w:before="100" w:beforeAutospacing="1" w:after="100" w:afterAutospacing="1"/>
    </w:pPr>
    <w:rPr>
      <w:caps/>
      <w:lang w:val="en-GB" w:eastAsia="en-GB"/>
    </w:rPr>
  </w:style>
  <w:style w:type="character" w:customStyle="1" w:styleId="pagination">
    <w:name w:val="pagination"/>
    <w:basedOn w:val="Carpredefinitoparagrafo"/>
    <w:rsid w:val="00F91257"/>
  </w:style>
  <w:style w:type="character" w:customStyle="1" w:styleId="cit-sep1">
    <w:name w:val="cit-sep1"/>
    <w:rsid w:val="00F91257"/>
    <w:rPr>
      <w:b w:val="0"/>
      <w:bCs w:val="0"/>
    </w:rPr>
  </w:style>
  <w:style w:type="character" w:customStyle="1" w:styleId="contrib-role">
    <w:name w:val="contrib-role"/>
    <w:basedOn w:val="Carpredefinitoparagrafo"/>
    <w:rsid w:val="00F91257"/>
  </w:style>
  <w:style w:type="character" w:customStyle="1" w:styleId="contrib-email2">
    <w:name w:val="contrib-email2"/>
    <w:basedOn w:val="Carpredefinitoparagrafo"/>
    <w:rsid w:val="00F91257"/>
  </w:style>
  <w:style w:type="character" w:styleId="Rimandocommento">
    <w:name w:val="annotation reference"/>
    <w:uiPriority w:val="99"/>
    <w:semiHidden/>
    <w:unhideWhenUsed/>
    <w:rsid w:val="00F91257"/>
    <w:rPr>
      <w:sz w:val="16"/>
      <w:szCs w:val="16"/>
    </w:rPr>
  </w:style>
  <w:style w:type="paragraph" w:styleId="Testocommento">
    <w:name w:val="annotation text"/>
    <w:basedOn w:val="Normale"/>
    <w:link w:val="TestocommentoCarattere"/>
    <w:uiPriority w:val="99"/>
    <w:unhideWhenUsed/>
    <w:rsid w:val="00F91257"/>
    <w:rPr>
      <w:rFonts w:eastAsia="Calibri"/>
      <w:sz w:val="20"/>
      <w:szCs w:val="20"/>
    </w:rPr>
  </w:style>
  <w:style w:type="character" w:customStyle="1" w:styleId="TestocommentoCarattere">
    <w:name w:val="Testo commento Carattere"/>
    <w:link w:val="Testocommento"/>
    <w:uiPriority w:val="99"/>
    <w:rsid w:val="00F91257"/>
    <w:rPr>
      <w:rFonts w:ascii="Times New Roman" w:eastAsia="Calibri"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91257"/>
    <w:rPr>
      <w:b/>
      <w:bCs/>
    </w:rPr>
  </w:style>
  <w:style w:type="character" w:customStyle="1" w:styleId="SoggettocommentoCarattere">
    <w:name w:val="Soggetto commento Carattere"/>
    <w:link w:val="Soggettocommento"/>
    <w:uiPriority w:val="99"/>
    <w:semiHidden/>
    <w:rsid w:val="00F91257"/>
    <w:rPr>
      <w:rFonts w:ascii="Times New Roman" w:eastAsia="Calibri" w:hAnsi="Times New Roman" w:cs="Times New Roman"/>
      <w:b/>
      <w:bCs/>
      <w:sz w:val="20"/>
      <w:szCs w:val="20"/>
      <w:lang w:eastAsia="it-IT"/>
    </w:rPr>
  </w:style>
  <w:style w:type="character" w:styleId="Numeroriga">
    <w:name w:val="line number"/>
    <w:basedOn w:val="Carpredefinitoparagrafo"/>
    <w:unhideWhenUsed/>
    <w:rsid w:val="00F91257"/>
  </w:style>
  <w:style w:type="paragraph" w:styleId="Intestazione">
    <w:name w:val="header"/>
    <w:basedOn w:val="Normale"/>
    <w:link w:val="IntestazioneCarattere"/>
    <w:uiPriority w:val="99"/>
    <w:unhideWhenUsed/>
    <w:rsid w:val="00F91257"/>
    <w:pPr>
      <w:tabs>
        <w:tab w:val="center" w:pos="4320"/>
        <w:tab w:val="right" w:pos="8640"/>
      </w:tabs>
    </w:pPr>
    <w:rPr>
      <w:rFonts w:eastAsia="Calibri"/>
    </w:rPr>
  </w:style>
  <w:style w:type="character" w:customStyle="1" w:styleId="IntestazioneCarattere">
    <w:name w:val="Intestazione Carattere"/>
    <w:link w:val="Intestazione"/>
    <w:uiPriority w:val="99"/>
    <w:rsid w:val="00F91257"/>
    <w:rPr>
      <w:rFonts w:ascii="Times New Roman" w:eastAsia="Calibri" w:hAnsi="Times New Roman" w:cs="Times New Roman"/>
      <w:lang w:eastAsia="it-IT"/>
    </w:rPr>
  </w:style>
  <w:style w:type="paragraph" w:styleId="Pidipagina">
    <w:name w:val="footer"/>
    <w:basedOn w:val="Normale"/>
    <w:link w:val="PidipaginaCarattere"/>
    <w:uiPriority w:val="99"/>
    <w:unhideWhenUsed/>
    <w:rsid w:val="00F91257"/>
    <w:pPr>
      <w:tabs>
        <w:tab w:val="center" w:pos="4320"/>
        <w:tab w:val="right" w:pos="8640"/>
      </w:tabs>
    </w:pPr>
    <w:rPr>
      <w:rFonts w:eastAsia="Calibri"/>
    </w:rPr>
  </w:style>
  <w:style w:type="character" w:customStyle="1" w:styleId="PidipaginaCarattere">
    <w:name w:val="Piè di pagina Carattere"/>
    <w:link w:val="Pidipagina"/>
    <w:uiPriority w:val="99"/>
    <w:rsid w:val="00F91257"/>
    <w:rPr>
      <w:rFonts w:ascii="Times New Roman" w:eastAsia="Calibri" w:hAnsi="Times New Roman" w:cs="Times New Roman"/>
      <w:lang w:eastAsia="it-IT"/>
    </w:rPr>
  </w:style>
  <w:style w:type="character" w:styleId="Numeropagina">
    <w:name w:val="page number"/>
    <w:rsid w:val="00F91257"/>
    <w:rPr>
      <w:rFonts w:cs="Times New Roman"/>
    </w:rPr>
  </w:style>
  <w:style w:type="paragraph" w:customStyle="1" w:styleId="RSBodyText">
    <w:name w:val="RS_Body Text"/>
    <w:basedOn w:val="Normale"/>
    <w:rsid w:val="00F91257"/>
  </w:style>
  <w:style w:type="character" w:customStyle="1" w:styleId="apple-converted-space">
    <w:name w:val="apple-converted-space"/>
    <w:rsid w:val="00F91257"/>
  </w:style>
  <w:style w:type="character" w:customStyle="1" w:styleId="ref-journal">
    <w:name w:val="ref-journal"/>
    <w:uiPriority w:val="99"/>
    <w:rsid w:val="00F91257"/>
  </w:style>
  <w:style w:type="character" w:customStyle="1" w:styleId="ref-vol">
    <w:name w:val="ref-vol"/>
    <w:uiPriority w:val="99"/>
    <w:rsid w:val="00F91257"/>
  </w:style>
  <w:style w:type="character" w:customStyle="1" w:styleId="nowrap">
    <w:name w:val="nowrap"/>
    <w:uiPriority w:val="99"/>
    <w:rsid w:val="00F91257"/>
  </w:style>
  <w:style w:type="character" w:customStyle="1" w:styleId="invert">
    <w:name w:val="invert"/>
    <w:uiPriority w:val="99"/>
    <w:rsid w:val="00F91257"/>
  </w:style>
  <w:style w:type="character" w:styleId="Collegamentovisitato">
    <w:name w:val="FollowedHyperlink"/>
    <w:uiPriority w:val="99"/>
    <w:rsid w:val="00F91257"/>
    <w:rPr>
      <w:rFonts w:cs="Times New Roman"/>
      <w:color w:val="800080"/>
      <w:u w:val="single"/>
    </w:rPr>
  </w:style>
  <w:style w:type="character" w:customStyle="1" w:styleId="ref-title">
    <w:name w:val="ref-title"/>
    <w:uiPriority w:val="99"/>
    <w:rsid w:val="00F91257"/>
  </w:style>
  <w:style w:type="character" w:customStyle="1" w:styleId="ui-ncbitoggler-master-text">
    <w:name w:val="ui-ncbitoggler-master-text"/>
    <w:uiPriority w:val="99"/>
    <w:rsid w:val="00F91257"/>
  </w:style>
  <w:style w:type="paragraph" w:styleId="PreformattatoHTML">
    <w:name w:val="HTML Preformatted"/>
    <w:basedOn w:val="Normale"/>
    <w:link w:val="PreformattatoHTMLCarattere"/>
    <w:uiPriority w:val="99"/>
    <w:rsid w:val="00F9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F91257"/>
    <w:rPr>
      <w:rFonts w:ascii="Courier New" w:eastAsia="Times New Roman" w:hAnsi="Courier New" w:cs="Times New Roman"/>
      <w:sz w:val="20"/>
      <w:szCs w:val="20"/>
      <w:lang w:val="x-none" w:eastAsia="x-none"/>
    </w:rPr>
  </w:style>
  <w:style w:type="character" w:customStyle="1" w:styleId="kwd-text">
    <w:name w:val="kwd-text"/>
    <w:uiPriority w:val="99"/>
    <w:rsid w:val="00F91257"/>
  </w:style>
  <w:style w:type="paragraph" w:customStyle="1" w:styleId="contribs">
    <w:name w:val="contribs"/>
    <w:basedOn w:val="Normale"/>
    <w:uiPriority w:val="99"/>
    <w:rsid w:val="00F91257"/>
    <w:pPr>
      <w:spacing w:before="100" w:beforeAutospacing="1" w:after="100" w:afterAutospacing="1"/>
    </w:pPr>
  </w:style>
  <w:style w:type="paragraph" w:customStyle="1" w:styleId="fm-aai">
    <w:name w:val="fm-aai"/>
    <w:basedOn w:val="Normale"/>
    <w:uiPriority w:val="99"/>
    <w:rsid w:val="00F91257"/>
    <w:pPr>
      <w:spacing w:before="100" w:beforeAutospacing="1" w:after="100" w:afterAutospacing="1"/>
    </w:pPr>
  </w:style>
  <w:style w:type="character" w:customStyle="1" w:styleId="hps">
    <w:name w:val="hps"/>
    <w:uiPriority w:val="99"/>
    <w:rsid w:val="00F91257"/>
  </w:style>
  <w:style w:type="paragraph" w:styleId="Titolo">
    <w:name w:val="Title"/>
    <w:basedOn w:val="Normale"/>
    <w:link w:val="TitoloCarattere"/>
    <w:uiPriority w:val="99"/>
    <w:qFormat/>
    <w:rsid w:val="00F91257"/>
    <w:pPr>
      <w:spacing w:before="100" w:beforeAutospacing="1" w:after="100" w:afterAutospacing="1"/>
    </w:pPr>
    <w:rPr>
      <w:rFonts w:ascii="Cambria" w:hAnsi="Cambria"/>
      <w:b/>
      <w:kern w:val="28"/>
      <w:sz w:val="32"/>
      <w:szCs w:val="20"/>
      <w:lang w:eastAsia="x-none"/>
    </w:rPr>
  </w:style>
  <w:style w:type="character" w:customStyle="1" w:styleId="TitoloCarattere">
    <w:name w:val="Titolo Carattere"/>
    <w:link w:val="Titolo"/>
    <w:uiPriority w:val="99"/>
    <w:rsid w:val="00F91257"/>
    <w:rPr>
      <w:rFonts w:ascii="Cambria" w:eastAsia="Times New Roman" w:hAnsi="Cambria" w:cs="Times New Roman"/>
      <w:b/>
      <w:kern w:val="28"/>
      <w:sz w:val="32"/>
      <w:szCs w:val="20"/>
      <w:lang w:eastAsia="x-none"/>
    </w:rPr>
  </w:style>
  <w:style w:type="character" w:customStyle="1" w:styleId="jrnl">
    <w:name w:val="jrnl"/>
    <w:uiPriority w:val="99"/>
    <w:rsid w:val="00F91257"/>
  </w:style>
  <w:style w:type="character" w:customStyle="1" w:styleId="paragraph43403182">
    <w:name w:val="paragraph 43403182"/>
    <w:uiPriority w:val="99"/>
    <w:rsid w:val="00F91257"/>
  </w:style>
  <w:style w:type="paragraph" w:customStyle="1" w:styleId="Nessunaspaziatura1">
    <w:name w:val="Nessuna spaziatura1"/>
    <w:uiPriority w:val="99"/>
    <w:rsid w:val="00F91257"/>
    <w:rPr>
      <w:rFonts w:ascii="Calibri" w:eastAsia="Times New Roman" w:hAnsi="Calibri" w:cs="Times New Roman"/>
      <w:sz w:val="22"/>
      <w:szCs w:val="22"/>
    </w:rPr>
  </w:style>
  <w:style w:type="character" w:customStyle="1" w:styleId="caps">
    <w:name w:val="caps"/>
    <w:uiPriority w:val="99"/>
    <w:rsid w:val="00F91257"/>
  </w:style>
  <w:style w:type="paragraph" w:customStyle="1" w:styleId="desc">
    <w:name w:val="desc"/>
    <w:basedOn w:val="Normale"/>
    <w:uiPriority w:val="99"/>
    <w:rsid w:val="00F91257"/>
    <w:pPr>
      <w:spacing w:before="100" w:beforeAutospacing="1" w:after="100" w:afterAutospacing="1"/>
    </w:pPr>
  </w:style>
  <w:style w:type="paragraph" w:customStyle="1" w:styleId="details">
    <w:name w:val="details"/>
    <w:basedOn w:val="Normale"/>
    <w:uiPriority w:val="99"/>
    <w:rsid w:val="00F91257"/>
    <w:pPr>
      <w:spacing w:before="100" w:beforeAutospacing="1" w:after="100" w:afterAutospacing="1"/>
    </w:pPr>
  </w:style>
  <w:style w:type="character" w:customStyle="1" w:styleId="mixed-citation">
    <w:name w:val="mixed-citation"/>
    <w:uiPriority w:val="99"/>
    <w:rsid w:val="00F91257"/>
  </w:style>
  <w:style w:type="paragraph" w:customStyle="1" w:styleId="title1">
    <w:name w:val="title1"/>
    <w:basedOn w:val="Normale"/>
    <w:uiPriority w:val="99"/>
    <w:rsid w:val="00F91257"/>
    <w:rPr>
      <w:sz w:val="27"/>
      <w:szCs w:val="27"/>
      <w:lang w:val="en-GB" w:eastAsia="en-GB"/>
    </w:rPr>
  </w:style>
  <w:style w:type="character" w:customStyle="1" w:styleId="cit-pub-date">
    <w:name w:val="cit-pub-date"/>
    <w:uiPriority w:val="99"/>
    <w:rsid w:val="00F91257"/>
  </w:style>
  <w:style w:type="character" w:customStyle="1" w:styleId="cit-source">
    <w:name w:val="cit-source"/>
    <w:uiPriority w:val="99"/>
    <w:rsid w:val="00F91257"/>
  </w:style>
  <w:style w:type="character" w:customStyle="1" w:styleId="cit-vol">
    <w:name w:val="cit-vol"/>
    <w:uiPriority w:val="99"/>
    <w:rsid w:val="00F91257"/>
  </w:style>
  <w:style w:type="character" w:customStyle="1" w:styleId="cit-fpage">
    <w:name w:val="cit-fpage"/>
    <w:uiPriority w:val="99"/>
    <w:rsid w:val="00F91257"/>
  </w:style>
  <w:style w:type="character" w:customStyle="1" w:styleId="refauthors">
    <w:name w:val="refauthors"/>
    <w:uiPriority w:val="99"/>
    <w:rsid w:val="00F91257"/>
  </w:style>
  <w:style w:type="character" w:customStyle="1" w:styleId="reftitle">
    <w:name w:val="reftitle"/>
    <w:uiPriority w:val="99"/>
    <w:rsid w:val="00F91257"/>
  </w:style>
  <w:style w:type="character" w:customStyle="1" w:styleId="refseriestitle">
    <w:name w:val="refseriestitle"/>
    <w:uiPriority w:val="99"/>
    <w:rsid w:val="00F91257"/>
  </w:style>
  <w:style w:type="character" w:customStyle="1" w:styleId="refseriesvolume">
    <w:name w:val="refseriesvolume"/>
    <w:uiPriority w:val="99"/>
    <w:rsid w:val="00F91257"/>
  </w:style>
  <w:style w:type="character" w:customStyle="1" w:styleId="refpages">
    <w:name w:val="refpages"/>
    <w:uiPriority w:val="99"/>
    <w:rsid w:val="00F91257"/>
  </w:style>
  <w:style w:type="character" w:customStyle="1" w:styleId="highlight2">
    <w:name w:val="highlight2"/>
    <w:rsid w:val="00F91257"/>
  </w:style>
  <w:style w:type="character" w:customStyle="1" w:styleId="italic">
    <w:name w:val="italic"/>
    <w:uiPriority w:val="99"/>
    <w:rsid w:val="00F91257"/>
    <w:rPr>
      <w:i/>
    </w:rPr>
  </w:style>
  <w:style w:type="character" w:customStyle="1" w:styleId="fn">
    <w:name w:val="fn"/>
    <w:rsid w:val="00F91257"/>
  </w:style>
  <w:style w:type="character" w:customStyle="1" w:styleId="hvr">
    <w:name w:val="hvr"/>
    <w:rsid w:val="00F91257"/>
  </w:style>
  <w:style w:type="character" w:customStyle="1" w:styleId="st1">
    <w:name w:val="st1"/>
    <w:rsid w:val="00F91257"/>
  </w:style>
  <w:style w:type="paragraph" w:styleId="Corpotesto">
    <w:name w:val="Body Text"/>
    <w:basedOn w:val="Normale"/>
    <w:link w:val="CorpotestoCarattere"/>
    <w:rsid w:val="00F91257"/>
    <w:pPr>
      <w:spacing w:after="120"/>
    </w:pPr>
  </w:style>
  <w:style w:type="character" w:customStyle="1" w:styleId="CorpotestoCarattere">
    <w:name w:val="Corpo testo Carattere"/>
    <w:link w:val="Corpotesto"/>
    <w:rsid w:val="00F91257"/>
    <w:rPr>
      <w:rFonts w:ascii="Times New Roman" w:eastAsia="Times New Roman" w:hAnsi="Times New Roman" w:cs="Times New Roman"/>
      <w:lang w:eastAsia="it-IT"/>
    </w:rPr>
  </w:style>
  <w:style w:type="paragraph" w:customStyle="1" w:styleId="Default">
    <w:name w:val="Default"/>
    <w:rsid w:val="00F91257"/>
    <w:pPr>
      <w:autoSpaceDE w:val="0"/>
      <w:autoSpaceDN w:val="0"/>
      <w:adjustRightInd w:val="0"/>
    </w:pPr>
    <w:rPr>
      <w:rFonts w:ascii="Kings Caslon Text" w:eastAsia="Calibri" w:hAnsi="Kings Caslon Text" w:cs="Kings Caslon Text"/>
      <w:color w:val="000000"/>
      <w:lang w:val="en-GB"/>
    </w:rPr>
  </w:style>
  <w:style w:type="paragraph" w:customStyle="1" w:styleId="p1">
    <w:name w:val="p1"/>
    <w:basedOn w:val="Normale"/>
    <w:rsid w:val="00F91257"/>
    <w:pPr>
      <w:ind w:firstLine="533"/>
    </w:pPr>
    <w:rPr>
      <w:rFonts w:eastAsia="Calibri"/>
      <w:sz w:val="18"/>
      <w:szCs w:val="18"/>
    </w:rPr>
  </w:style>
  <w:style w:type="paragraph" w:customStyle="1" w:styleId="p2">
    <w:name w:val="p2"/>
    <w:basedOn w:val="Normale"/>
    <w:rsid w:val="00F91257"/>
    <w:pPr>
      <w:ind w:firstLine="531"/>
    </w:pPr>
    <w:rPr>
      <w:rFonts w:eastAsia="Calibri"/>
      <w:sz w:val="18"/>
      <w:szCs w:val="18"/>
    </w:rPr>
  </w:style>
  <w:style w:type="character" w:customStyle="1" w:styleId="s1">
    <w:name w:val="s1"/>
    <w:rsid w:val="00F91257"/>
    <w:rPr>
      <w:shd w:val="clear" w:color="auto" w:fill="E5E2DD"/>
    </w:rPr>
  </w:style>
  <w:style w:type="character" w:customStyle="1" w:styleId="s2">
    <w:name w:val="s2"/>
    <w:rsid w:val="00F91257"/>
    <w:rPr>
      <w:u w:val="single"/>
    </w:rPr>
  </w:style>
  <w:style w:type="character" w:customStyle="1" w:styleId="s3">
    <w:name w:val="s3"/>
    <w:rsid w:val="00F91257"/>
  </w:style>
  <w:style w:type="paragraph" w:customStyle="1" w:styleId="EndNoteBibliographyTitle">
    <w:name w:val="EndNote Bibliography Title"/>
    <w:basedOn w:val="Normale"/>
    <w:rsid w:val="00F91257"/>
    <w:pPr>
      <w:jc w:val="center"/>
    </w:pPr>
    <w:rPr>
      <w:rFonts w:ascii="Calibri" w:eastAsia="Calibri" w:hAnsi="Calibri" w:cs="Calibri"/>
      <w:sz w:val="22"/>
      <w:szCs w:val="22"/>
      <w:lang w:val="en-US" w:eastAsia="en-US"/>
    </w:rPr>
  </w:style>
  <w:style w:type="paragraph" w:customStyle="1" w:styleId="EndNoteBibliography">
    <w:name w:val="EndNote Bibliography"/>
    <w:basedOn w:val="Normale"/>
    <w:rsid w:val="00F91257"/>
    <w:pPr>
      <w:spacing w:after="200"/>
    </w:pPr>
    <w:rPr>
      <w:rFonts w:ascii="Calibri" w:eastAsia="Calibri" w:hAnsi="Calibri" w:cs="Calibri"/>
      <w:sz w:val="22"/>
      <w:szCs w:val="22"/>
      <w:lang w:val="en-US" w:eastAsia="en-US"/>
    </w:rPr>
  </w:style>
  <w:style w:type="paragraph" w:styleId="Mappadocumento">
    <w:name w:val="Document Map"/>
    <w:basedOn w:val="Normale"/>
    <w:link w:val="MappadocumentoCarattere"/>
    <w:rsid w:val="00F91257"/>
    <w:rPr>
      <w:rFonts w:eastAsia="Calibri"/>
    </w:rPr>
  </w:style>
  <w:style w:type="character" w:customStyle="1" w:styleId="MappadocumentoCarattere">
    <w:name w:val="Mappa documento Carattere"/>
    <w:link w:val="Mappadocumento"/>
    <w:rsid w:val="00F91257"/>
    <w:rPr>
      <w:rFonts w:ascii="Times New Roman" w:eastAsia="Calibri" w:hAnsi="Times New Roman" w:cs="Times New Roman"/>
      <w:lang w:eastAsia="it-IT"/>
    </w:rPr>
  </w:style>
  <w:style w:type="character" w:customStyle="1" w:styleId="subtitle1">
    <w:name w:val="subtitle1"/>
    <w:rsid w:val="00F91257"/>
  </w:style>
  <w:style w:type="character" w:customStyle="1" w:styleId="meta-authors--limited">
    <w:name w:val="meta-authors--limited"/>
    <w:rsid w:val="00F91257"/>
  </w:style>
  <w:style w:type="character" w:customStyle="1" w:styleId="wi-fullname">
    <w:name w:val="wi-fullname"/>
    <w:rsid w:val="00F91257"/>
  </w:style>
  <w:style w:type="character" w:customStyle="1" w:styleId="meta-authors--remaining">
    <w:name w:val="meta-authors--remaining"/>
    <w:rsid w:val="00F91257"/>
  </w:style>
  <w:style w:type="character" w:customStyle="1" w:styleId="tgc">
    <w:name w:val="_tgc"/>
    <w:rsid w:val="00F9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Colizzi, Marco</dc:creator>
  <cp:keywords/>
  <dc:description/>
  <cp:lastModifiedBy>Colizzi, Marco</cp:lastModifiedBy>
  <cp:revision>4</cp:revision>
  <dcterms:created xsi:type="dcterms:W3CDTF">2020-09-22T10:10:00Z</dcterms:created>
  <dcterms:modified xsi:type="dcterms:W3CDTF">2020-09-22T10:23:00Z</dcterms:modified>
</cp:coreProperties>
</file>