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framePr w:wrap="auto" w:vAnchor="margin" w:hAnchor="text" w:yAlign="inline"/>
        <w:kinsoku/>
        <w:wordWrap/>
        <w:overflowPunct/>
        <w:topLinePunct w:val="0"/>
        <w:autoSpaceDE/>
        <w:autoSpaceDN/>
        <w:bidi w:val="0"/>
        <w:adjustRightInd/>
        <w:snapToGrid/>
        <w:spacing w:beforeAutospacing="0" w:after="157" w:afterLines="50" w:afterAutospacing="0" w:line="360" w:lineRule="auto"/>
        <w:ind w:left="0" w:leftChars="0" w:right="0" w:rightChars="0"/>
        <w:contextualSpacing/>
        <w:jc w:val="center"/>
        <w:textAlignment w:val="auto"/>
        <w:rPr>
          <w:rFonts w:hint="default" w:ascii="Times New Roman" w:hAnsi="Times New Roman" w:eastAsia="AdvGulliv-R" w:cs="Times New Roman"/>
          <w:color w:val="auto"/>
          <w:kern w:val="0"/>
          <w:sz w:val="24"/>
          <w:szCs w:val="24"/>
          <w:lang w:eastAsia="zh-CN" w:bidi="ar-SA"/>
        </w:rPr>
      </w:pPr>
      <w:r>
        <w:rPr>
          <w:rFonts w:hint="default" w:ascii="Times New Roman" w:hAnsi="Times New Roman" w:eastAsia="AdvGulliv-R" w:cs="Times New Roman"/>
          <w:color w:val="auto"/>
          <w:kern w:val="0"/>
          <w:sz w:val="24"/>
          <w:szCs w:val="24"/>
          <w:lang w:eastAsia="zh-CN" w:bidi="ar-SA"/>
        </w:rPr>
        <w:t>Supplementary material</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Times New Roman" w:hAnsi="Times New Roman" w:cs="Times New Roman"/>
          <w:b w:val="0"/>
          <w:bCs/>
          <w:color w:val="auto"/>
          <w:sz w:val="24"/>
          <w:szCs w:val="24"/>
          <w:lang w:eastAsia="zh-CN"/>
        </w:rPr>
      </w:pPr>
      <w:r>
        <w:rPr>
          <w:rFonts w:hint="default" w:cs="Times New Roman"/>
          <w:b w:val="0"/>
          <w:bCs/>
          <w:color w:val="auto"/>
          <w:sz w:val="24"/>
          <w:szCs w:val="24"/>
          <w:lang w:eastAsia="zh-CN"/>
        </w:rPr>
        <w:t>Participant recruitment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To ensure representativeness,</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over 600 public schools were randomly selected from all 18 districts and counties in Beijing municipality. All twins in these schools were invited to participate in th</w:t>
      </w:r>
      <w:r>
        <w:rPr>
          <w:rFonts w:hint="default" w:cs="Times New Roman"/>
          <w:b w:val="0"/>
          <w:bCs/>
          <w:color w:val="auto"/>
          <w:sz w:val="24"/>
          <w:szCs w:val="24"/>
          <w:lang w:eastAsia="zh-CN"/>
        </w:rPr>
        <w:t>is</w:t>
      </w:r>
      <w:r>
        <w:rPr>
          <w:rFonts w:hint="default" w:ascii="Times New Roman" w:hAnsi="Times New Roman" w:cs="Times New Roman"/>
          <w:b w:val="0"/>
          <w:bCs/>
          <w:color w:val="auto"/>
          <w:sz w:val="24"/>
          <w:szCs w:val="24"/>
          <w:lang w:val="en-US" w:eastAsia="zh-CN"/>
        </w:rPr>
        <w:t xml:space="preserve"> study. </w:t>
      </w:r>
      <w:r>
        <w:rPr>
          <w:rFonts w:hint="default" w:ascii="Times New Roman" w:hAnsi="Times New Roman" w:cs="Times New Roman"/>
          <w:b w:val="0"/>
          <w:bCs/>
          <w:color w:val="auto"/>
          <w:sz w:val="24"/>
          <w:szCs w:val="24"/>
          <w:lang w:eastAsia="zh-CN"/>
        </w:rPr>
        <w:t xml:space="preserve">About 48% </w:t>
      </w:r>
      <w:r>
        <w:rPr>
          <w:rFonts w:hint="default" w:ascii="Times New Roman" w:hAnsi="Times New Roman" w:cs="Times New Roman"/>
          <w:b w:val="0"/>
          <w:bCs/>
          <w:color w:val="auto"/>
          <w:sz w:val="24"/>
          <w:szCs w:val="24"/>
          <w:lang w:val="en-US" w:eastAsia="zh-CN"/>
        </w:rPr>
        <w:t>pairs and their parents agreed to participate</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The remaining pairs refused to participate in the study, either because they were reluctant to provide saliva samples or they decided not to commit to a longitudinal study.</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left"/>
        <w:textAlignment w:val="auto"/>
        <w:outlineLvl w:val="9"/>
        <w:rPr>
          <w:rFonts w:hint="default" w:ascii="Times New Roman" w:hAnsi="Times New Roman" w:cs="Times New Roman"/>
          <w:b w:val="0"/>
          <w:bCs/>
          <w:color w:val="auto"/>
          <w:sz w:val="24"/>
          <w:szCs w:val="24"/>
          <w:lang w:val="en-US" w:eastAsia="zh-CN"/>
        </w:rPr>
      </w:pPr>
      <w:r>
        <w:rPr>
          <w:rFonts w:hint="default" w:ascii="Times New Roman" w:hAnsi="Times New Roman" w:eastAsia="AdvGulliv-R" w:cs="Times New Roman"/>
          <w:b w:val="0"/>
          <w:bCs w:val="0"/>
          <w:color w:val="auto"/>
          <w:kern w:val="0"/>
          <w:sz w:val="24"/>
          <w:szCs w:val="24"/>
          <w:lang w:eastAsia="zh-CN" w:bidi="ar-SA"/>
        </w:rPr>
        <w:t>Representativeness in Beijing</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beforeAutospacing="0" w:after="0" w:afterAutospacing="0" w:line="360" w:lineRule="auto"/>
        <w:ind w:right="0" w:rightChars="0"/>
        <w:contextualSpacing/>
        <w:jc w:val="left"/>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val="en-US" w:eastAsia="zh-CN"/>
        </w:rPr>
        <w:t xml:space="preserve">To assess the representativeness of the </w:t>
      </w:r>
      <w:r>
        <w:rPr>
          <w:rFonts w:hint="default" w:ascii="Times New Roman" w:hAnsi="Times New Roman" w:cs="Times New Roman"/>
          <w:b w:val="0"/>
          <w:bCs/>
          <w:color w:val="auto"/>
          <w:sz w:val="24"/>
          <w:szCs w:val="24"/>
          <w:lang w:eastAsia="zh-CN"/>
        </w:rPr>
        <w:t>sample</w:t>
      </w:r>
      <w:r>
        <w:rPr>
          <w:rFonts w:hint="default" w:ascii="Times New Roman" w:hAnsi="Times New Roman" w:cs="Times New Roman"/>
          <w:b w:val="0"/>
          <w:bCs/>
          <w:color w:val="auto"/>
          <w:sz w:val="24"/>
          <w:szCs w:val="24"/>
          <w:lang w:val="en-US" w:eastAsia="zh-CN"/>
        </w:rPr>
        <w:t>, we</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compared the basic</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 xml:space="preserve">demographic characteristics of the </w:t>
      </w:r>
      <w:r>
        <w:rPr>
          <w:rFonts w:hint="default" w:ascii="Times New Roman" w:hAnsi="Times New Roman" w:cs="Times New Roman"/>
          <w:b w:val="0"/>
          <w:bCs/>
          <w:color w:val="auto"/>
          <w:sz w:val="24"/>
          <w:szCs w:val="24"/>
          <w:lang w:eastAsia="zh-CN"/>
        </w:rPr>
        <w:t xml:space="preserve">Wave </w:t>
      </w:r>
      <w:r>
        <w:rPr>
          <w:rFonts w:hint="default" w:ascii="Times New Roman" w:hAnsi="Times New Roman" w:cs="Times New Roman"/>
          <w:b w:val="0"/>
          <w:bCs/>
          <w:color w:val="auto"/>
          <w:sz w:val="24"/>
          <w:szCs w:val="24"/>
          <w:lang w:val="en-US" w:eastAsia="zh-CN"/>
        </w:rPr>
        <w:t>1 twin sample to a general youth population in Beijing. We randomly selected one twin from each pair between the ages of 12 and 18 (N = 973). Using a frequency matching method, an age- and gender-matched sub-sample (N =</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969) was randomly</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selected</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from a large population</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based representative youth sample in Beijing (Chen et al.,</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2009).</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US" w:eastAsia="zh-CN"/>
        </w:rPr>
        <w:t>Comparisons were conducted between the two</w:t>
      </w:r>
      <w:r>
        <w:rPr>
          <w:rFonts w:hint="default" w:ascii="Times New Roman" w:hAnsi="Times New Roman" w:cs="Times New Roman"/>
          <w:b w:val="0"/>
          <w:bCs/>
          <w:color w:val="auto"/>
          <w:sz w:val="24"/>
          <w:szCs w:val="24"/>
          <w:lang w:eastAsia="zh-CN"/>
        </w:rPr>
        <w:t xml:space="preserve"> samples in terms of basic demographic information. No significant differences were detected in terms of perceived family social economic status (</w:t>
      </w:r>
      <w:r>
        <w:rPr>
          <w:rFonts w:hint="default" w:ascii="Times New Roman" w:hAnsi="Times New Roman" w:cs="Times New Roman"/>
          <w:b w:val="0"/>
          <w:bCs/>
          <w:i/>
          <w:iCs/>
          <w:color w:val="auto"/>
          <w:sz w:val="24"/>
          <w:szCs w:val="24"/>
          <w:lang w:eastAsia="zh-CN"/>
        </w:rPr>
        <w:t>t</w:t>
      </w:r>
      <w:r>
        <w:rPr>
          <w:rFonts w:hint="default" w:ascii="Times New Roman" w:hAnsi="Times New Roman" w:cs="Times New Roman"/>
          <w:b w:val="0"/>
          <w:bCs/>
          <w:color w:val="auto"/>
          <w:sz w:val="24"/>
          <w:szCs w:val="24"/>
          <w:lang w:eastAsia="zh-CN"/>
        </w:rPr>
        <w:t xml:space="preserve"> = –1.71, </w:t>
      </w:r>
      <w:r>
        <w:rPr>
          <w:rFonts w:hint="default" w:ascii="Times New Roman" w:hAnsi="Times New Roman" w:cs="Times New Roman"/>
          <w:b w:val="0"/>
          <w:bCs/>
          <w:i/>
          <w:iCs/>
          <w:color w:val="auto"/>
          <w:sz w:val="24"/>
          <w:szCs w:val="24"/>
          <w:lang w:eastAsia="zh-CN"/>
        </w:rPr>
        <w:t>p</w:t>
      </w:r>
      <w:r>
        <w:rPr>
          <w:rFonts w:hint="default" w:ascii="Times New Roman" w:hAnsi="Times New Roman" w:cs="Times New Roman"/>
          <w:b w:val="0"/>
          <w:bCs/>
          <w:color w:val="auto"/>
          <w:sz w:val="24"/>
          <w:szCs w:val="24"/>
          <w:lang w:eastAsia="zh-CN"/>
        </w:rPr>
        <w:t xml:space="preserve"> = .09), fathers’ educational attainment (</w:t>
      </w:r>
      <w:r>
        <w:rPr>
          <w:rFonts w:hint="default" w:ascii="Times New Roman" w:hAnsi="Times New Roman" w:cs="Times New Roman"/>
          <w:b w:val="0"/>
          <w:bCs/>
          <w:i/>
          <w:iCs/>
          <w:color w:val="auto"/>
          <w:sz w:val="24"/>
          <w:szCs w:val="24"/>
          <w:lang w:eastAsia="zh-CN"/>
        </w:rPr>
        <w:t>t</w:t>
      </w:r>
      <w:r>
        <w:rPr>
          <w:rFonts w:hint="default" w:ascii="Times New Roman" w:hAnsi="Times New Roman" w:cs="Times New Roman"/>
          <w:b w:val="0"/>
          <w:bCs/>
          <w:color w:val="auto"/>
          <w:sz w:val="24"/>
          <w:szCs w:val="24"/>
          <w:lang w:eastAsia="zh-CN"/>
        </w:rPr>
        <w:t xml:space="preserve"> = –1.65; </w:t>
      </w:r>
      <w:r>
        <w:rPr>
          <w:rFonts w:hint="default" w:ascii="Times New Roman" w:hAnsi="Times New Roman" w:cs="Times New Roman"/>
          <w:b w:val="0"/>
          <w:bCs/>
          <w:i/>
          <w:iCs/>
          <w:color w:val="auto"/>
          <w:sz w:val="24"/>
          <w:szCs w:val="24"/>
          <w:lang w:eastAsia="zh-CN"/>
        </w:rPr>
        <w:t>p</w:t>
      </w:r>
      <w:r>
        <w:rPr>
          <w:rFonts w:hint="default" w:ascii="Times New Roman" w:hAnsi="Times New Roman" w:cs="Times New Roman"/>
          <w:b w:val="0"/>
          <w:bCs/>
          <w:color w:val="auto"/>
          <w:sz w:val="24"/>
          <w:szCs w:val="24"/>
          <w:lang w:eastAsia="zh-CN"/>
        </w:rPr>
        <w:t xml:space="preserve"> = .10), or parents’ marital status ( </w:t>
      </w:r>
      <w:r>
        <w:rPr>
          <w:rFonts w:hint="default" w:ascii="Times New Roman" w:hAnsi="Times New Roman" w:cs="Times New Roman"/>
          <w:b w:val="0"/>
          <w:bCs/>
          <w:i/>
          <w:iCs/>
          <w:color w:val="auto"/>
          <w:sz w:val="24"/>
          <w:szCs w:val="24"/>
          <w:lang w:eastAsia="zh-CN"/>
        </w:rPr>
        <w:t>χ2</w:t>
      </w:r>
      <w:r>
        <w:rPr>
          <w:rFonts w:hint="default" w:ascii="Times New Roman" w:hAnsi="Times New Roman" w:cs="Times New Roman"/>
          <w:b w:val="0"/>
          <w:bCs/>
          <w:color w:val="auto"/>
          <w:sz w:val="24"/>
          <w:szCs w:val="24"/>
          <w:lang w:eastAsia="zh-CN"/>
        </w:rPr>
        <w:t xml:space="preserve"> = 0.71, </w:t>
      </w:r>
      <w:r>
        <w:rPr>
          <w:rFonts w:hint="default" w:ascii="Times New Roman" w:hAnsi="Times New Roman" w:cs="Times New Roman"/>
          <w:b w:val="0"/>
          <w:bCs/>
          <w:i/>
          <w:iCs/>
          <w:color w:val="auto"/>
          <w:sz w:val="24"/>
          <w:szCs w:val="24"/>
          <w:lang w:eastAsia="zh-CN"/>
        </w:rPr>
        <w:t>p</w:t>
      </w:r>
      <w:r>
        <w:rPr>
          <w:rFonts w:hint="default" w:ascii="Times New Roman" w:hAnsi="Times New Roman" w:cs="Times New Roman"/>
          <w:b w:val="0"/>
          <w:bCs/>
          <w:color w:val="auto"/>
          <w:sz w:val="24"/>
          <w:szCs w:val="24"/>
          <w:lang w:eastAsia="zh-CN"/>
        </w:rPr>
        <w:t xml:space="preserve"> = .43) or marital quality (</w:t>
      </w:r>
      <w:r>
        <w:rPr>
          <w:rFonts w:hint="default" w:ascii="Times New Roman" w:hAnsi="Times New Roman" w:cs="Times New Roman"/>
          <w:b w:val="0"/>
          <w:bCs/>
          <w:i/>
          <w:iCs/>
          <w:color w:val="auto"/>
          <w:sz w:val="24"/>
          <w:szCs w:val="24"/>
          <w:lang w:eastAsia="zh-CN"/>
        </w:rPr>
        <w:t>t</w:t>
      </w:r>
      <w:r>
        <w:rPr>
          <w:rFonts w:hint="default" w:ascii="Times New Roman" w:hAnsi="Times New Roman" w:cs="Times New Roman"/>
          <w:b w:val="0"/>
          <w:bCs/>
          <w:color w:val="auto"/>
          <w:sz w:val="24"/>
          <w:szCs w:val="24"/>
          <w:lang w:eastAsia="zh-CN"/>
        </w:rPr>
        <w:t xml:space="preserve"> = –0.99, </w:t>
      </w:r>
      <w:r>
        <w:rPr>
          <w:rFonts w:hint="default" w:ascii="Times New Roman" w:hAnsi="Times New Roman" w:cs="Times New Roman"/>
          <w:b w:val="0"/>
          <w:bCs/>
          <w:i/>
          <w:iCs/>
          <w:color w:val="auto"/>
          <w:sz w:val="24"/>
          <w:szCs w:val="24"/>
          <w:lang w:eastAsia="zh-CN"/>
        </w:rPr>
        <w:t>p</w:t>
      </w:r>
      <w:r>
        <w:rPr>
          <w:rFonts w:hint="default" w:ascii="Times New Roman" w:hAnsi="Times New Roman" w:cs="Times New Roman"/>
          <w:b w:val="0"/>
          <w:bCs/>
          <w:color w:val="auto"/>
          <w:sz w:val="24"/>
          <w:szCs w:val="24"/>
          <w:lang w:eastAsia="zh-CN"/>
        </w:rPr>
        <w:t xml:space="preserve"> = .33), with one exception: mothers’ educational level was significantly higher in the twin sample than in the general youth sample, </w:t>
      </w:r>
      <w:r>
        <w:rPr>
          <w:rFonts w:hint="default" w:ascii="Times New Roman" w:hAnsi="Times New Roman" w:cs="Times New Roman"/>
          <w:b w:val="0"/>
          <w:bCs/>
          <w:i/>
          <w:iCs/>
          <w:color w:val="auto"/>
          <w:sz w:val="24"/>
          <w:szCs w:val="24"/>
          <w:lang w:eastAsia="zh-CN"/>
        </w:rPr>
        <w:t>t</w:t>
      </w:r>
      <w:r>
        <w:rPr>
          <w:rFonts w:hint="default" w:ascii="Times New Roman" w:hAnsi="Times New Roman" w:cs="Times New Roman"/>
          <w:b w:val="0"/>
          <w:bCs/>
          <w:color w:val="auto"/>
          <w:sz w:val="24"/>
          <w:szCs w:val="24"/>
          <w:lang w:eastAsia="zh-CN"/>
        </w:rPr>
        <w:t xml:space="preserve">(1,898) = –2.29, </w:t>
      </w:r>
      <w:r>
        <w:rPr>
          <w:rFonts w:hint="default" w:ascii="Times New Roman" w:hAnsi="Times New Roman" w:cs="Times New Roman"/>
          <w:b w:val="0"/>
          <w:bCs/>
          <w:i/>
          <w:iCs/>
          <w:color w:val="auto"/>
          <w:sz w:val="24"/>
          <w:szCs w:val="24"/>
          <w:lang w:eastAsia="zh-CN"/>
        </w:rPr>
        <w:t>p</w:t>
      </w:r>
      <w:r>
        <w:rPr>
          <w:rFonts w:hint="default" w:ascii="Times New Roman" w:hAnsi="Times New Roman" w:cs="Times New Roman"/>
          <w:b w:val="0"/>
          <w:bCs/>
          <w:color w:val="auto"/>
          <w:sz w:val="24"/>
          <w:szCs w:val="24"/>
          <w:lang w:eastAsia="zh-CN"/>
        </w:rPr>
        <w:t xml:space="preserve"> &lt; .05. Overall, these comparisons suggest that the representativeness of our twin sample was acceptable.</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beforeAutospacing="0" w:after="157" w:afterLines="50" w:afterAutospacing="0" w:line="360" w:lineRule="auto"/>
        <w:ind w:right="0" w:rightChars="0"/>
        <w:contextualSpacing/>
        <w:jc w:val="left"/>
        <w:textAlignment w:val="auto"/>
        <w:outlineLvl w:val="9"/>
        <w:rPr>
          <w:rFonts w:hint="default" w:ascii="Times New Roman" w:hAnsi="Times New Roman" w:cs="Times New Roman"/>
          <w:b w:val="0"/>
          <w:bCs/>
          <w:color w:val="auto"/>
          <w:sz w:val="24"/>
          <w:szCs w:val="24"/>
          <w:lang w:eastAsia="zh-CN"/>
        </w:rPr>
      </w:pPr>
      <w:r>
        <w:rPr>
          <w:rFonts w:hint="default" w:ascii="Times New Roman" w:hAnsi="Times New Roman" w:cs="Times New Roman"/>
          <w:b w:val="0"/>
          <w:bCs/>
          <w:color w:val="auto"/>
          <w:sz w:val="24"/>
          <w:szCs w:val="24"/>
          <w:lang w:eastAsia="zh-CN"/>
        </w:rPr>
        <w:t>Zygosity determination</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beforeAutospacing="0" w:after="157" w:afterLines="50" w:afterAutospacing="0" w:line="360" w:lineRule="auto"/>
        <w:ind w:right="0" w:rightChars="0"/>
        <w:contextualSpacing/>
        <w:jc w:val="left"/>
        <w:textAlignment w:val="auto"/>
        <w:outlineLvl w:val="9"/>
        <w:rPr>
          <w:rFonts w:hint="default" w:ascii="Times New Roman" w:hAnsi="Times New Roman" w:cs="Times New Roman"/>
          <w:b w:val="0"/>
          <w:bCs/>
          <w:color w:val="auto"/>
          <w:sz w:val="24"/>
          <w:szCs w:val="24"/>
          <w:lang w:val="en-GB" w:eastAsia="zh-CN"/>
        </w:rPr>
      </w:pPr>
      <w:r>
        <w:rPr>
          <w:rFonts w:hint="default" w:ascii="Times New Roman" w:hAnsi="Times New Roman" w:cs="Times New Roman"/>
          <w:b w:val="0"/>
          <w:bCs/>
          <w:color w:val="auto"/>
          <w:sz w:val="24"/>
          <w:szCs w:val="24"/>
          <w:lang w:val="en-GB" w:eastAsia="zh-CN"/>
        </w:rPr>
        <w:t>In the sample, zygosity of</w:t>
      </w:r>
      <w:r>
        <w:rPr>
          <w:rFonts w:hint="default" w:ascii="Times New Roman" w:hAnsi="Times New Roman" w:cs="Times New Roman"/>
          <w:b w:val="0"/>
          <w:bCs/>
          <w:color w:val="auto"/>
          <w:sz w:val="24"/>
          <w:szCs w:val="24"/>
          <w:lang w:eastAsia="zh-CN"/>
        </w:rPr>
        <w:t xml:space="preserve"> </w:t>
      </w:r>
      <w:r>
        <w:rPr>
          <w:rFonts w:hint="default" w:ascii="Times New Roman" w:hAnsi="Times New Roman" w:cs="Times New Roman"/>
          <w:b w:val="0"/>
          <w:bCs/>
          <w:color w:val="auto"/>
          <w:sz w:val="24"/>
          <w:szCs w:val="24"/>
          <w:lang w:val="en-GB" w:eastAsia="zh-CN"/>
        </w:rPr>
        <w:t>about 90% pairs were determined by DNA analyses, and the rest 10% of twin pairs whose saliva samples yielded insufficient DNA, were determined by the questionnaire method. For DNA analyses, nine short tandem repeat loci, which are highly heterogeneous in the Chinese population, were used. Same-sex twins with at least one different genetic marker were classified as DZ twins; otherwise, the twins were classified as monozygotic (MZ) twins. The posterior probability of being MZ for same-sex twins with the same genotype in all nine loci was estimated to be 99.99% (Chen et al., 2010). The validity of the questionnaire was tested by comparing to the DNA analyses results in previous pilot twin sample with predictive accuracy of 91% (Chen et al., 2010).</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beforeAutospacing="0" w:after="157" w:afterLines="50" w:afterAutospacing="0" w:line="360" w:lineRule="auto"/>
        <w:ind w:right="0" w:rightChars="0"/>
        <w:contextualSpacing/>
        <w:jc w:val="left"/>
        <w:textAlignment w:val="auto"/>
        <w:outlineLvl w:val="9"/>
        <w:rPr>
          <w:rFonts w:hint="default" w:ascii="Times New Roman" w:hAnsi="Times New Roman" w:cs="Times New Roman"/>
          <w:b w:val="0"/>
          <w:bCs/>
          <w:color w:val="auto"/>
          <w:sz w:val="24"/>
          <w:szCs w:val="24"/>
          <w:lang w:val="en-GB" w:eastAsia="zh-CN"/>
        </w:rPr>
      </w:pPr>
      <w:r>
        <w:rPr>
          <w:rFonts w:hint="default" w:ascii="Times New Roman" w:hAnsi="Times New Roman" w:cs="Times New Roman"/>
          <w:b w:val="0"/>
          <w:bCs/>
          <w:color w:val="auto"/>
          <w:sz w:val="24"/>
          <w:szCs w:val="24"/>
          <w:lang w:val="en-GB" w:eastAsia="zh-CN"/>
        </w:rPr>
        <w:br w:type="page"/>
      </w:r>
    </w:p>
    <w:p>
      <w:pPr>
        <w:keepNext w:val="0"/>
        <w:keepLines w:val="0"/>
        <w:pageBreakBefore w:val="0"/>
        <w:kinsoku/>
        <w:wordWrap/>
        <w:overflowPunct/>
        <w:topLinePunct w:val="0"/>
        <w:autoSpaceDE/>
        <w:autoSpaceDN/>
        <w:bidi w:val="0"/>
        <w:adjustRightInd/>
        <w:snapToGrid/>
        <w:spacing w:beforeAutospacing="0" w:after="157" w:afterLines="50" w:afterAutospacing="0"/>
        <w:ind w:left="0" w:leftChars="0" w:right="0" w:rightChars="0"/>
        <w:jc w:val="left"/>
        <w:textAlignment w:val="auto"/>
        <w:rPr>
          <w:sz w:val="24"/>
          <w:szCs w:val="24"/>
          <w:vertAlign w:val="baseline"/>
        </w:rPr>
      </w:pPr>
      <w:r>
        <w:rPr>
          <w:sz w:val="24"/>
          <w:szCs w:val="24"/>
        </w:rPr>
        <w:t xml:space="preserve">Table S1 </w:t>
      </w:r>
      <w:r>
        <w:rPr>
          <w:i/>
          <w:iCs/>
          <w:sz w:val="24"/>
          <w:szCs w:val="24"/>
        </w:rPr>
        <w:t>C</w:t>
      </w:r>
      <w:r>
        <w:rPr>
          <w:rFonts w:hint="default" w:cs="Times New Roman"/>
          <w:b w:val="0"/>
          <w:bCs/>
          <w:i/>
          <w:iCs/>
          <w:color w:val="auto"/>
          <w:sz w:val="24"/>
          <w:szCs w:val="24"/>
          <w:lang w:eastAsia="zh-CN"/>
        </w:rPr>
        <w:t>ovariance decomposition for variances/covariances of interest (Keller, 2010).</w:t>
      </w:r>
    </w:p>
    <w:tbl>
      <w:tblPr>
        <w:tblStyle w:val="5"/>
        <w:tblW w:w="880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5"/>
      </w:tblGrid>
      <w:tr>
        <w:tc>
          <w:tcPr>
            <w:tcW w:w="8805" w:type="dxa"/>
          </w:tcPr>
          <w:p>
            <w:pPr>
              <w:keepNext w:val="0"/>
              <w:keepLines w:val="0"/>
              <w:pageBreakBefore w:val="0"/>
              <w:kinsoku/>
              <w:wordWrap/>
              <w:overflowPunct/>
              <w:topLinePunct w:val="0"/>
              <w:autoSpaceDE/>
              <w:autoSpaceDN/>
              <w:bidi w:val="0"/>
              <w:adjustRightInd/>
              <w:snapToGrid/>
              <w:spacing w:beforeAutospacing="0" w:after="157" w:afterLines="50" w:afterAutospacing="0"/>
              <w:ind w:left="0" w:leftChars="0" w:right="0" w:rightChars="0"/>
              <w:textAlignment w:val="auto"/>
              <w:rPr>
                <w:rFonts w:hint="default" w:ascii="Times New Roman" w:hAnsi="Times New Roman" w:cs="Times New Roman"/>
                <w:sz w:val="24"/>
                <w:szCs w:val="24"/>
                <w:vertAlign w:val="baseline"/>
              </w:rPr>
            </w:pPr>
            <w:r>
              <w:rPr>
                <w:rFonts w:hint="default" w:ascii="Times New Roman" w:hAnsi="Times New Roman" w:eastAsia="Sabon" w:cs="Times New Roman"/>
                <w:i/>
                <w:sz w:val="24"/>
                <w:szCs w:val="24"/>
              </w:rPr>
              <w:t>V</w:t>
            </w:r>
            <w:r>
              <w:rPr>
                <w:rFonts w:hint="default" w:ascii="Times New Roman" w:hAnsi="Times New Roman" w:eastAsia="Sabon" w:cs="Times New Roman"/>
                <w:i/>
                <w:sz w:val="24"/>
                <w:szCs w:val="24"/>
                <w:vertAlign w:val="subscript"/>
              </w:rPr>
              <w:t>P</w:t>
            </w:r>
            <w:r>
              <w:rPr>
                <w:rFonts w:hint="default" w:ascii="Times New Roman" w:hAnsi="Times New Roman" w:eastAsia="Sabon" w:cs="Times New Roman"/>
                <w:sz w:val="24"/>
                <w:szCs w:val="24"/>
              </w:rPr>
              <w:t>=</w:t>
            </w:r>
            <w:r>
              <w:rPr>
                <w:rFonts w:hint="default" w:ascii="Times New Roman" w:hAnsi="Times New Roman" w:cs="Times New Roman"/>
                <w:i/>
                <w:iCs/>
                <w:sz w:val="24"/>
                <w:szCs w:val="24"/>
              </w:rPr>
              <w:t>σ</w:t>
            </w:r>
            <w:r>
              <w:rPr>
                <w:rFonts w:hint="default" w:ascii="Times New Roman" w:hAnsi="Times New Roman" w:eastAsia="Sabon" w:cs="Times New Roman"/>
                <w:i/>
                <w:iCs/>
                <w:sz w:val="24"/>
                <w:szCs w:val="24"/>
                <w:vertAlign w:val="superscript"/>
              </w:rPr>
              <w:t>2</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a</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i/>
                <w:sz w:val="24"/>
                <w:szCs w:val="24"/>
              </w:rPr>
              <w:t>q</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f</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i/>
                <w:sz w:val="24"/>
                <w:szCs w:val="24"/>
              </w:rPr>
              <w:t>x</w:t>
            </w:r>
            <w:r>
              <w:rPr>
                <w:rFonts w:hint="default" w:ascii="Times New Roman" w:hAnsi="Times New Roman" w:eastAsia="Sabon" w:cs="Times New Roman"/>
                <w:sz w:val="24"/>
                <w:szCs w:val="24"/>
              </w:rPr>
              <w:t>+2</w:t>
            </w:r>
            <w:r>
              <w:rPr>
                <w:rFonts w:hint="default" w:ascii="Times New Roman" w:hAnsi="Times New Roman" w:eastAsia="Sabon" w:cs="Times New Roman"/>
                <w:i/>
                <w:sz w:val="24"/>
                <w:szCs w:val="24"/>
              </w:rPr>
              <w:t>awf</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e</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sz w:val="24"/>
                <w:szCs w:val="24"/>
              </w:rPr>
              <w:t xml:space="preserve"> +</w:t>
            </w:r>
            <w:r>
              <w:rPr>
                <w:rFonts w:hint="default" w:ascii="Times New Roman" w:hAnsi="Times New Roman" w:eastAsia="Sabon" w:cs="Times New Roman"/>
                <w:i/>
                <w:sz w:val="24"/>
                <w:szCs w:val="24"/>
              </w:rPr>
              <w:t>d</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sz w:val="24"/>
                <w:szCs w:val="24"/>
              </w:rPr>
              <w:t xml:space="preserve"> +</w:t>
            </w:r>
            <w:r>
              <w:rPr>
                <w:rFonts w:hint="default" w:ascii="Times New Roman" w:hAnsi="Times New Roman" w:eastAsia="Sabon" w:cs="Times New Roman"/>
                <w:i/>
                <w:sz w:val="24"/>
                <w:szCs w:val="24"/>
              </w:rPr>
              <w:t>s</w:t>
            </w:r>
            <w:r>
              <w:rPr>
                <w:rFonts w:hint="default" w:ascii="Times New Roman" w:hAnsi="Times New Roman" w:eastAsia="Sabon"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leftChars="0" w:right="0" w:rightChars="0"/>
              <w:textAlignment w:val="auto"/>
              <w:rPr>
                <w:rFonts w:hint="default" w:ascii="Times New Roman" w:hAnsi="Times New Roman" w:eastAsia="Sabon" w:cs="Times New Roman"/>
                <w:i/>
                <w:kern w:val="0"/>
                <w:sz w:val="24"/>
                <w:szCs w:val="24"/>
                <w:lang w:val="en-US" w:eastAsia="zh-CN" w:bidi="ar"/>
              </w:rPr>
            </w:pPr>
            <w:r>
              <w:rPr>
                <w:rFonts w:hint="default" w:ascii="Times New Roman" w:hAnsi="Times New Roman" w:eastAsia="Sabon" w:cs="Times New Roman"/>
                <w:i/>
                <w:sz w:val="24"/>
                <w:szCs w:val="24"/>
              </w:rPr>
              <w:t>V</w:t>
            </w:r>
            <w:r>
              <w:rPr>
                <w:rFonts w:hint="default" w:ascii="Times New Roman" w:hAnsi="Times New Roman" w:eastAsia="Sabon" w:cs="Times New Roman"/>
                <w:i/>
                <w:sz w:val="24"/>
                <w:szCs w:val="24"/>
                <w:vertAlign w:val="subscript"/>
              </w:rPr>
              <w:t>A</w:t>
            </w:r>
            <w:r>
              <w:rPr>
                <w:rFonts w:hint="default" w:ascii="Times New Roman" w:hAnsi="Times New Roman" w:eastAsia="Sabon" w:cs="Times New Roman"/>
                <w:sz w:val="24"/>
                <w:szCs w:val="24"/>
              </w:rPr>
              <w:t>=</w:t>
            </w:r>
            <w:r>
              <w:rPr>
                <w:rFonts w:hint="default" w:ascii="Times New Roman" w:hAnsi="Times New Roman" w:eastAsia="Sabon" w:cs="Times New Roman"/>
                <w:i/>
                <w:iCs w:val="0"/>
                <w:sz w:val="24"/>
                <w:szCs w:val="24"/>
              </w:rPr>
              <w:t>a</w:t>
            </w:r>
            <w:r>
              <w:rPr>
                <w:rFonts w:hint="default" w:ascii="Times New Roman" w:hAnsi="Times New Roman" w:eastAsia="Sabon" w:cs="Times New Roman"/>
                <w:i/>
                <w:iCs w:val="0"/>
                <w:sz w:val="24"/>
                <w:szCs w:val="24"/>
                <w:vertAlign w:val="superscript"/>
              </w:rPr>
              <w:t>2</w:t>
            </w:r>
            <w:r>
              <w:rPr>
                <w:rFonts w:hint="default" w:ascii="Times New Roman" w:hAnsi="Times New Roman" w:eastAsia="Sabon" w:cs="Times New Roman"/>
                <w:i/>
                <w:iCs w:val="0"/>
                <w:sz w:val="24"/>
                <w:szCs w:val="24"/>
              </w:rPr>
              <w:t>q</w:t>
            </w:r>
            <w:r>
              <w:rPr>
                <w:rFonts w:hint="default" w:ascii="Times New Roman" w:hAnsi="Times New Roman" w:eastAsia="Sabon" w:cs="Times New Roman"/>
                <w:i/>
                <w:sz w:val="24"/>
                <w:szCs w:val="24"/>
              </w:rPr>
              <w:t>, V</w:t>
            </w:r>
            <w:r>
              <w:rPr>
                <w:rFonts w:hint="default" w:ascii="Times New Roman" w:hAnsi="Times New Roman" w:eastAsia="Sabon" w:cs="Times New Roman"/>
                <w:i/>
                <w:sz w:val="24"/>
                <w:szCs w:val="24"/>
                <w:vertAlign w:val="subscript"/>
              </w:rPr>
              <w:t>D</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d</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sz w:val="24"/>
                <w:szCs w:val="24"/>
                <w:vertAlign w:val="baseline"/>
              </w:rPr>
              <w:t xml:space="preserve">, </w:t>
            </w:r>
            <w:r>
              <w:rPr>
                <w:rFonts w:hint="default" w:eastAsia="Sabon" w:cs="Times New Roman"/>
                <w:i/>
                <w:iCs/>
                <w:sz w:val="24"/>
                <w:szCs w:val="24"/>
                <w:vertAlign w:val="baseline"/>
              </w:rPr>
              <w:t>V</w:t>
            </w:r>
            <w:r>
              <w:rPr>
                <w:rFonts w:hint="default" w:eastAsia="Sabon" w:cs="Times New Roman"/>
                <w:i/>
                <w:iCs/>
                <w:sz w:val="24"/>
                <w:szCs w:val="24"/>
                <w:vertAlign w:val="subscript"/>
              </w:rPr>
              <w:t>S</w:t>
            </w:r>
            <w:r>
              <w:rPr>
                <w:rFonts w:hint="default" w:eastAsia="Sabon" w:cs="Times New Roman"/>
                <w:sz w:val="24"/>
                <w:szCs w:val="24"/>
                <w:vertAlign w:val="baseline"/>
              </w:rPr>
              <w:t>=</w:t>
            </w:r>
            <w:r>
              <w:rPr>
                <w:rFonts w:hint="default" w:eastAsia="Sabon" w:cs="Times New Roman"/>
                <w:i/>
                <w:iCs/>
                <w:sz w:val="24"/>
                <w:szCs w:val="24"/>
                <w:vertAlign w:val="baseline"/>
              </w:rPr>
              <w:t>s</w:t>
            </w:r>
            <w:r>
              <w:rPr>
                <w:rFonts w:hint="default" w:eastAsia="Sabon" w:cs="Times New Roman"/>
                <w:i/>
                <w:iCs/>
                <w:sz w:val="24"/>
                <w:szCs w:val="24"/>
                <w:vertAlign w:val="superscript"/>
              </w:rPr>
              <w:t>2</w:t>
            </w:r>
            <w:r>
              <w:rPr>
                <w:rFonts w:hint="default" w:eastAsia="Sabon" w:cs="Times New Roman"/>
                <w:sz w:val="24"/>
                <w:szCs w:val="24"/>
                <w:vertAlign w:val="baseline"/>
              </w:rPr>
              <w:t xml:space="preserve">, </w:t>
            </w:r>
            <w:r>
              <w:rPr>
                <w:rFonts w:hint="default" w:eastAsia="Sabon" w:cs="Times New Roman"/>
                <w:i/>
                <w:iCs/>
                <w:sz w:val="24"/>
                <w:szCs w:val="24"/>
                <w:vertAlign w:val="baseline"/>
              </w:rPr>
              <w:t>V</w:t>
            </w:r>
            <w:r>
              <w:rPr>
                <w:rFonts w:hint="default" w:eastAsia="Sabon" w:cs="Times New Roman"/>
                <w:i/>
                <w:iCs/>
                <w:sz w:val="24"/>
                <w:szCs w:val="24"/>
                <w:vertAlign w:val="subscript"/>
              </w:rPr>
              <w:t>F</w:t>
            </w:r>
            <w:r>
              <w:rPr>
                <w:rFonts w:hint="default" w:eastAsia="Sabon" w:cs="Times New Roman"/>
                <w:sz w:val="24"/>
                <w:szCs w:val="24"/>
                <w:vertAlign w:val="baseline"/>
              </w:rPr>
              <w:t>=</w:t>
            </w:r>
            <w:r>
              <w:rPr>
                <w:rFonts w:hint="default" w:eastAsia="Sabon" w:cs="Times New Roman"/>
                <w:i/>
                <w:iCs/>
                <w:sz w:val="24"/>
                <w:szCs w:val="24"/>
                <w:vertAlign w:val="baseline"/>
              </w:rPr>
              <w:t>f</w:t>
            </w:r>
            <w:r>
              <w:rPr>
                <w:rFonts w:hint="default" w:eastAsia="Sabon" w:cs="Times New Roman"/>
                <w:i/>
                <w:iCs/>
                <w:sz w:val="24"/>
                <w:szCs w:val="24"/>
                <w:vertAlign w:val="superscript"/>
              </w:rPr>
              <w:t>2</w:t>
            </w:r>
            <w:r>
              <w:rPr>
                <w:rFonts w:hint="default" w:eastAsia="Sabon" w:cs="Times New Roman"/>
                <w:i/>
                <w:iCs/>
                <w:sz w:val="24"/>
                <w:szCs w:val="24"/>
                <w:vertAlign w:val="baseline"/>
              </w:rPr>
              <w:t>x</w:t>
            </w:r>
            <w:r>
              <w:rPr>
                <w:rFonts w:hint="default" w:eastAsia="Sabon" w:cs="Times New Roman"/>
                <w:sz w:val="24"/>
                <w:szCs w:val="24"/>
                <w:vertAlign w:val="baseline"/>
              </w:rPr>
              <w:t xml:space="preserve">, </w:t>
            </w:r>
            <w:r>
              <w:rPr>
                <w:rFonts w:hint="default" w:eastAsia="Sabon" w:cs="Times New Roman"/>
                <w:i/>
                <w:iCs/>
                <w:sz w:val="24"/>
                <w:szCs w:val="24"/>
                <w:vertAlign w:val="baseline"/>
              </w:rPr>
              <w:t>V</w:t>
            </w:r>
            <w:r>
              <w:rPr>
                <w:rFonts w:hint="default" w:eastAsia="Sabon" w:cs="Times New Roman"/>
                <w:i/>
                <w:iCs/>
                <w:sz w:val="24"/>
                <w:szCs w:val="24"/>
                <w:vertAlign w:val="subscript"/>
              </w:rPr>
              <w:t>E</w:t>
            </w:r>
            <w:r>
              <w:rPr>
                <w:rFonts w:hint="default" w:eastAsia="Sabon" w:cs="Times New Roman"/>
                <w:sz w:val="24"/>
                <w:szCs w:val="24"/>
                <w:vertAlign w:val="baseline"/>
              </w:rPr>
              <w:t>=</w:t>
            </w:r>
            <w:r>
              <w:rPr>
                <w:rFonts w:hint="default" w:eastAsia="Sabon" w:cs="Times New Roman"/>
                <w:i/>
                <w:iCs/>
                <w:sz w:val="24"/>
                <w:szCs w:val="24"/>
                <w:vertAlign w:val="baseline"/>
              </w:rPr>
              <w:t>e</w:t>
            </w:r>
            <w:r>
              <w:rPr>
                <w:rFonts w:hint="default" w:eastAsia="Sabon" w:cs="Times New Roman"/>
                <w:i/>
                <w:iCs/>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5" w:type="dxa"/>
          </w:tcPr>
          <w:p>
            <w:pPr>
              <w:keepNext w:val="0"/>
              <w:keepLines w:val="0"/>
              <w:pageBreakBefore w:val="0"/>
              <w:kinsoku/>
              <w:wordWrap/>
              <w:overflowPunct/>
              <w:topLinePunct w:val="0"/>
              <w:autoSpaceDE/>
              <w:autoSpaceDN/>
              <w:bidi w:val="0"/>
              <w:adjustRightInd/>
              <w:snapToGrid/>
              <w:spacing w:beforeAutospacing="0" w:after="157" w:afterLines="50" w:afterAutospacing="0"/>
              <w:ind w:left="0" w:leftChars="0" w:right="0" w:rightChars="0"/>
              <w:textAlignment w:val="auto"/>
              <w:rPr>
                <w:rFonts w:hint="default" w:ascii="Times New Roman" w:hAnsi="Times New Roman" w:cs="Times New Roman"/>
                <w:sz w:val="24"/>
                <w:szCs w:val="24"/>
                <w:vertAlign w:val="baseline"/>
              </w:rPr>
            </w:pPr>
            <w:r>
              <w:rPr>
                <w:rFonts w:hint="default" w:ascii="Times New Roman" w:hAnsi="Times New Roman" w:eastAsia="Sabon" w:cs="Times New Roman"/>
                <w:i/>
                <w:sz w:val="24"/>
                <w:szCs w:val="24"/>
              </w:rPr>
              <w:t>CV</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MZ,MZ</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a</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i/>
                <w:sz w:val="24"/>
                <w:szCs w:val="24"/>
              </w:rPr>
              <w:t>q</w:t>
            </w:r>
            <w:r>
              <w:rPr>
                <w:rFonts w:hint="default" w:ascii="Times New Roman" w:hAnsi="Times New Roman" w:cs="Times New Roman"/>
                <w:sz w:val="24"/>
                <w:szCs w:val="24"/>
              </w:rPr>
              <w:t>+</w:t>
            </w:r>
            <w:r>
              <w:rPr>
                <w:rFonts w:hint="default" w:ascii="Times New Roman" w:hAnsi="Times New Roman" w:eastAsia="Sabon" w:cs="Times New Roman"/>
                <w:i/>
                <w:sz w:val="24"/>
                <w:szCs w:val="24"/>
              </w:rPr>
              <w:t>d</w:t>
            </w:r>
            <w:r>
              <w:rPr>
                <w:rFonts w:hint="default" w:ascii="Times New Roman" w:hAnsi="Times New Roman" w:eastAsia="Sabo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s</w:t>
            </w:r>
            <w:r>
              <w:rPr>
                <w:rFonts w:hint="default" w:ascii="Times New Roman" w:hAnsi="Times New Roman" w:eastAsia="Sabo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f</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i/>
                <w:sz w:val="24"/>
                <w:szCs w:val="24"/>
              </w:rPr>
              <w:t>x</w:t>
            </w:r>
            <w:r>
              <w:rPr>
                <w:rFonts w:hint="default" w:ascii="Times New Roman" w:hAnsi="Times New Roman" w:cs="Times New Roman"/>
                <w:sz w:val="24"/>
                <w:szCs w:val="24"/>
              </w:rPr>
              <w:t>+</w:t>
            </w:r>
            <w:r>
              <w:rPr>
                <w:rFonts w:hint="default" w:ascii="Times New Roman" w:hAnsi="Times New Roman" w:eastAsia="Sabon" w:cs="Times New Roman"/>
                <w:sz w:val="24"/>
                <w:szCs w:val="24"/>
              </w:rPr>
              <w:t>2</w:t>
            </w:r>
            <w:r>
              <w:rPr>
                <w:rFonts w:hint="default" w:ascii="Times New Roman" w:hAnsi="Times New Roman" w:eastAsia="Sabon" w:cs="Times New Roman"/>
                <w:i/>
                <w:sz w:val="24"/>
                <w:szCs w:val="24"/>
              </w:rPr>
              <w:t>awf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leftChars="0" w:right="0" w:rightChars="0"/>
              <w:textAlignment w:val="auto"/>
              <w:rPr>
                <w:rFonts w:hint="default" w:ascii="Times New Roman" w:hAnsi="Times New Roman" w:cs="Times New Roman"/>
                <w:sz w:val="24"/>
                <w:szCs w:val="24"/>
                <w:vertAlign w:val="baseline"/>
              </w:rPr>
            </w:pPr>
            <w:r>
              <w:rPr>
                <w:rFonts w:hint="default" w:ascii="Times New Roman" w:hAnsi="Times New Roman" w:eastAsia="Sabon" w:cs="Times New Roman"/>
                <w:i/>
                <w:sz w:val="24"/>
                <w:szCs w:val="24"/>
              </w:rPr>
              <w:t>CV</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DZ,DZ</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a</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q</w:t>
            </w:r>
            <w:r>
              <w:rPr>
                <w:rFonts w:hint="default" w:ascii="Times New Roman" w:hAnsi="Times New Roman" w:eastAsia="Sabon" w:cs="Times New Roman"/>
                <w:sz w:val="24"/>
                <w:szCs w:val="24"/>
              </w:rPr>
              <w:t>–</w:t>
            </w:r>
            <w:r>
              <w:rPr>
                <w:rFonts w:hint="default" w:eastAsia="Sabon" w:cs="Times New Roman"/>
                <w:sz w:val="24"/>
                <w:szCs w:val="24"/>
              </w:rPr>
              <w:t>1/2</w:t>
            </w:r>
            <w:r>
              <w:rPr>
                <w:rFonts w:hint="default" w:ascii="Times New Roman" w:hAnsi="Times New Roman" w:eastAsia="Sabon" w:cs="Times New Roman"/>
                <w:sz w:val="24"/>
                <w:szCs w:val="24"/>
              </w:rPr>
              <w:t>)</w:t>
            </w:r>
            <w:r>
              <w:rPr>
                <w:rFonts w:hint="default" w:ascii="Times New Roman" w:hAnsi="Times New Roman" w:cs="Times New Roman"/>
                <w:sz w:val="24"/>
                <w:szCs w:val="24"/>
              </w:rPr>
              <w:t>+</w:t>
            </w:r>
            <w:r>
              <w:rPr>
                <w:rFonts w:hint="default" w:ascii="Times New Roman" w:hAnsi="Times New Roman" w:eastAsia="Sabon" w:cs="Times New Roman"/>
                <w:sz w:val="24"/>
                <w:szCs w:val="24"/>
              </w:rPr>
              <w:t>1⁄4</w:t>
            </w:r>
            <w:r>
              <w:rPr>
                <w:rFonts w:hint="default" w:ascii="Times New Roman" w:hAnsi="Times New Roman" w:eastAsia="Sabon" w:cs="Times New Roman"/>
                <w:i/>
                <w:sz w:val="24"/>
                <w:szCs w:val="24"/>
              </w:rPr>
              <w:t>d</w:t>
            </w:r>
            <w:r>
              <w:rPr>
                <w:rFonts w:hint="default" w:ascii="Times New Roman" w:hAnsi="Times New Roman" w:eastAsia="Sabo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s</w:t>
            </w:r>
            <w:r>
              <w:rPr>
                <w:rFonts w:hint="default" w:ascii="Times New Roman" w:hAnsi="Times New Roman" w:eastAsia="Sabo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f</w:t>
            </w:r>
            <w:r>
              <w:rPr>
                <w:rFonts w:hint="default" w:ascii="Times New Roman" w:hAnsi="Times New Roman" w:eastAsia="Sabon" w:cs="Times New Roman"/>
                <w:sz w:val="24"/>
                <w:szCs w:val="24"/>
                <w:vertAlign w:val="superscript"/>
              </w:rPr>
              <w:t>2</w:t>
            </w:r>
            <w:r>
              <w:rPr>
                <w:rFonts w:hint="default" w:ascii="Times New Roman" w:hAnsi="Times New Roman" w:eastAsia="Sabon" w:cs="Times New Roman"/>
                <w:i/>
                <w:sz w:val="24"/>
                <w:szCs w:val="24"/>
              </w:rPr>
              <w:t>x</w:t>
            </w:r>
            <w:r>
              <w:rPr>
                <w:rFonts w:hint="default" w:ascii="Times New Roman" w:hAnsi="Times New Roman" w:cs="Times New Roman"/>
                <w:sz w:val="24"/>
                <w:szCs w:val="24"/>
              </w:rPr>
              <w:t>+</w:t>
            </w:r>
            <w:r>
              <w:rPr>
                <w:rFonts w:hint="default" w:ascii="Times New Roman" w:hAnsi="Times New Roman" w:eastAsia="Sabon" w:cs="Times New Roman"/>
                <w:sz w:val="24"/>
                <w:szCs w:val="24"/>
              </w:rPr>
              <w:t>2</w:t>
            </w:r>
            <w:r>
              <w:rPr>
                <w:rFonts w:hint="default" w:ascii="Times New Roman" w:hAnsi="Times New Roman" w:eastAsia="Sabon" w:cs="Times New Roman"/>
                <w:i/>
                <w:sz w:val="24"/>
                <w:szCs w:val="24"/>
              </w:rPr>
              <w:t>awf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leftChars="0" w:right="0" w:rightChars="0"/>
              <w:textAlignment w:val="auto"/>
              <w:rPr>
                <w:rFonts w:hint="default" w:ascii="Times New Roman" w:hAnsi="Times New Roman" w:cs="Times New Roman"/>
                <w:sz w:val="24"/>
                <w:szCs w:val="24"/>
                <w:vertAlign w:val="baseline"/>
              </w:rPr>
            </w:pPr>
            <w:r>
              <w:rPr>
                <w:rFonts w:hint="default" w:ascii="Times New Roman" w:hAnsi="Times New Roman" w:eastAsia="Sabon" w:cs="Times New Roman"/>
                <w:i/>
                <w:sz w:val="24"/>
                <w:szCs w:val="24"/>
              </w:rPr>
              <w:t>CV</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Par,Child</w:t>
            </w:r>
            <w:r>
              <w:rPr>
                <w:rFonts w:hint="default" w:ascii="Times New Roman" w:hAnsi="Times New Roman" w:eastAsia="Sabon" w:cs="Times New Roman"/>
                <w:sz w:val="24"/>
                <w:szCs w:val="24"/>
              </w:rPr>
              <w:t>)=1⁄2</w:t>
            </w:r>
            <w:r>
              <w:rPr>
                <w:rFonts w:hint="default" w:ascii="Times New Roman" w:hAnsi="Times New Roman" w:eastAsia="Sabon" w:cs="Times New Roman"/>
                <w:i/>
                <w:sz w:val="24"/>
                <w:szCs w:val="24"/>
              </w:rPr>
              <w:t>a</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qa</w:t>
            </w:r>
            <w:r>
              <w:rPr>
                <w:rFonts w:hint="default" w:ascii="Times New Roman" w:hAnsi="Times New Roman" w:cs="Times New Roman"/>
                <w:sz w:val="24"/>
                <w:szCs w:val="24"/>
              </w:rPr>
              <w:t>+</w:t>
            </w:r>
            <w:r>
              <w:rPr>
                <w:rFonts w:hint="default" w:ascii="Times New Roman" w:hAnsi="Times New Roman" w:eastAsia="Sabon" w:cs="Times New Roman"/>
                <w:i/>
                <w:sz w:val="24"/>
                <w:szCs w:val="24"/>
              </w:rPr>
              <w:t>wf</w:t>
            </w:r>
            <w:r>
              <w:rPr>
                <w:rFonts w:hint="default" w:ascii="Times New Roman" w:hAnsi="Times New Roman" w:eastAsia="Sabon" w:cs="Times New Roman"/>
                <w:sz w:val="24"/>
                <w:szCs w:val="24"/>
              </w:rPr>
              <w:t>)</w:t>
            </w:r>
            <w:r>
              <w:rPr>
                <w:rFonts w:hint="default" w:ascii="Times New Roman" w:hAnsi="Times New Roman" w:cs="Times New Roman"/>
                <w:sz w:val="24"/>
                <w:szCs w:val="24"/>
              </w:rPr>
              <w:t>+</w:t>
            </w:r>
            <w:r>
              <w:rPr>
                <w:rFonts w:hint="default" w:ascii="Times New Roman" w:hAnsi="Times New Roman" w:eastAsia="Sabon" w:cs="Times New Roman"/>
                <w:sz w:val="24"/>
                <w:szCs w:val="24"/>
              </w:rPr>
              <w:t>1⁄2</w:t>
            </w:r>
            <w:r>
              <w:rPr>
                <w:rFonts w:hint="default" w:ascii="Times New Roman" w:hAnsi="Times New Roman" w:eastAsia="Sabon" w:cs="Times New Roman"/>
                <w:i/>
                <w:sz w:val="24"/>
                <w:szCs w:val="24"/>
              </w:rPr>
              <w:t>a</w:t>
            </w:r>
            <w:r>
              <w:rPr>
                <w:rFonts w:hint="default" w:ascii="Times New Roman" w:hAnsi="Times New Roman" w:eastAsia="Sabon" w:cs="Times New Roman"/>
                <w:sz w:val="24"/>
                <w:szCs w:val="24"/>
              </w:rPr>
              <w:t>(</w:t>
            </w:r>
            <w:r>
              <w:rPr>
                <w:rFonts w:hint="default" w:ascii="Times New Roman" w:hAnsi="Times New Roman" w:eastAsia="Sabon" w:cs="Times New Roman"/>
                <w:i/>
                <w:sz w:val="24"/>
                <w:szCs w:val="24"/>
              </w:rPr>
              <w:t>qa</w:t>
            </w:r>
            <w:r>
              <w:rPr>
                <w:rFonts w:hint="default" w:ascii="Times New Roman" w:hAnsi="Times New Roman" w:cs="Times New Roman"/>
                <w:sz w:val="24"/>
                <w:szCs w:val="24"/>
              </w:rPr>
              <w:t>+</w:t>
            </w:r>
            <w:r>
              <w:rPr>
                <w:rFonts w:hint="default" w:ascii="Times New Roman" w:hAnsi="Times New Roman" w:eastAsia="Sabon" w:cs="Times New Roman"/>
                <w:i/>
                <w:sz w:val="24"/>
                <w:szCs w:val="24"/>
              </w:rPr>
              <w:t>wf</w:t>
            </w:r>
            <w:r>
              <w:rPr>
                <w:rFonts w:hint="default" w:ascii="Times New Roman" w:hAnsi="Times New Roman" w:eastAsia="Sabon" w:cs="Times New Roman"/>
                <w:sz w:val="24"/>
                <w:szCs w:val="24"/>
              </w:rPr>
              <w:t>)</w:t>
            </w:r>
            <w:r>
              <w:rPr>
                <w:rFonts w:hint="default" w:ascii="Times New Roman" w:hAnsi="Times New Roman" w:cs="Times New Roman"/>
                <w:i/>
                <w:iCs/>
                <w:sz w:val="24"/>
                <w:szCs w:val="24"/>
              </w:rPr>
              <w:t>μσ</w:t>
            </w:r>
            <w:r>
              <w:rPr>
                <w:rFonts w:hint="default" w:ascii="Times New Roman" w:hAnsi="Times New Roman" w:eastAsia="Sabon" w:cs="Times New Roman"/>
                <w:i/>
                <w:iCs/>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m</w:t>
            </w:r>
            <w:r>
              <w:rPr>
                <w:rFonts w:hint="default" w:ascii="Times New Roman" w:hAnsi="Times New Roman" w:cs="Times New Roman"/>
                <w:sz w:val="24"/>
                <w:szCs w:val="24"/>
              </w:rPr>
              <w:t>σ</w:t>
            </w:r>
            <w:r>
              <w:rPr>
                <w:rFonts w:hint="default" w:ascii="Times New Roman" w:hAnsi="Times New Roman" w:eastAsia="Sabon" w:cs="Times New Roman"/>
                <w:sz w:val="24"/>
                <w:szCs w:val="24"/>
                <w:vertAlign w:val="superscript"/>
              </w:rPr>
              <w:t>2</w:t>
            </w:r>
            <w:r>
              <w:rPr>
                <w:rFonts w:hint="default" w:ascii="Times New Roman" w:hAnsi="Times New Roman" w:cs="Times New Roman"/>
                <w:sz w:val="24"/>
                <w:szCs w:val="24"/>
              </w:rPr>
              <w:t>+</w:t>
            </w:r>
            <w:r>
              <w:rPr>
                <w:rFonts w:hint="default" w:ascii="Times New Roman" w:hAnsi="Times New Roman" w:eastAsia="Sabon" w:cs="Times New Roman"/>
                <w:i/>
                <w:sz w:val="24"/>
                <w:szCs w:val="24"/>
              </w:rPr>
              <w:t>m</w:t>
            </w:r>
            <w:r>
              <w:rPr>
                <w:rFonts w:hint="default" w:ascii="Times New Roman" w:hAnsi="Times New Roman" w:cs="Times New Roman"/>
                <w:i/>
                <w:iCs/>
                <w:sz w:val="24"/>
                <w:szCs w:val="24"/>
              </w:rPr>
              <w:t>σ</w:t>
            </w:r>
            <w:r>
              <w:rPr>
                <w:rFonts w:hint="default" w:ascii="Times New Roman" w:hAnsi="Times New Roman" w:eastAsia="Sabon" w:cs="Times New Roman"/>
                <w:i/>
                <w:iCs/>
                <w:sz w:val="24"/>
                <w:szCs w:val="24"/>
                <w:vertAlign w:val="superscript"/>
              </w:rPr>
              <w:t>2</w:t>
            </w:r>
            <w:r>
              <w:rPr>
                <w:rFonts w:hint="default" w:ascii="Times New Roman" w:hAnsi="Times New Roman" w:cs="Times New Roman"/>
                <w:i/>
                <w:iCs/>
                <w:sz w:val="24"/>
                <w:szCs w:val="24"/>
              </w:rPr>
              <w:t>μσ</w:t>
            </w:r>
            <w:r>
              <w:rPr>
                <w:rFonts w:hint="default" w:ascii="Times New Roman" w:hAnsi="Times New Roman" w:eastAsia="Sabon" w:cs="Times New Roman"/>
                <w:i/>
                <w:iCs/>
                <w:sz w:val="24"/>
                <w:szCs w:val="24"/>
                <w:vertAlign w:val="superscript"/>
              </w:rPr>
              <w:t>2</w:t>
            </w:r>
          </w:p>
        </w:tc>
      </w:tr>
    </w:tbl>
    <w:p>
      <w:pPr>
        <w:spacing w:line="240" w:lineRule="auto"/>
        <w:jc w:val="left"/>
        <w:rPr>
          <w:bCs/>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240" w:lineRule="auto"/>
        <w:jc w:val="left"/>
        <w:rPr>
          <w:color w:val="auto"/>
          <w:sz w:val="24"/>
          <w:szCs w:val="24"/>
          <w:shd w:val="clear" w:color="auto" w:fill="FFFFFF"/>
          <w:lang w:val="en-GB"/>
        </w:rPr>
      </w:pPr>
      <w:bookmarkStart w:id="0" w:name="_GoBack"/>
      <w:r>
        <w:rPr>
          <w:bCs/>
          <w:color w:val="auto"/>
          <w:sz w:val="24"/>
          <w:szCs w:val="24"/>
        </w:rPr>
        <w:t xml:space="preserve">Table S2. </w:t>
      </w:r>
      <w:r>
        <w:rPr>
          <w:bCs/>
          <w:i/>
          <w:iCs/>
          <w:color w:val="auto"/>
          <w:sz w:val="24"/>
          <w:szCs w:val="24"/>
        </w:rPr>
        <w:t>Parameter estimates in different age groups</w:t>
      </w:r>
    </w:p>
    <w:tbl>
      <w:tblPr>
        <w:tblStyle w:val="4"/>
        <w:tblW w:w="13829" w:type="dxa"/>
        <w:tblInd w:w="91" w:type="dxa"/>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BDC0BF"/>
        <w:tblLayout w:type="autofit"/>
        <w:tblCellMar>
          <w:top w:w="0" w:type="dxa"/>
          <w:left w:w="10" w:type="dxa"/>
          <w:bottom w:w="0" w:type="dxa"/>
          <w:right w:w="10" w:type="dxa"/>
        </w:tblCellMar>
      </w:tblPr>
      <w:tblGrid>
        <w:gridCol w:w="1202"/>
        <w:gridCol w:w="916"/>
        <w:gridCol w:w="1455"/>
        <w:gridCol w:w="2039"/>
        <w:gridCol w:w="2100"/>
        <w:gridCol w:w="2039"/>
        <w:gridCol w:w="2039"/>
        <w:gridCol w:w="2039"/>
      </w:tblGrid>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PrEx>
        <w:trPr>
          <w:trHeight w:val="410" w:hRule="exact"/>
          <w:tblHeader/>
        </w:trPr>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Age group</w:t>
            </w:r>
          </w:p>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Wave</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Informant</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A</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S</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E</w:t>
            </w:r>
          </w:p>
        </w:tc>
        <w:tc>
          <w:tcPr>
            <w:tcW w:w="0" w:type="auto"/>
            <w:tcBorders>
              <w:bottom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i/>
                <w:iCs/>
                <w:color w:val="auto"/>
                <w:sz w:val="24"/>
                <w:szCs w:val="24"/>
                <w:lang w:val="en-GB"/>
              </w:rPr>
              <w:t>μ</w:t>
            </w:r>
          </w:p>
        </w:tc>
      </w:tr>
      <w:tr>
        <w:tblPrEx>
          <w:shd w:val="clear" w:color="auto" w:fill="auto"/>
        </w:tblPrEx>
        <w:trPr>
          <w:trHeight w:val="410" w:hRule="exact"/>
        </w:trPr>
        <w:tc>
          <w:tcPr>
            <w:tcW w:w="0" w:type="auto"/>
            <w:vMerge w:val="restart"/>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10-13</w:t>
            </w:r>
          </w:p>
        </w:tc>
        <w:tc>
          <w:tcPr>
            <w:tcW w:w="0" w:type="auto"/>
            <w:vMerge w:val="restart"/>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Wave 1</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Self-report</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0.2</w:t>
            </w:r>
            <w:r>
              <w:rPr>
                <w:rFonts w:ascii="Times New Roman" w:hAnsi="Times New Roman" w:cs="Times New Roman"/>
                <w:color w:val="auto"/>
                <w:sz w:val="24"/>
                <w:szCs w:val="24"/>
              </w:rPr>
              <w:t>40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154</w:t>
            </w:r>
            <w:r>
              <w:rPr>
                <w:rFonts w:ascii="Times New Roman" w:hAnsi="Times New Roman" w:cs="Times New Roman"/>
                <w:color w:val="auto"/>
                <w:sz w:val="24"/>
                <w:szCs w:val="24"/>
                <w:lang w:val="en-GB"/>
              </w:rPr>
              <w:t>,0.3</w:t>
            </w:r>
            <w:r>
              <w:rPr>
                <w:rFonts w:ascii="Times New Roman" w:hAnsi="Times New Roman" w:cs="Times New Roman"/>
                <w:color w:val="auto"/>
                <w:sz w:val="24"/>
                <w:szCs w:val="24"/>
              </w:rPr>
              <w:t>23</w:t>
            </w:r>
            <w:r>
              <w:rPr>
                <w:rFonts w:ascii="Times New Roman" w:hAnsi="Times New Roman" w:cs="Times New Roman"/>
                <w:color w:val="auto"/>
                <w:sz w:val="24"/>
                <w:szCs w:val="24"/>
                <w:lang w:val="en-GB"/>
              </w:rPr>
              <w:t>]</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0.2</w:t>
            </w:r>
            <w:r>
              <w:rPr>
                <w:rFonts w:ascii="Times New Roman" w:hAnsi="Times New Roman" w:cs="Times New Roman"/>
                <w:color w:val="auto"/>
                <w:sz w:val="24"/>
                <w:szCs w:val="24"/>
              </w:rPr>
              <w:t>92</w:t>
            </w:r>
            <w:r>
              <w:rPr>
                <w:rFonts w:ascii="Times New Roman" w:hAnsi="Times New Roman" w:cs="Times New Roman"/>
                <w:color w:val="auto"/>
                <w:sz w:val="24"/>
                <w:szCs w:val="24"/>
                <w:lang w:val="en-GB"/>
              </w:rPr>
              <w:t>[0.1</w:t>
            </w:r>
            <w:r>
              <w:rPr>
                <w:rFonts w:ascii="Times New Roman" w:hAnsi="Times New Roman" w:cs="Times New Roman"/>
                <w:color w:val="auto"/>
                <w:sz w:val="24"/>
                <w:szCs w:val="24"/>
              </w:rPr>
              <w:t>26</w:t>
            </w:r>
            <w:r>
              <w:rPr>
                <w:rFonts w:ascii="Times New Roman" w:hAnsi="Times New Roman" w:cs="Times New Roman"/>
                <w:color w:val="auto"/>
                <w:sz w:val="24"/>
                <w:szCs w:val="24"/>
                <w:lang w:val="en-GB"/>
              </w:rPr>
              <w:t>,0.3</w:t>
            </w:r>
            <w:r>
              <w:rPr>
                <w:rFonts w:ascii="Times New Roman" w:hAnsi="Times New Roman" w:cs="Times New Roman"/>
                <w:color w:val="auto"/>
                <w:sz w:val="24"/>
                <w:szCs w:val="24"/>
              </w:rPr>
              <w:t>96</w:t>
            </w:r>
            <w:r>
              <w:rPr>
                <w:rFonts w:ascii="Times New Roman" w:hAnsi="Times New Roman" w:cs="Times New Roman"/>
                <w:color w:val="auto"/>
                <w:sz w:val="24"/>
                <w:szCs w:val="24"/>
                <w:lang w:val="en-GB"/>
              </w:rPr>
              <w:t>]</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0.0</w:t>
            </w:r>
            <w:r>
              <w:rPr>
                <w:rFonts w:ascii="Times New Roman" w:hAnsi="Times New Roman" w:cs="Times New Roman"/>
                <w:color w:val="auto"/>
                <w:sz w:val="24"/>
                <w:szCs w:val="24"/>
              </w:rPr>
              <w:t>00</w:t>
            </w:r>
            <w:r>
              <w:rPr>
                <w:rFonts w:ascii="Times New Roman" w:hAnsi="Times New Roman" w:cs="Times New Roman"/>
                <w:color w:val="auto"/>
                <w:sz w:val="24"/>
                <w:szCs w:val="24"/>
                <w:lang w:val="en-GB"/>
              </w:rPr>
              <w:t>[0.00</w:t>
            </w:r>
            <w:r>
              <w:rPr>
                <w:rFonts w:ascii="Times New Roman" w:hAnsi="Times New Roman" w:cs="Times New Roman"/>
                <w:color w:val="auto"/>
                <w:sz w:val="24"/>
                <w:szCs w:val="24"/>
              </w:rPr>
              <w:t>0</w:t>
            </w:r>
            <w:r>
              <w:rPr>
                <w:rFonts w:ascii="Times New Roman" w:hAnsi="Times New Roman" w:cs="Times New Roman"/>
                <w:color w:val="auto"/>
                <w:sz w:val="24"/>
                <w:szCs w:val="24"/>
                <w:lang w:val="en-GB"/>
              </w:rPr>
              <w:t>,0.1</w:t>
            </w:r>
            <w:r>
              <w:rPr>
                <w:rFonts w:ascii="Times New Roman" w:hAnsi="Times New Roman" w:cs="Times New Roman"/>
                <w:color w:val="auto"/>
                <w:sz w:val="24"/>
                <w:szCs w:val="24"/>
              </w:rPr>
              <w:t>39</w:t>
            </w:r>
            <w:r>
              <w:rPr>
                <w:rFonts w:ascii="Times New Roman" w:hAnsi="Times New Roman" w:cs="Times New Roman"/>
                <w:color w:val="auto"/>
                <w:sz w:val="24"/>
                <w:szCs w:val="24"/>
                <w:lang w:val="en-GB"/>
              </w:rPr>
              <w:t>]</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69</w:t>
            </w:r>
            <w:r>
              <w:rPr>
                <w:rFonts w:ascii="Times New Roman" w:hAnsi="Times New Roman" w:cs="Times New Roman"/>
                <w:color w:val="auto"/>
                <w:sz w:val="24"/>
                <w:szCs w:val="24"/>
                <w:lang w:val="en-GB"/>
              </w:rPr>
              <w:t>[0.4</w:t>
            </w:r>
            <w:r>
              <w:rPr>
                <w:rFonts w:ascii="Times New Roman" w:hAnsi="Times New Roman" w:cs="Times New Roman"/>
                <w:color w:val="auto"/>
                <w:sz w:val="24"/>
                <w:szCs w:val="24"/>
              </w:rPr>
              <w:t>03</w:t>
            </w:r>
            <w:r>
              <w:rPr>
                <w:rFonts w:ascii="Times New Roman" w:hAnsi="Times New Roman" w:cs="Times New Roman"/>
                <w:color w:val="auto"/>
                <w:sz w:val="24"/>
                <w:szCs w:val="24"/>
                <w:lang w:val="en-GB"/>
              </w:rPr>
              <w:t>,0.5</w:t>
            </w:r>
            <w:r>
              <w:rPr>
                <w:rFonts w:ascii="Times New Roman" w:hAnsi="Times New Roman" w:cs="Times New Roman"/>
                <w:color w:val="auto"/>
                <w:sz w:val="24"/>
                <w:szCs w:val="24"/>
              </w:rPr>
              <w:t>44</w:t>
            </w:r>
            <w:r>
              <w:rPr>
                <w:rFonts w:ascii="Times New Roman" w:hAnsi="Times New Roman" w:cs="Times New Roman"/>
                <w:color w:val="auto"/>
                <w:sz w:val="24"/>
                <w:szCs w:val="24"/>
                <w:lang w:val="en-GB"/>
              </w:rPr>
              <w:t>]</w:t>
            </w:r>
          </w:p>
        </w:tc>
        <w:tc>
          <w:tcPr>
            <w:tcW w:w="0" w:type="auto"/>
            <w:tcBorders>
              <w:top w:val="single" w:color="000000" w:sz="2"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94</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421</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559</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continue"/>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Parent-report</w:t>
            </w: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0.488[0.407,0.563]</w:t>
            </w: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139</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312</w:t>
            </w:r>
            <w:r>
              <w:rPr>
                <w:rFonts w:ascii="Times New Roman" w:hAnsi="Times New Roman" w:cs="Times New Roman"/>
                <w:color w:val="auto"/>
                <w:sz w:val="24"/>
                <w:szCs w:val="24"/>
                <w:lang w:val="en-GB"/>
              </w:rPr>
              <w:t>]</w:t>
            </w: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109</w:t>
            </w:r>
            <w:r>
              <w:rPr>
                <w:rFonts w:ascii="Times New Roman" w:hAnsi="Times New Roman" w:cs="Times New Roman"/>
                <w:color w:val="auto"/>
                <w:sz w:val="24"/>
                <w:szCs w:val="24"/>
                <w:lang w:val="en-GB"/>
              </w:rPr>
              <w:t>[0.00</w:t>
            </w:r>
            <w:r>
              <w:rPr>
                <w:rFonts w:ascii="Times New Roman" w:hAnsi="Times New Roman" w:cs="Times New Roman"/>
                <w:color w:val="auto"/>
                <w:sz w:val="24"/>
                <w:szCs w:val="24"/>
              </w:rPr>
              <w:t>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263</w:t>
            </w:r>
            <w:r>
              <w:rPr>
                <w:rFonts w:ascii="Times New Roman" w:hAnsi="Times New Roman" w:cs="Times New Roman"/>
                <w:color w:val="auto"/>
                <w:sz w:val="24"/>
                <w:szCs w:val="24"/>
                <w:lang w:val="en-GB"/>
              </w:rPr>
              <w:t>]</w:t>
            </w: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264</w:t>
            </w:r>
            <w:r>
              <w:rPr>
                <w:rFonts w:ascii="Times New Roman" w:hAnsi="Times New Roman" w:cs="Times New Roman"/>
                <w:color w:val="auto"/>
                <w:sz w:val="24"/>
                <w:szCs w:val="24"/>
                <w:lang w:val="en-GB"/>
              </w:rPr>
              <w:t>[0.2</w:t>
            </w:r>
            <w:r>
              <w:rPr>
                <w:rFonts w:ascii="Times New Roman" w:hAnsi="Times New Roman" w:cs="Times New Roman"/>
                <w:color w:val="auto"/>
                <w:sz w:val="24"/>
                <w:szCs w:val="24"/>
              </w:rPr>
              <w:t>23</w:t>
            </w:r>
            <w:r>
              <w:rPr>
                <w:rFonts w:ascii="Times New Roman" w:hAnsi="Times New Roman" w:cs="Times New Roman"/>
                <w:color w:val="auto"/>
                <w:sz w:val="24"/>
                <w:szCs w:val="24"/>
                <w:lang w:val="en-GB"/>
              </w:rPr>
              <w:t>,0.3</w:t>
            </w:r>
            <w:r>
              <w:rPr>
                <w:rFonts w:ascii="Times New Roman" w:hAnsi="Times New Roman" w:cs="Times New Roman"/>
                <w:color w:val="auto"/>
                <w:sz w:val="24"/>
                <w:szCs w:val="24"/>
              </w:rPr>
              <w:t>13</w:t>
            </w:r>
            <w:r>
              <w:rPr>
                <w:rFonts w:ascii="Times New Roman" w:hAnsi="Times New Roman" w:cs="Times New Roman"/>
                <w:color w:val="auto"/>
                <w:sz w:val="24"/>
                <w:szCs w:val="24"/>
                <w:lang w:val="en-GB"/>
              </w:rPr>
              <w:t>]</w:t>
            </w:r>
          </w:p>
        </w:tc>
        <w:tc>
          <w:tcPr>
            <w:tcW w:w="0" w:type="auto"/>
            <w:tcBorders>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511</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432</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583</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restart"/>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Wave 2</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Self-report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008</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118</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0.2</w:t>
            </w:r>
            <w:r>
              <w:rPr>
                <w:rFonts w:ascii="Times New Roman" w:hAnsi="Times New Roman" w:cs="Times New Roman"/>
                <w:color w:val="auto"/>
                <w:sz w:val="24"/>
                <w:szCs w:val="24"/>
              </w:rPr>
              <w:t>66</w:t>
            </w:r>
            <w:r>
              <w:rPr>
                <w:rFonts w:ascii="Times New Roman" w:hAnsi="Times New Roman" w:cs="Times New Roman"/>
                <w:color w:val="auto"/>
                <w:sz w:val="24"/>
                <w:szCs w:val="24"/>
                <w:lang w:val="en-GB"/>
              </w:rPr>
              <w:t>[</w:t>
            </w:r>
            <w:r>
              <w:rPr>
                <w:rFonts w:ascii="Times New Roman" w:hAnsi="Times New Roman" w:cs="Times New Roman"/>
                <w:color w:val="auto"/>
                <w:sz w:val="24"/>
                <w:szCs w:val="24"/>
              </w:rPr>
              <w:t>0.035</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504</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225</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018</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405</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500</w:t>
            </w:r>
            <w:r>
              <w:rPr>
                <w:rFonts w:ascii="Times New Roman" w:hAnsi="Times New Roman" w:cs="Times New Roman"/>
                <w:color w:val="auto"/>
                <w:sz w:val="24"/>
                <w:szCs w:val="24"/>
                <w:lang w:val="en-GB"/>
              </w:rPr>
              <w:t>[0.4</w:t>
            </w:r>
            <w:r>
              <w:rPr>
                <w:rFonts w:ascii="Times New Roman" w:hAnsi="Times New Roman" w:cs="Times New Roman"/>
                <w:color w:val="auto"/>
                <w:sz w:val="24"/>
                <w:szCs w:val="24"/>
              </w:rPr>
              <w:t>14</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.604</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03</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313</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482</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tcBorders>
              <w:bottom w:val="single" w:color="000000" w:sz="2" w:space="0"/>
            </w:tcBorders>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continue"/>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Parent-report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0.180[0.061,0.295]</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467</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 xml:space="preserve">253, </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679</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117</w:t>
            </w:r>
            <w:r>
              <w:rPr>
                <w:rFonts w:ascii="Times New Roman" w:hAnsi="Times New Roman" w:cs="Times New Roman"/>
                <w:color w:val="auto"/>
                <w:sz w:val="24"/>
                <w:szCs w:val="24"/>
                <w:lang w:val="en-GB"/>
              </w:rPr>
              <w:t>[0.00</w:t>
            </w:r>
            <w:r>
              <w:rPr>
                <w:rFonts w:ascii="Times New Roman" w:hAnsi="Times New Roman" w:cs="Times New Roman"/>
                <w:color w:val="auto"/>
                <w:sz w:val="24"/>
                <w:szCs w:val="24"/>
              </w:rPr>
              <w:t>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317</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236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191</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294</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412</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316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497</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restart"/>
            <w:tcBorders>
              <w:top w:val="single" w:color="000000" w:sz="2"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14-18</w:t>
            </w:r>
          </w:p>
        </w:tc>
        <w:tc>
          <w:tcPr>
            <w:tcW w:w="0" w:type="auto"/>
            <w:vMerge w:val="restart"/>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Wave 1</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Self-report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263</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176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346</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176</w:t>
            </w:r>
            <w:r>
              <w:rPr>
                <w:rFonts w:ascii="Times New Roman" w:hAnsi="Times New Roman" w:cs="Times New Roman"/>
                <w:color w:val="auto"/>
                <w:sz w:val="24"/>
                <w:szCs w:val="24"/>
                <w:lang w:val="en-GB"/>
              </w:rPr>
              <w:t>[0.0</w:t>
            </w:r>
            <w:r>
              <w:rPr>
                <w:rFonts w:ascii="Times New Roman" w:hAnsi="Times New Roman" w:cs="Times New Roman"/>
                <w:color w:val="auto"/>
                <w:sz w:val="24"/>
                <w:szCs w:val="24"/>
              </w:rPr>
              <w:t>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338</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067</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239</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95</w:t>
            </w:r>
            <w:r>
              <w:rPr>
                <w:rFonts w:ascii="Times New Roman" w:hAnsi="Times New Roman" w:cs="Times New Roman"/>
                <w:color w:val="auto"/>
                <w:sz w:val="24"/>
                <w:szCs w:val="24"/>
                <w:lang w:val="en-GB"/>
              </w:rPr>
              <w:t>[0.4</w:t>
            </w:r>
            <w:r>
              <w:rPr>
                <w:rFonts w:ascii="Times New Roman" w:hAnsi="Times New Roman" w:cs="Times New Roman"/>
                <w:color w:val="auto"/>
                <w:sz w:val="24"/>
                <w:szCs w:val="24"/>
              </w:rPr>
              <w:t>28</w:t>
            </w:r>
            <w:r>
              <w:rPr>
                <w:rFonts w:ascii="Times New Roman" w:hAnsi="Times New Roman" w:cs="Times New Roman"/>
                <w:color w:val="auto"/>
                <w:sz w:val="24"/>
                <w:szCs w:val="24"/>
                <w:lang w:val="en-GB"/>
              </w:rPr>
              <w:t>,0.5</w:t>
            </w:r>
            <w:r>
              <w:rPr>
                <w:rFonts w:ascii="Times New Roman" w:hAnsi="Times New Roman" w:cs="Times New Roman"/>
                <w:color w:val="auto"/>
                <w:sz w:val="24"/>
                <w:szCs w:val="24"/>
              </w:rPr>
              <w:t>73</w:t>
            </w:r>
            <w:r>
              <w:rPr>
                <w:rFonts w:ascii="Times New Roman" w:hAnsi="Times New Roman" w:cs="Times New Roman"/>
                <w:color w:val="auto"/>
                <w:sz w:val="24"/>
                <w:szCs w:val="24"/>
                <w:lang w:val="en-GB"/>
              </w:rPr>
              <w:t>]</w:t>
            </w:r>
          </w:p>
        </w:tc>
        <w:tc>
          <w:tcPr>
            <w:tcW w:w="0" w:type="auto"/>
            <w:tcBorders>
              <w:top w:val="single" w:color="auto" w:sz="4" w:space="0"/>
              <w:bottom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02</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328</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469</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tcBorders>
              <w:tl2br w:val="nil"/>
              <w:tr2bl w:val="nil"/>
            </w:tcBorders>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continue"/>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Parent-report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503</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426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575</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180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010</w:t>
            </w:r>
            <w:r>
              <w:rPr>
                <w:rFonts w:ascii="Times New Roman" w:hAnsi="Times New Roman" w:cs="Times New Roman"/>
                <w:color w:val="auto"/>
                <w:sz w:val="24"/>
                <w:szCs w:val="24"/>
                <w:lang w:val="en-GB"/>
              </w:rPr>
              <w:t>,</w:t>
            </w:r>
            <w:r>
              <w:rPr>
                <w:rFonts w:ascii="Times New Roman" w:hAnsi="Times New Roman" w:cs="Times New Roman"/>
                <w:color w:val="auto"/>
                <w:sz w:val="24"/>
                <w:szCs w:val="24"/>
              </w:rPr>
              <w:t>0.263</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000</w:t>
            </w:r>
            <w:r>
              <w:rPr>
                <w:rFonts w:ascii="Times New Roman" w:hAnsi="Times New Roman" w:cs="Times New Roman"/>
                <w:color w:val="auto"/>
                <w:sz w:val="24"/>
                <w:szCs w:val="24"/>
                <w:lang w:val="en-GB"/>
              </w:rPr>
              <w:t>[0.00</w:t>
            </w:r>
            <w:r>
              <w:rPr>
                <w:rFonts w:ascii="Times New Roman" w:hAnsi="Times New Roman" w:cs="Times New Roman"/>
                <w:color w:val="auto"/>
                <w:sz w:val="24"/>
                <w:szCs w:val="24"/>
              </w:rPr>
              <w:t>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049</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317</w:t>
            </w:r>
            <w:r>
              <w:rPr>
                <w:rFonts w:ascii="Times New Roman" w:hAnsi="Times New Roman" w:cs="Times New Roman"/>
                <w:color w:val="auto"/>
                <w:sz w:val="24"/>
                <w:szCs w:val="24"/>
                <w:lang w:val="en-GB"/>
              </w:rPr>
              <w:t>[0.2</w:t>
            </w:r>
            <w:r>
              <w:rPr>
                <w:rFonts w:ascii="Times New Roman" w:hAnsi="Times New Roman" w:cs="Times New Roman"/>
                <w:color w:val="auto"/>
                <w:sz w:val="24"/>
                <w:szCs w:val="24"/>
              </w:rPr>
              <w:t>70</w:t>
            </w:r>
            <w:r>
              <w:rPr>
                <w:rFonts w:ascii="Times New Roman" w:hAnsi="Times New Roman" w:cs="Times New Roman"/>
                <w:color w:val="auto"/>
                <w:sz w:val="24"/>
                <w:szCs w:val="24"/>
                <w:lang w:val="en-GB"/>
              </w:rPr>
              <w:t>,0.3</w:t>
            </w:r>
            <w:r>
              <w:rPr>
                <w:rFonts w:ascii="Times New Roman" w:hAnsi="Times New Roman" w:cs="Times New Roman"/>
                <w:color w:val="auto"/>
                <w:sz w:val="24"/>
                <w:szCs w:val="24"/>
              </w:rPr>
              <w:t>71</w:t>
            </w:r>
            <w:r>
              <w:rPr>
                <w:rFonts w:ascii="Times New Roman" w:hAnsi="Times New Roman" w:cs="Times New Roman"/>
                <w:color w:val="auto"/>
                <w:sz w:val="24"/>
                <w:szCs w:val="24"/>
                <w:lang w:val="en-GB"/>
              </w:rPr>
              <w:t>]</w:t>
            </w:r>
          </w:p>
        </w:tc>
        <w:tc>
          <w:tcPr>
            <w:tcW w:w="0" w:type="auto"/>
            <w:tcBorders>
              <w:top w:val="nil"/>
              <w:bottom w:val="single" w:color="auto" w:sz="4" w:space="0"/>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397</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326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461</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tcBorders>
              <w:tl2br w:val="nil"/>
              <w:tr2bl w:val="nil"/>
            </w:tcBorders>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restart"/>
            <w:tcBorders>
              <w:top w:val="single" w:color="auto" w:sz="4" w:space="0"/>
              <w:bottom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Wave 2</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Self-report</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rPr>
              <w:t>0.192</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008</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302</w:t>
            </w:r>
            <w:r>
              <w:rPr>
                <w:rFonts w:ascii="Times New Roman" w:hAnsi="Times New Roman" w:cs="Times New Roman"/>
                <w:color w:val="auto"/>
                <w:sz w:val="24"/>
                <w:szCs w:val="24"/>
                <w:lang w:val="en-GB"/>
              </w:rPr>
              <w:t>]</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138</w:t>
            </w:r>
            <w:r>
              <w:rPr>
                <w:rFonts w:ascii="Times New Roman" w:hAnsi="Times New Roman" w:cs="Times New Roman"/>
                <w:color w:val="auto"/>
                <w:sz w:val="24"/>
                <w:szCs w:val="24"/>
                <w:lang w:val="en-GB"/>
              </w:rPr>
              <w:t>[0.0</w:t>
            </w:r>
            <w:r>
              <w:rPr>
                <w:rFonts w:ascii="Times New Roman" w:hAnsi="Times New Roman" w:cs="Times New Roman"/>
                <w:color w:val="auto"/>
                <w:sz w:val="24"/>
                <w:szCs w:val="24"/>
              </w:rPr>
              <w:t>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383</w:t>
            </w:r>
            <w:r>
              <w:rPr>
                <w:rFonts w:ascii="Times New Roman" w:hAnsi="Times New Roman" w:cs="Times New Roman"/>
                <w:color w:val="auto"/>
                <w:sz w:val="24"/>
                <w:szCs w:val="24"/>
                <w:lang w:val="en-GB"/>
              </w:rPr>
              <w:t>]</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214</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000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394</w:t>
            </w:r>
            <w:r>
              <w:rPr>
                <w:rFonts w:ascii="Times New Roman" w:hAnsi="Times New Roman" w:cs="Times New Roman"/>
                <w:color w:val="auto"/>
                <w:sz w:val="24"/>
                <w:szCs w:val="24"/>
                <w:lang w:val="en-GB"/>
              </w:rPr>
              <w:t>]</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56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379</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549</w:t>
            </w:r>
            <w:r>
              <w:rPr>
                <w:rFonts w:ascii="Times New Roman" w:hAnsi="Times New Roman" w:cs="Times New Roman"/>
                <w:color w:val="auto"/>
                <w:sz w:val="24"/>
                <w:szCs w:val="24"/>
                <w:lang w:val="en-GB"/>
              </w:rPr>
              <w:t>]</w:t>
            </w:r>
          </w:p>
        </w:tc>
        <w:tc>
          <w:tcPr>
            <w:tcW w:w="0" w:type="auto"/>
            <w:tcBorders>
              <w:top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0.4</w:t>
            </w:r>
            <w:r>
              <w:rPr>
                <w:rFonts w:ascii="Times New Roman" w:hAnsi="Times New Roman" w:cs="Times New Roman"/>
                <w:color w:val="auto"/>
                <w:sz w:val="24"/>
                <w:szCs w:val="24"/>
              </w:rPr>
              <w:t>95</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392</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583</w:t>
            </w:r>
            <w:r>
              <w:rPr>
                <w:rFonts w:ascii="Times New Roman" w:hAnsi="Times New Roman" w:cs="Times New Roman"/>
                <w:color w:val="auto"/>
                <w:sz w:val="24"/>
                <w:szCs w:val="24"/>
                <w:lang w:val="en-GB"/>
              </w:rPr>
              <w:t>]</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shd w:val="clear" w:color="auto" w:fill="auto"/>
        </w:tblPrEx>
        <w:trPr>
          <w:trHeight w:val="410" w:hRule="exact"/>
        </w:trPr>
        <w:tc>
          <w:tcPr>
            <w:tcW w:w="0" w:type="auto"/>
            <w:vMerge w:val="continue"/>
            <w:tcBorders>
              <w:tl2br w:val="nil"/>
              <w:tr2bl w:val="nil"/>
            </w:tcBorders>
            <w:shd w:val="clear" w:color="auto" w:fill="auto"/>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vMerge w:val="continue"/>
            <w:tcBorders>
              <w:top w:val="single" w:color="auto" w:sz="4" w:space="0"/>
              <w:bottom w:val="single" w:color="auto" w:sz="4" w:space="0"/>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eastAsia="AdvGulliv-R" w:cs="Times New Roman"/>
                <w:color w:val="auto"/>
                <w:sz w:val="24"/>
                <w:szCs w:val="24"/>
                <w:lang w:val="en-GB" w:eastAsia="en-US"/>
              </w:rPr>
            </w:pPr>
            <w:r>
              <w:rPr>
                <w:rFonts w:ascii="Times New Roman" w:hAnsi="Times New Roman" w:eastAsia="AdvGulliv-R" w:cs="Times New Roman"/>
                <w:color w:val="auto"/>
                <w:sz w:val="24"/>
                <w:szCs w:val="24"/>
                <w:lang w:eastAsia="en-US"/>
              </w:rPr>
              <w:t>Parent-report</w:t>
            </w: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279</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167</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384</w:t>
            </w:r>
            <w:r>
              <w:rPr>
                <w:rFonts w:ascii="Times New Roman" w:hAnsi="Times New Roman" w:cs="Times New Roman"/>
                <w:color w:val="auto"/>
                <w:sz w:val="24"/>
                <w:szCs w:val="24"/>
                <w:lang w:val="en-GB"/>
              </w:rPr>
              <w:t>]</w:t>
            </w: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365</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153</w:t>
            </w:r>
            <w:r>
              <w:rPr>
                <w:rFonts w:ascii="Times New Roman" w:hAnsi="Times New Roman" w:cs="Times New Roman"/>
                <w:color w:val="auto"/>
                <w:sz w:val="24"/>
                <w:szCs w:val="24"/>
                <w:lang w:val="en-GB"/>
              </w:rPr>
              <w:t>,</w:t>
            </w:r>
            <w:r>
              <w:rPr>
                <w:rFonts w:ascii="Times New Roman" w:hAnsi="Times New Roman" w:cs="Times New Roman"/>
                <w:color w:val="auto"/>
                <w:sz w:val="24"/>
                <w:szCs w:val="24"/>
              </w:rPr>
              <w:t>0.551</w:t>
            </w:r>
            <w:r>
              <w:rPr>
                <w:rFonts w:ascii="Times New Roman" w:hAnsi="Times New Roman" w:cs="Times New Roman"/>
                <w:color w:val="auto"/>
                <w:sz w:val="24"/>
                <w:szCs w:val="24"/>
                <w:lang w:val="en-GB"/>
              </w:rPr>
              <w:t>]</w:t>
            </w: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079</w:t>
            </w:r>
            <w:r>
              <w:rPr>
                <w:rFonts w:ascii="Times New Roman" w:hAnsi="Times New Roman" w:cs="Times New Roman"/>
                <w:color w:val="auto"/>
                <w:sz w:val="24"/>
                <w:szCs w:val="24"/>
                <w:lang w:val="en-GB"/>
              </w:rPr>
              <w:t>[0.00</w:t>
            </w:r>
            <w:r>
              <w:rPr>
                <w:rFonts w:ascii="Times New Roman" w:hAnsi="Times New Roman" w:cs="Times New Roman"/>
                <w:color w:val="auto"/>
                <w:sz w:val="24"/>
                <w:szCs w:val="24"/>
              </w:rPr>
              <w:t>0</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268</w:t>
            </w:r>
            <w:r>
              <w:rPr>
                <w:rFonts w:ascii="Times New Roman" w:hAnsi="Times New Roman" w:cs="Times New Roman"/>
                <w:color w:val="auto"/>
                <w:sz w:val="24"/>
                <w:szCs w:val="24"/>
                <w:lang w:val="en-GB"/>
              </w:rPr>
              <w:t>]</w:t>
            </w: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277</w:t>
            </w:r>
            <w:r>
              <w:rPr>
                <w:rFonts w:ascii="Times New Roman" w:hAnsi="Times New Roman" w:cs="Times New Roman"/>
                <w:color w:val="auto"/>
                <w:sz w:val="24"/>
                <w:szCs w:val="24"/>
                <w:lang w:val="en-GB"/>
              </w:rPr>
              <w:t>[0.2</w:t>
            </w:r>
            <w:r>
              <w:rPr>
                <w:rFonts w:ascii="Times New Roman" w:hAnsi="Times New Roman" w:cs="Times New Roman"/>
                <w:color w:val="auto"/>
                <w:sz w:val="24"/>
                <w:szCs w:val="24"/>
              </w:rPr>
              <w:t>25</w:t>
            </w:r>
            <w:r>
              <w:rPr>
                <w:rFonts w:ascii="Times New Roman" w:hAnsi="Times New Roman" w:cs="Times New Roman"/>
                <w:color w:val="auto"/>
                <w:sz w:val="24"/>
                <w:szCs w:val="24"/>
                <w:lang w:val="en-GB"/>
              </w:rPr>
              <w:t>,0.3</w:t>
            </w:r>
            <w:r>
              <w:rPr>
                <w:rFonts w:ascii="Times New Roman" w:hAnsi="Times New Roman" w:cs="Times New Roman"/>
                <w:color w:val="auto"/>
                <w:sz w:val="24"/>
                <w:szCs w:val="24"/>
              </w:rPr>
              <w:t>44</w:t>
            </w:r>
            <w:r>
              <w:rPr>
                <w:rFonts w:ascii="Times New Roman" w:hAnsi="Times New Roman" w:cs="Times New Roman"/>
                <w:color w:val="auto"/>
                <w:sz w:val="24"/>
                <w:szCs w:val="24"/>
                <w:lang w:val="en-GB"/>
              </w:rPr>
              <w:t>]</w:t>
            </w:r>
          </w:p>
        </w:tc>
        <w:tc>
          <w:tcPr>
            <w:tcW w:w="0" w:type="auto"/>
            <w:tcBorders>
              <w:tl2br w:val="nil"/>
              <w:tr2bl w:val="nil"/>
            </w:tcBorders>
            <w:shd w:val="clear" w:color="auto" w:fill="auto"/>
            <w:tcMar>
              <w:top w:w="80" w:type="dxa"/>
              <w:left w:w="80" w:type="dxa"/>
              <w:bottom w:w="80" w:type="dxa"/>
              <w:right w:w="80" w:type="dxa"/>
            </w:tcMar>
            <w:vAlign w:val="center"/>
          </w:tcPr>
          <w:p>
            <w:pPr>
              <w:pStyle w:val="6"/>
              <w:framePr w:wrap="auto" w:vAnchor="margin" w:hAnchor="text" w:yAlign="inline"/>
              <w:spacing w:after="0" w:line="240" w:lineRule="auto"/>
              <w:contextualSpacing/>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0.</w:t>
            </w:r>
            <w:r>
              <w:rPr>
                <w:rFonts w:ascii="Times New Roman" w:hAnsi="Times New Roman" w:cs="Times New Roman"/>
                <w:color w:val="auto"/>
                <w:sz w:val="24"/>
                <w:szCs w:val="24"/>
              </w:rPr>
              <w:t>487</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386</w:t>
            </w:r>
            <w:r>
              <w:rPr>
                <w:rFonts w:ascii="Times New Roman" w:hAnsi="Times New Roman" w:cs="Times New Roman"/>
                <w:color w:val="auto"/>
                <w:sz w:val="24"/>
                <w:szCs w:val="24"/>
                <w:lang w:val="en-GB"/>
              </w:rPr>
              <w:t>,0.</w:t>
            </w:r>
            <w:r>
              <w:rPr>
                <w:rFonts w:ascii="Times New Roman" w:hAnsi="Times New Roman" w:cs="Times New Roman"/>
                <w:color w:val="auto"/>
                <w:sz w:val="24"/>
                <w:szCs w:val="24"/>
              </w:rPr>
              <w:t>572</w:t>
            </w:r>
            <w:r>
              <w:rPr>
                <w:rFonts w:ascii="Times New Roman" w:hAnsi="Times New Roman" w:cs="Times New Roman"/>
                <w:color w:val="auto"/>
                <w:sz w:val="24"/>
                <w:szCs w:val="24"/>
                <w:lang w:val="en-GB"/>
              </w:rPr>
              <w:t>]</w:t>
            </w:r>
          </w:p>
        </w:tc>
      </w:tr>
    </w:tbl>
    <w:p>
      <w:pPr>
        <w:spacing w:line="240" w:lineRule="auto"/>
        <w:jc w:val="left"/>
        <w:rPr>
          <w:sz w:val="24"/>
          <w:szCs w:val="24"/>
          <w:shd w:val="clear" w:color="auto" w:fill="FFFFFF"/>
          <w:lang w:val="en-GB"/>
        </w:rPr>
      </w:pPr>
      <w:r>
        <w:rPr>
          <w:i/>
          <w:color w:val="auto"/>
          <w:sz w:val="24"/>
          <w:szCs w:val="24"/>
          <w:lang w:val="en-GB"/>
        </w:rPr>
        <w:t xml:space="preserve">Note. </w:t>
      </w:r>
      <w:r>
        <w:rPr>
          <w:color w:val="auto"/>
          <w:sz w:val="24"/>
          <w:szCs w:val="24"/>
          <w:lang w:val="en-GB"/>
        </w:rPr>
        <w:t xml:space="preserve">Additive genetic, dominant genetic, sibling environmental, and non-shared environmental influences were represented by letters A, D, S, and E, respectively. </w:t>
      </w:r>
      <w:r>
        <w:rPr>
          <w:i/>
          <w:iCs/>
          <w:color w:val="auto"/>
          <w:sz w:val="24"/>
          <w:szCs w:val="24"/>
          <w:lang w:val="en-GB"/>
        </w:rPr>
        <w:t>μ</w:t>
      </w:r>
      <w:r>
        <w:rPr>
          <w:color w:val="auto"/>
          <w:sz w:val="24"/>
          <w:szCs w:val="24"/>
          <w:lang w:val="en-GB"/>
        </w:rPr>
        <w:t>: assortative mating. A</w:t>
      </w:r>
      <w:r>
        <w:rPr>
          <w:color w:val="auto"/>
          <w:sz w:val="24"/>
          <w:szCs w:val="24"/>
        </w:rPr>
        <w:t xml:space="preserve">, </w:t>
      </w:r>
      <w:r>
        <w:rPr>
          <w:color w:val="auto"/>
          <w:sz w:val="24"/>
          <w:szCs w:val="24"/>
          <w:lang w:val="en-GB"/>
        </w:rPr>
        <w:t>D</w:t>
      </w:r>
      <w:r>
        <w:rPr>
          <w:color w:val="auto"/>
          <w:sz w:val="24"/>
          <w:szCs w:val="24"/>
        </w:rPr>
        <w:t xml:space="preserve">, </w:t>
      </w:r>
      <w:r>
        <w:rPr>
          <w:color w:val="auto"/>
          <w:sz w:val="24"/>
          <w:szCs w:val="24"/>
          <w:lang w:val="en-GB"/>
        </w:rPr>
        <w:t>S</w:t>
      </w:r>
      <w:r>
        <w:rPr>
          <w:color w:val="auto"/>
          <w:sz w:val="24"/>
          <w:szCs w:val="24"/>
        </w:rPr>
        <w:t xml:space="preserve">, and </w:t>
      </w:r>
      <w:r>
        <w:rPr>
          <w:color w:val="auto"/>
          <w:sz w:val="24"/>
          <w:szCs w:val="24"/>
          <w:lang w:val="en-GB"/>
        </w:rPr>
        <w:t>E were all standardized variance components. Ninety-five percent confidence intervals were presented in square brackets.</w:t>
      </w:r>
      <w:bookmarkEnd w:id="0"/>
    </w:p>
    <w:p>
      <w:pPr>
        <w:keepNext w:val="0"/>
        <w:keepLines w:val="0"/>
        <w:pageBreakBefore w:val="0"/>
        <w:kinsoku/>
        <w:wordWrap/>
        <w:overflowPunct/>
        <w:topLinePunct w:val="0"/>
        <w:autoSpaceDE/>
        <w:autoSpaceDN/>
        <w:bidi w:val="0"/>
        <w:adjustRightInd/>
        <w:snapToGrid/>
        <w:spacing w:beforeAutospacing="0" w:after="157" w:afterLines="50" w:afterAutospacing="0"/>
        <w:ind w:left="0" w:leftChars="0" w:right="0" w:rightChars="0"/>
        <w:textAlignment w:val="auto"/>
        <w:rPr>
          <w:bCs/>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157" w:afterLines="50" w:afterAutospacing="0"/>
        <w:ind w:left="0" w:leftChars="0" w:right="0" w:rightChars="0"/>
        <w:jc w:val="center"/>
        <w:textAlignment w:val="auto"/>
        <w:rPr>
          <w:sz w:val="24"/>
          <w:szCs w:val="24"/>
        </w:rPr>
      </w:pPr>
      <w:r>
        <w:rPr>
          <w:sz w:val="24"/>
          <w:szCs w:val="24"/>
        </w:rPr>
        <w:t>References</w:t>
      </w:r>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240" w:lineRule="auto"/>
        <w:ind w:left="480" w:leftChars="0" w:right="0" w:rightChars="0" w:hanging="480" w:hangingChars="200"/>
        <w:jc w:val="left"/>
        <w:textAlignment w:val="auto"/>
        <w:outlineLvl w:val="9"/>
        <w:rPr>
          <w:sz w:val="24"/>
          <w:szCs w:val="24"/>
        </w:rPr>
      </w:pPr>
      <w:r>
        <w:rPr>
          <w:sz w:val="24"/>
          <w:szCs w:val="24"/>
        </w:rPr>
        <w:t xml:space="preserve">Chen, Z., Guo, F., Yang, X., Li, X., Duan, Q., Zhang, J., &amp; Ge, X. (2009). Emotional and behavioral effects of romantic relationships in Chinese adolescents. </w:t>
      </w:r>
      <w:r>
        <w:rPr>
          <w:rFonts w:hint="default"/>
          <w:i/>
          <w:iCs/>
          <w:sz w:val="24"/>
          <w:szCs w:val="24"/>
        </w:rPr>
        <w:t>Journal of Youth and Adolescence, 38</w:t>
      </w:r>
      <w:r>
        <w:rPr>
          <w:rFonts w:hint="default"/>
          <w:sz w:val="24"/>
          <w:szCs w:val="24"/>
        </w:rPr>
        <w:t>, 1282-1293.</w:t>
      </w:r>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240" w:lineRule="auto"/>
        <w:ind w:left="480" w:leftChars="0" w:right="0" w:rightChars="0" w:hanging="480" w:hangingChars="200"/>
        <w:jc w:val="left"/>
        <w:textAlignment w:val="auto"/>
        <w:outlineLvl w:val="9"/>
        <w:rPr>
          <w:sz w:val="24"/>
          <w:szCs w:val="24"/>
        </w:rPr>
      </w:pPr>
      <w:r>
        <w:rPr>
          <w:sz w:val="24"/>
          <w:szCs w:val="24"/>
        </w:rPr>
        <w:t>Chen,</w:t>
      </w:r>
      <w:r>
        <w:rPr>
          <w:rFonts w:hint="default"/>
          <w:sz w:val="24"/>
          <w:szCs w:val="24"/>
        </w:rPr>
        <w:t xml:space="preserve"> </w:t>
      </w:r>
      <w:r>
        <w:rPr>
          <w:sz w:val="24"/>
          <w:szCs w:val="24"/>
        </w:rPr>
        <w:t xml:space="preserve">J., Li, X., Chen, Z., Yang, X., Zhang, J., Duan, Q., &amp; Ge, X. (2010). Optimization of zygosity determination by questionnaire and DNA genotyping in Chinese adolescent twins. </w:t>
      </w:r>
      <w:r>
        <w:rPr>
          <w:rFonts w:hint="default"/>
          <w:i/>
          <w:iCs/>
          <w:sz w:val="24"/>
          <w:szCs w:val="24"/>
        </w:rPr>
        <w:t>Twin Research and Human Genetics, 13</w:t>
      </w:r>
      <w:r>
        <w:rPr>
          <w:rFonts w:hint="default"/>
          <w:sz w:val="24"/>
          <w:szCs w:val="24"/>
        </w:rPr>
        <w:t>, 194-200.</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Times">
    <w:panose1 w:val="00000500000000020000"/>
    <w:charset w:val="00"/>
    <w:family w:val="auto"/>
    <w:pitch w:val="default"/>
    <w:sig w:usb0="E00002FF" w:usb1="5000205A" w:usb2="00000000" w:usb3="00000000" w:csb0="2000019F" w:csb1="4F010000"/>
  </w:font>
  <w:font w:name="Sabon-Roman">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Calibri Light">
    <w:altName w:val="Helvetica Neue"/>
    <w:panose1 w:val="020F0302020204030204"/>
    <w:charset w:val="00"/>
    <w:family w:val="swiss"/>
    <w:pitch w:val="default"/>
    <w:sig w:usb0="00000000" w:usb1="00000000" w:usb2="00000009" w:usb3="00000000" w:csb0="000001FF"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Lucida Grande">
    <w:panose1 w:val="020B0600040502020204"/>
    <w:charset w:val="00"/>
    <w:family w:val="swiss"/>
    <w:pitch w:val="default"/>
    <w:sig w:usb0="E1000AEF" w:usb1="5000A1FF" w:usb2="00000000" w:usb3="00000000" w:csb0="200001BF" w:csb1="4F010000"/>
  </w:font>
  <w:font w:name="Courier New">
    <w:panose1 w:val="02070309020205020404"/>
    <w:charset w:val="00"/>
    <w:family w:val="modern"/>
    <w:pitch w:val="default"/>
    <w:sig w:usb0="E0002AFF" w:usb1="C0007843" w:usb2="00000009" w:usb3="00000000" w:csb0="400001FF" w:csb1="FFFF0000"/>
  </w:font>
  <w:font w:name="inherit">
    <w:altName w:val="苹方-简"/>
    <w:panose1 w:val="00000000000000000000"/>
    <w:charset w:val="00"/>
    <w:family w:val="roman"/>
    <w:pitch w:val="default"/>
    <w:sig w:usb0="00000000" w:usb1="00000000" w:usb2="00000000" w:usb3="00000000" w:csb0="00000000" w:csb1="00000000"/>
  </w:font>
  <w:font w:name="SimHei">
    <w:altName w:val="汉仪中黑KW"/>
    <w:panose1 w:val="02010609060101010101"/>
    <w:charset w:val="86"/>
    <w:family w:val="modern"/>
    <w:pitch w:val="default"/>
    <w:sig w:usb0="00000000" w:usb1="00000000" w:usb2="00000016" w:usb3="00000000" w:csb0="00040001" w:csb1="00000000"/>
  </w:font>
  <w:font w:name="Symbol">
    <w:panose1 w:val="050501020107060205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Times-Roman">
    <w:altName w:val="苹方-简"/>
    <w:panose1 w:val="00000000000000000000"/>
    <w:charset w:val="00"/>
    <w:family w:val="auto"/>
    <w:pitch w:val="default"/>
    <w:sig w:usb0="00000000" w:usb1="00000000" w:usb2="00000000" w:usb3="00000000" w:csb0="00000000" w:csb1="00000000"/>
  </w:font>
  <w:font w:name="EFDNK J+ Minion Pro">
    <w:altName w:val="苹方-简"/>
    <w:panose1 w:val="00000000000000000000"/>
    <w:charset w:val="00"/>
    <w:family w:val="roman"/>
    <w:pitch w:val="default"/>
    <w:sig w:usb0="00000000" w:usb1="00000000" w:usb2="00000000" w:usb3="00000000" w:csb0="00040000" w:csb1="00000000"/>
  </w:font>
  <w:font w:name="sans-serif">
    <w:altName w:val="苹方-简"/>
    <w:panose1 w:val="00000000000000000000"/>
    <w:charset w:val="00"/>
    <w:family w:val="auto"/>
    <w:pitch w:val="default"/>
    <w:sig w:usb0="00000000" w:usb1="00000000" w:usb2="00000000" w:usb3="00000000" w:csb0="00040001" w:csb1="00000000"/>
  </w:font>
  <w:font w:name="AdvGulliv-R">
    <w:altName w:val="苹方-简"/>
    <w:panose1 w:val="00000000000000000000"/>
    <w:charset w:val="00"/>
    <w:family w:val="auto"/>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AdvOT863180fb+fb">
    <w:altName w:val="苹方-简"/>
    <w:panose1 w:val="00000000000000000000"/>
    <w:charset w:val="00"/>
    <w:family w:val="auto"/>
    <w:pitch w:val="default"/>
    <w:sig w:usb0="00000000" w:usb1="00000000" w:usb2="00000010" w:usb3="00000000" w:csb0="00040000" w:csb1="00000000"/>
  </w:font>
  <w:font w:name="方正姚体">
    <w:altName w:val="苹方-简"/>
    <w:panose1 w:val="02010601030101010101"/>
    <w:charset w:val="00"/>
    <w:family w:val="auto"/>
    <w:pitch w:val="default"/>
    <w:sig w:usb0="00000000" w:usb1="00000000" w:usb2="00000000" w:usb3="00000000" w:csb0="00040000" w:csb1="00000000"/>
  </w:font>
  <w:font w:name="Gabriola">
    <w:altName w:val="苹方-简"/>
    <w:panose1 w:val="04040605051002020D02"/>
    <w:charset w:val="00"/>
    <w:family w:val="decorative"/>
    <w:pitch w:val="default"/>
    <w:sig w:usb0="00000000" w:usb1="00000000" w:usb2="00000000" w:usb3="00000000" w:csb0="2000009F" w:csb1="00000000"/>
  </w:font>
  <w:font w:name="ArialMT">
    <w:altName w:val="苹方-简"/>
    <w:panose1 w:val="00000000000000000000"/>
    <w:charset w:val="00"/>
    <w:family w:val="auto"/>
    <w:pitch w:val="default"/>
    <w:sig w:usb0="00000000" w:usb1="00000000" w:usb2="00000010" w:usb3="00000000" w:csb0="00020000" w:csb1="00000000"/>
  </w:font>
  <w:font w:name="黑体">
    <w:altName w:val="汉仪中黑KW"/>
    <w:panose1 w:val="02010609060101010101"/>
    <w:charset w:val="00"/>
    <w:family w:val="auto"/>
    <w:pitch w:val="default"/>
    <w:sig w:usb0="00000000" w:usb1="00000000" w:usb2="00000016" w:usb3="00000000" w:csb0="00040001" w:csb1="00000000"/>
  </w:font>
  <w:font w:name="E-BZ ZLOJgL-1">
    <w:altName w:val="苹方-简"/>
    <w:panose1 w:val="00000000000000000000"/>
    <w:charset w:val="00"/>
    <w:family w:val="auto"/>
    <w:pitch w:val="default"/>
    <w:sig w:usb0="00000000" w:usb1="00000000" w:usb2="00000000" w:usb3="00000000" w:csb0="00040001" w:csb1="00000000"/>
  </w:font>
  <w:font w:name="E-HZ ZLOJgN-6">
    <w:altName w:val="苹方-简"/>
    <w:panose1 w:val="00000000000000000000"/>
    <w:charset w:val="00"/>
    <w:family w:val="auto"/>
    <w:pitch w:val="default"/>
    <w:sig w:usb0="00000000" w:usb1="00000000" w:usb2="00000000" w:usb3="00000000" w:csb0="00040001" w:csb1="00000000"/>
  </w:font>
  <w:font w:name="AdvP4C4E74">
    <w:altName w:val="苹方-简"/>
    <w:panose1 w:val="00000000000000000000"/>
    <w:charset w:val="00"/>
    <w:family w:val="auto"/>
    <w:pitch w:val="default"/>
    <w:sig w:usb0="00000000" w:usb1="00000000" w:usb2="00000010" w:usb3="00000000" w:csb0="00040000" w:csb1="00000000"/>
  </w:font>
  <w:font w:name="Rpxr">
    <w:altName w:val="苹方-简"/>
    <w:panose1 w:val="00000000000000000000"/>
    <w:charset w:val="00"/>
    <w:family w:val="auto"/>
    <w:pitch w:val="default"/>
    <w:sig w:usb0="00000000" w:usb1="00000000" w:usb2="00000000" w:usb3="00000000" w:csb0="00040001" w:csb1="00000000"/>
  </w:font>
  <w:font w:name="AdvPS44A44B">
    <w:altName w:val="苹方-简"/>
    <w:panose1 w:val="00000000000000000000"/>
    <w:charset w:val="00"/>
    <w:family w:val="auto"/>
    <w:pitch w:val="default"/>
    <w:sig w:usb0="00000000" w:usb1="00000000" w:usb2="00000000" w:usb3="00000000" w:csb0="00040001" w:csb1="00000000"/>
  </w:font>
  <w:font w:name="URWPalladioL-Roma">
    <w:altName w:val="苹方-简"/>
    <w:panose1 w:val="00000000000000000000"/>
    <w:charset w:val="00"/>
    <w:family w:val="auto"/>
    <w:pitch w:val="default"/>
    <w:sig w:usb0="00000000" w:usb1="00000000" w:usb2="00000000" w:usb3="00000000" w:csb0="00040001" w:csb1="00000000"/>
  </w:font>
  <w:font w:name="AdvOTb92eb7df . I">
    <w:altName w:val="苹方-简"/>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nion-Regular">
    <w:altName w:val="苹方-简"/>
    <w:panose1 w:val="00000000000000000000"/>
    <w:charset w:val="00"/>
    <w:family w:val="auto"/>
    <w:pitch w:val="default"/>
    <w:sig w:usb0="00000000" w:usb1="00000000" w:usb2="0000000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AdvP7B6C">
    <w:altName w:val="苹方-简"/>
    <w:panose1 w:val="00000000000000000000"/>
    <w:charset w:val="00"/>
    <w:family w:val="auto"/>
    <w:pitch w:val="default"/>
    <w:sig w:usb0="00000000" w:usb1="00000000" w:usb2="00000000" w:usb3="00000000" w:csb0="00000000" w:csb1="00000000"/>
  </w:font>
  <w:font w:name="AdvP7B72">
    <w:altName w:val="苹方-简"/>
    <w:panose1 w:val="00000000000000000000"/>
    <w:charset w:val="00"/>
    <w:family w:val="auto"/>
    <w:pitch w:val="default"/>
    <w:sig w:usb0="00000000" w:usb1="00000000" w:usb2="00000000" w:usb3="00000000" w:csb0="00000000" w:csb1="00000000"/>
  </w:font>
  <w:font w:name="AdvBOOKO-R">
    <w:altName w:val="苹方-简"/>
    <w:panose1 w:val="00000000000000000000"/>
    <w:charset w:val="00"/>
    <w:family w:val="auto"/>
    <w:pitch w:val="default"/>
    <w:sig w:usb0="00000000" w:usb1="00000000" w:usb2="00000000" w:usb3="00000000" w:csb0="00000000" w:csb1="00000000"/>
  </w:font>
  <w:font w:name="AdvOTd434b442">
    <w:altName w:val="苹方-简"/>
    <w:panose1 w:val="00000000000000000000"/>
    <w:charset w:val="00"/>
    <w:family w:val="auto"/>
    <w:pitch w:val="default"/>
    <w:sig w:usb0="00000000" w:usb1="00000000" w:usb2="00000000" w:usb3="00000000" w:csb0="00000000" w:csb1="00000000"/>
  </w:font>
  <w:font w:name="AdvOTd434b442 + fb">
    <w:altName w:val="苹方-简"/>
    <w:panose1 w:val="00000000000000000000"/>
    <w:charset w:val="00"/>
    <w:family w:val="auto"/>
    <w:pitch w:val="default"/>
    <w:sig w:usb0="00000000" w:usb1="00000000" w:usb2="00000000" w:usb3="00000000" w:csb0="00000000" w:csb1="00000000"/>
  </w:font>
  <w:font w:name="AdvOTd434b442 + 20">
    <w:altName w:val="苹方-简"/>
    <w:panose1 w:val="00000000000000000000"/>
    <w:charset w:val="00"/>
    <w:family w:val="auto"/>
    <w:pitch w:val="default"/>
    <w:sig w:usb0="00000000" w:usb1="00000000" w:usb2="00000000" w:usb3="00000000" w:csb0="00000000" w:csb1="00000000"/>
  </w:font>
  <w:font w:name="AdvOT0e40dc65">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TimesNewRomanPS">
    <w:altName w:val="苹方-简"/>
    <w:panose1 w:val="00000000000000000000"/>
    <w:charset w:val="00"/>
    <w:family w:val="auto"/>
    <w:pitch w:val="default"/>
    <w:sig w:usb0="00000000" w:usb1="00000000" w:usb2="00000000" w:usb3="00000000" w:csb0="00000000" w:csb1="00000000"/>
  </w:font>
  <w:font w:name="TimesNewRomanPSMT">
    <w:altName w:val="苹方-简"/>
    <w:panose1 w:val="00000000000000000000"/>
    <w:charset w:val="00"/>
    <w:family w:val="auto"/>
    <w:pitch w:val="default"/>
    <w:sig w:usb0="00000000" w:usb1="00000000" w:usb2="00000000" w:usb3="00000000" w:csb0="00000000" w:csb1="00000000"/>
  </w:font>
  <w:font w:name="AdvOT1ef757c0">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黑体">
    <w:panose1 w:val="02010600040101010101"/>
    <w:charset w:val="86"/>
    <w:family w:val="auto"/>
    <w:pitch w:val="default"/>
    <w:sig w:usb0="00000287" w:usb1="080F0000" w:usb2="00000000" w:usb3="00000000" w:csb0="0004009F" w:csb1="DFD70000"/>
  </w:font>
  <w:font w:name="Microsoft YaHei">
    <w:altName w:val="汉仪旗黑KW"/>
    <w:panose1 w:val="020B0503020204020204"/>
    <w:charset w:val="86"/>
    <w:family w:val="swiss"/>
    <w:pitch w:val="default"/>
    <w:sig w:usb0="00000000" w:usb1="00000000"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Times Italic">
    <w:altName w:val="苹方-简"/>
    <w:panose1 w:val="00000000000000000000"/>
    <w:charset w:val="00"/>
    <w:family w:val="auto"/>
    <w:pitch w:val="default"/>
    <w:sig w:usb0="00000000" w:usb1="00000000" w:usb2="00000000" w:usb3="00000000" w:csb0="00000000" w:csb1="00000000"/>
  </w:font>
  <w:font w:name="Universal-GreekwithMathPi">
    <w:altName w:val="苹方-简"/>
    <w:panose1 w:val="00000000000000000000"/>
    <w:charset w:val="00"/>
    <w:family w:val="auto"/>
    <w:pitch w:val="default"/>
    <w:sig w:usb0="00000000" w:usb1="00000000" w:usb2="00000000" w:usb3="00000000" w:csb0="00000000" w:csb1="00000000"/>
  </w:font>
  <w:font w:name="凌慧体-简">
    <w:panose1 w:val="03050602040302020204"/>
    <w:charset w:val="86"/>
    <w:family w:val="auto"/>
    <w:pitch w:val="default"/>
    <w:sig w:usb0="A00002FF" w:usb1="7ACF7CFB" w:usb2="0000001E" w:usb3="00000000" w:csb0="00040001" w:csb1="00000000"/>
  </w:font>
  <w:font w:name="AdvOT7d6df7ab . I">
    <w:altName w:val="苹方-简"/>
    <w:panose1 w:val="00000000000000000000"/>
    <w:charset w:val="00"/>
    <w:family w:val="auto"/>
    <w:pitch w:val="default"/>
    <w:sig w:usb0="00000000" w:usb1="00000000" w:usb2="00000000" w:usb3="00000000" w:csb0="00000000" w:csb1="00000000"/>
  </w:font>
  <w:font w:name="Microsoft YaHei">
    <w:altName w:val="汉仪旗黑KW"/>
    <w:panose1 w:val="00000000000000000000"/>
    <w:charset w:val="00"/>
    <w:family w:val="auto"/>
    <w:pitch w:val="default"/>
    <w:sig w:usb0="00000000" w:usb1="00000000" w:usb2="00000000" w:usb3="00000000" w:csb0="00000000" w:csb1="00000000"/>
  </w:font>
  <w:font w:name="NexusSans">
    <w:altName w:val="苹方-简"/>
    <w:panose1 w:val="00000000000000000000"/>
    <w:charset w:val="00"/>
    <w:family w:val="auto"/>
    <w:pitch w:val="default"/>
    <w:sig w:usb0="00000000" w:usb1="00000000" w:usb2="00000000" w:usb3="00000000" w:csb0="00000000" w:csb1="00000000"/>
  </w:font>
  <w:font w:name="AdvTTc999d02f">
    <w:altName w:val="苹方-简"/>
    <w:panose1 w:val="00000000000000000000"/>
    <w:charset w:val="00"/>
    <w:family w:val="auto"/>
    <w:pitch w:val="default"/>
    <w:sig w:usb0="00000000" w:usb1="00000000" w:usb2="00000000" w:usb3="00000000" w:csb0="00000000" w:csb1="00000000"/>
  </w:font>
  <w:font w:name="AdvTTec369687+20">
    <w:altName w:val="苹方-简"/>
    <w:panose1 w:val="00000000000000000000"/>
    <w:charset w:val="00"/>
    <w:family w:val="auto"/>
    <w:pitch w:val="default"/>
    <w:sig w:usb0="00000000" w:usb1="00000000" w:usb2="00000000" w:usb3="00000000" w:csb0="00000000" w:csb1="00000000"/>
  </w:font>
  <w:font w:name="AdvTTc999d02f+fb">
    <w:altName w:val="苹方-简"/>
    <w:panose1 w:val="00000000000000000000"/>
    <w:charset w:val="00"/>
    <w:family w:val="auto"/>
    <w:pitch w:val="default"/>
    <w:sig w:usb0="00000000" w:usb1="00000000" w:usb2="00000000" w:usb3="00000000" w:csb0="00000000" w:csb1="00000000"/>
  </w:font>
  <w:font w:name="儷黑 Pro">
    <w:panose1 w:val="020B0500000000000000"/>
    <w:charset w:val="88"/>
    <w:family w:val="auto"/>
    <w:pitch w:val="default"/>
    <w:sig w:usb0="80000001" w:usb1="28091800" w:usb2="00000016" w:usb3="00000000" w:csb0="00100000" w:csb1="00000000"/>
  </w:font>
  <w:font w:name="AdvPTimes">
    <w:altName w:val="苹方-简"/>
    <w:panose1 w:val="00000000000000000000"/>
    <w:charset w:val="00"/>
    <w:family w:val="auto"/>
    <w:pitch w:val="default"/>
    <w:sig w:usb0="00000000" w:usb1="00000000" w:usb2="00000000" w:usb3="00000000" w:csb0="00000000" w:csb1="00000000"/>
  </w:font>
  <w:font w:name="Univers-Light">
    <w:altName w:val="苹方-简"/>
    <w:panose1 w:val="00000000000000000000"/>
    <w:charset w:val="00"/>
    <w:family w:val="auto"/>
    <w:pitch w:val="default"/>
    <w:sig w:usb0="00000000" w:usb1="00000000" w:usb2="00000000" w:usb3="00000000" w:csb0="00000000" w:csb1="00000000"/>
  </w:font>
  <w:font w:name="AdvPTimesI">
    <w:altName w:val="苹方-简"/>
    <w:panose1 w:val="00000000000000000000"/>
    <w:charset w:val="00"/>
    <w:family w:val="auto"/>
    <w:pitch w:val="default"/>
    <w:sig w:usb0="00000000" w:usb1="00000000" w:usb2="00000000" w:usb3="00000000" w:csb0="00000000" w:csb1="00000000"/>
  </w:font>
  <w:font w:name="Sabon-Italic">
    <w:altName w:val="苹方-简"/>
    <w:panose1 w:val="00000000000000000000"/>
    <w:charset w:val="00"/>
    <w:family w:val="auto"/>
    <w:pitch w:val="default"/>
    <w:sig w:usb0="00000000" w:usb1="00000000" w:usb2="00000000" w:usb3="00000000" w:csb0="00000000" w:csb1="00000000"/>
  </w:font>
  <w:font w:name="AdvEPSTIM">
    <w:altName w:val="苹方-简"/>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AdvTT6120e2aa">
    <w:altName w:val="苹方-简"/>
    <w:panose1 w:val="00000000000000000000"/>
    <w:charset w:val="00"/>
    <w:family w:val="auto"/>
    <w:pitch w:val="default"/>
    <w:sig w:usb0="00000000" w:usb1="00000000" w:usb2="00000000" w:usb3="00000000" w:csb0="00000000" w:csb1="00000000"/>
  </w:font>
  <w:font w:name="AdvTT6120e2aa + fb">
    <w:altName w:val="苹方-简"/>
    <w:panose1 w:val="00000000000000000000"/>
    <w:charset w:val="00"/>
    <w:family w:val="auto"/>
    <w:pitch w:val="default"/>
    <w:sig w:usb0="00000000" w:usb1="00000000" w:usb2="00000000" w:usb3="00000000" w:csb0="00000000" w:csb1="00000000"/>
  </w:font>
  <w:font w:name="AdvTT182ff89e + 03">
    <w:altName w:val="苹方-简"/>
    <w:panose1 w:val="00000000000000000000"/>
    <w:charset w:val="00"/>
    <w:family w:val="auto"/>
    <w:pitch w:val="default"/>
    <w:sig w:usb0="00000000" w:usb1="00000000" w:usb2="00000000" w:usb3="00000000" w:csb0="00000000" w:csb1="00000000"/>
  </w:font>
  <w:font w:name="AdvTT50a2f13e . I">
    <w:altName w:val="苹方-简"/>
    <w:panose1 w:val="00000000000000000000"/>
    <w:charset w:val="00"/>
    <w:family w:val="auto"/>
    <w:pitch w:val="default"/>
    <w:sig w:usb0="00000000" w:usb1="00000000" w:usb2="00000000" w:usb3="00000000" w:csb0="00000000" w:csb1="00000000"/>
  </w:font>
  <w:font w:name="AdvP4C4E51">
    <w:altName w:val="苹方-简"/>
    <w:panose1 w:val="00000000000000000000"/>
    <w:charset w:val="00"/>
    <w:family w:val="auto"/>
    <w:pitch w:val="default"/>
    <w:sig w:usb0="00000000" w:usb1="00000000" w:usb2="00000000" w:usb3="00000000" w:csb0="00000000" w:csb1="00000000"/>
  </w:font>
  <w:font w:name="AdvTT6120e2aa + 20">
    <w:altName w:val="苹方-简"/>
    <w:panose1 w:val="00000000000000000000"/>
    <w:charset w:val="00"/>
    <w:family w:val="auto"/>
    <w:pitch w:val="default"/>
    <w:sig w:usb0="00000000" w:usb1="00000000" w:usb2="00000000" w:usb3="00000000" w:csb0="00000000" w:csb1="00000000"/>
  </w:font>
  <w:font w:name="Times Bold">
    <w:altName w:val="苹方-简"/>
    <w:panose1 w:val="00000000000000000000"/>
    <w:charset w:val="00"/>
    <w:family w:val="auto"/>
    <w:pitch w:val="default"/>
    <w:sig w:usb0="00000000" w:usb1="00000000" w:usb2="00000000" w:usb3="00000000" w:csb0="00000000" w:csb1="00000000"/>
  </w:font>
  <w:font w:name="Sabon">
    <w:altName w:val="苹方-简"/>
    <w:panose1 w:val="00000000000000000000"/>
    <w:charset w:val="00"/>
    <w:family w:val="auto"/>
    <w:pitch w:val="default"/>
    <w:sig w:usb0="00000000" w:usb1="00000000" w:usb2="00000000" w:usb3="00000000" w:csb0="00000000" w:csb1="00000000"/>
  </w:font>
  <w:font w:name="AdvOT8608a8d1+22">
    <w:altName w:val="苹方-简"/>
    <w:panose1 w:val="00000000000000000000"/>
    <w:charset w:val="00"/>
    <w:family w:val="auto"/>
    <w:pitch w:val="default"/>
    <w:sig w:usb0="00000000" w:usb1="00000000" w:usb2="00000000" w:usb3="00000000" w:csb0="00000000" w:csb1="00000000"/>
  </w:font>
  <w:font w:name="AdvOT0e40dc65+20">
    <w:altName w:val="苹方-简"/>
    <w:panose1 w:val="00000000000000000000"/>
    <w:charset w:val="00"/>
    <w:family w:val="auto"/>
    <w:pitch w:val="default"/>
    <w:sig w:usb0="00000000" w:usb1="00000000" w:usb2="00000000" w:usb3="00000000" w:csb0="00000000" w:csb1="00000000"/>
  </w:font>
  <w:font w:name="AdvTT6120e2aa+fb">
    <w:altName w:val="苹方-简"/>
    <w:panose1 w:val="00000000000000000000"/>
    <w:charset w:val="00"/>
    <w:family w:val="auto"/>
    <w:pitch w:val="default"/>
    <w:sig w:usb0="00000000" w:usb1="00000000" w:usb2="00000000" w:usb3="00000000" w:csb0="00000000" w:csb1="00000000"/>
  </w:font>
  <w:font w:name="AdvTT182ff89e+03">
    <w:altName w:val="苹方-简"/>
    <w:panose1 w:val="00000000000000000000"/>
    <w:charset w:val="00"/>
    <w:family w:val="auto"/>
    <w:pitch w:val="default"/>
    <w:sig w:usb0="00000000" w:usb1="00000000" w:usb2="00000000" w:usb3="00000000" w:csb0="00000000" w:csb1="00000000"/>
  </w:font>
  <w:font w:name="AdvTT05d4dae9.I">
    <w:altName w:val="苹方-简"/>
    <w:panose1 w:val="00000000000000000000"/>
    <w:charset w:val="00"/>
    <w:family w:val="auto"/>
    <w:pitch w:val="default"/>
    <w:sig w:usb0="00000000" w:usb1="00000000" w:usb2="00000000" w:usb3="00000000" w:csb0="00000000" w:csb1="00000000"/>
  </w:font>
  <w:font w:name="AdvTTec369687">
    <w:altName w:val="苹方-简"/>
    <w:panose1 w:val="00000000000000000000"/>
    <w:charset w:val="00"/>
    <w:family w:val="auto"/>
    <w:pitch w:val="default"/>
    <w:sig w:usb0="00000000" w:usb1="00000000" w:usb2="00000000" w:usb3="00000000" w:csb0="00000000" w:csb1="00000000"/>
  </w:font>
  <w:font w:name="AdvTT6120e2aa+20">
    <w:altName w:val="苹方-简"/>
    <w:panose1 w:val="00000000000000000000"/>
    <w:charset w:val="00"/>
    <w:family w:val="auto"/>
    <w:pitch w:val="default"/>
    <w:sig w:usb0="00000000" w:usb1="00000000" w:usb2="00000000" w:usb3="00000000" w:csb0="00000000" w:csb1="00000000"/>
  </w:font>
  <w:font w:name="AdvBOOKO">
    <w:altName w:val="苹方-简"/>
    <w:panose1 w:val="00000000000000000000"/>
    <w:charset w:val="00"/>
    <w:family w:val="auto"/>
    <w:pitch w:val="default"/>
    <w:sig w:usb0="00000000" w:usb1="00000000" w:usb2="00000000" w:usb3="00000000" w:csb0="00000000" w:csb1="00000000"/>
  </w:font>
  <w:font w:name="AdvTTc999d02f+20">
    <w:altName w:val="苹方-简"/>
    <w:panose1 w:val="00000000000000000000"/>
    <w:charset w:val="00"/>
    <w:family w:val="auto"/>
    <w:pitch w:val="default"/>
    <w:sig w:usb0="00000000" w:usb1="00000000" w:usb2="00000000" w:usb3="00000000" w:csb0="00000000" w:csb1="00000000"/>
  </w:font>
  <w:font w:name="AdvTT5843c571+03">
    <w:altName w:val="苹方-简"/>
    <w:panose1 w:val="00000000000000000000"/>
    <w:charset w:val="00"/>
    <w:family w:val="auto"/>
    <w:pitch w:val="default"/>
    <w:sig w:usb0="00000000" w:usb1="00000000" w:usb2="00000000" w:usb3="00000000" w:csb0="00000000" w:csb1="00000000"/>
  </w:font>
  <w:font w:name="AdvTT50a2f13e.I">
    <w:altName w:val="苹方-简"/>
    <w:panose1 w:val="00000000000000000000"/>
    <w:charset w:val="00"/>
    <w:family w:val="auto"/>
    <w:pitch w:val="default"/>
    <w:sig w:usb0="00000000" w:usb1="00000000" w:usb2="00000000" w:usb3="00000000" w:csb0="00000000" w:csb1="00000000"/>
  </w:font>
  <w:font w:name="AdvOTd434b442+fb">
    <w:altName w:val="苹方-简"/>
    <w:panose1 w:val="00000000000000000000"/>
    <w:charset w:val="00"/>
    <w:family w:val="auto"/>
    <w:pitch w:val="default"/>
    <w:sig w:usb0="00000000" w:usb1="00000000" w:usb2="00000000" w:usb3="00000000" w:csb0="00000000" w:csb1="00000000"/>
  </w:font>
  <w:font w:name="AdvOTd434b442+20">
    <w:altName w:val="苹方-简"/>
    <w:panose1 w:val="00000000000000000000"/>
    <w:charset w:val="00"/>
    <w:family w:val="auto"/>
    <w:pitch w:val="default"/>
    <w:sig w:usb0="00000000" w:usb1="00000000" w:usb2="00000000" w:usb3="00000000" w:csb0="00000000" w:csb1="00000000"/>
  </w:font>
  <w:font w:name="Univers">
    <w:altName w:val="苹方-简"/>
    <w:panose1 w:val="00000000000000000000"/>
    <w:charset w:val="00"/>
    <w:family w:val="auto"/>
    <w:pitch w:val="default"/>
    <w:sig w:usb0="00000000" w:usb1="00000000" w:usb2="00000000" w:usb3="00000000" w:csb0="00000000" w:csb1="00000000"/>
  </w:font>
  <w:font w:name="JansonText">
    <w:altName w:val="苹方-简"/>
    <w:panose1 w:val="00000000000000000000"/>
    <w:charset w:val="00"/>
    <w:family w:val="auto"/>
    <w:pitch w:val="default"/>
    <w:sig w:usb0="00000000" w:usb1="00000000" w:usb2="00000000" w:usb3="00000000" w:csb0="00000000" w:csb1="00000000"/>
  </w:font>
  <w:font w:name="AdvOT596495f2">
    <w:altName w:val="苹方-简"/>
    <w:panose1 w:val="00000000000000000000"/>
    <w:charset w:val="00"/>
    <w:family w:val="auto"/>
    <w:pitch w:val="default"/>
    <w:sig w:usb0="00000000" w:usb1="00000000" w:usb2="00000000" w:usb3="00000000" w:csb0="00000000" w:csb1="00000000"/>
  </w:font>
  <w:font w:name="AdvOT46dcae81">
    <w:altName w:val="苹方-简"/>
    <w:panose1 w:val="00000000000000000000"/>
    <w:charset w:val="00"/>
    <w:family w:val="auto"/>
    <w:pitch w:val="default"/>
    <w:sig w:usb0="00000000" w:usb1="00000000" w:usb2="00000000" w:usb3="00000000" w:csb0="00000000" w:csb1="00000000"/>
  </w:font>
  <w:font w:name="AdvOT65f8a23b.I">
    <w:altName w:val="苹方-简"/>
    <w:panose1 w:val="00000000000000000000"/>
    <w:charset w:val="00"/>
    <w:family w:val="auto"/>
    <w:pitch w:val="default"/>
    <w:sig w:usb0="00000000" w:usb1="00000000" w:usb2="00000000" w:usb3="00000000" w:csb0="00000000" w:csb1="00000000"/>
  </w:font>
  <w:font w:name="Palatino">
    <w:panose1 w:val="00000000000000000000"/>
    <w:charset w:val="00"/>
    <w:family w:val="auto"/>
    <w:pitch w:val="default"/>
    <w:sig w:usb0="A00002FF" w:usb1="7800205A" w:usb2="14600000" w:usb3="00000000" w:csb0="20000193" w:csb1="4D000000"/>
  </w:font>
  <w:font w:name="Source Sans Pro">
    <w:altName w:val="苹方-简"/>
    <w:panose1 w:val="00000000000000000000"/>
    <w:charset w:val="00"/>
    <w:family w:val="auto"/>
    <w:pitch w:val="default"/>
    <w:sig w:usb0="00000000" w:usb1="00000000" w:usb2="00000000" w:usb3="00000000" w:csb0="00000000" w:csb1="00000000"/>
  </w:font>
  <w:font w:name="Futura">
    <w:panose1 w:val="020B0602020204020303"/>
    <w:charset w:val="00"/>
    <w:family w:val="auto"/>
    <w:pitch w:val="default"/>
    <w:sig w:usb0="80000067" w:usb1="00000000" w:usb2="00000000" w:usb3="00000000" w:csb0="200001FB" w:csb1="CDFD0000"/>
  </w:font>
  <w:font w:name="Lora">
    <w:altName w:val="苹方-简"/>
    <w:panose1 w:val="00000000000000000000"/>
    <w:charset w:val="00"/>
    <w:family w:val="auto"/>
    <w:pitch w:val="default"/>
    <w:sig w:usb0="00000000" w:usb1="00000000" w:usb2="00000000" w:usb3="00000000" w:csb0="00000000" w:csb1="00000000"/>
  </w:font>
  <w:font w:name="GulliverRM">
    <w:altName w:val="苹方-简"/>
    <w:panose1 w:val="00000000000000000000"/>
    <w:charset w:val="00"/>
    <w:family w:val="auto"/>
    <w:pitch w:val="default"/>
    <w:sig w:usb0="00000000" w:usb1="00000000" w:usb2="00000000" w:usb3="00000000" w:csb0="00000000" w:csb1="00000000"/>
  </w:font>
  <w:font w:name="GulliverIT">
    <w:altName w:val="苹方-简"/>
    <w:panose1 w:val="00000000000000000000"/>
    <w:charset w:val="00"/>
    <w:family w:val="auto"/>
    <w:pitch w:val="default"/>
    <w:sig w:usb0="00000000" w:usb1="00000000" w:usb2="00000000" w:usb3="00000000" w:csb0="00000000" w:csb1="00000000"/>
  </w:font>
  <w:font w:name="AdvTT3713a231+20">
    <w:altName w:val="苹方-简"/>
    <w:panose1 w:val="00000000000000000000"/>
    <w:charset w:val="00"/>
    <w:family w:val="auto"/>
    <w:pitch w:val="default"/>
    <w:sig w:usb0="00000000" w:usb1="00000000" w:usb2="00000000" w:usb3="00000000" w:csb0="00000000" w:csb1="00000000"/>
  </w:font>
  <w:font w:name="XgflvmAdvTT3713a231">
    <w:altName w:val="苹方-简"/>
    <w:panose1 w:val="00000000000000000000"/>
    <w:charset w:val="00"/>
    <w:family w:val="auto"/>
    <w:pitch w:val="default"/>
    <w:sig w:usb0="00000000" w:usb1="00000000" w:usb2="00000000" w:usb3="00000000" w:csb0="00000000" w:csb1="00000000"/>
  </w:font>
  <w:font w:name="LwtjbvAdvTT50a2f13e.I">
    <w:altName w:val="苹方-简"/>
    <w:panose1 w:val="00000000000000000000"/>
    <w:charset w:val="00"/>
    <w:family w:val="auto"/>
    <w:pitch w:val="default"/>
    <w:sig w:usb0="00000000" w:usb1="00000000" w:usb2="00000000" w:usb3="00000000" w:csb0="00000000" w:csb1="00000000"/>
  </w:font>
  <w:font w:name="SbqjjdAdvTT3713a231+20">
    <w:altName w:val="苹方-简"/>
    <w:panose1 w:val="00000000000000000000"/>
    <w:charset w:val="00"/>
    <w:family w:val="auto"/>
    <w:pitch w:val="default"/>
    <w:sig w:usb0="00000000" w:usb1="00000000" w:usb2="00000000" w:usb3="00000000" w:csb0="00000000" w:csb1="00000000"/>
  </w:font>
  <w:font w:name="TimesCUP">
    <w:altName w:val="苹方-简"/>
    <w:panose1 w:val="00000000000000000000"/>
    <w:charset w:val="00"/>
    <w:family w:val="auto"/>
    <w:pitch w:val="default"/>
    <w:sig w:usb0="00000000" w:usb1="00000000" w:usb2="00000000" w:usb3="00000000" w:csb0="00000000" w:csb1="00000000"/>
  </w:font>
  <w:font w:name="AdvGulliv-I">
    <w:altName w:val="苹方-简"/>
    <w:panose1 w:val="00000000000000000000"/>
    <w:charset w:val="00"/>
    <w:family w:val="auto"/>
    <w:pitch w:val="default"/>
    <w:sig w:usb0="00000000" w:usb1="00000000" w:usb2="00000000" w:usb3="00000000" w:csb0="00000000" w:csb1="00000000"/>
  </w:font>
  <w:font w:name="Myriad-Roman">
    <w:altName w:val="苹方-简"/>
    <w:panose1 w:val="00000000000000000000"/>
    <w:charset w:val="00"/>
    <w:family w:val="auto"/>
    <w:pitch w:val="default"/>
    <w:sig w:usb0="00000000" w:usb1="00000000" w:usb2="00000000" w:usb3="00000000" w:csb0="00000000" w:csb1="00000000"/>
  </w:font>
  <w:font w:name="Minion-Italic">
    <w:altName w:val="苹方-简"/>
    <w:panose1 w:val="00000000000000000000"/>
    <w:charset w:val="00"/>
    <w:family w:val="auto"/>
    <w:pitch w:val="default"/>
    <w:sig w:usb0="00000000" w:usb1="00000000" w:usb2="00000000" w:usb3="00000000" w:csb0="00000000" w:csb1="00000000"/>
  </w:font>
  <w:font w:name="MTSY">
    <w:altName w:val="苹方-简"/>
    <w:panose1 w:val="00000000000000000000"/>
    <w:charset w:val="00"/>
    <w:family w:val="auto"/>
    <w:pitch w:val="default"/>
    <w:sig w:usb0="00000000" w:usb1="00000000" w:usb2="00000000" w:usb3="00000000" w:csb0="00000000" w:csb1="00000000"/>
  </w:font>
  <w:font w:name="Minion">
    <w:altName w:val="苹方-简"/>
    <w:panose1 w:val="00000000000000000000"/>
    <w:charset w:val="00"/>
    <w:family w:val="auto"/>
    <w:pitch w:val="default"/>
    <w:sig w:usb0="00000000" w:usb1="00000000" w:usb2="00000000" w:usb3="00000000" w:csb0="00000000" w:csb1="00000000"/>
  </w:font>
  <w:font w:name="MTMI">
    <w:altName w:val="苹方-简"/>
    <w:panose1 w:val="00000000000000000000"/>
    <w:charset w:val="00"/>
    <w:family w:val="auto"/>
    <w:pitch w:val="default"/>
    <w:sig w:usb0="00000000" w:usb1="00000000" w:usb2="00000000" w:usb3="00000000" w:csb0="00000000" w:csb1="00000000"/>
  </w:font>
  <w:font w:name="Avenir">
    <w:panose1 w:val="02000503020000020003"/>
    <w:charset w:val="00"/>
    <w:family w:val="auto"/>
    <w:pitch w:val="default"/>
    <w:sig w:usb0="800000AF" w:usb1="5000204A" w:usb2="00000000" w:usb3="00000000" w:csb0="0000009B" w:csb1="00000000"/>
  </w:font>
  <w:font w:name="RMTMI">
    <w:altName w:val="苹方-简"/>
    <w:panose1 w:val="00000000000000000000"/>
    <w:charset w:val="00"/>
    <w:family w:val="auto"/>
    <w:pitch w:val="default"/>
    <w:sig w:usb0="00000000" w:usb1="00000000" w:usb2="00000000" w:usb3="00000000" w:csb0="00000000" w:csb1="00000000"/>
  </w:font>
  <w:font w:name="AdvP80E7">
    <w:altName w:val="苹方-简"/>
    <w:panose1 w:val="00000000000000000000"/>
    <w:charset w:val="00"/>
    <w:family w:val="auto"/>
    <w:pitch w:val="default"/>
    <w:sig w:usb0="00000000" w:usb1="00000000" w:usb2="00000000" w:usb3="00000000" w:csb0="00000000" w:csb1="00000000"/>
  </w:font>
  <w:font w:name="MinionPro-Regular">
    <w:altName w:val="苹方-简"/>
    <w:panose1 w:val="00000000000000000000"/>
    <w:charset w:val="00"/>
    <w:family w:val="auto"/>
    <w:pitch w:val="default"/>
    <w:sig w:usb0="00000000" w:usb1="00000000" w:usb2="00000000" w:usb3="00000000" w:csb0="00000000" w:csb1="00000000"/>
  </w:font>
  <w:font w:name="DiverdaSansLTStd-Regular">
    <w:altName w:val="苹方-简"/>
    <w:panose1 w:val="00000000000000000000"/>
    <w:charset w:val="00"/>
    <w:family w:val="auto"/>
    <w:pitch w:val="default"/>
    <w:sig w:usb0="00000000" w:usb1="00000000" w:usb2="00000000" w:usb3="00000000" w:csb0="00000000" w:csb1="00000000"/>
  </w:font>
  <w:font w:name="SF Pro Text">
    <w:altName w:val="苹方-简"/>
    <w:panose1 w:val="00000000000000000000"/>
    <w:charset w:val="00"/>
    <w:family w:val="auto"/>
    <w:pitch w:val="default"/>
    <w:sig w:usb0="00000000" w:usb1="00000000" w:usb2="00000000" w:usb3="00000000" w:csb0="00000000" w:csb1="00000000"/>
  </w:font>
  <w:font w:name="AdvGulliv">
    <w:altName w:val="苹方-简"/>
    <w:panose1 w:val="00000000000000000000"/>
    <w:charset w:val="00"/>
    <w:family w:val="auto"/>
    <w:pitch w:val="default"/>
    <w:sig w:usb0="00000000" w:usb1="00000000" w:usb2="00000000" w:usb3="00000000" w:csb0="00000000" w:csb1="00000000"/>
  </w:font>
  <w:font w:name="兰亭黑-繁">
    <w:panose1 w:val="03000509000000000000"/>
    <w:charset w:val="88"/>
    <w:family w:val="auto"/>
    <w:pitch w:val="default"/>
    <w:sig w:usb0="00000001" w:usb1="080E0000" w:usb2="00000000" w:usb3="00000000" w:csb0="00100000" w:csb1="00000000"/>
  </w:font>
  <w:font w:name="Toppan Bunkyu Gothic">
    <w:panose1 w:val="020B0600000000000000"/>
    <w:charset w:val="80"/>
    <w:family w:val="auto"/>
    <w:pitch w:val="default"/>
    <w:sig w:usb0="000002D7" w:usb1="2AC71C11" w:usb2="00000012" w:usb3="00000000" w:csb0="2002009F" w:csb1="00000000"/>
  </w:font>
  <w:font w:name="AdvTTa64e02f6.I+03">
    <w:altName w:val="苹方-简"/>
    <w:panose1 w:val="00000000000000000000"/>
    <w:charset w:val="00"/>
    <w:family w:val="auto"/>
    <w:pitch w:val="default"/>
    <w:sig w:usb0="00000000" w:usb1="00000000" w:usb2="00000000" w:usb3="00000000" w:csb0="00000000" w:csb1="00000000"/>
  </w:font>
  <w:font w:name="AdvOT1ef757c0+20">
    <w:altName w:val="苹方-简"/>
    <w:panose1 w:val="00000000000000000000"/>
    <w:charset w:val="00"/>
    <w:family w:val="auto"/>
    <w:pitch w:val="default"/>
    <w:sig w:usb0="00000000" w:usb1="00000000" w:usb2="00000000" w:usb3="00000000" w:csb0="00000000" w:csb1="00000000"/>
  </w:font>
  <w:font w:name="AdvTT6489ba6c">
    <w:altName w:val="苹方-简"/>
    <w:panose1 w:val="00000000000000000000"/>
    <w:charset w:val="00"/>
    <w:family w:val="auto"/>
    <w:pitch w:val="default"/>
    <w:sig w:usb0="00000000" w:usb1="00000000" w:usb2="00000000" w:usb3="00000000" w:csb0="00000000" w:csb1="00000000"/>
  </w:font>
  <w:font w:name="AdvTT6489ba6c+fb">
    <w:altName w:val="苹方-简"/>
    <w:panose1 w:val="00000000000000000000"/>
    <w:charset w:val="00"/>
    <w:family w:val="auto"/>
    <w:pitch w:val="default"/>
    <w:sig w:usb0="00000000" w:usb1="00000000" w:usb2="00000000" w:usb3="00000000" w:csb0="00000000" w:csb1="00000000"/>
  </w:font>
  <w:font w:name="AdvTT6489ba6c+20">
    <w:altName w:val="苹方-简"/>
    <w:panose1 w:val="00000000000000000000"/>
    <w:charset w:val="00"/>
    <w:family w:val="auto"/>
    <w:pitch w:val="default"/>
    <w:sig w:usb0="00000000" w:usb1="00000000" w:usb2="00000000" w:usb3="00000000" w:csb0="00000000" w:csb1="00000000"/>
  </w:font>
  <w:font w:name="AdvTT8b1d421d.I">
    <w:altName w:val="苹方-简"/>
    <w:panose1 w:val="00000000000000000000"/>
    <w:charset w:val="00"/>
    <w:family w:val="auto"/>
    <w:pitch w:val="default"/>
    <w:sig w:usb0="00000000" w:usb1="00000000" w:usb2="00000000" w:usb3="00000000" w:csb0="00000000" w:csb1="00000000"/>
  </w:font>
  <w:font w:name="AdvOT9b12cd41">
    <w:altName w:val="苹方-简"/>
    <w:panose1 w:val="00000000000000000000"/>
    <w:charset w:val="00"/>
    <w:family w:val="auto"/>
    <w:pitch w:val="default"/>
    <w:sig w:usb0="00000000" w:usb1="00000000" w:usb2="00000000" w:usb3="00000000" w:csb0="00000000" w:csb1="00000000"/>
  </w:font>
  <w:font w:name="AdvOT9b12cd41+fb">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AdvTT8b1d421d . I">
    <w:altName w:val="苹方-简"/>
    <w:panose1 w:val="00000000000000000000"/>
    <w:charset w:val="00"/>
    <w:family w:val="auto"/>
    <w:pitch w:val="default"/>
    <w:sig w:usb0="00000000" w:usb1="00000000" w:usb2="00000000" w:usb3="00000000" w:csb0="00000000" w:csb1="00000000"/>
  </w:font>
  <w:font w:name="AdvTT6489ba6c + 20">
    <w:altName w:val="苹方-简"/>
    <w:panose1 w:val="00000000000000000000"/>
    <w:charset w:val="00"/>
    <w:family w:val="auto"/>
    <w:pitch w:val="default"/>
    <w:sig w:usb0="00000000" w:usb1="00000000" w:usb2="00000000" w:usb3="00000000" w:csb0="00000000" w:csb1="00000000"/>
  </w:font>
  <w:font w:name="AdvTT3abd98ce.B">
    <w:altName w:val="苹方-简"/>
    <w:panose1 w:val="00000000000000000000"/>
    <w:charset w:val="00"/>
    <w:family w:val="auto"/>
    <w:pitch w:val="default"/>
    <w:sig w:usb0="00000000" w:usb1="00000000" w:usb2="00000000" w:usb3="00000000" w:csb0="00000000" w:csb1="00000000"/>
  </w:font>
  <w:font w:name="AdvTT3abd98ce.B+20">
    <w:altName w:val="苹方-简"/>
    <w:panose1 w:val="00000000000000000000"/>
    <w:charset w:val="00"/>
    <w:family w:val="auto"/>
    <w:pitch w:val="default"/>
    <w:sig w:usb0="00000000" w:usb1="00000000" w:usb2="00000000" w:usb3="00000000" w:csb0="00000000" w:csb1="00000000"/>
  </w:font>
  <w:font w:name="AdvTT6489ba6c + fb">
    <w:altName w:val="苹方-简"/>
    <w:panose1 w:val="00000000000000000000"/>
    <w:charset w:val="00"/>
    <w:family w:val="auto"/>
    <w:pitch w:val="default"/>
    <w:sig w:usb0="00000000" w:usb1="00000000" w:usb2="00000000" w:usb3="00000000" w:csb0="00000000" w:csb1="00000000"/>
  </w:font>
  <w:font w:name="AdvOT9d60b855.B">
    <w:altName w:val="苹方-简"/>
    <w:panose1 w:val="00000000000000000000"/>
    <w:charset w:val="00"/>
    <w:family w:val="auto"/>
    <w:pitch w:val="default"/>
    <w:sig w:usb0="00000000" w:usb1="00000000" w:usb2="00000000" w:usb3="00000000" w:csb0="00000000" w:csb1="00000000"/>
  </w:font>
  <w:font w:name="DINPro">
    <w:altName w:val="苹方-简"/>
    <w:panose1 w:val="00000000000000000000"/>
    <w:charset w:val="00"/>
    <w:family w:val="auto"/>
    <w:pitch w:val="default"/>
    <w:sig w:usb0="00000000" w:usb1="00000000" w:usb2="00000000" w:usb3="00000000" w:csb0="00000000" w:csb1="00000000"/>
  </w:font>
  <w:font w:name="NexusSerif">
    <w:altName w:val="苹方-简"/>
    <w:panose1 w:val="00000000000000000000"/>
    <w:charset w:val="00"/>
    <w:family w:val="auto"/>
    <w:pitch w:val="default"/>
    <w:sig w:usb0="00000000" w:usb1="00000000" w:usb2="00000000" w:usb3="00000000" w:csb0="00000000" w:csb1="00000000"/>
  </w:font>
  <w:font w:name="AdvOTcabc3928.I">
    <w:altName w:val="苹方-简"/>
    <w:panose1 w:val="00000000000000000000"/>
    <w:charset w:val="00"/>
    <w:family w:val="auto"/>
    <w:pitch w:val="default"/>
    <w:sig w:usb0="00000000" w:usb1="00000000" w:usb2="00000000" w:usb3="00000000" w:csb0="00000000" w:csb1="00000000"/>
  </w:font>
  <w:font w:name="Apple SD Gothic Neo">
    <w:panose1 w:val="02000300000000000000"/>
    <w:charset w:val="81"/>
    <w:family w:val="auto"/>
    <w:pitch w:val="default"/>
    <w:sig w:usb0="00000203" w:usb1="21D12C10" w:usb2="00000010" w:usb3="00000000" w:csb0="00280005" w:csb1="00000000"/>
  </w:font>
  <w:font w:name="Microsoft YaHei UI">
    <w:altName w:val="苹方-简"/>
    <w:panose1 w:val="020B0503020204020204"/>
    <w:charset w:val="86"/>
    <w:family w:val="swiss"/>
    <w:pitch w:val="default"/>
    <w:sig w:usb0="00000000" w:usb1="00000000" w:usb2="00000016" w:usb3="00000000" w:csb0="0004001F" w:csb1="00000000"/>
  </w:font>
  <w:font w:name="MingLiU">
    <w:altName w:val="宋体-繁"/>
    <w:panose1 w:val="02010609000101010101"/>
    <w:charset w:val="88"/>
    <w:family w:val="modern"/>
    <w:pitch w:val="default"/>
    <w:sig w:usb0="00000000" w:usb1="00000000" w:usb2="00000016" w:usb3="00000000" w:csb0="00100001" w:csb1="00000000"/>
  </w:font>
  <w:font w:name="宋体-繁">
    <w:panose1 w:val="02010600040101010101"/>
    <w:charset w:val="86"/>
    <w:family w:val="auto"/>
    <w:pitch w:val="default"/>
    <w:sig w:usb0="00000287" w:usb1="080F0000" w:usb2="00000000" w:usb3="00000000" w:csb0="0004009F" w:csb1="DFD70000"/>
  </w:font>
  <w:font w:name="DengXian">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DengXian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BF523B"/>
    <w:rsid w:val="56DFF718"/>
    <w:rsid w:val="5CF71A8C"/>
    <w:rsid w:val="6EF801F4"/>
    <w:rsid w:val="75DEA2F7"/>
    <w:rsid w:val="76BF9CF4"/>
    <w:rsid w:val="7BFFB381"/>
    <w:rsid w:val="7E2DF794"/>
    <w:rsid w:val="7F5F7135"/>
    <w:rsid w:val="D9BF9FAB"/>
    <w:rsid w:val="DEAE16A5"/>
    <w:rsid w:val="DFF78B03"/>
    <w:rsid w:val="EDFA1413"/>
    <w:rsid w:val="EFD67EF7"/>
    <w:rsid w:val="F9750726"/>
    <w:rsid w:val="FAC63D2B"/>
    <w:rsid w:val="FDDF1B7A"/>
    <w:rsid w:val="FEF71EB1"/>
    <w:rsid w:val="FFB3489E"/>
    <w:rsid w:val="FFFD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qFormat/>
    <w:uiPriority w:val="0"/>
    <w:pPr>
      <w:framePr w:wrap="around" w:vAnchor="margin" w:hAnchor="text" w:y="1"/>
      <w:spacing w:after="200" w:line="276" w:lineRule="auto"/>
    </w:pPr>
    <w:rPr>
      <w:rFonts w:ascii="Helvetica Neue" w:hAnsi="Helvetica Neue" w:eastAsia="Helvetica Neue" w:cs="Helvetica Neue"/>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2020-08-29T10:36:00Z</dcterms:created>
  <dc:creator>dingqingwen</dc:creator>
  <cp:lastModifiedBy>dingqingwen</cp:lastModifiedBy>
  <dcterms:modified xsi:type="dcterms:W3CDTF">2021-03-06T18:12:34Z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