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78BD" w14:textId="77777777" w:rsidR="008056A1" w:rsidRPr="00BB55CE" w:rsidRDefault="008056A1" w:rsidP="008056A1">
      <w:pPr>
        <w:rPr>
          <w:b/>
          <w:bCs/>
          <w:sz w:val="20"/>
          <w:szCs w:val="20"/>
        </w:rPr>
      </w:pPr>
      <w:r w:rsidRPr="00BB55CE">
        <w:rPr>
          <w:b/>
          <w:bCs/>
          <w:sz w:val="22"/>
        </w:rPr>
        <w:t>Supplementary Table A: Complete case analysis</w:t>
      </w:r>
    </w:p>
    <w:tbl>
      <w:tblPr>
        <w:tblStyle w:val="PlainTable2"/>
        <w:tblpPr w:leftFromText="180" w:rightFromText="180" w:vertAnchor="page" w:horzAnchor="margin" w:tblpY="186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1655"/>
        <w:gridCol w:w="1657"/>
        <w:gridCol w:w="1657"/>
        <w:gridCol w:w="1657"/>
      </w:tblGrid>
      <w:tr w:rsidR="008056A1" w:rsidRPr="00BB55CE" w14:paraId="0CC706B4" w14:textId="77777777" w:rsidTr="00B76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47DE13" w14:textId="77777777" w:rsidR="008056A1" w:rsidRPr="00BB55CE" w:rsidRDefault="008056A1" w:rsidP="00B76CBE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1F50CC" w14:textId="77777777" w:rsidR="008056A1" w:rsidRPr="00BB55CE" w:rsidRDefault="008056A1" w:rsidP="00B76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BB55CE">
              <w:rPr>
                <w:bCs w:val="0"/>
                <w:sz w:val="18"/>
                <w:szCs w:val="18"/>
              </w:rPr>
              <w:t>N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6B9068" w14:textId="77777777" w:rsidR="008056A1" w:rsidRPr="00BB55CE" w:rsidRDefault="008056A1" w:rsidP="00B76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BB55CE">
              <w:rPr>
                <w:bCs w:val="0"/>
                <w:sz w:val="18"/>
                <w:szCs w:val="18"/>
              </w:rPr>
              <w:t>Estimated treatment effect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8FA7A5" w14:textId="77777777" w:rsidR="008056A1" w:rsidRPr="00BB55CE" w:rsidRDefault="008056A1" w:rsidP="00B76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BB55CE">
              <w:rPr>
                <w:bCs w:val="0"/>
                <w:sz w:val="18"/>
                <w:szCs w:val="18"/>
              </w:rPr>
              <w:t xml:space="preserve">(95% CI) 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1F31D2" w14:textId="77777777" w:rsidR="008056A1" w:rsidRPr="00BB55CE" w:rsidRDefault="008056A1" w:rsidP="00B76C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BB55CE">
              <w:rPr>
                <w:bCs w:val="0"/>
                <w:sz w:val="18"/>
                <w:szCs w:val="18"/>
              </w:rPr>
              <w:t>P-value</w:t>
            </w:r>
          </w:p>
        </w:tc>
      </w:tr>
      <w:tr w:rsidR="008056A1" w:rsidRPr="00BB55CE" w14:paraId="7048301D" w14:textId="77777777" w:rsidTr="00B7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58F0D2" w14:textId="77777777" w:rsidR="008056A1" w:rsidRPr="00BB55CE" w:rsidRDefault="008056A1" w:rsidP="00B76CBE">
            <w:pPr>
              <w:rPr>
                <w:bCs w:val="0"/>
                <w:sz w:val="18"/>
                <w:szCs w:val="18"/>
              </w:rPr>
            </w:pPr>
            <w:r w:rsidRPr="00BB55CE">
              <w:rPr>
                <w:bCs w:val="0"/>
                <w:sz w:val="18"/>
                <w:szCs w:val="18"/>
              </w:rPr>
              <w:t>Primary outcome</w:t>
            </w: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1B826D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677D25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38BD59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C4CF0E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056A1" w:rsidRPr="00BB55CE" w14:paraId="42181022" w14:textId="77777777" w:rsidTr="00B76CB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1C6AB52F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 xml:space="preserve">WSAS 52 weeks </w:t>
            </w:r>
          </w:p>
        </w:tc>
        <w:tc>
          <w:tcPr>
            <w:tcW w:w="91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B58E3C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239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41E7C8D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-0.94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9CDE27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(-2.94, 1.05)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D034919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p=0.352</w:t>
            </w:r>
          </w:p>
        </w:tc>
      </w:tr>
      <w:tr w:rsidR="008056A1" w:rsidRPr="00BB55CE" w14:paraId="5D2F97DF" w14:textId="77777777" w:rsidTr="00B7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D0CECE" w:themeFill="background2" w:themeFillShade="E6"/>
            <w:vAlign w:val="center"/>
          </w:tcPr>
          <w:p w14:paraId="302FD034" w14:textId="77777777" w:rsidR="008056A1" w:rsidRPr="00BB55CE" w:rsidRDefault="008056A1" w:rsidP="00B76CBE">
            <w:pPr>
              <w:rPr>
                <w:bCs w:val="0"/>
                <w:sz w:val="18"/>
                <w:szCs w:val="18"/>
              </w:rPr>
            </w:pPr>
            <w:r w:rsidRPr="00BB55CE">
              <w:rPr>
                <w:bCs w:val="0"/>
                <w:sz w:val="18"/>
                <w:szCs w:val="18"/>
              </w:rPr>
              <w:t>Secondary outcomes</w:t>
            </w:r>
          </w:p>
        </w:tc>
        <w:tc>
          <w:tcPr>
            <w:tcW w:w="917" w:type="pct"/>
            <w:shd w:val="clear" w:color="auto" w:fill="D0CECE" w:themeFill="background2" w:themeFillShade="E6"/>
            <w:vAlign w:val="center"/>
          </w:tcPr>
          <w:p w14:paraId="35532B4A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D0CECE" w:themeFill="background2" w:themeFillShade="E6"/>
            <w:vAlign w:val="center"/>
          </w:tcPr>
          <w:p w14:paraId="52B08BE6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D0CECE" w:themeFill="background2" w:themeFillShade="E6"/>
            <w:vAlign w:val="center"/>
          </w:tcPr>
          <w:p w14:paraId="59F3E479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D0CECE" w:themeFill="background2" w:themeFillShade="E6"/>
            <w:vAlign w:val="center"/>
          </w:tcPr>
          <w:p w14:paraId="7C90E1B3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056A1" w:rsidRPr="00BB55CE" w14:paraId="2FF9E0AB" w14:textId="77777777" w:rsidTr="00B76CB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5E22BFE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WSAS 9 weeks</w:t>
            </w:r>
          </w:p>
        </w:tc>
        <w:tc>
          <w:tcPr>
            <w:tcW w:w="91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BE6AEA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264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4188354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-0.06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72EBB5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(-1.50, 1.13)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2C94F73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p=0.780</w:t>
            </w:r>
          </w:p>
        </w:tc>
      </w:tr>
      <w:tr w:rsidR="008056A1" w:rsidRPr="00BB55CE" w14:paraId="33995B26" w14:textId="77777777" w:rsidTr="00B7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D0CECE" w:themeFill="background2" w:themeFillShade="E6"/>
            <w:vAlign w:val="center"/>
          </w:tcPr>
          <w:p w14:paraId="202CDD8F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WSAS 20 weeks</w:t>
            </w:r>
          </w:p>
        </w:tc>
        <w:tc>
          <w:tcPr>
            <w:tcW w:w="917" w:type="pct"/>
            <w:vAlign w:val="center"/>
          </w:tcPr>
          <w:p w14:paraId="743C7DD4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259</w:t>
            </w:r>
          </w:p>
        </w:tc>
        <w:tc>
          <w:tcPr>
            <w:tcW w:w="918" w:type="pct"/>
            <w:vAlign w:val="center"/>
          </w:tcPr>
          <w:p w14:paraId="4FB427C6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-1.50</w:t>
            </w:r>
          </w:p>
        </w:tc>
        <w:tc>
          <w:tcPr>
            <w:tcW w:w="918" w:type="pct"/>
            <w:vAlign w:val="center"/>
          </w:tcPr>
          <w:p w14:paraId="4D66B736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(-3.20, 0.20)</w:t>
            </w:r>
          </w:p>
        </w:tc>
        <w:tc>
          <w:tcPr>
            <w:tcW w:w="918" w:type="pct"/>
            <w:vAlign w:val="center"/>
          </w:tcPr>
          <w:p w14:paraId="788F7C1D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P=0.084</w:t>
            </w:r>
          </w:p>
        </w:tc>
      </w:tr>
      <w:tr w:rsidR="008056A1" w:rsidRPr="00BB55CE" w14:paraId="07DE9DD8" w14:textId="77777777" w:rsidTr="00B76CBE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1D4A88F7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WSAS 40 weeks</w:t>
            </w:r>
          </w:p>
        </w:tc>
        <w:tc>
          <w:tcPr>
            <w:tcW w:w="91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751C22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243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C52B3A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-1.82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1838F8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(-3.70, 0.06)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14E6753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p=0.058</w:t>
            </w:r>
          </w:p>
        </w:tc>
      </w:tr>
      <w:tr w:rsidR="008056A1" w:rsidRPr="00BB55CE" w14:paraId="01FC21C3" w14:textId="77777777" w:rsidTr="00B7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D0CECE" w:themeFill="background2" w:themeFillShade="E6"/>
            <w:vAlign w:val="center"/>
          </w:tcPr>
          <w:p w14:paraId="025A0DE9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PHQ-15</w:t>
            </w:r>
          </w:p>
        </w:tc>
        <w:tc>
          <w:tcPr>
            <w:tcW w:w="917" w:type="pct"/>
            <w:vAlign w:val="center"/>
          </w:tcPr>
          <w:p w14:paraId="53D45E16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237</w:t>
            </w:r>
          </w:p>
        </w:tc>
        <w:tc>
          <w:tcPr>
            <w:tcW w:w="918" w:type="pct"/>
            <w:vAlign w:val="center"/>
          </w:tcPr>
          <w:p w14:paraId="152A65E9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-1.60</w:t>
            </w:r>
          </w:p>
        </w:tc>
        <w:tc>
          <w:tcPr>
            <w:tcW w:w="918" w:type="pct"/>
            <w:vAlign w:val="center"/>
          </w:tcPr>
          <w:p w14:paraId="1694660D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(-2.70, -0.49)</w:t>
            </w:r>
          </w:p>
        </w:tc>
        <w:tc>
          <w:tcPr>
            <w:tcW w:w="918" w:type="pct"/>
            <w:vAlign w:val="center"/>
          </w:tcPr>
          <w:p w14:paraId="561BC25C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p=0.005</w:t>
            </w:r>
          </w:p>
        </w:tc>
      </w:tr>
      <w:tr w:rsidR="008056A1" w:rsidRPr="00BB55CE" w14:paraId="1DDB039B" w14:textId="77777777" w:rsidTr="00B76CB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40A7DD41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PHQ-9</w:t>
            </w:r>
          </w:p>
        </w:tc>
        <w:tc>
          <w:tcPr>
            <w:tcW w:w="91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2DFCEED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238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120913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-1.42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F319D6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(-2.83, -0.01)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3301DA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P=0.049</w:t>
            </w:r>
          </w:p>
        </w:tc>
      </w:tr>
      <w:tr w:rsidR="008056A1" w:rsidRPr="00BB55CE" w14:paraId="3BD693A2" w14:textId="77777777" w:rsidTr="00B7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D0CECE" w:themeFill="background2" w:themeFillShade="E6"/>
            <w:vAlign w:val="center"/>
          </w:tcPr>
          <w:p w14:paraId="76260B13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GAD-7</w:t>
            </w:r>
          </w:p>
        </w:tc>
        <w:tc>
          <w:tcPr>
            <w:tcW w:w="917" w:type="pct"/>
            <w:vAlign w:val="center"/>
          </w:tcPr>
          <w:p w14:paraId="2C83D9D4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237</w:t>
            </w:r>
          </w:p>
        </w:tc>
        <w:tc>
          <w:tcPr>
            <w:tcW w:w="918" w:type="pct"/>
            <w:vAlign w:val="center"/>
          </w:tcPr>
          <w:p w14:paraId="594872A8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-1.04</w:t>
            </w:r>
          </w:p>
        </w:tc>
        <w:tc>
          <w:tcPr>
            <w:tcW w:w="918" w:type="pct"/>
            <w:vAlign w:val="center"/>
          </w:tcPr>
          <w:p w14:paraId="4B636C4D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(-2.29, 0.22)</w:t>
            </w:r>
          </w:p>
        </w:tc>
        <w:tc>
          <w:tcPr>
            <w:tcW w:w="918" w:type="pct"/>
            <w:vAlign w:val="center"/>
          </w:tcPr>
          <w:p w14:paraId="403E9493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P=0.105</w:t>
            </w:r>
          </w:p>
        </w:tc>
      </w:tr>
      <w:tr w:rsidR="008056A1" w:rsidRPr="00BB55CE" w14:paraId="2F352701" w14:textId="77777777" w:rsidTr="00B76CBE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31EA8B97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 xml:space="preserve">PPSQ </w:t>
            </w:r>
          </w:p>
        </w:tc>
        <w:tc>
          <w:tcPr>
            <w:tcW w:w="91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DF9DC40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227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834629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-0.37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827749A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(-0.80, 0.06)</w:t>
            </w:r>
          </w:p>
        </w:tc>
        <w:tc>
          <w:tcPr>
            <w:tcW w:w="9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CB10C63" w14:textId="77777777" w:rsidR="008056A1" w:rsidRPr="00BB55CE" w:rsidRDefault="008056A1" w:rsidP="00B76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P=0.089</w:t>
            </w:r>
          </w:p>
        </w:tc>
      </w:tr>
      <w:tr w:rsidR="008056A1" w:rsidRPr="00BB55CE" w14:paraId="42D78D3E" w14:textId="77777777" w:rsidTr="00B7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2620B7" w14:textId="77777777" w:rsidR="008056A1" w:rsidRPr="00BB55CE" w:rsidRDefault="008056A1" w:rsidP="00B76CBE">
            <w:pPr>
              <w:rPr>
                <w:b w:val="0"/>
                <w:sz w:val="18"/>
                <w:szCs w:val="18"/>
              </w:rPr>
            </w:pPr>
            <w:r w:rsidRPr="00BB55CE">
              <w:rPr>
                <w:b w:val="0"/>
                <w:sz w:val="18"/>
                <w:szCs w:val="18"/>
              </w:rPr>
              <w:t>CGI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14:paraId="42C1CDAB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237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FFBF403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-0.65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FCCD73B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(-1.07, -0.23)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14:paraId="1069B87F" w14:textId="77777777" w:rsidR="008056A1" w:rsidRPr="00BB55CE" w:rsidRDefault="008056A1" w:rsidP="00B76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B55CE">
              <w:rPr>
                <w:sz w:val="18"/>
                <w:szCs w:val="18"/>
              </w:rPr>
              <w:t>P=0.002</w:t>
            </w:r>
          </w:p>
        </w:tc>
      </w:tr>
    </w:tbl>
    <w:p w14:paraId="62526AB3" w14:textId="77777777" w:rsidR="008056A1" w:rsidRPr="00BB55CE" w:rsidRDefault="008056A1" w:rsidP="008056A1">
      <w:pPr>
        <w:rPr>
          <w:sz w:val="18"/>
          <w:szCs w:val="18"/>
        </w:rPr>
      </w:pPr>
      <w:r w:rsidRPr="00BB55CE">
        <w:rPr>
          <w:sz w:val="18"/>
          <w:szCs w:val="18"/>
        </w:rPr>
        <w:t>WSAS work and social adjustment scale, PHQ-15 patient health questionnaire – 15 item scale, PHQ-9 patient health questionnaire – 9 item scale, GAD-7 generalised anxiety disorder – 7 item scale, PPS Questionnaire persistent physical symptoms questionnaire, CGI clinical global impression scale,</w:t>
      </w:r>
    </w:p>
    <w:p w14:paraId="0ED43371" w14:textId="77777777" w:rsidR="008056A1" w:rsidRPr="00E13392" w:rsidRDefault="008056A1" w:rsidP="008056A1"/>
    <w:p w14:paraId="7DC6246E" w14:textId="77777777" w:rsidR="008056A1" w:rsidRDefault="008056A1" w:rsidP="008056A1">
      <w:pPr>
        <w:spacing w:after="160" w:line="259" w:lineRule="auto"/>
      </w:pPr>
      <w:r>
        <w:br w:type="page"/>
      </w:r>
    </w:p>
    <w:p w14:paraId="35707A83" w14:textId="03141501" w:rsidR="008056A1" w:rsidRDefault="008056A1" w:rsidP="008056A1">
      <w:pPr>
        <w:rPr>
          <w:b/>
          <w:bCs/>
          <w:sz w:val="20"/>
          <w:szCs w:val="20"/>
        </w:rPr>
      </w:pPr>
      <w:r w:rsidRPr="00BB55CE">
        <w:rPr>
          <w:b/>
          <w:bCs/>
          <w:sz w:val="22"/>
        </w:rPr>
        <w:lastRenderedPageBreak/>
        <w:t xml:space="preserve">Supplementary Figure A: </w:t>
      </w:r>
      <w:r w:rsidRPr="00BB55CE">
        <w:rPr>
          <w:b/>
          <w:bCs/>
          <w:sz w:val="20"/>
          <w:szCs w:val="20"/>
        </w:rPr>
        <w:t>Mean secondary outcome scores by trial arm over time</w:t>
      </w:r>
    </w:p>
    <w:p w14:paraId="347685A1" w14:textId="77777777" w:rsidR="00752042" w:rsidRPr="00BB55CE" w:rsidRDefault="00752042" w:rsidP="008056A1">
      <w:pPr>
        <w:rPr>
          <w:b/>
          <w:bCs/>
          <w:sz w:val="20"/>
          <w:szCs w:val="20"/>
        </w:rPr>
      </w:pPr>
    </w:p>
    <w:p w14:paraId="3E6541B1" w14:textId="368557CE" w:rsidR="00FC6E04" w:rsidRDefault="009A318F" w:rsidP="00752042">
      <w:pPr>
        <w:pStyle w:val="Caption"/>
        <w:jc w:val="both"/>
        <w:rPr>
          <w:rFonts w:ascii="Times New Roman" w:hAnsi="Times New Roman" w:cs="Times New Roman"/>
          <w:i w:val="0"/>
          <w:color w:val="auto"/>
          <w:sz w:val="20"/>
        </w:rPr>
      </w:pPr>
      <w:r>
        <w:rPr>
          <w:rFonts w:ascii="Times New Roman" w:hAnsi="Times New Roman" w:cs="Times New Roman"/>
          <w:i w:val="0"/>
          <w:noProof/>
          <w:color w:val="auto"/>
          <w:sz w:val="20"/>
        </w:rPr>
        <w:drawing>
          <wp:inline distT="0" distB="0" distL="0" distR="0" wp14:anchorId="4AF3B5DB" wp14:editId="5259DA39">
            <wp:extent cx="6544601" cy="6925733"/>
            <wp:effectExtent l="19050" t="19050" r="2794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25" cy="694099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298963" w14:textId="60DCB985" w:rsidR="00752042" w:rsidRDefault="00752042" w:rsidP="00752042">
      <w:pPr>
        <w:pStyle w:val="Caption"/>
        <w:jc w:val="both"/>
        <w:rPr>
          <w:rFonts w:ascii="Times New Roman" w:hAnsi="Times New Roman" w:cs="Times New Roman"/>
          <w:i w:val="0"/>
          <w:color w:val="auto"/>
          <w:sz w:val="20"/>
        </w:rPr>
      </w:pPr>
      <w:r w:rsidRPr="003D0070">
        <w:rPr>
          <w:rFonts w:ascii="Times New Roman" w:hAnsi="Times New Roman" w:cs="Times New Roman"/>
          <w:i w:val="0"/>
          <w:color w:val="auto"/>
          <w:sz w:val="20"/>
        </w:rPr>
        <w:t xml:space="preserve">SMC Standard Medical Care: SMC + CBT Therapist delivered, transdiagnostic CBT plus standard medical care; </w:t>
      </w:r>
      <w:r w:rsidRPr="003D0070">
        <w:rPr>
          <w:rFonts w:ascii="Times New Roman" w:hAnsi="Times New Roman" w:cs="Times New Roman"/>
          <w:i w:val="0"/>
          <w:color w:val="auto"/>
        </w:rPr>
        <w:t>PHQ-15 Patient</w:t>
      </w:r>
      <w:r>
        <w:rPr>
          <w:rFonts w:ascii="Times New Roman" w:hAnsi="Times New Roman" w:cs="Times New Roman"/>
          <w:i w:val="0"/>
          <w:color w:val="auto"/>
        </w:rPr>
        <w:t xml:space="preserve"> Health Questionnaire 15,</w:t>
      </w:r>
      <w:r w:rsidRPr="003D0070">
        <w:rPr>
          <w:rFonts w:ascii="Times New Roman" w:hAnsi="Times New Roman" w:cs="Times New Roman"/>
          <w:i w:val="0"/>
          <w:color w:val="auto"/>
        </w:rPr>
        <w:t xml:space="preserve"> </w:t>
      </w:r>
      <w:r w:rsidR="009A318F" w:rsidRPr="003D0070">
        <w:rPr>
          <w:rFonts w:ascii="Times New Roman" w:hAnsi="Times New Roman" w:cs="Times New Roman"/>
          <w:i w:val="0"/>
          <w:color w:val="auto"/>
        </w:rPr>
        <w:t>PHQ 9 Patient Health Questionnaire 9</w:t>
      </w:r>
      <w:r w:rsidR="009A318F">
        <w:rPr>
          <w:rFonts w:ascii="Times New Roman" w:hAnsi="Times New Roman" w:cs="Times New Roman"/>
          <w:i w:val="0"/>
          <w:color w:val="auto"/>
        </w:rPr>
        <w:t xml:space="preserve">, </w:t>
      </w:r>
      <w:r w:rsidRPr="003D0070">
        <w:rPr>
          <w:rFonts w:ascii="Times New Roman" w:hAnsi="Times New Roman" w:cs="Times New Roman"/>
          <w:i w:val="0"/>
          <w:color w:val="auto"/>
        </w:rPr>
        <w:t xml:space="preserve">GAD-7 Generalised Anxiety Disorder, </w:t>
      </w:r>
      <w:r>
        <w:rPr>
          <w:rFonts w:ascii="Times New Roman" w:hAnsi="Times New Roman" w:cs="Times New Roman"/>
          <w:i w:val="0"/>
          <w:color w:val="auto"/>
          <w:sz w:val="20"/>
        </w:rPr>
        <w:t>PPSQ Persistent Physical Symptom Questionnaire</w:t>
      </w:r>
      <w:r w:rsidR="009A318F">
        <w:rPr>
          <w:rFonts w:ascii="Times New Roman" w:hAnsi="Times New Roman" w:cs="Times New Roman"/>
          <w:i w:val="0"/>
          <w:color w:val="auto"/>
          <w:sz w:val="20"/>
        </w:rPr>
        <w:t>,</w:t>
      </w:r>
      <w:r w:rsidRPr="003D0070">
        <w:rPr>
          <w:rFonts w:ascii="Times New Roman" w:hAnsi="Times New Roman" w:cs="Times New Roman"/>
          <w:i w:val="0"/>
          <w:color w:val="auto"/>
          <w:sz w:val="20"/>
        </w:rPr>
        <w:t xml:space="preserve"> </w:t>
      </w:r>
      <w:r w:rsidR="009A318F" w:rsidRPr="003D0070">
        <w:rPr>
          <w:rFonts w:ascii="Times New Roman" w:hAnsi="Times New Roman" w:cs="Times New Roman"/>
          <w:i w:val="0"/>
          <w:color w:val="auto"/>
        </w:rPr>
        <w:t>CGI Clinical Global Impression</w:t>
      </w:r>
    </w:p>
    <w:p w14:paraId="3718B275" w14:textId="7624A87B" w:rsidR="008056A1" w:rsidRPr="00E13392" w:rsidRDefault="008056A1" w:rsidP="008056A1"/>
    <w:p w14:paraId="4982F531" w14:textId="0E363833" w:rsidR="008056A1" w:rsidRDefault="008056A1" w:rsidP="008056A1"/>
    <w:p w14:paraId="4005259A" w14:textId="00184E4B" w:rsidR="008056A1" w:rsidRDefault="008056A1" w:rsidP="008056A1">
      <w:pPr>
        <w:spacing w:after="160" w:line="259" w:lineRule="auto"/>
      </w:pPr>
    </w:p>
    <w:p w14:paraId="3AAB23B9" w14:textId="577A1F6A" w:rsidR="0044510B" w:rsidRPr="00752042" w:rsidRDefault="0044510B" w:rsidP="00752042">
      <w:pPr>
        <w:spacing w:after="160" w:line="259" w:lineRule="auto"/>
        <w:rPr>
          <w:rFonts w:eastAsiaTheme="minorHAnsi"/>
          <w:iCs/>
          <w:sz w:val="20"/>
          <w:szCs w:val="18"/>
          <w:lang w:eastAsia="en-US"/>
        </w:rPr>
        <w:sectPr w:rsidR="0044510B" w:rsidRPr="0075204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06442E" w14:textId="6B3B9759" w:rsidR="0044510B" w:rsidRDefault="0044510B" w:rsidP="0044510B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</w:rPr>
        <w:lastRenderedPageBreak/>
        <w:t>S</w:t>
      </w:r>
      <w:r w:rsidRPr="005006F0">
        <w:rPr>
          <w:rFonts w:ascii="Times New Roman" w:hAnsi="Times New Roman" w:cs="Times New Roman"/>
          <w:b/>
          <w:i w:val="0"/>
          <w:color w:val="auto"/>
          <w:sz w:val="20"/>
        </w:rPr>
        <w:t>upplementary Table B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>: Summaries of outcome measure assessments by trial arm and assessment timepoint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831"/>
        <w:gridCol w:w="748"/>
        <w:gridCol w:w="748"/>
        <w:gridCol w:w="748"/>
        <w:gridCol w:w="748"/>
        <w:gridCol w:w="749"/>
        <w:gridCol w:w="749"/>
        <w:gridCol w:w="908"/>
        <w:gridCol w:w="726"/>
        <w:gridCol w:w="817"/>
        <w:gridCol w:w="817"/>
        <w:gridCol w:w="817"/>
        <w:gridCol w:w="817"/>
        <w:gridCol w:w="817"/>
        <w:gridCol w:w="817"/>
        <w:gridCol w:w="817"/>
      </w:tblGrid>
      <w:tr w:rsidR="0044510B" w:rsidRPr="00A51B59" w14:paraId="6C3CD75C" w14:textId="77777777" w:rsidTr="00BC4129">
        <w:trPr>
          <w:trHeight w:val="288"/>
        </w:trPr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727B18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E90E3A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D39DFD" w14:textId="77777777" w:rsidR="0044510B" w:rsidRPr="00A51B59" w:rsidRDefault="0044510B" w:rsidP="00BC4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Baseline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60C15C" w14:textId="77777777" w:rsidR="0044510B" w:rsidRPr="00A51B59" w:rsidRDefault="0044510B" w:rsidP="00BC4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A51B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weeks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E6C715" w14:textId="77777777" w:rsidR="0044510B" w:rsidRPr="00A51B59" w:rsidRDefault="0044510B" w:rsidP="00BC4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20 weeks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70303F" w14:textId="77777777" w:rsidR="0044510B" w:rsidRPr="00A51B59" w:rsidRDefault="0044510B" w:rsidP="00BC4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40 weeks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F79C88" w14:textId="77777777" w:rsidR="0044510B" w:rsidRPr="00A51B59" w:rsidRDefault="0044510B" w:rsidP="00BC41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52 weeks</w:t>
            </w:r>
          </w:p>
        </w:tc>
      </w:tr>
      <w:tr w:rsidR="0044510B" w:rsidRPr="00A51B59" w14:paraId="5B971565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1EC8F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10EFAB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C74CA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D4CB8E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91F075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C2AB98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3DC00F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FDD11E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4C6BA6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CAB3F7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6703E4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0D10BB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E4793AD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F9211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77A057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4EDE6E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B7FDFA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510B" w:rsidRPr="00A51B59" w14:paraId="4E5CCF1B" w14:textId="77777777" w:rsidTr="00BC4129">
        <w:trPr>
          <w:trHeight w:val="636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1C98A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Clinical Outcomes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19647C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B30C1C2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SMC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8863214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TDT-CBT plus SMC</w:t>
            </w:r>
            <w:r w:rsidRPr="00A51B5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F3BF3D1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A058EDC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SMC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2468A86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TDT-CBT plus SMC</w:t>
            </w:r>
            <w:r w:rsidRPr="00A51B5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73D3982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2D3E966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SMC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6ADB83C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TDT-CBT plus SMC</w:t>
            </w:r>
            <w:r w:rsidRPr="00A51B5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181A8E5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6391D87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SMC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82E90B1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TDT-CBT plus SMC</w:t>
            </w:r>
            <w:r w:rsidRPr="00A51B5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D71CF8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23390B7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SMC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F437D12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TDT-CBT plus SMC</w:t>
            </w:r>
            <w:r w:rsidRPr="00A51B5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B21E50C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</w:tr>
      <w:tr w:rsidR="0044510B" w:rsidRPr="00A51B59" w14:paraId="6ED614AD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9821F2A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 xml:space="preserve">WSAS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F27EB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F471B3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BAA87B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DE6953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7B6BB2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DF5DA4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18051E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890DA3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DD19D4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34BE58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771820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E55B83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F4B345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8E0926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01E1A6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3A9E43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239</w:t>
            </w:r>
          </w:p>
        </w:tc>
      </w:tr>
      <w:tr w:rsidR="0044510B" w:rsidRPr="00A51B59" w14:paraId="5C685F21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E434B9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[0-40]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6B0F" w14:textId="77777777" w:rsidR="0044510B" w:rsidRPr="00A51B59" w:rsidRDefault="0044510B" w:rsidP="00BC41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EDBA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B2CB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CE65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B876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 (9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2A16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(9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4FB4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(9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91B2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2351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C978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E1C7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5965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6A2F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5588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0EB0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21.4 (10.8)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25F8" w14:textId="77777777" w:rsidR="0044510B" w:rsidRPr="00A51B59" w:rsidRDefault="0044510B" w:rsidP="00BC4129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22.2 (10.8)</w:t>
            </w:r>
          </w:p>
        </w:tc>
      </w:tr>
      <w:tr w:rsidR="009A318F" w:rsidRPr="00A51B59" w14:paraId="2F68FA2D" w14:textId="77777777" w:rsidTr="009A318F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B164C22" w14:textId="6CC1DCC6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PHQ-15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1737159" w14:textId="643F9881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4D01144" w14:textId="76CA8160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D331E72" w14:textId="51D22B06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D23AC7D" w14:textId="06C9556F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C9D36A3" w14:textId="74DF250A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645F58A" w14:textId="2F9CE6CC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4E97F4F" w14:textId="314EE4D2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CC5BACF" w14:textId="3AAD156B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89C917C" w14:textId="1D1B8E81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986064F" w14:textId="45369C2B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5ACCA62" w14:textId="5B11E50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0DCE899" w14:textId="588C1B5A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5D3E4A4" w14:textId="1202356C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CF71DC1" w14:textId="79C82F05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F3D351B" w14:textId="0FC0DB44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A2B04EF" w14:textId="74A86A56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238</w:t>
            </w:r>
          </w:p>
        </w:tc>
      </w:tr>
      <w:tr w:rsidR="009A318F" w:rsidRPr="00A51B59" w14:paraId="6578DD40" w14:textId="77777777" w:rsidTr="009A318F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9525069" w14:textId="7C044CA4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[0-30]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B19A" w14:textId="4BFD22E4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122C" w14:textId="493073A6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308CA" w14:textId="62D17394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E8F4" w14:textId="184BF186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99BA0" w14:textId="347D65B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31CC" w14:textId="49B3F49F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55DF" w14:textId="17BC5B1F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06232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6 </w:t>
            </w:r>
          </w:p>
          <w:p w14:paraId="2D673456" w14:textId="19C3D8E8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F8881" w14:textId="0964ED5D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9EB8" w14:textId="7FF2BB49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DB60" w14:textId="1E07C9B2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C63F" w14:textId="2BD173FA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2698" w14:textId="1D5B0E25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8688A" w14:textId="493A707E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4F60" w14:textId="61FA5D73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14.0 (6.0)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D62B" w14:textId="5CDFF026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14.6 (6.3)</w:t>
            </w:r>
          </w:p>
        </w:tc>
      </w:tr>
      <w:tr w:rsidR="009A318F" w:rsidRPr="00A51B59" w14:paraId="445F1A63" w14:textId="77777777" w:rsidTr="009A318F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68CCD1D7" w14:textId="24B30A1E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 xml:space="preserve">PHQ-9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49B0D09" w14:textId="0397DF78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B4FC346" w14:textId="7464A56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E032653" w14:textId="542A6411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9E22C73" w14:textId="794DBF8E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4CFF9A4" w14:textId="36BAB38E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9A8D575" w14:textId="338729ED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D11AAEA" w14:textId="63602CAE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39D6C2CD" w14:textId="7B9F0944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EFC0C9C" w14:textId="1F3371C9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67CAA38" w14:textId="13A0FE12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179AEF67" w14:textId="223FA80C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2DDEF9B7" w14:textId="7F1E8DFA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E1EBD44" w14:textId="5239A3CF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5C4FC719" w14:textId="084E1CEF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7B95EB69" w14:textId="37B8C368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41751979" w14:textId="462D4AAB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238</w:t>
            </w:r>
          </w:p>
        </w:tc>
      </w:tr>
      <w:tr w:rsidR="009A318F" w:rsidRPr="00A51B59" w14:paraId="7C19D25B" w14:textId="77777777" w:rsidTr="009A318F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14:paraId="0F84233B" w14:textId="52964C73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[0-27]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4B0D" w14:textId="6AFFB8CF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0989" w14:textId="6F61BFA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C87A" w14:textId="14025D96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C5F6" w14:textId="39CCF6F8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5FCE" w14:textId="072B59C5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86230" w14:textId="251F8D98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AB1F" w14:textId="4687CE72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B72A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</w:t>
            </w:r>
          </w:p>
          <w:p w14:paraId="420C0018" w14:textId="3A0AB899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5DCD" w14:textId="4858A6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 (7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76D72" w14:textId="0BF6F7C1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E7E70" w14:textId="1C8B5665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5683B" w14:textId="287E2BC5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553C" w14:textId="0B61FE8F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A250" w14:textId="496F6D32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57D6E" w14:textId="52BCE850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11.0 (6.8)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9870" w14:textId="3429140A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11.9 (7.0)</w:t>
            </w:r>
          </w:p>
        </w:tc>
      </w:tr>
      <w:tr w:rsidR="009A318F" w:rsidRPr="00A51B59" w14:paraId="519DA76B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A7ECD1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GAD-7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634B5DE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F31B20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086BE9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4A3B7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6D7F5D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FECFA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7153B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A5A51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BA543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3EAAE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2F851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210772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B8D45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B5C82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CD01EC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CF8E9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238</w:t>
            </w:r>
          </w:p>
        </w:tc>
      </w:tr>
      <w:tr w:rsidR="009A318F" w:rsidRPr="00A51B59" w14:paraId="07DB8B11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2CA40A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[0-21]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EA40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723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8C9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EE6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705C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40D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E2D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A261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5 </w:t>
            </w:r>
          </w:p>
          <w:p w14:paraId="73FE220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489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FEAA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5 </w:t>
            </w:r>
          </w:p>
          <w:p w14:paraId="5C787FD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80B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D09D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5 </w:t>
            </w:r>
          </w:p>
          <w:p w14:paraId="3316FDD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DCA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9BD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230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8.4 (6.3)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A07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9.4 (6.5)</w:t>
            </w:r>
          </w:p>
        </w:tc>
      </w:tr>
      <w:tr w:rsidR="009A318F" w:rsidRPr="00A51B59" w14:paraId="6E7F55AF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72D2BC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 xml:space="preserve">PPSQ     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0B3BAF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FD63B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4E6633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789CE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29248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6B7FF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18619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64052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9260D8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3E1802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FF4EE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821CB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93EEB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3AE88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F8814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F83632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227</w:t>
            </w:r>
          </w:p>
        </w:tc>
      </w:tr>
      <w:tr w:rsidR="009A318F" w:rsidRPr="00A51B59" w14:paraId="5AB254C1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6071349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Severity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A2F8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00E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4F4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2B3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6BB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298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AB5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F28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</w:t>
            </w:r>
          </w:p>
          <w:p w14:paraId="0EF4166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8D2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67FE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77F225A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D13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9 </w:t>
            </w:r>
          </w:p>
          <w:p w14:paraId="5176F4E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1CAF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6 </w:t>
            </w:r>
          </w:p>
          <w:p w14:paraId="021C57B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ED4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4C079DA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E15E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302AC61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2C41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6.5 </w:t>
            </w:r>
          </w:p>
          <w:p w14:paraId="78F4B9E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(1.9)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3877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6.6 </w:t>
            </w:r>
          </w:p>
          <w:p w14:paraId="215F28F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(1.9)</w:t>
            </w:r>
          </w:p>
        </w:tc>
      </w:tr>
      <w:tr w:rsidR="009A318F" w:rsidRPr="00A51B59" w14:paraId="4EE8BBA1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66A5A97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Distress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0A9A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952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DA6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9ED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A12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235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7F5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6E00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7D04A25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B4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6420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9 </w:t>
            </w:r>
          </w:p>
          <w:p w14:paraId="19EAF79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3F22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5767EF0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3DDB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4 </w:t>
            </w:r>
          </w:p>
          <w:p w14:paraId="4033D1A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C384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0842510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7A16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9 </w:t>
            </w:r>
          </w:p>
          <w:p w14:paraId="3F9A9F5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D40C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6.7 </w:t>
            </w:r>
          </w:p>
          <w:p w14:paraId="6479A03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E967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6.8 </w:t>
            </w:r>
          </w:p>
          <w:p w14:paraId="3C7AD27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(2.2)</w:t>
            </w:r>
          </w:p>
        </w:tc>
      </w:tr>
      <w:tr w:rsidR="009A318F" w:rsidRPr="00A51B59" w14:paraId="3D53C21B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72E342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Interference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37AA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2A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09D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737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5C3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AEF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967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57C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5DD3537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FFB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087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9 </w:t>
            </w:r>
          </w:p>
          <w:p w14:paraId="1415E0B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DF5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1 </w:t>
            </w:r>
          </w:p>
          <w:p w14:paraId="0736E70C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740D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6 </w:t>
            </w:r>
          </w:p>
          <w:p w14:paraId="2352F58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4D73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9 </w:t>
            </w:r>
          </w:p>
          <w:p w14:paraId="07250AB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1BCC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0 </w:t>
            </w:r>
          </w:p>
          <w:p w14:paraId="654C2A9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AA25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6.8 </w:t>
            </w:r>
          </w:p>
          <w:p w14:paraId="788B108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EE26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6.9 </w:t>
            </w:r>
          </w:p>
          <w:p w14:paraId="7A30CDC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(2.4)</w:t>
            </w:r>
          </w:p>
        </w:tc>
      </w:tr>
      <w:tr w:rsidR="009A318F" w:rsidRPr="00A51B59" w14:paraId="358F1143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4A6C3C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Problematic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1F40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1D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6BE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53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51F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596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B1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C9DC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5 </w:t>
            </w:r>
          </w:p>
          <w:p w14:paraId="5F19C89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80F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F5A5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18D88F1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182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4 </w:t>
            </w:r>
          </w:p>
          <w:p w14:paraId="6A09963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9419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52424DE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B545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1 </w:t>
            </w:r>
          </w:p>
          <w:p w14:paraId="339B040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3A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3 </w:t>
            </w:r>
          </w:p>
          <w:p w14:paraId="01BCDD9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0633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7.0 </w:t>
            </w:r>
          </w:p>
          <w:p w14:paraId="4E33BC6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(2.4)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F26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7.1 </w:t>
            </w:r>
          </w:p>
          <w:p w14:paraId="0519459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(2.4)</w:t>
            </w:r>
          </w:p>
        </w:tc>
      </w:tr>
      <w:tr w:rsidR="009A318F" w:rsidRPr="00A51B59" w14:paraId="546BACF6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9610A7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Overall score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C44A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1AC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501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F3B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B01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3E8C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5DE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F124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5875B3B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51D1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 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1)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8CB3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0 </w:t>
            </w:r>
          </w:p>
          <w:p w14:paraId="05319DB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9A5E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2FDDE6C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8)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704D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6 </w:t>
            </w:r>
          </w:p>
          <w:p w14:paraId="59403E8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5A99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9 </w:t>
            </w:r>
          </w:p>
          <w:p w14:paraId="18BF50B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1C20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0 </w:t>
            </w:r>
          </w:p>
          <w:p w14:paraId="6D09040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DCC3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6.7 </w:t>
            </w:r>
          </w:p>
          <w:p w14:paraId="52DDD25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(2.0)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7772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6.9</w:t>
            </w:r>
          </w:p>
          <w:p w14:paraId="32251A3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 (2.0)</w:t>
            </w:r>
          </w:p>
        </w:tc>
      </w:tr>
      <w:tr w:rsidR="009A318F" w:rsidRPr="00A51B59" w14:paraId="7AB4B548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D7324F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 xml:space="preserve">CGI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B1CB79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AD7EBCC" w14:textId="77777777" w:rsidR="009A318F" w:rsidRPr="00A51B59" w:rsidRDefault="009A318F" w:rsidP="009A318F">
            <w:pPr>
              <w:jc w:val="center"/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87DE14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038377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7B56FF5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94D0A9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15C83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B0059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D3FAA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A43AF5C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AB3C5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364F8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961FA0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480356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9A318F" w:rsidRPr="00A51B59" w14:paraId="56E64796" w14:textId="77777777" w:rsidTr="00BC4129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9B9075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[1-9]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9160" w14:textId="77777777" w:rsidR="009A318F" w:rsidRPr="00A51B59" w:rsidRDefault="009A318F" w:rsidP="009A31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1B59">
              <w:rPr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E48B" w14:textId="77777777" w:rsidR="009A318F" w:rsidRPr="00A51B59" w:rsidRDefault="009A318F" w:rsidP="009A318F">
            <w:pPr>
              <w:jc w:val="center"/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NA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978A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6A78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9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2F3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7472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6 </w:t>
            </w:r>
          </w:p>
          <w:p w14:paraId="4DAC06B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6BE2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5)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942C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1 </w:t>
            </w:r>
          </w:p>
          <w:p w14:paraId="0D5F1203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AF25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6 </w:t>
            </w:r>
          </w:p>
          <w:p w14:paraId="0045DECF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5FCD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65450294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DE6F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2 </w:t>
            </w:r>
          </w:p>
          <w:p w14:paraId="21E21F3E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5BF8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5 </w:t>
            </w:r>
          </w:p>
          <w:p w14:paraId="6636401D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7EAA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 xml:space="preserve">8 </w:t>
            </w:r>
          </w:p>
          <w:p w14:paraId="0D760957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1052" w14:textId="77777777" w:rsidR="009A318F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2</w:t>
            </w:r>
          </w:p>
          <w:p w14:paraId="34EBD8BB" w14:textId="77777777" w:rsidR="009A318F" w:rsidRPr="00A51B59" w:rsidRDefault="009A318F" w:rsidP="009A318F">
            <w:pPr>
              <w:rPr>
                <w:color w:val="000000"/>
                <w:sz w:val="16"/>
                <w:szCs w:val="16"/>
              </w:rPr>
            </w:pPr>
            <w:r w:rsidRPr="00A51B59">
              <w:rPr>
                <w:color w:val="000000"/>
                <w:sz w:val="16"/>
                <w:szCs w:val="16"/>
              </w:rPr>
              <w:t xml:space="preserve"> (1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A51B59">
              <w:rPr>
                <w:color w:val="000000"/>
                <w:sz w:val="16"/>
                <w:szCs w:val="16"/>
              </w:rPr>
              <w:t>7)</w:t>
            </w:r>
          </w:p>
        </w:tc>
      </w:tr>
    </w:tbl>
    <w:p w14:paraId="5B553489" w14:textId="6D537D14" w:rsidR="0044510B" w:rsidRDefault="0044510B" w:rsidP="0044510B">
      <w:pPr>
        <w:jc w:val="both"/>
        <w:rPr>
          <w:sz w:val="18"/>
          <w:szCs w:val="18"/>
        </w:rPr>
      </w:pPr>
      <w:r>
        <w:rPr>
          <w:sz w:val="18"/>
          <w:szCs w:val="18"/>
        </w:rPr>
        <w:t>TDT-CBT t</w:t>
      </w:r>
      <w:r w:rsidRPr="00A51B59">
        <w:rPr>
          <w:sz w:val="18"/>
          <w:szCs w:val="18"/>
        </w:rPr>
        <w:t xml:space="preserve">herapist delivered, transdiagnostic cognitive behavioural </w:t>
      </w:r>
      <w:r>
        <w:rPr>
          <w:sz w:val="18"/>
          <w:szCs w:val="18"/>
        </w:rPr>
        <w:t xml:space="preserve">therapy </w:t>
      </w:r>
      <w:r w:rsidRPr="00A51B59">
        <w:rPr>
          <w:sz w:val="18"/>
          <w:szCs w:val="18"/>
        </w:rPr>
        <w:t>intervention</w:t>
      </w:r>
      <w:r>
        <w:rPr>
          <w:sz w:val="18"/>
          <w:szCs w:val="18"/>
        </w:rPr>
        <w:t>, SMC standard medical care,</w:t>
      </w:r>
      <w:r w:rsidRPr="00045D78">
        <w:rPr>
          <w:sz w:val="18"/>
          <w:szCs w:val="18"/>
        </w:rPr>
        <w:t xml:space="preserve"> WSAS Work and Social Adjustment Scale, </w:t>
      </w:r>
      <w:r w:rsidR="009A318F" w:rsidRPr="00045D78">
        <w:rPr>
          <w:sz w:val="18"/>
          <w:szCs w:val="18"/>
        </w:rPr>
        <w:t>PHQ-15 Patient Health Questionnaire 15,</w:t>
      </w:r>
      <w:r w:rsidR="009A318F">
        <w:rPr>
          <w:sz w:val="18"/>
          <w:szCs w:val="18"/>
        </w:rPr>
        <w:t xml:space="preserve"> </w:t>
      </w:r>
      <w:r w:rsidR="009A318F" w:rsidRPr="00045D78">
        <w:rPr>
          <w:sz w:val="18"/>
          <w:szCs w:val="18"/>
        </w:rPr>
        <w:t>PHQ 9 Patient Health Questionnaire 9,</w:t>
      </w:r>
      <w:r w:rsidR="009A318F">
        <w:rPr>
          <w:sz w:val="18"/>
          <w:szCs w:val="18"/>
        </w:rPr>
        <w:t xml:space="preserve"> </w:t>
      </w:r>
      <w:r w:rsidRPr="00045D78">
        <w:rPr>
          <w:sz w:val="18"/>
          <w:szCs w:val="18"/>
        </w:rPr>
        <w:t>GAD-</w:t>
      </w:r>
      <w:r>
        <w:rPr>
          <w:sz w:val="18"/>
          <w:szCs w:val="18"/>
        </w:rPr>
        <w:t xml:space="preserve">7 Generalised Anxiety Disorder, PPSQ Persistent Physical Symptoms Questionnaire, </w:t>
      </w:r>
      <w:r w:rsidRPr="00045D78">
        <w:rPr>
          <w:sz w:val="18"/>
          <w:szCs w:val="18"/>
        </w:rPr>
        <w:t>CGI C</w:t>
      </w:r>
      <w:r>
        <w:rPr>
          <w:sz w:val="18"/>
          <w:szCs w:val="18"/>
        </w:rPr>
        <w:t>linical Global Impression</w:t>
      </w:r>
    </w:p>
    <w:p w14:paraId="03FE0845" w14:textId="77777777" w:rsidR="008056A1" w:rsidRDefault="008056A1" w:rsidP="008056A1">
      <w:pPr>
        <w:pStyle w:val="Caption"/>
        <w:jc w:val="both"/>
        <w:rPr>
          <w:rFonts w:ascii="Times New Roman" w:hAnsi="Times New Roman" w:cs="Times New Roman"/>
          <w:i w:val="0"/>
          <w:color w:val="auto"/>
          <w:sz w:val="20"/>
        </w:rPr>
      </w:pPr>
    </w:p>
    <w:p w14:paraId="78CC6AA9" w14:textId="77777777" w:rsidR="008056A1" w:rsidRDefault="008056A1" w:rsidP="008056A1">
      <w:pPr>
        <w:rPr>
          <w:b/>
          <w:bCs/>
          <w:sz w:val="20"/>
          <w:szCs w:val="20"/>
        </w:rPr>
      </w:pPr>
    </w:p>
    <w:p w14:paraId="43E01C70" w14:textId="77777777" w:rsidR="00EE37B9" w:rsidRDefault="00EE37B9"/>
    <w:sectPr w:rsidR="00EE37B9" w:rsidSect="0044510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49FA8" w14:textId="77777777" w:rsidR="00235D4A" w:rsidRDefault="00235D4A" w:rsidP="00235D4A">
      <w:r>
        <w:separator/>
      </w:r>
    </w:p>
  </w:endnote>
  <w:endnote w:type="continuationSeparator" w:id="0">
    <w:p w14:paraId="10C920C1" w14:textId="77777777" w:rsidR="00235D4A" w:rsidRDefault="00235D4A" w:rsidP="0023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726221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9172" w14:textId="47777344" w:rsidR="00235D4A" w:rsidRPr="00235D4A" w:rsidRDefault="00235D4A">
        <w:pPr>
          <w:pStyle w:val="Footer"/>
          <w:jc w:val="center"/>
          <w:rPr>
            <w:sz w:val="20"/>
            <w:szCs w:val="20"/>
          </w:rPr>
        </w:pPr>
        <w:r w:rsidRPr="00235D4A">
          <w:rPr>
            <w:sz w:val="20"/>
            <w:szCs w:val="20"/>
          </w:rPr>
          <w:fldChar w:fldCharType="begin"/>
        </w:r>
        <w:r w:rsidRPr="00235D4A">
          <w:rPr>
            <w:sz w:val="20"/>
            <w:szCs w:val="20"/>
          </w:rPr>
          <w:instrText xml:space="preserve"> PAGE   \* MERGEFORMAT </w:instrText>
        </w:r>
        <w:r w:rsidRPr="00235D4A">
          <w:rPr>
            <w:sz w:val="20"/>
            <w:szCs w:val="20"/>
          </w:rPr>
          <w:fldChar w:fldCharType="separate"/>
        </w:r>
        <w:r w:rsidRPr="00235D4A">
          <w:rPr>
            <w:noProof/>
            <w:sz w:val="20"/>
            <w:szCs w:val="20"/>
          </w:rPr>
          <w:t>2</w:t>
        </w:r>
        <w:r w:rsidRPr="00235D4A">
          <w:rPr>
            <w:noProof/>
            <w:sz w:val="20"/>
            <w:szCs w:val="20"/>
          </w:rPr>
          <w:fldChar w:fldCharType="end"/>
        </w:r>
      </w:p>
    </w:sdtContent>
  </w:sdt>
  <w:p w14:paraId="7FC682B8" w14:textId="77777777" w:rsidR="00235D4A" w:rsidRDefault="0023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392ED" w14:textId="77777777" w:rsidR="00235D4A" w:rsidRDefault="00235D4A" w:rsidP="00235D4A">
      <w:r>
        <w:separator/>
      </w:r>
    </w:p>
  </w:footnote>
  <w:footnote w:type="continuationSeparator" w:id="0">
    <w:p w14:paraId="76BAEC8E" w14:textId="77777777" w:rsidR="00235D4A" w:rsidRDefault="00235D4A" w:rsidP="0023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6BF9" w14:textId="0308BD2F" w:rsidR="00235D4A" w:rsidRDefault="00235D4A">
    <w:pPr>
      <w:pStyle w:val="Header"/>
      <w:jc w:val="center"/>
    </w:pPr>
  </w:p>
  <w:p w14:paraId="522123D6" w14:textId="77777777" w:rsidR="00235D4A" w:rsidRDefault="00235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A1"/>
    <w:rsid w:val="00235D4A"/>
    <w:rsid w:val="0044510B"/>
    <w:rsid w:val="00752042"/>
    <w:rsid w:val="008056A1"/>
    <w:rsid w:val="0099726F"/>
    <w:rsid w:val="009A318F"/>
    <w:rsid w:val="00BB55CE"/>
    <w:rsid w:val="00EE37B9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3406FB"/>
  <w15:chartTrackingRefBased/>
  <w15:docId w15:val="{E2A6C825-971D-4291-9ABB-8249C19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056A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PlainTable2">
    <w:name w:val="Plain Table 2"/>
    <w:basedOn w:val="TableNormal"/>
    <w:uiPriority w:val="42"/>
    <w:rsid w:val="008056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35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5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1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7969-C22C-4AC0-9280-4B79216E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Meenal</dc:creator>
  <cp:keywords/>
  <dc:description/>
  <cp:lastModifiedBy>Patel, Meenal</cp:lastModifiedBy>
  <cp:revision>4</cp:revision>
  <cp:lastPrinted>2020-10-15T20:39:00Z</cp:lastPrinted>
  <dcterms:created xsi:type="dcterms:W3CDTF">2021-03-31T09:00:00Z</dcterms:created>
  <dcterms:modified xsi:type="dcterms:W3CDTF">2021-04-15T10:10:00Z</dcterms:modified>
</cp:coreProperties>
</file>