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D7C5E8" w14:textId="43AC37BF" w:rsidR="002A69B2" w:rsidRDefault="002A69B2" w:rsidP="0089115D">
      <w:pPr>
        <w:spacing w:before="100" w:beforeAutospacing="1" w:after="100" w:afterAutospacing="1" w:line="240" w:lineRule="auto"/>
        <w:jc w:val="center"/>
        <w:outlineLvl w:val="0"/>
        <w:rPr>
          <w:rFonts w:asciiTheme="majorHAnsi" w:eastAsia="Times New Roman" w:hAnsiTheme="majorHAnsi" w:cstheme="majorHAnsi"/>
          <w:b/>
          <w:bCs/>
          <w:kern w:val="2"/>
          <w:sz w:val="48"/>
          <w:szCs w:val="48"/>
          <w:lang w:eastAsia="en-GB"/>
        </w:rPr>
      </w:pPr>
      <w:r w:rsidRPr="00810296">
        <w:rPr>
          <w:rFonts w:asciiTheme="majorHAnsi" w:eastAsia="Times New Roman" w:hAnsiTheme="majorHAnsi" w:cstheme="majorHAnsi"/>
          <w:b/>
          <w:bCs/>
          <w:kern w:val="2"/>
          <w:sz w:val="48"/>
          <w:szCs w:val="48"/>
          <w:lang w:eastAsia="en-GB"/>
        </w:rPr>
        <w:t>Supplementary materials</w:t>
      </w:r>
    </w:p>
    <w:p w14:paraId="40E365D7" w14:textId="77777777" w:rsidR="00B74EE4" w:rsidRPr="00810296" w:rsidRDefault="00B74EE4" w:rsidP="0089115D">
      <w:pPr>
        <w:spacing w:before="100" w:beforeAutospacing="1" w:after="100" w:afterAutospacing="1" w:line="240" w:lineRule="auto"/>
        <w:jc w:val="center"/>
        <w:outlineLvl w:val="0"/>
        <w:rPr>
          <w:rFonts w:asciiTheme="majorHAnsi" w:eastAsia="Times New Roman" w:hAnsiTheme="majorHAnsi" w:cstheme="majorHAnsi"/>
          <w:b/>
          <w:bCs/>
          <w:kern w:val="2"/>
          <w:sz w:val="48"/>
          <w:szCs w:val="48"/>
          <w:lang w:eastAsia="en-GB"/>
        </w:rPr>
      </w:pPr>
    </w:p>
    <w:p w14:paraId="266C1D67" w14:textId="1D5F80BC" w:rsidR="00ED0231" w:rsidRPr="00A515EA" w:rsidRDefault="00ED0231" w:rsidP="002A69B2">
      <w:pPr>
        <w:spacing w:before="100" w:beforeAutospacing="1" w:after="100" w:afterAutospacing="1" w:line="240" w:lineRule="auto"/>
        <w:outlineLvl w:val="0"/>
        <w:rPr>
          <w:rFonts w:eastAsia="Times New Roman" w:cstheme="minorHAnsi"/>
          <w:b/>
          <w:bCs/>
          <w:kern w:val="2"/>
          <w:sz w:val="40"/>
          <w:szCs w:val="40"/>
          <w:lang w:eastAsia="en-GB"/>
        </w:rPr>
      </w:pPr>
      <w:r w:rsidRPr="00A515EA">
        <w:rPr>
          <w:rFonts w:eastAsia="Times New Roman" w:cstheme="minorHAnsi"/>
          <w:b/>
          <w:bCs/>
          <w:kern w:val="2"/>
          <w:sz w:val="40"/>
          <w:szCs w:val="40"/>
          <w:lang w:eastAsia="en-GB"/>
        </w:rPr>
        <w:t>Contents</w:t>
      </w:r>
    </w:p>
    <w:p w14:paraId="723FF52E" w14:textId="77AAC3EC" w:rsidR="003E7962" w:rsidRDefault="003E7962" w:rsidP="002A69B2">
      <w:pPr>
        <w:spacing w:before="100" w:beforeAutospacing="1" w:after="100" w:afterAutospacing="1" w:line="240" w:lineRule="auto"/>
        <w:outlineLvl w:val="0"/>
        <w:rPr>
          <w:rFonts w:eastAsia="Times New Roman" w:cstheme="minorHAnsi"/>
          <w:kern w:val="2"/>
          <w:lang w:eastAsia="en-GB"/>
        </w:rPr>
      </w:pPr>
      <w:r>
        <w:rPr>
          <w:rFonts w:eastAsia="Times New Roman" w:cstheme="minorHAnsi"/>
          <w:kern w:val="2"/>
          <w:lang w:eastAsia="en-GB"/>
        </w:rPr>
        <w:t>Appendix-e1: PRISMA reporting standards</w:t>
      </w:r>
    </w:p>
    <w:p w14:paraId="1591346E" w14:textId="54F7133D" w:rsidR="00ED0231" w:rsidRPr="00A515EA" w:rsidRDefault="004C313F" w:rsidP="002A69B2">
      <w:pPr>
        <w:spacing w:before="100" w:beforeAutospacing="1" w:after="100" w:afterAutospacing="1" w:line="240" w:lineRule="auto"/>
        <w:outlineLvl w:val="0"/>
        <w:rPr>
          <w:rFonts w:eastAsia="Times New Roman" w:cstheme="minorHAnsi"/>
          <w:kern w:val="2"/>
          <w:lang w:eastAsia="en-GB"/>
        </w:rPr>
      </w:pPr>
      <w:r>
        <w:rPr>
          <w:rFonts w:eastAsia="Times New Roman" w:cstheme="minorHAnsi"/>
          <w:kern w:val="2"/>
          <w:lang w:eastAsia="en-GB"/>
        </w:rPr>
        <w:t>Appendix e-</w:t>
      </w:r>
      <w:r w:rsidR="003E7962">
        <w:rPr>
          <w:rFonts w:eastAsia="Times New Roman" w:cstheme="minorHAnsi"/>
          <w:kern w:val="2"/>
          <w:lang w:eastAsia="en-GB"/>
        </w:rPr>
        <w:t>2</w:t>
      </w:r>
      <w:r w:rsidR="00ED0231" w:rsidRPr="00A515EA">
        <w:rPr>
          <w:rFonts w:eastAsia="Times New Roman" w:cstheme="minorHAnsi"/>
          <w:kern w:val="2"/>
          <w:lang w:eastAsia="en-GB"/>
        </w:rPr>
        <w:t xml:space="preserve">: </w:t>
      </w:r>
      <w:r w:rsidR="00115348" w:rsidRPr="00A515EA">
        <w:rPr>
          <w:rFonts w:eastAsia="Times New Roman" w:cstheme="minorHAnsi"/>
          <w:kern w:val="2"/>
          <w:lang w:eastAsia="en-GB"/>
        </w:rPr>
        <w:t>Search strategy</w:t>
      </w:r>
    </w:p>
    <w:p w14:paraId="7F15D258" w14:textId="473F07CC" w:rsidR="00115348" w:rsidRPr="00A515EA" w:rsidRDefault="004C313F" w:rsidP="002A69B2">
      <w:pPr>
        <w:spacing w:before="100" w:beforeAutospacing="1" w:after="100" w:afterAutospacing="1" w:line="240" w:lineRule="auto"/>
        <w:outlineLvl w:val="0"/>
        <w:rPr>
          <w:rFonts w:eastAsia="Times New Roman" w:cstheme="minorHAnsi"/>
          <w:kern w:val="2"/>
          <w:lang w:eastAsia="en-GB"/>
        </w:rPr>
      </w:pPr>
      <w:r>
        <w:rPr>
          <w:rFonts w:eastAsia="Times New Roman" w:cstheme="minorHAnsi"/>
          <w:kern w:val="2"/>
          <w:lang w:eastAsia="en-GB"/>
        </w:rPr>
        <w:t>Appendix e-</w:t>
      </w:r>
      <w:r w:rsidR="003E7962">
        <w:rPr>
          <w:rFonts w:eastAsia="Times New Roman" w:cstheme="minorHAnsi"/>
          <w:kern w:val="2"/>
          <w:lang w:eastAsia="en-GB"/>
        </w:rPr>
        <w:t>3</w:t>
      </w:r>
      <w:r w:rsidR="00115348" w:rsidRPr="00A515EA">
        <w:rPr>
          <w:rFonts w:eastAsia="Times New Roman" w:cstheme="minorHAnsi"/>
          <w:kern w:val="2"/>
          <w:lang w:eastAsia="en-GB"/>
        </w:rPr>
        <w:t>: Data extraction proforma</w:t>
      </w:r>
    </w:p>
    <w:p w14:paraId="333032AA" w14:textId="3E9832E5" w:rsidR="00115348" w:rsidRPr="00A515EA" w:rsidRDefault="004C313F" w:rsidP="002A69B2">
      <w:pPr>
        <w:spacing w:before="100" w:beforeAutospacing="1" w:after="100" w:afterAutospacing="1" w:line="240" w:lineRule="auto"/>
        <w:outlineLvl w:val="0"/>
        <w:rPr>
          <w:rFonts w:eastAsia="Times New Roman" w:cstheme="minorHAnsi"/>
          <w:kern w:val="2"/>
          <w:lang w:eastAsia="en-GB"/>
        </w:rPr>
      </w:pPr>
      <w:r>
        <w:rPr>
          <w:rFonts w:eastAsia="Times New Roman" w:cstheme="minorHAnsi"/>
          <w:kern w:val="2"/>
          <w:lang w:eastAsia="en-GB"/>
        </w:rPr>
        <w:t>Appendix e-</w:t>
      </w:r>
      <w:r w:rsidR="003E7962">
        <w:rPr>
          <w:rFonts w:eastAsia="Times New Roman" w:cstheme="minorHAnsi"/>
          <w:kern w:val="2"/>
          <w:lang w:eastAsia="en-GB"/>
        </w:rPr>
        <w:t>4</w:t>
      </w:r>
      <w:r w:rsidR="00115348" w:rsidRPr="00A515EA">
        <w:rPr>
          <w:rFonts w:eastAsia="Times New Roman" w:cstheme="minorHAnsi"/>
          <w:kern w:val="2"/>
          <w:lang w:eastAsia="en-GB"/>
        </w:rPr>
        <w:t>: Modified AMSTAR-2</w:t>
      </w:r>
    </w:p>
    <w:p w14:paraId="6C5005DC" w14:textId="55C713AF" w:rsidR="00115348" w:rsidRPr="00A515EA" w:rsidRDefault="004C313F" w:rsidP="002A69B2">
      <w:pPr>
        <w:spacing w:before="100" w:beforeAutospacing="1" w:after="100" w:afterAutospacing="1" w:line="240" w:lineRule="auto"/>
        <w:outlineLvl w:val="0"/>
        <w:rPr>
          <w:rFonts w:eastAsia="Times New Roman" w:cstheme="minorHAnsi"/>
          <w:kern w:val="2"/>
          <w:lang w:eastAsia="en-GB"/>
        </w:rPr>
      </w:pPr>
      <w:r>
        <w:rPr>
          <w:rFonts w:eastAsia="Times New Roman" w:cstheme="minorHAnsi"/>
          <w:kern w:val="2"/>
          <w:lang w:eastAsia="en-GB"/>
        </w:rPr>
        <w:t>Appendix e-</w:t>
      </w:r>
      <w:r w:rsidR="003E7962">
        <w:rPr>
          <w:rFonts w:eastAsia="Times New Roman" w:cstheme="minorHAnsi"/>
          <w:kern w:val="2"/>
          <w:lang w:eastAsia="en-GB"/>
        </w:rPr>
        <w:t>5</w:t>
      </w:r>
      <w:r w:rsidR="00115348" w:rsidRPr="00A515EA">
        <w:rPr>
          <w:rFonts w:eastAsia="Times New Roman" w:cstheme="minorHAnsi"/>
          <w:kern w:val="2"/>
          <w:lang w:eastAsia="en-GB"/>
        </w:rPr>
        <w:t xml:space="preserve">: </w:t>
      </w:r>
      <w:r>
        <w:rPr>
          <w:rFonts w:eastAsia="Times New Roman" w:cstheme="minorHAnsi"/>
          <w:kern w:val="2"/>
          <w:lang w:eastAsia="en-GB"/>
        </w:rPr>
        <w:t>E</w:t>
      </w:r>
      <w:r w:rsidR="00115348" w:rsidRPr="00A515EA">
        <w:rPr>
          <w:rFonts w:eastAsia="Times New Roman" w:cstheme="minorHAnsi"/>
          <w:kern w:val="2"/>
          <w:lang w:eastAsia="en-GB"/>
        </w:rPr>
        <w:t>xclusion reasons</w:t>
      </w:r>
    </w:p>
    <w:p w14:paraId="7EA1AB07" w14:textId="363E0632" w:rsidR="0089115D" w:rsidRPr="00A515EA" w:rsidRDefault="004C313F" w:rsidP="002A69B2">
      <w:pPr>
        <w:spacing w:before="100" w:beforeAutospacing="1" w:after="100" w:afterAutospacing="1" w:line="240" w:lineRule="auto"/>
        <w:outlineLvl w:val="0"/>
        <w:rPr>
          <w:rFonts w:eastAsia="Times New Roman" w:cstheme="minorHAnsi"/>
          <w:kern w:val="2"/>
          <w:lang w:eastAsia="en-GB"/>
        </w:rPr>
      </w:pPr>
      <w:r>
        <w:rPr>
          <w:rFonts w:eastAsia="Times New Roman" w:cstheme="minorHAnsi"/>
          <w:kern w:val="2"/>
          <w:lang w:eastAsia="en-GB"/>
        </w:rPr>
        <w:t>Appendix e-</w:t>
      </w:r>
      <w:r w:rsidR="003E7962">
        <w:rPr>
          <w:rFonts w:eastAsia="Times New Roman" w:cstheme="minorHAnsi"/>
          <w:kern w:val="2"/>
          <w:lang w:eastAsia="en-GB"/>
        </w:rPr>
        <w:t>6</w:t>
      </w:r>
      <w:r w:rsidR="0089115D" w:rsidRPr="00A515EA">
        <w:rPr>
          <w:rFonts w:eastAsia="Times New Roman" w:cstheme="minorHAnsi"/>
          <w:kern w:val="2"/>
          <w:lang w:eastAsia="en-GB"/>
        </w:rPr>
        <w:t xml:space="preserve">: </w:t>
      </w:r>
      <w:r w:rsidR="00342BB0" w:rsidRPr="00A515EA">
        <w:rPr>
          <w:rFonts w:eastAsia="Times New Roman" w:cstheme="minorHAnsi"/>
          <w:kern w:val="2"/>
          <w:lang w:eastAsia="en-GB"/>
        </w:rPr>
        <w:t>Sensitivity analyses</w:t>
      </w:r>
    </w:p>
    <w:p w14:paraId="658842BE" w14:textId="65E151B1" w:rsidR="0089115D" w:rsidRPr="00A515EA" w:rsidRDefault="004C313F" w:rsidP="002A69B2">
      <w:pPr>
        <w:spacing w:before="100" w:beforeAutospacing="1" w:after="100" w:afterAutospacing="1" w:line="240" w:lineRule="auto"/>
        <w:outlineLvl w:val="0"/>
        <w:rPr>
          <w:rFonts w:eastAsia="Times New Roman" w:cstheme="minorHAnsi"/>
          <w:kern w:val="2"/>
          <w:lang w:eastAsia="en-GB"/>
        </w:rPr>
      </w:pPr>
      <w:r>
        <w:rPr>
          <w:rFonts w:eastAsia="Times New Roman" w:cstheme="minorHAnsi"/>
          <w:kern w:val="2"/>
          <w:lang w:eastAsia="en-GB"/>
        </w:rPr>
        <w:t>Appendix e-</w:t>
      </w:r>
      <w:r w:rsidR="003E7962">
        <w:rPr>
          <w:rFonts w:eastAsia="Times New Roman" w:cstheme="minorHAnsi"/>
          <w:kern w:val="2"/>
          <w:lang w:eastAsia="en-GB"/>
        </w:rPr>
        <w:t>7</w:t>
      </w:r>
      <w:r w:rsidR="0089115D" w:rsidRPr="00A515EA">
        <w:rPr>
          <w:rFonts w:eastAsia="Times New Roman" w:cstheme="minorHAnsi"/>
          <w:kern w:val="2"/>
          <w:lang w:eastAsia="en-GB"/>
        </w:rPr>
        <w:t>:</w:t>
      </w:r>
      <w:r w:rsidR="00342BB0" w:rsidRPr="00A515EA">
        <w:rPr>
          <w:rFonts w:eastAsia="Times New Roman" w:cstheme="minorHAnsi"/>
          <w:kern w:val="2"/>
          <w:lang w:eastAsia="en-GB"/>
        </w:rPr>
        <w:t xml:space="preserve"> GRADE results</w:t>
      </w:r>
    </w:p>
    <w:p w14:paraId="058997E1" w14:textId="576FA1C4" w:rsidR="0089115D" w:rsidRPr="00A515EA" w:rsidRDefault="004C313F" w:rsidP="002A69B2">
      <w:pPr>
        <w:spacing w:before="100" w:beforeAutospacing="1" w:after="100" w:afterAutospacing="1" w:line="240" w:lineRule="auto"/>
        <w:outlineLvl w:val="0"/>
        <w:rPr>
          <w:rFonts w:eastAsia="Times New Roman" w:cstheme="minorHAnsi"/>
          <w:kern w:val="2"/>
          <w:lang w:eastAsia="en-GB"/>
        </w:rPr>
      </w:pPr>
      <w:r>
        <w:rPr>
          <w:rFonts w:eastAsia="Times New Roman" w:cstheme="minorHAnsi"/>
          <w:kern w:val="2"/>
          <w:lang w:eastAsia="en-GB"/>
        </w:rPr>
        <w:t>Appendix e-</w:t>
      </w:r>
      <w:r w:rsidR="003E7962">
        <w:rPr>
          <w:rFonts w:eastAsia="Times New Roman" w:cstheme="minorHAnsi"/>
          <w:kern w:val="2"/>
          <w:lang w:eastAsia="en-GB"/>
        </w:rPr>
        <w:t>8</w:t>
      </w:r>
      <w:r w:rsidR="0089115D" w:rsidRPr="00A515EA">
        <w:rPr>
          <w:rFonts w:eastAsia="Times New Roman" w:cstheme="minorHAnsi"/>
          <w:kern w:val="2"/>
          <w:lang w:eastAsia="en-GB"/>
        </w:rPr>
        <w:t>:</w:t>
      </w:r>
      <w:r w:rsidR="000137ED" w:rsidRPr="00A515EA">
        <w:rPr>
          <w:rFonts w:eastAsia="Times New Roman" w:cstheme="minorHAnsi"/>
          <w:kern w:val="2"/>
          <w:lang w:eastAsia="en-GB"/>
        </w:rPr>
        <w:t xml:space="preserve"> AMSTAR-2 and PRISMA-DTA results</w:t>
      </w:r>
    </w:p>
    <w:p w14:paraId="3CAADDB5" w14:textId="417DDC09" w:rsidR="0089115D" w:rsidRPr="00A515EA" w:rsidRDefault="004C313F" w:rsidP="002A69B2">
      <w:pPr>
        <w:spacing w:before="100" w:beforeAutospacing="1" w:after="100" w:afterAutospacing="1" w:line="240" w:lineRule="auto"/>
        <w:outlineLvl w:val="0"/>
        <w:rPr>
          <w:rFonts w:eastAsia="Times New Roman" w:cstheme="minorHAnsi"/>
          <w:kern w:val="2"/>
          <w:lang w:eastAsia="en-GB"/>
        </w:rPr>
      </w:pPr>
      <w:r>
        <w:rPr>
          <w:rFonts w:eastAsia="Times New Roman" w:cstheme="minorHAnsi"/>
          <w:kern w:val="2"/>
          <w:lang w:eastAsia="en-GB"/>
        </w:rPr>
        <w:t>Appendix e-</w:t>
      </w:r>
      <w:r w:rsidR="003E7962">
        <w:rPr>
          <w:rFonts w:eastAsia="Times New Roman" w:cstheme="minorHAnsi"/>
          <w:kern w:val="2"/>
          <w:lang w:eastAsia="en-GB"/>
        </w:rPr>
        <w:t>9</w:t>
      </w:r>
      <w:r w:rsidR="0089115D" w:rsidRPr="00A515EA">
        <w:rPr>
          <w:rFonts w:eastAsia="Times New Roman" w:cstheme="minorHAnsi"/>
          <w:kern w:val="2"/>
          <w:lang w:eastAsia="en-GB"/>
        </w:rPr>
        <w:t>:</w:t>
      </w:r>
      <w:r w:rsidR="000137ED" w:rsidRPr="00A515EA">
        <w:rPr>
          <w:rFonts w:eastAsia="Times New Roman" w:cstheme="minorHAnsi"/>
          <w:kern w:val="2"/>
          <w:lang w:eastAsia="en-GB"/>
        </w:rPr>
        <w:t xml:space="preserve"> </w:t>
      </w:r>
      <w:r w:rsidR="000949E1" w:rsidRPr="00A515EA">
        <w:rPr>
          <w:rFonts w:eastAsia="Times New Roman" w:cstheme="minorHAnsi"/>
          <w:kern w:val="2"/>
          <w:lang w:eastAsia="en-GB"/>
        </w:rPr>
        <w:t>Evidence map table and references</w:t>
      </w:r>
    </w:p>
    <w:p w14:paraId="0061979A" w14:textId="2A28E035" w:rsidR="00A515EA" w:rsidRDefault="004C313F" w:rsidP="000700F1">
      <w:pPr>
        <w:spacing w:before="100" w:beforeAutospacing="1" w:after="100" w:afterAutospacing="1" w:line="240" w:lineRule="auto"/>
        <w:outlineLvl w:val="0"/>
        <w:rPr>
          <w:rFonts w:eastAsia="Times New Roman" w:cstheme="minorHAnsi"/>
          <w:kern w:val="2"/>
          <w:lang w:eastAsia="en-GB"/>
        </w:rPr>
      </w:pPr>
      <w:r>
        <w:rPr>
          <w:rFonts w:eastAsia="Times New Roman" w:cstheme="minorHAnsi"/>
          <w:kern w:val="2"/>
          <w:lang w:eastAsia="en-GB"/>
        </w:rPr>
        <w:t>Appendix e-</w:t>
      </w:r>
      <w:r w:rsidR="003E7962">
        <w:rPr>
          <w:rFonts w:eastAsia="Times New Roman" w:cstheme="minorHAnsi"/>
          <w:kern w:val="2"/>
          <w:lang w:eastAsia="en-GB"/>
        </w:rPr>
        <w:t>10</w:t>
      </w:r>
      <w:r w:rsidR="0089115D" w:rsidRPr="00A515EA">
        <w:rPr>
          <w:rFonts w:eastAsia="Times New Roman" w:cstheme="minorHAnsi"/>
          <w:kern w:val="2"/>
          <w:lang w:eastAsia="en-GB"/>
        </w:rPr>
        <w:t>: Deviations from protocol</w:t>
      </w:r>
    </w:p>
    <w:p w14:paraId="39D46912" w14:textId="40E4DAA1" w:rsidR="0057453F" w:rsidRDefault="004C313F" w:rsidP="000700F1">
      <w:pPr>
        <w:spacing w:before="100" w:beforeAutospacing="1" w:after="100" w:afterAutospacing="1" w:line="240" w:lineRule="auto"/>
        <w:outlineLvl w:val="0"/>
        <w:rPr>
          <w:rFonts w:eastAsia="Times New Roman" w:cstheme="minorHAnsi"/>
          <w:kern w:val="2"/>
          <w:lang w:eastAsia="en-GB"/>
        </w:rPr>
      </w:pPr>
      <w:r>
        <w:rPr>
          <w:rFonts w:eastAsia="Times New Roman" w:cstheme="minorHAnsi"/>
          <w:kern w:val="2"/>
          <w:lang w:eastAsia="en-GB"/>
        </w:rPr>
        <w:t>Appendix e-</w:t>
      </w:r>
      <w:r w:rsidR="00A515EA">
        <w:rPr>
          <w:rFonts w:eastAsia="Times New Roman" w:cstheme="minorHAnsi"/>
          <w:kern w:val="2"/>
          <w:lang w:eastAsia="en-GB"/>
        </w:rPr>
        <w:t>1</w:t>
      </w:r>
      <w:r w:rsidR="0057453F">
        <w:rPr>
          <w:rFonts w:eastAsia="Times New Roman" w:cstheme="minorHAnsi"/>
          <w:kern w:val="2"/>
          <w:lang w:eastAsia="en-GB"/>
        </w:rPr>
        <w:t>1</w:t>
      </w:r>
      <w:r w:rsidR="00A515EA">
        <w:rPr>
          <w:rFonts w:eastAsia="Times New Roman" w:cstheme="minorHAnsi"/>
          <w:kern w:val="2"/>
          <w:lang w:eastAsia="en-GB"/>
        </w:rPr>
        <w:t xml:space="preserve">: </w:t>
      </w:r>
      <w:r w:rsidR="00A515EA" w:rsidRPr="00A515EA">
        <w:rPr>
          <w:rFonts w:eastAsia="Times New Roman" w:cstheme="minorHAnsi"/>
          <w:kern w:val="2"/>
          <w:lang w:eastAsia="en-GB"/>
        </w:rPr>
        <w:t xml:space="preserve">Example </w:t>
      </w:r>
      <w:proofErr w:type="spellStart"/>
      <w:r w:rsidR="00A515EA" w:rsidRPr="00A515EA">
        <w:rPr>
          <w:rFonts w:eastAsia="Times New Roman" w:cstheme="minorHAnsi"/>
          <w:kern w:val="2"/>
          <w:lang w:eastAsia="en-GB"/>
        </w:rPr>
        <w:t>WinBUGS</w:t>
      </w:r>
      <w:proofErr w:type="spellEnd"/>
      <w:r w:rsidR="00A515EA" w:rsidRPr="00A515EA">
        <w:rPr>
          <w:rFonts w:eastAsia="Times New Roman" w:cstheme="minorHAnsi"/>
          <w:kern w:val="2"/>
          <w:lang w:eastAsia="en-GB"/>
        </w:rPr>
        <w:t xml:space="preserve"> code for the primary analysis </w:t>
      </w:r>
    </w:p>
    <w:p w14:paraId="40B1C2D1" w14:textId="7D878228" w:rsidR="00EA4235" w:rsidRPr="00A515EA" w:rsidRDefault="00EA4235" w:rsidP="000700F1">
      <w:pPr>
        <w:spacing w:before="100" w:beforeAutospacing="1" w:after="100" w:afterAutospacing="1" w:line="240" w:lineRule="auto"/>
        <w:outlineLvl w:val="0"/>
        <w:rPr>
          <w:rFonts w:eastAsia="Times New Roman" w:cstheme="minorHAnsi"/>
          <w:kern w:val="2"/>
          <w:lang w:eastAsia="en-GB"/>
        </w:rPr>
      </w:pPr>
      <w:r w:rsidRPr="00A515EA">
        <w:rPr>
          <w:rFonts w:eastAsia="Times New Roman" w:cstheme="minorHAnsi"/>
          <w:b/>
          <w:bCs/>
          <w:kern w:val="2"/>
          <w:sz w:val="48"/>
          <w:szCs w:val="48"/>
          <w:lang w:eastAsia="en-GB"/>
        </w:rPr>
        <w:br w:type="page"/>
      </w:r>
    </w:p>
    <w:p w14:paraId="2E9A48C1" w14:textId="5B3BD8A2" w:rsidR="00ED0231" w:rsidRPr="003E7962" w:rsidRDefault="003E7962" w:rsidP="002A69B2">
      <w:pPr>
        <w:spacing w:before="100" w:beforeAutospacing="1" w:after="100" w:afterAutospacing="1" w:line="240" w:lineRule="auto"/>
        <w:outlineLvl w:val="0"/>
        <w:rPr>
          <w:rFonts w:eastAsia="Times New Roman" w:cstheme="minorHAnsi"/>
          <w:b/>
          <w:bCs/>
          <w:kern w:val="2"/>
          <w:sz w:val="36"/>
          <w:szCs w:val="36"/>
          <w:lang w:eastAsia="en-GB"/>
        </w:rPr>
      </w:pPr>
      <w:r w:rsidRPr="003E7962">
        <w:rPr>
          <w:rFonts w:eastAsia="Times New Roman" w:cstheme="minorHAnsi"/>
          <w:b/>
          <w:bCs/>
          <w:kern w:val="2"/>
          <w:sz w:val="36"/>
          <w:szCs w:val="36"/>
          <w:lang w:eastAsia="en-GB"/>
        </w:rPr>
        <w:lastRenderedPageBreak/>
        <w:t>Appendix e-1 PRISMA checklist</w:t>
      </w:r>
    </w:p>
    <w:tbl>
      <w:tblPr>
        <w:tblW w:w="15200" w:type="dxa"/>
        <w:tblBorders>
          <w:top w:val="nil"/>
          <w:left w:val="nil"/>
          <w:bottom w:val="nil"/>
          <w:right w:val="nil"/>
        </w:tblBorders>
        <w:tblLook w:val="0000" w:firstRow="0" w:lastRow="0" w:firstColumn="0" w:lastColumn="0" w:noHBand="0" w:noVBand="0"/>
      </w:tblPr>
      <w:tblGrid>
        <w:gridCol w:w="2800"/>
        <w:gridCol w:w="540"/>
        <w:gridCol w:w="10600"/>
        <w:gridCol w:w="1260"/>
      </w:tblGrid>
      <w:tr w:rsidR="003E7962" w:rsidRPr="003E7962" w14:paraId="745F046D" w14:textId="77777777" w:rsidTr="00912E14">
        <w:trPr>
          <w:trHeight w:val="663"/>
        </w:trPr>
        <w:tc>
          <w:tcPr>
            <w:tcW w:w="2800"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6F94E92" w14:textId="77777777" w:rsidR="003E7962" w:rsidRPr="003E7962" w:rsidRDefault="003E7962" w:rsidP="003E7962">
            <w:pPr>
              <w:widowControl w:val="0"/>
              <w:autoSpaceDE w:val="0"/>
              <w:autoSpaceDN w:val="0"/>
              <w:adjustRightInd w:val="0"/>
              <w:spacing w:after="0" w:line="240" w:lineRule="auto"/>
              <w:rPr>
                <w:rFonts w:ascii="Arial" w:eastAsia="Times New Roman" w:hAnsi="Arial" w:cs="Arial"/>
                <w:color w:val="FFFFFF"/>
                <w:lang w:val="en-CA" w:eastAsia="en-CA"/>
              </w:rPr>
            </w:pPr>
            <w:r w:rsidRPr="003E7962">
              <w:rPr>
                <w:rFonts w:ascii="Arial" w:eastAsia="Times New Roman" w:hAnsi="Arial" w:cs="Arial"/>
                <w:b/>
                <w:bCs/>
                <w:color w:val="FFFFFF"/>
                <w:lang w:val="en-CA" w:eastAsia="en-CA"/>
              </w:rPr>
              <w:t xml:space="preserve">Section/topic </w:t>
            </w:r>
          </w:p>
        </w:tc>
        <w:tc>
          <w:tcPr>
            <w:tcW w:w="540"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5548354B" w14:textId="77777777" w:rsidR="003E7962" w:rsidRPr="003E7962" w:rsidRDefault="003E7962" w:rsidP="003E7962">
            <w:pPr>
              <w:widowControl w:val="0"/>
              <w:autoSpaceDE w:val="0"/>
              <w:autoSpaceDN w:val="0"/>
              <w:adjustRightInd w:val="0"/>
              <w:spacing w:after="0" w:line="240" w:lineRule="auto"/>
              <w:jc w:val="right"/>
              <w:rPr>
                <w:rFonts w:ascii="Arial" w:eastAsia="Times New Roman" w:hAnsi="Arial" w:cs="Arial"/>
                <w:b/>
                <w:bCs/>
                <w:color w:val="FFFFFF"/>
                <w:lang w:val="en-CA" w:eastAsia="en-CA"/>
              </w:rPr>
            </w:pPr>
            <w:r w:rsidRPr="003E7962">
              <w:rPr>
                <w:rFonts w:ascii="Arial" w:eastAsia="Times New Roman" w:hAnsi="Arial" w:cs="Arial"/>
                <w:b/>
                <w:bCs/>
                <w:color w:val="FFFFFF"/>
                <w:lang w:val="en-CA" w:eastAsia="en-CA"/>
              </w:rPr>
              <w:t>#</w:t>
            </w:r>
          </w:p>
        </w:tc>
        <w:tc>
          <w:tcPr>
            <w:tcW w:w="106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4E315AA2" w14:textId="77777777" w:rsidR="003E7962" w:rsidRPr="003E7962" w:rsidRDefault="003E7962" w:rsidP="003E7962">
            <w:pPr>
              <w:widowControl w:val="0"/>
              <w:autoSpaceDE w:val="0"/>
              <w:autoSpaceDN w:val="0"/>
              <w:adjustRightInd w:val="0"/>
              <w:spacing w:after="0" w:line="240" w:lineRule="auto"/>
              <w:rPr>
                <w:rFonts w:ascii="Arial" w:eastAsia="Times New Roman" w:hAnsi="Arial" w:cs="Arial"/>
                <w:color w:val="FFFFFF"/>
                <w:lang w:val="en-CA" w:eastAsia="en-CA"/>
              </w:rPr>
            </w:pPr>
            <w:r w:rsidRPr="003E7962">
              <w:rPr>
                <w:rFonts w:ascii="Arial" w:eastAsia="Times New Roman" w:hAnsi="Arial" w:cs="Arial"/>
                <w:b/>
                <w:bCs/>
                <w:color w:val="FFFFFF"/>
                <w:lang w:val="en-CA" w:eastAsia="en-CA"/>
              </w:rPr>
              <w:t xml:space="preserve">Checklist item </w:t>
            </w:r>
          </w:p>
        </w:tc>
        <w:tc>
          <w:tcPr>
            <w:tcW w:w="126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566ED144" w14:textId="77777777" w:rsidR="003E7962" w:rsidRPr="003E7962" w:rsidRDefault="003E7962" w:rsidP="003E7962">
            <w:pPr>
              <w:widowControl w:val="0"/>
              <w:autoSpaceDE w:val="0"/>
              <w:autoSpaceDN w:val="0"/>
              <w:adjustRightInd w:val="0"/>
              <w:spacing w:after="0" w:line="240" w:lineRule="auto"/>
              <w:rPr>
                <w:rFonts w:ascii="Arial" w:eastAsia="Times New Roman" w:hAnsi="Arial" w:cs="Arial"/>
                <w:color w:val="FFFFFF"/>
                <w:lang w:val="en-CA" w:eastAsia="en-CA"/>
              </w:rPr>
            </w:pPr>
            <w:r w:rsidRPr="003E7962">
              <w:rPr>
                <w:rFonts w:ascii="Arial" w:eastAsia="Times New Roman" w:hAnsi="Arial" w:cs="Arial"/>
                <w:b/>
                <w:bCs/>
                <w:color w:val="FFFFFF"/>
                <w:lang w:val="en-CA" w:eastAsia="en-CA"/>
              </w:rPr>
              <w:t xml:space="preserve">Reported on page # </w:t>
            </w:r>
          </w:p>
        </w:tc>
      </w:tr>
      <w:tr w:rsidR="003E7962" w:rsidRPr="003E7962" w14:paraId="10494C03" w14:textId="77777777" w:rsidTr="00912E14">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39CAEC" w14:textId="77777777" w:rsidR="003E7962" w:rsidRPr="003E7962" w:rsidRDefault="003E7962" w:rsidP="003E7962">
            <w:pPr>
              <w:widowControl w:val="0"/>
              <w:autoSpaceDE w:val="0"/>
              <w:autoSpaceDN w:val="0"/>
              <w:adjustRightInd w:val="0"/>
              <w:spacing w:after="0" w:line="240" w:lineRule="auto"/>
              <w:rPr>
                <w:rFonts w:ascii="Arial" w:eastAsia="Times New Roman" w:hAnsi="Arial" w:cs="Arial"/>
                <w:color w:val="000000"/>
                <w:lang w:val="en-CA" w:eastAsia="en-CA"/>
              </w:rPr>
            </w:pPr>
            <w:r w:rsidRPr="003E7962">
              <w:rPr>
                <w:rFonts w:ascii="Arial" w:eastAsia="Times New Roman" w:hAnsi="Arial" w:cs="Arial"/>
                <w:b/>
                <w:bCs/>
                <w:color w:val="000000"/>
                <w:lang w:val="en-CA" w:eastAsia="en-CA"/>
              </w:rPr>
              <w:t xml:space="preserve">TITLE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14:paraId="502AAD5B" w14:textId="77777777" w:rsidR="003E7962" w:rsidRPr="003E7962" w:rsidRDefault="003E7962" w:rsidP="003E7962">
            <w:pPr>
              <w:widowControl w:val="0"/>
              <w:autoSpaceDE w:val="0"/>
              <w:autoSpaceDN w:val="0"/>
              <w:adjustRightInd w:val="0"/>
              <w:spacing w:after="0" w:line="240" w:lineRule="auto"/>
              <w:jc w:val="right"/>
              <w:rPr>
                <w:rFonts w:ascii="Arial" w:eastAsia="Times New Roman" w:hAnsi="Arial" w:cs="Arial"/>
                <w:sz w:val="24"/>
                <w:szCs w:val="24"/>
                <w:lang w:val="en-CA" w:eastAsia="en-CA"/>
              </w:rPr>
            </w:pPr>
          </w:p>
        </w:tc>
      </w:tr>
      <w:tr w:rsidR="003E7962" w:rsidRPr="003E7962" w14:paraId="3FEEE349" w14:textId="77777777" w:rsidTr="00912E14">
        <w:trPr>
          <w:trHeight w:val="323"/>
        </w:trPr>
        <w:tc>
          <w:tcPr>
            <w:tcW w:w="2800" w:type="dxa"/>
            <w:tcBorders>
              <w:top w:val="single" w:sz="5" w:space="0" w:color="000000"/>
              <w:left w:val="single" w:sz="5" w:space="0" w:color="000000"/>
              <w:bottom w:val="double" w:sz="2" w:space="0" w:color="FFFFCC"/>
              <w:right w:val="single" w:sz="5" w:space="0" w:color="000000"/>
            </w:tcBorders>
          </w:tcPr>
          <w:p w14:paraId="66F5BB4C" w14:textId="77777777" w:rsidR="003E7962" w:rsidRPr="003E7962" w:rsidRDefault="003E7962" w:rsidP="003E7962">
            <w:pPr>
              <w:widowControl w:val="0"/>
              <w:autoSpaceDE w:val="0"/>
              <w:autoSpaceDN w:val="0"/>
              <w:adjustRightInd w:val="0"/>
              <w:spacing w:before="40" w:after="40" w:line="240" w:lineRule="auto"/>
              <w:rPr>
                <w:rFonts w:ascii="Arial" w:eastAsia="Times New Roman" w:hAnsi="Arial" w:cs="Arial"/>
                <w:color w:val="000000"/>
                <w:sz w:val="20"/>
                <w:szCs w:val="20"/>
                <w:lang w:val="en-CA" w:eastAsia="en-CA"/>
              </w:rPr>
            </w:pPr>
            <w:r w:rsidRPr="003E7962">
              <w:rPr>
                <w:rFonts w:ascii="Arial" w:eastAsia="Times New Roman" w:hAnsi="Arial" w:cs="Arial"/>
                <w:color w:val="000000"/>
                <w:sz w:val="20"/>
                <w:szCs w:val="20"/>
                <w:lang w:val="en-CA" w:eastAsia="en-CA"/>
              </w:rPr>
              <w:t xml:space="preserve">Title </w:t>
            </w:r>
          </w:p>
        </w:tc>
        <w:tc>
          <w:tcPr>
            <w:tcW w:w="540" w:type="dxa"/>
            <w:tcBorders>
              <w:top w:val="single" w:sz="5" w:space="0" w:color="000000"/>
              <w:left w:val="single" w:sz="5" w:space="0" w:color="000000"/>
              <w:bottom w:val="double" w:sz="2" w:space="0" w:color="FFFFCC"/>
              <w:right w:val="single" w:sz="5" w:space="0" w:color="000000"/>
            </w:tcBorders>
          </w:tcPr>
          <w:p w14:paraId="7C1F32E4" w14:textId="77777777" w:rsidR="003E7962" w:rsidRPr="003E7962" w:rsidRDefault="003E7962" w:rsidP="003E7962">
            <w:pPr>
              <w:widowControl w:val="0"/>
              <w:autoSpaceDE w:val="0"/>
              <w:autoSpaceDN w:val="0"/>
              <w:adjustRightInd w:val="0"/>
              <w:spacing w:before="40" w:after="40" w:line="240" w:lineRule="auto"/>
              <w:jc w:val="right"/>
              <w:rPr>
                <w:rFonts w:ascii="Arial" w:eastAsia="Times New Roman" w:hAnsi="Arial" w:cs="Arial"/>
                <w:color w:val="000000"/>
                <w:sz w:val="20"/>
                <w:szCs w:val="20"/>
                <w:lang w:val="en-CA" w:eastAsia="en-CA"/>
              </w:rPr>
            </w:pPr>
            <w:r w:rsidRPr="003E7962">
              <w:rPr>
                <w:rFonts w:ascii="Arial" w:eastAsia="Times New Roman" w:hAnsi="Arial" w:cs="Arial"/>
                <w:color w:val="000000"/>
                <w:sz w:val="20"/>
                <w:szCs w:val="20"/>
                <w:lang w:val="en-CA" w:eastAsia="en-CA"/>
              </w:rPr>
              <w:t>1</w:t>
            </w:r>
          </w:p>
        </w:tc>
        <w:tc>
          <w:tcPr>
            <w:tcW w:w="10600" w:type="dxa"/>
            <w:tcBorders>
              <w:top w:val="single" w:sz="5" w:space="0" w:color="000000"/>
              <w:left w:val="single" w:sz="5" w:space="0" w:color="000000"/>
              <w:bottom w:val="double" w:sz="5" w:space="0" w:color="000000"/>
              <w:right w:val="single" w:sz="5" w:space="0" w:color="000000"/>
            </w:tcBorders>
          </w:tcPr>
          <w:p w14:paraId="53F03E54" w14:textId="77777777" w:rsidR="003E7962" w:rsidRPr="003E7962" w:rsidRDefault="003E7962" w:rsidP="003E7962">
            <w:pPr>
              <w:widowControl w:val="0"/>
              <w:autoSpaceDE w:val="0"/>
              <w:autoSpaceDN w:val="0"/>
              <w:adjustRightInd w:val="0"/>
              <w:spacing w:before="40" w:after="40" w:line="240" w:lineRule="auto"/>
              <w:rPr>
                <w:rFonts w:ascii="Arial" w:eastAsia="Times New Roman" w:hAnsi="Arial" w:cs="Arial"/>
                <w:color w:val="000000"/>
                <w:sz w:val="20"/>
                <w:szCs w:val="20"/>
                <w:lang w:val="en-CA" w:eastAsia="en-CA"/>
              </w:rPr>
            </w:pPr>
            <w:r w:rsidRPr="003E7962">
              <w:rPr>
                <w:rFonts w:ascii="Arial" w:eastAsia="Times New Roman" w:hAnsi="Arial" w:cs="Arial"/>
                <w:color w:val="000000"/>
                <w:sz w:val="20"/>
                <w:szCs w:val="20"/>
                <w:lang w:val="en-CA" w:eastAsia="en-CA"/>
              </w:rPr>
              <w:t xml:space="preserve">Identify the report as a systematic review, meta-analysis, or both. </w:t>
            </w:r>
          </w:p>
        </w:tc>
        <w:tc>
          <w:tcPr>
            <w:tcW w:w="1260" w:type="dxa"/>
            <w:tcBorders>
              <w:top w:val="single" w:sz="5" w:space="0" w:color="000000"/>
              <w:left w:val="single" w:sz="5" w:space="0" w:color="000000"/>
              <w:bottom w:val="double" w:sz="5" w:space="0" w:color="000000"/>
              <w:right w:val="single" w:sz="5" w:space="0" w:color="000000"/>
            </w:tcBorders>
          </w:tcPr>
          <w:p w14:paraId="4293ECC4" w14:textId="77777777" w:rsidR="003E7962" w:rsidRPr="003E7962" w:rsidRDefault="003E7962" w:rsidP="003E7962">
            <w:pPr>
              <w:widowControl w:val="0"/>
              <w:autoSpaceDE w:val="0"/>
              <w:autoSpaceDN w:val="0"/>
              <w:adjustRightInd w:val="0"/>
              <w:spacing w:before="40" w:after="40" w:line="240" w:lineRule="auto"/>
              <w:rPr>
                <w:rFonts w:ascii="Arial" w:eastAsia="Times New Roman" w:hAnsi="Arial" w:cs="Arial"/>
                <w:sz w:val="24"/>
                <w:szCs w:val="24"/>
                <w:lang w:val="en-CA" w:eastAsia="en-CA"/>
              </w:rPr>
            </w:pPr>
            <w:r w:rsidRPr="003E7962">
              <w:rPr>
                <w:rFonts w:ascii="Arial" w:eastAsia="Times New Roman" w:hAnsi="Arial" w:cs="Arial"/>
                <w:sz w:val="24"/>
                <w:szCs w:val="24"/>
                <w:lang w:val="en-CA" w:eastAsia="en-CA"/>
              </w:rPr>
              <w:t>1</w:t>
            </w:r>
          </w:p>
        </w:tc>
      </w:tr>
      <w:tr w:rsidR="003E7962" w:rsidRPr="003E7962" w14:paraId="33B35CC3" w14:textId="77777777" w:rsidTr="00912E14">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A923751" w14:textId="77777777" w:rsidR="003E7962" w:rsidRPr="003E7962" w:rsidRDefault="003E7962" w:rsidP="003E7962">
            <w:pPr>
              <w:widowControl w:val="0"/>
              <w:autoSpaceDE w:val="0"/>
              <w:autoSpaceDN w:val="0"/>
              <w:adjustRightInd w:val="0"/>
              <w:spacing w:after="0" w:line="240" w:lineRule="auto"/>
              <w:rPr>
                <w:rFonts w:ascii="Arial" w:eastAsia="Times New Roman" w:hAnsi="Arial" w:cs="Arial"/>
                <w:color w:val="000000"/>
                <w:lang w:val="en-CA" w:eastAsia="en-CA"/>
              </w:rPr>
            </w:pPr>
            <w:r w:rsidRPr="003E7962">
              <w:rPr>
                <w:rFonts w:ascii="Arial" w:eastAsia="Times New Roman" w:hAnsi="Arial" w:cs="Arial"/>
                <w:b/>
                <w:bCs/>
                <w:color w:val="000000"/>
                <w:lang w:val="en-CA" w:eastAsia="en-CA"/>
              </w:rPr>
              <w:t xml:space="preserve">ABSTRACT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14:paraId="6661096C" w14:textId="77777777" w:rsidR="003E7962" w:rsidRPr="003E7962" w:rsidRDefault="003E7962" w:rsidP="003E7962">
            <w:pPr>
              <w:widowControl w:val="0"/>
              <w:autoSpaceDE w:val="0"/>
              <w:autoSpaceDN w:val="0"/>
              <w:adjustRightInd w:val="0"/>
              <w:spacing w:after="0" w:line="240" w:lineRule="auto"/>
              <w:jc w:val="right"/>
              <w:rPr>
                <w:rFonts w:ascii="Arial" w:eastAsia="Times New Roman" w:hAnsi="Arial" w:cs="Arial"/>
                <w:sz w:val="24"/>
                <w:szCs w:val="24"/>
                <w:lang w:val="en-CA" w:eastAsia="en-CA"/>
              </w:rPr>
            </w:pPr>
          </w:p>
        </w:tc>
      </w:tr>
      <w:tr w:rsidR="003E7962" w:rsidRPr="003E7962" w14:paraId="3D58E28E" w14:textId="77777777" w:rsidTr="00912E14">
        <w:trPr>
          <w:trHeight w:val="810"/>
        </w:trPr>
        <w:tc>
          <w:tcPr>
            <w:tcW w:w="2800" w:type="dxa"/>
            <w:tcBorders>
              <w:top w:val="single" w:sz="5" w:space="0" w:color="000000"/>
              <w:left w:val="single" w:sz="5" w:space="0" w:color="000000"/>
              <w:bottom w:val="double" w:sz="2" w:space="0" w:color="FFFFCC"/>
              <w:right w:val="single" w:sz="5" w:space="0" w:color="000000"/>
            </w:tcBorders>
          </w:tcPr>
          <w:p w14:paraId="02FA673B" w14:textId="77777777" w:rsidR="003E7962" w:rsidRPr="003E7962" w:rsidRDefault="003E7962" w:rsidP="003E7962">
            <w:pPr>
              <w:widowControl w:val="0"/>
              <w:autoSpaceDE w:val="0"/>
              <w:autoSpaceDN w:val="0"/>
              <w:adjustRightInd w:val="0"/>
              <w:spacing w:before="40" w:after="40" w:line="240" w:lineRule="auto"/>
              <w:rPr>
                <w:rFonts w:ascii="Arial" w:eastAsia="Times New Roman" w:hAnsi="Arial" w:cs="Arial"/>
                <w:color w:val="000000"/>
                <w:sz w:val="20"/>
                <w:szCs w:val="20"/>
                <w:lang w:val="en-CA" w:eastAsia="en-CA"/>
              </w:rPr>
            </w:pPr>
            <w:r w:rsidRPr="003E7962">
              <w:rPr>
                <w:rFonts w:ascii="Arial" w:eastAsia="Times New Roman" w:hAnsi="Arial" w:cs="Arial"/>
                <w:color w:val="000000"/>
                <w:sz w:val="20"/>
                <w:szCs w:val="20"/>
                <w:lang w:val="en-CA" w:eastAsia="en-CA"/>
              </w:rPr>
              <w:t xml:space="preserve">Structured summary </w:t>
            </w:r>
          </w:p>
        </w:tc>
        <w:tc>
          <w:tcPr>
            <w:tcW w:w="540" w:type="dxa"/>
            <w:tcBorders>
              <w:top w:val="single" w:sz="5" w:space="0" w:color="000000"/>
              <w:left w:val="single" w:sz="5" w:space="0" w:color="000000"/>
              <w:bottom w:val="double" w:sz="2" w:space="0" w:color="FFFFCC"/>
              <w:right w:val="single" w:sz="5" w:space="0" w:color="000000"/>
            </w:tcBorders>
          </w:tcPr>
          <w:p w14:paraId="5B56F35C" w14:textId="77777777" w:rsidR="003E7962" w:rsidRPr="003E7962" w:rsidRDefault="003E7962" w:rsidP="003E7962">
            <w:pPr>
              <w:widowControl w:val="0"/>
              <w:autoSpaceDE w:val="0"/>
              <w:autoSpaceDN w:val="0"/>
              <w:adjustRightInd w:val="0"/>
              <w:spacing w:before="40" w:after="40" w:line="240" w:lineRule="auto"/>
              <w:jc w:val="right"/>
              <w:rPr>
                <w:rFonts w:ascii="Arial" w:eastAsia="Times New Roman" w:hAnsi="Arial" w:cs="Arial"/>
                <w:color w:val="000000"/>
                <w:sz w:val="20"/>
                <w:szCs w:val="20"/>
                <w:lang w:val="en-CA" w:eastAsia="en-CA"/>
              </w:rPr>
            </w:pPr>
            <w:r w:rsidRPr="003E7962">
              <w:rPr>
                <w:rFonts w:ascii="Arial" w:eastAsia="Times New Roman" w:hAnsi="Arial" w:cs="Arial"/>
                <w:color w:val="000000"/>
                <w:sz w:val="20"/>
                <w:szCs w:val="20"/>
                <w:lang w:val="en-CA" w:eastAsia="en-CA"/>
              </w:rPr>
              <w:t>2</w:t>
            </w:r>
          </w:p>
        </w:tc>
        <w:tc>
          <w:tcPr>
            <w:tcW w:w="10600" w:type="dxa"/>
            <w:tcBorders>
              <w:top w:val="single" w:sz="5" w:space="0" w:color="000000"/>
              <w:left w:val="single" w:sz="5" w:space="0" w:color="000000"/>
              <w:bottom w:val="double" w:sz="5" w:space="0" w:color="000000"/>
              <w:right w:val="single" w:sz="5" w:space="0" w:color="000000"/>
            </w:tcBorders>
          </w:tcPr>
          <w:p w14:paraId="31C301B8" w14:textId="77777777" w:rsidR="003E7962" w:rsidRPr="003E7962" w:rsidRDefault="003E7962" w:rsidP="003E7962">
            <w:pPr>
              <w:widowControl w:val="0"/>
              <w:autoSpaceDE w:val="0"/>
              <w:autoSpaceDN w:val="0"/>
              <w:adjustRightInd w:val="0"/>
              <w:spacing w:before="40" w:after="40" w:line="240" w:lineRule="auto"/>
              <w:rPr>
                <w:rFonts w:ascii="Arial" w:eastAsia="Times New Roman" w:hAnsi="Arial" w:cs="Arial"/>
                <w:color w:val="000000"/>
                <w:sz w:val="20"/>
                <w:szCs w:val="20"/>
                <w:lang w:val="en-CA" w:eastAsia="en-CA"/>
              </w:rPr>
            </w:pPr>
            <w:r w:rsidRPr="003E7962">
              <w:rPr>
                <w:rFonts w:ascii="Arial" w:eastAsia="Times New Roman" w:hAnsi="Arial" w:cs="Arial"/>
                <w:color w:val="000000"/>
                <w:sz w:val="20"/>
                <w:szCs w:val="20"/>
                <w:lang w:val="en-CA" w:eastAsia="en-CA"/>
              </w:rPr>
              <w:t xml:space="preserve">Provide a structured summary including, as applicable: background; objectives; data sources; study eligibility criteria, participants, and interventions; study appraisal and synthesis methods; results; limitations; conclusions and implications of key findings; systematic review registration number. </w:t>
            </w:r>
          </w:p>
        </w:tc>
        <w:tc>
          <w:tcPr>
            <w:tcW w:w="1260" w:type="dxa"/>
            <w:tcBorders>
              <w:top w:val="single" w:sz="5" w:space="0" w:color="000000"/>
              <w:left w:val="single" w:sz="5" w:space="0" w:color="000000"/>
              <w:bottom w:val="double" w:sz="5" w:space="0" w:color="000000"/>
              <w:right w:val="single" w:sz="5" w:space="0" w:color="000000"/>
            </w:tcBorders>
          </w:tcPr>
          <w:p w14:paraId="2125AC8A" w14:textId="77777777" w:rsidR="003E7962" w:rsidRPr="003E7962" w:rsidRDefault="003E7962" w:rsidP="003E7962">
            <w:pPr>
              <w:widowControl w:val="0"/>
              <w:autoSpaceDE w:val="0"/>
              <w:autoSpaceDN w:val="0"/>
              <w:adjustRightInd w:val="0"/>
              <w:spacing w:before="40" w:after="40" w:line="240" w:lineRule="auto"/>
              <w:rPr>
                <w:rFonts w:ascii="Arial" w:eastAsia="Times New Roman" w:hAnsi="Arial" w:cs="Arial"/>
                <w:sz w:val="24"/>
                <w:szCs w:val="24"/>
                <w:lang w:val="en-CA" w:eastAsia="en-CA"/>
              </w:rPr>
            </w:pPr>
            <w:r w:rsidRPr="003E7962">
              <w:rPr>
                <w:rFonts w:ascii="Arial" w:eastAsia="Times New Roman" w:hAnsi="Arial" w:cs="Arial"/>
                <w:sz w:val="24"/>
                <w:szCs w:val="24"/>
                <w:lang w:val="en-CA" w:eastAsia="en-CA"/>
              </w:rPr>
              <w:t>2</w:t>
            </w:r>
          </w:p>
        </w:tc>
      </w:tr>
      <w:tr w:rsidR="003E7962" w:rsidRPr="003E7962" w14:paraId="474C1D08" w14:textId="77777777" w:rsidTr="00912E14">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5F832D0" w14:textId="77777777" w:rsidR="003E7962" w:rsidRPr="003E7962" w:rsidRDefault="003E7962" w:rsidP="003E7962">
            <w:pPr>
              <w:widowControl w:val="0"/>
              <w:autoSpaceDE w:val="0"/>
              <w:autoSpaceDN w:val="0"/>
              <w:adjustRightInd w:val="0"/>
              <w:spacing w:after="0" w:line="240" w:lineRule="auto"/>
              <w:rPr>
                <w:rFonts w:ascii="Arial" w:eastAsia="Times New Roman" w:hAnsi="Arial" w:cs="Arial"/>
                <w:color w:val="000000"/>
                <w:lang w:val="en-CA" w:eastAsia="en-CA"/>
              </w:rPr>
            </w:pPr>
            <w:r w:rsidRPr="003E7962">
              <w:rPr>
                <w:rFonts w:ascii="Arial" w:eastAsia="Times New Roman" w:hAnsi="Arial" w:cs="Arial"/>
                <w:b/>
                <w:bCs/>
                <w:color w:val="000000"/>
                <w:lang w:val="en-CA" w:eastAsia="en-CA"/>
              </w:rPr>
              <w:t xml:space="preserve">INTRODUCTION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14:paraId="6DC20524" w14:textId="77777777" w:rsidR="003E7962" w:rsidRPr="003E7962" w:rsidRDefault="003E7962" w:rsidP="003E7962">
            <w:pPr>
              <w:widowControl w:val="0"/>
              <w:autoSpaceDE w:val="0"/>
              <w:autoSpaceDN w:val="0"/>
              <w:adjustRightInd w:val="0"/>
              <w:spacing w:after="0" w:line="240" w:lineRule="auto"/>
              <w:jc w:val="right"/>
              <w:rPr>
                <w:rFonts w:ascii="Arial" w:eastAsia="Times New Roman" w:hAnsi="Arial" w:cs="Arial"/>
                <w:sz w:val="24"/>
                <w:szCs w:val="24"/>
                <w:lang w:val="en-CA" w:eastAsia="en-CA"/>
              </w:rPr>
            </w:pPr>
          </w:p>
        </w:tc>
      </w:tr>
      <w:tr w:rsidR="003E7962" w:rsidRPr="003E7962" w14:paraId="425AB0EE" w14:textId="77777777" w:rsidTr="00912E14">
        <w:trPr>
          <w:trHeight w:val="333"/>
        </w:trPr>
        <w:tc>
          <w:tcPr>
            <w:tcW w:w="2800" w:type="dxa"/>
            <w:tcBorders>
              <w:top w:val="single" w:sz="5" w:space="0" w:color="000000"/>
              <w:left w:val="single" w:sz="5" w:space="0" w:color="000000"/>
              <w:bottom w:val="single" w:sz="5" w:space="0" w:color="000000"/>
              <w:right w:val="single" w:sz="5" w:space="0" w:color="000000"/>
            </w:tcBorders>
          </w:tcPr>
          <w:p w14:paraId="4E02858F" w14:textId="77777777" w:rsidR="003E7962" w:rsidRPr="003E7962" w:rsidRDefault="003E7962" w:rsidP="003E7962">
            <w:pPr>
              <w:widowControl w:val="0"/>
              <w:autoSpaceDE w:val="0"/>
              <w:autoSpaceDN w:val="0"/>
              <w:adjustRightInd w:val="0"/>
              <w:spacing w:before="40" w:after="40" w:line="240" w:lineRule="auto"/>
              <w:rPr>
                <w:rFonts w:ascii="Arial" w:eastAsia="Times New Roman" w:hAnsi="Arial" w:cs="Arial"/>
                <w:color w:val="000000"/>
                <w:sz w:val="20"/>
                <w:szCs w:val="20"/>
                <w:lang w:val="en-CA" w:eastAsia="en-CA"/>
              </w:rPr>
            </w:pPr>
            <w:r w:rsidRPr="003E7962">
              <w:rPr>
                <w:rFonts w:ascii="Arial" w:eastAsia="Times New Roman" w:hAnsi="Arial" w:cs="Arial"/>
                <w:color w:val="000000"/>
                <w:sz w:val="20"/>
                <w:szCs w:val="20"/>
                <w:lang w:val="en-CA" w:eastAsia="en-CA"/>
              </w:rPr>
              <w:t xml:space="preserve">Rationale </w:t>
            </w:r>
          </w:p>
        </w:tc>
        <w:tc>
          <w:tcPr>
            <w:tcW w:w="540" w:type="dxa"/>
            <w:tcBorders>
              <w:top w:val="single" w:sz="5" w:space="0" w:color="000000"/>
              <w:left w:val="single" w:sz="5" w:space="0" w:color="000000"/>
              <w:bottom w:val="single" w:sz="5" w:space="0" w:color="000000"/>
              <w:right w:val="single" w:sz="5" w:space="0" w:color="000000"/>
            </w:tcBorders>
          </w:tcPr>
          <w:p w14:paraId="51CAADFE" w14:textId="77777777" w:rsidR="003E7962" w:rsidRPr="003E7962" w:rsidRDefault="003E7962" w:rsidP="003E7962">
            <w:pPr>
              <w:widowControl w:val="0"/>
              <w:autoSpaceDE w:val="0"/>
              <w:autoSpaceDN w:val="0"/>
              <w:adjustRightInd w:val="0"/>
              <w:spacing w:before="40" w:after="40" w:line="240" w:lineRule="auto"/>
              <w:jc w:val="right"/>
              <w:rPr>
                <w:rFonts w:ascii="Arial" w:eastAsia="Times New Roman" w:hAnsi="Arial" w:cs="Arial"/>
                <w:color w:val="000000"/>
                <w:sz w:val="20"/>
                <w:szCs w:val="20"/>
                <w:lang w:val="en-CA" w:eastAsia="en-CA"/>
              </w:rPr>
            </w:pPr>
            <w:r w:rsidRPr="003E7962">
              <w:rPr>
                <w:rFonts w:ascii="Arial" w:eastAsia="Times New Roman" w:hAnsi="Arial" w:cs="Arial"/>
                <w:color w:val="000000"/>
                <w:sz w:val="20"/>
                <w:szCs w:val="20"/>
                <w:lang w:val="en-CA" w:eastAsia="en-CA"/>
              </w:rPr>
              <w:t>3</w:t>
            </w:r>
          </w:p>
        </w:tc>
        <w:tc>
          <w:tcPr>
            <w:tcW w:w="10600" w:type="dxa"/>
            <w:tcBorders>
              <w:top w:val="single" w:sz="5" w:space="0" w:color="000000"/>
              <w:left w:val="single" w:sz="5" w:space="0" w:color="000000"/>
              <w:bottom w:val="single" w:sz="5" w:space="0" w:color="000000"/>
              <w:right w:val="single" w:sz="5" w:space="0" w:color="000000"/>
            </w:tcBorders>
          </w:tcPr>
          <w:p w14:paraId="6781CA74" w14:textId="77777777" w:rsidR="003E7962" w:rsidRPr="003E7962" w:rsidRDefault="003E7962" w:rsidP="003E7962">
            <w:pPr>
              <w:widowControl w:val="0"/>
              <w:autoSpaceDE w:val="0"/>
              <w:autoSpaceDN w:val="0"/>
              <w:adjustRightInd w:val="0"/>
              <w:spacing w:before="40" w:after="40" w:line="240" w:lineRule="auto"/>
              <w:rPr>
                <w:rFonts w:ascii="Arial" w:eastAsia="Times New Roman" w:hAnsi="Arial" w:cs="Arial"/>
                <w:color w:val="000000"/>
                <w:sz w:val="20"/>
                <w:szCs w:val="20"/>
                <w:lang w:val="en-CA" w:eastAsia="en-CA"/>
              </w:rPr>
            </w:pPr>
            <w:r w:rsidRPr="003E7962">
              <w:rPr>
                <w:rFonts w:ascii="Arial" w:eastAsia="Times New Roman" w:hAnsi="Arial" w:cs="Arial"/>
                <w:color w:val="000000"/>
                <w:sz w:val="20"/>
                <w:szCs w:val="20"/>
                <w:lang w:val="en-CA" w:eastAsia="en-CA"/>
              </w:rPr>
              <w:t xml:space="preserve">Describe the rationale for the review in the context of what is already known. </w:t>
            </w:r>
          </w:p>
        </w:tc>
        <w:tc>
          <w:tcPr>
            <w:tcW w:w="1260" w:type="dxa"/>
            <w:tcBorders>
              <w:top w:val="single" w:sz="5" w:space="0" w:color="000000"/>
              <w:left w:val="single" w:sz="5" w:space="0" w:color="000000"/>
              <w:bottom w:val="single" w:sz="5" w:space="0" w:color="000000"/>
              <w:right w:val="single" w:sz="5" w:space="0" w:color="000000"/>
            </w:tcBorders>
          </w:tcPr>
          <w:p w14:paraId="7940B488" w14:textId="77777777" w:rsidR="003E7962" w:rsidRPr="003E7962" w:rsidRDefault="003E7962" w:rsidP="003E7962">
            <w:pPr>
              <w:widowControl w:val="0"/>
              <w:autoSpaceDE w:val="0"/>
              <w:autoSpaceDN w:val="0"/>
              <w:adjustRightInd w:val="0"/>
              <w:spacing w:before="40" w:after="40" w:line="240" w:lineRule="auto"/>
              <w:rPr>
                <w:rFonts w:ascii="Arial" w:eastAsia="Times New Roman" w:hAnsi="Arial" w:cs="Arial"/>
                <w:sz w:val="24"/>
                <w:szCs w:val="24"/>
                <w:lang w:val="en-CA" w:eastAsia="en-CA"/>
              </w:rPr>
            </w:pPr>
            <w:r w:rsidRPr="003E7962">
              <w:rPr>
                <w:rFonts w:ascii="Arial" w:eastAsia="Times New Roman" w:hAnsi="Arial" w:cs="Arial"/>
                <w:sz w:val="24"/>
                <w:szCs w:val="24"/>
                <w:lang w:val="en-CA" w:eastAsia="en-CA"/>
              </w:rPr>
              <w:t>3</w:t>
            </w:r>
          </w:p>
        </w:tc>
      </w:tr>
      <w:tr w:rsidR="003E7962" w:rsidRPr="003E7962" w14:paraId="58EC2B9E" w14:textId="77777777" w:rsidTr="00912E14">
        <w:trPr>
          <w:trHeight w:val="568"/>
        </w:trPr>
        <w:tc>
          <w:tcPr>
            <w:tcW w:w="2800" w:type="dxa"/>
            <w:tcBorders>
              <w:top w:val="single" w:sz="5" w:space="0" w:color="000000"/>
              <w:left w:val="single" w:sz="5" w:space="0" w:color="000000"/>
              <w:bottom w:val="double" w:sz="2" w:space="0" w:color="FFFFCC"/>
              <w:right w:val="single" w:sz="5" w:space="0" w:color="000000"/>
            </w:tcBorders>
          </w:tcPr>
          <w:p w14:paraId="2C42671D" w14:textId="77777777" w:rsidR="003E7962" w:rsidRPr="003E7962" w:rsidRDefault="003E7962" w:rsidP="003E7962">
            <w:pPr>
              <w:widowControl w:val="0"/>
              <w:autoSpaceDE w:val="0"/>
              <w:autoSpaceDN w:val="0"/>
              <w:adjustRightInd w:val="0"/>
              <w:spacing w:before="40" w:after="40" w:line="240" w:lineRule="auto"/>
              <w:rPr>
                <w:rFonts w:ascii="Arial" w:eastAsia="Times New Roman" w:hAnsi="Arial" w:cs="Arial"/>
                <w:color w:val="000000"/>
                <w:sz w:val="20"/>
                <w:szCs w:val="20"/>
                <w:lang w:val="en-CA" w:eastAsia="en-CA"/>
              </w:rPr>
            </w:pPr>
            <w:r w:rsidRPr="003E7962">
              <w:rPr>
                <w:rFonts w:ascii="Arial" w:eastAsia="Times New Roman" w:hAnsi="Arial" w:cs="Arial"/>
                <w:color w:val="000000"/>
                <w:sz w:val="20"/>
                <w:szCs w:val="20"/>
                <w:lang w:val="en-CA" w:eastAsia="en-CA"/>
              </w:rPr>
              <w:t xml:space="preserve">Objectives </w:t>
            </w:r>
          </w:p>
        </w:tc>
        <w:tc>
          <w:tcPr>
            <w:tcW w:w="540" w:type="dxa"/>
            <w:tcBorders>
              <w:top w:val="single" w:sz="5" w:space="0" w:color="000000"/>
              <w:left w:val="single" w:sz="5" w:space="0" w:color="000000"/>
              <w:bottom w:val="double" w:sz="2" w:space="0" w:color="FFFFCC"/>
              <w:right w:val="single" w:sz="5" w:space="0" w:color="000000"/>
            </w:tcBorders>
          </w:tcPr>
          <w:p w14:paraId="0A7A9669" w14:textId="77777777" w:rsidR="003E7962" w:rsidRPr="003E7962" w:rsidRDefault="003E7962" w:rsidP="003E7962">
            <w:pPr>
              <w:widowControl w:val="0"/>
              <w:autoSpaceDE w:val="0"/>
              <w:autoSpaceDN w:val="0"/>
              <w:adjustRightInd w:val="0"/>
              <w:spacing w:before="40" w:after="40" w:line="240" w:lineRule="auto"/>
              <w:jc w:val="right"/>
              <w:rPr>
                <w:rFonts w:ascii="Arial" w:eastAsia="Times New Roman" w:hAnsi="Arial" w:cs="Arial"/>
                <w:color w:val="000000"/>
                <w:sz w:val="20"/>
                <w:szCs w:val="20"/>
                <w:lang w:val="en-CA" w:eastAsia="en-CA"/>
              </w:rPr>
            </w:pPr>
            <w:r w:rsidRPr="003E7962">
              <w:rPr>
                <w:rFonts w:ascii="Arial" w:eastAsia="Times New Roman" w:hAnsi="Arial" w:cs="Arial"/>
                <w:color w:val="000000"/>
                <w:sz w:val="20"/>
                <w:szCs w:val="20"/>
                <w:lang w:val="en-CA" w:eastAsia="en-CA"/>
              </w:rPr>
              <w:t>4</w:t>
            </w:r>
          </w:p>
        </w:tc>
        <w:tc>
          <w:tcPr>
            <w:tcW w:w="10600" w:type="dxa"/>
            <w:tcBorders>
              <w:top w:val="single" w:sz="5" w:space="0" w:color="000000"/>
              <w:left w:val="single" w:sz="5" w:space="0" w:color="000000"/>
              <w:bottom w:val="double" w:sz="5" w:space="0" w:color="000000"/>
              <w:right w:val="single" w:sz="5" w:space="0" w:color="000000"/>
            </w:tcBorders>
          </w:tcPr>
          <w:p w14:paraId="1BE8E994" w14:textId="77777777" w:rsidR="003E7962" w:rsidRPr="003E7962" w:rsidRDefault="003E7962" w:rsidP="003E7962">
            <w:pPr>
              <w:widowControl w:val="0"/>
              <w:autoSpaceDE w:val="0"/>
              <w:autoSpaceDN w:val="0"/>
              <w:adjustRightInd w:val="0"/>
              <w:spacing w:before="40" w:after="40" w:line="240" w:lineRule="auto"/>
              <w:rPr>
                <w:rFonts w:ascii="Arial" w:eastAsia="Times New Roman" w:hAnsi="Arial" w:cs="Arial"/>
                <w:color w:val="000000"/>
                <w:sz w:val="20"/>
                <w:szCs w:val="20"/>
                <w:lang w:val="en-CA" w:eastAsia="en-CA"/>
              </w:rPr>
            </w:pPr>
            <w:r w:rsidRPr="003E7962">
              <w:rPr>
                <w:rFonts w:ascii="Arial" w:eastAsia="Times New Roman" w:hAnsi="Arial" w:cs="Arial"/>
                <w:color w:val="000000"/>
                <w:sz w:val="20"/>
                <w:szCs w:val="20"/>
                <w:lang w:val="en-CA" w:eastAsia="en-CA"/>
              </w:rPr>
              <w:t xml:space="preserve">Provide an explicit statement of questions being addressed with reference to participants, interventions, comparisons, outcomes, and study design (PICOS). </w:t>
            </w:r>
          </w:p>
        </w:tc>
        <w:tc>
          <w:tcPr>
            <w:tcW w:w="1260" w:type="dxa"/>
            <w:tcBorders>
              <w:top w:val="single" w:sz="5" w:space="0" w:color="000000"/>
              <w:left w:val="single" w:sz="5" w:space="0" w:color="000000"/>
              <w:bottom w:val="double" w:sz="5" w:space="0" w:color="000000"/>
              <w:right w:val="single" w:sz="5" w:space="0" w:color="000000"/>
            </w:tcBorders>
          </w:tcPr>
          <w:p w14:paraId="5155856B" w14:textId="77777777" w:rsidR="003E7962" w:rsidRPr="003E7962" w:rsidRDefault="003E7962" w:rsidP="003E7962">
            <w:pPr>
              <w:widowControl w:val="0"/>
              <w:autoSpaceDE w:val="0"/>
              <w:autoSpaceDN w:val="0"/>
              <w:adjustRightInd w:val="0"/>
              <w:spacing w:before="40" w:after="40" w:line="240" w:lineRule="auto"/>
              <w:rPr>
                <w:rFonts w:ascii="Arial" w:eastAsia="Times New Roman" w:hAnsi="Arial" w:cs="Arial"/>
                <w:sz w:val="24"/>
                <w:szCs w:val="24"/>
                <w:lang w:val="en-CA" w:eastAsia="en-CA"/>
              </w:rPr>
            </w:pPr>
            <w:r w:rsidRPr="003E7962">
              <w:rPr>
                <w:rFonts w:ascii="Arial" w:eastAsia="Times New Roman" w:hAnsi="Arial" w:cs="Arial"/>
                <w:sz w:val="24"/>
                <w:szCs w:val="24"/>
                <w:lang w:val="en-CA" w:eastAsia="en-CA"/>
              </w:rPr>
              <w:t>4</w:t>
            </w:r>
          </w:p>
        </w:tc>
      </w:tr>
      <w:tr w:rsidR="003E7962" w:rsidRPr="003E7962" w14:paraId="5E009854" w14:textId="77777777" w:rsidTr="00912E14">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7522CC1" w14:textId="77777777" w:rsidR="003E7962" w:rsidRPr="003E7962" w:rsidRDefault="003E7962" w:rsidP="003E7962">
            <w:pPr>
              <w:widowControl w:val="0"/>
              <w:autoSpaceDE w:val="0"/>
              <w:autoSpaceDN w:val="0"/>
              <w:adjustRightInd w:val="0"/>
              <w:spacing w:after="0" w:line="240" w:lineRule="auto"/>
              <w:rPr>
                <w:rFonts w:ascii="Arial" w:eastAsia="Times New Roman" w:hAnsi="Arial" w:cs="Arial"/>
                <w:color w:val="000000"/>
                <w:lang w:val="en-CA" w:eastAsia="en-CA"/>
              </w:rPr>
            </w:pPr>
            <w:r w:rsidRPr="003E7962">
              <w:rPr>
                <w:rFonts w:ascii="Arial" w:eastAsia="Times New Roman" w:hAnsi="Arial" w:cs="Arial"/>
                <w:b/>
                <w:bCs/>
                <w:color w:val="000000"/>
                <w:lang w:val="en-CA" w:eastAsia="en-CA"/>
              </w:rPr>
              <w:t xml:space="preserve">METHODS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14:paraId="268BD895" w14:textId="77777777" w:rsidR="003E7962" w:rsidRPr="003E7962" w:rsidRDefault="003E7962" w:rsidP="003E7962">
            <w:pPr>
              <w:widowControl w:val="0"/>
              <w:autoSpaceDE w:val="0"/>
              <w:autoSpaceDN w:val="0"/>
              <w:adjustRightInd w:val="0"/>
              <w:spacing w:after="0" w:line="240" w:lineRule="auto"/>
              <w:jc w:val="right"/>
              <w:rPr>
                <w:rFonts w:ascii="Arial" w:eastAsia="Times New Roman" w:hAnsi="Arial" w:cs="Arial"/>
                <w:sz w:val="24"/>
                <w:szCs w:val="24"/>
                <w:lang w:val="en-CA" w:eastAsia="en-CA"/>
              </w:rPr>
            </w:pPr>
          </w:p>
        </w:tc>
      </w:tr>
      <w:tr w:rsidR="003E7962" w:rsidRPr="003E7962" w14:paraId="2BB42AA1" w14:textId="77777777" w:rsidTr="00912E14">
        <w:trPr>
          <w:trHeight w:val="578"/>
        </w:trPr>
        <w:tc>
          <w:tcPr>
            <w:tcW w:w="2800" w:type="dxa"/>
            <w:tcBorders>
              <w:top w:val="single" w:sz="5" w:space="0" w:color="000000"/>
              <w:left w:val="single" w:sz="5" w:space="0" w:color="000000"/>
              <w:bottom w:val="single" w:sz="5" w:space="0" w:color="000000"/>
              <w:right w:val="single" w:sz="5" w:space="0" w:color="000000"/>
            </w:tcBorders>
          </w:tcPr>
          <w:p w14:paraId="57E0C44D" w14:textId="77777777" w:rsidR="003E7962" w:rsidRPr="003E7962" w:rsidRDefault="003E7962" w:rsidP="003E7962">
            <w:pPr>
              <w:widowControl w:val="0"/>
              <w:autoSpaceDE w:val="0"/>
              <w:autoSpaceDN w:val="0"/>
              <w:adjustRightInd w:val="0"/>
              <w:spacing w:before="40" w:after="40" w:line="240" w:lineRule="auto"/>
              <w:rPr>
                <w:rFonts w:ascii="Arial" w:eastAsia="Times New Roman" w:hAnsi="Arial" w:cs="Arial"/>
                <w:color w:val="000000"/>
                <w:sz w:val="20"/>
                <w:szCs w:val="20"/>
                <w:lang w:val="en-CA" w:eastAsia="en-CA"/>
              </w:rPr>
            </w:pPr>
            <w:r w:rsidRPr="003E7962">
              <w:rPr>
                <w:rFonts w:ascii="Arial" w:eastAsia="Times New Roman" w:hAnsi="Arial" w:cs="Arial"/>
                <w:color w:val="000000"/>
                <w:sz w:val="20"/>
                <w:szCs w:val="20"/>
                <w:lang w:val="en-CA" w:eastAsia="en-CA"/>
              </w:rPr>
              <w:t xml:space="preserve">Protocol and registration </w:t>
            </w:r>
          </w:p>
        </w:tc>
        <w:tc>
          <w:tcPr>
            <w:tcW w:w="540" w:type="dxa"/>
            <w:tcBorders>
              <w:top w:val="single" w:sz="5" w:space="0" w:color="000000"/>
              <w:left w:val="single" w:sz="5" w:space="0" w:color="000000"/>
              <w:bottom w:val="single" w:sz="5" w:space="0" w:color="000000"/>
              <w:right w:val="single" w:sz="5" w:space="0" w:color="000000"/>
            </w:tcBorders>
          </w:tcPr>
          <w:p w14:paraId="64D7AC7D" w14:textId="77777777" w:rsidR="003E7962" w:rsidRPr="003E7962" w:rsidRDefault="003E7962" w:rsidP="003E7962">
            <w:pPr>
              <w:widowControl w:val="0"/>
              <w:autoSpaceDE w:val="0"/>
              <w:autoSpaceDN w:val="0"/>
              <w:adjustRightInd w:val="0"/>
              <w:spacing w:before="40" w:after="40" w:line="240" w:lineRule="auto"/>
              <w:jc w:val="right"/>
              <w:rPr>
                <w:rFonts w:ascii="Arial" w:eastAsia="Times New Roman" w:hAnsi="Arial" w:cs="Arial"/>
                <w:color w:val="000000"/>
                <w:sz w:val="20"/>
                <w:szCs w:val="20"/>
                <w:lang w:val="en-CA" w:eastAsia="en-CA"/>
              </w:rPr>
            </w:pPr>
            <w:r w:rsidRPr="003E7962">
              <w:rPr>
                <w:rFonts w:ascii="Arial" w:eastAsia="Times New Roman" w:hAnsi="Arial" w:cs="Arial"/>
                <w:color w:val="000000"/>
                <w:sz w:val="20"/>
                <w:szCs w:val="20"/>
                <w:lang w:val="en-CA" w:eastAsia="en-CA"/>
              </w:rPr>
              <w:t>5</w:t>
            </w:r>
          </w:p>
        </w:tc>
        <w:tc>
          <w:tcPr>
            <w:tcW w:w="10600" w:type="dxa"/>
            <w:tcBorders>
              <w:top w:val="single" w:sz="5" w:space="0" w:color="000000"/>
              <w:left w:val="single" w:sz="5" w:space="0" w:color="000000"/>
              <w:bottom w:val="single" w:sz="5" w:space="0" w:color="000000"/>
              <w:right w:val="single" w:sz="5" w:space="0" w:color="000000"/>
            </w:tcBorders>
          </w:tcPr>
          <w:p w14:paraId="4101348A" w14:textId="77777777" w:rsidR="003E7962" w:rsidRPr="003E7962" w:rsidRDefault="003E7962" w:rsidP="003E7962">
            <w:pPr>
              <w:widowControl w:val="0"/>
              <w:autoSpaceDE w:val="0"/>
              <w:autoSpaceDN w:val="0"/>
              <w:adjustRightInd w:val="0"/>
              <w:spacing w:before="40" w:after="40" w:line="240" w:lineRule="auto"/>
              <w:rPr>
                <w:rFonts w:ascii="Arial" w:eastAsia="Times New Roman" w:hAnsi="Arial" w:cs="Arial"/>
                <w:color w:val="000000"/>
                <w:sz w:val="20"/>
                <w:szCs w:val="20"/>
                <w:lang w:val="en-CA" w:eastAsia="en-CA"/>
              </w:rPr>
            </w:pPr>
            <w:r w:rsidRPr="003E7962">
              <w:rPr>
                <w:rFonts w:ascii="Arial" w:eastAsia="Times New Roman" w:hAnsi="Arial" w:cs="Arial"/>
                <w:color w:val="000000"/>
                <w:sz w:val="20"/>
                <w:szCs w:val="20"/>
                <w:lang w:val="en-CA" w:eastAsia="en-CA"/>
              </w:rPr>
              <w:t xml:space="preserve">Indicate if a review protocol exists, if and where it can be accessed (e.g., Web address), and, if available, provide registration information including registration number. </w:t>
            </w:r>
          </w:p>
        </w:tc>
        <w:tc>
          <w:tcPr>
            <w:tcW w:w="1260" w:type="dxa"/>
            <w:tcBorders>
              <w:top w:val="single" w:sz="5" w:space="0" w:color="000000"/>
              <w:left w:val="single" w:sz="5" w:space="0" w:color="000000"/>
              <w:bottom w:val="single" w:sz="5" w:space="0" w:color="000000"/>
              <w:right w:val="single" w:sz="5" w:space="0" w:color="000000"/>
            </w:tcBorders>
          </w:tcPr>
          <w:p w14:paraId="66497902" w14:textId="77777777" w:rsidR="003E7962" w:rsidRPr="003E7962" w:rsidRDefault="003E7962" w:rsidP="003E7962">
            <w:pPr>
              <w:widowControl w:val="0"/>
              <w:autoSpaceDE w:val="0"/>
              <w:autoSpaceDN w:val="0"/>
              <w:adjustRightInd w:val="0"/>
              <w:spacing w:before="40" w:after="40" w:line="240" w:lineRule="auto"/>
              <w:rPr>
                <w:rFonts w:ascii="Arial" w:eastAsia="Times New Roman" w:hAnsi="Arial" w:cs="Arial"/>
                <w:sz w:val="24"/>
                <w:szCs w:val="24"/>
                <w:lang w:val="en-CA" w:eastAsia="en-CA"/>
              </w:rPr>
            </w:pPr>
            <w:r w:rsidRPr="003E7962">
              <w:rPr>
                <w:rFonts w:ascii="Arial" w:eastAsia="Times New Roman" w:hAnsi="Arial" w:cs="Arial"/>
                <w:sz w:val="24"/>
                <w:szCs w:val="24"/>
                <w:lang w:val="en-CA" w:eastAsia="en-CA"/>
              </w:rPr>
              <w:t>5</w:t>
            </w:r>
          </w:p>
        </w:tc>
      </w:tr>
      <w:tr w:rsidR="003E7962" w:rsidRPr="003E7962" w14:paraId="7D307E6F" w14:textId="77777777" w:rsidTr="00912E14">
        <w:trPr>
          <w:trHeight w:val="578"/>
        </w:trPr>
        <w:tc>
          <w:tcPr>
            <w:tcW w:w="2800" w:type="dxa"/>
            <w:tcBorders>
              <w:top w:val="single" w:sz="5" w:space="0" w:color="000000"/>
              <w:left w:val="single" w:sz="5" w:space="0" w:color="000000"/>
              <w:bottom w:val="single" w:sz="5" w:space="0" w:color="000000"/>
              <w:right w:val="single" w:sz="5" w:space="0" w:color="000000"/>
            </w:tcBorders>
          </w:tcPr>
          <w:p w14:paraId="39D4215B" w14:textId="77777777" w:rsidR="003E7962" w:rsidRPr="003E7962" w:rsidRDefault="003E7962" w:rsidP="003E7962">
            <w:pPr>
              <w:widowControl w:val="0"/>
              <w:autoSpaceDE w:val="0"/>
              <w:autoSpaceDN w:val="0"/>
              <w:adjustRightInd w:val="0"/>
              <w:spacing w:before="40" w:after="40" w:line="240" w:lineRule="auto"/>
              <w:rPr>
                <w:rFonts w:ascii="Arial" w:eastAsia="Times New Roman" w:hAnsi="Arial" w:cs="Arial"/>
                <w:color w:val="000000"/>
                <w:sz w:val="20"/>
                <w:szCs w:val="20"/>
                <w:lang w:val="en-CA" w:eastAsia="en-CA"/>
              </w:rPr>
            </w:pPr>
            <w:r w:rsidRPr="003E7962">
              <w:rPr>
                <w:rFonts w:ascii="Arial" w:eastAsia="Times New Roman" w:hAnsi="Arial" w:cs="Arial"/>
                <w:color w:val="000000"/>
                <w:sz w:val="20"/>
                <w:szCs w:val="20"/>
                <w:lang w:val="en-CA" w:eastAsia="en-CA"/>
              </w:rPr>
              <w:t xml:space="preserve">Eligibility criteria </w:t>
            </w:r>
          </w:p>
        </w:tc>
        <w:tc>
          <w:tcPr>
            <w:tcW w:w="540" w:type="dxa"/>
            <w:tcBorders>
              <w:top w:val="single" w:sz="5" w:space="0" w:color="000000"/>
              <w:left w:val="single" w:sz="5" w:space="0" w:color="000000"/>
              <w:bottom w:val="single" w:sz="5" w:space="0" w:color="000000"/>
              <w:right w:val="single" w:sz="5" w:space="0" w:color="000000"/>
            </w:tcBorders>
          </w:tcPr>
          <w:p w14:paraId="1A1062BF" w14:textId="77777777" w:rsidR="003E7962" w:rsidRPr="003E7962" w:rsidRDefault="003E7962" w:rsidP="003E7962">
            <w:pPr>
              <w:widowControl w:val="0"/>
              <w:autoSpaceDE w:val="0"/>
              <w:autoSpaceDN w:val="0"/>
              <w:adjustRightInd w:val="0"/>
              <w:spacing w:before="40" w:after="40" w:line="240" w:lineRule="auto"/>
              <w:jc w:val="right"/>
              <w:rPr>
                <w:rFonts w:ascii="Arial" w:eastAsia="Times New Roman" w:hAnsi="Arial" w:cs="Arial"/>
                <w:color w:val="000000"/>
                <w:sz w:val="20"/>
                <w:szCs w:val="20"/>
                <w:lang w:val="en-CA" w:eastAsia="en-CA"/>
              </w:rPr>
            </w:pPr>
            <w:r w:rsidRPr="003E7962">
              <w:rPr>
                <w:rFonts w:ascii="Arial" w:eastAsia="Times New Roman" w:hAnsi="Arial" w:cs="Arial"/>
                <w:color w:val="000000"/>
                <w:sz w:val="20"/>
                <w:szCs w:val="20"/>
                <w:lang w:val="en-CA" w:eastAsia="en-CA"/>
              </w:rPr>
              <w:t>6</w:t>
            </w:r>
          </w:p>
        </w:tc>
        <w:tc>
          <w:tcPr>
            <w:tcW w:w="10600" w:type="dxa"/>
            <w:tcBorders>
              <w:top w:val="single" w:sz="5" w:space="0" w:color="000000"/>
              <w:left w:val="single" w:sz="5" w:space="0" w:color="000000"/>
              <w:bottom w:val="single" w:sz="5" w:space="0" w:color="000000"/>
              <w:right w:val="single" w:sz="5" w:space="0" w:color="000000"/>
            </w:tcBorders>
          </w:tcPr>
          <w:p w14:paraId="01A90631" w14:textId="77777777" w:rsidR="003E7962" w:rsidRPr="003E7962" w:rsidRDefault="003E7962" w:rsidP="003E7962">
            <w:pPr>
              <w:widowControl w:val="0"/>
              <w:autoSpaceDE w:val="0"/>
              <w:autoSpaceDN w:val="0"/>
              <w:adjustRightInd w:val="0"/>
              <w:spacing w:before="40" w:after="40" w:line="240" w:lineRule="auto"/>
              <w:rPr>
                <w:rFonts w:ascii="Arial" w:eastAsia="Times New Roman" w:hAnsi="Arial" w:cs="Arial"/>
                <w:color w:val="000000"/>
                <w:sz w:val="20"/>
                <w:szCs w:val="20"/>
                <w:lang w:val="en-CA" w:eastAsia="en-CA"/>
              </w:rPr>
            </w:pPr>
            <w:r w:rsidRPr="003E7962">
              <w:rPr>
                <w:rFonts w:ascii="Arial" w:eastAsia="Times New Roman" w:hAnsi="Arial" w:cs="Arial"/>
                <w:color w:val="000000"/>
                <w:sz w:val="20"/>
                <w:szCs w:val="20"/>
                <w:lang w:val="en-CA" w:eastAsia="en-CA"/>
              </w:rPr>
              <w:t>Specify study characteristics (e.g., PICOS, length of follow</w:t>
            </w:r>
            <w:r w:rsidRPr="003E7962">
              <w:rPr>
                <w:rFonts w:ascii="Calibri" w:eastAsia="Times New Roman" w:hAnsi="Calibri" w:cs="Arial"/>
                <w:color w:val="000000"/>
                <w:sz w:val="20"/>
                <w:szCs w:val="20"/>
                <w:lang w:val="en-CA" w:eastAsia="en-CA"/>
              </w:rPr>
              <w:t>-</w:t>
            </w:r>
            <w:r w:rsidRPr="003E7962">
              <w:rPr>
                <w:rFonts w:ascii="Arial" w:eastAsia="Times New Roman" w:hAnsi="Arial" w:cs="Arial"/>
                <w:color w:val="000000"/>
                <w:sz w:val="20"/>
                <w:szCs w:val="20"/>
                <w:lang w:val="en-CA" w:eastAsia="en-CA"/>
              </w:rPr>
              <w:t xml:space="preserve">up) and report characteristics (e.g., years considered, language, publication status) used as criteria for eligibility, giving rationale. </w:t>
            </w:r>
          </w:p>
        </w:tc>
        <w:tc>
          <w:tcPr>
            <w:tcW w:w="1260" w:type="dxa"/>
            <w:tcBorders>
              <w:top w:val="single" w:sz="5" w:space="0" w:color="000000"/>
              <w:left w:val="single" w:sz="5" w:space="0" w:color="000000"/>
              <w:bottom w:val="single" w:sz="5" w:space="0" w:color="000000"/>
              <w:right w:val="single" w:sz="5" w:space="0" w:color="000000"/>
            </w:tcBorders>
          </w:tcPr>
          <w:p w14:paraId="4C5F403F" w14:textId="77777777" w:rsidR="003E7962" w:rsidRPr="003E7962" w:rsidRDefault="003E7962" w:rsidP="003E7962">
            <w:pPr>
              <w:widowControl w:val="0"/>
              <w:autoSpaceDE w:val="0"/>
              <w:autoSpaceDN w:val="0"/>
              <w:adjustRightInd w:val="0"/>
              <w:spacing w:before="40" w:after="40" w:line="240" w:lineRule="auto"/>
              <w:rPr>
                <w:rFonts w:ascii="Arial" w:eastAsia="Times New Roman" w:hAnsi="Arial" w:cs="Arial"/>
                <w:sz w:val="24"/>
                <w:szCs w:val="24"/>
                <w:lang w:val="en-CA" w:eastAsia="en-CA"/>
              </w:rPr>
            </w:pPr>
            <w:r w:rsidRPr="003E7962">
              <w:rPr>
                <w:rFonts w:ascii="Arial" w:eastAsia="Times New Roman" w:hAnsi="Arial" w:cs="Arial"/>
                <w:sz w:val="24"/>
                <w:szCs w:val="24"/>
                <w:lang w:val="en-CA" w:eastAsia="en-CA"/>
              </w:rPr>
              <w:t>5&amp;6</w:t>
            </w:r>
          </w:p>
        </w:tc>
      </w:tr>
      <w:tr w:rsidR="003E7962" w:rsidRPr="003E7962" w14:paraId="0588E5F3" w14:textId="77777777" w:rsidTr="00912E14">
        <w:trPr>
          <w:trHeight w:val="578"/>
        </w:trPr>
        <w:tc>
          <w:tcPr>
            <w:tcW w:w="2800" w:type="dxa"/>
            <w:tcBorders>
              <w:top w:val="single" w:sz="5" w:space="0" w:color="000000"/>
              <w:left w:val="single" w:sz="5" w:space="0" w:color="000000"/>
              <w:bottom w:val="single" w:sz="5" w:space="0" w:color="000000"/>
              <w:right w:val="single" w:sz="5" w:space="0" w:color="000000"/>
            </w:tcBorders>
          </w:tcPr>
          <w:p w14:paraId="486F73EA" w14:textId="77777777" w:rsidR="003E7962" w:rsidRPr="003E7962" w:rsidRDefault="003E7962" w:rsidP="003E7962">
            <w:pPr>
              <w:widowControl w:val="0"/>
              <w:autoSpaceDE w:val="0"/>
              <w:autoSpaceDN w:val="0"/>
              <w:adjustRightInd w:val="0"/>
              <w:spacing w:before="40" w:after="40" w:line="240" w:lineRule="auto"/>
              <w:rPr>
                <w:rFonts w:ascii="Arial" w:eastAsia="Times New Roman" w:hAnsi="Arial" w:cs="Arial"/>
                <w:color w:val="000000"/>
                <w:sz w:val="20"/>
                <w:szCs w:val="20"/>
                <w:lang w:val="en-CA" w:eastAsia="en-CA"/>
              </w:rPr>
            </w:pPr>
            <w:r w:rsidRPr="003E7962">
              <w:rPr>
                <w:rFonts w:ascii="Arial" w:eastAsia="Times New Roman" w:hAnsi="Arial" w:cs="Arial"/>
                <w:color w:val="000000"/>
                <w:sz w:val="20"/>
                <w:szCs w:val="20"/>
                <w:lang w:val="en-CA" w:eastAsia="en-CA"/>
              </w:rPr>
              <w:t xml:space="preserve">Information sources </w:t>
            </w:r>
          </w:p>
        </w:tc>
        <w:tc>
          <w:tcPr>
            <w:tcW w:w="540" w:type="dxa"/>
            <w:tcBorders>
              <w:top w:val="single" w:sz="5" w:space="0" w:color="000000"/>
              <w:left w:val="single" w:sz="5" w:space="0" w:color="000000"/>
              <w:bottom w:val="single" w:sz="5" w:space="0" w:color="000000"/>
              <w:right w:val="single" w:sz="5" w:space="0" w:color="000000"/>
            </w:tcBorders>
          </w:tcPr>
          <w:p w14:paraId="76BEC121" w14:textId="77777777" w:rsidR="003E7962" w:rsidRPr="003E7962" w:rsidRDefault="003E7962" w:rsidP="003E7962">
            <w:pPr>
              <w:widowControl w:val="0"/>
              <w:autoSpaceDE w:val="0"/>
              <w:autoSpaceDN w:val="0"/>
              <w:adjustRightInd w:val="0"/>
              <w:spacing w:before="40" w:after="40" w:line="240" w:lineRule="auto"/>
              <w:jc w:val="right"/>
              <w:rPr>
                <w:rFonts w:ascii="Arial" w:eastAsia="Times New Roman" w:hAnsi="Arial" w:cs="Arial"/>
                <w:color w:val="000000"/>
                <w:sz w:val="20"/>
                <w:szCs w:val="20"/>
                <w:lang w:val="en-CA" w:eastAsia="en-CA"/>
              </w:rPr>
            </w:pPr>
            <w:r w:rsidRPr="003E7962">
              <w:rPr>
                <w:rFonts w:ascii="Arial" w:eastAsia="Times New Roman" w:hAnsi="Arial" w:cs="Arial"/>
                <w:color w:val="000000"/>
                <w:sz w:val="20"/>
                <w:szCs w:val="20"/>
                <w:lang w:val="en-CA" w:eastAsia="en-CA"/>
              </w:rPr>
              <w:t>7</w:t>
            </w:r>
          </w:p>
        </w:tc>
        <w:tc>
          <w:tcPr>
            <w:tcW w:w="10600" w:type="dxa"/>
            <w:tcBorders>
              <w:top w:val="single" w:sz="5" w:space="0" w:color="000000"/>
              <w:left w:val="single" w:sz="5" w:space="0" w:color="000000"/>
              <w:bottom w:val="single" w:sz="5" w:space="0" w:color="000000"/>
              <w:right w:val="single" w:sz="5" w:space="0" w:color="000000"/>
            </w:tcBorders>
          </w:tcPr>
          <w:p w14:paraId="0F040920" w14:textId="77777777" w:rsidR="003E7962" w:rsidRPr="003E7962" w:rsidRDefault="003E7962" w:rsidP="003E7962">
            <w:pPr>
              <w:widowControl w:val="0"/>
              <w:autoSpaceDE w:val="0"/>
              <w:autoSpaceDN w:val="0"/>
              <w:adjustRightInd w:val="0"/>
              <w:spacing w:before="40" w:after="40" w:line="240" w:lineRule="auto"/>
              <w:rPr>
                <w:rFonts w:ascii="Arial" w:eastAsia="Times New Roman" w:hAnsi="Arial" w:cs="Arial"/>
                <w:color w:val="000000"/>
                <w:sz w:val="20"/>
                <w:szCs w:val="20"/>
                <w:lang w:val="en-CA" w:eastAsia="en-CA"/>
              </w:rPr>
            </w:pPr>
            <w:r w:rsidRPr="003E7962">
              <w:rPr>
                <w:rFonts w:ascii="Arial" w:eastAsia="Times New Roman" w:hAnsi="Arial" w:cs="Arial"/>
                <w:color w:val="000000"/>
                <w:sz w:val="20"/>
                <w:szCs w:val="20"/>
                <w:lang w:val="en-CA" w:eastAsia="en-CA"/>
              </w:rPr>
              <w:t xml:space="preserve">Describe all information sources (e.g., databases with dates of coverage, contact with study authors to identify additional studies) in the search and date last searched. </w:t>
            </w:r>
          </w:p>
        </w:tc>
        <w:tc>
          <w:tcPr>
            <w:tcW w:w="1260" w:type="dxa"/>
            <w:tcBorders>
              <w:top w:val="single" w:sz="5" w:space="0" w:color="000000"/>
              <w:left w:val="single" w:sz="5" w:space="0" w:color="000000"/>
              <w:bottom w:val="single" w:sz="5" w:space="0" w:color="000000"/>
              <w:right w:val="single" w:sz="5" w:space="0" w:color="000000"/>
            </w:tcBorders>
          </w:tcPr>
          <w:p w14:paraId="28DEC71A" w14:textId="77777777" w:rsidR="003E7962" w:rsidRPr="003E7962" w:rsidRDefault="003E7962" w:rsidP="003E7962">
            <w:pPr>
              <w:widowControl w:val="0"/>
              <w:autoSpaceDE w:val="0"/>
              <w:autoSpaceDN w:val="0"/>
              <w:adjustRightInd w:val="0"/>
              <w:spacing w:before="40" w:after="40" w:line="240" w:lineRule="auto"/>
              <w:rPr>
                <w:rFonts w:ascii="Arial" w:eastAsia="Times New Roman" w:hAnsi="Arial" w:cs="Arial"/>
                <w:sz w:val="24"/>
                <w:szCs w:val="24"/>
                <w:lang w:val="en-CA" w:eastAsia="en-CA"/>
              </w:rPr>
            </w:pPr>
            <w:r w:rsidRPr="003E7962">
              <w:rPr>
                <w:rFonts w:ascii="Arial" w:eastAsia="Times New Roman" w:hAnsi="Arial" w:cs="Arial"/>
                <w:sz w:val="24"/>
                <w:szCs w:val="24"/>
                <w:lang w:val="en-CA" w:eastAsia="en-CA"/>
              </w:rPr>
              <w:t>6</w:t>
            </w:r>
          </w:p>
        </w:tc>
      </w:tr>
      <w:tr w:rsidR="003E7962" w:rsidRPr="003E7962" w14:paraId="7DA954F6" w14:textId="77777777" w:rsidTr="00912E14">
        <w:trPr>
          <w:trHeight w:val="578"/>
        </w:trPr>
        <w:tc>
          <w:tcPr>
            <w:tcW w:w="2800" w:type="dxa"/>
            <w:tcBorders>
              <w:top w:val="single" w:sz="5" w:space="0" w:color="000000"/>
              <w:left w:val="single" w:sz="5" w:space="0" w:color="000000"/>
              <w:bottom w:val="single" w:sz="5" w:space="0" w:color="000000"/>
              <w:right w:val="single" w:sz="5" w:space="0" w:color="000000"/>
            </w:tcBorders>
          </w:tcPr>
          <w:p w14:paraId="6FEA42E9" w14:textId="77777777" w:rsidR="003E7962" w:rsidRPr="003E7962" w:rsidRDefault="003E7962" w:rsidP="003E7962">
            <w:pPr>
              <w:widowControl w:val="0"/>
              <w:autoSpaceDE w:val="0"/>
              <w:autoSpaceDN w:val="0"/>
              <w:adjustRightInd w:val="0"/>
              <w:spacing w:before="40" w:after="40" w:line="240" w:lineRule="auto"/>
              <w:rPr>
                <w:rFonts w:ascii="Arial" w:eastAsia="Times New Roman" w:hAnsi="Arial" w:cs="Arial"/>
                <w:color w:val="000000"/>
                <w:sz w:val="20"/>
                <w:szCs w:val="20"/>
                <w:lang w:val="en-CA" w:eastAsia="en-CA"/>
              </w:rPr>
            </w:pPr>
            <w:r w:rsidRPr="003E7962">
              <w:rPr>
                <w:rFonts w:ascii="Arial" w:eastAsia="Times New Roman" w:hAnsi="Arial" w:cs="Arial"/>
                <w:color w:val="000000"/>
                <w:sz w:val="20"/>
                <w:szCs w:val="20"/>
                <w:lang w:val="en-CA" w:eastAsia="en-CA"/>
              </w:rPr>
              <w:t xml:space="preserve">Search </w:t>
            </w:r>
          </w:p>
        </w:tc>
        <w:tc>
          <w:tcPr>
            <w:tcW w:w="540" w:type="dxa"/>
            <w:tcBorders>
              <w:top w:val="single" w:sz="5" w:space="0" w:color="000000"/>
              <w:left w:val="single" w:sz="5" w:space="0" w:color="000000"/>
              <w:bottom w:val="single" w:sz="5" w:space="0" w:color="000000"/>
              <w:right w:val="single" w:sz="5" w:space="0" w:color="000000"/>
            </w:tcBorders>
          </w:tcPr>
          <w:p w14:paraId="0915E839" w14:textId="77777777" w:rsidR="003E7962" w:rsidRPr="003E7962" w:rsidRDefault="003E7962" w:rsidP="003E7962">
            <w:pPr>
              <w:widowControl w:val="0"/>
              <w:autoSpaceDE w:val="0"/>
              <w:autoSpaceDN w:val="0"/>
              <w:adjustRightInd w:val="0"/>
              <w:spacing w:before="40" w:after="40" w:line="240" w:lineRule="auto"/>
              <w:jc w:val="right"/>
              <w:rPr>
                <w:rFonts w:ascii="Arial" w:eastAsia="Times New Roman" w:hAnsi="Arial" w:cs="Arial"/>
                <w:color w:val="000000"/>
                <w:sz w:val="20"/>
                <w:szCs w:val="20"/>
                <w:lang w:val="en-CA" w:eastAsia="en-CA"/>
              </w:rPr>
            </w:pPr>
            <w:r w:rsidRPr="003E7962">
              <w:rPr>
                <w:rFonts w:ascii="Arial" w:eastAsia="Times New Roman" w:hAnsi="Arial" w:cs="Arial"/>
                <w:color w:val="000000"/>
                <w:sz w:val="20"/>
                <w:szCs w:val="20"/>
                <w:lang w:val="en-CA" w:eastAsia="en-CA"/>
              </w:rPr>
              <w:t>8</w:t>
            </w:r>
          </w:p>
        </w:tc>
        <w:tc>
          <w:tcPr>
            <w:tcW w:w="10600" w:type="dxa"/>
            <w:tcBorders>
              <w:top w:val="single" w:sz="5" w:space="0" w:color="000000"/>
              <w:left w:val="single" w:sz="5" w:space="0" w:color="000000"/>
              <w:bottom w:val="single" w:sz="5" w:space="0" w:color="000000"/>
              <w:right w:val="single" w:sz="5" w:space="0" w:color="000000"/>
            </w:tcBorders>
          </w:tcPr>
          <w:p w14:paraId="287A84B0" w14:textId="77777777" w:rsidR="003E7962" w:rsidRPr="003E7962" w:rsidRDefault="003E7962" w:rsidP="003E7962">
            <w:pPr>
              <w:widowControl w:val="0"/>
              <w:autoSpaceDE w:val="0"/>
              <w:autoSpaceDN w:val="0"/>
              <w:adjustRightInd w:val="0"/>
              <w:spacing w:before="40" w:after="40" w:line="240" w:lineRule="auto"/>
              <w:rPr>
                <w:rFonts w:ascii="Arial" w:eastAsia="Times New Roman" w:hAnsi="Arial" w:cs="Arial"/>
                <w:color w:val="000000"/>
                <w:sz w:val="20"/>
                <w:szCs w:val="20"/>
                <w:lang w:val="en-CA" w:eastAsia="en-CA"/>
              </w:rPr>
            </w:pPr>
            <w:r w:rsidRPr="003E7962">
              <w:rPr>
                <w:rFonts w:ascii="Arial" w:eastAsia="Times New Roman" w:hAnsi="Arial" w:cs="Arial"/>
                <w:color w:val="000000"/>
                <w:sz w:val="20"/>
                <w:szCs w:val="20"/>
                <w:lang w:val="en-CA" w:eastAsia="en-CA"/>
              </w:rPr>
              <w:t xml:space="preserve">Present full electronic search strategy for at least one database, including any limits used, such that it could be repeated. </w:t>
            </w:r>
          </w:p>
        </w:tc>
        <w:tc>
          <w:tcPr>
            <w:tcW w:w="1260" w:type="dxa"/>
            <w:tcBorders>
              <w:top w:val="single" w:sz="5" w:space="0" w:color="000000"/>
              <w:left w:val="single" w:sz="5" w:space="0" w:color="000000"/>
              <w:bottom w:val="single" w:sz="5" w:space="0" w:color="000000"/>
              <w:right w:val="single" w:sz="5" w:space="0" w:color="000000"/>
            </w:tcBorders>
          </w:tcPr>
          <w:p w14:paraId="7F410D54" w14:textId="77777777" w:rsidR="003E7962" w:rsidRPr="003E7962" w:rsidRDefault="003E7962" w:rsidP="003E7962">
            <w:pPr>
              <w:widowControl w:val="0"/>
              <w:autoSpaceDE w:val="0"/>
              <w:autoSpaceDN w:val="0"/>
              <w:adjustRightInd w:val="0"/>
              <w:spacing w:before="40" w:after="40" w:line="240" w:lineRule="auto"/>
              <w:rPr>
                <w:rFonts w:ascii="Arial" w:eastAsia="Times New Roman" w:hAnsi="Arial" w:cs="Arial"/>
                <w:sz w:val="24"/>
                <w:szCs w:val="24"/>
                <w:lang w:val="en-CA" w:eastAsia="en-CA"/>
              </w:rPr>
            </w:pPr>
            <w:r w:rsidRPr="003E7962">
              <w:rPr>
                <w:rFonts w:ascii="Arial" w:eastAsia="Times New Roman" w:hAnsi="Arial" w:cs="Arial"/>
                <w:sz w:val="24"/>
                <w:szCs w:val="24"/>
                <w:lang w:val="en-CA" w:eastAsia="en-CA"/>
              </w:rPr>
              <w:t>Supp materials</w:t>
            </w:r>
          </w:p>
        </w:tc>
      </w:tr>
      <w:tr w:rsidR="003E7962" w:rsidRPr="003E7962" w14:paraId="4699555F" w14:textId="77777777" w:rsidTr="00912E14">
        <w:trPr>
          <w:trHeight w:val="578"/>
        </w:trPr>
        <w:tc>
          <w:tcPr>
            <w:tcW w:w="2800" w:type="dxa"/>
            <w:tcBorders>
              <w:top w:val="single" w:sz="5" w:space="0" w:color="000000"/>
              <w:left w:val="single" w:sz="5" w:space="0" w:color="000000"/>
              <w:bottom w:val="single" w:sz="5" w:space="0" w:color="000000"/>
              <w:right w:val="single" w:sz="5" w:space="0" w:color="000000"/>
            </w:tcBorders>
          </w:tcPr>
          <w:p w14:paraId="642D4E89" w14:textId="77777777" w:rsidR="003E7962" w:rsidRPr="003E7962" w:rsidRDefault="003E7962" w:rsidP="003E7962">
            <w:pPr>
              <w:widowControl w:val="0"/>
              <w:autoSpaceDE w:val="0"/>
              <w:autoSpaceDN w:val="0"/>
              <w:adjustRightInd w:val="0"/>
              <w:spacing w:before="40" w:after="40" w:line="240" w:lineRule="auto"/>
              <w:rPr>
                <w:rFonts w:ascii="Arial" w:eastAsia="Times New Roman" w:hAnsi="Arial" w:cs="Arial"/>
                <w:color w:val="000000"/>
                <w:sz w:val="20"/>
                <w:szCs w:val="20"/>
                <w:lang w:val="en-CA" w:eastAsia="en-CA"/>
              </w:rPr>
            </w:pPr>
            <w:r w:rsidRPr="003E7962">
              <w:rPr>
                <w:rFonts w:ascii="Arial" w:eastAsia="Times New Roman" w:hAnsi="Arial" w:cs="Arial"/>
                <w:color w:val="000000"/>
                <w:sz w:val="20"/>
                <w:szCs w:val="20"/>
                <w:lang w:val="en-CA" w:eastAsia="en-CA"/>
              </w:rPr>
              <w:t xml:space="preserve">Study selection </w:t>
            </w:r>
          </w:p>
        </w:tc>
        <w:tc>
          <w:tcPr>
            <w:tcW w:w="540" w:type="dxa"/>
            <w:tcBorders>
              <w:top w:val="single" w:sz="5" w:space="0" w:color="000000"/>
              <w:left w:val="single" w:sz="5" w:space="0" w:color="000000"/>
              <w:bottom w:val="single" w:sz="5" w:space="0" w:color="000000"/>
              <w:right w:val="single" w:sz="5" w:space="0" w:color="000000"/>
            </w:tcBorders>
          </w:tcPr>
          <w:p w14:paraId="392AD0A3" w14:textId="77777777" w:rsidR="003E7962" w:rsidRPr="003E7962" w:rsidRDefault="003E7962" w:rsidP="003E7962">
            <w:pPr>
              <w:widowControl w:val="0"/>
              <w:autoSpaceDE w:val="0"/>
              <w:autoSpaceDN w:val="0"/>
              <w:adjustRightInd w:val="0"/>
              <w:spacing w:before="40" w:after="40" w:line="240" w:lineRule="auto"/>
              <w:jc w:val="right"/>
              <w:rPr>
                <w:rFonts w:ascii="Arial" w:eastAsia="Times New Roman" w:hAnsi="Arial" w:cs="Arial"/>
                <w:color w:val="000000"/>
                <w:sz w:val="20"/>
                <w:szCs w:val="20"/>
                <w:lang w:val="en-CA" w:eastAsia="en-CA"/>
              </w:rPr>
            </w:pPr>
            <w:r w:rsidRPr="003E7962">
              <w:rPr>
                <w:rFonts w:ascii="Arial" w:eastAsia="Times New Roman" w:hAnsi="Arial" w:cs="Arial"/>
                <w:color w:val="000000"/>
                <w:sz w:val="20"/>
                <w:szCs w:val="20"/>
                <w:lang w:val="en-CA" w:eastAsia="en-CA"/>
              </w:rPr>
              <w:t>9</w:t>
            </w:r>
          </w:p>
        </w:tc>
        <w:tc>
          <w:tcPr>
            <w:tcW w:w="10600" w:type="dxa"/>
            <w:tcBorders>
              <w:top w:val="single" w:sz="5" w:space="0" w:color="000000"/>
              <w:left w:val="single" w:sz="5" w:space="0" w:color="000000"/>
              <w:bottom w:val="single" w:sz="5" w:space="0" w:color="000000"/>
              <w:right w:val="single" w:sz="5" w:space="0" w:color="000000"/>
            </w:tcBorders>
          </w:tcPr>
          <w:p w14:paraId="3A92C226" w14:textId="77777777" w:rsidR="003E7962" w:rsidRPr="003E7962" w:rsidRDefault="003E7962" w:rsidP="003E7962">
            <w:pPr>
              <w:widowControl w:val="0"/>
              <w:autoSpaceDE w:val="0"/>
              <w:autoSpaceDN w:val="0"/>
              <w:adjustRightInd w:val="0"/>
              <w:spacing w:before="40" w:after="40" w:line="240" w:lineRule="auto"/>
              <w:rPr>
                <w:rFonts w:ascii="Arial" w:eastAsia="Times New Roman" w:hAnsi="Arial" w:cs="Arial"/>
                <w:color w:val="000000"/>
                <w:sz w:val="20"/>
                <w:szCs w:val="20"/>
                <w:lang w:val="en-CA" w:eastAsia="en-CA"/>
              </w:rPr>
            </w:pPr>
            <w:r w:rsidRPr="003E7962">
              <w:rPr>
                <w:rFonts w:ascii="Arial" w:eastAsia="Times New Roman" w:hAnsi="Arial" w:cs="Arial"/>
                <w:color w:val="000000"/>
                <w:sz w:val="20"/>
                <w:szCs w:val="20"/>
                <w:lang w:val="en-CA" w:eastAsia="en-CA"/>
              </w:rPr>
              <w:t>State the process for selecting studies (i.e., screening, eligibility, included in systematic review, and, if applicable, included in the meta</w:t>
            </w:r>
            <w:r w:rsidRPr="003E7962">
              <w:rPr>
                <w:rFonts w:ascii="Calibri" w:eastAsia="Times New Roman" w:hAnsi="Calibri" w:cs="Arial"/>
                <w:color w:val="000000"/>
                <w:sz w:val="20"/>
                <w:szCs w:val="20"/>
                <w:lang w:val="en-CA" w:eastAsia="en-CA"/>
              </w:rPr>
              <w:t>-</w:t>
            </w:r>
            <w:r w:rsidRPr="003E7962">
              <w:rPr>
                <w:rFonts w:ascii="Arial" w:eastAsia="Times New Roman" w:hAnsi="Arial" w:cs="Arial"/>
                <w:color w:val="000000"/>
                <w:sz w:val="20"/>
                <w:szCs w:val="20"/>
                <w:lang w:val="en-CA" w:eastAsia="en-CA"/>
              </w:rPr>
              <w:t xml:space="preserve">analysis). </w:t>
            </w:r>
          </w:p>
        </w:tc>
        <w:tc>
          <w:tcPr>
            <w:tcW w:w="1260" w:type="dxa"/>
            <w:tcBorders>
              <w:top w:val="single" w:sz="5" w:space="0" w:color="000000"/>
              <w:left w:val="single" w:sz="5" w:space="0" w:color="000000"/>
              <w:bottom w:val="single" w:sz="5" w:space="0" w:color="000000"/>
              <w:right w:val="single" w:sz="5" w:space="0" w:color="000000"/>
            </w:tcBorders>
          </w:tcPr>
          <w:p w14:paraId="2B2F09D7" w14:textId="77777777" w:rsidR="003E7962" w:rsidRPr="003E7962" w:rsidRDefault="003E7962" w:rsidP="003E7962">
            <w:pPr>
              <w:widowControl w:val="0"/>
              <w:autoSpaceDE w:val="0"/>
              <w:autoSpaceDN w:val="0"/>
              <w:adjustRightInd w:val="0"/>
              <w:spacing w:before="40" w:after="40" w:line="240" w:lineRule="auto"/>
              <w:rPr>
                <w:rFonts w:ascii="Arial" w:eastAsia="Times New Roman" w:hAnsi="Arial" w:cs="Arial"/>
                <w:sz w:val="24"/>
                <w:szCs w:val="24"/>
                <w:lang w:val="en-CA" w:eastAsia="en-CA"/>
              </w:rPr>
            </w:pPr>
            <w:r w:rsidRPr="003E7962">
              <w:rPr>
                <w:rFonts w:ascii="Arial" w:eastAsia="Times New Roman" w:hAnsi="Arial" w:cs="Arial"/>
                <w:sz w:val="24"/>
                <w:szCs w:val="24"/>
                <w:lang w:val="en-CA" w:eastAsia="en-CA"/>
              </w:rPr>
              <w:t>Supp materials</w:t>
            </w:r>
          </w:p>
        </w:tc>
      </w:tr>
      <w:tr w:rsidR="003E7962" w:rsidRPr="003E7962" w14:paraId="6F43AE02" w14:textId="77777777" w:rsidTr="00912E14">
        <w:trPr>
          <w:trHeight w:val="578"/>
        </w:trPr>
        <w:tc>
          <w:tcPr>
            <w:tcW w:w="2800" w:type="dxa"/>
            <w:tcBorders>
              <w:top w:val="single" w:sz="5" w:space="0" w:color="000000"/>
              <w:left w:val="single" w:sz="5" w:space="0" w:color="000000"/>
              <w:bottom w:val="single" w:sz="5" w:space="0" w:color="000000"/>
              <w:right w:val="single" w:sz="5" w:space="0" w:color="000000"/>
            </w:tcBorders>
          </w:tcPr>
          <w:p w14:paraId="036CF64E" w14:textId="77777777" w:rsidR="003E7962" w:rsidRPr="003E7962" w:rsidRDefault="003E7962" w:rsidP="003E7962">
            <w:pPr>
              <w:widowControl w:val="0"/>
              <w:autoSpaceDE w:val="0"/>
              <w:autoSpaceDN w:val="0"/>
              <w:adjustRightInd w:val="0"/>
              <w:spacing w:before="40" w:after="40" w:line="240" w:lineRule="auto"/>
              <w:rPr>
                <w:rFonts w:ascii="Arial" w:eastAsia="Times New Roman" w:hAnsi="Arial" w:cs="Arial"/>
                <w:color w:val="000000"/>
                <w:sz w:val="20"/>
                <w:szCs w:val="20"/>
                <w:lang w:val="en-CA" w:eastAsia="en-CA"/>
              </w:rPr>
            </w:pPr>
            <w:r w:rsidRPr="003E7962">
              <w:rPr>
                <w:rFonts w:ascii="Arial" w:eastAsia="Times New Roman" w:hAnsi="Arial" w:cs="Arial"/>
                <w:color w:val="000000"/>
                <w:sz w:val="20"/>
                <w:szCs w:val="20"/>
                <w:lang w:val="en-CA" w:eastAsia="en-CA"/>
              </w:rPr>
              <w:t xml:space="preserve">Data collection process </w:t>
            </w:r>
          </w:p>
        </w:tc>
        <w:tc>
          <w:tcPr>
            <w:tcW w:w="540" w:type="dxa"/>
            <w:tcBorders>
              <w:top w:val="single" w:sz="5" w:space="0" w:color="000000"/>
              <w:left w:val="single" w:sz="5" w:space="0" w:color="000000"/>
              <w:bottom w:val="single" w:sz="5" w:space="0" w:color="000000"/>
              <w:right w:val="single" w:sz="5" w:space="0" w:color="000000"/>
            </w:tcBorders>
          </w:tcPr>
          <w:p w14:paraId="0631CB2E" w14:textId="77777777" w:rsidR="003E7962" w:rsidRPr="003E7962" w:rsidRDefault="003E7962" w:rsidP="003E7962">
            <w:pPr>
              <w:widowControl w:val="0"/>
              <w:autoSpaceDE w:val="0"/>
              <w:autoSpaceDN w:val="0"/>
              <w:adjustRightInd w:val="0"/>
              <w:spacing w:before="40" w:after="40" w:line="240" w:lineRule="auto"/>
              <w:jc w:val="right"/>
              <w:rPr>
                <w:rFonts w:ascii="Arial" w:eastAsia="Times New Roman" w:hAnsi="Arial" w:cs="Arial"/>
                <w:color w:val="000000"/>
                <w:sz w:val="20"/>
                <w:szCs w:val="20"/>
                <w:lang w:val="en-CA" w:eastAsia="en-CA"/>
              </w:rPr>
            </w:pPr>
            <w:r w:rsidRPr="003E7962">
              <w:rPr>
                <w:rFonts w:ascii="Arial" w:eastAsia="Times New Roman" w:hAnsi="Arial" w:cs="Arial"/>
                <w:color w:val="000000"/>
                <w:sz w:val="20"/>
                <w:szCs w:val="20"/>
                <w:lang w:val="en-CA" w:eastAsia="en-CA"/>
              </w:rPr>
              <w:t>10</w:t>
            </w:r>
          </w:p>
        </w:tc>
        <w:tc>
          <w:tcPr>
            <w:tcW w:w="10600" w:type="dxa"/>
            <w:tcBorders>
              <w:top w:val="single" w:sz="5" w:space="0" w:color="000000"/>
              <w:left w:val="single" w:sz="5" w:space="0" w:color="000000"/>
              <w:bottom w:val="single" w:sz="5" w:space="0" w:color="000000"/>
              <w:right w:val="single" w:sz="5" w:space="0" w:color="000000"/>
            </w:tcBorders>
          </w:tcPr>
          <w:p w14:paraId="3F4C6A12" w14:textId="77777777" w:rsidR="003E7962" w:rsidRPr="003E7962" w:rsidRDefault="003E7962" w:rsidP="003E7962">
            <w:pPr>
              <w:widowControl w:val="0"/>
              <w:autoSpaceDE w:val="0"/>
              <w:autoSpaceDN w:val="0"/>
              <w:adjustRightInd w:val="0"/>
              <w:spacing w:before="40" w:after="40" w:line="240" w:lineRule="auto"/>
              <w:rPr>
                <w:rFonts w:ascii="Arial" w:eastAsia="Times New Roman" w:hAnsi="Arial" w:cs="Arial"/>
                <w:color w:val="000000"/>
                <w:sz w:val="20"/>
                <w:szCs w:val="20"/>
                <w:lang w:val="en-CA" w:eastAsia="en-CA"/>
              </w:rPr>
            </w:pPr>
            <w:r w:rsidRPr="003E7962">
              <w:rPr>
                <w:rFonts w:ascii="Arial" w:eastAsia="Times New Roman" w:hAnsi="Arial" w:cs="Arial"/>
                <w:color w:val="000000"/>
                <w:sz w:val="20"/>
                <w:szCs w:val="20"/>
                <w:lang w:val="en-CA" w:eastAsia="en-CA"/>
              </w:rPr>
              <w:t xml:space="preserve">Describe method of data extraction from reports (e.g., piloted forms, independently, in duplicate) and any processes for obtaining and confirming data from investigators. </w:t>
            </w:r>
          </w:p>
        </w:tc>
        <w:tc>
          <w:tcPr>
            <w:tcW w:w="1260" w:type="dxa"/>
            <w:tcBorders>
              <w:top w:val="single" w:sz="5" w:space="0" w:color="000000"/>
              <w:left w:val="single" w:sz="5" w:space="0" w:color="000000"/>
              <w:bottom w:val="single" w:sz="5" w:space="0" w:color="000000"/>
              <w:right w:val="single" w:sz="5" w:space="0" w:color="000000"/>
            </w:tcBorders>
          </w:tcPr>
          <w:p w14:paraId="718DFD84" w14:textId="77777777" w:rsidR="003E7962" w:rsidRPr="003E7962" w:rsidRDefault="003E7962" w:rsidP="003E7962">
            <w:pPr>
              <w:widowControl w:val="0"/>
              <w:autoSpaceDE w:val="0"/>
              <w:autoSpaceDN w:val="0"/>
              <w:adjustRightInd w:val="0"/>
              <w:spacing w:before="40" w:after="40" w:line="240" w:lineRule="auto"/>
              <w:rPr>
                <w:rFonts w:ascii="Arial" w:eastAsia="Times New Roman" w:hAnsi="Arial" w:cs="Arial"/>
                <w:sz w:val="24"/>
                <w:szCs w:val="24"/>
                <w:lang w:val="en-CA" w:eastAsia="en-CA"/>
              </w:rPr>
            </w:pPr>
            <w:r w:rsidRPr="003E7962">
              <w:rPr>
                <w:rFonts w:ascii="Arial" w:eastAsia="Times New Roman" w:hAnsi="Arial" w:cs="Arial"/>
                <w:sz w:val="24"/>
                <w:szCs w:val="24"/>
                <w:lang w:val="en-CA" w:eastAsia="en-CA"/>
              </w:rPr>
              <w:t>6</w:t>
            </w:r>
          </w:p>
        </w:tc>
      </w:tr>
      <w:tr w:rsidR="003E7962" w:rsidRPr="003E7962" w14:paraId="4F768489" w14:textId="77777777" w:rsidTr="00912E14">
        <w:trPr>
          <w:trHeight w:val="578"/>
        </w:trPr>
        <w:tc>
          <w:tcPr>
            <w:tcW w:w="2800" w:type="dxa"/>
            <w:tcBorders>
              <w:top w:val="single" w:sz="5" w:space="0" w:color="000000"/>
              <w:left w:val="single" w:sz="5" w:space="0" w:color="000000"/>
              <w:bottom w:val="single" w:sz="5" w:space="0" w:color="000000"/>
              <w:right w:val="single" w:sz="5" w:space="0" w:color="000000"/>
            </w:tcBorders>
          </w:tcPr>
          <w:p w14:paraId="127762B6" w14:textId="77777777" w:rsidR="003E7962" w:rsidRPr="003E7962" w:rsidRDefault="003E7962" w:rsidP="003E7962">
            <w:pPr>
              <w:widowControl w:val="0"/>
              <w:autoSpaceDE w:val="0"/>
              <w:autoSpaceDN w:val="0"/>
              <w:adjustRightInd w:val="0"/>
              <w:spacing w:before="40" w:after="40" w:line="240" w:lineRule="auto"/>
              <w:rPr>
                <w:rFonts w:ascii="Arial" w:eastAsia="Times New Roman" w:hAnsi="Arial" w:cs="Arial"/>
                <w:color w:val="000000"/>
                <w:sz w:val="20"/>
                <w:szCs w:val="20"/>
                <w:lang w:val="en-CA" w:eastAsia="en-CA"/>
              </w:rPr>
            </w:pPr>
            <w:r w:rsidRPr="003E7962">
              <w:rPr>
                <w:rFonts w:ascii="Arial" w:eastAsia="Times New Roman" w:hAnsi="Arial" w:cs="Arial"/>
                <w:color w:val="000000"/>
                <w:sz w:val="20"/>
                <w:szCs w:val="20"/>
                <w:lang w:val="en-CA" w:eastAsia="en-CA"/>
              </w:rPr>
              <w:lastRenderedPageBreak/>
              <w:t xml:space="preserve">Data items </w:t>
            </w:r>
          </w:p>
        </w:tc>
        <w:tc>
          <w:tcPr>
            <w:tcW w:w="540" w:type="dxa"/>
            <w:tcBorders>
              <w:top w:val="single" w:sz="5" w:space="0" w:color="000000"/>
              <w:left w:val="single" w:sz="5" w:space="0" w:color="000000"/>
              <w:bottom w:val="single" w:sz="5" w:space="0" w:color="000000"/>
              <w:right w:val="single" w:sz="5" w:space="0" w:color="000000"/>
            </w:tcBorders>
          </w:tcPr>
          <w:p w14:paraId="0912ADD2" w14:textId="77777777" w:rsidR="003E7962" w:rsidRPr="003E7962" w:rsidRDefault="003E7962" w:rsidP="003E7962">
            <w:pPr>
              <w:widowControl w:val="0"/>
              <w:autoSpaceDE w:val="0"/>
              <w:autoSpaceDN w:val="0"/>
              <w:adjustRightInd w:val="0"/>
              <w:spacing w:before="40" w:after="40" w:line="240" w:lineRule="auto"/>
              <w:jc w:val="right"/>
              <w:rPr>
                <w:rFonts w:ascii="Arial" w:eastAsia="Times New Roman" w:hAnsi="Arial" w:cs="Arial"/>
                <w:color w:val="000000"/>
                <w:sz w:val="20"/>
                <w:szCs w:val="20"/>
                <w:lang w:val="en-CA" w:eastAsia="en-CA"/>
              </w:rPr>
            </w:pPr>
            <w:r w:rsidRPr="003E7962">
              <w:rPr>
                <w:rFonts w:ascii="Arial" w:eastAsia="Times New Roman" w:hAnsi="Arial" w:cs="Arial"/>
                <w:color w:val="000000"/>
                <w:sz w:val="20"/>
                <w:szCs w:val="20"/>
                <w:lang w:val="en-CA" w:eastAsia="en-CA"/>
              </w:rPr>
              <w:t>11</w:t>
            </w:r>
          </w:p>
        </w:tc>
        <w:tc>
          <w:tcPr>
            <w:tcW w:w="10600" w:type="dxa"/>
            <w:tcBorders>
              <w:top w:val="single" w:sz="5" w:space="0" w:color="000000"/>
              <w:left w:val="single" w:sz="5" w:space="0" w:color="000000"/>
              <w:bottom w:val="single" w:sz="5" w:space="0" w:color="000000"/>
              <w:right w:val="single" w:sz="5" w:space="0" w:color="000000"/>
            </w:tcBorders>
          </w:tcPr>
          <w:p w14:paraId="2CA312A1" w14:textId="77777777" w:rsidR="003E7962" w:rsidRPr="003E7962" w:rsidRDefault="003E7962" w:rsidP="003E7962">
            <w:pPr>
              <w:widowControl w:val="0"/>
              <w:autoSpaceDE w:val="0"/>
              <w:autoSpaceDN w:val="0"/>
              <w:adjustRightInd w:val="0"/>
              <w:spacing w:before="40" w:after="40" w:line="240" w:lineRule="auto"/>
              <w:rPr>
                <w:rFonts w:ascii="Arial" w:eastAsia="Times New Roman" w:hAnsi="Arial" w:cs="Arial"/>
                <w:color w:val="000000"/>
                <w:sz w:val="20"/>
                <w:szCs w:val="20"/>
                <w:lang w:val="en-CA" w:eastAsia="en-CA"/>
              </w:rPr>
            </w:pPr>
            <w:r w:rsidRPr="003E7962">
              <w:rPr>
                <w:rFonts w:ascii="Arial" w:eastAsia="Times New Roman" w:hAnsi="Arial" w:cs="Arial"/>
                <w:color w:val="000000"/>
                <w:sz w:val="20"/>
                <w:szCs w:val="20"/>
                <w:lang w:val="en-CA" w:eastAsia="en-CA"/>
              </w:rPr>
              <w:t xml:space="preserve">List and define all variables for which data were sought (e.g., PICOS, funding sources) and any assumptions and simplifications made. </w:t>
            </w:r>
          </w:p>
        </w:tc>
        <w:tc>
          <w:tcPr>
            <w:tcW w:w="1260" w:type="dxa"/>
            <w:tcBorders>
              <w:top w:val="single" w:sz="5" w:space="0" w:color="000000"/>
              <w:left w:val="single" w:sz="5" w:space="0" w:color="000000"/>
              <w:bottom w:val="single" w:sz="5" w:space="0" w:color="000000"/>
              <w:right w:val="single" w:sz="5" w:space="0" w:color="000000"/>
            </w:tcBorders>
          </w:tcPr>
          <w:p w14:paraId="070E6CF4" w14:textId="77777777" w:rsidR="003E7962" w:rsidRPr="003E7962" w:rsidRDefault="003E7962" w:rsidP="003E7962">
            <w:pPr>
              <w:widowControl w:val="0"/>
              <w:autoSpaceDE w:val="0"/>
              <w:autoSpaceDN w:val="0"/>
              <w:adjustRightInd w:val="0"/>
              <w:spacing w:before="40" w:after="40" w:line="240" w:lineRule="auto"/>
              <w:rPr>
                <w:rFonts w:ascii="Arial" w:eastAsia="Times New Roman" w:hAnsi="Arial" w:cs="Arial"/>
                <w:sz w:val="24"/>
                <w:szCs w:val="24"/>
                <w:lang w:val="en-CA" w:eastAsia="en-CA"/>
              </w:rPr>
            </w:pPr>
            <w:r w:rsidRPr="003E7962">
              <w:rPr>
                <w:rFonts w:ascii="Arial" w:eastAsia="Times New Roman" w:hAnsi="Arial" w:cs="Arial"/>
                <w:sz w:val="24"/>
                <w:szCs w:val="24"/>
                <w:lang w:val="en-CA" w:eastAsia="en-CA"/>
              </w:rPr>
              <w:t>Supp materials</w:t>
            </w:r>
          </w:p>
        </w:tc>
      </w:tr>
      <w:tr w:rsidR="003E7962" w:rsidRPr="003E7962" w14:paraId="561C0442" w14:textId="77777777" w:rsidTr="00912E14">
        <w:trPr>
          <w:trHeight w:val="578"/>
        </w:trPr>
        <w:tc>
          <w:tcPr>
            <w:tcW w:w="2800" w:type="dxa"/>
            <w:tcBorders>
              <w:top w:val="single" w:sz="5" w:space="0" w:color="000000"/>
              <w:left w:val="single" w:sz="5" w:space="0" w:color="000000"/>
              <w:bottom w:val="single" w:sz="5" w:space="0" w:color="000000"/>
              <w:right w:val="single" w:sz="5" w:space="0" w:color="000000"/>
            </w:tcBorders>
          </w:tcPr>
          <w:p w14:paraId="10C768F1" w14:textId="77777777" w:rsidR="003E7962" w:rsidRPr="003E7962" w:rsidRDefault="003E7962" w:rsidP="003E7962">
            <w:pPr>
              <w:widowControl w:val="0"/>
              <w:autoSpaceDE w:val="0"/>
              <w:autoSpaceDN w:val="0"/>
              <w:adjustRightInd w:val="0"/>
              <w:spacing w:before="40" w:after="40" w:line="240" w:lineRule="auto"/>
              <w:rPr>
                <w:rFonts w:ascii="Arial" w:eastAsia="Times New Roman" w:hAnsi="Arial" w:cs="Arial"/>
                <w:color w:val="000000"/>
                <w:sz w:val="20"/>
                <w:szCs w:val="20"/>
                <w:lang w:val="en-CA" w:eastAsia="en-CA"/>
              </w:rPr>
            </w:pPr>
            <w:r w:rsidRPr="003E7962">
              <w:rPr>
                <w:rFonts w:ascii="Arial" w:eastAsia="Times New Roman" w:hAnsi="Arial" w:cs="Arial"/>
                <w:color w:val="000000"/>
                <w:sz w:val="20"/>
                <w:szCs w:val="20"/>
                <w:lang w:val="en-CA" w:eastAsia="en-CA"/>
              </w:rPr>
              <w:t xml:space="preserve">Risk of bias in individual studies </w:t>
            </w:r>
          </w:p>
        </w:tc>
        <w:tc>
          <w:tcPr>
            <w:tcW w:w="540" w:type="dxa"/>
            <w:tcBorders>
              <w:top w:val="single" w:sz="5" w:space="0" w:color="000000"/>
              <w:left w:val="single" w:sz="5" w:space="0" w:color="000000"/>
              <w:bottom w:val="single" w:sz="5" w:space="0" w:color="000000"/>
              <w:right w:val="single" w:sz="5" w:space="0" w:color="000000"/>
            </w:tcBorders>
          </w:tcPr>
          <w:p w14:paraId="4D11B1FA" w14:textId="77777777" w:rsidR="003E7962" w:rsidRPr="003E7962" w:rsidRDefault="003E7962" w:rsidP="003E7962">
            <w:pPr>
              <w:widowControl w:val="0"/>
              <w:autoSpaceDE w:val="0"/>
              <w:autoSpaceDN w:val="0"/>
              <w:adjustRightInd w:val="0"/>
              <w:spacing w:before="40" w:after="40" w:line="240" w:lineRule="auto"/>
              <w:jc w:val="right"/>
              <w:rPr>
                <w:rFonts w:ascii="Arial" w:eastAsia="Times New Roman" w:hAnsi="Arial" w:cs="Arial"/>
                <w:color w:val="000000"/>
                <w:sz w:val="20"/>
                <w:szCs w:val="20"/>
                <w:lang w:val="en-CA" w:eastAsia="en-CA"/>
              </w:rPr>
            </w:pPr>
            <w:r w:rsidRPr="003E7962">
              <w:rPr>
                <w:rFonts w:ascii="Arial" w:eastAsia="Times New Roman" w:hAnsi="Arial" w:cs="Arial"/>
                <w:color w:val="000000"/>
                <w:sz w:val="20"/>
                <w:szCs w:val="20"/>
                <w:lang w:val="en-CA" w:eastAsia="en-CA"/>
              </w:rPr>
              <w:t>12</w:t>
            </w:r>
          </w:p>
        </w:tc>
        <w:tc>
          <w:tcPr>
            <w:tcW w:w="10600" w:type="dxa"/>
            <w:tcBorders>
              <w:top w:val="single" w:sz="5" w:space="0" w:color="000000"/>
              <w:left w:val="single" w:sz="5" w:space="0" w:color="000000"/>
              <w:bottom w:val="single" w:sz="5" w:space="0" w:color="000000"/>
              <w:right w:val="single" w:sz="5" w:space="0" w:color="000000"/>
            </w:tcBorders>
          </w:tcPr>
          <w:p w14:paraId="3AE5A826" w14:textId="77777777" w:rsidR="003E7962" w:rsidRPr="003E7962" w:rsidRDefault="003E7962" w:rsidP="003E7962">
            <w:pPr>
              <w:widowControl w:val="0"/>
              <w:autoSpaceDE w:val="0"/>
              <w:autoSpaceDN w:val="0"/>
              <w:adjustRightInd w:val="0"/>
              <w:spacing w:before="40" w:after="40" w:line="240" w:lineRule="auto"/>
              <w:rPr>
                <w:rFonts w:ascii="Arial" w:eastAsia="Times New Roman" w:hAnsi="Arial" w:cs="Arial"/>
                <w:color w:val="000000"/>
                <w:sz w:val="20"/>
                <w:szCs w:val="20"/>
                <w:lang w:val="en-CA" w:eastAsia="en-CA"/>
              </w:rPr>
            </w:pPr>
            <w:r w:rsidRPr="003E7962">
              <w:rPr>
                <w:rFonts w:ascii="Arial" w:eastAsia="Times New Roman" w:hAnsi="Arial" w:cs="Arial"/>
                <w:color w:val="000000"/>
                <w:sz w:val="20"/>
                <w:szCs w:val="20"/>
                <w:lang w:val="en-CA" w:eastAsia="en-CA"/>
              </w:rPr>
              <w:t xml:space="preserve">Describe methods used for assessing risk of bias of individual studies (including specification of whether this was done at the study or outcome level), and how this information is to be used in any data synthesis. </w:t>
            </w:r>
          </w:p>
        </w:tc>
        <w:tc>
          <w:tcPr>
            <w:tcW w:w="1260" w:type="dxa"/>
            <w:tcBorders>
              <w:top w:val="single" w:sz="5" w:space="0" w:color="000000"/>
              <w:left w:val="single" w:sz="5" w:space="0" w:color="000000"/>
              <w:bottom w:val="single" w:sz="5" w:space="0" w:color="000000"/>
              <w:right w:val="single" w:sz="5" w:space="0" w:color="000000"/>
            </w:tcBorders>
          </w:tcPr>
          <w:p w14:paraId="17709BF7" w14:textId="77777777" w:rsidR="003E7962" w:rsidRPr="003E7962" w:rsidRDefault="003E7962" w:rsidP="003E7962">
            <w:pPr>
              <w:widowControl w:val="0"/>
              <w:autoSpaceDE w:val="0"/>
              <w:autoSpaceDN w:val="0"/>
              <w:adjustRightInd w:val="0"/>
              <w:spacing w:before="40" w:after="40" w:line="240" w:lineRule="auto"/>
              <w:rPr>
                <w:rFonts w:ascii="Arial" w:eastAsia="Times New Roman" w:hAnsi="Arial" w:cs="Arial"/>
                <w:sz w:val="24"/>
                <w:szCs w:val="24"/>
                <w:lang w:val="en-CA" w:eastAsia="en-CA"/>
              </w:rPr>
            </w:pPr>
            <w:r w:rsidRPr="003E7962">
              <w:rPr>
                <w:rFonts w:ascii="Arial" w:eastAsia="Times New Roman" w:hAnsi="Arial" w:cs="Arial"/>
                <w:sz w:val="24"/>
                <w:szCs w:val="24"/>
                <w:lang w:val="en-CA" w:eastAsia="en-CA"/>
              </w:rPr>
              <w:t>7</w:t>
            </w:r>
          </w:p>
        </w:tc>
      </w:tr>
      <w:tr w:rsidR="003E7962" w:rsidRPr="003E7962" w14:paraId="7C7FD480" w14:textId="77777777" w:rsidTr="00912E14">
        <w:trPr>
          <w:trHeight w:val="333"/>
        </w:trPr>
        <w:tc>
          <w:tcPr>
            <w:tcW w:w="2800" w:type="dxa"/>
            <w:tcBorders>
              <w:top w:val="single" w:sz="5" w:space="0" w:color="000000"/>
              <w:left w:val="single" w:sz="5" w:space="0" w:color="000000"/>
              <w:bottom w:val="single" w:sz="5" w:space="0" w:color="000000"/>
              <w:right w:val="single" w:sz="5" w:space="0" w:color="000000"/>
            </w:tcBorders>
          </w:tcPr>
          <w:p w14:paraId="0BDC344B" w14:textId="77777777" w:rsidR="003E7962" w:rsidRPr="003E7962" w:rsidRDefault="003E7962" w:rsidP="003E7962">
            <w:pPr>
              <w:widowControl w:val="0"/>
              <w:autoSpaceDE w:val="0"/>
              <w:autoSpaceDN w:val="0"/>
              <w:adjustRightInd w:val="0"/>
              <w:spacing w:before="40" w:after="40" w:line="240" w:lineRule="auto"/>
              <w:rPr>
                <w:rFonts w:ascii="Arial" w:eastAsia="Times New Roman" w:hAnsi="Arial" w:cs="Arial"/>
                <w:color w:val="000000"/>
                <w:sz w:val="20"/>
                <w:szCs w:val="20"/>
                <w:lang w:val="en-CA" w:eastAsia="en-CA"/>
              </w:rPr>
            </w:pPr>
            <w:r w:rsidRPr="003E7962">
              <w:rPr>
                <w:rFonts w:ascii="Arial" w:eastAsia="Times New Roman" w:hAnsi="Arial" w:cs="Arial"/>
                <w:color w:val="000000"/>
                <w:sz w:val="20"/>
                <w:szCs w:val="20"/>
                <w:lang w:val="en-CA" w:eastAsia="en-CA"/>
              </w:rPr>
              <w:t xml:space="preserve">Summary measures </w:t>
            </w:r>
          </w:p>
        </w:tc>
        <w:tc>
          <w:tcPr>
            <w:tcW w:w="540" w:type="dxa"/>
            <w:tcBorders>
              <w:top w:val="single" w:sz="5" w:space="0" w:color="000000"/>
              <w:left w:val="single" w:sz="5" w:space="0" w:color="000000"/>
              <w:bottom w:val="single" w:sz="5" w:space="0" w:color="000000"/>
              <w:right w:val="single" w:sz="5" w:space="0" w:color="000000"/>
            </w:tcBorders>
          </w:tcPr>
          <w:p w14:paraId="19CECC55" w14:textId="77777777" w:rsidR="003E7962" w:rsidRPr="003E7962" w:rsidRDefault="003E7962" w:rsidP="003E7962">
            <w:pPr>
              <w:widowControl w:val="0"/>
              <w:autoSpaceDE w:val="0"/>
              <w:autoSpaceDN w:val="0"/>
              <w:adjustRightInd w:val="0"/>
              <w:spacing w:before="40" w:after="40" w:line="240" w:lineRule="auto"/>
              <w:jc w:val="right"/>
              <w:rPr>
                <w:rFonts w:ascii="Arial" w:eastAsia="Times New Roman" w:hAnsi="Arial" w:cs="Arial"/>
                <w:color w:val="000000"/>
                <w:sz w:val="20"/>
                <w:szCs w:val="20"/>
                <w:lang w:val="en-CA" w:eastAsia="en-CA"/>
              </w:rPr>
            </w:pPr>
            <w:r w:rsidRPr="003E7962">
              <w:rPr>
                <w:rFonts w:ascii="Arial" w:eastAsia="Times New Roman" w:hAnsi="Arial" w:cs="Arial"/>
                <w:color w:val="000000"/>
                <w:sz w:val="20"/>
                <w:szCs w:val="20"/>
                <w:lang w:val="en-CA" w:eastAsia="en-CA"/>
              </w:rPr>
              <w:t>13</w:t>
            </w:r>
          </w:p>
        </w:tc>
        <w:tc>
          <w:tcPr>
            <w:tcW w:w="10600" w:type="dxa"/>
            <w:tcBorders>
              <w:top w:val="single" w:sz="5" w:space="0" w:color="000000"/>
              <w:left w:val="single" w:sz="5" w:space="0" w:color="000000"/>
              <w:bottom w:val="single" w:sz="5" w:space="0" w:color="000000"/>
              <w:right w:val="single" w:sz="5" w:space="0" w:color="000000"/>
            </w:tcBorders>
          </w:tcPr>
          <w:p w14:paraId="2D819D5D" w14:textId="77777777" w:rsidR="003E7962" w:rsidRPr="003E7962" w:rsidRDefault="003E7962" w:rsidP="003E7962">
            <w:pPr>
              <w:widowControl w:val="0"/>
              <w:autoSpaceDE w:val="0"/>
              <w:autoSpaceDN w:val="0"/>
              <w:adjustRightInd w:val="0"/>
              <w:spacing w:before="40" w:after="40" w:line="240" w:lineRule="auto"/>
              <w:rPr>
                <w:rFonts w:ascii="Arial" w:eastAsia="Times New Roman" w:hAnsi="Arial" w:cs="Arial"/>
                <w:color w:val="000000"/>
                <w:sz w:val="20"/>
                <w:szCs w:val="20"/>
                <w:lang w:val="en-CA" w:eastAsia="en-CA"/>
              </w:rPr>
            </w:pPr>
            <w:r w:rsidRPr="003E7962">
              <w:rPr>
                <w:rFonts w:ascii="Arial" w:eastAsia="Times New Roman" w:hAnsi="Arial" w:cs="Arial"/>
                <w:color w:val="000000"/>
                <w:sz w:val="20"/>
                <w:szCs w:val="20"/>
                <w:lang w:val="en-CA" w:eastAsia="en-CA"/>
              </w:rPr>
              <w:t xml:space="preserve">State the principal summary measures (e.g., risk ratio, difference in means). </w:t>
            </w:r>
          </w:p>
        </w:tc>
        <w:tc>
          <w:tcPr>
            <w:tcW w:w="1260" w:type="dxa"/>
            <w:tcBorders>
              <w:top w:val="single" w:sz="5" w:space="0" w:color="000000"/>
              <w:left w:val="single" w:sz="5" w:space="0" w:color="000000"/>
              <w:bottom w:val="single" w:sz="5" w:space="0" w:color="000000"/>
              <w:right w:val="single" w:sz="5" w:space="0" w:color="000000"/>
            </w:tcBorders>
          </w:tcPr>
          <w:p w14:paraId="607ED35F" w14:textId="77777777" w:rsidR="003E7962" w:rsidRPr="003E7962" w:rsidRDefault="003E7962" w:rsidP="003E7962">
            <w:pPr>
              <w:widowControl w:val="0"/>
              <w:autoSpaceDE w:val="0"/>
              <w:autoSpaceDN w:val="0"/>
              <w:adjustRightInd w:val="0"/>
              <w:spacing w:before="40" w:after="40" w:line="240" w:lineRule="auto"/>
              <w:rPr>
                <w:rFonts w:ascii="Arial" w:eastAsia="Times New Roman" w:hAnsi="Arial" w:cs="Arial"/>
                <w:sz w:val="24"/>
                <w:szCs w:val="24"/>
                <w:lang w:val="en-CA" w:eastAsia="en-CA"/>
              </w:rPr>
            </w:pPr>
            <w:r w:rsidRPr="003E7962">
              <w:rPr>
                <w:rFonts w:ascii="Arial" w:eastAsia="Times New Roman" w:hAnsi="Arial" w:cs="Arial"/>
                <w:sz w:val="24"/>
                <w:szCs w:val="24"/>
                <w:lang w:val="en-CA" w:eastAsia="en-CA"/>
              </w:rPr>
              <w:t>Supp materials</w:t>
            </w:r>
          </w:p>
        </w:tc>
      </w:tr>
      <w:tr w:rsidR="003E7962" w:rsidRPr="003E7962" w14:paraId="62936B9E" w14:textId="77777777" w:rsidTr="00912E14">
        <w:trPr>
          <w:trHeight w:val="580"/>
        </w:trPr>
        <w:tc>
          <w:tcPr>
            <w:tcW w:w="2800" w:type="dxa"/>
            <w:tcBorders>
              <w:top w:val="single" w:sz="5" w:space="0" w:color="000000"/>
              <w:left w:val="single" w:sz="5" w:space="0" w:color="000000"/>
              <w:bottom w:val="single" w:sz="5" w:space="0" w:color="000000"/>
              <w:right w:val="single" w:sz="5" w:space="0" w:color="000000"/>
            </w:tcBorders>
          </w:tcPr>
          <w:p w14:paraId="4F082F68" w14:textId="77777777" w:rsidR="003E7962" w:rsidRPr="003E7962" w:rsidRDefault="003E7962" w:rsidP="003E7962">
            <w:pPr>
              <w:widowControl w:val="0"/>
              <w:autoSpaceDE w:val="0"/>
              <w:autoSpaceDN w:val="0"/>
              <w:adjustRightInd w:val="0"/>
              <w:spacing w:before="40" w:after="40" w:line="240" w:lineRule="auto"/>
              <w:rPr>
                <w:rFonts w:ascii="Arial" w:eastAsia="Times New Roman" w:hAnsi="Arial" w:cs="Arial"/>
                <w:color w:val="000000"/>
                <w:sz w:val="20"/>
                <w:szCs w:val="20"/>
                <w:lang w:val="en-CA" w:eastAsia="en-CA"/>
              </w:rPr>
            </w:pPr>
            <w:r w:rsidRPr="003E7962">
              <w:rPr>
                <w:rFonts w:ascii="Arial" w:eastAsia="Times New Roman" w:hAnsi="Arial" w:cs="Arial"/>
                <w:color w:val="000000"/>
                <w:sz w:val="20"/>
                <w:szCs w:val="20"/>
                <w:lang w:val="en-CA" w:eastAsia="en-CA"/>
              </w:rPr>
              <w:t xml:space="preserve">Synthesis of results </w:t>
            </w:r>
          </w:p>
        </w:tc>
        <w:tc>
          <w:tcPr>
            <w:tcW w:w="540" w:type="dxa"/>
            <w:tcBorders>
              <w:top w:val="single" w:sz="5" w:space="0" w:color="000000"/>
              <w:left w:val="single" w:sz="5" w:space="0" w:color="000000"/>
              <w:bottom w:val="single" w:sz="5" w:space="0" w:color="000000"/>
              <w:right w:val="single" w:sz="5" w:space="0" w:color="000000"/>
            </w:tcBorders>
          </w:tcPr>
          <w:p w14:paraId="080F7AD5" w14:textId="77777777" w:rsidR="003E7962" w:rsidRPr="003E7962" w:rsidRDefault="003E7962" w:rsidP="003E7962">
            <w:pPr>
              <w:widowControl w:val="0"/>
              <w:autoSpaceDE w:val="0"/>
              <w:autoSpaceDN w:val="0"/>
              <w:adjustRightInd w:val="0"/>
              <w:spacing w:before="40" w:after="40" w:line="240" w:lineRule="auto"/>
              <w:jc w:val="right"/>
              <w:rPr>
                <w:rFonts w:ascii="Arial" w:eastAsia="Times New Roman" w:hAnsi="Arial" w:cs="Arial"/>
                <w:color w:val="000000"/>
                <w:sz w:val="20"/>
                <w:szCs w:val="20"/>
                <w:lang w:val="en-CA" w:eastAsia="en-CA"/>
              </w:rPr>
            </w:pPr>
            <w:r w:rsidRPr="003E7962">
              <w:rPr>
                <w:rFonts w:ascii="Arial" w:eastAsia="Times New Roman" w:hAnsi="Arial" w:cs="Arial"/>
                <w:color w:val="000000"/>
                <w:sz w:val="20"/>
                <w:szCs w:val="20"/>
                <w:lang w:val="en-CA" w:eastAsia="en-CA"/>
              </w:rPr>
              <w:t>14</w:t>
            </w:r>
          </w:p>
        </w:tc>
        <w:tc>
          <w:tcPr>
            <w:tcW w:w="10600" w:type="dxa"/>
            <w:tcBorders>
              <w:top w:val="single" w:sz="5" w:space="0" w:color="000000"/>
              <w:left w:val="single" w:sz="5" w:space="0" w:color="000000"/>
              <w:bottom w:val="single" w:sz="5" w:space="0" w:color="000000"/>
              <w:right w:val="single" w:sz="5" w:space="0" w:color="000000"/>
            </w:tcBorders>
          </w:tcPr>
          <w:p w14:paraId="54E7ECE2" w14:textId="77777777" w:rsidR="003E7962" w:rsidRPr="003E7962" w:rsidRDefault="003E7962" w:rsidP="003E7962">
            <w:pPr>
              <w:widowControl w:val="0"/>
              <w:autoSpaceDE w:val="0"/>
              <w:autoSpaceDN w:val="0"/>
              <w:adjustRightInd w:val="0"/>
              <w:spacing w:before="40" w:after="40" w:line="240" w:lineRule="auto"/>
              <w:rPr>
                <w:rFonts w:ascii="Arial" w:eastAsia="Times New Roman" w:hAnsi="Arial" w:cs="Arial"/>
                <w:color w:val="000000"/>
                <w:sz w:val="20"/>
                <w:szCs w:val="20"/>
                <w:lang w:val="en-CA" w:eastAsia="en-CA"/>
              </w:rPr>
            </w:pPr>
            <w:r w:rsidRPr="003E7962">
              <w:rPr>
                <w:rFonts w:ascii="Arial" w:eastAsia="Times New Roman" w:hAnsi="Arial" w:cs="Arial"/>
                <w:color w:val="000000"/>
                <w:sz w:val="20"/>
                <w:szCs w:val="20"/>
                <w:lang w:val="en-CA" w:eastAsia="en-CA"/>
              </w:rPr>
              <w:t>Describe the methods of handling data and combining results of studies, if done, including measures of consistency (e.g., I</w:t>
            </w:r>
            <w:r w:rsidRPr="003E7962">
              <w:rPr>
                <w:rFonts w:ascii="Arial" w:eastAsia="Times New Roman" w:hAnsi="Arial" w:cs="Arial"/>
                <w:color w:val="000000"/>
                <w:sz w:val="20"/>
                <w:szCs w:val="20"/>
                <w:vertAlign w:val="superscript"/>
                <w:lang w:val="en-CA" w:eastAsia="en-CA"/>
              </w:rPr>
              <w:t>2</w:t>
            </w:r>
            <w:r w:rsidRPr="003E7962">
              <w:rPr>
                <w:rFonts w:ascii="Arial" w:eastAsia="Times New Roman" w:hAnsi="Arial" w:cs="Arial"/>
                <w:color w:val="000000"/>
                <w:sz w:val="13"/>
                <w:szCs w:val="13"/>
                <w:lang w:val="en-CA" w:eastAsia="en-CA"/>
              </w:rPr>
              <w:t xml:space="preserve">) </w:t>
            </w:r>
            <w:r w:rsidRPr="003E7962">
              <w:rPr>
                <w:rFonts w:ascii="Arial" w:eastAsia="Times New Roman" w:hAnsi="Arial" w:cs="Arial"/>
                <w:color w:val="000000"/>
                <w:sz w:val="20"/>
                <w:szCs w:val="20"/>
                <w:lang w:val="en-CA" w:eastAsia="en-CA"/>
              </w:rPr>
              <w:t>for each meta</w:t>
            </w:r>
            <w:r w:rsidRPr="003E7962">
              <w:rPr>
                <w:rFonts w:ascii="Calibri" w:eastAsia="Times New Roman" w:hAnsi="Calibri" w:cs="Arial"/>
                <w:color w:val="000000"/>
                <w:sz w:val="20"/>
                <w:szCs w:val="20"/>
                <w:lang w:val="en-CA" w:eastAsia="en-CA"/>
              </w:rPr>
              <w:t>-</w:t>
            </w:r>
            <w:r w:rsidRPr="003E7962">
              <w:rPr>
                <w:rFonts w:ascii="Arial" w:eastAsia="Times New Roman" w:hAnsi="Arial" w:cs="Arial"/>
                <w:color w:val="000000"/>
                <w:sz w:val="20"/>
                <w:szCs w:val="20"/>
                <w:lang w:val="en-CA" w:eastAsia="en-CA"/>
              </w:rPr>
              <w:t xml:space="preserve">analysis. </w:t>
            </w:r>
          </w:p>
        </w:tc>
        <w:tc>
          <w:tcPr>
            <w:tcW w:w="1260" w:type="dxa"/>
            <w:tcBorders>
              <w:top w:val="single" w:sz="5" w:space="0" w:color="000000"/>
              <w:left w:val="single" w:sz="5" w:space="0" w:color="000000"/>
              <w:bottom w:val="single" w:sz="5" w:space="0" w:color="000000"/>
              <w:right w:val="single" w:sz="5" w:space="0" w:color="000000"/>
            </w:tcBorders>
          </w:tcPr>
          <w:p w14:paraId="60777A15" w14:textId="77777777" w:rsidR="003E7962" w:rsidRPr="003E7962" w:rsidRDefault="003E7962" w:rsidP="003E7962">
            <w:pPr>
              <w:widowControl w:val="0"/>
              <w:autoSpaceDE w:val="0"/>
              <w:autoSpaceDN w:val="0"/>
              <w:adjustRightInd w:val="0"/>
              <w:spacing w:before="40" w:after="40" w:line="240" w:lineRule="auto"/>
              <w:rPr>
                <w:rFonts w:ascii="Arial" w:eastAsia="Times New Roman" w:hAnsi="Arial" w:cs="Arial"/>
                <w:sz w:val="24"/>
                <w:szCs w:val="24"/>
                <w:lang w:val="en-CA" w:eastAsia="en-CA"/>
              </w:rPr>
            </w:pPr>
            <w:r w:rsidRPr="003E7962">
              <w:rPr>
                <w:rFonts w:ascii="Arial" w:eastAsia="Times New Roman" w:hAnsi="Arial" w:cs="Arial"/>
                <w:sz w:val="24"/>
                <w:szCs w:val="24"/>
                <w:lang w:val="en-CA" w:eastAsia="en-CA"/>
              </w:rPr>
              <w:t>7&amp;8</w:t>
            </w:r>
          </w:p>
        </w:tc>
      </w:tr>
    </w:tbl>
    <w:p w14:paraId="21F2AEB9" w14:textId="77777777" w:rsidR="003E7962" w:rsidRPr="00A515EA" w:rsidRDefault="003E7962" w:rsidP="002A69B2">
      <w:pPr>
        <w:spacing w:before="100" w:beforeAutospacing="1" w:after="100" w:afterAutospacing="1" w:line="240" w:lineRule="auto"/>
        <w:outlineLvl w:val="0"/>
        <w:rPr>
          <w:rFonts w:eastAsia="Times New Roman" w:cstheme="minorHAnsi"/>
          <w:b/>
          <w:bCs/>
          <w:kern w:val="2"/>
          <w:sz w:val="48"/>
          <w:szCs w:val="48"/>
          <w:lang w:eastAsia="en-GB"/>
        </w:rPr>
      </w:pPr>
    </w:p>
    <w:p w14:paraId="1726208B" w14:textId="77777777" w:rsidR="003E7962" w:rsidRDefault="003E7962" w:rsidP="00EA4235">
      <w:pPr>
        <w:spacing w:before="100" w:beforeAutospacing="1" w:after="100" w:afterAutospacing="1" w:line="240" w:lineRule="auto"/>
        <w:outlineLvl w:val="1"/>
        <w:rPr>
          <w:rFonts w:eastAsia="Times New Roman" w:cstheme="minorHAnsi"/>
          <w:b/>
          <w:bCs/>
          <w:sz w:val="36"/>
          <w:szCs w:val="36"/>
          <w:lang w:eastAsia="en-GB"/>
        </w:rPr>
      </w:pPr>
    </w:p>
    <w:p w14:paraId="2146DAB3" w14:textId="77777777" w:rsidR="003E7962" w:rsidRDefault="003E7962" w:rsidP="00EA4235">
      <w:pPr>
        <w:spacing w:before="100" w:beforeAutospacing="1" w:after="100" w:afterAutospacing="1" w:line="240" w:lineRule="auto"/>
        <w:outlineLvl w:val="1"/>
        <w:rPr>
          <w:rFonts w:eastAsia="Times New Roman" w:cstheme="minorHAnsi"/>
          <w:b/>
          <w:bCs/>
          <w:sz w:val="36"/>
          <w:szCs w:val="36"/>
          <w:lang w:eastAsia="en-GB"/>
        </w:rPr>
      </w:pPr>
    </w:p>
    <w:p w14:paraId="63299D59" w14:textId="77777777" w:rsidR="003E7962" w:rsidRDefault="003E7962" w:rsidP="00EA4235">
      <w:pPr>
        <w:spacing w:before="100" w:beforeAutospacing="1" w:after="100" w:afterAutospacing="1" w:line="240" w:lineRule="auto"/>
        <w:outlineLvl w:val="1"/>
        <w:rPr>
          <w:rFonts w:eastAsia="Times New Roman" w:cstheme="minorHAnsi"/>
          <w:b/>
          <w:bCs/>
          <w:sz w:val="36"/>
          <w:szCs w:val="36"/>
          <w:lang w:eastAsia="en-GB"/>
        </w:rPr>
      </w:pPr>
    </w:p>
    <w:p w14:paraId="764A5C6E" w14:textId="77777777" w:rsidR="003E7962" w:rsidRDefault="003E7962" w:rsidP="00EA4235">
      <w:pPr>
        <w:spacing w:before="100" w:beforeAutospacing="1" w:after="100" w:afterAutospacing="1" w:line="240" w:lineRule="auto"/>
        <w:outlineLvl w:val="1"/>
        <w:rPr>
          <w:rFonts w:eastAsia="Times New Roman" w:cstheme="minorHAnsi"/>
          <w:b/>
          <w:bCs/>
          <w:sz w:val="36"/>
          <w:szCs w:val="36"/>
          <w:lang w:eastAsia="en-GB"/>
        </w:rPr>
      </w:pPr>
    </w:p>
    <w:p w14:paraId="000E5892" w14:textId="77777777" w:rsidR="003E7962" w:rsidRDefault="003E7962" w:rsidP="00EA4235">
      <w:pPr>
        <w:spacing w:before="100" w:beforeAutospacing="1" w:after="100" w:afterAutospacing="1" w:line="240" w:lineRule="auto"/>
        <w:outlineLvl w:val="1"/>
        <w:rPr>
          <w:rFonts w:eastAsia="Times New Roman" w:cstheme="minorHAnsi"/>
          <w:b/>
          <w:bCs/>
          <w:sz w:val="36"/>
          <w:szCs w:val="36"/>
          <w:lang w:eastAsia="en-GB"/>
        </w:rPr>
      </w:pPr>
    </w:p>
    <w:p w14:paraId="61F6EF8D" w14:textId="471CC1DE" w:rsidR="002A69B2" w:rsidRPr="00A515EA" w:rsidRDefault="007F7357" w:rsidP="00EA4235">
      <w:pPr>
        <w:spacing w:before="100" w:beforeAutospacing="1" w:after="100" w:afterAutospacing="1" w:line="240" w:lineRule="auto"/>
        <w:outlineLvl w:val="1"/>
        <w:rPr>
          <w:rFonts w:eastAsia="Times New Roman" w:cstheme="minorHAnsi"/>
          <w:b/>
          <w:bCs/>
          <w:sz w:val="36"/>
          <w:szCs w:val="36"/>
          <w:lang w:eastAsia="en-GB"/>
        </w:rPr>
      </w:pPr>
      <w:r>
        <w:rPr>
          <w:rFonts w:eastAsia="Times New Roman" w:cstheme="minorHAnsi"/>
          <w:b/>
          <w:bCs/>
          <w:sz w:val="36"/>
          <w:szCs w:val="36"/>
          <w:lang w:eastAsia="en-GB"/>
        </w:rPr>
        <w:t>Appendix e-</w:t>
      </w:r>
      <w:r w:rsidR="003E7962">
        <w:rPr>
          <w:rFonts w:eastAsia="Times New Roman" w:cstheme="minorHAnsi"/>
          <w:b/>
          <w:bCs/>
          <w:sz w:val="36"/>
          <w:szCs w:val="36"/>
          <w:lang w:eastAsia="en-GB"/>
        </w:rPr>
        <w:t>2</w:t>
      </w:r>
      <w:r w:rsidR="00C835FC" w:rsidRPr="00A515EA">
        <w:rPr>
          <w:rFonts w:eastAsia="Times New Roman" w:cstheme="minorHAnsi"/>
          <w:b/>
          <w:bCs/>
          <w:sz w:val="36"/>
          <w:szCs w:val="36"/>
          <w:lang w:eastAsia="en-GB"/>
        </w:rPr>
        <w:t xml:space="preserve">: </w:t>
      </w:r>
      <w:r w:rsidR="00EA4235" w:rsidRPr="00A515EA">
        <w:rPr>
          <w:rFonts w:eastAsia="Times New Roman" w:cstheme="minorHAnsi"/>
          <w:b/>
          <w:bCs/>
          <w:sz w:val="36"/>
          <w:szCs w:val="36"/>
          <w:lang w:eastAsia="en-GB"/>
        </w:rPr>
        <w:t>Search terms</w:t>
      </w:r>
    </w:p>
    <w:p w14:paraId="5950D0E8" w14:textId="77777777" w:rsidR="002A69B2" w:rsidRPr="00A515EA" w:rsidRDefault="002A69B2" w:rsidP="002A69B2">
      <w:pPr>
        <w:spacing w:line="256" w:lineRule="auto"/>
        <w:rPr>
          <w:rFonts w:eastAsia="Calibri" w:cstheme="minorHAnsi"/>
        </w:rPr>
      </w:pPr>
      <w:r w:rsidRPr="00A515EA">
        <w:rPr>
          <w:rFonts w:eastAsia="Calibri" w:cstheme="minorHAnsi"/>
        </w:rPr>
        <w:t>1. IQCODE.mp.</w:t>
      </w:r>
      <w:r w:rsidRPr="00A515EA">
        <w:rPr>
          <w:rFonts w:eastAsia="Calibri" w:cstheme="minorHAnsi"/>
        </w:rPr>
        <w:tab/>
      </w:r>
    </w:p>
    <w:p w14:paraId="0C6B4893" w14:textId="77777777" w:rsidR="002A69B2" w:rsidRPr="00A515EA" w:rsidRDefault="002A69B2" w:rsidP="002A69B2">
      <w:pPr>
        <w:spacing w:line="256" w:lineRule="auto"/>
        <w:rPr>
          <w:rFonts w:eastAsia="Calibri" w:cstheme="minorHAnsi"/>
        </w:rPr>
      </w:pPr>
      <w:r w:rsidRPr="00A515EA">
        <w:rPr>
          <w:rFonts w:eastAsia="Calibri" w:cstheme="minorHAnsi"/>
        </w:rPr>
        <w:t>2. AD8.mp.</w:t>
      </w:r>
      <w:r w:rsidRPr="00A515EA">
        <w:rPr>
          <w:rFonts w:eastAsia="Calibri" w:cstheme="minorHAnsi"/>
        </w:rPr>
        <w:tab/>
      </w:r>
    </w:p>
    <w:p w14:paraId="0ACBDF49" w14:textId="77777777" w:rsidR="002A69B2" w:rsidRPr="00A515EA" w:rsidRDefault="002A69B2" w:rsidP="002A69B2">
      <w:pPr>
        <w:spacing w:line="256" w:lineRule="auto"/>
        <w:rPr>
          <w:rFonts w:eastAsia="Calibri" w:cstheme="minorHAnsi"/>
        </w:rPr>
      </w:pPr>
      <w:r w:rsidRPr="00A515EA">
        <w:rPr>
          <w:rFonts w:eastAsia="Calibri" w:cstheme="minorHAnsi"/>
        </w:rPr>
        <w:lastRenderedPageBreak/>
        <w:t>3. AD-8.mp.</w:t>
      </w:r>
      <w:r w:rsidRPr="00A515EA">
        <w:rPr>
          <w:rFonts w:eastAsia="Calibri" w:cstheme="minorHAnsi"/>
        </w:rPr>
        <w:tab/>
      </w:r>
    </w:p>
    <w:p w14:paraId="6E916ABF" w14:textId="77777777" w:rsidR="0016311E" w:rsidRPr="00A515EA" w:rsidRDefault="002A69B2" w:rsidP="002A69B2">
      <w:pPr>
        <w:spacing w:line="256" w:lineRule="auto"/>
        <w:rPr>
          <w:rFonts w:eastAsia="Calibri" w:cstheme="minorHAnsi"/>
        </w:rPr>
      </w:pPr>
      <w:r w:rsidRPr="00A515EA">
        <w:rPr>
          <w:rFonts w:eastAsia="Calibri" w:cstheme="minorHAnsi"/>
        </w:rPr>
        <w:t>4. GPCOG.mp.</w:t>
      </w:r>
    </w:p>
    <w:p w14:paraId="4A41A99E" w14:textId="26FD5FD8" w:rsidR="002A69B2" w:rsidRPr="00A515EA" w:rsidRDefault="0016311E" w:rsidP="002A69B2">
      <w:pPr>
        <w:spacing w:line="256" w:lineRule="auto"/>
        <w:rPr>
          <w:rFonts w:eastAsia="Calibri" w:cstheme="minorHAnsi"/>
        </w:rPr>
      </w:pPr>
      <w:r w:rsidRPr="00A515EA">
        <w:rPr>
          <w:rFonts w:eastAsia="Calibri" w:cstheme="minorHAnsi"/>
        </w:rPr>
        <w:t>5. GP-COG</w:t>
      </w:r>
      <w:r w:rsidR="002A69B2" w:rsidRPr="00A515EA">
        <w:rPr>
          <w:rFonts w:eastAsia="Calibri" w:cstheme="minorHAnsi"/>
        </w:rPr>
        <w:tab/>
      </w:r>
    </w:p>
    <w:p w14:paraId="5414F1C8" w14:textId="6B126466" w:rsidR="002A69B2" w:rsidRPr="00A515EA" w:rsidRDefault="0016311E" w:rsidP="002A69B2">
      <w:pPr>
        <w:spacing w:line="256" w:lineRule="auto"/>
        <w:rPr>
          <w:rFonts w:eastAsia="Calibri" w:cstheme="minorHAnsi"/>
        </w:rPr>
      </w:pPr>
      <w:r w:rsidRPr="00A515EA">
        <w:rPr>
          <w:rFonts w:eastAsia="Calibri" w:cstheme="minorHAnsi"/>
        </w:rPr>
        <w:t>6</w:t>
      </w:r>
      <w:r w:rsidR="002A69B2" w:rsidRPr="00A515EA">
        <w:rPr>
          <w:rFonts w:eastAsia="Calibri" w:cstheme="minorHAnsi"/>
        </w:rPr>
        <w:t>. SED.mp.</w:t>
      </w:r>
      <w:r w:rsidR="002A69B2" w:rsidRPr="00A515EA">
        <w:rPr>
          <w:rFonts w:eastAsia="Calibri" w:cstheme="minorHAnsi"/>
        </w:rPr>
        <w:tab/>
      </w:r>
    </w:p>
    <w:p w14:paraId="428C6843" w14:textId="77236822" w:rsidR="002A69B2" w:rsidRPr="00A515EA" w:rsidRDefault="002A6275" w:rsidP="002A69B2">
      <w:pPr>
        <w:spacing w:line="256" w:lineRule="auto"/>
        <w:rPr>
          <w:rFonts w:eastAsia="Calibri" w:cstheme="minorHAnsi"/>
        </w:rPr>
      </w:pPr>
      <w:r w:rsidRPr="00A515EA">
        <w:rPr>
          <w:rFonts w:eastAsia="Calibri" w:cstheme="minorHAnsi"/>
        </w:rPr>
        <w:t>7</w:t>
      </w:r>
      <w:r w:rsidR="002A69B2" w:rsidRPr="00A515EA">
        <w:rPr>
          <w:rFonts w:eastAsia="Calibri" w:cstheme="minorHAnsi"/>
        </w:rPr>
        <w:t>. AQ.mp.</w:t>
      </w:r>
      <w:r w:rsidR="002A69B2" w:rsidRPr="00A515EA">
        <w:rPr>
          <w:rFonts w:eastAsia="Calibri" w:cstheme="minorHAnsi"/>
        </w:rPr>
        <w:tab/>
      </w:r>
    </w:p>
    <w:p w14:paraId="2F99F13B" w14:textId="0FA04D33" w:rsidR="00BD121B" w:rsidRPr="00A515EA" w:rsidRDefault="002A6275" w:rsidP="002A69B2">
      <w:pPr>
        <w:spacing w:line="256" w:lineRule="auto"/>
        <w:rPr>
          <w:rFonts w:eastAsia="Calibri" w:cstheme="minorHAnsi"/>
        </w:rPr>
      </w:pPr>
      <w:r w:rsidRPr="00A515EA">
        <w:rPr>
          <w:rFonts w:eastAsia="Calibri" w:cstheme="minorHAnsi"/>
        </w:rPr>
        <w:t>8</w:t>
      </w:r>
      <w:r w:rsidR="00BD121B" w:rsidRPr="00A515EA">
        <w:rPr>
          <w:rFonts w:eastAsia="Calibri" w:cstheme="minorHAnsi"/>
        </w:rPr>
        <w:t>.STIDA.mp.</w:t>
      </w:r>
    </w:p>
    <w:p w14:paraId="74F04020" w14:textId="5A943D2D" w:rsidR="00BD121B" w:rsidRPr="00A515EA" w:rsidRDefault="002A6275" w:rsidP="002A69B2">
      <w:pPr>
        <w:spacing w:line="256" w:lineRule="auto"/>
        <w:rPr>
          <w:rFonts w:eastAsia="Calibri" w:cstheme="minorHAnsi"/>
        </w:rPr>
      </w:pPr>
      <w:r w:rsidRPr="00A515EA">
        <w:rPr>
          <w:rFonts w:eastAsia="Calibri" w:cstheme="minorHAnsi"/>
        </w:rPr>
        <w:t>9</w:t>
      </w:r>
      <w:r w:rsidR="00BD121B" w:rsidRPr="00A515EA">
        <w:rPr>
          <w:rFonts w:eastAsia="Calibri" w:cstheme="minorHAnsi"/>
        </w:rPr>
        <w:t>.BSCI.mp</w:t>
      </w:r>
    </w:p>
    <w:p w14:paraId="5D0AEEC4" w14:textId="6D2EF5E6" w:rsidR="00BD121B" w:rsidRPr="00A515EA" w:rsidRDefault="0016311E" w:rsidP="002A69B2">
      <w:pPr>
        <w:spacing w:line="256" w:lineRule="auto"/>
        <w:rPr>
          <w:rFonts w:eastAsia="Calibri" w:cstheme="minorHAnsi"/>
        </w:rPr>
      </w:pPr>
      <w:r w:rsidRPr="00A515EA">
        <w:rPr>
          <w:rFonts w:eastAsia="Calibri" w:cstheme="minorHAnsi"/>
        </w:rPr>
        <w:t>1</w:t>
      </w:r>
      <w:r w:rsidR="002A6275" w:rsidRPr="00A515EA">
        <w:rPr>
          <w:rFonts w:eastAsia="Calibri" w:cstheme="minorHAnsi"/>
        </w:rPr>
        <w:t>0</w:t>
      </w:r>
      <w:r w:rsidR="00BD121B" w:rsidRPr="00A515EA">
        <w:rPr>
          <w:rFonts w:eastAsia="Calibri" w:cstheme="minorHAnsi"/>
        </w:rPr>
        <w:t>.DECO.mp.</w:t>
      </w:r>
    </w:p>
    <w:p w14:paraId="1F88ADAE" w14:textId="64C04101" w:rsidR="002A69B2" w:rsidRPr="00A515EA" w:rsidRDefault="00BD121B" w:rsidP="002A69B2">
      <w:pPr>
        <w:spacing w:line="256" w:lineRule="auto"/>
        <w:rPr>
          <w:rFonts w:eastAsia="Calibri" w:cstheme="minorHAnsi"/>
        </w:rPr>
      </w:pPr>
      <w:r w:rsidRPr="00A515EA">
        <w:rPr>
          <w:rFonts w:eastAsia="Calibri" w:cstheme="minorHAnsi"/>
        </w:rPr>
        <w:t>1</w:t>
      </w:r>
      <w:r w:rsidR="002A6275" w:rsidRPr="00A515EA">
        <w:rPr>
          <w:rFonts w:eastAsia="Calibri" w:cstheme="minorHAnsi"/>
        </w:rPr>
        <w:t>1</w:t>
      </w:r>
      <w:r w:rsidR="002A69B2" w:rsidRPr="00A515EA">
        <w:rPr>
          <w:rFonts w:eastAsia="Calibri" w:cstheme="minorHAnsi"/>
        </w:rPr>
        <w:t>. "Observation List of Possible Early Signs of Dementia".</w:t>
      </w:r>
      <w:proofErr w:type="spellStart"/>
      <w:r w:rsidR="002A69B2" w:rsidRPr="00A515EA">
        <w:rPr>
          <w:rFonts w:eastAsia="Calibri" w:cstheme="minorHAnsi"/>
        </w:rPr>
        <w:t>mp</w:t>
      </w:r>
      <w:proofErr w:type="spellEnd"/>
      <w:r w:rsidR="002A69B2" w:rsidRPr="00A515EA">
        <w:rPr>
          <w:rFonts w:eastAsia="Calibri" w:cstheme="minorHAnsi"/>
        </w:rPr>
        <w:t>.</w:t>
      </w:r>
      <w:r w:rsidR="002A69B2" w:rsidRPr="00A515EA">
        <w:rPr>
          <w:rFonts w:eastAsia="Calibri" w:cstheme="minorHAnsi"/>
        </w:rPr>
        <w:tab/>
      </w:r>
    </w:p>
    <w:p w14:paraId="597BAFCC" w14:textId="1D6A91C3" w:rsidR="002A69B2" w:rsidRPr="00A515EA" w:rsidRDefault="00BD121B" w:rsidP="002A69B2">
      <w:pPr>
        <w:spacing w:line="256" w:lineRule="auto"/>
        <w:rPr>
          <w:rFonts w:eastAsia="Calibri" w:cstheme="minorHAnsi"/>
        </w:rPr>
      </w:pPr>
      <w:r w:rsidRPr="00A515EA">
        <w:rPr>
          <w:rFonts w:eastAsia="Calibri" w:cstheme="minorHAnsi"/>
        </w:rPr>
        <w:t>1</w:t>
      </w:r>
      <w:r w:rsidR="002A6275" w:rsidRPr="00A515EA">
        <w:rPr>
          <w:rFonts w:eastAsia="Calibri" w:cstheme="minorHAnsi"/>
        </w:rPr>
        <w:t>2</w:t>
      </w:r>
      <w:r w:rsidR="002A69B2" w:rsidRPr="00A515EA">
        <w:rPr>
          <w:rFonts w:eastAsia="Calibri" w:cstheme="minorHAnsi"/>
        </w:rPr>
        <w:t>. "Informant Questionnaire for Cognitive Decline in the Elderly".</w:t>
      </w:r>
      <w:proofErr w:type="spellStart"/>
      <w:r w:rsidR="002A69B2" w:rsidRPr="00A515EA">
        <w:rPr>
          <w:rFonts w:eastAsia="Calibri" w:cstheme="minorHAnsi"/>
        </w:rPr>
        <w:t>mp</w:t>
      </w:r>
      <w:proofErr w:type="spellEnd"/>
      <w:r w:rsidR="002A69B2" w:rsidRPr="00A515EA">
        <w:rPr>
          <w:rFonts w:eastAsia="Calibri" w:cstheme="minorHAnsi"/>
        </w:rPr>
        <w:t>.</w:t>
      </w:r>
      <w:r w:rsidR="002A69B2" w:rsidRPr="00A515EA">
        <w:rPr>
          <w:rFonts w:eastAsia="Calibri" w:cstheme="minorHAnsi"/>
        </w:rPr>
        <w:tab/>
      </w:r>
    </w:p>
    <w:p w14:paraId="7913F8CD" w14:textId="195FC1E9" w:rsidR="002A69B2" w:rsidRPr="00A515EA" w:rsidRDefault="00BD121B" w:rsidP="002A69B2">
      <w:pPr>
        <w:spacing w:line="256" w:lineRule="auto"/>
        <w:rPr>
          <w:rFonts w:eastAsia="Calibri" w:cstheme="minorHAnsi"/>
        </w:rPr>
      </w:pPr>
      <w:r w:rsidRPr="00A515EA">
        <w:rPr>
          <w:rFonts w:eastAsia="Calibri" w:cstheme="minorHAnsi"/>
        </w:rPr>
        <w:t>1</w:t>
      </w:r>
      <w:r w:rsidR="002A6275" w:rsidRPr="00A515EA">
        <w:rPr>
          <w:rFonts w:eastAsia="Calibri" w:cstheme="minorHAnsi"/>
        </w:rPr>
        <w:t>3</w:t>
      </w:r>
      <w:r w:rsidR="002A69B2" w:rsidRPr="00A515EA">
        <w:rPr>
          <w:rFonts w:eastAsia="Calibri" w:cstheme="minorHAnsi"/>
        </w:rPr>
        <w:t>. "Ascertain Dementia 8 item questionnaire".</w:t>
      </w:r>
      <w:proofErr w:type="spellStart"/>
      <w:r w:rsidR="002A69B2" w:rsidRPr="00A515EA">
        <w:rPr>
          <w:rFonts w:eastAsia="Calibri" w:cstheme="minorHAnsi"/>
        </w:rPr>
        <w:t>mp</w:t>
      </w:r>
      <w:proofErr w:type="spellEnd"/>
      <w:r w:rsidR="002A69B2" w:rsidRPr="00A515EA">
        <w:rPr>
          <w:rFonts w:eastAsia="Calibri" w:cstheme="minorHAnsi"/>
        </w:rPr>
        <w:t>.</w:t>
      </w:r>
      <w:r w:rsidR="002A69B2" w:rsidRPr="00A515EA">
        <w:rPr>
          <w:rFonts w:eastAsia="Calibri" w:cstheme="minorHAnsi"/>
        </w:rPr>
        <w:tab/>
      </w:r>
    </w:p>
    <w:p w14:paraId="0E3CCC8F" w14:textId="6958BC41" w:rsidR="002A69B2" w:rsidRPr="00A515EA" w:rsidRDefault="002A69B2" w:rsidP="002A69B2">
      <w:pPr>
        <w:spacing w:line="256" w:lineRule="auto"/>
        <w:rPr>
          <w:rFonts w:eastAsia="Calibri" w:cstheme="minorHAnsi"/>
        </w:rPr>
      </w:pPr>
      <w:r w:rsidRPr="00A515EA">
        <w:rPr>
          <w:rFonts w:eastAsia="Calibri" w:cstheme="minorHAnsi"/>
        </w:rPr>
        <w:t>1</w:t>
      </w:r>
      <w:r w:rsidR="002A6275" w:rsidRPr="00A515EA">
        <w:rPr>
          <w:rFonts w:eastAsia="Calibri" w:cstheme="minorHAnsi"/>
        </w:rPr>
        <w:t>4</w:t>
      </w:r>
      <w:r w:rsidRPr="00A515EA">
        <w:rPr>
          <w:rFonts w:eastAsia="Calibri" w:cstheme="minorHAnsi"/>
        </w:rPr>
        <w:t>. "General Practi</w:t>
      </w:r>
      <w:r w:rsidR="006D225E" w:rsidRPr="00A515EA">
        <w:rPr>
          <w:rFonts w:eastAsia="Calibri" w:cstheme="minorHAnsi"/>
        </w:rPr>
        <w:t>tioner Assessment of Cognition</w:t>
      </w:r>
      <w:r w:rsidRPr="00A515EA">
        <w:rPr>
          <w:rFonts w:eastAsia="Calibri" w:cstheme="minorHAnsi"/>
        </w:rPr>
        <w:t>".</w:t>
      </w:r>
      <w:proofErr w:type="spellStart"/>
      <w:r w:rsidRPr="00A515EA">
        <w:rPr>
          <w:rFonts w:eastAsia="Calibri" w:cstheme="minorHAnsi"/>
        </w:rPr>
        <w:t>mp</w:t>
      </w:r>
      <w:proofErr w:type="spellEnd"/>
      <w:r w:rsidRPr="00A515EA">
        <w:rPr>
          <w:rFonts w:eastAsia="Calibri" w:cstheme="minorHAnsi"/>
        </w:rPr>
        <w:t>.</w:t>
      </w:r>
      <w:r w:rsidRPr="00A515EA">
        <w:rPr>
          <w:rFonts w:eastAsia="Calibri" w:cstheme="minorHAnsi"/>
        </w:rPr>
        <w:tab/>
      </w:r>
    </w:p>
    <w:p w14:paraId="4D8035A2" w14:textId="6A10ADA0" w:rsidR="002A69B2" w:rsidRPr="00A515EA" w:rsidRDefault="002A69B2" w:rsidP="002A69B2">
      <w:pPr>
        <w:spacing w:line="256" w:lineRule="auto"/>
        <w:rPr>
          <w:rFonts w:eastAsia="Calibri" w:cstheme="minorHAnsi"/>
        </w:rPr>
      </w:pPr>
      <w:r w:rsidRPr="00A515EA">
        <w:rPr>
          <w:rFonts w:eastAsia="Calibri" w:cstheme="minorHAnsi"/>
        </w:rPr>
        <w:t>1</w:t>
      </w:r>
      <w:r w:rsidR="002A6275" w:rsidRPr="00A515EA">
        <w:rPr>
          <w:rFonts w:eastAsia="Calibri" w:cstheme="minorHAnsi"/>
        </w:rPr>
        <w:t>5</w:t>
      </w:r>
      <w:r w:rsidRPr="00A515EA">
        <w:rPr>
          <w:rFonts w:eastAsia="Calibri" w:cstheme="minorHAnsi"/>
        </w:rPr>
        <w:t>. "Symptoms of Early Dementia Questionnaire".</w:t>
      </w:r>
      <w:proofErr w:type="spellStart"/>
      <w:r w:rsidRPr="00A515EA">
        <w:rPr>
          <w:rFonts w:eastAsia="Calibri" w:cstheme="minorHAnsi"/>
        </w:rPr>
        <w:t>mp</w:t>
      </w:r>
      <w:proofErr w:type="spellEnd"/>
      <w:r w:rsidRPr="00A515EA">
        <w:rPr>
          <w:rFonts w:eastAsia="Calibri" w:cstheme="minorHAnsi"/>
        </w:rPr>
        <w:t>.</w:t>
      </w:r>
      <w:r w:rsidRPr="00A515EA">
        <w:rPr>
          <w:rFonts w:eastAsia="Calibri" w:cstheme="minorHAnsi"/>
        </w:rPr>
        <w:tab/>
      </w:r>
    </w:p>
    <w:p w14:paraId="4A965DB8" w14:textId="6A6DF1BF" w:rsidR="002A69B2" w:rsidRPr="00A515EA" w:rsidRDefault="002A69B2" w:rsidP="002A69B2">
      <w:pPr>
        <w:spacing w:line="256" w:lineRule="auto"/>
        <w:rPr>
          <w:rFonts w:eastAsia="Calibri" w:cstheme="minorHAnsi"/>
        </w:rPr>
      </w:pPr>
      <w:r w:rsidRPr="00A515EA">
        <w:rPr>
          <w:rFonts w:eastAsia="Calibri" w:cstheme="minorHAnsi"/>
        </w:rPr>
        <w:t>1</w:t>
      </w:r>
      <w:r w:rsidR="002A6275" w:rsidRPr="00A515EA">
        <w:rPr>
          <w:rFonts w:eastAsia="Calibri" w:cstheme="minorHAnsi"/>
        </w:rPr>
        <w:t>6</w:t>
      </w:r>
      <w:r w:rsidRPr="00A515EA">
        <w:rPr>
          <w:rFonts w:eastAsia="Calibri" w:cstheme="minorHAnsi"/>
        </w:rPr>
        <w:t>. "Alzheimer’s Questionnaire".</w:t>
      </w:r>
      <w:proofErr w:type="spellStart"/>
      <w:r w:rsidRPr="00A515EA">
        <w:rPr>
          <w:rFonts w:eastAsia="Calibri" w:cstheme="minorHAnsi"/>
        </w:rPr>
        <w:t>mp</w:t>
      </w:r>
      <w:proofErr w:type="spellEnd"/>
      <w:r w:rsidRPr="00A515EA">
        <w:rPr>
          <w:rFonts w:eastAsia="Calibri" w:cstheme="minorHAnsi"/>
        </w:rPr>
        <w:t>.</w:t>
      </w:r>
      <w:r w:rsidRPr="00A515EA">
        <w:rPr>
          <w:rFonts w:eastAsia="Calibri" w:cstheme="minorHAnsi"/>
        </w:rPr>
        <w:tab/>
      </w:r>
    </w:p>
    <w:p w14:paraId="05963BD5" w14:textId="62BF93B5" w:rsidR="002A69B2" w:rsidRPr="00A515EA" w:rsidRDefault="002A69B2" w:rsidP="002A69B2">
      <w:pPr>
        <w:spacing w:line="256" w:lineRule="auto"/>
        <w:rPr>
          <w:rFonts w:eastAsia="Calibri" w:cstheme="minorHAnsi"/>
        </w:rPr>
      </w:pPr>
      <w:r w:rsidRPr="00A515EA">
        <w:rPr>
          <w:rFonts w:eastAsia="Calibri" w:cstheme="minorHAnsi"/>
        </w:rPr>
        <w:t>1</w:t>
      </w:r>
      <w:r w:rsidR="002A6275" w:rsidRPr="00A515EA">
        <w:rPr>
          <w:rFonts w:eastAsia="Calibri" w:cstheme="minorHAnsi"/>
        </w:rPr>
        <w:t>7</w:t>
      </w:r>
      <w:r w:rsidRPr="00A515EA">
        <w:rPr>
          <w:rFonts w:eastAsia="Calibri" w:cstheme="minorHAnsi"/>
        </w:rPr>
        <w:t>. “</w:t>
      </w:r>
      <w:bookmarkStart w:id="0" w:name="_Hlk51163617"/>
      <w:r w:rsidRPr="00A515EA">
        <w:rPr>
          <w:rFonts w:eastAsia="Calibri" w:cstheme="minorHAnsi"/>
        </w:rPr>
        <w:t>Deterioration cognition observe</w:t>
      </w:r>
      <w:bookmarkEnd w:id="0"/>
      <w:r w:rsidRPr="00A515EA">
        <w:rPr>
          <w:rFonts w:eastAsia="Calibri" w:cstheme="minorHAnsi"/>
        </w:rPr>
        <w:t>”.</w:t>
      </w:r>
      <w:proofErr w:type="spellStart"/>
      <w:r w:rsidRPr="00A515EA">
        <w:rPr>
          <w:rFonts w:eastAsia="Calibri" w:cstheme="minorHAnsi"/>
        </w:rPr>
        <w:t>mp</w:t>
      </w:r>
      <w:proofErr w:type="spellEnd"/>
      <w:r w:rsidRPr="00A515EA">
        <w:rPr>
          <w:rFonts w:eastAsia="Calibri" w:cstheme="minorHAnsi"/>
        </w:rPr>
        <w:t>.</w:t>
      </w:r>
    </w:p>
    <w:p w14:paraId="6F8201A4" w14:textId="13FFB592" w:rsidR="002A69B2" w:rsidRPr="00A515EA" w:rsidRDefault="002A69B2" w:rsidP="002A69B2">
      <w:pPr>
        <w:spacing w:line="256" w:lineRule="auto"/>
        <w:rPr>
          <w:rFonts w:eastAsia="Calibri" w:cstheme="minorHAnsi"/>
        </w:rPr>
      </w:pPr>
      <w:r w:rsidRPr="00A515EA">
        <w:rPr>
          <w:rFonts w:eastAsia="Calibri" w:cstheme="minorHAnsi"/>
        </w:rPr>
        <w:t>1</w:t>
      </w:r>
      <w:r w:rsidR="002A6275" w:rsidRPr="00A515EA">
        <w:rPr>
          <w:rFonts w:eastAsia="Calibri" w:cstheme="minorHAnsi"/>
        </w:rPr>
        <w:t>8</w:t>
      </w:r>
      <w:r w:rsidRPr="00A515EA">
        <w:rPr>
          <w:rFonts w:eastAsia="Calibri" w:cstheme="minorHAnsi"/>
        </w:rPr>
        <w:t>. “Blessed dementia scale”.</w:t>
      </w:r>
      <w:proofErr w:type="spellStart"/>
      <w:r w:rsidRPr="00A515EA">
        <w:rPr>
          <w:rFonts w:eastAsia="Calibri" w:cstheme="minorHAnsi"/>
        </w:rPr>
        <w:t>mp</w:t>
      </w:r>
      <w:proofErr w:type="spellEnd"/>
      <w:r w:rsidRPr="00A515EA">
        <w:rPr>
          <w:rFonts w:eastAsia="Calibri" w:cstheme="minorHAnsi"/>
        </w:rPr>
        <w:t>.</w:t>
      </w:r>
    </w:p>
    <w:p w14:paraId="660930BF" w14:textId="2CFBCAAC" w:rsidR="006C2CDD" w:rsidRPr="00A515EA" w:rsidRDefault="002A6275" w:rsidP="002A69B2">
      <w:pPr>
        <w:spacing w:line="256" w:lineRule="auto"/>
        <w:rPr>
          <w:rFonts w:eastAsia="Calibri" w:cstheme="minorHAnsi"/>
        </w:rPr>
      </w:pPr>
      <w:r w:rsidRPr="00A515EA">
        <w:rPr>
          <w:rFonts w:eastAsia="Calibri" w:cstheme="minorHAnsi"/>
        </w:rPr>
        <w:t>19</w:t>
      </w:r>
      <w:r w:rsidR="006C2CDD" w:rsidRPr="00A515EA">
        <w:rPr>
          <w:rFonts w:eastAsia="Calibri" w:cstheme="minorHAnsi"/>
        </w:rPr>
        <w:t>. “</w:t>
      </w:r>
      <w:bookmarkStart w:id="1" w:name="_Hlk51163675"/>
      <w:r w:rsidR="006C2CDD" w:rsidRPr="00A515EA">
        <w:rPr>
          <w:rFonts w:eastAsia="Calibri" w:cstheme="minorHAnsi"/>
        </w:rPr>
        <w:t>Blessed dementia rating scale</w:t>
      </w:r>
      <w:bookmarkEnd w:id="1"/>
      <w:r w:rsidR="006C2CDD" w:rsidRPr="00A515EA">
        <w:rPr>
          <w:rFonts w:eastAsia="Calibri" w:cstheme="minorHAnsi"/>
        </w:rPr>
        <w:t>”.</w:t>
      </w:r>
      <w:proofErr w:type="spellStart"/>
      <w:r w:rsidR="006C2CDD" w:rsidRPr="00A515EA">
        <w:rPr>
          <w:rFonts w:eastAsia="Calibri" w:cstheme="minorHAnsi"/>
        </w:rPr>
        <w:t>mp</w:t>
      </w:r>
      <w:proofErr w:type="spellEnd"/>
      <w:r w:rsidR="006C2CDD" w:rsidRPr="00A515EA">
        <w:rPr>
          <w:rFonts w:eastAsia="Calibri" w:cstheme="minorHAnsi"/>
        </w:rPr>
        <w:t>.</w:t>
      </w:r>
    </w:p>
    <w:p w14:paraId="6985D14F" w14:textId="6E227B35" w:rsidR="002A69B2" w:rsidRPr="00A515EA" w:rsidRDefault="0016311E" w:rsidP="002A69B2">
      <w:pPr>
        <w:spacing w:line="256" w:lineRule="auto"/>
        <w:rPr>
          <w:rFonts w:eastAsia="Calibri" w:cstheme="minorHAnsi"/>
        </w:rPr>
      </w:pPr>
      <w:r w:rsidRPr="00A515EA">
        <w:rPr>
          <w:rFonts w:eastAsia="Calibri" w:cstheme="minorHAnsi"/>
        </w:rPr>
        <w:t>2</w:t>
      </w:r>
      <w:r w:rsidR="002A6275" w:rsidRPr="00A515EA">
        <w:rPr>
          <w:rFonts w:eastAsia="Calibri" w:cstheme="minorHAnsi"/>
        </w:rPr>
        <w:t>0</w:t>
      </w:r>
      <w:r w:rsidR="002A69B2" w:rsidRPr="00A515EA">
        <w:rPr>
          <w:rFonts w:eastAsia="Calibri" w:cstheme="minorHAnsi"/>
        </w:rPr>
        <w:t>. “</w:t>
      </w:r>
      <w:bookmarkStart w:id="2" w:name="_Hlk51163654"/>
      <w:r w:rsidR="002A69B2" w:rsidRPr="00A515EA">
        <w:rPr>
          <w:rFonts w:eastAsia="Calibri" w:cstheme="minorHAnsi"/>
        </w:rPr>
        <w:t>Concord informant dementia scale</w:t>
      </w:r>
      <w:bookmarkEnd w:id="2"/>
      <w:r w:rsidR="002A69B2" w:rsidRPr="00A515EA">
        <w:rPr>
          <w:rFonts w:eastAsia="Calibri" w:cstheme="minorHAnsi"/>
        </w:rPr>
        <w:t>”.</w:t>
      </w:r>
      <w:proofErr w:type="spellStart"/>
      <w:r w:rsidR="002A69B2" w:rsidRPr="00A515EA">
        <w:rPr>
          <w:rFonts w:eastAsia="Calibri" w:cstheme="minorHAnsi"/>
        </w:rPr>
        <w:t>mp</w:t>
      </w:r>
      <w:proofErr w:type="spellEnd"/>
      <w:r w:rsidR="002A69B2" w:rsidRPr="00A515EA">
        <w:rPr>
          <w:rFonts w:eastAsia="Calibri" w:cstheme="minorHAnsi"/>
        </w:rPr>
        <w:t>.</w:t>
      </w:r>
    </w:p>
    <w:p w14:paraId="4DBBB0B8" w14:textId="317D6E3C" w:rsidR="002A69B2" w:rsidRPr="00A515EA" w:rsidRDefault="0016311E" w:rsidP="002A69B2">
      <w:pPr>
        <w:spacing w:line="256" w:lineRule="auto"/>
        <w:rPr>
          <w:rFonts w:eastAsia="Calibri" w:cstheme="minorHAnsi"/>
        </w:rPr>
      </w:pPr>
      <w:r w:rsidRPr="00A515EA">
        <w:rPr>
          <w:rFonts w:eastAsia="Calibri" w:cstheme="minorHAnsi"/>
        </w:rPr>
        <w:t>2</w:t>
      </w:r>
      <w:r w:rsidR="002A6275" w:rsidRPr="00A515EA">
        <w:rPr>
          <w:rFonts w:eastAsia="Calibri" w:cstheme="minorHAnsi"/>
        </w:rPr>
        <w:t>1</w:t>
      </w:r>
      <w:r w:rsidR="002A69B2" w:rsidRPr="00A515EA">
        <w:rPr>
          <w:rFonts w:eastAsia="Calibri" w:cstheme="minorHAnsi"/>
        </w:rPr>
        <w:t xml:space="preserve">. </w:t>
      </w:r>
      <w:bookmarkStart w:id="3" w:name="_Hlk30422943"/>
      <w:r w:rsidR="002A69B2" w:rsidRPr="00A515EA">
        <w:rPr>
          <w:rFonts w:eastAsia="Calibri" w:cstheme="minorHAnsi"/>
        </w:rPr>
        <w:t>“Short memory questionnaire”</w:t>
      </w:r>
      <w:bookmarkEnd w:id="3"/>
      <w:r w:rsidR="002A69B2" w:rsidRPr="00A515EA">
        <w:rPr>
          <w:rFonts w:eastAsia="Calibri" w:cstheme="minorHAnsi"/>
        </w:rPr>
        <w:t>.</w:t>
      </w:r>
      <w:proofErr w:type="spellStart"/>
      <w:r w:rsidR="002A69B2" w:rsidRPr="00A515EA">
        <w:rPr>
          <w:rFonts w:eastAsia="Calibri" w:cstheme="minorHAnsi"/>
        </w:rPr>
        <w:t>mp</w:t>
      </w:r>
      <w:proofErr w:type="spellEnd"/>
      <w:r w:rsidR="002A69B2" w:rsidRPr="00A515EA">
        <w:rPr>
          <w:rFonts w:eastAsia="Calibri" w:cstheme="minorHAnsi"/>
        </w:rPr>
        <w:t>.</w:t>
      </w:r>
    </w:p>
    <w:p w14:paraId="347767B3" w14:textId="6C729027" w:rsidR="002A69B2" w:rsidRPr="00A515EA" w:rsidRDefault="00BD121B" w:rsidP="002A69B2">
      <w:pPr>
        <w:spacing w:line="256" w:lineRule="auto"/>
        <w:rPr>
          <w:rFonts w:eastAsia="Calibri" w:cstheme="minorHAnsi"/>
        </w:rPr>
      </w:pPr>
      <w:r w:rsidRPr="00A515EA">
        <w:rPr>
          <w:rFonts w:eastAsia="Calibri" w:cstheme="minorHAnsi"/>
        </w:rPr>
        <w:t>2</w:t>
      </w:r>
      <w:r w:rsidR="002A6275" w:rsidRPr="00A515EA">
        <w:rPr>
          <w:rFonts w:eastAsia="Calibri" w:cstheme="minorHAnsi"/>
        </w:rPr>
        <w:t>2</w:t>
      </w:r>
      <w:r w:rsidR="002A69B2" w:rsidRPr="00A515EA">
        <w:rPr>
          <w:rFonts w:eastAsia="Calibri" w:cstheme="minorHAnsi"/>
        </w:rPr>
        <w:t>. “Symptoms of dementia screener”.</w:t>
      </w:r>
      <w:proofErr w:type="spellStart"/>
      <w:r w:rsidR="002A69B2" w:rsidRPr="00A515EA">
        <w:rPr>
          <w:rFonts w:eastAsia="Calibri" w:cstheme="minorHAnsi"/>
        </w:rPr>
        <w:t>mp</w:t>
      </w:r>
      <w:proofErr w:type="spellEnd"/>
      <w:r w:rsidR="002A69B2" w:rsidRPr="00A515EA">
        <w:rPr>
          <w:rFonts w:eastAsia="Calibri" w:cstheme="minorHAnsi"/>
        </w:rPr>
        <w:t>.</w:t>
      </w:r>
    </w:p>
    <w:p w14:paraId="63D2043C" w14:textId="6902DD49" w:rsidR="002A69B2" w:rsidRPr="00A515EA" w:rsidRDefault="00BD121B" w:rsidP="002A69B2">
      <w:pPr>
        <w:spacing w:line="256" w:lineRule="auto"/>
        <w:rPr>
          <w:rFonts w:eastAsia="Calibri" w:cstheme="minorHAnsi"/>
        </w:rPr>
      </w:pPr>
      <w:r w:rsidRPr="00A515EA">
        <w:rPr>
          <w:rFonts w:eastAsia="Calibri" w:cstheme="minorHAnsi"/>
        </w:rPr>
        <w:lastRenderedPageBreak/>
        <w:t>2</w:t>
      </w:r>
      <w:r w:rsidR="002A6275" w:rsidRPr="00A515EA">
        <w:rPr>
          <w:rFonts w:eastAsia="Calibri" w:cstheme="minorHAnsi"/>
        </w:rPr>
        <w:t>3</w:t>
      </w:r>
      <w:r w:rsidR="002A69B2" w:rsidRPr="00A515EA">
        <w:rPr>
          <w:rFonts w:eastAsia="Calibri" w:cstheme="minorHAnsi"/>
        </w:rPr>
        <w:t>. “Brief cognitive rating scale”.</w:t>
      </w:r>
      <w:proofErr w:type="spellStart"/>
      <w:r w:rsidR="002A69B2" w:rsidRPr="00A515EA">
        <w:rPr>
          <w:rFonts w:eastAsia="Calibri" w:cstheme="minorHAnsi"/>
        </w:rPr>
        <w:t>mp</w:t>
      </w:r>
      <w:proofErr w:type="spellEnd"/>
      <w:r w:rsidR="002A69B2" w:rsidRPr="00A515EA">
        <w:rPr>
          <w:rFonts w:eastAsia="Calibri" w:cstheme="minorHAnsi"/>
        </w:rPr>
        <w:t>.</w:t>
      </w:r>
    </w:p>
    <w:p w14:paraId="0AF95335" w14:textId="2029C5E7" w:rsidR="002A69B2" w:rsidRPr="00A515EA" w:rsidRDefault="00BD121B" w:rsidP="002A69B2">
      <w:pPr>
        <w:spacing w:line="256" w:lineRule="auto"/>
        <w:rPr>
          <w:rFonts w:eastAsia="Calibri" w:cstheme="minorHAnsi"/>
        </w:rPr>
      </w:pPr>
      <w:r w:rsidRPr="00A515EA">
        <w:rPr>
          <w:rFonts w:eastAsia="Calibri" w:cstheme="minorHAnsi"/>
        </w:rPr>
        <w:t>2</w:t>
      </w:r>
      <w:r w:rsidR="002A6275" w:rsidRPr="00A515EA">
        <w:rPr>
          <w:rFonts w:eastAsia="Calibri" w:cstheme="minorHAnsi"/>
        </w:rPr>
        <w:t>4</w:t>
      </w:r>
      <w:r w:rsidR="002A69B2" w:rsidRPr="00A515EA">
        <w:rPr>
          <w:rFonts w:eastAsia="Calibri" w:cstheme="minorHAnsi"/>
        </w:rPr>
        <w:t>. “Dementia questionnaire”.</w:t>
      </w:r>
      <w:proofErr w:type="spellStart"/>
      <w:r w:rsidR="002A69B2" w:rsidRPr="00A515EA">
        <w:rPr>
          <w:rFonts w:eastAsia="Calibri" w:cstheme="minorHAnsi"/>
        </w:rPr>
        <w:t>mp</w:t>
      </w:r>
      <w:proofErr w:type="spellEnd"/>
      <w:r w:rsidR="002A69B2" w:rsidRPr="00A515EA">
        <w:rPr>
          <w:rFonts w:eastAsia="Calibri" w:cstheme="minorHAnsi"/>
        </w:rPr>
        <w:t>.</w:t>
      </w:r>
    </w:p>
    <w:p w14:paraId="12D66949" w14:textId="4007B6E1" w:rsidR="00BD121B" w:rsidRPr="00A515EA" w:rsidRDefault="00BD121B" w:rsidP="002A69B2">
      <w:pPr>
        <w:spacing w:line="256" w:lineRule="auto"/>
        <w:rPr>
          <w:rFonts w:eastAsia="Calibri" w:cstheme="minorHAnsi"/>
        </w:rPr>
      </w:pPr>
      <w:r w:rsidRPr="00A515EA">
        <w:rPr>
          <w:rFonts w:eastAsia="Calibri" w:cstheme="minorHAnsi"/>
        </w:rPr>
        <w:t>2</w:t>
      </w:r>
      <w:r w:rsidR="002A6275" w:rsidRPr="00A515EA">
        <w:rPr>
          <w:rFonts w:eastAsia="Calibri" w:cstheme="minorHAnsi"/>
        </w:rPr>
        <w:t>5</w:t>
      </w:r>
      <w:r w:rsidRPr="00A515EA">
        <w:rPr>
          <w:rFonts w:eastAsia="Calibri" w:cstheme="minorHAnsi"/>
        </w:rPr>
        <w:t>. "Structured Telephone Interview for Dementia Assessment".</w:t>
      </w:r>
    </w:p>
    <w:p w14:paraId="7F396832" w14:textId="21ECA899" w:rsidR="00BD121B" w:rsidRPr="00A515EA" w:rsidRDefault="00BD121B" w:rsidP="002A69B2">
      <w:pPr>
        <w:spacing w:line="256" w:lineRule="auto"/>
        <w:rPr>
          <w:rFonts w:eastAsia="Calibri" w:cstheme="minorHAnsi"/>
        </w:rPr>
      </w:pPr>
      <w:r w:rsidRPr="00A515EA">
        <w:rPr>
          <w:rFonts w:eastAsia="Calibri" w:cstheme="minorHAnsi"/>
        </w:rPr>
        <w:t>2</w:t>
      </w:r>
      <w:r w:rsidR="002A6275" w:rsidRPr="00A515EA">
        <w:rPr>
          <w:rFonts w:eastAsia="Calibri" w:cstheme="minorHAnsi"/>
        </w:rPr>
        <w:t>6</w:t>
      </w:r>
      <w:r w:rsidRPr="00A515EA">
        <w:rPr>
          <w:rFonts w:eastAsia="Calibri" w:cstheme="minorHAnsi"/>
        </w:rPr>
        <w:t>. "Brief Scale Cognitive Impairment"</w:t>
      </w:r>
    </w:p>
    <w:p w14:paraId="7768EC1D" w14:textId="54CC75DD" w:rsidR="00100B27" w:rsidRPr="00A515EA" w:rsidRDefault="00100B27" w:rsidP="002A69B2">
      <w:pPr>
        <w:spacing w:line="256" w:lineRule="auto"/>
        <w:rPr>
          <w:rFonts w:eastAsia="Calibri" w:cstheme="minorHAnsi"/>
        </w:rPr>
      </w:pPr>
      <w:r w:rsidRPr="00A515EA">
        <w:rPr>
          <w:rFonts w:eastAsia="Calibri" w:cstheme="minorHAnsi"/>
        </w:rPr>
        <w:t>2</w:t>
      </w:r>
      <w:r w:rsidR="002A6275" w:rsidRPr="00A515EA">
        <w:rPr>
          <w:rFonts w:eastAsia="Calibri" w:cstheme="minorHAnsi"/>
        </w:rPr>
        <w:t>7</w:t>
      </w:r>
      <w:r w:rsidRPr="00A515EA">
        <w:rPr>
          <w:rFonts w:eastAsia="Calibri" w:cstheme="minorHAnsi"/>
        </w:rPr>
        <w:t>.</w:t>
      </w:r>
      <w:r w:rsidR="00A22C02" w:rsidRPr="00A515EA">
        <w:rPr>
          <w:rFonts w:eastAsia="Calibri" w:cstheme="minorHAnsi"/>
        </w:rPr>
        <w:t xml:space="preserve"> </w:t>
      </w:r>
      <w:r w:rsidR="00BD121B" w:rsidRPr="00A515EA">
        <w:rPr>
          <w:rFonts w:eastAsia="Calibri" w:cstheme="minorHAnsi"/>
        </w:rPr>
        <w:t xml:space="preserve">("screening test*" adj2 (dement* or </w:t>
      </w:r>
      <w:proofErr w:type="spellStart"/>
      <w:r w:rsidR="00BD121B" w:rsidRPr="00A515EA">
        <w:rPr>
          <w:rFonts w:eastAsia="Calibri" w:cstheme="minorHAnsi"/>
        </w:rPr>
        <w:t>alzheimer</w:t>
      </w:r>
      <w:proofErr w:type="spellEnd"/>
      <w:r w:rsidR="00BD121B" w:rsidRPr="00A515EA">
        <w:rPr>
          <w:rFonts w:eastAsia="Calibri" w:cstheme="minorHAnsi"/>
        </w:rPr>
        <w:t>*))</w:t>
      </w:r>
    </w:p>
    <w:p w14:paraId="3164EFFB" w14:textId="5E82FED2" w:rsidR="00100B27" w:rsidRPr="00A515EA" w:rsidRDefault="00100B27" w:rsidP="002A69B2">
      <w:pPr>
        <w:spacing w:line="256" w:lineRule="auto"/>
        <w:rPr>
          <w:rFonts w:eastAsia="Calibri" w:cstheme="minorHAnsi"/>
        </w:rPr>
      </w:pPr>
      <w:r w:rsidRPr="00A515EA">
        <w:rPr>
          <w:rFonts w:eastAsia="Calibri" w:cstheme="minorHAnsi"/>
        </w:rPr>
        <w:t>2</w:t>
      </w:r>
      <w:r w:rsidR="002A6275" w:rsidRPr="00A515EA">
        <w:rPr>
          <w:rFonts w:eastAsia="Calibri" w:cstheme="minorHAnsi"/>
        </w:rPr>
        <w:t>8</w:t>
      </w:r>
      <w:r w:rsidRPr="00A515EA">
        <w:rPr>
          <w:rFonts w:eastAsia="Calibri" w:cstheme="minorHAnsi"/>
        </w:rPr>
        <w:t>.</w:t>
      </w:r>
      <w:r w:rsidR="00A22C02" w:rsidRPr="00A515EA">
        <w:rPr>
          <w:rFonts w:eastAsia="Calibri" w:cstheme="minorHAnsi"/>
        </w:rPr>
        <w:t xml:space="preserve"> </w:t>
      </w:r>
      <w:r w:rsidR="00BD121B" w:rsidRPr="00A515EA">
        <w:rPr>
          <w:rFonts w:eastAsia="Calibri" w:cstheme="minorHAnsi"/>
        </w:rPr>
        <w:t>"cognit* screen*".</w:t>
      </w:r>
      <w:proofErr w:type="spellStart"/>
      <w:r w:rsidR="00BD121B" w:rsidRPr="00A515EA">
        <w:rPr>
          <w:rFonts w:eastAsia="Calibri" w:cstheme="minorHAnsi"/>
        </w:rPr>
        <w:t>mp</w:t>
      </w:r>
      <w:proofErr w:type="spellEnd"/>
      <w:r w:rsidR="00BD121B" w:rsidRPr="00A515EA">
        <w:rPr>
          <w:rFonts w:eastAsia="Calibri" w:cstheme="minorHAnsi"/>
        </w:rPr>
        <w:t>.</w:t>
      </w:r>
    </w:p>
    <w:p w14:paraId="2F537F86" w14:textId="77C485B2" w:rsidR="00100B27" w:rsidRPr="00A515EA" w:rsidRDefault="002A6275" w:rsidP="002A69B2">
      <w:pPr>
        <w:spacing w:line="256" w:lineRule="auto"/>
        <w:rPr>
          <w:rFonts w:eastAsia="Calibri" w:cstheme="minorHAnsi"/>
        </w:rPr>
      </w:pPr>
      <w:r w:rsidRPr="00A515EA">
        <w:rPr>
          <w:rFonts w:eastAsia="Calibri" w:cstheme="minorHAnsi"/>
        </w:rPr>
        <w:t>29</w:t>
      </w:r>
      <w:r w:rsidR="00100B27" w:rsidRPr="00A515EA">
        <w:rPr>
          <w:rFonts w:eastAsia="Calibri" w:cstheme="minorHAnsi"/>
        </w:rPr>
        <w:t>.</w:t>
      </w:r>
      <w:r w:rsidR="00A22C02" w:rsidRPr="00A515EA">
        <w:rPr>
          <w:rFonts w:eastAsia="Calibri" w:cstheme="minorHAnsi"/>
        </w:rPr>
        <w:t xml:space="preserve"> </w:t>
      </w:r>
      <w:r w:rsidR="00BD121B" w:rsidRPr="00A515EA">
        <w:rPr>
          <w:rFonts w:eastAsia="Calibri" w:cstheme="minorHAnsi"/>
        </w:rPr>
        <w:t>dementia/di [Diagnosis]</w:t>
      </w:r>
    </w:p>
    <w:p w14:paraId="46490449" w14:textId="1E7C9FF2" w:rsidR="00BD121B" w:rsidRPr="00A515EA" w:rsidRDefault="0016311E" w:rsidP="002A69B2">
      <w:pPr>
        <w:spacing w:line="256" w:lineRule="auto"/>
        <w:rPr>
          <w:rFonts w:eastAsia="Calibri" w:cstheme="minorHAnsi"/>
        </w:rPr>
      </w:pPr>
      <w:r w:rsidRPr="00A515EA">
        <w:rPr>
          <w:rFonts w:eastAsia="Calibri" w:cstheme="minorHAnsi"/>
        </w:rPr>
        <w:t>3</w:t>
      </w:r>
      <w:r w:rsidR="002A6275" w:rsidRPr="00A515EA">
        <w:rPr>
          <w:rFonts w:eastAsia="Calibri" w:cstheme="minorHAnsi"/>
        </w:rPr>
        <w:t>0</w:t>
      </w:r>
      <w:r w:rsidR="00100B27" w:rsidRPr="00A515EA">
        <w:rPr>
          <w:rFonts w:eastAsia="Calibri" w:cstheme="minorHAnsi"/>
        </w:rPr>
        <w:t>.</w:t>
      </w:r>
      <w:r w:rsidR="00A22C02" w:rsidRPr="00A515EA">
        <w:rPr>
          <w:rFonts w:eastAsia="Calibri" w:cstheme="minorHAnsi"/>
        </w:rPr>
        <w:t xml:space="preserve"> </w:t>
      </w:r>
      <w:r w:rsidR="00BD121B" w:rsidRPr="00A515EA">
        <w:rPr>
          <w:rFonts w:eastAsia="Calibri" w:cstheme="minorHAnsi"/>
        </w:rPr>
        <w:t>cognitive defect/di [Diagnosis]</w:t>
      </w:r>
    </w:p>
    <w:p w14:paraId="00D347DB" w14:textId="2F235C57" w:rsidR="005426AE" w:rsidRPr="00A515EA" w:rsidRDefault="0016311E" w:rsidP="002A69B2">
      <w:pPr>
        <w:spacing w:line="256" w:lineRule="auto"/>
        <w:rPr>
          <w:rFonts w:eastAsia="Calibri" w:cstheme="minorHAnsi"/>
        </w:rPr>
      </w:pPr>
      <w:r w:rsidRPr="00A515EA">
        <w:rPr>
          <w:rFonts w:eastAsia="Calibri" w:cstheme="minorHAnsi"/>
        </w:rPr>
        <w:t>3</w:t>
      </w:r>
      <w:r w:rsidR="002A6275" w:rsidRPr="00A515EA">
        <w:rPr>
          <w:rFonts w:eastAsia="Calibri" w:cstheme="minorHAnsi"/>
        </w:rPr>
        <w:t>1</w:t>
      </w:r>
      <w:r w:rsidR="00100B27" w:rsidRPr="00A515EA">
        <w:rPr>
          <w:rFonts w:eastAsia="Calibri" w:cstheme="minorHAnsi"/>
        </w:rPr>
        <w:t xml:space="preserve">. </w:t>
      </w:r>
      <w:r w:rsidR="00BD121B" w:rsidRPr="00A515EA">
        <w:rPr>
          <w:rFonts w:eastAsia="Calibri" w:cstheme="minorHAnsi"/>
        </w:rPr>
        <w:t>Alzheimer disease/di [Diagnosis]</w:t>
      </w:r>
      <w:r w:rsidR="00100B27" w:rsidRPr="00A515EA">
        <w:rPr>
          <w:rFonts w:eastAsia="Calibri" w:cstheme="minorHAnsi"/>
        </w:rPr>
        <w:t xml:space="preserve"> </w:t>
      </w:r>
    </w:p>
    <w:p w14:paraId="19F9D0D4" w14:textId="553BDAFD" w:rsidR="002A69B2" w:rsidRPr="00A515EA" w:rsidRDefault="0016311E" w:rsidP="002A69B2">
      <w:pPr>
        <w:spacing w:line="256" w:lineRule="auto"/>
        <w:rPr>
          <w:rFonts w:eastAsia="Calibri" w:cstheme="minorHAnsi"/>
        </w:rPr>
      </w:pPr>
      <w:r w:rsidRPr="00A515EA">
        <w:rPr>
          <w:rFonts w:eastAsia="Calibri" w:cstheme="minorHAnsi"/>
        </w:rPr>
        <w:t>3</w:t>
      </w:r>
      <w:r w:rsidR="002A6275" w:rsidRPr="00A515EA">
        <w:rPr>
          <w:rFonts w:eastAsia="Calibri" w:cstheme="minorHAnsi"/>
        </w:rPr>
        <w:t>2</w:t>
      </w:r>
      <w:r w:rsidR="002A69B2" w:rsidRPr="00A515EA">
        <w:rPr>
          <w:rFonts w:eastAsia="Calibri" w:cstheme="minorHAnsi"/>
        </w:rPr>
        <w:t>. 1 or 2 or 3 or 4 or 5 or 6 or 7 or 8 or 9 or 10 or 11 or 12 or 13 or 14 or 15 or 16 or 17 or 18 or 19</w:t>
      </w:r>
      <w:r w:rsidR="00A22C02" w:rsidRPr="00A515EA">
        <w:rPr>
          <w:rFonts w:eastAsia="Calibri" w:cstheme="minorHAnsi"/>
        </w:rPr>
        <w:t xml:space="preserve"> or 20 or 21 or 22 or 23 or 24</w:t>
      </w:r>
      <w:r w:rsidR="003F0073" w:rsidRPr="00A515EA">
        <w:rPr>
          <w:rFonts w:eastAsia="Calibri" w:cstheme="minorHAnsi"/>
        </w:rPr>
        <w:t xml:space="preserve"> or 25</w:t>
      </w:r>
      <w:r w:rsidR="005426AE" w:rsidRPr="00A515EA">
        <w:rPr>
          <w:rFonts w:eastAsia="Calibri" w:cstheme="minorHAnsi"/>
        </w:rPr>
        <w:t xml:space="preserve"> or 26</w:t>
      </w:r>
      <w:r w:rsidR="00B9552E" w:rsidRPr="00A515EA">
        <w:rPr>
          <w:rFonts w:eastAsia="Calibri" w:cstheme="minorHAnsi"/>
        </w:rPr>
        <w:t xml:space="preserve"> or 27</w:t>
      </w:r>
      <w:r w:rsidRPr="00A515EA">
        <w:rPr>
          <w:rFonts w:eastAsia="Calibri" w:cstheme="minorHAnsi"/>
        </w:rPr>
        <w:t xml:space="preserve"> or 28 or 29 or 30 or 31</w:t>
      </w:r>
    </w:p>
    <w:p w14:paraId="1FCD0DD0" w14:textId="402EDBB8" w:rsidR="002A69B2" w:rsidRPr="00A515EA" w:rsidRDefault="0016311E" w:rsidP="002A69B2">
      <w:pPr>
        <w:spacing w:line="256" w:lineRule="auto"/>
        <w:rPr>
          <w:rFonts w:eastAsia="Calibri" w:cstheme="minorHAnsi"/>
        </w:rPr>
      </w:pPr>
      <w:r w:rsidRPr="00A515EA">
        <w:rPr>
          <w:rFonts w:eastAsia="Calibri" w:cstheme="minorHAnsi"/>
        </w:rPr>
        <w:t>3</w:t>
      </w:r>
      <w:r w:rsidR="00BC5C0E" w:rsidRPr="00A515EA">
        <w:rPr>
          <w:rFonts w:eastAsia="Calibri" w:cstheme="minorHAnsi"/>
        </w:rPr>
        <w:t>3</w:t>
      </w:r>
      <w:r w:rsidR="002A69B2" w:rsidRPr="00A515EA">
        <w:rPr>
          <w:rFonts w:eastAsia="Calibri" w:cstheme="minorHAnsi"/>
        </w:rPr>
        <w:t>. MEDLINE.tw.</w:t>
      </w:r>
      <w:r w:rsidR="002A69B2" w:rsidRPr="00A515EA">
        <w:rPr>
          <w:rFonts w:eastAsia="Calibri" w:cstheme="minorHAnsi"/>
        </w:rPr>
        <w:tab/>
      </w:r>
    </w:p>
    <w:p w14:paraId="1897B244" w14:textId="0D375B27" w:rsidR="002A69B2" w:rsidRPr="00A515EA" w:rsidRDefault="00B9552E" w:rsidP="002A69B2">
      <w:pPr>
        <w:spacing w:line="256" w:lineRule="auto"/>
        <w:rPr>
          <w:rFonts w:eastAsia="Calibri" w:cstheme="minorHAnsi"/>
        </w:rPr>
      </w:pPr>
      <w:r w:rsidRPr="00A515EA">
        <w:rPr>
          <w:rFonts w:eastAsia="Calibri" w:cstheme="minorHAnsi"/>
        </w:rPr>
        <w:t>3</w:t>
      </w:r>
      <w:r w:rsidR="00BC5C0E" w:rsidRPr="00A515EA">
        <w:rPr>
          <w:rFonts w:eastAsia="Calibri" w:cstheme="minorHAnsi"/>
        </w:rPr>
        <w:t>4</w:t>
      </w:r>
      <w:r w:rsidR="002A69B2" w:rsidRPr="00A515EA">
        <w:rPr>
          <w:rFonts w:eastAsia="Calibri" w:cstheme="minorHAnsi"/>
        </w:rPr>
        <w:t>. exp systematic review/ or systematic review.tw.</w:t>
      </w:r>
      <w:r w:rsidR="002A69B2" w:rsidRPr="00A515EA">
        <w:rPr>
          <w:rFonts w:eastAsia="Calibri" w:cstheme="minorHAnsi"/>
        </w:rPr>
        <w:tab/>
      </w:r>
    </w:p>
    <w:p w14:paraId="0E9E9C0B" w14:textId="5713C537" w:rsidR="002A69B2" w:rsidRPr="00A515EA" w:rsidRDefault="005426AE" w:rsidP="002A69B2">
      <w:pPr>
        <w:spacing w:line="256" w:lineRule="auto"/>
        <w:rPr>
          <w:rFonts w:eastAsia="Calibri" w:cstheme="minorHAnsi"/>
        </w:rPr>
      </w:pPr>
      <w:r w:rsidRPr="00A515EA">
        <w:rPr>
          <w:rFonts w:eastAsia="Calibri" w:cstheme="minorHAnsi"/>
        </w:rPr>
        <w:t>3</w:t>
      </w:r>
      <w:r w:rsidR="00BC5C0E" w:rsidRPr="00A515EA">
        <w:rPr>
          <w:rFonts w:eastAsia="Calibri" w:cstheme="minorHAnsi"/>
        </w:rPr>
        <w:t>5</w:t>
      </w:r>
      <w:r w:rsidR="002A69B2" w:rsidRPr="00A515EA">
        <w:rPr>
          <w:rFonts w:eastAsia="Calibri" w:cstheme="minorHAnsi"/>
        </w:rPr>
        <w:t>. meta-analysis/</w:t>
      </w:r>
      <w:r w:rsidR="002A69B2" w:rsidRPr="00A515EA">
        <w:rPr>
          <w:rFonts w:eastAsia="Calibri" w:cstheme="minorHAnsi"/>
        </w:rPr>
        <w:tab/>
      </w:r>
    </w:p>
    <w:p w14:paraId="75D51474" w14:textId="443F594E" w:rsidR="002A69B2" w:rsidRPr="00A515EA" w:rsidRDefault="003F0073" w:rsidP="002A69B2">
      <w:pPr>
        <w:spacing w:line="256" w:lineRule="auto"/>
        <w:rPr>
          <w:rFonts w:eastAsia="Calibri" w:cstheme="minorHAnsi"/>
        </w:rPr>
      </w:pPr>
      <w:r w:rsidRPr="00A515EA">
        <w:rPr>
          <w:rFonts w:eastAsia="Calibri" w:cstheme="minorHAnsi"/>
        </w:rPr>
        <w:t>3</w:t>
      </w:r>
      <w:r w:rsidR="00BC5C0E" w:rsidRPr="00A515EA">
        <w:rPr>
          <w:rFonts w:eastAsia="Calibri" w:cstheme="minorHAnsi"/>
        </w:rPr>
        <w:t>6</w:t>
      </w:r>
      <w:r w:rsidR="002A69B2" w:rsidRPr="00A515EA">
        <w:rPr>
          <w:rFonts w:eastAsia="Calibri" w:cstheme="minorHAnsi"/>
        </w:rPr>
        <w:t>. intervention$.</w:t>
      </w:r>
      <w:proofErr w:type="spellStart"/>
      <w:r w:rsidR="002A69B2" w:rsidRPr="00A515EA">
        <w:rPr>
          <w:rFonts w:eastAsia="Calibri" w:cstheme="minorHAnsi"/>
        </w:rPr>
        <w:t>ti</w:t>
      </w:r>
      <w:proofErr w:type="spellEnd"/>
      <w:r w:rsidR="002A69B2" w:rsidRPr="00A515EA">
        <w:rPr>
          <w:rFonts w:eastAsia="Calibri" w:cstheme="minorHAnsi"/>
        </w:rPr>
        <w:t>.</w:t>
      </w:r>
      <w:r w:rsidR="002A69B2" w:rsidRPr="00A515EA">
        <w:rPr>
          <w:rFonts w:eastAsia="Calibri" w:cstheme="minorHAnsi"/>
        </w:rPr>
        <w:tab/>
      </w:r>
    </w:p>
    <w:p w14:paraId="0A7EAAC4" w14:textId="5102A333" w:rsidR="002A69B2" w:rsidRPr="00A515EA" w:rsidRDefault="00A22C02" w:rsidP="002A69B2">
      <w:pPr>
        <w:spacing w:line="256" w:lineRule="auto"/>
        <w:rPr>
          <w:rFonts w:eastAsia="Calibri" w:cstheme="minorHAnsi"/>
        </w:rPr>
      </w:pPr>
      <w:r w:rsidRPr="00A515EA">
        <w:rPr>
          <w:rFonts w:eastAsia="Calibri" w:cstheme="minorHAnsi"/>
        </w:rPr>
        <w:t>3</w:t>
      </w:r>
      <w:r w:rsidR="00BC5C0E" w:rsidRPr="00A515EA">
        <w:rPr>
          <w:rFonts w:eastAsia="Calibri" w:cstheme="minorHAnsi"/>
        </w:rPr>
        <w:t>7</w:t>
      </w:r>
      <w:r w:rsidR="002A69B2" w:rsidRPr="00A515EA">
        <w:rPr>
          <w:rFonts w:eastAsia="Calibri" w:cstheme="minorHAnsi"/>
        </w:rPr>
        <w:t xml:space="preserve">. </w:t>
      </w:r>
      <w:r w:rsidR="0016311E" w:rsidRPr="00A515EA">
        <w:rPr>
          <w:rFonts w:eastAsia="Calibri" w:cstheme="minorHAnsi"/>
        </w:rPr>
        <w:t>33</w:t>
      </w:r>
      <w:r w:rsidR="002A69B2" w:rsidRPr="00A515EA">
        <w:rPr>
          <w:rFonts w:eastAsia="Calibri" w:cstheme="minorHAnsi"/>
        </w:rPr>
        <w:t xml:space="preserve">or </w:t>
      </w:r>
      <w:r w:rsidR="0016311E" w:rsidRPr="00A515EA">
        <w:rPr>
          <w:rFonts w:eastAsia="Calibri" w:cstheme="minorHAnsi"/>
        </w:rPr>
        <w:t>34</w:t>
      </w:r>
      <w:r w:rsidR="002A69B2" w:rsidRPr="00A515EA">
        <w:rPr>
          <w:rFonts w:eastAsia="Calibri" w:cstheme="minorHAnsi"/>
        </w:rPr>
        <w:t xml:space="preserve"> or </w:t>
      </w:r>
      <w:r w:rsidR="005426AE" w:rsidRPr="00A515EA">
        <w:rPr>
          <w:rFonts w:eastAsia="Calibri" w:cstheme="minorHAnsi"/>
        </w:rPr>
        <w:t>3</w:t>
      </w:r>
      <w:r w:rsidR="0016311E" w:rsidRPr="00A515EA">
        <w:rPr>
          <w:rFonts w:eastAsia="Calibri" w:cstheme="minorHAnsi"/>
        </w:rPr>
        <w:t>5</w:t>
      </w:r>
      <w:r w:rsidR="002A69B2" w:rsidRPr="00A515EA">
        <w:rPr>
          <w:rFonts w:eastAsia="Calibri" w:cstheme="minorHAnsi"/>
        </w:rPr>
        <w:t xml:space="preserve"> or </w:t>
      </w:r>
      <w:r w:rsidR="003F0073" w:rsidRPr="00A515EA">
        <w:rPr>
          <w:rFonts w:eastAsia="Calibri" w:cstheme="minorHAnsi"/>
        </w:rPr>
        <w:t>3</w:t>
      </w:r>
      <w:r w:rsidR="0016311E" w:rsidRPr="00A515EA">
        <w:rPr>
          <w:rFonts w:eastAsia="Calibri" w:cstheme="minorHAnsi"/>
        </w:rPr>
        <w:t>6</w:t>
      </w:r>
      <w:r w:rsidR="002A69B2" w:rsidRPr="00A515EA">
        <w:rPr>
          <w:rFonts w:eastAsia="Calibri" w:cstheme="minorHAnsi"/>
        </w:rPr>
        <w:tab/>
      </w:r>
    </w:p>
    <w:p w14:paraId="3869E829" w14:textId="73E451B0" w:rsidR="002A69B2" w:rsidRPr="00A515EA" w:rsidRDefault="00A22C02" w:rsidP="002A69B2">
      <w:pPr>
        <w:spacing w:line="256" w:lineRule="auto"/>
        <w:rPr>
          <w:rFonts w:eastAsia="Calibri" w:cstheme="minorHAnsi"/>
        </w:rPr>
      </w:pPr>
      <w:r w:rsidRPr="00A515EA">
        <w:rPr>
          <w:rFonts w:eastAsia="Calibri" w:cstheme="minorHAnsi"/>
        </w:rPr>
        <w:t>3</w:t>
      </w:r>
      <w:r w:rsidR="00BC5C0E" w:rsidRPr="00A515EA">
        <w:rPr>
          <w:rFonts w:eastAsia="Calibri" w:cstheme="minorHAnsi"/>
        </w:rPr>
        <w:t>8</w:t>
      </w:r>
      <w:r w:rsidR="002A69B2" w:rsidRPr="00A515EA">
        <w:rPr>
          <w:rFonts w:eastAsia="Calibri" w:cstheme="minorHAnsi"/>
        </w:rPr>
        <w:t xml:space="preserve">. </w:t>
      </w:r>
      <w:r w:rsidR="0016311E" w:rsidRPr="00A515EA">
        <w:rPr>
          <w:rFonts w:eastAsia="Calibri" w:cstheme="minorHAnsi"/>
        </w:rPr>
        <w:t>3</w:t>
      </w:r>
      <w:r w:rsidR="00BC5C0E" w:rsidRPr="00A515EA">
        <w:rPr>
          <w:rFonts w:eastAsia="Calibri" w:cstheme="minorHAnsi"/>
        </w:rPr>
        <w:t>2</w:t>
      </w:r>
      <w:r w:rsidR="002A69B2" w:rsidRPr="00A515EA">
        <w:rPr>
          <w:rFonts w:eastAsia="Calibri" w:cstheme="minorHAnsi"/>
        </w:rPr>
        <w:t xml:space="preserve"> and </w:t>
      </w:r>
      <w:r w:rsidRPr="00A515EA">
        <w:rPr>
          <w:rFonts w:eastAsia="Calibri" w:cstheme="minorHAnsi"/>
        </w:rPr>
        <w:t>3</w:t>
      </w:r>
      <w:r w:rsidR="00BC5C0E" w:rsidRPr="00A515EA">
        <w:rPr>
          <w:rFonts w:eastAsia="Calibri" w:cstheme="minorHAnsi"/>
        </w:rPr>
        <w:t>7</w:t>
      </w:r>
    </w:p>
    <w:p w14:paraId="51FC4742" w14:textId="003FF170" w:rsidR="00D165E2" w:rsidRPr="00A515EA" w:rsidRDefault="00D165E2">
      <w:pPr>
        <w:rPr>
          <w:rFonts w:eastAsia="Calibri" w:cstheme="minorHAnsi"/>
        </w:rPr>
      </w:pPr>
      <w:r w:rsidRPr="00A515EA">
        <w:rPr>
          <w:rFonts w:eastAsia="Calibri" w:cstheme="minorHAnsi"/>
        </w:rPr>
        <w:br w:type="page"/>
      </w:r>
    </w:p>
    <w:p w14:paraId="6B51C7B7" w14:textId="77777777" w:rsidR="002A69B2" w:rsidRPr="00A515EA" w:rsidRDefault="002A69B2" w:rsidP="002A69B2">
      <w:pPr>
        <w:spacing w:line="256" w:lineRule="auto"/>
        <w:rPr>
          <w:rFonts w:eastAsia="Calibri" w:cstheme="minorHAnsi"/>
        </w:rPr>
      </w:pPr>
    </w:p>
    <w:p w14:paraId="3B67AEB1" w14:textId="49AD0A6E" w:rsidR="002A69B2" w:rsidRPr="00A515EA" w:rsidRDefault="007F7357" w:rsidP="002A69B2">
      <w:pPr>
        <w:spacing w:line="256" w:lineRule="auto"/>
        <w:rPr>
          <w:rFonts w:eastAsia="Calibri" w:cstheme="minorHAnsi"/>
          <w:b/>
          <w:bCs/>
          <w:sz w:val="32"/>
          <w:szCs w:val="32"/>
        </w:rPr>
      </w:pPr>
      <w:r>
        <w:rPr>
          <w:rFonts w:eastAsia="Calibri" w:cstheme="minorHAnsi"/>
          <w:b/>
          <w:bCs/>
          <w:sz w:val="32"/>
          <w:szCs w:val="32"/>
        </w:rPr>
        <w:t xml:space="preserve">Appendix </w:t>
      </w:r>
      <w:r w:rsidR="003E7962">
        <w:rPr>
          <w:rFonts w:eastAsia="Calibri" w:cstheme="minorHAnsi"/>
          <w:b/>
          <w:bCs/>
          <w:sz w:val="32"/>
          <w:szCs w:val="32"/>
        </w:rPr>
        <w:t>e</w:t>
      </w:r>
      <w:r>
        <w:rPr>
          <w:rFonts w:eastAsia="Calibri" w:cstheme="minorHAnsi"/>
          <w:b/>
          <w:bCs/>
          <w:sz w:val="32"/>
          <w:szCs w:val="32"/>
        </w:rPr>
        <w:t>-</w:t>
      </w:r>
      <w:r w:rsidR="003E7962">
        <w:rPr>
          <w:rFonts w:eastAsia="Calibri" w:cstheme="minorHAnsi"/>
          <w:b/>
          <w:bCs/>
          <w:sz w:val="32"/>
          <w:szCs w:val="32"/>
        </w:rPr>
        <w:t>3</w:t>
      </w:r>
      <w:r w:rsidR="00C835FC" w:rsidRPr="00A515EA">
        <w:rPr>
          <w:rFonts w:eastAsia="Calibri" w:cstheme="minorHAnsi"/>
          <w:b/>
          <w:bCs/>
          <w:sz w:val="32"/>
          <w:szCs w:val="32"/>
        </w:rPr>
        <w:t xml:space="preserve">: </w:t>
      </w:r>
      <w:r w:rsidR="005164C1" w:rsidRPr="00A515EA">
        <w:rPr>
          <w:rFonts w:eastAsia="Calibri" w:cstheme="minorHAnsi"/>
          <w:b/>
          <w:bCs/>
          <w:sz w:val="32"/>
          <w:szCs w:val="32"/>
        </w:rPr>
        <w:t>Data extraction p</w:t>
      </w:r>
      <w:r w:rsidR="002A69B2" w:rsidRPr="00A515EA">
        <w:rPr>
          <w:rFonts w:eastAsia="Calibri" w:cstheme="minorHAnsi"/>
          <w:b/>
          <w:bCs/>
          <w:sz w:val="32"/>
          <w:szCs w:val="32"/>
        </w:rPr>
        <w:t>roforma</w:t>
      </w:r>
    </w:p>
    <w:tbl>
      <w:tblPr>
        <w:tblStyle w:val="TableGrid"/>
        <w:tblW w:w="0" w:type="auto"/>
        <w:tblLook w:val="04A0" w:firstRow="1" w:lastRow="0" w:firstColumn="1" w:lastColumn="0" w:noHBand="0" w:noVBand="1"/>
      </w:tblPr>
      <w:tblGrid>
        <w:gridCol w:w="884"/>
        <w:gridCol w:w="1041"/>
        <w:gridCol w:w="936"/>
        <w:gridCol w:w="1160"/>
        <w:gridCol w:w="1146"/>
        <w:gridCol w:w="1004"/>
        <w:gridCol w:w="1000"/>
        <w:gridCol w:w="1092"/>
        <w:gridCol w:w="950"/>
        <w:gridCol w:w="1181"/>
        <w:gridCol w:w="1217"/>
        <w:gridCol w:w="812"/>
        <w:gridCol w:w="1087"/>
      </w:tblGrid>
      <w:tr w:rsidR="002A69B2" w:rsidRPr="00A515EA" w14:paraId="7F691C01" w14:textId="77777777" w:rsidTr="00065585">
        <w:tc>
          <w:tcPr>
            <w:tcW w:w="631" w:type="dxa"/>
          </w:tcPr>
          <w:p w14:paraId="13A595D8" w14:textId="77777777" w:rsidR="002A69B2" w:rsidRPr="00A515EA" w:rsidRDefault="002A69B2" w:rsidP="002A69B2">
            <w:pPr>
              <w:spacing w:line="256" w:lineRule="auto"/>
              <w:rPr>
                <w:rFonts w:eastAsia="Calibri" w:cstheme="minorHAnsi"/>
                <w:b/>
                <w:bCs/>
              </w:rPr>
            </w:pPr>
            <w:r w:rsidRPr="00A515EA">
              <w:rPr>
                <w:rFonts w:cstheme="minorHAnsi"/>
                <w:b/>
                <w:bCs/>
              </w:rPr>
              <w:t>Review</w:t>
            </w:r>
          </w:p>
        </w:tc>
        <w:tc>
          <w:tcPr>
            <w:tcW w:w="729" w:type="dxa"/>
          </w:tcPr>
          <w:p w14:paraId="52723544" w14:textId="77777777" w:rsidR="002A69B2" w:rsidRPr="00A515EA" w:rsidRDefault="002A69B2" w:rsidP="002A69B2">
            <w:pPr>
              <w:spacing w:line="256" w:lineRule="auto"/>
              <w:rPr>
                <w:rFonts w:eastAsia="Calibri" w:cstheme="minorHAnsi"/>
                <w:b/>
                <w:bCs/>
              </w:rPr>
            </w:pPr>
            <w:r w:rsidRPr="00A515EA">
              <w:rPr>
                <w:rFonts w:cstheme="minorHAnsi"/>
                <w:b/>
                <w:bCs/>
              </w:rPr>
              <w:t>Primary tools searched for</w:t>
            </w:r>
          </w:p>
        </w:tc>
        <w:tc>
          <w:tcPr>
            <w:tcW w:w="664" w:type="dxa"/>
          </w:tcPr>
          <w:p w14:paraId="02725B95" w14:textId="77777777" w:rsidR="002A69B2" w:rsidRPr="00A515EA" w:rsidRDefault="002A69B2" w:rsidP="002A69B2">
            <w:pPr>
              <w:spacing w:line="256" w:lineRule="auto"/>
              <w:rPr>
                <w:rFonts w:eastAsia="Calibri" w:cstheme="minorHAnsi"/>
                <w:b/>
                <w:bCs/>
              </w:rPr>
            </w:pPr>
            <w:r w:rsidRPr="00A515EA">
              <w:rPr>
                <w:rFonts w:cstheme="minorHAnsi"/>
                <w:b/>
                <w:bCs/>
              </w:rPr>
              <w:t xml:space="preserve">Primary setting focus </w:t>
            </w:r>
          </w:p>
        </w:tc>
        <w:tc>
          <w:tcPr>
            <w:tcW w:w="803" w:type="dxa"/>
          </w:tcPr>
          <w:p w14:paraId="7830097D" w14:textId="77777777" w:rsidR="002A69B2" w:rsidRPr="00A515EA" w:rsidRDefault="002A69B2" w:rsidP="002A69B2">
            <w:pPr>
              <w:spacing w:line="256" w:lineRule="auto"/>
              <w:rPr>
                <w:rFonts w:eastAsia="Calibri" w:cstheme="minorHAnsi"/>
                <w:b/>
                <w:bCs/>
              </w:rPr>
            </w:pPr>
            <w:r w:rsidRPr="00A515EA">
              <w:rPr>
                <w:rFonts w:cstheme="minorHAnsi"/>
                <w:b/>
                <w:bCs/>
              </w:rPr>
              <w:t>Sensitivity</w:t>
            </w:r>
          </w:p>
        </w:tc>
        <w:tc>
          <w:tcPr>
            <w:tcW w:w="795" w:type="dxa"/>
          </w:tcPr>
          <w:p w14:paraId="65E9009D" w14:textId="77777777" w:rsidR="002A69B2" w:rsidRPr="00A515EA" w:rsidRDefault="002A69B2" w:rsidP="002A69B2">
            <w:pPr>
              <w:spacing w:line="256" w:lineRule="auto"/>
              <w:rPr>
                <w:rFonts w:eastAsia="Calibri" w:cstheme="minorHAnsi"/>
                <w:b/>
                <w:bCs/>
              </w:rPr>
            </w:pPr>
            <w:r w:rsidRPr="00A515EA">
              <w:rPr>
                <w:rFonts w:cstheme="minorHAnsi"/>
                <w:b/>
                <w:bCs/>
              </w:rPr>
              <w:t>Specificity</w:t>
            </w:r>
          </w:p>
        </w:tc>
        <w:tc>
          <w:tcPr>
            <w:tcW w:w="707" w:type="dxa"/>
          </w:tcPr>
          <w:p w14:paraId="36C96FB6" w14:textId="77777777" w:rsidR="002A69B2" w:rsidRPr="00A515EA" w:rsidRDefault="002A69B2" w:rsidP="002A69B2">
            <w:pPr>
              <w:spacing w:line="256" w:lineRule="auto"/>
              <w:rPr>
                <w:rFonts w:eastAsia="Calibri" w:cstheme="minorHAnsi"/>
                <w:b/>
                <w:bCs/>
              </w:rPr>
            </w:pPr>
            <w:r w:rsidRPr="00A515EA">
              <w:rPr>
                <w:rFonts w:cstheme="minorHAnsi"/>
                <w:b/>
                <w:bCs/>
              </w:rPr>
              <w:t>Included studies</w:t>
            </w:r>
          </w:p>
        </w:tc>
        <w:tc>
          <w:tcPr>
            <w:tcW w:w="704" w:type="dxa"/>
          </w:tcPr>
          <w:p w14:paraId="68CF6970" w14:textId="77777777" w:rsidR="002A69B2" w:rsidRPr="00A515EA" w:rsidRDefault="002A69B2" w:rsidP="002A69B2">
            <w:pPr>
              <w:spacing w:line="256" w:lineRule="auto"/>
              <w:rPr>
                <w:rFonts w:cstheme="minorHAnsi"/>
                <w:b/>
                <w:bCs/>
              </w:rPr>
            </w:pPr>
            <w:r w:rsidRPr="00A515EA">
              <w:rPr>
                <w:rFonts w:cstheme="minorHAnsi"/>
                <w:b/>
                <w:bCs/>
              </w:rPr>
              <w:t>Total number included in review</w:t>
            </w:r>
          </w:p>
        </w:tc>
        <w:tc>
          <w:tcPr>
            <w:tcW w:w="761" w:type="dxa"/>
          </w:tcPr>
          <w:p w14:paraId="780CE319" w14:textId="77777777" w:rsidR="002A69B2" w:rsidRPr="00A515EA" w:rsidRDefault="002A69B2" w:rsidP="002A69B2">
            <w:pPr>
              <w:spacing w:line="256" w:lineRule="auto"/>
              <w:rPr>
                <w:rFonts w:cstheme="minorHAnsi"/>
                <w:b/>
                <w:bCs/>
              </w:rPr>
            </w:pPr>
            <w:r w:rsidRPr="00A515EA">
              <w:rPr>
                <w:rFonts w:cstheme="minorHAnsi"/>
                <w:b/>
                <w:bCs/>
              </w:rPr>
              <w:t>Total number with dementia</w:t>
            </w:r>
          </w:p>
        </w:tc>
        <w:tc>
          <w:tcPr>
            <w:tcW w:w="222" w:type="dxa"/>
          </w:tcPr>
          <w:p w14:paraId="21712820" w14:textId="77777777" w:rsidR="002A69B2" w:rsidRPr="00A515EA" w:rsidRDefault="002A69B2" w:rsidP="002A69B2">
            <w:pPr>
              <w:spacing w:line="256" w:lineRule="auto"/>
              <w:rPr>
                <w:rFonts w:cstheme="minorHAnsi"/>
                <w:b/>
                <w:bCs/>
              </w:rPr>
            </w:pPr>
            <w:r w:rsidRPr="00A515EA">
              <w:rPr>
                <w:rFonts w:cstheme="minorHAnsi"/>
                <w:b/>
                <w:bCs/>
              </w:rPr>
              <w:t>Method used to assess study quality</w:t>
            </w:r>
          </w:p>
        </w:tc>
        <w:tc>
          <w:tcPr>
            <w:tcW w:w="816" w:type="dxa"/>
          </w:tcPr>
          <w:p w14:paraId="0D1D18CA" w14:textId="77777777" w:rsidR="002A69B2" w:rsidRPr="00A515EA" w:rsidRDefault="002A69B2" w:rsidP="002A69B2">
            <w:pPr>
              <w:spacing w:line="256" w:lineRule="auto"/>
              <w:rPr>
                <w:rFonts w:eastAsia="Calibri" w:cstheme="minorHAnsi"/>
                <w:b/>
                <w:bCs/>
              </w:rPr>
            </w:pPr>
            <w:r w:rsidRPr="00A515EA">
              <w:rPr>
                <w:rFonts w:cstheme="minorHAnsi"/>
                <w:b/>
                <w:bCs/>
              </w:rPr>
              <w:t>Subgroups within review</w:t>
            </w:r>
          </w:p>
        </w:tc>
        <w:tc>
          <w:tcPr>
            <w:tcW w:w="839" w:type="dxa"/>
          </w:tcPr>
          <w:p w14:paraId="304CA399" w14:textId="77777777" w:rsidR="002A69B2" w:rsidRPr="00A515EA" w:rsidRDefault="002A69B2" w:rsidP="002A69B2">
            <w:pPr>
              <w:spacing w:line="256" w:lineRule="auto"/>
              <w:rPr>
                <w:rFonts w:eastAsia="Calibri" w:cstheme="minorHAnsi"/>
                <w:b/>
                <w:bCs/>
              </w:rPr>
            </w:pPr>
            <w:r w:rsidRPr="00A515EA">
              <w:rPr>
                <w:rFonts w:cstheme="minorHAnsi"/>
                <w:b/>
                <w:bCs/>
              </w:rPr>
              <w:t>Population of interest</w:t>
            </w:r>
          </w:p>
        </w:tc>
        <w:tc>
          <w:tcPr>
            <w:tcW w:w="586" w:type="dxa"/>
          </w:tcPr>
          <w:p w14:paraId="072CF07D" w14:textId="77777777" w:rsidR="002A69B2" w:rsidRPr="00A515EA" w:rsidRDefault="002A69B2" w:rsidP="002A69B2">
            <w:pPr>
              <w:spacing w:line="256" w:lineRule="auto"/>
              <w:rPr>
                <w:rFonts w:eastAsia="Calibri" w:cstheme="minorHAnsi"/>
                <w:b/>
                <w:bCs/>
              </w:rPr>
            </w:pPr>
            <w:r w:rsidRPr="00A515EA">
              <w:rPr>
                <w:rFonts w:cstheme="minorHAnsi"/>
                <w:b/>
                <w:bCs/>
              </w:rPr>
              <w:t>Date of last search</w:t>
            </w:r>
          </w:p>
        </w:tc>
        <w:tc>
          <w:tcPr>
            <w:tcW w:w="759" w:type="dxa"/>
          </w:tcPr>
          <w:p w14:paraId="62129EF6" w14:textId="77777777" w:rsidR="002A69B2" w:rsidRPr="00A515EA" w:rsidRDefault="002A69B2" w:rsidP="002A69B2">
            <w:pPr>
              <w:spacing w:line="256" w:lineRule="auto"/>
              <w:rPr>
                <w:rFonts w:eastAsia="Calibri" w:cstheme="minorHAnsi"/>
                <w:b/>
                <w:bCs/>
              </w:rPr>
            </w:pPr>
            <w:r w:rsidRPr="00A515EA">
              <w:rPr>
                <w:rFonts w:cstheme="minorHAnsi"/>
                <w:b/>
                <w:bCs/>
              </w:rPr>
              <w:t>Aims and rational &amp; Review Summary of evidence</w:t>
            </w:r>
          </w:p>
        </w:tc>
      </w:tr>
      <w:tr w:rsidR="002A69B2" w:rsidRPr="00A515EA" w14:paraId="027784F9" w14:textId="77777777" w:rsidTr="00065585">
        <w:tc>
          <w:tcPr>
            <w:tcW w:w="631" w:type="dxa"/>
          </w:tcPr>
          <w:p w14:paraId="7E644DFE" w14:textId="77777777" w:rsidR="002A69B2" w:rsidRPr="00A515EA" w:rsidRDefault="002A69B2" w:rsidP="002A69B2">
            <w:pPr>
              <w:spacing w:line="256" w:lineRule="auto"/>
              <w:rPr>
                <w:rFonts w:eastAsia="Calibri" w:cstheme="minorHAnsi"/>
              </w:rPr>
            </w:pPr>
          </w:p>
        </w:tc>
        <w:tc>
          <w:tcPr>
            <w:tcW w:w="729" w:type="dxa"/>
          </w:tcPr>
          <w:p w14:paraId="6910FE62" w14:textId="77777777" w:rsidR="002A69B2" w:rsidRPr="00A515EA" w:rsidRDefault="002A69B2" w:rsidP="002A69B2">
            <w:pPr>
              <w:spacing w:line="256" w:lineRule="auto"/>
              <w:rPr>
                <w:rFonts w:eastAsia="Calibri" w:cstheme="minorHAnsi"/>
              </w:rPr>
            </w:pPr>
          </w:p>
        </w:tc>
        <w:tc>
          <w:tcPr>
            <w:tcW w:w="664" w:type="dxa"/>
          </w:tcPr>
          <w:p w14:paraId="4BFBF235" w14:textId="77777777" w:rsidR="002A69B2" w:rsidRPr="00A515EA" w:rsidRDefault="002A69B2" w:rsidP="002A69B2">
            <w:pPr>
              <w:spacing w:line="256" w:lineRule="auto"/>
              <w:rPr>
                <w:rFonts w:eastAsia="Calibri" w:cstheme="minorHAnsi"/>
              </w:rPr>
            </w:pPr>
          </w:p>
        </w:tc>
        <w:tc>
          <w:tcPr>
            <w:tcW w:w="803" w:type="dxa"/>
          </w:tcPr>
          <w:p w14:paraId="1B87B7B8" w14:textId="77777777" w:rsidR="002A69B2" w:rsidRPr="00A515EA" w:rsidRDefault="002A69B2" w:rsidP="002A69B2">
            <w:pPr>
              <w:spacing w:line="256" w:lineRule="auto"/>
              <w:rPr>
                <w:rFonts w:eastAsia="Calibri" w:cstheme="minorHAnsi"/>
              </w:rPr>
            </w:pPr>
          </w:p>
        </w:tc>
        <w:tc>
          <w:tcPr>
            <w:tcW w:w="795" w:type="dxa"/>
          </w:tcPr>
          <w:p w14:paraId="409FC6DD" w14:textId="77777777" w:rsidR="002A69B2" w:rsidRPr="00A515EA" w:rsidRDefault="002A69B2" w:rsidP="002A69B2">
            <w:pPr>
              <w:spacing w:line="256" w:lineRule="auto"/>
              <w:rPr>
                <w:rFonts w:eastAsia="Calibri" w:cstheme="minorHAnsi"/>
              </w:rPr>
            </w:pPr>
          </w:p>
        </w:tc>
        <w:tc>
          <w:tcPr>
            <w:tcW w:w="707" w:type="dxa"/>
          </w:tcPr>
          <w:p w14:paraId="4C9CEEE4" w14:textId="77777777" w:rsidR="002A69B2" w:rsidRPr="00A515EA" w:rsidRDefault="002A69B2" w:rsidP="002A69B2">
            <w:pPr>
              <w:spacing w:line="256" w:lineRule="auto"/>
              <w:rPr>
                <w:rFonts w:eastAsia="Calibri" w:cstheme="minorHAnsi"/>
              </w:rPr>
            </w:pPr>
          </w:p>
        </w:tc>
        <w:tc>
          <w:tcPr>
            <w:tcW w:w="704" w:type="dxa"/>
          </w:tcPr>
          <w:p w14:paraId="3B857C2B" w14:textId="77777777" w:rsidR="002A69B2" w:rsidRPr="00A515EA" w:rsidRDefault="002A69B2" w:rsidP="002A69B2">
            <w:pPr>
              <w:spacing w:line="256" w:lineRule="auto"/>
              <w:rPr>
                <w:rFonts w:eastAsia="Calibri" w:cstheme="minorHAnsi"/>
              </w:rPr>
            </w:pPr>
          </w:p>
        </w:tc>
        <w:tc>
          <w:tcPr>
            <w:tcW w:w="761" w:type="dxa"/>
          </w:tcPr>
          <w:p w14:paraId="0AF94136" w14:textId="77777777" w:rsidR="002A69B2" w:rsidRPr="00A515EA" w:rsidRDefault="002A69B2" w:rsidP="002A69B2">
            <w:pPr>
              <w:spacing w:line="256" w:lineRule="auto"/>
              <w:rPr>
                <w:rFonts w:eastAsia="Calibri" w:cstheme="minorHAnsi"/>
              </w:rPr>
            </w:pPr>
          </w:p>
        </w:tc>
        <w:tc>
          <w:tcPr>
            <w:tcW w:w="222" w:type="dxa"/>
          </w:tcPr>
          <w:p w14:paraId="174761F4" w14:textId="77777777" w:rsidR="002A69B2" w:rsidRPr="00A515EA" w:rsidRDefault="002A69B2" w:rsidP="002A69B2">
            <w:pPr>
              <w:spacing w:line="256" w:lineRule="auto"/>
              <w:rPr>
                <w:rFonts w:eastAsia="Calibri" w:cstheme="minorHAnsi"/>
              </w:rPr>
            </w:pPr>
          </w:p>
        </w:tc>
        <w:tc>
          <w:tcPr>
            <w:tcW w:w="816" w:type="dxa"/>
          </w:tcPr>
          <w:p w14:paraId="28857CFF" w14:textId="77777777" w:rsidR="002A69B2" w:rsidRPr="00A515EA" w:rsidRDefault="002A69B2" w:rsidP="002A69B2">
            <w:pPr>
              <w:spacing w:line="256" w:lineRule="auto"/>
              <w:rPr>
                <w:rFonts w:eastAsia="Calibri" w:cstheme="minorHAnsi"/>
              </w:rPr>
            </w:pPr>
          </w:p>
        </w:tc>
        <w:tc>
          <w:tcPr>
            <w:tcW w:w="839" w:type="dxa"/>
          </w:tcPr>
          <w:p w14:paraId="241914AF" w14:textId="77777777" w:rsidR="002A69B2" w:rsidRPr="00A515EA" w:rsidRDefault="002A69B2" w:rsidP="002A69B2">
            <w:pPr>
              <w:spacing w:line="256" w:lineRule="auto"/>
              <w:rPr>
                <w:rFonts w:eastAsia="Calibri" w:cstheme="minorHAnsi"/>
              </w:rPr>
            </w:pPr>
          </w:p>
        </w:tc>
        <w:tc>
          <w:tcPr>
            <w:tcW w:w="586" w:type="dxa"/>
          </w:tcPr>
          <w:p w14:paraId="713B5370" w14:textId="77777777" w:rsidR="002A69B2" w:rsidRPr="00A515EA" w:rsidRDefault="002A69B2" w:rsidP="002A69B2">
            <w:pPr>
              <w:spacing w:line="256" w:lineRule="auto"/>
              <w:rPr>
                <w:rFonts w:eastAsia="Calibri" w:cstheme="minorHAnsi"/>
              </w:rPr>
            </w:pPr>
          </w:p>
        </w:tc>
        <w:tc>
          <w:tcPr>
            <w:tcW w:w="759" w:type="dxa"/>
          </w:tcPr>
          <w:p w14:paraId="0BFCF60A" w14:textId="77777777" w:rsidR="002A69B2" w:rsidRPr="00A515EA" w:rsidRDefault="002A69B2" w:rsidP="002A69B2">
            <w:pPr>
              <w:spacing w:line="256" w:lineRule="auto"/>
              <w:rPr>
                <w:rFonts w:eastAsia="Calibri" w:cstheme="minorHAnsi"/>
              </w:rPr>
            </w:pPr>
          </w:p>
        </w:tc>
      </w:tr>
      <w:tr w:rsidR="002A69B2" w:rsidRPr="00A515EA" w14:paraId="7ECE8FFD" w14:textId="77777777" w:rsidTr="00065585">
        <w:tc>
          <w:tcPr>
            <w:tcW w:w="631" w:type="dxa"/>
          </w:tcPr>
          <w:p w14:paraId="3E3505CC" w14:textId="77777777" w:rsidR="002A69B2" w:rsidRPr="00A515EA" w:rsidRDefault="002A69B2" w:rsidP="002A69B2">
            <w:pPr>
              <w:spacing w:line="256" w:lineRule="auto"/>
              <w:rPr>
                <w:rFonts w:eastAsia="Calibri" w:cstheme="minorHAnsi"/>
              </w:rPr>
            </w:pPr>
          </w:p>
        </w:tc>
        <w:tc>
          <w:tcPr>
            <w:tcW w:w="729" w:type="dxa"/>
          </w:tcPr>
          <w:p w14:paraId="132C2594" w14:textId="77777777" w:rsidR="002A69B2" w:rsidRPr="00A515EA" w:rsidRDefault="002A69B2" w:rsidP="002A69B2">
            <w:pPr>
              <w:spacing w:line="256" w:lineRule="auto"/>
              <w:rPr>
                <w:rFonts w:eastAsia="Calibri" w:cstheme="minorHAnsi"/>
              </w:rPr>
            </w:pPr>
          </w:p>
        </w:tc>
        <w:tc>
          <w:tcPr>
            <w:tcW w:w="664" w:type="dxa"/>
          </w:tcPr>
          <w:p w14:paraId="1FAA474E" w14:textId="77777777" w:rsidR="002A69B2" w:rsidRPr="00A515EA" w:rsidRDefault="002A69B2" w:rsidP="002A69B2">
            <w:pPr>
              <w:spacing w:line="256" w:lineRule="auto"/>
              <w:rPr>
                <w:rFonts w:eastAsia="Calibri" w:cstheme="minorHAnsi"/>
              </w:rPr>
            </w:pPr>
          </w:p>
        </w:tc>
        <w:tc>
          <w:tcPr>
            <w:tcW w:w="803" w:type="dxa"/>
          </w:tcPr>
          <w:p w14:paraId="627E3913" w14:textId="77777777" w:rsidR="002A69B2" w:rsidRPr="00A515EA" w:rsidRDefault="002A69B2" w:rsidP="002A69B2">
            <w:pPr>
              <w:spacing w:line="256" w:lineRule="auto"/>
              <w:rPr>
                <w:rFonts w:eastAsia="Calibri" w:cstheme="minorHAnsi"/>
              </w:rPr>
            </w:pPr>
          </w:p>
        </w:tc>
        <w:tc>
          <w:tcPr>
            <w:tcW w:w="795" w:type="dxa"/>
          </w:tcPr>
          <w:p w14:paraId="1F608185" w14:textId="77777777" w:rsidR="002A69B2" w:rsidRPr="00A515EA" w:rsidRDefault="002A69B2" w:rsidP="002A69B2">
            <w:pPr>
              <w:spacing w:line="256" w:lineRule="auto"/>
              <w:rPr>
                <w:rFonts w:eastAsia="Calibri" w:cstheme="minorHAnsi"/>
              </w:rPr>
            </w:pPr>
          </w:p>
        </w:tc>
        <w:tc>
          <w:tcPr>
            <w:tcW w:w="707" w:type="dxa"/>
          </w:tcPr>
          <w:p w14:paraId="54558935" w14:textId="77777777" w:rsidR="002A69B2" w:rsidRPr="00A515EA" w:rsidRDefault="002A69B2" w:rsidP="002A69B2">
            <w:pPr>
              <w:spacing w:line="256" w:lineRule="auto"/>
              <w:rPr>
                <w:rFonts w:eastAsia="Calibri" w:cstheme="minorHAnsi"/>
              </w:rPr>
            </w:pPr>
          </w:p>
        </w:tc>
        <w:tc>
          <w:tcPr>
            <w:tcW w:w="704" w:type="dxa"/>
          </w:tcPr>
          <w:p w14:paraId="707D9170" w14:textId="77777777" w:rsidR="002A69B2" w:rsidRPr="00A515EA" w:rsidRDefault="002A69B2" w:rsidP="002A69B2">
            <w:pPr>
              <w:spacing w:line="256" w:lineRule="auto"/>
              <w:rPr>
                <w:rFonts w:eastAsia="Calibri" w:cstheme="minorHAnsi"/>
              </w:rPr>
            </w:pPr>
          </w:p>
        </w:tc>
        <w:tc>
          <w:tcPr>
            <w:tcW w:w="761" w:type="dxa"/>
          </w:tcPr>
          <w:p w14:paraId="1C417811" w14:textId="77777777" w:rsidR="002A69B2" w:rsidRPr="00A515EA" w:rsidRDefault="002A69B2" w:rsidP="002A69B2">
            <w:pPr>
              <w:spacing w:line="256" w:lineRule="auto"/>
              <w:rPr>
                <w:rFonts w:eastAsia="Calibri" w:cstheme="minorHAnsi"/>
              </w:rPr>
            </w:pPr>
          </w:p>
        </w:tc>
        <w:tc>
          <w:tcPr>
            <w:tcW w:w="222" w:type="dxa"/>
          </w:tcPr>
          <w:p w14:paraId="16A7D9C1" w14:textId="77777777" w:rsidR="002A69B2" w:rsidRPr="00A515EA" w:rsidRDefault="002A69B2" w:rsidP="002A69B2">
            <w:pPr>
              <w:spacing w:line="256" w:lineRule="auto"/>
              <w:rPr>
                <w:rFonts w:eastAsia="Calibri" w:cstheme="minorHAnsi"/>
              </w:rPr>
            </w:pPr>
          </w:p>
        </w:tc>
        <w:tc>
          <w:tcPr>
            <w:tcW w:w="816" w:type="dxa"/>
          </w:tcPr>
          <w:p w14:paraId="40596FB8" w14:textId="77777777" w:rsidR="002A69B2" w:rsidRPr="00A515EA" w:rsidRDefault="002A69B2" w:rsidP="002A69B2">
            <w:pPr>
              <w:spacing w:line="256" w:lineRule="auto"/>
              <w:rPr>
                <w:rFonts w:eastAsia="Calibri" w:cstheme="minorHAnsi"/>
              </w:rPr>
            </w:pPr>
          </w:p>
        </w:tc>
        <w:tc>
          <w:tcPr>
            <w:tcW w:w="839" w:type="dxa"/>
          </w:tcPr>
          <w:p w14:paraId="421FBEEF" w14:textId="77777777" w:rsidR="002A69B2" w:rsidRPr="00A515EA" w:rsidRDefault="002A69B2" w:rsidP="002A69B2">
            <w:pPr>
              <w:spacing w:line="256" w:lineRule="auto"/>
              <w:rPr>
                <w:rFonts w:eastAsia="Calibri" w:cstheme="minorHAnsi"/>
              </w:rPr>
            </w:pPr>
          </w:p>
        </w:tc>
        <w:tc>
          <w:tcPr>
            <w:tcW w:w="586" w:type="dxa"/>
          </w:tcPr>
          <w:p w14:paraId="56ECAF8A" w14:textId="77777777" w:rsidR="002A69B2" w:rsidRPr="00A515EA" w:rsidRDefault="002A69B2" w:rsidP="002A69B2">
            <w:pPr>
              <w:spacing w:line="256" w:lineRule="auto"/>
              <w:rPr>
                <w:rFonts w:eastAsia="Calibri" w:cstheme="minorHAnsi"/>
              </w:rPr>
            </w:pPr>
          </w:p>
        </w:tc>
        <w:tc>
          <w:tcPr>
            <w:tcW w:w="759" w:type="dxa"/>
          </w:tcPr>
          <w:p w14:paraId="51171D5E" w14:textId="77777777" w:rsidR="002A69B2" w:rsidRPr="00A515EA" w:rsidRDefault="002A69B2" w:rsidP="002A69B2">
            <w:pPr>
              <w:spacing w:line="256" w:lineRule="auto"/>
              <w:rPr>
                <w:rFonts w:eastAsia="Calibri" w:cstheme="minorHAnsi"/>
              </w:rPr>
            </w:pPr>
          </w:p>
        </w:tc>
      </w:tr>
      <w:tr w:rsidR="002A69B2" w:rsidRPr="00A515EA" w14:paraId="77E50F1F" w14:textId="77777777" w:rsidTr="00065585">
        <w:tc>
          <w:tcPr>
            <w:tcW w:w="631" w:type="dxa"/>
          </w:tcPr>
          <w:p w14:paraId="5576CBE1" w14:textId="77777777" w:rsidR="002A69B2" w:rsidRPr="00A515EA" w:rsidRDefault="002A69B2" w:rsidP="002A69B2">
            <w:pPr>
              <w:spacing w:line="256" w:lineRule="auto"/>
              <w:rPr>
                <w:rFonts w:eastAsia="Calibri" w:cstheme="minorHAnsi"/>
              </w:rPr>
            </w:pPr>
          </w:p>
        </w:tc>
        <w:tc>
          <w:tcPr>
            <w:tcW w:w="729" w:type="dxa"/>
          </w:tcPr>
          <w:p w14:paraId="49785107" w14:textId="77777777" w:rsidR="002A69B2" w:rsidRPr="00A515EA" w:rsidRDefault="002A69B2" w:rsidP="002A69B2">
            <w:pPr>
              <w:spacing w:line="256" w:lineRule="auto"/>
              <w:rPr>
                <w:rFonts w:eastAsia="Calibri" w:cstheme="minorHAnsi"/>
              </w:rPr>
            </w:pPr>
          </w:p>
        </w:tc>
        <w:tc>
          <w:tcPr>
            <w:tcW w:w="664" w:type="dxa"/>
          </w:tcPr>
          <w:p w14:paraId="27C94EAA" w14:textId="77777777" w:rsidR="002A69B2" w:rsidRPr="00A515EA" w:rsidRDefault="002A69B2" w:rsidP="002A69B2">
            <w:pPr>
              <w:spacing w:line="256" w:lineRule="auto"/>
              <w:rPr>
                <w:rFonts w:eastAsia="Calibri" w:cstheme="minorHAnsi"/>
              </w:rPr>
            </w:pPr>
          </w:p>
        </w:tc>
        <w:tc>
          <w:tcPr>
            <w:tcW w:w="803" w:type="dxa"/>
          </w:tcPr>
          <w:p w14:paraId="70DB906B" w14:textId="77777777" w:rsidR="002A69B2" w:rsidRPr="00A515EA" w:rsidRDefault="002A69B2" w:rsidP="002A69B2">
            <w:pPr>
              <w:spacing w:line="256" w:lineRule="auto"/>
              <w:rPr>
                <w:rFonts w:eastAsia="Calibri" w:cstheme="minorHAnsi"/>
              </w:rPr>
            </w:pPr>
          </w:p>
        </w:tc>
        <w:tc>
          <w:tcPr>
            <w:tcW w:w="795" w:type="dxa"/>
          </w:tcPr>
          <w:p w14:paraId="32404FB5" w14:textId="77777777" w:rsidR="002A69B2" w:rsidRPr="00A515EA" w:rsidRDefault="002A69B2" w:rsidP="002A69B2">
            <w:pPr>
              <w:spacing w:line="256" w:lineRule="auto"/>
              <w:rPr>
                <w:rFonts w:eastAsia="Calibri" w:cstheme="minorHAnsi"/>
              </w:rPr>
            </w:pPr>
          </w:p>
        </w:tc>
        <w:tc>
          <w:tcPr>
            <w:tcW w:w="707" w:type="dxa"/>
          </w:tcPr>
          <w:p w14:paraId="683EAFE3" w14:textId="77777777" w:rsidR="002A69B2" w:rsidRPr="00A515EA" w:rsidRDefault="002A69B2" w:rsidP="002A69B2">
            <w:pPr>
              <w:spacing w:line="256" w:lineRule="auto"/>
              <w:rPr>
                <w:rFonts w:eastAsia="Calibri" w:cstheme="minorHAnsi"/>
              </w:rPr>
            </w:pPr>
          </w:p>
        </w:tc>
        <w:tc>
          <w:tcPr>
            <w:tcW w:w="704" w:type="dxa"/>
          </w:tcPr>
          <w:p w14:paraId="47EE8F33" w14:textId="77777777" w:rsidR="002A69B2" w:rsidRPr="00A515EA" w:rsidRDefault="002A69B2" w:rsidP="002A69B2">
            <w:pPr>
              <w:spacing w:line="256" w:lineRule="auto"/>
              <w:rPr>
                <w:rFonts w:eastAsia="Calibri" w:cstheme="minorHAnsi"/>
              </w:rPr>
            </w:pPr>
          </w:p>
        </w:tc>
        <w:tc>
          <w:tcPr>
            <w:tcW w:w="761" w:type="dxa"/>
          </w:tcPr>
          <w:p w14:paraId="25F87B69" w14:textId="77777777" w:rsidR="002A69B2" w:rsidRPr="00A515EA" w:rsidRDefault="002A69B2" w:rsidP="002A69B2">
            <w:pPr>
              <w:spacing w:line="256" w:lineRule="auto"/>
              <w:rPr>
                <w:rFonts w:eastAsia="Calibri" w:cstheme="minorHAnsi"/>
              </w:rPr>
            </w:pPr>
          </w:p>
        </w:tc>
        <w:tc>
          <w:tcPr>
            <w:tcW w:w="222" w:type="dxa"/>
          </w:tcPr>
          <w:p w14:paraId="48A3237E" w14:textId="77777777" w:rsidR="002A69B2" w:rsidRPr="00A515EA" w:rsidRDefault="002A69B2" w:rsidP="002A69B2">
            <w:pPr>
              <w:spacing w:line="256" w:lineRule="auto"/>
              <w:rPr>
                <w:rFonts w:eastAsia="Calibri" w:cstheme="minorHAnsi"/>
              </w:rPr>
            </w:pPr>
          </w:p>
        </w:tc>
        <w:tc>
          <w:tcPr>
            <w:tcW w:w="816" w:type="dxa"/>
          </w:tcPr>
          <w:p w14:paraId="35956307" w14:textId="77777777" w:rsidR="002A69B2" w:rsidRPr="00A515EA" w:rsidRDefault="002A69B2" w:rsidP="002A69B2">
            <w:pPr>
              <w:spacing w:line="256" w:lineRule="auto"/>
              <w:rPr>
                <w:rFonts w:eastAsia="Calibri" w:cstheme="minorHAnsi"/>
              </w:rPr>
            </w:pPr>
          </w:p>
        </w:tc>
        <w:tc>
          <w:tcPr>
            <w:tcW w:w="839" w:type="dxa"/>
          </w:tcPr>
          <w:p w14:paraId="3F04DD9B" w14:textId="77777777" w:rsidR="002A69B2" w:rsidRPr="00A515EA" w:rsidRDefault="002A69B2" w:rsidP="002A69B2">
            <w:pPr>
              <w:spacing w:line="256" w:lineRule="auto"/>
              <w:rPr>
                <w:rFonts w:eastAsia="Calibri" w:cstheme="minorHAnsi"/>
              </w:rPr>
            </w:pPr>
          </w:p>
        </w:tc>
        <w:tc>
          <w:tcPr>
            <w:tcW w:w="586" w:type="dxa"/>
          </w:tcPr>
          <w:p w14:paraId="38B669E3" w14:textId="77777777" w:rsidR="002A69B2" w:rsidRPr="00A515EA" w:rsidRDefault="002A69B2" w:rsidP="002A69B2">
            <w:pPr>
              <w:spacing w:line="256" w:lineRule="auto"/>
              <w:rPr>
                <w:rFonts w:eastAsia="Calibri" w:cstheme="minorHAnsi"/>
              </w:rPr>
            </w:pPr>
          </w:p>
        </w:tc>
        <w:tc>
          <w:tcPr>
            <w:tcW w:w="759" w:type="dxa"/>
          </w:tcPr>
          <w:p w14:paraId="4908F67E" w14:textId="77777777" w:rsidR="002A69B2" w:rsidRPr="00A515EA" w:rsidRDefault="002A69B2" w:rsidP="002A69B2">
            <w:pPr>
              <w:spacing w:line="256" w:lineRule="auto"/>
              <w:rPr>
                <w:rFonts w:eastAsia="Calibri" w:cstheme="minorHAnsi"/>
              </w:rPr>
            </w:pPr>
          </w:p>
        </w:tc>
      </w:tr>
      <w:tr w:rsidR="002A69B2" w:rsidRPr="00A515EA" w14:paraId="3FCA9879" w14:textId="77777777" w:rsidTr="00065585">
        <w:tc>
          <w:tcPr>
            <w:tcW w:w="631" w:type="dxa"/>
          </w:tcPr>
          <w:p w14:paraId="2981FFD0" w14:textId="77777777" w:rsidR="002A69B2" w:rsidRPr="00A515EA" w:rsidRDefault="002A69B2" w:rsidP="002A69B2">
            <w:pPr>
              <w:spacing w:line="256" w:lineRule="auto"/>
              <w:rPr>
                <w:rFonts w:eastAsia="Calibri" w:cstheme="minorHAnsi"/>
              </w:rPr>
            </w:pPr>
          </w:p>
        </w:tc>
        <w:tc>
          <w:tcPr>
            <w:tcW w:w="729" w:type="dxa"/>
          </w:tcPr>
          <w:p w14:paraId="7B3FA999" w14:textId="77777777" w:rsidR="002A69B2" w:rsidRPr="00A515EA" w:rsidRDefault="002A69B2" w:rsidP="002A69B2">
            <w:pPr>
              <w:spacing w:line="256" w:lineRule="auto"/>
              <w:rPr>
                <w:rFonts w:eastAsia="Calibri" w:cstheme="minorHAnsi"/>
              </w:rPr>
            </w:pPr>
          </w:p>
        </w:tc>
        <w:tc>
          <w:tcPr>
            <w:tcW w:w="664" w:type="dxa"/>
          </w:tcPr>
          <w:p w14:paraId="545A4705" w14:textId="77777777" w:rsidR="002A69B2" w:rsidRPr="00A515EA" w:rsidRDefault="002A69B2" w:rsidP="002A69B2">
            <w:pPr>
              <w:spacing w:line="256" w:lineRule="auto"/>
              <w:rPr>
                <w:rFonts w:eastAsia="Calibri" w:cstheme="minorHAnsi"/>
              </w:rPr>
            </w:pPr>
          </w:p>
        </w:tc>
        <w:tc>
          <w:tcPr>
            <w:tcW w:w="803" w:type="dxa"/>
          </w:tcPr>
          <w:p w14:paraId="26636F26" w14:textId="77777777" w:rsidR="002A69B2" w:rsidRPr="00A515EA" w:rsidRDefault="002A69B2" w:rsidP="002A69B2">
            <w:pPr>
              <w:spacing w:line="256" w:lineRule="auto"/>
              <w:rPr>
                <w:rFonts w:eastAsia="Calibri" w:cstheme="minorHAnsi"/>
              </w:rPr>
            </w:pPr>
          </w:p>
        </w:tc>
        <w:tc>
          <w:tcPr>
            <w:tcW w:w="795" w:type="dxa"/>
          </w:tcPr>
          <w:p w14:paraId="4FABC099" w14:textId="77777777" w:rsidR="002A69B2" w:rsidRPr="00A515EA" w:rsidRDefault="002A69B2" w:rsidP="002A69B2">
            <w:pPr>
              <w:spacing w:line="256" w:lineRule="auto"/>
              <w:rPr>
                <w:rFonts w:eastAsia="Calibri" w:cstheme="minorHAnsi"/>
              </w:rPr>
            </w:pPr>
          </w:p>
        </w:tc>
        <w:tc>
          <w:tcPr>
            <w:tcW w:w="707" w:type="dxa"/>
          </w:tcPr>
          <w:p w14:paraId="0B08857A" w14:textId="77777777" w:rsidR="002A69B2" w:rsidRPr="00A515EA" w:rsidRDefault="002A69B2" w:rsidP="002A69B2">
            <w:pPr>
              <w:spacing w:line="256" w:lineRule="auto"/>
              <w:rPr>
                <w:rFonts w:eastAsia="Calibri" w:cstheme="minorHAnsi"/>
              </w:rPr>
            </w:pPr>
          </w:p>
        </w:tc>
        <w:tc>
          <w:tcPr>
            <w:tcW w:w="704" w:type="dxa"/>
          </w:tcPr>
          <w:p w14:paraId="60F54F44" w14:textId="77777777" w:rsidR="002A69B2" w:rsidRPr="00A515EA" w:rsidRDefault="002A69B2" w:rsidP="002A69B2">
            <w:pPr>
              <w:spacing w:line="256" w:lineRule="auto"/>
              <w:rPr>
                <w:rFonts w:eastAsia="Calibri" w:cstheme="minorHAnsi"/>
              </w:rPr>
            </w:pPr>
          </w:p>
        </w:tc>
        <w:tc>
          <w:tcPr>
            <w:tcW w:w="761" w:type="dxa"/>
          </w:tcPr>
          <w:p w14:paraId="3DEEDB84" w14:textId="77777777" w:rsidR="002A69B2" w:rsidRPr="00A515EA" w:rsidRDefault="002A69B2" w:rsidP="002A69B2">
            <w:pPr>
              <w:spacing w:line="256" w:lineRule="auto"/>
              <w:rPr>
                <w:rFonts w:eastAsia="Calibri" w:cstheme="minorHAnsi"/>
              </w:rPr>
            </w:pPr>
          </w:p>
        </w:tc>
        <w:tc>
          <w:tcPr>
            <w:tcW w:w="222" w:type="dxa"/>
          </w:tcPr>
          <w:p w14:paraId="0F681B71" w14:textId="77777777" w:rsidR="002A69B2" w:rsidRPr="00A515EA" w:rsidRDefault="002A69B2" w:rsidP="002A69B2">
            <w:pPr>
              <w:spacing w:line="256" w:lineRule="auto"/>
              <w:rPr>
                <w:rFonts w:eastAsia="Calibri" w:cstheme="minorHAnsi"/>
              </w:rPr>
            </w:pPr>
          </w:p>
        </w:tc>
        <w:tc>
          <w:tcPr>
            <w:tcW w:w="816" w:type="dxa"/>
          </w:tcPr>
          <w:p w14:paraId="27F17247" w14:textId="77777777" w:rsidR="002A69B2" w:rsidRPr="00A515EA" w:rsidRDefault="002A69B2" w:rsidP="002A69B2">
            <w:pPr>
              <w:spacing w:line="256" w:lineRule="auto"/>
              <w:rPr>
                <w:rFonts w:eastAsia="Calibri" w:cstheme="minorHAnsi"/>
              </w:rPr>
            </w:pPr>
          </w:p>
        </w:tc>
        <w:tc>
          <w:tcPr>
            <w:tcW w:w="839" w:type="dxa"/>
          </w:tcPr>
          <w:p w14:paraId="74B9D86B" w14:textId="77777777" w:rsidR="002A69B2" w:rsidRPr="00A515EA" w:rsidRDefault="002A69B2" w:rsidP="002A69B2">
            <w:pPr>
              <w:spacing w:line="256" w:lineRule="auto"/>
              <w:rPr>
                <w:rFonts w:eastAsia="Calibri" w:cstheme="minorHAnsi"/>
              </w:rPr>
            </w:pPr>
          </w:p>
        </w:tc>
        <w:tc>
          <w:tcPr>
            <w:tcW w:w="586" w:type="dxa"/>
          </w:tcPr>
          <w:p w14:paraId="18B07DC7" w14:textId="77777777" w:rsidR="002A69B2" w:rsidRPr="00A515EA" w:rsidRDefault="002A69B2" w:rsidP="002A69B2">
            <w:pPr>
              <w:spacing w:line="256" w:lineRule="auto"/>
              <w:rPr>
                <w:rFonts w:eastAsia="Calibri" w:cstheme="minorHAnsi"/>
              </w:rPr>
            </w:pPr>
          </w:p>
        </w:tc>
        <w:tc>
          <w:tcPr>
            <w:tcW w:w="759" w:type="dxa"/>
          </w:tcPr>
          <w:p w14:paraId="45D60D57" w14:textId="77777777" w:rsidR="002A69B2" w:rsidRPr="00A515EA" w:rsidRDefault="002A69B2" w:rsidP="002A69B2">
            <w:pPr>
              <w:spacing w:line="256" w:lineRule="auto"/>
              <w:rPr>
                <w:rFonts w:eastAsia="Calibri" w:cstheme="minorHAnsi"/>
              </w:rPr>
            </w:pPr>
          </w:p>
        </w:tc>
      </w:tr>
      <w:tr w:rsidR="002A69B2" w:rsidRPr="00A515EA" w14:paraId="4447EAAF" w14:textId="77777777" w:rsidTr="00065585">
        <w:tc>
          <w:tcPr>
            <w:tcW w:w="631" w:type="dxa"/>
          </w:tcPr>
          <w:p w14:paraId="5A4839F0" w14:textId="77777777" w:rsidR="002A69B2" w:rsidRPr="00A515EA" w:rsidRDefault="002A69B2" w:rsidP="002A69B2">
            <w:pPr>
              <w:spacing w:line="256" w:lineRule="auto"/>
              <w:rPr>
                <w:rFonts w:eastAsia="Calibri" w:cstheme="minorHAnsi"/>
              </w:rPr>
            </w:pPr>
          </w:p>
        </w:tc>
        <w:tc>
          <w:tcPr>
            <w:tcW w:w="729" w:type="dxa"/>
          </w:tcPr>
          <w:p w14:paraId="1FE3A02E" w14:textId="77777777" w:rsidR="002A69B2" w:rsidRPr="00A515EA" w:rsidRDefault="002A69B2" w:rsidP="002A69B2">
            <w:pPr>
              <w:spacing w:line="256" w:lineRule="auto"/>
              <w:rPr>
                <w:rFonts w:eastAsia="Calibri" w:cstheme="minorHAnsi"/>
              </w:rPr>
            </w:pPr>
          </w:p>
        </w:tc>
        <w:tc>
          <w:tcPr>
            <w:tcW w:w="664" w:type="dxa"/>
          </w:tcPr>
          <w:p w14:paraId="7A84BF14" w14:textId="77777777" w:rsidR="002A69B2" w:rsidRPr="00A515EA" w:rsidRDefault="002A69B2" w:rsidP="002A69B2">
            <w:pPr>
              <w:spacing w:line="256" w:lineRule="auto"/>
              <w:rPr>
                <w:rFonts w:eastAsia="Calibri" w:cstheme="minorHAnsi"/>
              </w:rPr>
            </w:pPr>
          </w:p>
        </w:tc>
        <w:tc>
          <w:tcPr>
            <w:tcW w:w="803" w:type="dxa"/>
          </w:tcPr>
          <w:p w14:paraId="51A34F36" w14:textId="77777777" w:rsidR="002A69B2" w:rsidRPr="00A515EA" w:rsidRDefault="002A69B2" w:rsidP="002A69B2">
            <w:pPr>
              <w:spacing w:line="256" w:lineRule="auto"/>
              <w:rPr>
                <w:rFonts w:eastAsia="Calibri" w:cstheme="minorHAnsi"/>
              </w:rPr>
            </w:pPr>
          </w:p>
        </w:tc>
        <w:tc>
          <w:tcPr>
            <w:tcW w:w="795" w:type="dxa"/>
          </w:tcPr>
          <w:p w14:paraId="0122A8A8" w14:textId="77777777" w:rsidR="002A69B2" w:rsidRPr="00A515EA" w:rsidRDefault="002A69B2" w:rsidP="002A69B2">
            <w:pPr>
              <w:spacing w:line="256" w:lineRule="auto"/>
              <w:rPr>
                <w:rFonts w:eastAsia="Calibri" w:cstheme="minorHAnsi"/>
              </w:rPr>
            </w:pPr>
          </w:p>
        </w:tc>
        <w:tc>
          <w:tcPr>
            <w:tcW w:w="707" w:type="dxa"/>
          </w:tcPr>
          <w:p w14:paraId="29ACE6EF" w14:textId="77777777" w:rsidR="002A69B2" w:rsidRPr="00A515EA" w:rsidRDefault="002A69B2" w:rsidP="002A69B2">
            <w:pPr>
              <w:spacing w:line="256" w:lineRule="auto"/>
              <w:rPr>
                <w:rFonts w:eastAsia="Calibri" w:cstheme="minorHAnsi"/>
              </w:rPr>
            </w:pPr>
          </w:p>
        </w:tc>
        <w:tc>
          <w:tcPr>
            <w:tcW w:w="704" w:type="dxa"/>
          </w:tcPr>
          <w:p w14:paraId="6924379D" w14:textId="77777777" w:rsidR="002A69B2" w:rsidRPr="00A515EA" w:rsidRDefault="002A69B2" w:rsidP="002A69B2">
            <w:pPr>
              <w:spacing w:line="256" w:lineRule="auto"/>
              <w:rPr>
                <w:rFonts w:eastAsia="Calibri" w:cstheme="minorHAnsi"/>
              </w:rPr>
            </w:pPr>
          </w:p>
        </w:tc>
        <w:tc>
          <w:tcPr>
            <w:tcW w:w="761" w:type="dxa"/>
          </w:tcPr>
          <w:p w14:paraId="2D7670BE" w14:textId="77777777" w:rsidR="002A69B2" w:rsidRPr="00A515EA" w:rsidRDefault="002A69B2" w:rsidP="002A69B2">
            <w:pPr>
              <w:spacing w:line="256" w:lineRule="auto"/>
              <w:rPr>
                <w:rFonts w:eastAsia="Calibri" w:cstheme="minorHAnsi"/>
              </w:rPr>
            </w:pPr>
          </w:p>
        </w:tc>
        <w:tc>
          <w:tcPr>
            <w:tcW w:w="222" w:type="dxa"/>
          </w:tcPr>
          <w:p w14:paraId="33CFFDFE" w14:textId="77777777" w:rsidR="002A69B2" w:rsidRPr="00A515EA" w:rsidRDefault="002A69B2" w:rsidP="002A69B2">
            <w:pPr>
              <w:spacing w:line="256" w:lineRule="auto"/>
              <w:rPr>
                <w:rFonts w:eastAsia="Calibri" w:cstheme="minorHAnsi"/>
              </w:rPr>
            </w:pPr>
          </w:p>
        </w:tc>
        <w:tc>
          <w:tcPr>
            <w:tcW w:w="816" w:type="dxa"/>
          </w:tcPr>
          <w:p w14:paraId="4D4FD25D" w14:textId="77777777" w:rsidR="002A69B2" w:rsidRPr="00A515EA" w:rsidRDefault="002A69B2" w:rsidP="002A69B2">
            <w:pPr>
              <w:spacing w:line="256" w:lineRule="auto"/>
              <w:rPr>
                <w:rFonts w:eastAsia="Calibri" w:cstheme="minorHAnsi"/>
              </w:rPr>
            </w:pPr>
          </w:p>
        </w:tc>
        <w:tc>
          <w:tcPr>
            <w:tcW w:w="839" w:type="dxa"/>
          </w:tcPr>
          <w:p w14:paraId="0A461281" w14:textId="77777777" w:rsidR="002A69B2" w:rsidRPr="00A515EA" w:rsidRDefault="002A69B2" w:rsidP="002A69B2">
            <w:pPr>
              <w:spacing w:line="256" w:lineRule="auto"/>
              <w:rPr>
                <w:rFonts w:eastAsia="Calibri" w:cstheme="minorHAnsi"/>
              </w:rPr>
            </w:pPr>
          </w:p>
        </w:tc>
        <w:tc>
          <w:tcPr>
            <w:tcW w:w="586" w:type="dxa"/>
          </w:tcPr>
          <w:p w14:paraId="3D4094BD" w14:textId="77777777" w:rsidR="002A69B2" w:rsidRPr="00A515EA" w:rsidRDefault="002A69B2" w:rsidP="002A69B2">
            <w:pPr>
              <w:spacing w:line="256" w:lineRule="auto"/>
              <w:rPr>
                <w:rFonts w:eastAsia="Calibri" w:cstheme="minorHAnsi"/>
              </w:rPr>
            </w:pPr>
          </w:p>
        </w:tc>
        <w:tc>
          <w:tcPr>
            <w:tcW w:w="759" w:type="dxa"/>
          </w:tcPr>
          <w:p w14:paraId="7196E123" w14:textId="77777777" w:rsidR="002A69B2" w:rsidRPr="00A515EA" w:rsidRDefault="002A69B2" w:rsidP="002A69B2">
            <w:pPr>
              <w:spacing w:line="256" w:lineRule="auto"/>
              <w:rPr>
                <w:rFonts w:eastAsia="Calibri" w:cstheme="minorHAnsi"/>
              </w:rPr>
            </w:pPr>
          </w:p>
        </w:tc>
      </w:tr>
      <w:tr w:rsidR="002A69B2" w:rsidRPr="00A515EA" w14:paraId="3B586BBB" w14:textId="77777777" w:rsidTr="00065585">
        <w:tc>
          <w:tcPr>
            <w:tcW w:w="631" w:type="dxa"/>
          </w:tcPr>
          <w:p w14:paraId="160315DE" w14:textId="77777777" w:rsidR="002A69B2" w:rsidRPr="00A515EA" w:rsidRDefault="002A69B2" w:rsidP="002A69B2">
            <w:pPr>
              <w:spacing w:line="256" w:lineRule="auto"/>
              <w:rPr>
                <w:rFonts w:eastAsia="Calibri" w:cstheme="minorHAnsi"/>
              </w:rPr>
            </w:pPr>
          </w:p>
        </w:tc>
        <w:tc>
          <w:tcPr>
            <w:tcW w:w="729" w:type="dxa"/>
          </w:tcPr>
          <w:p w14:paraId="0F6A9468" w14:textId="77777777" w:rsidR="002A69B2" w:rsidRPr="00A515EA" w:rsidRDefault="002A69B2" w:rsidP="002A69B2">
            <w:pPr>
              <w:spacing w:line="256" w:lineRule="auto"/>
              <w:rPr>
                <w:rFonts w:eastAsia="Calibri" w:cstheme="minorHAnsi"/>
              </w:rPr>
            </w:pPr>
          </w:p>
        </w:tc>
        <w:tc>
          <w:tcPr>
            <w:tcW w:w="664" w:type="dxa"/>
          </w:tcPr>
          <w:p w14:paraId="06CC1A73" w14:textId="77777777" w:rsidR="002A69B2" w:rsidRPr="00A515EA" w:rsidRDefault="002A69B2" w:rsidP="002A69B2">
            <w:pPr>
              <w:spacing w:line="256" w:lineRule="auto"/>
              <w:rPr>
                <w:rFonts w:eastAsia="Calibri" w:cstheme="minorHAnsi"/>
              </w:rPr>
            </w:pPr>
          </w:p>
        </w:tc>
        <w:tc>
          <w:tcPr>
            <w:tcW w:w="803" w:type="dxa"/>
          </w:tcPr>
          <w:p w14:paraId="5F1F57E3" w14:textId="77777777" w:rsidR="002A69B2" w:rsidRPr="00A515EA" w:rsidRDefault="002A69B2" w:rsidP="002A69B2">
            <w:pPr>
              <w:spacing w:line="256" w:lineRule="auto"/>
              <w:rPr>
                <w:rFonts w:eastAsia="Calibri" w:cstheme="minorHAnsi"/>
              </w:rPr>
            </w:pPr>
          </w:p>
        </w:tc>
        <w:tc>
          <w:tcPr>
            <w:tcW w:w="795" w:type="dxa"/>
          </w:tcPr>
          <w:p w14:paraId="507B7C73" w14:textId="77777777" w:rsidR="002A69B2" w:rsidRPr="00A515EA" w:rsidRDefault="002A69B2" w:rsidP="002A69B2">
            <w:pPr>
              <w:spacing w:line="256" w:lineRule="auto"/>
              <w:rPr>
                <w:rFonts w:eastAsia="Calibri" w:cstheme="minorHAnsi"/>
              </w:rPr>
            </w:pPr>
          </w:p>
        </w:tc>
        <w:tc>
          <w:tcPr>
            <w:tcW w:w="707" w:type="dxa"/>
          </w:tcPr>
          <w:p w14:paraId="2C623194" w14:textId="77777777" w:rsidR="002A69B2" w:rsidRPr="00A515EA" w:rsidRDefault="002A69B2" w:rsidP="002A69B2">
            <w:pPr>
              <w:spacing w:line="256" w:lineRule="auto"/>
              <w:rPr>
                <w:rFonts w:eastAsia="Calibri" w:cstheme="minorHAnsi"/>
              </w:rPr>
            </w:pPr>
          </w:p>
        </w:tc>
        <w:tc>
          <w:tcPr>
            <w:tcW w:w="704" w:type="dxa"/>
          </w:tcPr>
          <w:p w14:paraId="4E14C086" w14:textId="77777777" w:rsidR="002A69B2" w:rsidRPr="00A515EA" w:rsidRDefault="002A69B2" w:rsidP="002A69B2">
            <w:pPr>
              <w:spacing w:line="256" w:lineRule="auto"/>
              <w:rPr>
                <w:rFonts w:eastAsia="Calibri" w:cstheme="minorHAnsi"/>
              </w:rPr>
            </w:pPr>
          </w:p>
        </w:tc>
        <w:tc>
          <w:tcPr>
            <w:tcW w:w="761" w:type="dxa"/>
          </w:tcPr>
          <w:p w14:paraId="0D2AB2A5" w14:textId="77777777" w:rsidR="002A69B2" w:rsidRPr="00A515EA" w:rsidRDefault="002A69B2" w:rsidP="002A69B2">
            <w:pPr>
              <w:spacing w:line="256" w:lineRule="auto"/>
              <w:rPr>
                <w:rFonts w:eastAsia="Calibri" w:cstheme="minorHAnsi"/>
              </w:rPr>
            </w:pPr>
          </w:p>
        </w:tc>
        <w:tc>
          <w:tcPr>
            <w:tcW w:w="222" w:type="dxa"/>
          </w:tcPr>
          <w:p w14:paraId="3A140EE0" w14:textId="77777777" w:rsidR="002A69B2" w:rsidRPr="00A515EA" w:rsidRDefault="002A69B2" w:rsidP="002A69B2">
            <w:pPr>
              <w:spacing w:line="256" w:lineRule="auto"/>
              <w:rPr>
                <w:rFonts w:eastAsia="Calibri" w:cstheme="minorHAnsi"/>
              </w:rPr>
            </w:pPr>
          </w:p>
        </w:tc>
        <w:tc>
          <w:tcPr>
            <w:tcW w:w="816" w:type="dxa"/>
          </w:tcPr>
          <w:p w14:paraId="2E8B844A" w14:textId="77777777" w:rsidR="002A69B2" w:rsidRPr="00A515EA" w:rsidRDefault="002A69B2" w:rsidP="002A69B2">
            <w:pPr>
              <w:spacing w:line="256" w:lineRule="auto"/>
              <w:rPr>
                <w:rFonts w:eastAsia="Calibri" w:cstheme="minorHAnsi"/>
              </w:rPr>
            </w:pPr>
          </w:p>
        </w:tc>
        <w:tc>
          <w:tcPr>
            <w:tcW w:w="839" w:type="dxa"/>
          </w:tcPr>
          <w:p w14:paraId="395EC75A" w14:textId="77777777" w:rsidR="002A69B2" w:rsidRPr="00A515EA" w:rsidRDefault="002A69B2" w:rsidP="002A69B2">
            <w:pPr>
              <w:spacing w:line="256" w:lineRule="auto"/>
              <w:rPr>
                <w:rFonts w:eastAsia="Calibri" w:cstheme="minorHAnsi"/>
              </w:rPr>
            </w:pPr>
          </w:p>
        </w:tc>
        <w:tc>
          <w:tcPr>
            <w:tcW w:w="586" w:type="dxa"/>
          </w:tcPr>
          <w:p w14:paraId="04129194" w14:textId="77777777" w:rsidR="002A69B2" w:rsidRPr="00A515EA" w:rsidRDefault="002A69B2" w:rsidP="002A69B2">
            <w:pPr>
              <w:spacing w:line="256" w:lineRule="auto"/>
              <w:rPr>
                <w:rFonts w:eastAsia="Calibri" w:cstheme="minorHAnsi"/>
              </w:rPr>
            </w:pPr>
          </w:p>
        </w:tc>
        <w:tc>
          <w:tcPr>
            <w:tcW w:w="759" w:type="dxa"/>
          </w:tcPr>
          <w:p w14:paraId="576791FD" w14:textId="77777777" w:rsidR="002A69B2" w:rsidRPr="00A515EA" w:rsidRDefault="002A69B2" w:rsidP="002A69B2">
            <w:pPr>
              <w:spacing w:line="256" w:lineRule="auto"/>
              <w:rPr>
                <w:rFonts w:eastAsia="Calibri" w:cstheme="minorHAnsi"/>
              </w:rPr>
            </w:pPr>
          </w:p>
        </w:tc>
      </w:tr>
      <w:tr w:rsidR="002A69B2" w:rsidRPr="00A515EA" w14:paraId="0C83063E" w14:textId="77777777" w:rsidTr="00065585">
        <w:tc>
          <w:tcPr>
            <w:tcW w:w="631" w:type="dxa"/>
          </w:tcPr>
          <w:p w14:paraId="4A29B016" w14:textId="77777777" w:rsidR="002A69B2" w:rsidRPr="00A515EA" w:rsidRDefault="002A69B2" w:rsidP="002A69B2">
            <w:pPr>
              <w:spacing w:line="256" w:lineRule="auto"/>
              <w:rPr>
                <w:rFonts w:eastAsia="Calibri" w:cstheme="minorHAnsi"/>
              </w:rPr>
            </w:pPr>
          </w:p>
        </w:tc>
        <w:tc>
          <w:tcPr>
            <w:tcW w:w="729" w:type="dxa"/>
          </w:tcPr>
          <w:p w14:paraId="3C551CF3" w14:textId="77777777" w:rsidR="002A69B2" w:rsidRPr="00A515EA" w:rsidRDefault="002A69B2" w:rsidP="002A69B2">
            <w:pPr>
              <w:spacing w:line="256" w:lineRule="auto"/>
              <w:rPr>
                <w:rFonts w:eastAsia="Calibri" w:cstheme="minorHAnsi"/>
              </w:rPr>
            </w:pPr>
          </w:p>
        </w:tc>
        <w:tc>
          <w:tcPr>
            <w:tcW w:w="664" w:type="dxa"/>
          </w:tcPr>
          <w:p w14:paraId="284471C4" w14:textId="77777777" w:rsidR="002A69B2" w:rsidRPr="00A515EA" w:rsidRDefault="002A69B2" w:rsidP="002A69B2">
            <w:pPr>
              <w:spacing w:line="256" w:lineRule="auto"/>
              <w:rPr>
                <w:rFonts w:eastAsia="Calibri" w:cstheme="minorHAnsi"/>
              </w:rPr>
            </w:pPr>
          </w:p>
        </w:tc>
        <w:tc>
          <w:tcPr>
            <w:tcW w:w="803" w:type="dxa"/>
          </w:tcPr>
          <w:p w14:paraId="64CD3DB9" w14:textId="77777777" w:rsidR="002A69B2" w:rsidRPr="00A515EA" w:rsidRDefault="002A69B2" w:rsidP="002A69B2">
            <w:pPr>
              <w:spacing w:line="256" w:lineRule="auto"/>
              <w:rPr>
                <w:rFonts w:eastAsia="Calibri" w:cstheme="minorHAnsi"/>
              </w:rPr>
            </w:pPr>
          </w:p>
        </w:tc>
        <w:tc>
          <w:tcPr>
            <w:tcW w:w="795" w:type="dxa"/>
          </w:tcPr>
          <w:p w14:paraId="30C5D406" w14:textId="77777777" w:rsidR="002A69B2" w:rsidRPr="00A515EA" w:rsidRDefault="002A69B2" w:rsidP="002A69B2">
            <w:pPr>
              <w:spacing w:line="256" w:lineRule="auto"/>
              <w:rPr>
                <w:rFonts w:eastAsia="Calibri" w:cstheme="minorHAnsi"/>
              </w:rPr>
            </w:pPr>
          </w:p>
        </w:tc>
        <w:tc>
          <w:tcPr>
            <w:tcW w:w="707" w:type="dxa"/>
          </w:tcPr>
          <w:p w14:paraId="3063C0A6" w14:textId="77777777" w:rsidR="002A69B2" w:rsidRPr="00A515EA" w:rsidRDefault="002A69B2" w:rsidP="002A69B2">
            <w:pPr>
              <w:spacing w:line="256" w:lineRule="auto"/>
              <w:rPr>
                <w:rFonts w:eastAsia="Calibri" w:cstheme="minorHAnsi"/>
              </w:rPr>
            </w:pPr>
          </w:p>
        </w:tc>
        <w:tc>
          <w:tcPr>
            <w:tcW w:w="704" w:type="dxa"/>
          </w:tcPr>
          <w:p w14:paraId="7DE26B4E" w14:textId="77777777" w:rsidR="002A69B2" w:rsidRPr="00A515EA" w:rsidRDefault="002A69B2" w:rsidP="002A69B2">
            <w:pPr>
              <w:spacing w:line="256" w:lineRule="auto"/>
              <w:rPr>
                <w:rFonts w:eastAsia="Calibri" w:cstheme="minorHAnsi"/>
              </w:rPr>
            </w:pPr>
          </w:p>
        </w:tc>
        <w:tc>
          <w:tcPr>
            <w:tcW w:w="761" w:type="dxa"/>
          </w:tcPr>
          <w:p w14:paraId="723B88B8" w14:textId="77777777" w:rsidR="002A69B2" w:rsidRPr="00A515EA" w:rsidRDefault="002A69B2" w:rsidP="002A69B2">
            <w:pPr>
              <w:spacing w:line="256" w:lineRule="auto"/>
              <w:rPr>
                <w:rFonts w:eastAsia="Calibri" w:cstheme="minorHAnsi"/>
              </w:rPr>
            </w:pPr>
          </w:p>
        </w:tc>
        <w:tc>
          <w:tcPr>
            <w:tcW w:w="222" w:type="dxa"/>
          </w:tcPr>
          <w:p w14:paraId="70F8DE92" w14:textId="77777777" w:rsidR="002A69B2" w:rsidRPr="00A515EA" w:rsidRDefault="002A69B2" w:rsidP="002A69B2">
            <w:pPr>
              <w:spacing w:line="256" w:lineRule="auto"/>
              <w:rPr>
                <w:rFonts w:eastAsia="Calibri" w:cstheme="minorHAnsi"/>
              </w:rPr>
            </w:pPr>
          </w:p>
        </w:tc>
        <w:tc>
          <w:tcPr>
            <w:tcW w:w="816" w:type="dxa"/>
          </w:tcPr>
          <w:p w14:paraId="167F7E41" w14:textId="77777777" w:rsidR="002A69B2" w:rsidRPr="00A515EA" w:rsidRDefault="002A69B2" w:rsidP="002A69B2">
            <w:pPr>
              <w:spacing w:line="256" w:lineRule="auto"/>
              <w:rPr>
                <w:rFonts w:eastAsia="Calibri" w:cstheme="minorHAnsi"/>
              </w:rPr>
            </w:pPr>
          </w:p>
        </w:tc>
        <w:tc>
          <w:tcPr>
            <w:tcW w:w="839" w:type="dxa"/>
          </w:tcPr>
          <w:p w14:paraId="341B36CA" w14:textId="77777777" w:rsidR="002A69B2" w:rsidRPr="00A515EA" w:rsidRDefault="002A69B2" w:rsidP="002A69B2">
            <w:pPr>
              <w:spacing w:line="256" w:lineRule="auto"/>
              <w:rPr>
                <w:rFonts w:eastAsia="Calibri" w:cstheme="minorHAnsi"/>
              </w:rPr>
            </w:pPr>
          </w:p>
        </w:tc>
        <w:tc>
          <w:tcPr>
            <w:tcW w:w="586" w:type="dxa"/>
          </w:tcPr>
          <w:p w14:paraId="1311BF8C" w14:textId="77777777" w:rsidR="002A69B2" w:rsidRPr="00A515EA" w:rsidRDefault="002A69B2" w:rsidP="002A69B2">
            <w:pPr>
              <w:spacing w:line="256" w:lineRule="auto"/>
              <w:rPr>
                <w:rFonts w:eastAsia="Calibri" w:cstheme="minorHAnsi"/>
              </w:rPr>
            </w:pPr>
          </w:p>
        </w:tc>
        <w:tc>
          <w:tcPr>
            <w:tcW w:w="759" w:type="dxa"/>
          </w:tcPr>
          <w:p w14:paraId="2AEE215F" w14:textId="77777777" w:rsidR="002A69B2" w:rsidRPr="00A515EA" w:rsidRDefault="002A69B2" w:rsidP="002A69B2">
            <w:pPr>
              <w:spacing w:line="256" w:lineRule="auto"/>
              <w:rPr>
                <w:rFonts w:eastAsia="Calibri" w:cstheme="minorHAnsi"/>
              </w:rPr>
            </w:pPr>
          </w:p>
        </w:tc>
      </w:tr>
    </w:tbl>
    <w:p w14:paraId="19932C00" w14:textId="77777777" w:rsidR="002A69B2" w:rsidRPr="00A515EA" w:rsidRDefault="002A69B2" w:rsidP="002A69B2">
      <w:pPr>
        <w:spacing w:line="256" w:lineRule="auto"/>
        <w:rPr>
          <w:rFonts w:eastAsia="Calibri" w:cstheme="minorHAnsi"/>
        </w:rPr>
      </w:pPr>
    </w:p>
    <w:p w14:paraId="3E0BCDAC" w14:textId="77777777" w:rsidR="002A69B2" w:rsidRPr="00A515EA" w:rsidRDefault="002A69B2" w:rsidP="002A69B2">
      <w:pPr>
        <w:rPr>
          <w:rFonts w:eastAsia="Calibri" w:cstheme="minorHAnsi"/>
        </w:rPr>
      </w:pPr>
      <w:r w:rsidRPr="00A515EA">
        <w:rPr>
          <w:rFonts w:eastAsia="Calibri" w:cstheme="minorHAnsi"/>
        </w:rPr>
        <w:br w:type="page"/>
      </w:r>
    </w:p>
    <w:p w14:paraId="65DE18DF" w14:textId="6179645D" w:rsidR="002A69B2" w:rsidRPr="00A515EA" w:rsidRDefault="007F7357" w:rsidP="002A69B2">
      <w:pPr>
        <w:spacing w:line="256" w:lineRule="auto"/>
        <w:rPr>
          <w:rFonts w:eastAsia="Calibri" w:cstheme="minorHAnsi"/>
          <w:b/>
          <w:bCs/>
          <w:sz w:val="32"/>
          <w:szCs w:val="32"/>
        </w:rPr>
      </w:pPr>
      <w:r>
        <w:rPr>
          <w:rFonts w:eastAsia="Calibri" w:cstheme="minorHAnsi"/>
          <w:b/>
          <w:bCs/>
          <w:sz w:val="32"/>
          <w:szCs w:val="32"/>
        </w:rPr>
        <w:lastRenderedPageBreak/>
        <w:t>Appendix e-</w:t>
      </w:r>
      <w:r w:rsidR="003E7962">
        <w:rPr>
          <w:rFonts w:eastAsia="Calibri" w:cstheme="minorHAnsi"/>
          <w:b/>
          <w:bCs/>
          <w:sz w:val="32"/>
          <w:szCs w:val="32"/>
        </w:rPr>
        <w:t>4</w:t>
      </w:r>
      <w:r w:rsidR="00C835FC" w:rsidRPr="00A515EA">
        <w:rPr>
          <w:rFonts w:eastAsia="Calibri" w:cstheme="minorHAnsi"/>
          <w:b/>
          <w:bCs/>
          <w:sz w:val="32"/>
          <w:szCs w:val="32"/>
        </w:rPr>
        <w:t xml:space="preserve">: </w:t>
      </w:r>
      <w:r w:rsidR="005164C1" w:rsidRPr="00A515EA">
        <w:rPr>
          <w:rFonts w:eastAsia="Calibri" w:cstheme="minorHAnsi"/>
          <w:b/>
          <w:bCs/>
          <w:sz w:val="32"/>
          <w:szCs w:val="32"/>
        </w:rPr>
        <w:t xml:space="preserve">Modified </w:t>
      </w:r>
      <w:r w:rsidR="002A69B2" w:rsidRPr="00A515EA">
        <w:rPr>
          <w:rFonts w:eastAsia="Calibri" w:cstheme="minorHAnsi"/>
          <w:b/>
          <w:bCs/>
          <w:sz w:val="32"/>
          <w:szCs w:val="32"/>
        </w:rPr>
        <w:t>AMSTAR-2</w:t>
      </w:r>
    </w:p>
    <w:p w14:paraId="10287762" w14:textId="77777777" w:rsidR="002310F3" w:rsidRPr="00A515EA" w:rsidRDefault="002310F3" w:rsidP="002310F3">
      <w:pPr>
        <w:spacing w:line="256" w:lineRule="auto"/>
        <w:rPr>
          <w:rFonts w:eastAsia="Calibri" w:cstheme="minorHAnsi"/>
        </w:rPr>
      </w:pPr>
    </w:p>
    <w:tbl>
      <w:tblPr>
        <w:tblStyle w:val="TableGrid2"/>
        <w:tblW w:w="0" w:type="auto"/>
        <w:tblLook w:val="04A0" w:firstRow="1" w:lastRow="0" w:firstColumn="1" w:lastColumn="0" w:noHBand="0" w:noVBand="1"/>
      </w:tblPr>
      <w:tblGrid>
        <w:gridCol w:w="2254"/>
        <w:gridCol w:w="2254"/>
        <w:gridCol w:w="4508"/>
      </w:tblGrid>
      <w:tr w:rsidR="004C5097" w:rsidRPr="00A515EA" w14:paraId="1BE59C3E" w14:textId="77777777" w:rsidTr="00065585">
        <w:tc>
          <w:tcPr>
            <w:tcW w:w="9016" w:type="dxa"/>
            <w:gridSpan w:val="3"/>
          </w:tcPr>
          <w:p w14:paraId="184F2192" w14:textId="77777777" w:rsidR="004C5097" w:rsidRPr="00A515EA" w:rsidRDefault="004C5097" w:rsidP="004C5097">
            <w:pPr>
              <w:autoSpaceDE w:val="0"/>
              <w:autoSpaceDN w:val="0"/>
              <w:adjustRightInd w:val="0"/>
              <w:rPr>
                <w:rFonts w:cstheme="minorHAnsi"/>
                <w:color w:val="001259"/>
              </w:rPr>
            </w:pPr>
            <w:r w:rsidRPr="00A515EA">
              <w:rPr>
                <w:rFonts w:cstheme="minorHAnsi"/>
                <w:color w:val="0F253E"/>
              </w:rPr>
              <w:t xml:space="preserve">1. </w:t>
            </w:r>
            <w:r w:rsidRPr="00A515EA">
              <w:rPr>
                <w:rFonts w:cstheme="minorHAnsi"/>
                <w:color w:val="001259"/>
              </w:rPr>
              <w:t>Did the research questions and inclusion criteria for the review include the components of</w:t>
            </w:r>
          </w:p>
          <w:p w14:paraId="2EC79D5B" w14:textId="77777777" w:rsidR="004C5097" w:rsidRPr="00A515EA" w:rsidRDefault="004C5097" w:rsidP="004C5097">
            <w:pPr>
              <w:autoSpaceDE w:val="0"/>
              <w:autoSpaceDN w:val="0"/>
              <w:adjustRightInd w:val="0"/>
              <w:rPr>
                <w:rFonts w:cstheme="minorHAnsi"/>
                <w:color w:val="001259"/>
              </w:rPr>
            </w:pPr>
            <w:r w:rsidRPr="00A515EA">
              <w:rPr>
                <w:rFonts w:cstheme="minorHAnsi"/>
                <w:color w:val="001259"/>
              </w:rPr>
              <w:t>PICO?</w:t>
            </w:r>
          </w:p>
          <w:p w14:paraId="3AEC7231" w14:textId="77777777" w:rsidR="004C5097" w:rsidRPr="00A515EA" w:rsidRDefault="004C5097" w:rsidP="004C5097">
            <w:pPr>
              <w:rPr>
                <w:rFonts w:cstheme="minorHAnsi"/>
              </w:rPr>
            </w:pPr>
          </w:p>
        </w:tc>
      </w:tr>
      <w:tr w:rsidR="004C5097" w:rsidRPr="00A515EA" w14:paraId="6D4AF551" w14:textId="77777777" w:rsidTr="00065585">
        <w:tc>
          <w:tcPr>
            <w:tcW w:w="4508" w:type="dxa"/>
            <w:gridSpan w:val="2"/>
          </w:tcPr>
          <w:p w14:paraId="52A7B337" w14:textId="77777777" w:rsidR="004C5097" w:rsidRPr="00A515EA" w:rsidRDefault="004C5097" w:rsidP="004C5097">
            <w:pPr>
              <w:autoSpaceDE w:val="0"/>
              <w:autoSpaceDN w:val="0"/>
              <w:adjustRightInd w:val="0"/>
              <w:rPr>
                <w:rFonts w:cstheme="minorHAnsi"/>
                <w:color w:val="000000"/>
              </w:rPr>
            </w:pPr>
            <w:r w:rsidRPr="00A515EA">
              <w:rPr>
                <w:rFonts w:cstheme="minorHAnsi"/>
                <w:color w:val="000000"/>
              </w:rPr>
              <w:t>For Yes:</w:t>
            </w:r>
          </w:p>
          <w:p w14:paraId="069323C5" w14:textId="77777777" w:rsidR="004C5097" w:rsidRPr="00A515EA" w:rsidRDefault="004C5097" w:rsidP="004C5097">
            <w:pPr>
              <w:autoSpaceDE w:val="0"/>
              <w:autoSpaceDN w:val="0"/>
              <w:adjustRightInd w:val="0"/>
              <w:rPr>
                <w:rFonts w:cstheme="minorHAnsi"/>
                <w:color w:val="000000"/>
              </w:rPr>
            </w:pPr>
            <w:r w:rsidRPr="00A515EA">
              <w:rPr>
                <w:rFonts w:eastAsia="CIDFont+F4" w:cstheme="minorHAnsi"/>
                <w:color w:val="000000"/>
              </w:rPr>
              <w:t xml:space="preserve"> </w:t>
            </w:r>
            <w:r w:rsidRPr="00A515EA">
              <w:rPr>
                <w:rFonts w:cstheme="minorHAnsi"/>
                <w:color w:val="000000"/>
              </w:rPr>
              <w:t xml:space="preserve">Index test </w:t>
            </w:r>
            <w:r w:rsidRPr="00A515EA">
              <w:rPr>
                <w:rFonts w:cstheme="minorHAnsi"/>
                <w:color w:val="000000"/>
              </w:rPr>
              <w:tab/>
            </w:r>
            <w:r w:rsidRPr="00A515EA">
              <w:rPr>
                <w:rFonts w:cstheme="minorHAnsi"/>
                <w:color w:val="000000"/>
              </w:rPr>
              <w:tab/>
            </w:r>
            <w:r w:rsidRPr="00A515EA">
              <w:rPr>
                <w:rFonts w:cstheme="minorHAnsi"/>
                <w:color w:val="000000"/>
              </w:rPr>
              <w:tab/>
            </w:r>
            <w:r w:rsidRPr="00A515EA">
              <w:rPr>
                <w:rFonts w:cstheme="minorHAnsi"/>
                <w:color w:val="000000"/>
              </w:rPr>
              <w:tab/>
            </w:r>
            <w:r w:rsidRPr="00A515EA">
              <w:rPr>
                <w:rFonts w:cstheme="minorHAnsi"/>
                <w:color w:val="000000"/>
              </w:rPr>
              <w:tab/>
            </w:r>
            <w:r w:rsidRPr="00A515EA">
              <w:rPr>
                <w:rFonts w:cstheme="minorHAnsi"/>
                <w:color w:val="000000"/>
              </w:rPr>
              <w:tab/>
            </w:r>
            <w:r w:rsidRPr="00A515EA">
              <w:rPr>
                <w:rFonts w:cstheme="minorHAnsi"/>
                <w:color w:val="000000"/>
              </w:rPr>
              <w:tab/>
            </w:r>
            <w:r w:rsidRPr="00A515EA">
              <w:rPr>
                <w:rFonts w:cstheme="minorHAnsi"/>
                <w:color w:val="000000"/>
              </w:rPr>
              <w:tab/>
            </w:r>
            <w:r w:rsidRPr="00A515EA">
              <w:rPr>
                <w:rFonts w:cstheme="minorHAnsi"/>
                <w:color w:val="000000"/>
              </w:rPr>
              <w:tab/>
            </w:r>
          </w:p>
          <w:p w14:paraId="55CFE76D" w14:textId="77777777" w:rsidR="004C5097" w:rsidRPr="00A515EA" w:rsidRDefault="004C5097" w:rsidP="004C5097">
            <w:pPr>
              <w:autoSpaceDE w:val="0"/>
              <w:autoSpaceDN w:val="0"/>
              <w:adjustRightInd w:val="0"/>
              <w:rPr>
                <w:rFonts w:cstheme="minorHAnsi"/>
                <w:color w:val="000000"/>
              </w:rPr>
            </w:pPr>
            <w:r w:rsidRPr="00A515EA">
              <w:rPr>
                <w:rFonts w:eastAsia="CIDFont+F4" w:cstheme="minorHAnsi"/>
                <w:color w:val="000000"/>
              </w:rPr>
              <w:t xml:space="preserve"> </w:t>
            </w:r>
            <w:r w:rsidRPr="00A515EA">
              <w:rPr>
                <w:rFonts w:cstheme="minorHAnsi"/>
                <w:color w:val="000000"/>
              </w:rPr>
              <w:t xml:space="preserve">Reference </w:t>
            </w:r>
            <w:proofErr w:type="gramStart"/>
            <w:r w:rsidRPr="00A515EA">
              <w:rPr>
                <w:rFonts w:cstheme="minorHAnsi"/>
                <w:color w:val="000000"/>
              </w:rPr>
              <w:t>standard</w:t>
            </w:r>
            <w:proofErr w:type="gramEnd"/>
            <w:r w:rsidRPr="00A515EA">
              <w:rPr>
                <w:rFonts w:cstheme="minorHAnsi"/>
                <w:color w:val="000000"/>
              </w:rPr>
              <w:t xml:space="preserve">-Condition of interest </w:t>
            </w:r>
            <w:r w:rsidRPr="00A515EA">
              <w:rPr>
                <w:rFonts w:cstheme="minorHAnsi"/>
                <w:color w:val="000000"/>
              </w:rPr>
              <w:tab/>
            </w:r>
            <w:r w:rsidRPr="00A515EA">
              <w:rPr>
                <w:rFonts w:cstheme="minorHAnsi"/>
                <w:color w:val="000000"/>
              </w:rPr>
              <w:tab/>
            </w:r>
            <w:r w:rsidRPr="00A515EA">
              <w:rPr>
                <w:rFonts w:cstheme="minorHAnsi"/>
                <w:color w:val="000000"/>
              </w:rPr>
              <w:tab/>
            </w:r>
            <w:r w:rsidRPr="00A515EA">
              <w:rPr>
                <w:rFonts w:cstheme="minorHAnsi"/>
                <w:color w:val="000000"/>
              </w:rPr>
              <w:tab/>
            </w:r>
            <w:r w:rsidRPr="00A515EA">
              <w:rPr>
                <w:rFonts w:cstheme="minorHAnsi"/>
                <w:color w:val="000000"/>
              </w:rPr>
              <w:tab/>
            </w:r>
          </w:p>
          <w:p w14:paraId="23EE168B" w14:textId="77777777" w:rsidR="004C5097" w:rsidRPr="00A515EA" w:rsidRDefault="004C5097" w:rsidP="004C5097">
            <w:pPr>
              <w:rPr>
                <w:rFonts w:cstheme="minorHAnsi"/>
              </w:rPr>
            </w:pPr>
            <w:r w:rsidRPr="00A515EA">
              <w:rPr>
                <w:rFonts w:eastAsia="CIDFont+F4" w:cstheme="minorHAnsi"/>
                <w:color w:val="000000"/>
              </w:rPr>
              <w:t xml:space="preserve"> </w:t>
            </w:r>
            <w:r w:rsidRPr="00A515EA">
              <w:rPr>
                <w:rFonts w:cstheme="minorHAnsi"/>
                <w:color w:val="000000"/>
              </w:rPr>
              <w:t>Population/Setting</w:t>
            </w:r>
          </w:p>
        </w:tc>
        <w:tc>
          <w:tcPr>
            <w:tcW w:w="4508" w:type="dxa"/>
          </w:tcPr>
          <w:p w14:paraId="7FE39315" w14:textId="77777777" w:rsidR="004C5097" w:rsidRPr="00A515EA" w:rsidRDefault="004C5097" w:rsidP="004C5097">
            <w:pPr>
              <w:rPr>
                <w:rFonts w:cstheme="minorHAnsi"/>
                <w:color w:val="000000"/>
              </w:rPr>
            </w:pPr>
            <w:r w:rsidRPr="00A515EA">
              <w:rPr>
                <w:rFonts w:eastAsia="CIDFont+F4" w:cstheme="minorHAnsi"/>
                <w:color w:val="000000"/>
              </w:rPr>
              <w:t xml:space="preserve"> </w:t>
            </w:r>
            <w:r w:rsidRPr="00A515EA">
              <w:rPr>
                <w:rFonts w:cstheme="minorHAnsi"/>
                <w:color w:val="000000"/>
              </w:rPr>
              <w:t>Yes</w:t>
            </w:r>
          </w:p>
          <w:p w14:paraId="588E7C7F" w14:textId="77777777" w:rsidR="004C5097" w:rsidRPr="00A515EA" w:rsidRDefault="004C5097" w:rsidP="004C5097">
            <w:pPr>
              <w:rPr>
                <w:rFonts w:cstheme="minorHAnsi"/>
              </w:rPr>
            </w:pPr>
            <w:r w:rsidRPr="00A515EA">
              <w:rPr>
                <w:rFonts w:eastAsia="CIDFont+F4" w:cstheme="minorHAnsi"/>
                <w:color w:val="000000"/>
              </w:rPr>
              <w:t xml:space="preserve"> </w:t>
            </w:r>
            <w:r w:rsidRPr="00A515EA">
              <w:rPr>
                <w:rFonts w:cstheme="minorHAnsi"/>
                <w:color w:val="000000"/>
              </w:rPr>
              <w:t>No</w:t>
            </w:r>
          </w:p>
        </w:tc>
      </w:tr>
      <w:tr w:rsidR="004C5097" w:rsidRPr="00A515EA" w14:paraId="36157FD5" w14:textId="77777777" w:rsidTr="00065585">
        <w:tc>
          <w:tcPr>
            <w:tcW w:w="9016" w:type="dxa"/>
            <w:gridSpan w:val="3"/>
          </w:tcPr>
          <w:p w14:paraId="6FB214D1" w14:textId="77777777" w:rsidR="004C5097" w:rsidRPr="00A515EA" w:rsidRDefault="004C5097" w:rsidP="004C5097">
            <w:pPr>
              <w:autoSpaceDE w:val="0"/>
              <w:autoSpaceDN w:val="0"/>
              <w:adjustRightInd w:val="0"/>
              <w:rPr>
                <w:rFonts w:cstheme="minorHAnsi"/>
                <w:color w:val="001259"/>
              </w:rPr>
            </w:pPr>
            <w:r w:rsidRPr="00A515EA">
              <w:rPr>
                <w:rFonts w:cstheme="minorHAnsi"/>
                <w:color w:val="0F253E"/>
              </w:rPr>
              <w:t xml:space="preserve">2. </w:t>
            </w:r>
            <w:r w:rsidRPr="00A515EA">
              <w:rPr>
                <w:rFonts w:cstheme="minorHAnsi"/>
                <w:color w:val="001259"/>
              </w:rPr>
              <w:t>Did the report of the review contain an explicit statement that the review methods were</w:t>
            </w:r>
          </w:p>
          <w:p w14:paraId="1DD58173" w14:textId="77777777" w:rsidR="004C5097" w:rsidRPr="00A515EA" w:rsidRDefault="004C5097" w:rsidP="004C5097">
            <w:pPr>
              <w:autoSpaceDE w:val="0"/>
              <w:autoSpaceDN w:val="0"/>
              <w:adjustRightInd w:val="0"/>
              <w:rPr>
                <w:rFonts w:cstheme="minorHAnsi"/>
                <w:color w:val="001259"/>
              </w:rPr>
            </w:pPr>
            <w:r w:rsidRPr="00A515EA">
              <w:rPr>
                <w:rFonts w:cstheme="minorHAnsi"/>
                <w:color w:val="001259"/>
              </w:rPr>
              <w:t>established prior to the conduct of the review and did the report justify any significant</w:t>
            </w:r>
          </w:p>
          <w:p w14:paraId="22D3E56E" w14:textId="77777777" w:rsidR="004C5097" w:rsidRPr="00A515EA" w:rsidRDefault="004C5097" w:rsidP="004C5097">
            <w:pPr>
              <w:rPr>
                <w:rFonts w:cstheme="minorHAnsi"/>
              </w:rPr>
            </w:pPr>
            <w:r w:rsidRPr="00A515EA">
              <w:rPr>
                <w:rFonts w:cstheme="minorHAnsi"/>
                <w:color w:val="001259"/>
              </w:rPr>
              <w:t>deviations from the protocol?</w:t>
            </w:r>
          </w:p>
        </w:tc>
      </w:tr>
      <w:tr w:rsidR="004C5097" w:rsidRPr="00A515EA" w14:paraId="0BE2BB74" w14:textId="77777777" w:rsidTr="00065585">
        <w:tc>
          <w:tcPr>
            <w:tcW w:w="2254" w:type="dxa"/>
          </w:tcPr>
          <w:p w14:paraId="71D5E42B" w14:textId="77777777" w:rsidR="004C5097" w:rsidRPr="00A515EA" w:rsidRDefault="004C5097" w:rsidP="004C5097">
            <w:pPr>
              <w:rPr>
                <w:rFonts w:cstheme="minorHAnsi"/>
              </w:rPr>
            </w:pPr>
            <w:r w:rsidRPr="00A515EA">
              <w:rPr>
                <w:rFonts w:cstheme="minorHAnsi"/>
              </w:rPr>
              <w:t>For Partial Yes:</w:t>
            </w:r>
          </w:p>
          <w:p w14:paraId="359F4500" w14:textId="77777777" w:rsidR="004C5097" w:rsidRPr="00A515EA" w:rsidRDefault="004C5097" w:rsidP="004C5097">
            <w:pPr>
              <w:rPr>
                <w:rFonts w:cstheme="minorHAnsi"/>
              </w:rPr>
            </w:pPr>
            <w:r w:rsidRPr="00A515EA">
              <w:rPr>
                <w:rFonts w:cstheme="minorHAnsi"/>
              </w:rPr>
              <w:t xml:space="preserve">The authors state that they had a written protocol or guide that included ALL </w:t>
            </w:r>
            <w:proofErr w:type="gramStart"/>
            <w:r w:rsidRPr="00A515EA">
              <w:rPr>
                <w:rFonts w:cstheme="minorHAnsi"/>
              </w:rPr>
              <w:t>the  following</w:t>
            </w:r>
            <w:proofErr w:type="gramEnd"/>
            <w:r w:rsidRPr="00A515EA">
              <w:rPr>
                <w:rFonts w:cstheme="minorHAnsi"/>
              </w:rPr>
              <w:t>:</w:t>
            </w:r>
          </w:p>
          <w:p w14:paraId="3A26E2BF" w14:textId="77777777" w:rsidR="004C5097" w:rsidRPr="00A515EA" w:rsidRDefault="004C5097" w:rsidP="004C5097">
            <w:pPr>
              <w:rPr>
                <w:rFonts w:cstheme="minorHAnsi"/>
              </w:rPr>
            </w:pPr>
            <w:r w:rsidRPr="00A515EA">
              <w:rPr>
                <w:rFonts w:eastAsia="CIDFont+F4" w:cstheme="minorHAnsi"/>
              </w:rPr>
              <w:t></w:t>
            </w:r>
            <w:r w:rsidRPr="00A515EA">
              <w:rPr>
                <w:rFonts w:cstheme="minorHAnsi"/>
              </w:rPr>
              <w:t xml:space="preserve"> review question(s)</w:t>
            </w:r>
          </w:p>
          <w:p w14:paraId="00D599C0" w14:textId="77777777" w:rsidR="004C5097" w:rsidRPr="00A515EA" w:rsidRDefault="004C5097" w:rsidP="004C5097">
            <w:pPr>
              <w:rPr>
                <w:rFonts w:eastAsia="CIDFont+F4" w:cstheme="minorHAnsi"/>
              </w:rPr>
            </w:pPr>
            <w:r w:rsidRPr="00A515EA">
              <w:rPr>
                <w:rFonts w:eastAsia="CIDFont+F4" w:cstheme="minorHAnsi"/>
              </w:rPr>
              <w:t> a search strategy</w:t>
            </w:r>
          </w:p>
          <w:p w14:paraId="1D77FE7E" w14:textId="77777777" w:rsidR="004C5097" w:rsidRPr="00A515EA" w:rsidRDefault="004C5097" w:rsidP="004C5097">
            <w:pPr>
              <w:rPr>
                <w:rFonts w:eastAsia="CIDFont+F4" w:cstheme="minorHAnsi"/>
              </w:rPr>
            </w:pPr>
            <w:r w:rsidRPr="00A515EA">
              <w:rPr>
                <w:rFonts w:eastAsia="CIDFont+F4" w:cstheme="minorHAnsi"/>
              </w:rPr>
              <w:t> inclusion/exclusion criteria</w:t>
            </w:r>
          </w:p>
          <w:p w14:paraId="1F6AF3E7" w14:textId="77777777" w:rsidR="004C5097" w:rsidRPr="00A515EA" w:rsidRDefault="004C5097" w:rsidP="004C5097">
            <w:pPr>
              <w:rPr>
                <w:rFonts w:cstheme="minorHAnsi"/>
              </w:rPr>
            </w:pPr>
            <w:r w:rsidRPr="00A515EA">
              <w:rPr>
                <w:rFonts w:eastAsia="CIDFont+F4" w:cstheme="minorHAnsi"/>
              </w:rPr>
              <w:t> a risk of bias assessment</w:t>
            </w:r>
          </w:p>
        </w:tc>
        <w:tc>
          <w:tcPr>
            <w:tcW w:w="2254" w:type="dxa"/>
          </w:tcPr>
          <w:p w14:paraId="651BB8E0" w14:textId="77777777" w:rsidR="004C5097" w:rsidRPr="00A515EA" w:rsidRDefault="004C5097" w:rsidP="004C5097">
            <w:pPr>
              <w:rPr>
                <w:rFonts w:cstheme="minorHAnsi"/>
              </w:rPr>
            </w:pPr>
            <w:r w:rsidRPr="00A515EA">
              <w:rPr>
                <w:rFonts w:cstheme="minorHAnsi"/>
              </w:rPr>
              <w:t>For Yes:</w:t>
            </w:r>
          </w:p>
          <w:p w14:paraId="7390444C" w14:textId="77777777" w:rsidR="004C5097" w:rsidRPr="00A515EA" w:rsidRDefault="004C5097" w:rsidP="004C5097">
            <w:pPr>
              <w:rPr>
                <w:rFonts w:cstheme="minorHAnsi"/>
              </w:rPr>
            </w:pPr>
            <w:r w:rsidRPr="00A515EA">
              <w:rPr>
                <w:rFonts w:cstheme="minorHAnsi"/>
              </w:rPr>
              <w:t>As for partial yes, plus the protocol should be registered and should also have specified:</w:t>
            </w:r>
          </w:p>
          <w:p w14:paraId="009914BE" w14:textId="77777777" w:rsidR="004C5097" w:rsidRPr="00A515EA" w:rsidRDefault="004C5097" w:rsidP="004C5097">
            <w:pPr>
              <w:rPr>
                <w:rFonts w:eastAsia="CIDFont+F4" w:cstheme="minorHAnsi"/>
              </w:rPr>
            </w:pPr>
            <w:r w:rsidRPr="00A515EA">
              <w:rPr>
                <w:rFonts w:eastAsia="CIDFont+F4" w:cstheme="minorHAnsi"/>
              </w:rPr>
              <w:t> a meta-analysis/synthesis plan,</w:t>
            </w:r>
            <w:r w:rsidRPr="00A515EA">
              <w:rPr>
                <w:rFonts w:cstheme="minorHAnsi"/>
              </w:rPr>
              <w:t xml:space="preserve"> if appropriate, and</w:t>
            </w:r>
            <w:r w:rsidRPr="00A515EA">
              <w:rPr>
                <w:rFonts w:eastAsia="CIDFont+F4" w:cstheme="minorHAnsi"/>
              </w:rPr>
              <w:t xml:space="preserve"> </w:t>
            </w:r>
          </w:p>
          <w:p w14:paraId="0BBD7DB1" w14:textId="77777777" w:rsidR="004C5097" w:rsidRPr="00A515EA" w:rsidRDefault="004C5097" w:rsidP="004C5097">
            <w:pPr>
              <w:rPr>
                <w:rFonts w:cstheme="minorHAnsi"/>
              </w:rPr>
            </w:pPr>
            <w:r w:rsidRPr="00A515EA">
              <w:rPr>
                <w:rFonts w:eastAsia="CIDFont+F4" w:cstheme="minorHAnsi"/>
              </w:rPr>
              <w:t xml:space="preserve"> a plan for investigating causes </w:t>
            </w:r>
            <w:r w:rsidRPr="00A515EA">
              <w:rPr>
                <w:rFonts w:cstheme="minorHAnsi"/>
              </w:rPr>
              <w:t>of heterogeneity</w:t>
            </w:r>
          </w:p>
          <w:p w14:paraId="7F8B9968" w14:textId="77777777" w:rsidR="004C5097" w:rsidRPr="00A515EA" w:rsidRDefault="004C5097" w:rsidP="004C5097">
            <w:pPr>
              <w:autoSpaceDE w:val="0"/>
              <w:autoSpaceDN w:val="0"/>
              <w:adjustRightInd w:val="0"/>
              <w:rPr>
                <w:rFonts w:eastAsia="CIDFont+F4" w:cstheme="minorHAnsi"/>
              </w:rPr>
            </w:pPr>
            <w:r w:rsidRPr="00A515EA">
              <w:rPr>
                <w:rFonts w:eastAsia="CIDFont+F4" w:cstheme="minorHAnsi"/>
              </w:rPr>
              <w:t> justification for any deviations from</w:t>
            </w:r>
          </w:p>
          <w:p w14:paraId="298939A2" w14:textId="77777777" w:rsidR="004C5097" w:rsidRPr="00A515EA" w:rsidRDefault="004C5097" w:rsidP="004C5097">
            <w:pPr>
              <w:rPr>
                <w:rFonts w:cstheme="minorHAnsi"/>
              </w:rPr>
            </w:pPr>
            <w:r w:rsidRPr="00A515EA">
              <w:rPr>
                <w:rFonts w:eastAsia="CIDFont+F4" w:cstheme="minorHAnsi"/>
              </w:rPr>
              <w:t>the protocol</w:t>
            </w:r>
          </w:p>
        </w:tc>
        <w:tc>
          <w:tcPr>
            <w:tcW w:w="4508" w:type="dxa"/>
          </w:tcPr>
          <w:p w14:paraId="1074CE0D" w14:textId="77777777" w:rsidR="004C5097" w:rsidRPr="00A515EA" w:rsidRDefault="004C5097" w:rsidP="004C5097">
            <w:pPr>
              <w:rPr>
                <w:rFonts w:eastAsia="CIDFont+F4" w:cstheme="minorHAnsi"/>
              </w:rPr>
            </w:pPr>
            <w:r w:rsidRPr="00A515EA">
              <w:rPr>
                <w:rFonts w:eastAsia="CIDFont+F4" w:cstheme="minorHAnsi"/>
              </w:rPr>
              <w:t> Yes</w:t>
            </w:r>
          </w:p>
          <w:p w14:paraId="6C118629" w14:textId="77777777" w:rsidR="004C5097" w:rsidRPr="00A515EA" w:rsidRDefault="004C5097" w:rsidP="004C5097">
            <w:pPr>
              <w:rPr>
                <w:rFonts w:eastAsia="CIDFont+F4" w:cstheme="minorHAnsi"/>
              </w:rPr>
            </w:pPr>
            <w:r w:rsidRPr="00A515EA">
              <w:rPr>
                <w:rFonts w:eastAsia="CIDFont+F4" w:cstheme="minorHAnsi"/>
              </w:rPr>
              <w:t> Partial yes</w:t>
            </w:r>
          </w:p>
          <w:p w14:paraId="7754D0FF" w14:textId="77777777" w:rsidR="004C5097" w:rsidRPr="00A515EA" w:rsidRDefault="004C5097" w:rsidP="004C5097">
            <w:pPr>
              <w:rPr>
                <w:rFonts w:cstheme="minorHAnsi"/>
              </w:rPr>
            </w:pPr>
            <w:r w:rsidRPr="00A515EA">
              <w:rPr>
                <w:rFonts w:eastAsia="CIDFont+F4" w:cstheme="minorHAnsi"/>
              </w:rPr>
              <w:t> No</w:t>
            </w:r>
          </w:p>
        </w:tc>
      </w:tr>
      <w:tr w:rsidR="004C5097" w:rsidRPr="00A515EA" w14:paraId="2B4C672D" w14:textId="77777777" w:rsidTr="00065585">
        <w:tc>
          <w:tcPr>
            <w:tcW w:w="9016" w:type="dxa"/>
            <w:gridSpan w:val="3"/>
          </w:tcPr>
          <w:p w14:paraId="143E0B83" w14:textId="77777777" w:rsidR="004C5097" w:rsidRPr="00A515EA" w:rsidRDefault="004C5097" w:rsidP="004C5097">
            <w:pPr>
              <w:rPr>
                <w:rFonts w:cstheme="minorHAnsi"/>
              </w:rPr>
            </w:pPr>
            <w:r w:rsidRPr="00A515EA">
              <w:rPr>
                <w:rFonts w:cstheme="minorHAnsi"/>
                <w:color w:val="0F253E"/>
              </w:rPr>
              <w:t xml:space="preserve">3. </w:t>
            </w:r>
            <w:r w:rsidRPr="00A515EA">
              <w:rPr>
                <w:rFonts w:cstheme="minorHAnsi"/>
                <w:color w:val="001259"/>
              </w:rPr>
              <w:t>Did the review authors explain their selection of the study designs for inclusion in the review?</w:t>
            </w:r>
          </w:p>
        </w:tc>
      </w:tr>
      <w:tr w:rsidR="004C5097" w:rsidRPr="00A515EA" w14:paraId="7B44710F" w14:textId="77777777" w:rsidTr="00065585">
        <w:tc>
          <w:tcPr>
            <w:tcW w:w="4508" w:type="dxa"/>
            <w:gridSpan w:val="2"/>
          </w:tcPr>
          <w:p w14:paraId="2D1EE0DF" w14:textId="77777777" w:rsidR="004C5097" w:rsidRPr="00A515EA" w:rsidRDefault="004C5097" w:rsidP="004C5097">
            <w:pPr>
              <w:autoSpaceDE w:val="0"/>
              <w:autoSpaceDN w:val="0"/>
              <w:adjustRightInd w:val="0"/>
              <w:rPr>
                <w:rFonts w:cstheme="minorHAnsi"/>
              </w:rPr>
            </w:pPr>
            <w:r w:rsidRPr="00A515EA">
              <w:rPr>
                <w:rFonts w:cstheme="minorHAnsi"/>
              </w:rPr>
              <w:lastRenderedPageBreak/>
              <w:t>For Yes, the review should satisfy ONE of the following:</w:t>
            </w:r>
          </w:p>
          <w:p w14:paraId="14A59558" w14:textId="77777777" w:rsidR="004C5097" w:rsidRPr="00A515EA" w:rsidRDefault="004C5097" w:rsidP="004C5097">
            <w:pPr>
              <w:autoSpaceDE w:val="0"/>
              <w:autoSpaceDN w:val="0"/>
              <w:adjustRightInd w:val="0"/>
              <w:rPr>
                <w:rFonts w:cstheme="minorHAnsi"/>
              </w:rPr>
            </w:pPr>
            <w:r w:rsidRPr="00A515EA">
              <w:rPr>
                <w:rFonts w:eastAsia="CIDFont+F4" w:cstheme="minorHAnsi"/>
              </w:rPr>
              <w:t xml:space="preserve"> </w:t>
            </w:r>
            <w:r w:rsidRPr="00A515EA">
              <w:rPr>
                <w:rFonts w:cstheme="minorHAnsi"/>
              </w:rPr>
              <w:t>Explanation for including only Test accuracy</w:t>
            </w:r>
          </w:p>
          <w:p w14:paraId="2F5F0BA4" w14:textId="77777777" w:rsidR="004C5097" w:rsidRPr="00A515EA" w:rsidRDefault="004C5097" w:rsidP="004C5097">
            <w:pPr>
              <w:autoSpaceDE w:val="0"/>
              <w:autoSpaceDN w:val="0"/>
              <w:adjustRightInd w:val="0"/>
              <w:rPr>
                <w:rFonts w:cstheme="minorHAnsi"/>
              </w:rPr>
            </w:pPr>
            <w:r w:rsidRPr="00A515EA">
              <w:rPr>
                <w:rFonts w:eastAsia="CIDFont+F4" w:cstheme="minorHAnsi"/>
              </w:rPr>
              <w:t xml:space="preserve"> </w:t>
            </w:r>
            <w:r w:rsidRPr="00A515EA">
              <w:rPr>
                <w:rFonts w:cstheme="minorHAnsi"/>
              </w:rPr>
              <w:t xml:space="preserve">OR Explanation for including only other criteria </w:t>
            </w:r>
          </w:p>
          <w:p w14:paraId="6C4E4EAB" w14:textId="77777777" w:rsidR="004C5097" w:rsidRPr="00A515EA" w:rsidRDefault="004C5097" w:rsidP="004C5097">
            <w:pPr>
              <w:rPr>
                <w:rFonts w:cstheme="minorHAnsi"/>
              </w:rPr>
            </w:pPr>
            <w:r w:rsidRPr="00A515EA">
              <w:rPr>
                <w:rFonts w:eastAsia="CIDFont+F4" w:cstheme="minorHAnsi"/>
              </w:rPr>
              <w:t xml:space="preserve"> </w:t>
            </w:r>
            <w:r w:rsidRPr="00A515EA">
              <w:rPr>
                <w:rFonts w:cstheme="minorHAnsi"/>
              </w:rPr>
              <w:t>OR Explanation for including both Test accuracy and other criteria</w:t>
            </w:r>
          </w:p>
        </w:tc>
        <w:tc>
          <w:tcPr>
            <w:tcW w:w="4508" w:type="dxa"/>
          </w:tcPr>
          <w:p w14:paraId="132CE9E3" w14:textId="77777777" w:rsidR="004C5097" w:rsidRPr="00A515EA" w:rsidRDefault="004C5097" w:rsidP="004C5097">
            <w:pPr>
              <w:rPr>
                <w:rFonts w:eastAsia="CIDFont+F4" w:cstheme="minorHAnsi"/>
              </w:rPr>
            </w:pPr>
            <w:r w:rsidRPr="00A515EA">
              <w:rPr>
                <w:rFonts w:eastAsia="CIDFont+F4" w:cstheme="minorHAnsi"/>
              </w:rPr>
              <w:t> Yes</w:t>
            </w:r>
          </w:p>
          <w:p w14:paraId="3D15755E" w14:textId="77777777" w:rsidR="004C5097" w:rsidRPr="00A515EA" w:rsidRDefault="004C5097" w:rsidP="004C5097">
            <w:pPr>
              <w:rPr>
                <w:rFonts w:cstheme="minorHAnsi"/>
              </w:rPr>
            </w:pPr>
            <w:r w:rsidRPr="00A515EA">
              <w:rPr>
                <w:rFonts w:eastAsia="CIDFont+F4" w:cstheme="minorHAnsi"/>
              </w:rPr>
              <w:t> No</w:t>
            </w:r>
          </w:p>
        </w:tc>
      </w:tr>
      <w:tr w:rsidR="004C5097" w:rsidRPr="00A515EA" w14:paraId="5205767C" w14:textId="77777777" w:rsidTr="00065585">
        <w:tc>
          <w:tcPr>
            <w:tcW w:w="9016" w:type="dxa"/>
            <w:gridSpan w:val="3"/>
          </w:tcPr>
          <w:p w14:paraId="0BB24B75" w14:textId="77777777" w:rsidR="004C5097" w:rsidRPr="00A515EA" w:rsidRDefault="004C5097" w:rsidP="004C5097">
            <w:pPr>
              <w:rPr>
                <w:rFonts w:cstheme="minorHAnsi"/>
              </w:rPr>
            </w:pPr>
            <w:r w:rsidRPr="00A515EA">
              <w:rPr>
                <w:rFonts w:cstheme="minorHAnsi"/>
                <w:color w:val="0F253E"/>
              </w:rPr>
              <w:t xml:space="preserve">4. </w:t>
            </w:r>
            <w:r w:rsidRPr="00A515EA">
              <w:rPr>
                <w:rFonts w:cstheme="minorHAnsi"/>
                <w:color w:val="001259"/>
              </w:rPr>
              <w:t>Did the review authors use a comprehensive literature search strategy?</w:t>
            </w:r>
          </w:p>
        </w:tc>
      </w:tr>
      <w:tr w:rsidR="004C5097" w:rsidRPr="00A515EA" w14:paraId="62EB89EB" w14:textId="77777777" w:rsidTr="00065585">
        <w:tc>
          <w:tcPr>
            <w:tcW w:w="2254" w:type="dxa"/>
          </w:tcPr>
          <w:p w14:paraId="369F489E" w14:textId="77777777" w:rsidR="004C5097" w:rsidRPr="00A515EA" w:rsidRDefault="004C5097" w:rsidP="004C5097">
            <w:pPr>
              <w:rPr>
                <w:rFonts w:cstheme="minorHAnsi"/>
              </w:rPr>
            </w:pPr>
            <w:r w:rsidRPr="00A515EA">
              <w:rPr>
                <w:rFonts w:cstheme="minorHAnsi"/>
              </w:rPr>
              <w:t>For Partial Yes (all the following):</w:t>
            </w:r>
          </w:p>
          <w:p w14:paraId="17B19983" w14:textId="77777777" w:rsidR="004C5097" w:rsidRPr="00A515EA" w:rsidRDefault="004C5097" w:rsidP="004C5097">
            <w:pPr>
              <w:rPr>
                <w:rFonts w:eastAsia="CIDFont+F4" w:cstheme="minorHAnsi"/>
              </w:rPr>
            </w:pPr>
            <w:r w:rsidRPr="00A515EA">
              <w:rPr>
                <w:rFonts w:eastAsia="CIDFont+F4" w:cstheme="minorHAnsi"/>
              </w:rPr>
              <w:t> searched at least 2 databases</w:t>
            </w:r>
          </w:p>
          <w:p w14:paraId="135AEE57" w14:textId="77777777" w:rsidR="004C5097" w:rsidRPr="00A515EA" w:rsidRDefault="004C5097" w:rsidP="004C5097">
            <w:pPr>
              <w:rPr>
                <w:rFonts w:cstheme="minorHAnsi"/>
              </w:rPr>
            </w:pPr>
            <w:r w:rsidRPr="00A515EA">
              <w:rPr>
                <w:rFonts w:eastAsia="CIDFont+F4" w:cstheme="minorHAnsi"/>
              </w:rPr>
              <w:t> provided key word and/or</w:t>
            </w:r>
            <w:r w:rsidRPr="00A515EA">
              <w:rPr>
                <w:rFonts w:cstheme="minorHAnsi"/>
              </w:rPr>
              <w:t xml:space="preserve"> search strategy</w:t>
            </w:r>
          </w:p>
          <w:p w14:paraId="2276387A" w14:textId="77777777" w:rsidR="004C5097" w:rsidRPr="00A515EA" w:rsidRDefault="004C5097" w:rsidP="004C5097">
            <w:pPr>
              <w:rPr>
                <w:rFonts w:cstheme="minorHAnsi"/>
              </w:rPr>
            </w:pPr>
            <w:r w:rsidRPr="00A515EA">
              <w:rPr>
                <w:rFonts w:eastAsia="CIDFont+F4" w:cstheme="minorHAnsi"/>
              </w:rPr>
              <w:t> justified publication</w:t>
            </w:r>
            <w:r w:rsidRPr="00A515EA">
              <w:rPr>
                <w:rFonts w:cstheme="minorHAnsi"/>
              </w:rPr>
              <w:t xml:space="preserve"> restrictions (</w:t>
            </w:r>
            <w:proofErr w:type="spellStart"/>
            <w:r w:rsidRPr="00A515EA">
              <w:rPr>
                <w:rFonts w:cstheme="minorHAnsi"/>
              </w:rPr>
              <w:t>eg</w:t>
            </w:r>
            <w:proofErr w:type="spellEnd"/>
            <w:r w:rsidRPr="00A515EA">
              <w:rPr>
                <w:rFonts w:cstheme="minorHAnsi"/>
              </w:rPr>
              <w:t>, language)</w:t>
            </w:r>
          </w:p>
        </w:tc>
        <w:tc>
          <w:tcPr>
            <w:tcW w:w="2254" w:type="dxa"/>
          </w:tcPr>
          <w:p w14:paraId="2C6174FE" w14:textId="77777777" w:rsidR="004C5097" w:rsidRPr="00A515EA" w:rsidRDefault="004C5097" w:rsidP="004C5097">
            <w:pPr>
              <w:rPr>
                <w:rFonts w:cstheme="minorHAnsi"/>
              </w:rPr>
            </w:pPr>
            <w:r w:rsidRPr="00A515EA">
              <w:rPr>
                <w:rFonts w:cstheme="minorHAnsi"/>
              </w:rPr>
              <w:t>For Yes, should also have (all the following):</w:t>
            </w:r>
          </w:p>
          <w:p w14:paraId="31D1F17E" w14:textId="77777777" w:rsidR="004C5097" w:rsidRPr="00A515EA" w:rsidRDefault="004C5097" w:rsidP="004C5097">
            <w:pPr>
              <w:rPr>
                <w:rFonts w:cstheme="minorHAnsi"/>
              </w:rPr>
            </w:pPr>
            <w:r w:rsidRPr="00A515EA">
              <w:rPr>
                <w:rFonts w:eastAsia="CIDFont+F4" w:cstheme="minorHAnsi"/>
              </w:rPr>
              <w:t> searched the reference</w:t>
            </w:r>
            <w:r w:rsidRPr="00A515EA">
              <w:rPr>
                <w:rFonts w:cstheme="minorHAnsi"/>
              </w:rPr>
              <w:t xml:space="preserve"> lists/bibliographies of included studies</w:t>
            </w:r>
          </w:p>
          <w:p w14:paraId="5E2A319C" w14:textId="77777777" w:rsidR="004C5097" w:rsidRPr="00A515EA" w:rsidRDefault="004C5097" w:rsidP="004C5097">
            <w:pPr>
              <w:rPr>
                <w:rFonts w:cstheme="minorHAnsi"/>
              </w:rPr>
            </w:pPr>
            <w:r w:rsidRPr="00A515EA">
              <w:rPr>
                <w:rFonts w:eastAsia="CIDFont+F4" w:cstheme="minorHAnsi"/>
              </w:rPr>
              <w:t> included/consulted content</w:t>
            </w:r>
            <w:r w:rsidRPr="00A515EA">
              <w:rPr>
                <w:rFonts w:cstheme="minorHAnsi"/>
              </w:rPr>
              <w:t xml:space="preserve"> experts in the field</w:t>
            </w:r>
          </w:p>
          <w:p w14:paraId="13BE086A" w14:textId="77777777" w:rsidR="004C5097" w:rsidRPr="00A515EA" w:rsidRDefault="004C5097" w:rsidP="004C5097">
            <w:pPr>
              <w:autoSpaceDE w:val="0"/>
              <w:autoSpaceDN w:val="0"/>
              <w:adjustRightInd w:val="0"/>
              <w:rPr>
                <w:rFonts w:eastAsia="CIDFont+F4" w:cstheme="minorHAnsi"/>
              </w:rPr>
            </w:pPr>
            <w:r w:rsidRPr="00A515EA">
              <w:rPr>
                <w:rFonts w:eastAsia="CIDFont+F4" w:cstheme="minorHAnsi"/>
              </w:rPr>
              <w:t> conducted search within 24</w:t>
            </w:r>
          </w:p>
          <w:p w14:paraId="7C557CB5" w14:textId="77777777" w:rsidR="004C5097" w:rsidRPr="00A515EA" w:rsidRDefault="004C5097" w:rsidP="004C5097">
            <w:pPr>
              <w:rPr>
                <w:rFonts w:cstheme="minorHAnsi"/>
              </w:rPr>
            </w:pPr>
            <w:r w:rsidRPr="00A515EA">
              <w:rPr>
                <w:rFonts w:eastAsia="CIDFont+F4" w:cstheme="minorHAnsi"/>
              </w:rPr>
              <w:t>months of completion of the review</w:t>
            </w:r>
          </w:p>
        </w:tc>
        <w:tc>
          <w:tcPr>
            <w:tcW w:w="4508" w:type="dxa"/>
          </w:tcPr>
          <w:p w14:paraId="769E206A" w14:textId="77777777" w:rsidR="004C5097" w:rsidRPr="00A515EA" w:rsidRDefault="004C5097" w:rsidP="004C5097">
            <w:pPr>
              <w:rPr>
                <w:rFonts w:eastAsia="CIDFont+F4" w:cstheme="minorHAnsi"/>
              </w:rPr>
            </w:pPr>
            <w:r w:rsidRPr="00A515EA">
              <w:rPr>
                <w:rFonts w:eastAsia="CIDFont+F4" w:cstheme="minorHAnsi"/>
              </w:rPr>
              <w:t> Yes</w:t>
            </w:r>
          </w:p>
          <w:p w14:paraId="2B4E7BAB" w14:textId="77777777" w:rsidR="004C5097" w:rsidRPr="00A515EA" w:rsidRDefault="004C5097" w:rsidP="004C5097">
            <w:pPr>
              <w:rPr>
                <w:rFonts w:eastAsia="CIDFont+F4" w:cstheme="minorHAnsi"/>
              </w:rPr>
            </w:pPr>
            <w:r w:rsidRPr="00A515EA">
              <w:rPr>
                <w:rFonts w:eastAsia="CIDFont+F4" w:cstheme="minorHAnsi"/>
              </w:rPr>
              <w:t> Partial yes</w:t>
            </w:r>
          </w:p>
          <w:p w14:paraId="7CEB1E04" w14:textId="77777777" w:rsidR="004C5097" w:rsidRPr="00A515EA" w:rsidRDefault="004C5097" w:rsidP="004C5097">
            <w:pPr>
              <w:rPr>
                <w:rFonts w:cstheme="minorHAnsi"/>
              </w:rPr>
            </w:pPr>
            <w:r w:rsidRPr="00A515EA">
              <w:rPr>
                <w:rFonts w:eastAsia="CIDFont+F4" w:cstheme="minorHAnsi"/>
              </w:rPr>
              <w:t> No</w:t>
            </w:r>
          </w:p>
        </w:tc>
      </w:tr>
      <w:tr w:rsidR="004C5097" w:rsidRPr="00A515EA" w14:paraId="68017ACC" w14:textId="77777777" w:rsidTr="00065585">
        <w:tc>
          <w:tcPr>
            <w:tcW w:w="9016" w:type="dxa"/>
            <w:gridSpan w:val="3"/>
          </w:tcPr>
          <w:p w14:paraId="0116EFFD" w14:textId="77777777" w:rsidR="004C5097" w:rsidRPr="00A515EA" w:rsidRDefault="004C5097" w:rsidP="004C5097">
            <w:pPr>
              <w:rPr>
                <w:rFonts w:eastAsia="CIDFont+F4" w:cstheme="minorHAnsi"/>
              </w:rPr>
            </w:pPr>
            <w:r w:rsidRPr="00A515EA">
              <w:rPr>
                <w:rFonts w:cstheme="minorHAnsi"/>
                <w:color w:val="0F253E"/>
              </w:rPr>
              <w:t xml:space="preserve">5. </w:t>
            </w:r>
            <w:r w:rsidRPr="00A515EA">
              <w:rPr>
                <w:rFonts w:cstheme="minorHAnsi"/>
                <w:color w:val="001259"/>
              </w:rPr>
              <w:t>Did the review authors perform study selection in duplicate?</w:t>
            </w:r>
          </w:p>
        </w:tc>
      </w:tr>
      <w:tr w:rsidR="004C5097" w:rsidRPr="00A515EA" w14:paraId="111B7ED8" w14:textId="77777777" w:rsidTr="00065585">
        <w:tc>
          <w:tcPr>
            <w:tcW w:w="4508" w:type="dxa"/>
            <w:gridSpan w:val="2"/>
          </w:tcPr>
          <w:p w14:paraId="1BD0E5AA" w14:textId="77777777" w:rsidR="004C5097" w:rsidRPr="00A515EA" w:rsidRDefault="004C5097" w:rsidP="004C5097">
            <w:pPr>
              <w:rPr>
                <w:rFonts w:cstheme="minorHAnsi"/>
              </w:rPr>
            </w:pPr>
            <w:r w:rsidRPr="00A515EA">
              <w:rPr>
                <w:rFonts w:cstheme="minorHAnsi"/>
              </w:rPr>
              <w:t>For Yes, either ONE of the following:</w:t>
            </w:r>
          </w:p>
          <w:p w14:paraId="38076BDF" w14:textId="77777777" w:rsidR="004C5097" w:rsidRPr="00A515EA" w:rsidRDefault="004C5097" w:rsidP="004C5097">
            <w:pPr>
              <w:rPr>
                <w:rFonts w:cstheme="minorHAnsi"/>
              </w:rPr>
            </w:pPr>
            <w:r w:rsidRPr="00A515EA">
              <w:rPr>
                <w:rFonts w:eastAsia="CIDFont+F4" w:cstheme="minorHAnsi"/>
              </w:rPr>
              <w:t xml:space="preserve"> at least two reviewers independently agreed on selection of eligible </w:t>
            </w:r>
            <w:r w:rsidRPr="00A515EA">
              <w:rPr>
                <w:rFonts w:cstheme="minorHAnsi"/>
              </w:rPr>
              <w:t>studies and achieved consensus on which studies to include</w:t>
            </w:r>
          </w:p>
          <w:p w14:paraId="0FC21DEF" w14:textId="77777777" w:rsidR="004C5097" w:rsidRPr="00A515EA" w:rsidRDefault="004C5097" w:rsidP="004C5097">
            <w:pPr>
              <w:autoSpaceDE w:val="0"/>
              <w:autoSpaceDN w:val="0"/>
              <w:adjustRightInd w:val="0"/>
              <w:rPr>
                <w:rFonts w:eastAsia="CIDFont+F4" w:cstheme="minorHAnsi"/>
              </w:rPr>
            </w:pPr>
            <w:r w:rsidRPr="00A515EA">
              <w:rPr>
                <w:rFonts w:eastAsia="CIDFont+F4" w:cstheme="minorHAnsi"/>
              </w:rPr>
              <w:t> OR two reviewers selected a sample of eligible studies and achieved good agreement (at least 80 per cent), with the remainder selected by one reviewer</w:t>
            </w:r>
          </w:p>
        </w:tc>
        <w:tc>
          <w:tcPr>
            <w:tcW w:w="4508" w:type="dxa"/>
          </w:tcPr>
          <w:p w14:paraId="25031E16" w14:textId="77777777" w:rsidR="004C5097" w:rsidRPr="00A515EA" w:rsidRDefault="004C5097" w:rsidP="004C5097">
            <w:pPr>
              <w:rPr>
                <w:rFonts w:eastAsia="CIDFont+F4" w:cstheme="minorHAnsi"/>
              </w:rPr>
            </w:pPr>
            <w:r w:rsidRPr="00A515EA">
              <w:rPr>
                <w:rFonts w:eastAsia="CIDFont+F4" w:cstheme="minorHAnsi"/>
              </w:rPr>
              <w:t> Yes</w:t>
            </w:r>
          </w:p>
          <w:p w14:paraId="03A5F7AE" w14:textId="77777777" w:rsidR="004C5097" w:rsidRPr="00A515EA" w:rsidRDefault="004C5097" w:rsidP="004C5097">
            <w:pPr>
              <w:rPr>
                <w:rFonts w:eastAsia="CIDFont+F4" w:cstheme="minorHAnsi"/>
              </w:rPr>
            </w:pPr>
            <w:r w:rsidRPr="00A515EA">
              <w:rPr>
                <w:rFonts w:eastAsia="CIDFont+F4" w:cstheme="minorHAnsi"/>
              </w:rPr>
              <w:t> No</w:t>
            </w:r>
          </w:p>
        </w:tc>
      </w:tr>
      <w:tr w:rsidR="004C5097" w:rsidRPr="00A515EA" w14:paraId="67089837" w14:textId="77777777" w:rsidTr="00065585">
        <w:tc>
          <w:tcPr>
            <w:tcW w:w="9016" w:type="dxa"/>
            <w:gridSpan w:val="3"/>
          </w:tcPr>
          <w:p w14:paraId="66DDD386" w14:textId="77777777" w:rsidR="004C5097" w:rsidRPr="00A515EA" w:rsidRDefault="004C5097" w:rsidP="004C5097">
            <w:pPr>
              <w:rPr>
                <w:rFonts w:eastAsia="CIDFont+F4" w:cstheme="minorHAnsi"/>
              </w:rPr>
            </w:pPr>
            <w:r w:rsidRPr="00A515EA">
              <w:rPr>
                <w:rFonts w:cstheme="minorHAnsi"/>
                <w:color w:val="001259"/>
              </w:rPr>
              <w:t>6. Did the review authors perform data extraction in duplicate?</w:t>
            </w:r>
          </w:p>
        </w:tc>
      </w:tr>
      <w:tr w:rsidR="004C5097" w:rsidRPr="00A515EA" w14:paraId="2E2C97AB" w14:textId="77777777" w:rsidTr="00065585">
        <w:tc>
          <w:tcPr>
            <w:tcW w:w="4508" w:type="dxa"/>
            <w:gridSpan w:val="2"/>
          </w:tcPr>
          <w:p w14:paraId="4FC45C55" w14:textId="77777777" w:rsidR="004C5097" w:rsidRPr="00A515EA" w:rsidRDefault="004C5097" w:rsidP="004C5097">
            <w:pPr>
              <w:rPr>
                <w:rFonts w:cstheme="minorHAnsi"/>
              </w:rPr>
            </w:pPr>
            <w:r w:rsidRPr="00A515EA">
              <w:rPr>
                <w:rFonts w:cstheme="minorHAnsi"/>
              </w:rPr>
              <w:t>For Yes, either ONE of the following:</w:t>
            </w:r>
          </w:p>
          <w:p w14:paraId="3B17075D" w14:textId="77777777" w:rsidR="004C5097" w:rsidRPr="00A515EA" w:rsidRDefault="004C5097" w:rsidP="004C5097">
            <w:pPr>
              <w:autoSpaceDE w:val="0"/>
              <w:autoSpaceDN w:val="0"/>
              <w:adjustRightInd w:val="0"/>
              <w:rPr>
                <w:rFonts w:eastAsia="CIDFont+F4" w:cstheme="minorHAnsi"/>
              </w:rPr>
            </w:pPr>
            <w:r w:rsidRPr="00A515EA">
              <w:rPr>
                <w:rFonts w:eastAsia="CIDFont+F4" w:cstheme="minorHAnsi"/>
              </w:rPr>
              <w:lastRenderedPageBreak/>
              <w:t xml:space="preserve"> at least two reviewers achieved consensus on which data to </w:t>
            </w:r>
            <w:proofErr w:type="gramStart"/>
            <w:r w:rsidRPr="00A515EA">
              <w:rPr>
                <w:rFonts w:eastAsia="CIDFont+F4" w:cstheme="minorHAnsi"/>
              </w:rPr>
              <w:t>extract  from</w:t>
            </w:r>
            <w:proofErr w:type="gramEnd"/>
            <w:r w:rsidRPr="00A515EA">
              <w:rPr>
                <w:rFonts w:eastAsia="CIDFont+F4" w:cstheme="minorHAnsi"/>
              </w:rPr>
              <w:t xml:space="preserve"> included studies </w:t>
            </w:r>
          </w:p>
          <w:p w14:paraId="7D82567E" w14:textId="77777777" w:rsidR="004C5097" w:rsidRPr="00A515EA" w:rsidRDefault="004C5097" w:rsidP="004C5097">
            <w:pPr>
              <w:autoSpaceDE w:val="0"/>
              <w:autoSpaceDN w:val="0"/>
              <w:adjustRightInd w:val="0"/>
              <w:rPr>
                <w:rFonts w:eastAsia="CIDFont+F4" w:cstheme="minorHAnsi"/>
              </w:rPr>
            </w:pPr>
            <w:r w:rsidRPr="00A515EA">
              <w:rPr>
                <w:rFonts w:eastAsia="CIDFont+F4" w:cstheme="minorHAnsi"/>
              </w:rPr>
              <w:t> OR two reviewers extracted data from a sample of eligible studies and achieved good agreement (at least 80 per cent), with the remainder extracted by one reviewer</w:t>
            </w:r>
          </w:p>
        </w:tc>
        <w:tc>
          <w:tcPr>
            <w:tcW w:w="4508" w:type="dxa"/>
          </w:tcPr>
          <w:p w14:paraId="0C3D2C91" w14:textId="77777777" w:rsidR="004C5097" w:rsidRPr="00A515EA" w:rsidRDefault="004C5097" w:rsidP="004C5097">
            <w:pPr>
              <w:rPr>
                <w:rFonts w:eastAsia="CIDFont+F4" w:cstheme="minorHAnsi"/>
              </w:rPr>
            </w:pPr>
            <w:r w:rsidRPr="00A515EA">
              <w:rPr>
                <w:rFonts w:eastAsia="CIDFont+F4" w:cstheme="minorHAnsi"/>
              </w:rPr>
              <w:lastRenderedPageBreak/>
              <w:t> Yes</w:t>
            </w:r>
          </w:p>
          <w:p w14:paraId="21E375D8" w14:textId="77777777" w:rsidR="004C5097" w:rsidRPr="00A515EA" w:rsidRDefault="004C5097" w:rsidP="004C5097">
            <w:pPr>
              <w:rPr>
                <w:rFonts w:eastAsia="CIDFont+F4" w:cstheme="minorHAnsi"/>
              </w:rPr>
            </w:pPr>
            <w:r w:rsidRPr="00A515EA">
              <w:rPr>
                <w:rFonts w:eastAsia="CIDFont+F4" w:cstheme="minorHAnsi"/>
              </w:rPr>
              <w:lastRenderedPageBreak/>
              <w:t> No</w:t>
            </w:r>
          </w:p>
        </w:tc>
      </w:tr>
      <w:tr w:rsidR="004C5097" w:rsidRPr="00A515EA" w14:paraId="7F32A5FD" w14:textId="77777777" w:rsidTr="00065585">
        <w:tc>
          <w:tcPr>
            <w:tcW w:w="9016" w:type="dxa"/>
            <w:gridSpan w:val="3"/>
          </w:tcPr>
          <w:p w14:paraId="7FC3376F" w14:textId="77777777" w:rsidR="004C5097" w:rsidRPr="00A515EA" w:rsidRDefault="004C5097" w:rsidP="004C5097">
            <w:pPr>
              <w:rPr>
                <w:rFonts w:eastAsia="CIDFont+F4" w:cstheme="minorHAnsi"/>
              </w:rPr>
            </w:pPr>
            <w:r w:rsidRPr="00A515EA">
              <w:rPr>
                <w:rFonts w:cstheme="minorHAnsi"/>
                <w:color w:val="001259"/>
              </w:rPr>
              <w:lastRenderedPageBreak/>
              <w:t>7. Did the review authors provide a list of excluded studies and justify the exclusions?</w:t>
            </w:r>
          </w:p>
        </w:tc>
      </w:tr>
      <w:tr w:rsidR="004C5097" w:rsidRPr="00A515EA" w14:paraId="7E1B3DE9" w14:textId="77777777" w:rsidTr="00065585">
        <w:tc>
          <w:tcPr>
            <w:tcW w:w="2254" w:type="dxa"/>
          </w:tcPr>
          <w:p w14:paraId="5516E71A" w14:textId="77777777" w:rsidR="004C5097" w:rsidRPr="00A515EA" w:rsidRDefault="004C5097" w:rsidP="004C5097">
            <w:pPr>
              <w:rPr>
                <w:rFonts w:cstheme="minorHAnsi"/>
              </w:rPr>
            </w:pPr>
            <w:r w:rsidRPr="00A515EA">
              <w:rPr>
                <w:rFonts w:cstheme="minorHAnsi"/>
              </w:rPr>
              <w:t>For Partial Yes:</w:t>
            </w:r>
          </w:p>
          <w:p w14:paraId="6AACA496" w14:textId="77777777" w:rsidR="004C5097" w:rsidRPr="00A515EA" w:rsidRDefault="004C5097" w:rsidP="004C5097">
            <w:pPr>
              <w:rPr>
                <w:rFonts w:cstheme="minorHAnsi"/>
              </w:rPr>
            </w:pPr>
            <w:r w:rsidRPr="00A515EA">
              <w:rPr>
                <w:rFonts w:eastAsia="CIDFont+F4" w:cstheme="minorHAnsi"/>
              </w:rPr>
              <w:t xml:space="preserve"> provided a list of all potentially </w:t>
            </w:r>
            <w:r w:rsidRPr="00A515EA">
              <w:rPr>
                <w:rFonts w:cstheme="minorHAnsi"/>
              </w:rPr>
              <w:t>relevant studies that were read in full text form but excluded from the review</w:t>
            </w:r>
          </w:p>
        </w:tc>
        <w:tc>
          <w:tcPr>
            <w:tcW w:w="2254" w:type="dxa"/>
          </w:tcPr>
          <w:p w14:paraId="7C330E04" w14:textId="77777777" w:rsidR="004C5097" w:rsidRPr="00A515EA" w:rsidRDefault="004C5097" w:rsidP="004C5097">
            <w:pPr>
              <w:rPr>
                <w:rFonts w:cstheme="minorHAnsi"/>
              </w:rPr>
            </w:pPr>
            <w:r w:rsidRPr="00A515EA">
              <w:rPr>
                <w:rFonts w:cstheme="minorHAnsi"/>
              </w:rPr>
              <w:t>For Yes, must also have:</w:t>
            </w:r>
          </w:p>
          <w:p w14:paraId="4DADB580" w14:textId="77777777" w:rsidR="004C5097" w:rsidRPr="00A515EA" w:rsidRDefault="004C5097" w:rsidP="004C5097">
            <w:pPr>
              <w:rPr>
                <w:rFonts w:cstheme="minorHAnsi"/>
              </w:rPr>
            </w:pPr>
            <w:r w:rsidRPr="00A515EA">
              <w:rPr>
                <w:rFonts w:eastAsia="CIDFont+F4" w:cstheme="minorHAnsi"/>
              </w:rPr>
              <w:t xml:space="preserve"> Justified the exclusion from </w:t>
            </w:r>
            <w:r w:rsidRPr="00A515EA">
              <w:rPr>
                <w:rFonts w:cstheme="minorHAnsi"/>
              </w:rPr>
              <w:t>the review of each potentially relevant study</w:t>
            </w:r>
          </w:p>
        </w:tc>
        <w:tc>
          <w:tcPr>
            <w:tcW w:w="4508" w:type="dxa"/>
          </w:tcPr>
          <w:p w14:paraId="1C18C7B1" w14:textId="77777777" w:rsidR="004C5097" w:rsidRPr="00A515EA" w:rsidRDefault="004C5097" w:rsidP="004C5097">
            <w:pPr>
              <w:rPr>
                <w:rFonts w:eastAsia="CIDFont+F4" w:cstheme="minorHAnsi"/>
              </w:rPr>
            </w:pPr>
            <w:r w:rsidRPr="00A515EA">
              <w:rPr>
                <w:rFonts w:eastAsia="CIDFont+F4" w:cstheme="minorHAnsi"/>
              </w:rPr>
              <w:t> Yes</w:t>
            </w:r>
          </w:p>
          <w:p w14:paraId="7DB1A31E" w14:textId="77777777" w:rsidR="004C5097" w:rsidRPr="00A515EA" w:rsidRDefault="004C5097" w:rsidP="004C5097">
            <w:pPr>
              <w:rPr>
                <w:rFonts w:eastAsia="CIDFont+F4" w:cstheme="minorHAnsi"/>
              </w:rPr>
            </w:pPr>
            <w:r w:rsidRPr="00A515EA">
              <w:rPr>
                <w:rFonts w:eastAsia="CIDFont+F4" w:cstheme="minorHAnsi"/>
              </w:rPr>
              <w:t> Partial yes</w:t>
            </w:r>
          </w:p>
          <w:p w14:paraId="22CBC397" w14:textId="77777777" w:rsidR="004C5097" w:rsidRPr="00A515EA" w:rsidRDefault="004C5097" w:rsidP="004C5097">
            <w:pPr>
              <w:rPr>
                <w:rFonts w:eastAsia="CIDFont+F4" w:cstheme="minorHAnsi"/>
              </w:rPr>
            </w:pPr>
            <w:r w:rsidRPr="00A515EA">
              <w:rPr>
                <w:rFonts w:eastAsia="CIDFont+F4" w:cstheme="minorHAnsi"/>
              </w:rPr>
              <w:t> No</w:t>
            </w:r>
          </w:p>
        </w:tc>
      </w:tr>
      <w:tr w:rsidR="004C5097" w:rsidRPr="00A515EA" w14:paraId="39C8E8A6" w14:textId="77777777" w:rsidTr="00065585">
        <w:tc>
          <w:tcPr>
            <w:tcW w:w="9016" w:type="dxa"/>
            <w:gridSpan w:val="3"/>
          </w:tcPr>
          <w:p w14:paraId="76230D7A" w14:textId="77777777" w:rsidR="004C5097" w:rsidRPr="00A515EA" w:rsidRDefault="004C5097" w:rsidP="004C5097">
            <w:pPr>
              <w:rPr>
                <w:rFonts w:eastAsia="CIDFont+F4" w:cstheme="minorHAnsi"/>
              </w:rPr>
            </w:pPr>
            <w:r w:rsidRPr="00A515EA">
              <w:rPr>
                <w:rFonts w:cstheme="minorHAnsi"/>
                <w:color w:val="001259"/>
              </w:rPr>
              <w:t>8. Did the review authors describe the included studies in adequate detail?</w:t>
            </w:r>
          </w:p>
        </w:tc>
      </w:tr>
      <w:tr w:rsidR="004C5097" w:rsidRPr="00A515EA" w14:paraId="56E6DB60" w14:textId="77777777" w:rsidTr="00065585">
        <w:tc>
          <w:tcPr>
            <w:tcW w:w="4508" w:type="dxa"/>
            <w:gridSpan w:val="2"/>
          </w:tcPr>
          <w:p w14:paraId="6B91EE5C" w14:textId="77777777" w:rsidR="004C5097" w:rsidRPr="00A515EA" w:rsidRDefault="004C5097" w:rsidP="004C5097">
            <w:pPr>
              <w:rPr>
                <w:rFonts w:cstheme="minorHAnsi"/>
                <w:sz w:val="19"/>
                <w:szCs w:val="19"/>
              </w:rPr>
            </w:pPr>
            <w:r w:rsidRPr="00A515EA">
              <w:rPr>
                <w:rFonts w:cstheme="minorHAnsi"/>
                <w:sz w:val="19"/>
                <w:szCs w:val="19"/>
              </w:rPr>
              <w:t>For Yes (ALL the following):</w:t>
            </w:r>
          </w:p>
          <w:p w14:paraId="58723941" w14:textId="77777777" w:rsidR="004C5097" w:rsidRPr="00A515EA" w:rsidRDefault="004C5097" w:rsidP="004C5097">
            <w:pPr>
              <w:autoSpaceDE w:val="0"/>
              <w:autoSpaceDN w:val="0"/>
              <w:adjustRightInd w:val="0"/>
              <w:rPr>
                <w:rFonts w:eastAsia="CIDFont+F4" w:cstheme="minorHAnsi"/>
              </w:rPr>
            </w:pPr>
            <w:r w:rsidRPr="00A515EA">
              <w:rPr>
                <w:rFonts w:eastAsia="CIDFont+F4" w:cstheme="minorHAnsi"/>
              </w:rPr>
              <w:t xml:space="preserve"> described index test </w:t>
            </w:r>
          </w:p>
          <w:p w14:paraId="310B59F1" w14:textId="77777777" w:rsidR="004C5097" w:rsidRPr="00A515EA" w:rsidRDefault="004C5097" w:rsidP="004C5097">
            <w:pPr>
              <w:autoSpaceDE w:val="0"/>
              <w:autoSpaceDN w:val="0"/>
              <w:adjustRightInd w:val="0"/>
              <w:rPr>
                <w:rFonts w:eastAsia="CIDFont+F4" w:cstheme="minorHAnsi"/>
              </w:rPr>
            </w:pPr>
            <w:r w:rsidRPr="00A515EA">
              <w:rPr>
                <w:rFonts w:eastAsia="CIDFont+F4" w:cstheme="minorHAnsi"/>
              </w:rPr>
              <w:t xml:space="preserve"> described reference standard </w:t>
            </w:r>
          </w:p>
          <w:p w14:paraId="1B863889" w14:textId="77777777" w:rsidR="004C5097" w:rsidRPr="00A515EA" w:rsidRDefault="004C5097" w:rsidP="004C5097">
            <w:pPr>
              <w:autoSpaceDE w:val="0"/>
              <w:autoSpaceDN w:val="0"/>
              <w:adjustRightInd w:val="0"/>
              <w:rPr>
                <w:rFonts w:eastAsia="CIDFont+F4" w:cstheme="minorHAnsi"/>
              </w:rPr>
            </w:pPr>
            <w:r w:rsidRPr="00A515EA">
              <w:rPr>
                <w:rFonts w:eastAsia="CIDFont+F4" w:cstheme="minorHAnsi"/>
              </w:rPr>
              <w:t xml:space="preserve"> described condition of interest </w:t>
            </w:r>
          </w:p>
          <w:p w14:paraId="0733AC46" w14:textId="77777777" w:rsidR="004C5097" w:rsidRPr="00A515EA" w:rsidRDefault="004C5097" w:rsidP="004C5097">
            <w:pPr>
              <w:autoSpaceDE w:val="0"/>
              <w:autoSpaceDN w:val="0"/>
              <w:adjustRightInd w:val="0"/>
              <w:rPr>
                <w:rFonts w:eastAsia="CIDFont+F4" w:cstheme="minorHAnsi"/>
              </w:rPr>
            </w:pPr>
            <w:r w:rsidRPr="00A515EA">
              <w:rPr>
                <w:rFonts w:eastAsia="CIDFont+F4" w:cstheme="minorHAnsi"/>
              </w:rPr>
              <w:t> described setting</w:t>
            </w:r>
          </w:p>
          <w:p w14:paraId="6464BE5D" w14:textId="77777777" w:rsidR="004C5097" w:rsidRPr="00A515EA" w:rsidRDefault="004C5097" w:rsidP="004C5097">
            <w:pPr>
              <w:rPr>
                <w:rFonts w:cstheme="minorHAnsi"/>
              </w:rPr>
            </w:pPr>
            <w:r w:rsidRPr="00A515EA">
              <w:rPr>
                <w:rFonts w:eastAsia="CIDFont+F4" w:cstheme="minorHAnsi"/>
              </w:rPr>
              <w:t> described population</w:t>
            </w:r>
          </w:p>
        </w:tc>
        <w:tc>
          <w:tcPr>
            <w:tcW w:w="4508" w:type="dxa"/>
          </w:tcPr>
          <w:p w14:paraId="07E7D3D3" w14:textId="77777777" w:rsidR="004C5097" w:rsidRPr="00A515EA" w:rsidRDefault="004C5097" w:rsidP="004C5097">
            <w:pPr>
              <w:rPr>
                <w:rFonts w:eastAsia="CIDFont+F4" w:cstheme="minorHAnsi"/>
              </w:rPr>
            </w:pPr>
            <w:r w:rsidRPr="00A515EA">
              <w:rPr>
                <w:rFonts w:eastAsia="CIDFont+F4" w:cstheme="minorHAnsi"/>
              </w:rPr>
              <w:t> Yes</w:t>
            </w:r>
          </w:p>
          <w:p w14:paraId="63B5F78E" w14:textId="77777777" w:rsidR="004C5097" w:rsidRPr="00A515EA" w:rsidRDefault="004C5097" w:rsidP="004C5097">
            <w:pPr>
              <w:rPr>
                <w:rFonts w:eastAsia="CIDFont+F4" w:cstheme="minorHAnsi"/>
              </w:rPr>
            </w:pPr>
            <w:r w:rsidRPr="00A515EA">
              <w:rPr>
                <w:rFonts w:eastAsia="CIDFont+F4" w:cstheme="minorHAnsi"/>
              </w:rPr>
              <w:t> No</w:t>
            </w:r>
          </w:p>
        </w:tc>
      </w:tr>
      <w:tr w:rsidR="004C5097" w:rsidRPr="00A515EA" w14:paraId="008F4EF8" w14:textId="77777777" w:rsidTr="00065585">
        <w:tc>
          <w:tcPr>
            <w:tcW w:w="9016" w:type="dxa"/>
            <w:gridSpan w:val="3"/>
          </w:tcPr>
          <w:p w14:paraId="717AD514" w14:textId="77777777" w:rsidR="004C5097" w:rsidRPr="00A515EA" w:rsidRDefault="004C5097" w:rsidP="004C5097">
            <w:pPr>
              <w:autoSpaceDE w:val="0"/>
              <w:autoSpaceDN w:val="0"/>
              <w:adjustRightInd w:val="0"/>
              <w:rPr>
                <w:rFonts w:cstheme="minorHAnsi"/>
                <w:color w:val="001259"/>
              </w:rPr>
            </w:pPr>
            <w:r w:rsidRPr="00A515EA">
              <w:rPr>
                <w:rFonts w:cstheme="minorHAnsi"/>
                <w:color w:val="001259"/>
              </w:rPr>
              <w:t>9. Did the review authors use a satisfactory technique for assessing the risk of bias (</w:t>
            </w:r>
            <w:proofErr w:type="spellStart"/>
            <w:r w:rsidRPr="00A515EA">
              <w:rPr>
                <w:rFonts w:cstheme="minorHAnsi"/>
                <w:color w:val="001259"/>
              </w:rPr>
              <w:t>RoB</w:t>
            </w:r>
            <w:proofErr w:type="spellEnd"/>
            <w:r w:rsidRPr="00A515EA">
              <w:rPr>
                <w:rFonts w:cstheme="minorHAnsi"/>
                <w:color w:val="001259"/>
              </w:rPr>
              <w:t>) in</w:t>
            </w:r>
          </w:p>
          <w:p w14:paraId="104D4CFD" w14:textId="77777777" w:rsidR="004C5097" w:rsidRPr="00A515EA" w:rsidRDefault="004C5097" w:rsidP="004C5097">
            <w:pPr>
              <w:rPr>
                <w:rFonts w:eastAsia="CIDFont+F4" w:cstheme="minorHAnsi"/>
              </w:rPr>
            </w:pPr>
            <w:r w:rsidRPr="00A515EA">
              <w:rPr>
                <w:rFonts w:cstheme="minorHAnsi"/>
                <w:color w:val="001259"/>
              </w:rPr>
              <w:t>individual studies that were included in the review?</w:t>
            </w:r>
          </w:p>
        </w:tc>
      </w:tr>
      <w:tr w:rsidR="004C5097" w:rsidRPr="00A515EA" w14:paraId="5F779BEA" w14:textId="77777777" w:rsidTr="00065585">
        <w:tc>
          <w:tcPr>
            <w:tcW w:w="4508" w:type="dxa"/>
            <w:gridSpan w:val="2"/>
          </w:tcPr>
          <w:p w14:paraId="14D53765" w14:textId="77777777" w:rsidR="004C5097" w:rsidRPr="00A515EA" w:rsidRDefault="004C5097" w:rsidP="004C5097">
            <w:pPr>
              <w:autoSpaceDE w:val="0"/>
              <w:autoSpaceDN w:val="0"/>
              <w:adjustRightInd w:val="0"/>
              <w:rPr>
                <w:rFonts w:cstheme="minorHAnsi"/>
                <w:color w:val="000000"/>
              </w:rPr>
            </w:pPr>
            <w:r w:rsidRPr="00A515EA">
              <w:rPr>
                <w:rFonts w:cstheme="minorHAnsi"/>
                <w:color w:val="000000"/>
              </w:rPr>
              <w:t>For Yes, must have assessed</w:t>
            </w:r>
          </w:p>
          <w:p w14:paraId="52BAD31E" w14:textId="77777777" w:rsidR="004C5097" w:rsidRPr="00A515EA" w:rsidRDefault="004C5097" w:rsidP="004C5097">
            <w:pPr>
              <w:autoSpaceDE w:val="0"/>
              <w:autoSpaceDN w:val="0"/>
              <w:adjustRightInd w:val="0"/>
              <w:rPr>
                <w:rFonts w:cstheme="minorHAnsi"/>
                <w:color w:val="000000"/>
              </w:rPr>
            </w:pPr>
            <w:proofErr w:type="spellStart"/>
            <w:r w:rsidRPr="00A515EA">
              <w:rPr>
                <w:rFonts w:cstheme="minorHAnsi"/>
                <w:color w:val="000000"/>
              </w:rPr>
              <w:t>RoB</w:t>
            </w:r>
            <w:proofErr w:type="spellEnd"/>
            <w:r w:rsidRPr="00A515EA">
              <w:rPr>
                <w:rFonts w:cstheme="minorHAnsi"/>
                <w:color w:val="000000"/>
              </w:rPr>
              <w:t xml:space="preserve"> in relation to</w:t>
            </w:r>
          </w:p>
          <w:p w14:paraId="6441F86E" w14:textId="77777777" w:rsidR="004C5097" w:rsidRPr="00A515EA" w:rsidRDefault="004C5097" w:rsidP="004C5097">
            <w:pPr>
              <w:autoSpaceDE w:val="0"/>
              <w:autoSpaceDN w:val="0"/>
              <w:adjustRightInd w:val="0"/>
              <w:rPr>
                <w:rFonts w:cstheme="minorHAnsi"/>
                <w:color w:val="000000"/>
              </w:rPr>
            </w:pPr>
            <w:r w:rsidRPr="00A515EA">
              <w:rPr>
                <w:rFonts w:eastAsia="CIDFont+F4" w:cstheme="minorHAnsi"/>
                <w:color w:val="000000"/>
              </w:rPr>
              <w:t xml:space="preserve"> </w:t>
            </w:r>
            <w:r w:rsidRPr="00A515EA">
              <w:rPr>
                <w:rFonts w:cstheme="minorHAnsi"/>
                <w:color w:val="000000"/>
              </w:rPr>
              <w:t xml:space="preserve">Index test </w:t>
            </w:r>
          </w:p>
          <w:p w14:paraId="51E483E7" w14:textId="77777777" w:rsidR="004C5097" w:rsidRPr="00A515EA" w:rsidRDefault="004C5097" w:rsidP="004C5097">
            <w:pPr>
              <w:autoSpaceDE w:val="0"/>
              <w:autoSpaceDN w:val="0"/>
              <w:adjustRightInd w:val="0"/>
              <w:rPr>
                <w:rFonts w:cstheme="minorHAnsi"/>
                <w:color w:val="000000"/>
              </w:rPr>
            </w:pPr>
            <w:r w:rsidRPr="00A515EA">
              <w:rPr>
                <w:rFonts w:eastAsia="CIDFont+F4" w:cstheme="minorHAnsi"/>
                <w:color w:val="000000"/>
              </w:rPr>
              <w:t xml:space="preserve"> </w:t>
            </w:r>
            <w:r w:rsidRPr="00A515EA">
              <w:rPr>
                <w:rFonts w:cstheme="minorHAnsi"/>
                <w:color w:val="000000"/>
              </w:rPr>
              <w:t xml:space="preserve">Reference standard </w:t>
            </w:r>
          </w:p>
          <w:p w14:paraId="46A51CFE" w14:textId="77777777" w:rsidR="004C5097" w:rsidRPr="00A515EA" w:rsidRDefault="004C5097" w:rsidP="004C5097">
            <w:pPr>
              <w:autoSpaceDE w:val="0"/>
              <w:autoSpaceDN w:val="0"/>
              <w:adjustRightInd w:val="0"/>
              <w:rPr>
                <w:rFonts w:cstheme="minorHAnsi"/>
                <w:color w:val="000000"/>
              </w:rPr>
            </w:pPr>
            <w:r w:rsidRPr="00A515EA">
              <w:rPr>
                <w:rFonts w:eastAsia="CIDFont+F4" w:cstheme="minorHAnsi"/>
                <w:color w:val="000000"/>
              </w:rPr>
              <w:t xml:space="preserve"> </w:t>
            </w:r>
            <w:r w:rsidRPr="00A515EA">
              <w:rPr>
                <w:rFonts w:cstheme="minorHAnsi"/>
                <w:color w:val="000000"/>
              </w:rPr>
              <w:t xml:space="preserve">Population/Setting </w:t>
            </w:r>
          </w:p>
        </w:tc>
        <w:tc>
          <w:tcPr>
            <w:tcW w:w="4508" w:type="dxa"/>
          </w:tcPr>
          <w:p w14:paraId="47562194" w14:textId="77777777" w:rsidR="004C5097" w:rsidRPr="00A515EA" w:rsidRDefault="004C5097" w:rsidP="004C5097">
            <w:pPr>
              <w:rPr>
                <w:rFonts w:cstheme="minorHAnsi"/>
                <w:color w:val="000000"/>
              </w:rPr>
            </w:pPr>
            <w:r w:rsidRPr="00A515EA">
              <w:rPr>
                <w:rFonts w:eastAsia="CIDFont+F4" w:cstheme="minorHAnsi"/>
                <w:color w:val="000000"/>
              </w:rPr>
              <w:t xml:space="preserve"> </w:t>
            </w:r>
            <w:r w:rsidRPr="00A515EA">
              <w:rPr>
                <w:rFonts w:cstheme="minorHAnsi"/>
                <w:color w:val="000000"/>
              </w:rPr>
              <w:t>Yes</w:t>
            </w:r>
          </w:p>
          <w:p w14:paraId="4E52F46B" w14:textId="77777777" w:rsidR="004C5097" w:rsidRPr="00A515EA" w:rsidRDefault="004C5097" w:rsidP="004C5097">
            <w:pPr>
              <w:rPr>
                <w:rFonts w:eastAsia="CIDFont+F4" w:cstheme="minorHAnsi"/>
              </w:rPr>
            </w:pPr>
            <w:r w:rsidRPr="00A515EA">
              <w:rPr>
                <w:rFonts w:eastAsia="CIDFont+F4" w:cstheme="minorHAnsi"/>
                <w:color w:val="000000"/>
              </w:rPr>
              <w:t xml:space="preserve"> </w:t>
            </w:r>
            <w:r w:rsidRPr="00A515EA">
              <w:rPr>
                <w:rFonts w:cstheme="minorHAnsi"/>
                <w:color w:val="000000"/>
              </w:rPr>
              <w:t>No</w:t>
            </w:r>
          </w:p>
        </w:tc>
      </w:tr>
      <w:tr w:rsidR="004C5097" w:rsidRPr="00A515EA" w14:paraId="00C2BED6" w14:textId="77777777" w:rsidTr="00065585">
        <w:tc>
          <w:tcPr>
            <w:tcW w:w="9016" w:type="dxa"/>
            <w:gridSpan w:val="3"/>
          </w:tcPr>
          <w:p w14:paraId="0AA54132" w14:textId="77777777" w:rsidR="004C5097" w:rsidRPr="00A515EA" w:rsidRDefault="004C5097" w:rsidP="004C5097">
            <w:pPr>
              <w:rPr>
                <w:rFonts w:eastAsia="CIDFont+F4" w:cstheme="minorHAnsi"/>
              </w:rPr>
            </w:pPr>
            <w:r w:rsidRPr="00A515EA">
              <w:rPr>
                <w:rFonts w:cstheme="minorHAnsi"/>
                <w:color w:val="001259"/>
              </w:rPr>
              <w:t xml:space="preserve">10. </w:t>
            </w:r>
            <w:r w:rsidRPr="00A515EA">
              <w:rPr>
                <w:rFonts w:cstheme="minorHAnsi"/>
                <w:color w:val="153276"/>
              </w:rPr>
              <w:t>Did the review authors report on the sources of funding for the studies included in the review?</w:t>
            </w:r>
          </w:p>
        </w:tc>
      </w:tr>
      <w:tr w:rsidR="004C5097" w:rsidRPr="00A515EA" w14:paraId="74B9D6D8" w14:textId="77777777" w:rsidTr="00065585">
        <w:tc>
          <w:tcPr>
            <w:tcW w:w="4508" w:type="dxa"/>
            <w:gridSpan w:val="2"/>
          </w:tcPr>
          <w:p w14:paraId="4A1FB68A" w14:textId="77777777" w:rsidR="004C5097" w:rsidRPr="00A515EA" w:rsidRDefault="004C5097" w:rsidP="004C5097">
            <w:pPr>
              <w:autoSpaceDE w:val="0"/>
              <w:autoSpaceDN w:val="0"/>
              <w:adjustRightInd w:val="0"/>
              <w:rPr>
                <w:rFonts w:cstheme="minorHAnsi"/>
              </w:rPr>
            </w:pPr>
            <w:r w:rsidRPr="00A515EA">
              <w:rPr>
                <w:rFonts w:cstheme="minorHAnsi"/>
              </w:rPr>
              <w:t>For Yes</w:t>
            </w:r>
          </w:p>
          <w:p w14:paraId="3DAA98B6" w14:textId="77777777" w:rsidR="004C5097" w:rsidRPr="00A515EA" w:rsidRDefault="004C5097" w:rsidP="004C5097">
            <w:pPr>
              <w:autoSpaceDE w:val="0"/>
              <w:autoSpaceDN w:val="0"/>
              <w:adjustRightInd w:val="0"/>
              <w:rPr>
                <w:rFonts w:eastAsia="CIDFont+F4" w:cstheme="minorHAnsi"/>
              </w:rPr>
            </w:pPr>
            <w:r w:rsidRPr="00A515EA">
              <w:rPr>
                <w:rFonts w:eastAsia="CIDFont+F4" w:cstheme="minorHAnsi"/>
              </w:rPr>
              <w:t xml:space="preserve"> </w:t>
            </w:r>
            <w:r w:rsidRPr="00A515EA">
              <w:rPr>
                <w:rFonts w:cstheme="minorHAnsi"/>
              </w:rPr>
              <w:t xml:space="preserve">Must have reported on the sources of funding for individual studies included in the review. Note: Reporting that the reviewers looked for </w:t>
            </w:r>
            <w:r w:rsidRPr="00A515EA">
              <w:rPr>
                <w:rFonts w:cstheme="minorHAnsi"/>
              </w:rPr>
              <w:lastRenderedPageBreak/>
              <w:t xml:space="preserve">this </w:t>
            </w:r>
            <w:proofErr w:type="gramStart"/>
            <w:r w:rsidRPr="00A515EA">
              <w:rPr>
                <w:rFonts w:cstheme="minorHAnsi"/>
              </w:rPr>
              <w:t>information</w:t>
            </w:r>
            <w:proofErr w:type="gramEnd"/>
            <w:r w:rsidRPr="00A515EA">
              <w:rPr>
                <w:rFonts w:cstheme="minorHAnsi"/>
              </w:rPr>
              <w:t xml:space="preserve"> but it was not reported by study authors also qualifies</w:t>
            </w:r>
          </w:p>
        </w:tc>
        <w:tc>
          <w:tcPr>
            <w:tcW w:w="4508" w:type="dxa"/>
          </w:tcPr>
          <w:p w14:paraId="54B1557C" w14:textId="77777777" w:rsidR="004C5097" w:rsidRPr="00A515EA" w:rsidRDefault="004C5097" w:rsidP="004C5097">
            <w:pPr>
              <w:rPr>
                <w:rFonts w:cstheme="minorHAnsi"/>
              </w:rPr>
            </w:pPr>
            <w:r w:rsidRPr="00A515EA">
              <w:rPr>
                <w:rFonts w:eastAsia="CIDFont+F4" w:cstheme="minorHAnsi"/>
              </w:rPr>
              <w:lastRenderedPageBreak/>
              <w:t xml:space="preserve"> </w:t>
            </w:r>
            <w:r w:rsidRPr="00A515EA">
              <w:rPr>
                <w:rFonts w:cstheme="minorHAnsi"/>
              </w:rPr>
              <w:t>Yes</w:t>
            </w:r>
          </w:p>
          <w:p w14:paraId="322947F2" w14:textId="77777777" w:rsidR="004C5097" w:rsidRPr="00A515EA" w:rsidRDefault="004C5097" w:rsidP="004C5097">
            <w:pPr>
              <w:rPr>
                <w:rFonts w:eastAsia="CIDFont+F4" w:cstheme="minorHAnsi"/>
              </w:rPr>
            </w:pPr>
            <w:r w:rsidRPr="00A515EA">
              <w:rPr>
                <w:rFonts w:eastAsia="CIDFont+F4" w:cstheme="minorHAnsi"/>
              </w:rPr>
              <w:t xml:space="preserve"> </w:t>
            </w:r>
            <w:r w:rsidRPr="00A515EA">
              <w:rPr>
                <w:rFonts w:cstheme="minorHAnsi"/>
              </w:rPr>
              <w:t>No</w:t>
            </w:r>
          </w:p>
        </w:tc>
      </w:tr>
      <w:tr w:rsidR="004C5097" w:rsidRPr="00A515EA" w14:paraId="2A7C8EC8" w14:textId="77777777" w:rsidTr="00065585">
        <w:tc>
          <w:tcPr>
            <w:tcW w:w="9016" w:type="dxa"/>
            <w:gridSpan w:val="3"/>
          </w:tcPr>
          <w:p w14:paraId="187404B2" w14:textId="77777777" w:rsidR="004C5097" w:rsidRPr="00A515EA" w:rsidRDefault="004C5097" w:rsidP="004C5097">
            <w:pPr>
              <w:autoSpaceDE w:val="0"/>
              <w:autoSpaceDN w:val="0"/>
              <w:adjustRightInd w:val="0"/>
              <w:rPr>
                <w:rFonts w:cstheme="minorHAnsi"/>
                <w:color w:val="001259"/>
              </w:rPr>
            </w:pPr>
            <w:r w:rsidRPr="00A515EA">
              <w:rPr>
                <w:rFonts w:cstheme="minorHAnsi"/>
                <w:color w:val="153276"/>
              </w:rPr>
              <w:t xml:space="preserve">11. </w:t>
            </w:r>
            <w:r w:rsidRPr="00A515EA">
              <w:rPr>
                <w:rFonts w:cstheme="minorHAnsi"/>
                <w:color w:val="001259"/>
              </w:rPr>
              <w:t>If meta-analysis was performed did the review authors use appropriate methods for statistical</w:t>
            </w:r>
          </w:p>
          <w:p w14:paraId="35E4ED9E" w14:textId="77777777" w:rsidR="004C5097" w:rsidRPr="00A515EA" w:rsidRDefault="004C5097" w:rsidP="004C5097">
            <w:pPr>
              <w:rPr>
                <w:rFonts w:eastAsia="CIDFont+F4" w:cstheme="minorHAnsi"/>
              </w:rPr>
            </w:pPr>
            <w:r w:rsidRPr="00A515EA">
              <w:rPr>
                <w:rFonts w:cstheme="minorHAnsi"/>
                <w:color w:val="001259"/>
              </w:rPr>
              <w:t>combination of results?</w:t>
            </w:r>
          </w:p>
        </w:tc>
      </w:tr>
      <w:tr w:rsidR="004C5097" w:rsidRPr="00A515EA" w14:paraId="3FDF7C4D" w14:textId="77777777" w:rsidTr="00065585">
        <w:tc>
          <w:tcPr>
            <w:tcW w:w="4508" w:type="dxa"/>
            <w:gridSpan w:val="2"/>
          </w:tcPr>
          <w:p w14:paraId="077E53F8" w14:textId="77777777" w:rsidR="004C5097" w:rsidRPr="00A515EA" w:rsidRDefault="004C5097" w:rsidP="004C5097">
            <w:pPr>
              <w:rPr>
                <w:rFonts w:cstheme="minorHAnsi"/>
              </w:rPr>
            </w:pPr>
            <w:r w:rsidRPr="00A515EA">
              <w:rPr>
                <w:rFonts w:cstheme="minorHAnsi"/>
              </w:rPr>
              <w:t>For Yes:</w:t>
            </w:r>
          </w:p>
          <w:p w14:paraId="1468053F" w14:textId="77777777" w:rsidR="004C5097" w:rsidRPr="00A515EA" w:rsidRDefault="004C5097" w:rsidP="004C5097">
            <w:pPr>
              <w:autoSpaceDE w:val="0"/>
              <w:autoSpaceDN w:val="0"/>
              <w:adjustRightInd w:val="0"/>
              <w:rPr>
                <w:rFonts w:eastAsia="CIDFont+F4" w:cstheme="minorHAnsi"/>
                <w:color w:val="000000"/>
              </w:rPr>
            </w:pPr>
            <w:r w:rsidRPr="00A515EA">
              <w:rPr>
                <w:rFonts w:eastAsia="CIDFont+F4" w:cstheme="minorHAnsi"/>
                <w:color w:val="000000"/>
              </w:rPr>
              <w:t xml:space="preserve"> The authors justified combining the data in a meta-analysis </w:t>
            </w:r>
          </w:p>
          <w:p w14:paraId="759E058B" w14:textId="77777777" w:rsidR="004C5097" w:rsidRPr="00A515EA" w:rsidRDefault="004C5097" w:rsidP="004C5097">
            <w:pPr>
              <w:autoSpaceDE w:val="0"/>
              <w:autoSpaceDN w:val="0"/>
              <w:adjustRightInd w:val="0"/>
              <w:rPr>
                <w:rFonts w:eastAsia="CIDFont+F4" w:cstheme="minorHAnsi"/>
                <w:color w:val="000000"/>
              </w:rPr>
            </w:pPr>
            <w:r w:rsidRPr="00A515EA">
              <w:rPr>
                <w:rFonts w:eastAsia="CIDFont+F4" w:cstheme="minorHAnsi"/>
                <w:color w:val="000000"/>
              </w:rPr>
              <w:t xml:space="preserve"> AND they used an appropriate technique that account for inherent heterogeneity and correlation of sensitivity and specificity </w:t>
            </w:r>
          </w:p>
          <w:p w14:paraId="4A47A686" w14:textId="77777777" w:rsidR="004C5097" w:rsidRPr="00A515EA" w:rsidRDefault="004C5097" w:rsidP="004C5097">
            <w:pPr>
              <w:rPr>
                <w:rFonts w:cstheme="minorHAnsi"/>
              </w:rPr>
            </w:pPr>
            <w:r w:rsidRPr="00A515EA">
              <w:rPr>
                <w:rFonts w:eastAsia="CIDFont+F4" w:cstheme="minorHAnsi"/>
                <w:color w:val="153276"/>
              </w:rPr>
              <w:t xml:space="preserve"> </w:t>
            </w:r>
            <w:r w:rsidRPr="00A515EA">
              <w:rPr>
                <w:rFonts w:eastAsia="CIDFont+F4" w:cstheme="minorHAnsi"/>
                <w:color w:val="000000"/>
              </w:rPr>
              <w:t>AND investigated the causes of any heterogeneity</w:t>
            </w:r>
          </w:p>
        </w:tc>
        <w:tc>
          <w:tcPr>
            <w:tcW w:w="4508" w:type="dxa"/>
          </w:tcPr>
          <w:p w14:paraId="39CC346D" w14:textId="77777777" w:rsidR="004C5097" w:rsidRPr="00A515EA" w:rsidRDefault="004C5097" w:rsidP="004C5097">
            <w:pPr>
              <w:rPr>
                <w:rFonts w:eastAsia="CIDFont+F4" w:cstheme="minorHAnsi"/>
                <w:color w:val="000000"/>
              </w:rPr>
            </w:pPr>
            <w:r w:rsidRPr="00A515EA">
              <w:rPr>
                <w:rFonts w:eastAsia="CIDFont+F4" w:cstheme="minorHAnsi"/>
                <w:color w:val="000000"/>
              </w:rPr>
              <w:t> Yes</w:t>
            </w:r>
          </w:p>
          <w:p w14:paraId="6A0419F4" w14:textId="77777777" w:rsidR="004C5097" w:rsidRPr="00A515EA" w:rsidRDefault="004C5097" w:rsidP="004C5097">
            <w:pPr>
              <w:rPr>
                <w:rFonts w:eastAsia="CIDFont+F4" w:cstheme="minorHAnsi"/>
                <w:color w:val="000000"/>
              </w:rPr>
            </w:pPr>
            <w:r w:rsidRPr="00A515EA">
              <w:rPr>
                <w:rFonts w:eastAsia="CIDFont+F4" w:cstheme="minorHAnsi"/>
                <w:color w:val="000000"/>
              </w:rPr>
              <w:t> No</w:t>
            </w:r>
          </w:p>
          <w:p w14:paraId="3A64961C" w14:textId="77777777" w:rsidR="004C5097" w:rsidRPr="00A515EA" w:rsidRDefault="004C5097" w:rsidP="004C5097">
            <w:pPr>
              <w:rPr>
                <w:rFonts w:eastAsia="CIDFont+F4" w:cstheme="minorHAnsi"/>
              </w:rPr>
            </w:pPr>
            <w:r w:rsidRPr="00A515EA">
              <w:rPr>
                <w:rFonts w:eastAsia="CIDFont+F4" w:cstheme="minorHAnsi"/>
                <w:color w:val="000000"/>
              </w:rPr>
              <w:t> No meta-analysis included</w:t>
            </w:r>
          </w:p>
        </w:tc>
      </w:tr>
      <w:tr w:rsidR="004C5097" w:rsidRPr="00A515EA" w14:paraId="4248F0B4" w14:textId="77777777" w:rsidTr="00065585">
        <w:tc>
          <w:tcPr>
            <w:tcW w:w="9016" w:type="dxa"/>
            <w:gridSpan w:val="3"/>
          </w:tcPr>
          <w:p w14:paraId="7BB05E6D" w14:textId="77777777" w:rsidR="004C5097" w:rsidRPr="00A515EA" w:rsidRDefault="004C5097" w:rsidP="004C5097">
            <w:pPr>
              <w:autoSpaceDE w:val="0"/>
              <w:autoSpaceDN w:val="0"/>
              <w:adjustRightInd w:val="0"/>
              <w:rPr>
                <w:rFonts w:cstheme="minorHAnsi"/>
                <w:color w:val="001259"/>
              </w:rPr>
            </w:pPr>
            <w:r w:rsidRPr="00A515EA">
              <w:rPr>
                <w:rFonts w:cstheme="minorHAnsi"/>
                <w:color w:val="001259"/>
              </w:rPr>
              <w:t xml:space="preserve">12. If meta-analysis was performed, did the review authors assess the potential impact of </w:t>
            </w:r>
            <w:proofErr w:type="spellStart"/>
            <w:r w:rsidRPr="00A515EA">
              <w:rPr>
                <w:rFonts w:cstheme="minorHAnsi"/>
                <w:color w:val="001259"/>
              </w:rPr>
              <w:t>RoB</w:t>
            </w:r>
            <w:proofErr w:type="spellEnd"/>
            <w:r w:rsidRPr="00A515EA">
              <w:rPr>
                <w:rFonts w:cstheme="minorHAnsi"/>
                <w:color w:val="001259"/>
              </w:rPr>
              <w:t xml:space="preserve"> in</w:t>
            </w:r>
          </w:p>
          <w:p w14:paraId="38236E3D" w14:textId="77777777" w:rsidR="004C5097" w:rsidRPr="00A515EA" w:rsidRDefault="004C5097" w:rsidP="004C5097">
            <w:pPr>
              <w:rPr>
                <w:rFonts w:eastAsia="CIDFont+F4" w:cstheme="minorHAnsi"/>
              </w:rPr>
            </w:pPr>
            <w:r w:rsidRPr="00A515EA">
              <w:rPr>
                <w:rFonts w:cstheme="minorHAnsi"/>
                <w:color w:val="001259"/>
              </w:rPr>
              <w:t>individual studies on the results of the meta-analysis or other evidence synthesis?</w:t>
            </w:r>
          </w:p>
        </w:tc>
      </w:tr>
      <w:tr w:rsidR="004C5097" w:rsidRPr="00A515EA" w14:paraId="5B0D86E8" w14:textId="77777777" w:rsidTr="00065585">
        <w:tc>
          <w:tcPr>
            <w:tcW w:w="4508" w:type="dxa"/>
            <w:gridSpan w:val="2"/>
          </w:tcPr>
          <w:p w14:paraId="0346FB5E" w14:textId="77777777" w:rsidR="004C5097" w:rsidRPr="00A515EA" w:rsidRDefault="004C5097" w:rsidP="004C5097">
            <w:pPr>
              <w:autoSpaceDE w:val="0"/>
              <w:autoSpaceDN w:val="0"/>
              <w:adjustRightInd w:val="0"/>
              <w:rPr>
                <w:rFonts w:cstheme="minorHAnsi"/>
              </w:rPr>
            </w:pPr>
            <w:r w:rsidRPr="00A515EA">
              <w:rPr>
                <w:rFonts w:cstheme="minorHAnsi"/>
              </w:rPr>
              <w:t>For Yes:</w:t>
            </w:r>
          </w:p>
          <w:p w14:paraId="5525EDAF" w14:textId="77777777" w:rsidR="004C5097" w:rsidRPr="00A515EA" w:rsidRDefault="004C5097" w:rsidP="004C5097">
            <w:pPr>
              <w:autoSpaceDE w:val="0"/>
              <w:autoSpaceDN w:val="0"/>
              <w:adjustRightInd w:val="0"/>
              <w:rPr>
                <w:rFonts w:eastAsia="CIDFont+F4" w:cstheme="minorHAnsi"/>
              </w:rPr>
            </w:pPr>
            <w:r w:rsidRPr="00A515EA">
              <w:rPr>
                <w:rFonts w:eastAsia="CIDFont+F4" w:cstheme="minorHAnsi"/>
              </w:rPr>
              <w:t xml:space="preserve"> </w:t>
            </w:r>
            <w:r w:rsidRPr="00A515EA">
              <w:rPr>
                <w:rFonts w:cstheme="minorHAnsi"/>
              </w:rPr>
              <w:t xml:space="preserve">included only low risk of bias studies </w:t>
            </w:r>
          </w:p>
          <w:p w14:paraId="2B1C36AF" w14:textId="77777777" w:rsidR="004C5097" w:rsidRPr="00A515EA" w:rsidRDefault="004C5097" w:rsidP="004C5097">
            <w:pPr>
              <w:autoSpaceDE w:val="0"/>
              <w:autoSpaceDN w:val="0"/>
              <w:adjustRightInd w:val="0"/>
              <w:rPr>
                <w:rFonts w:cstheme="minorHAnsi"/>
              </w:rPr>
            </w:pPr>
            <w:r w:rsidRPr="00A515EA">
              <w:rPr>
                <w:rFonts w:eastAsia="CIDFont+F4" w:cstheme="minorHAnsi"/>
              </w:rPr>
              <w:t xml:space="preserve"> </w:t>
            </w:r>
            <w:r w:rsidRPr="00A515EA">
              <w:rPr>
                <w:rFonts w:cstheme="minorHAnsi"/>
              </w:rPr>
              <w:t xml:space="preserve">OR, if the pooled estimate was based on studies at variable </w:t>
            </w:r>
            <w:proofErr w:type="spellStart"/>
            <w:r w:rsidRPr="00A515EA">
              <w:rPr>
                <w:rFonts w:cstheme="minorHAnsi"/>
              </w:rPr>
              <w:t>RoB</w:t>
            </w:r>
            <w:proofErr w:type="spellEnd"/>
            <w:r w:rsidRPr="00A515EA">
              <w:rPr>
                <w:rFonts w:cstheme="minorHAnsi"/>
              </w:rPr>
              <w:t xml:space="preserve">, the authors performed analyses to investigate possible impact of </w:t>
            </w:r>
            <w:proofErr w:type="spellStart"/>
            <w:r w:rsidRPr="00A515EA">
              <w:rPr>
                <w:rFonts w:cstheme="minorHAnsi"/>
              </w:rPr>
              <w:t>RoB</w:t>
            </w:r>
            <w:proofErr w:type="spellEnd"/>
            <w:r w:rsidRPr="00A515EA">
              <w:rPr>
                <w:rFonts w:cstheme="minorHAnsi"/>
              </w:rPr>
              <w:t xml:space="preserve"> on summary estimates of effect</w:t>
            </w:r>
          </w:p>
        </w:tc>
        <w:tc>
          <w:tcPr>
            <w:tcW w:w="4508" w:type="dxa"/>
          </w:tcPr>
          <w:p w14:paraId="746A9576" w14:textId="77777777" w:rsidR="004C5097" w:rsidRPr="00A515EA" w:rsidRDefault="004C5097" w:rsidP="004C5097">
            <w:pPr>
              <w:rPr>
                <w:rFonts w:cstheme="minorHAnsi"/>
              </w:rPr>
            </w:pPr>
            <w:r w:rsidRPr="00A515EA">
              <w:rPr>
                <w:rFonts w:eastAsia="CIDFont+F4" w:cstheme="minorHAnsi"/>
              </w:rPr>
              <w:t xml:space="preserve"> </w:t>
            </w:r>
            <w:r w:rsidRPr="00A515EA">
              <w:rPr>
                <w:rFonts w:cstheme="minorHAnsi"/>
              </w:rPr>
              <w:t>Yes</w:t>
            </w:r>
          </w:p>
          <w:p w14:paraId="37F4D16B" w14:textId="77777777" w:rsidR="004C5097" w:rsidRPr="00A515EA" w:rsidRDefault="004C5097" w:rsidP="004C5097">
            <w:pPr>
              <w:rPr>
                <w:rFonts w:cstheme="minorHAnsi"/>
              </w:rPr>
            </w:pPr>
            <w:r w:rsidRPr="00A515EA">
              <w:rPr>
                <w:rFonts w:eastAsia="CIDFont+F4" w:cstheme="minorHAnsi"/>
              </w:rPr>
              <w:t xml:space="preserve"> </w:t>
            </w:r>
            <w:r w:rsidRPr="00A515EA">
              <w:rPr>
                <w:rFonts w:cstheme="minorHAnsi"/>
              </w:rPr>
              <w:t>No</w:t>
            </w:r>
          </w:p>
          <w:p w14:paraId="4612D1F5" w14:textId="77777777" w:rsidR="004C5097" w:rsidRPr="00A515EA" w:rsidRDefault="004C5097" w:rsidP="004C5097">
            <w:pPr>
              <w:rPr>
                <w:rFonts w:eastAsia="CIDFont+F4" w:cstheme="minorHAnsi"/>
              </w:rPr>
            </w:pPr>
            <w:r w:rsidRPr="00A515EA">
              <w:rPr>
                <w:rFonts w:eastAsia="CIDFont+F4" w:cstheme="minorHAnsi"/>
              </w:rPr>
              <w:t xml:space="preserve"> </w:t>
            </w:r>
            <w:r w:rsidRPr="00A515EA">
              <w:rPr>
                <w:rFonts w:cstheme="minorHAnsi"/>
              </w:rPr>
              <w:t>No meta-analysis included</w:t>
            </w:r>
          </w:p>
        </w:tc>
      </w:tr>
      <w:tr w:rsidR="004C5097" w:rsidRPr="00A515EA" w14:paraId="0FDB595B" w14:textId="77777777" w:rsidTr="00065585">
        <w:tc>
          <w:tcPr>
            <w:tcW w:w="9016" w:type="dxa"/>
            <w:gridSpan w:val="3"/>
          </w:tcPr>
          <w:p w14:paraId="30FD697E" w14:textId="77777777" w:rsidR="004C5097" w:rsidRPr="00A515EA" w:rsidRDefault="004C5097" w:rsidP="004C5097">
            <w:pPr>
              <w:autoSpaceDE w:val="0"/>
              <w:autoSpaceDN w:val="0"/>
              <w:adjustRightInd w:val="0"/>
              <w:rPr>
                <w:rFonts w:cstheme="minorHAnsi"/>
                <w:color w:val="001259"/>
              </w:rPr>
            </w:pPr>
            <w:r w:rsidRPr="00A515EA">
              <w:rPr>
                <w:rFonts w:cstheme="minorHAnsi"/>
                <w:color w:val="153276"/>
              </w:rPr>
              <w:t xml:space="preserve">13. </w:t>
            </w:r>
            <w:r w:rsidRPr="00A515EA">
              <w:rPr>
                <w:rFonts w:cstheme="minorHAnsi"/>
                <w:color w:val="001259"/>
              </w:rPr>
              <w:t xml:space="preserve">Did the review authors account for </w:t>
            </w:r>
            <w:proofErr w:type="spellStart"/>
            <w:r w:rsidRPr="00A515EA">
              <w:rPr>
                <w:rFonts w:cstheme="minorHAnsi"/>
                <w:color w:val="001259"/>
              </w:rPr>
              <w:t>RoB</w:t>
            </w:r>
            <w:proofErr w:type="spellEnd"/>
            <w:r w:rsidRPr="00A515EA">
              <w:rPr>
                <w:rFonts w:cstheme="minorHAnsi"/>
                <w:color w:val="001259"/>
              </w:rPr>
              <w:t xml:space="preserve"> in individual studies when interpreting/discussing the</w:t>
            </w:r>
          </w:p>
          <w:p w14:paraId="04C4E03E" w14:textId="77777777" w:rsidR="004C5097" w:rsidRPr="00A515EA" w:rsidRDefault="004C5097" w:rsidP="004C5097">
            <w:pPr>
              <w:rPr>
                <w:rFonts w:eastAsia="CIDFont+F4" w:cstheme="minorHAnsi"/>
              </w:rPr>
            </w:pPr>
            <w:r w:rsidRPr="00A515EA">
              <w:rPr>
                <w:rFonts w:cstheme="minorHAnsi"/>
                <w:color w:val="001259"/>
              </w:rPr>
              <w:t>results of the review?</w:t>
            </w:r>
          </w:p>
        </w:tc>
      </w:tr>
      <w:tr w:rsidR="004C5097" w:rsidRPr="00A515EA" w14:paraId="7EE4FCF2" w14:textId="77777777" w:rsidTr="00065585">
        <w:tc>
          <w:tcPr>
            <w:tcW w:w="4508" w:type="dxa"/>
            <w:gridSpan w:val="2"/>
          </w:tcPr>
          <w:p w14:paraId="6CFFBFB0" w14:textId="77777777" w:rsidR="004C5097" w:rsidRPr="00A515EA" w:rsidRDefault="004C5097" w:rsidP="004C5097">
            <w:pPr>
              <w:autoSpaceDE w:val="0"/>
              <w:autoSpaceDN w:val="0"/>
              <w:adjustRightInd w:val="0"/>
              <w:rPr>
                <w:rFonts w:cstheme="minorHAnsi"/>
              </w:rPr>
            </w:pPr>
            <w:r w:rsidRPr="00A515EA">
              <w:rPr>
                <w:rFonts w:cstheme="minorHAnsi"/>
              </w:rPr>
              <w:t>For Yes:</w:t>
            </w:r>
          </w:p>
          <w:p w14:paraId="2A69B5A8" w14:textId="77777777" w:rsidR="004C5097" w:rsidRPr="00A515EA" w:rsidRDefault="004C5097" w:rsidP="004C5097">
            <w:pPr>
              <w:autoSpaceDE w:val="0"/>
              <w:autoSpaceDN w:val="0"/>
              <w:adjustRightInd w:val="0"/>
              <w:rPr>
                <w:rFonts w:cstheme="minorHAnsi"/>
              </w:rPr>
            </w:pPr>
            <w:r w:rsidRPr="00A515EA">
              <w:rPr>
                <w:rFonts w:eastAsia="CIDFont+F4" w:cstheme="minorHAnsi"/>
              </w:rPr>
              <w:t xml:space="preserve"> </w:t>
            </w:r>
            <w:r w:rsidRPr="00A515EA">
              <w:rPr>
                <w:rFonts w:cstheme="minorHAnsi"/>
              </w:rPr>
              <w:t xml:space="preserve">included only low risk of bias studies </w:t>
            </w:r>
          </w:p>
          <w:p w14:paraId="346AA51B" w14:textId="77777777" w:rsidR="004C5097" w:rsidRPr="00A515EA" w:rsidRDefault="004C5097" w:rsidP="004C5097">
            <w:pPr>
              <w:autoSpaceDE w:val="0"/>
              <w:autoSpaceDN w:val="0"/>
              <w:adjustRightInd w:val="0"/>
              <w:rPr>
                <w:rFonts w:cstheme="minorHAnsi"/>
              </w:rPr>
            </w:pPr>
            <w:r w:rsidRPr="00A515EA">
              <w:rPr>
                <w:rFonts w:eastAsia="CIDFont+F4" w:cstheme="minorHAnsi"/>
              </w:rPr>
              <w:t xml:space="preserve"> </w:t>
            </w:r>
            <w:r w:rsidRPr="00A515EA">
              <w:rPr>
                <w:rFonts w:cstheme="minorHAnsi"/>
              </w:rPr>
              <w:t xml:space="preserve">OR, if studies with moderate or high </w:t>
            </w:r>
            <w:proofErr w:type="spellStart"/>
            <w:r w:rsidRPr="00A515EA">
              <w:rPr>
                <w:rFonts w:cstheme="minorHAnsi"/>
              </w:rPr>
              <w:t>RoB</w:t>
            </w:r>
            <w:proofErr w:type="spellEnd"/>
            <w:r w:rsidRPr="00A515EA">
              <w:rPr>
                <w:rFonts w:cstheme="minorHAnsi"/>
              </w:rPr>
              <w:t xml:space="preserve"> were included, the review provided a discussion of the likely impact of </w:t>
            </w:r>
            <w:proofErr w:type="spellStart"/>
            <w:r w:rsidRPr="00A515EA">
              <w:rPr>
                <w:rFonts w:cstheme="minorHAnsi"/>
              </w:rPr>
              <w:t>RoB</w:t>
            </w:r>
            <w:proofErr w:type="spellEnd"/>
            <w:r w:rsidRPr="00A515EA">
              <w:rPr>
                <w:rFonts w:cstheme="minorHAnsi"/>
              </w:rPr>
              <w:t xml:space="preserve"> on the results</w:t>
            </w:r>
          </w:p>
        </w:tc>
        <w:tc>
          <w:tcPr>
            <w:tcW w:w="4508" w:type="dxa"/>
          </w:tcPr>
          <w:p w14:paraId="7A4CC3B0" w14:textId="77777777" w:rsidR="004C5097" w:rsidRPr="00A515EA" w:rsidRDefault="004C5097" w:rsidP="004C5097">
            <w:pPr>
              <w:rPr>
                <w:rFonts w:cstheme="minorHAnsi"/>
              </w:rPr>
            </w:pPr>
            <w:r w:rsidRPr="00A515EA">
              <w:rPr>
                <w:rFonts w:eastAsia="CIDFont+F4" w:cstheme="minorHAnsi"/>
              </w:rPr>
              <w:t xml:space="preserve"> </w:t>
            </w:r>
            <w:r w:rsidRPr="00A515EA">
              <w:rPr>
                <w:rFonts w:cstheme="minorHAnsi"/>
              </w:rPr>
              <w:t>Yes</w:t>
            </w:r>
          </w:p>
          <w:p w14:paraId="6DFC30B2" w14:textId="77777777" w:rsidR="004C5097" w:rsidRPr="00A515EA" w:rsidRDefault="004C5097" w:rsidP="004C5097">
            <w:pPr>
              <w:rPr>
                <w:rFonts w:eastAsia="CIDFont+F4" w:cstheme="minorHAnsi"/>
              </w:rPr>
            </w:pPr>
            <w:r w:rsidRPr="00A515EA">
              <w:rPr>
                <w:rFonts w:eastAsia="CIDFont+F4" w:cstheme="minorHAnsi"/>
              </w:rPr>
              <w:t xml:space="preserve"> </w:t>
            </w:r>
            <w:r w:rsidRPr="00A515EA">
              <w:rPr>
                <w:rFonts w:cstheme="minorHAnsi"/>
              </w:rPr>
              <w:t>No</w:t>
            </w:r>
          </w:p>
        </w:tc>
      </w:tr>
      <w:tr w:rsidR="004C5097" w:rsidRPr="00A515EA" w14:paraId="7C80C7B3" w14:textId="77777777" w:rsidTr="00065585">
        <w:tc>
          <w:tcPr>
            <w:tcW w:w="9016" w:type="dxa"/>
            <w:gridSpan w:val="3"/>
          </w:tcPr>
          <w:p w14:paraId="31C8B97D" w14:textId="77777777" w:rsidR="004C5097" w:rsidRPr="00A515EA" w:rsidRDefault="004C5097" w:rsidP="004C5097">
            <w:pPr>
              <w:rPr>
                <w:rFonts w:eastAsia="CIDFont+F4" w:cstheme="minorHAnsi"/>
              </w:rPr>
            </w:pPr>
            <w:r w:rsidRPr="00A515EA">
              <w:rPr>
                <w:rFonts w:cstheme="minorHAnsi"/>
                <w:color w:val="153276"/>
              </w:rPr>
              <w:t xml:space="preserve">14. </w:t>
            </w:r>
            <w:r w:rsidRPr="00A515EA">
              <w:rPr>
                <w:rFonts w:cstheme="minorHAnsi"/>
                <w:color w:val="001259"/>
              </w:rPr>
              <w:t>Did the authors discuss clinical heterogeneity and potential reasons for that?</w:t>
            </w:r>
          </w:p>
        </w:tc>
      </w:tr>
      <w:tr w:rsidR="004C5097" w:rsidRPr="00A515EA" w14:paraId="3D4FB954" w14:textId="77777777" w:rsidTr="00065585">
        <w:tc>
          <w:tcPr>
            <w:tcW w:w="4508" w:type="dxa"/>
            <w:gridSpan w:val="2"/>
          </w:tcPr>
          <w:p w14:paraId="737A0F51" w14:textId="77777777" w:rsidR="004C5097" w:rsidRPr="00A515EA" w:rsidRDefault="004C5097" w:rsidP="004C5097">
            <w:pPr>
              <w:autoSpaceDE w:val="0"/>
              <w:autoSpaceDN w:val="0"/>
              <w:adjustRightInd w:val="0"/>
              <w:rPr>
                <w:rFonts w:eastAsia="CIDFont+F4" w:cstheme="minorHAnsi"/>
              </w:rPr>
            </w:pPr>
            <w:r w:rsidRPr="00A515EA">
              <w:rPr>
                <w:rFonts w:cstheme="minorHAnsi"/>
              </w:rPr>
              <w:t xml:space="preserve">For Yes: </w:t>
            </w:r>
            <w:r w:rsidRPr="00A515EA">
              <w:rPr>
                <w:rFonts w:eastAsia="CIDFont+F4" w:cstheme="minorHAnsi"/>
              </w:rPr>
              <w:t></w:t>
            </w:r>
          </w:p>
          <w:p w14:paraId="2CAA88D8" w14:textId="77777777" w:rsidR="004C5097" w:rsidRPr="00A515EA" w:rsidRDefault="004C5097" w:rsidP="004C5097">
            <w:pPr>
              <w:autoSpaceDE w:val="0"/>
              <w:autoSpaceDN w:val="0"/>
              <w:adjustRightInd w:val="0"/>
              <w:rPr>
                <w:rFonts w:eastAsia="CIDFont+F4" w:cstheme="minorHAnsi"/>
              </w:rPr>
            </w:pPr>
            <w:r w:rsidRPr="00A515EA">
              <w:rPr>
                <w:rFonts w:eastAsia="CIDFont+F4" w:cstheme="minorHAnsi"/>
              </w:rPr>
              <w:t xml:space="preserve"> </w:t>
            </w:r>
            <w:r w:rsidRPr="00A515EA">
              <w:rPr>
                <w:rFonts w:cstheme="minorHAnsi"/>
              </w:rPr>
              <w:t xml:space="preserve">If heterogeneity was present the authors performed an investigation of sources of any </w:t>
            </w:r>
            <w:r w:rsidRPr="00A515EA">
              <w:rPr>
                <w:rFonts w:cstheme="minorHAnsi"/>
              </w:rPr>
              <w:lastRenderedPageBreak/>
              <w:t xml:space="preserve">heterogeneity in the results and discussed the </w:t>
            </w:r>
            <w:proofErr w:type="gramStart"/>
            <w:r w:rsidRPr="00A515EA">
              <w:rPr>
                <w:rFonts w:cstheme="minorHAnsi"/>
              </w:rPr>
              <w:t>impact  of</w:t>
            </w:r>
            <w:proofErr w:type="gramEnd"/>
            <w:r w:rsidRPr="00A515EA">
              <w:rPr>
                <w:rFonts w:cstheme="minorHAnsi"/>
              </w:rPr>
              <w:t xml:space="preserve"> this on the results of the review</w:t>
            </w:r>
          </w:p>
        </w:tc>
        <w:tc>
          <w:tcPr>
            <w:tcW w:w="4508" w:type="dxa"/>
          </w:tcPr>
          <w:p w14:paraId="25508808" w14:textId="77777777" w:rsidR="004C5097" w:rsidRPr="00A515EA" w:rsidRDefault="004C5097" w:rsidP="004C5097">
            <w:pPr>
              <w:rPr>
                <w:rFonts w:cstheme="minorHAnsi"/>
              </w:rPr>
            </w:pPr>
            <w:r w:rsidRPr="00A515EA">
              <w:rPr>
                <w:rFonts w:eastAsia="CIDFont+F4" w:cstheme="minorHAnsi"/>
              </w:rPr>
              <w:lastRenderedPageBreak/>
              <w:t xml:space="preserve"> </w:t>
            </w:r>
            <w:r w:rsidRPr="00A515EA">
              <w:rPr>
                <w:rFonts w:cstheme="minorHAnsi"/>
              </w:rPr>
              <w:t>Yes</w:t>
            </w:r>
          </w:p>
          <w:p w14:paraId="1D7F7246" w14:textId="77777777" w:rsidR="004C5097" w:rsidRPr="00A515EA" w:rsidRDefault="004C5097" w:rsidP="004C5097">
            <w:pPr>
              <w:rPr>
                <w:rFonts w:eastAsia="CIDFont+F4" w:cstheme="minorHAnsi"/>
              </w:rPr>
            </w:pPr>
            <w:r w:rsidRPr="00A515EA">
              <w:rPr>
                <w:rFonts w:eastAsia="CIDFont+F4" w:cstheme="minorHAnsi"/>
              </w:rPr>
              <w:t xml:space="preserve"> </w:t>
            </w:r>
            <w:r w:rsidRPr="00A515EA">
              <w:rPr>
                <w:rFonts w:cstheme="minorHAnsi"/>
              </w:rPr>
              <w:t>No</w:t>
            </w:r>
          </w:p>
        </w:tc>
      </w:tr>
      <w:tr w:rsidR="004C5097" w:rsidRPr="00A515EA" w14:paraId="49BAADEB" w14:textId="77777777" w:rsidTr="00065585">
        <w:tc>
          <w:tcPr>
            <w:tcW w:w="9016" w:type="dxa"/>
            <w:gridSpan w:val="3"/>
          </w:tcPr>
          <w:p w14:paraId="36859373" w14:textId="77777777" w:rsidR="004C5097" w:rsidRPr="00A515EA" w:rsidRDefault="004C5097" w:rsidP="004C5097">
            <w:pPr>
              <w:autoSpaceDE w:val="0"/>
              <w:autoSpaceDN w:val="0"/>
              <w:adjustRightInd w:val="0"/>
              <w:rPr>
                <w:rFonts w:cstheme="minorHAnsi"/>
                <w:color w:val="001259"/>
              </w:rPr>
            </w:pPr>
            <w:r w:rsidRPr="00A515EA">
              <w:rPr>
                <w:rFonts w:cstheme="minorHAnsi"/>
                <w:color w:val="153276"/>
              </w:rPr>
              <w:t xml:space="preserve">15. </w:t>
            </w:r>
            <w:r w:rsidRPr="00A515EA">
              <w:rPr>
                <w:rFonts w:cstheme="minorHAnsi"/>
                <w:color w:val="001259"/>
              </w:rPr>
              <w:t xml:space="preserve">If they performed quantitative synthesis did the review authors carry out </w:t>
            </w:r>
            <w:proofErr w:type="gramStart"/>
            <w:r w:rsidRPr="00A515EA">
              <w:rPr>
                <w:rFonts w:cstheme="minorHAnsi"/>
                <w:color w:val="001259"/>
              </w:rPr>
              <w:t>an adequate</w:t>
            </w:r>
            <w:proofErr w:type="gramEnd"/>
          </w:p>
          <w:p w14:paraId="3D7664A4" w14:textId="77777777" w:rsidR="004C5097" w:rsidRPr="00A515EA" w:rsidRDefault="004C5097" w:rsidP="004C5097">
            <w:pPr>
              <w:autoSpaceDE w:val="0"/>
              <w:autoSpaceDN w:val="0"/>
              <w:adjustRightInd w:val="0"/>
              <w:rPr>
                <w:rFonts w:cstheme="minorHAnsi"/>
                <w:color w:val="001259"/>
              </w:rPr>
            </w:pPr>
            <w:r w:rsidRPr="00A515EA">
              <w:rPr>
                <w:rFonts w:cstheme="minorHAnsi"/>
                <w:color w:val="001259"/>
              </w:rPr>
              <w:t>investigation of publication bias (small study bias) and discuss its likely impact on the results</w:t>
            </w:r>
          </w:p>
          <w:p w14:paraId="01FFB475" w14:textId="77777777" w:rsidR="004C5097" w:rsidRPr="00A515EA" w:rsidRDefault="004C5097" w:rsidP="004C5097">
            <w:pPr>
              <w:rPr>
                <w:rFonts w:eastAsia="CIDFont+F4" w:cstheme="minorHAnsi"/>
              </w:rPr>
            </w:pPr>
            <w:r w:rsidRPr="00A515EA">
              <w:rPr>
                <w:rFonts w:cstheme="minorHAnsi"/>
                <w:color w:val="001259"/>
              </w:rPr>
              <w:t>of the review?</w:t>
            </w:r>
          </w:p>
        </w:tc>
      </w:tr>
      <w:tr w:rsidR="004C5097" w:rsidRPr="00A515EA" w14:paraId="024FF8FE" w14:textId="77777777" w:rsidTr="00065585">
        <w:tc>
          <w:tcPr>
            <w:tcW w:w="4508" w:type="dxa"/>
            <w:gridSpan w:val="2"/>
          </w:tcPr>
          <w:p w14:paraId="19AED9CE" w14:textId="77777777" w:rsidR="004C5097" w:rsidRPr="00A515EA" w:rsidRDefault="004C5097" w:rsidP="004C5097">
            <w:pPr>
              <w:autoSpaceDE w:val="0"/>
              <w:autoSpaceDN w:val="0"/>
              <w:adjustRightInd w:val="0"/>
              <w:rPr>
                <w:rFonts w:cstheme="minorHAnsi"/>
              </w:rPr>
            </w:pPr>
            <w:r w:rsidRPr="00A515EA">
              <w:rPr>
                <w:rFonts w:cstheme="minorHAnsi"/>
              </w:rPr>
              <w:t>For Yes:</w:t>
            </w:r>
          </w:p>
          <w:p w14:paraId="63E67E9D" w14:textId="77777777" w:rsidR="004C5097" w:rsidRPr="00A515EA" w:rsidRDefault="004C5097" w:rsidP="004C5097">
            <w:pPr>
              <w:autoSpaceDE w:val="0"/>
              <w:autoSpaceDN w:val="0"/>
              <w:adjustRightInd w:val="0"/>
              <w:rPr>
                <w:rFonts w:cstheme="minorHAnsi"/>
              </w:rPr>
            </w:pPr>
            <w:r w:rsidRPr="00A515EA">
              <w:rPr>
                <w:rFonts w:eastAsia="CIDFont+F4" w:cstheme="minorHAnsi"/>
              </w:rPr>
              <w:t xml:space="preserve"> </w:t>
            </w:r>
            <w:r w:rsidRPr="00A515EA">
              <w:rPr>
                <w:rFonts w:cstheme="minorHAnsi"/>
              </w:rPr>
              <w:t xml:space="preserve">performed graphical or statistical tests for publication bias and discussed the likelihood and magnitude of impact of publication bias </w:t>
            </w:r>
          </w:p>
          <w:p w14:paraId="1C943184" w14:textId="77777777" w:rsidR="004C5097" w:rsidRPr="00A515EA" w:rsidRDefault="004C5097" w:rsidP="004C5097">
            <w:pPr>
              <w:rPr>
                <w:rFonts w:cstheme="minorHAnsi"/>
              </w:rPr>
            </w:pPr>
          </w:p>
        </w:tc>
        <w:tc>
          <w:tcPr>
            <w:tcW w:w="4508" w:type="dxa"/>
          </w:tcPr>
          <w:p w14:paraId="7C3C5EAE" w14:textId="77777777" w:rsidR="004C5097" w:rsidRPr="00A515EA" w:rsidRDefault="004C5097" w:rsidP="004C5097">
            <w:pPr>
              <w:rPr>
                <w:rFonts w:cstheme="minorHAnsi"/>
              </w:rPr>
            </w:pPr>
            <w:r w:rsidRPr="00A515EA">
              <w:rPr>
                <w:rFonts w:eastAsia="CIDFont+F4" w:cstheme="minorHAnsi"/>
              </w:rPr>
              <w:t xml:space="preserve"> </w:t>
            </w:r>
            <w:r w:rsidRPr="00A515EA">
              <w:rPr>
                <w:rFonts w:cstheme="minorHAnsi"/>
              </w:rPr>
              <w:t>Yes</w:t>
            </w:r>
          </w:p>
          <w:p w14:paraId="33092F39" w14:textId="77777777" w:rsidR="004C5097" w:rsidRPr="00A515EA" w:rsidRDefault="004C5097" w:rsidP="004C5097">
            <w:pPr>
              <w:autoSpaceDE w:val="0"/>
              <w:autoSpaceDN w:val="0"/>
              <w:adjustRightInd w:val="0"/>
              <w:rPr>
                <w:rFonts w:cstheme="minorHAnsi"/>
              </w:rPr>
            </w:pPr>
            <w:r w:rsidRPr="00A515EA">
              <w:rPr>
                <w:rFonts w:eastAsia="CIDFont+F4" w:cstheme="minorHAnsi"/>
              </w:rPr>
              <w:t></w:t>
            </w:r>
            <w:r w:rsidRPr="00A515EA">
              <w:rPr>
                <w:rFonts w:cstheme="minorHAnsi"/>
              </w:rPr>
              <w:t>No</w:t>
            </w:r>
          </w:p>
          <w:p w14:paraId="02657AD9" w14:textId="77777777" w:rsidR="004C5097" w:rsidRPr="00A515EA" w:rsidRDefault="004C5097" w:rsidP="004C5097">
            <w:pPr>
              <w:autoSpaceDE w:val="0"/>
              <w:autoSpaceDN w:val="0"/>
              <w:adjustRightInd w:val="0"/>
              <w:rPr>
                <w:rFonts w:cstheme="minorHAnsi"/>
              </w:rPr>
            </w:pPr>
            <w:r w:rsidRPr="00A515EA">
              <w:rPr>
                <w:rFonts w:eastAsia="CIDFont+F4" w:cstheme="minorHAnsi"/>
              </w:rPr>
              <w:t xml:space="preserve"> </w:t>
            </w:r>
            <w:r w:rsidRPr="00A515EA">
              <w:rPr>
                <w:rFonts w:cstheme="minorHAnsi"/>
              </w:rPr>
              <w:t>No meta-analysis</w:t>
            </w:r>
          </w:p>
          <w:p w14:paraId="0A2681D8" w14:textId="77777777" w:rsidR="004C5097" w:rsidRPr="00A515EA" w:rsidRDefault="004C5097" w:rsidP="004C5097">
            <w:pPr>
              <w:rPr>
                <w:rFonts w:eastAsia="CIDFont+F4" w:cstheme="minorHAnsi"/>
              </w:rPr>
            </w:pPr>
            <w:r w:rsidRPr="00A515EA">
              <w:rPr>
                <w:rFonts w:cstheme="minorHAnsi"/>
              </w:rPr>
              <w:t>conducted</w:t>
            </w:r>
          </w:p>
        </w:tc>
      </w:tr>
      <w:tr w:rsidR="004C5097" w:rsidRPr="00A515EA" w14:paraId="087A37B6" w14:textId="77777777" w:rsidTr="00065585">
        <w:tc>
          <w:tcPr>
            <w:tcW w:w="9016" w:type="dxa"/>
            <w:gridSpan w:val="3"/>
          </w:tcPr>
          <w:p w14:paraId="510FD140" w14:textId="77777777" w:rsidR="004C5097" w:rsidRPr="00A515EA" w:rsidRDefault="004C5097" w:rsidP="004C5097">
            <w:pPr>
              <w:autoSpaceDE w:val="0"/>
              <w:autoSpaceDN w:val="0"/>
              <w:adjustRightInd w:val="0"/>
              <w:rPr>
                <w:rFonts w:cstheme="minorHAnsi"/>
                <w:color w:val="001259"/>
              </w:rPr>
            </w:pPr>
            <w:r w:rsidRPr="00A515EA">
              <w:rPr>
                <w:rFonts w:cstheme="minorHAnsi"/>
                <w:color w:val="153276"/>
              </w:rPr>
              <w:t xml:space="preserve">16. </w:t>
            </w:r>
            <w:r w:rsidRPr="00A515EA">
              <w:rPr>
                <w:rFonts w:cstheme="minorHAnsi"/>
                <w:color w:val="001259"/>
              </w:rPr>
              <w:t>Did the review authors report any potential sources of conflict of interest, including any</w:t>
            </w:r>
          </w:p>
          <w:p w14:paraId="66DB5C8B" w14:textId="77777777" w:rsidR="004C5097" w:rsidRPr="00A515EA" w:rsidRDefault="004C5097" w:rsidP="004C5097">
            <w:pPr>
              <w:rPr>
                <w:rFonts w:eastAsia="CIDFont+F4" w:cstheme="minorHAnsi"/>
              </w:rPr>
            </w:pPr>
            <w:r w:rsidRPr="00A515EA">
              <w:rPr>
                <w:rFonts w:cstheme="minorHAnsi"/>
                <w:color w:val="001259"/>
              </w:rPr>
              <w:t>funding they received for conducting the review?</w:t>
            </w:r>
          </w:p>
        </w:tc>
      </w:tr>
      <w:tr w:rsidR="004C5097" w:rsidRPr="00A515EA" w14:paraId="6399B730" w14:textId="77777777" w:rsidTr="00065585">
        <w:tc>
          <w:tcPr>
            <w:tcW w:w="4508" w:type="dxa"/>
            <w:gridSpan w:val="2"/>
          </w:tcPr>
          <w:p w14:paraId="53B7F438" w14:textId="77777777" w:rsidR="004C5097" w:rsidRPr="00A515EA" w:rsidRDefault="004C5097" w:rsidP="004C5097">
            <w:pPr>
              <w:autoSpaceDE w:val="0"/>
              <w:autoSpaceDN w:val="0"/>
              <w:adjustRightInd w:val="0"/>
              <w:rPr>
                <w:rFonts w:cstheme="minorHAnsi"/>
              </w:rPr>
            </w:pPr>
            <w:r w:rsidRPr="00A515EA">
              <w:rPr>
                <w:rFonts w:cstheme="minorHAnsi"/>
              </w:rPr>
              <w:t>For Yes:</w:t>
            </w:r>
          </w:p>
          <w:p w14:paraId="5320DD89" w14:textId="77777777" w:rsidR="004C5097" w:rsidRPr="00A515EA" w:rsidRDefault="004C5097" w:rsidP="004C5097">
            <w:pPr>
              <w:autoSpaceDE w:val="0"/>
              <w:autoSpaceDN w:val="0"/>
              <w:adjustRightInd w:val="0"/>
              <w:rPr>
                <w:rFonts w:cstheme="minorHAnsi"/>
                <w:sz w:val="19"/>
                <w:szCs w:val="19"/>
              </w:rPr>
            </w:pPr>
            <w:r w:rsidRPr="00A515EA">
              <w:rPr>
                <w:rFonts w:eastAsia="CIDFont+F4" w:cstheme="minorHAnsi"/>
                <w:sz w:val="19"/>
                <w:szCs w:val="19"/>
              </w:rPr>
              <w:t xml:space="preserve"> </w:t>
            </w:r>
            <w:r w:rsidRPr="00A515EA">
              <w:rPr>
                <w:rFonts w:cstheme="minorHAnsi"/>
              </w:rPr>
              <w:t xml:space="preserve">The authors reported no competing interests OR </w:t>
            </w:r>
          </w:p>
          <w:p w14:paraId="2EDFBEC4" w14:textId="77777777" w:rsidR="004C5097" w:rsidRPr="00A515EA" w:rsidRDefault="004C5097" w:rsidP="004C5097">
            <w:pPr>
              <w:autoSpaceDE w:val="0"/>
              <w:autoSpaceDN w:val="0"/>
              <w:adjustRightInd w:val="0"/>
              <w:rPr>
                <w:rFonts w:cstheme="minorHAnsi"/>
                <w:sz w:val="19"/>
                <w:szCs w:val="19"/>
              </w:rPr>
            </w:pPr>
            <w:r w:rsidRPr="00A515EA">
              <w:rPr>
                <w:rFonts w:eastAsia="CIDFont+F4" w:cstheme="minorHAnsi"/>
                <w:sz w:val="19"/>
                <w:szCs w:val="19"/>
              </w:rPr>
              <w:t xml:space="preserve"> </w:t>
            </w:r>
            <w:r w:rsidRPr="00A515EA">
              <w:rPr>
                <w:rFonts w:cstheme="minorHAnsi"/>
              </w:rPr>
              <w:t>The authors described their funding sources and how they managed potential conflicts of interest</w:t>
            </w:r>
          </w:p>
        </w:tc>
        <w:tc>
          <w:tcPr>
            <w:tcW w:w="4508" w:type="dxa"/>
          </w:tcPr>
          <w:p w14:paraId="58A6318E" w14:textId="77777777" w:rsidR="004C5097" w:rsidRPr="00A515EA" w:rsidRDefault="004C5097" w:rsidP="004C5097">
            <w:pPr>
              <w:rPr>
                <w:rFonts w:cstheme="minorHAnsi"/>
                <w:sz w:val="19"/>
                <w:szCs w:val="19"/>
              </w:rPr>
            </w:pPr>
            <w:r w:rsidRPr="00A515EA">
              <w:rPr>
                <w:rFonts w:eastAsia="CIDFont+F4" w:cstheme="minorHAnsi"/>
              </w:rPr>
              <w:t xml:space="preserve"> </w:t>
            </w:r>
            <w:r w:rsidRPr="00A515EA">
              <w:rPr>
                <w:rFonts w:cstheme="minorHAnsi"/>
                <w:sz w:val="19"/>
                <w:szCs w:val="19"/>
              </w:rPr>
              <w:t>Yes</w:t>
            </w:r>
          </w:p>
          <w:p w14:paraId="7AC7F1F1" w14:textId="77777777" w:rsidR="004C5097" w:rsidRPr="00A515EA" w:rsidRDefault="004C5097" w:rsidP="004C5097">
            <w:pPr>
              <w:rPr>
                <w:rFonts w:eastAsia="CIDFont+F4" w:cstheme="minorHAnsi"/>
              </w:rPr>
            </w:pPr>
            <w:r w:rsidRPr="00A515EA">
              <w:rPr>
                <w:rFonts w:eastAsia="CIDFont+F4" w:cstheme="minorHAnsi"/>
              </w:rPr>
              <w:t xml:space="preserve"> </w:t>
            </w:r>
            <w:r w:rsidRPr="00A515EA">
              <w:rPr>
                <w:rFonts w:cstheme="minorHAnsi"/>
                <w:sz w:val="19"/>
                <w:szCs w:val="19"/>
              </w:rPr>
              <w:t>No</w:t>
            </w:r>
          </w:p>
        </w:tc>
      </w:tr>
    </w:tbl>
    <w:p w14:paraId="10BF12DC" w14:textId="22EDE35A" w:rsidR="002310F3" w:rsidRPr="00A515EA" w:rsidRDefault="00D32987" w:rsidP="00EB5959">
      <w:pPr>
        <w:rPr>
          <w:rFonts w:eastAsia="DengXian" w:cstheme="minorHAnsi"/>
          <w:b/>
          <w:bCs/>
          <w:sz w:val="40"/>
          <w:szCs w:val="40"/>
          <w:lang w:eastAsia="zh-CN"/>
        </w:rPr>
      </w:pPr>
      <w:r w:rsidRPr="00A515EA">
        <w:rPr>
          <w:rFonts w:eastAsia="DengXian" w:cstheme="minorHAnsi"/>
          <w:b/>
          <w:bCs/>
          <w:sz w:val="40"/>
          <w:szCs w:val="40"/>
          <w:lang w:eastAsia="zh-CN"/>
        </w:rPr>
        <w:br w:type="page"/>
      </w:r>
    </w:p>
    <w:p w14:paraId="194FA41C" w14:textId="727D1357" w:rsidR="009B65CE" w:rsidRPr="003E7962" w:rsidRDefault="009B65CE" w:rsidP="009B65CE">
      <w:pPr>
        <w:rPr>
          <w:rFonts w:eastAsia="DengXian" w:cstheme="minorHAnsi"/>
          <w:b/>
          <w:bCs/>
          <w:sz w:val="36"/>
          <w:szCs w:val="36"/>
          <w:lang w:eastAsia="zh-CN"/>
        </w:rPr>
      </w:pPr>
      <w:bookmarkStart w:id="4" w:name="_Hlk53996078"/>
      <w:r w:rsidRPr="003E7962">
        <w:rPr>
          <w:b/>
          <w:bCs/>
          <w:sz w:val="36"/>
          <w:szCs w:val="36"/>
        </w:rPr>
        <w:lastRenderedPageBreak/>
        <w:t xml:space="preserve">Appendix </w:t>
      </w:r>
      <w:r w:rsidR="008A2B73" w:rsidRPr="003E7962">
        <w:rPr>
          <w:b/>
          <w:bCs/>
          <w:sz w:val="36"/>
          <w:szCs w:val="36"/>
        </w:rPr>
        <w:t>e-</w:t>
      </w:r>
      <w:r w:rsidR="003E7962" w:rsidRPr="003E7962">
        <w:rPr>
          <w:b/>
          <w:bCs/>
          <w:sz w:val="36"/>
          <w:szCs w:val="36"/>
        </w:rPr>
        <w:t>5</w:t>
      </w:r>
      <w:r w:rsidRPr="003E7962">
        <w:rPr>
          <w:b/>
          <w:bCs/>
          <w:sz w:val="36"/>
          <w:szCs w:val="36"/>
        </w:rPr>
        <w:t>:</w:t>
      </w:r>
      <w:r w:rsidRPr="003E7962">
        <w:rPr>
          <w:rFonts w:eastAsia="DengXian" w:cstheme="minorHAnsi"/>
          <w:b/>
          <w:bCs/>
          <w:sz w:val="36"/>
          <w:szCs w:val="36"/>
          <w:lang w:eastAsia="zh-CN"/>
        </w:rPr>
        <w:t xml:space="preserve"> PRISMA flow diagram and </w:t>
      </w:r>
      <w:r w:rsidR="008A2B73" w:rsidRPr="003E7962">
        <w:rPr>
          <w:rFonts w:eastAsia="DengXian" w:cstheme="minorHAnsi"/>
          <w:b/>
          <w:bCs/>
          <w:sz w:val="36"/>
          <w:szCs w:val="36"/>
          <w:lang w:eastAsia="zh-CN"/>
        </w:rPr>
        <w:t>exclusion reasons</w:t>
      </w:r>
    </w:p>
    <w:p w14:paraId="1F57735B" w14:textId="77777777" w:rsidR="009B65CE" w:rsidRPr="00B85674" w:rsidRDefault="009B65CE" w:rsidP="009B65CE">
      <w:pPr>
        <w:rPr>
          <w:rFonts w:eastAsia="DengXian" w:cstheme="minorHAnsi"/>
          <w:b/>
          <w:bCs/>
          <w:sz w:val="40"/>
          <w:szCs w:val="40"/>
          <w:lang w:eastAsia="zh-CN"/>
        </w:rPr>
      </w:pPr>
      <w:r w:rsidRPr="00B85674">
        <w:rPr>
          <w:rFonts w:eastAsia="DengXian" w:cstheme="minorHAnsi"/>
          <w:b/>
          <w:bCs/>
          <w:noProof/>
          <w:sz w:val="40"/>
          <w:szCs w:val="40"/>
          <w:lang w:val="en-CA" w:eastAsia="zh-CN"/>
        </w:rPr>
        <mc:AlternateContent>
          <mc:Choice Requires="wps">
            <w:drawing>
              <wp:anchor distT="0" distB="0" distL="114300" distR="114300" simplePos="0" relativeHeight="251666432" behindDoc="0" locked="0" layoutInCell="1" allowOverlap="1" wp14:anchorId="5227425A" wp14:editId="47295255">
                <wp:simplePos x="0" y="0"/>
                <wp:positionH relativeFrom="column">
                  <wp:posOffset>2876550</wp:posOffset>
                </wp:positionH>
                <wp:positionV relativeFrom="paragraph">
                  <wp:posOffset>173990</wp:posOffset>
                </wp:positionV>
                <wp:extent cx="2228850" cy="685800"/>
                <wp:effectExtent l="9525" t="11430" r="9525" b="762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685800"/>
                        </a:xfrm>
                        <a:prstGeom prst="rect">
                          <a:avLst/>
                        </a:prstGeom>
                        <a:solidFill>
                          <a:srgbClr val="FFFFFF"/>
                        </a:solidFill>
                        <a:ln w="9525">
                          <a:solidFill>
                            <a:srgbClr val="000000"/>
                          </a:solidFill>
                          <a:miter lim="800000"/>
                          <a:headEnd/>
                          <a:tailEnd/>
                        </a:ln>
                      </wps:spPr>
                      <wps:txbx>
                        <w:txbxContent>
                          <w:p w14:paraId="2F049EB0" w14:textId="77777777" w:rsidR="00912E14" w:rsidRPr="00EB5959" w:rsidRDefault="00912E14" w:rsidP="009B65CE">
                            <w:pPr>
                              <w:jc w:val="center"/>
                              <w:rPr>
                                <w:rFonts w:ascii="Calibri" w:hAnsi="Calibri"/>
                                <w:sz w:val="18"/>
                                <w:szCs w:val="18"/>
                                <w:lang w:val="en"/>
                              </w:rPr>
                            </w:pPr>
                            <w:r w:rsidRPr="00EB5959">
                              <w:rPr>
                                <w:rFonts w:ascii="Calibri" w:hAnsi="Calibri"/>
                                <w:sz w:val="18"/>
                                <w:szCs w:val="18"/>
                              </w:rPr>
                              <w:t>Additional records identified through other sources</w:t>
                            </w:r>
                            <w:r w:rsidRPr="00EB5959">
                              <w:rPr>
                                <w:rFonts w:ascii="Calibri" w:hAnsi="Calibri"/>
                                <w:sz w:val="18"/>
                                <w:szCs w:val="18"/>
                              </w:rPr>
                              <w:br/>
                              <w:t>(n =2)</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27425A" id="Rectangle 50" o:spid="_x0000_s1026" style="position:absolute;margin-left:226.5pt;margin-top:13.7pt;width:175.5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l5kIwIAAEkEAAAOAAAAZHJzL2Uyb0RvYy54bWysVNtu2zAMfR+wfxD0vtgxmiI14hRFugwD&#10;uq1otw+QZdkWptsoJXb39aPkNHW3PQ3Tg0BK1PHhIenN9agVOQrw0pqKLhc5JcJw20jTVfTb1/27&#10;NSU+MNMwZY2o6JPw9Hr79s1mcKUobG9VI4AgiPHl4Crah+DKLPO8F5r5hXXC4GVrQbOALnRZA2xA&#10;dK2yIs8vs8FC48By4T2e3k6XdJvw21bw8KVtvQhEVRS5hbRD2uu4Z9sNKztgrpf8RIP9AwvNpMGP&#10;nqFuWWDkAPIPKC05WG/bsOBWZ7ZtJRcpB8xmmf+WzWPPnEi5oDjenWXy/w+Wfz7eA5FNRVcoj2Ea&#10;a/SAqjHTKUHwDAUanC8x7tHdQ0zRuzvLv3ti7K7HMHEDYIdesAZpLWN89upBdDw+JfXwyTYIzw7B&#10;Jq3GFnQERBXImErydC6JGAPheFgUxXodqXG8u1yv1nmilLHy+bUDHz4Iq0k0KgpIPqGz450PkQ0r&#10;n0MSe6tks5dKJQe6eqeAHBm2xz6tlAAmOQ9ThgwVvVoVq4T86s7PIfK0/gahZcA+V1JXFFPAFYNY&#10;GWV7b5pkBybVZCNlZU46RummEoSxHjEw6lnb5gkVBTv1M84fGr2Fn5QM2MsV9T8ODAQl6qPBqlwt&#10;Ly5i888dmDv13GGGI1RFAyWTuQvTwBwcyK7HLy2TDMbeYCVbmUR+YXXijf2atD/NVhyIuZ+iXv4A&#10;218AAAD//wMAUEsDBBQABgAIAAAAIQCxhGaA3wAAAAoBAAAPAAAAZHJzL2Rvd25yZXYueG1sTI9N&#10;T8MwDIbvSPyHyEjcWMrasq40nfgQJ8RhBbFr1pimonGqJtu6f485wdH2o9fPW21mN4gjTqH3pOB2&#10;kYBAar3pqVPw8f5yU4AIUZPRgydUcMYAm/ryotKl8Sfa4rGJneAQCqVWYGMcSylDa9HpsPAjEt++&#10;/OR05HHqpJn0icPdIJdJcied7ok/WD3ik8X2uzk4BasuPjftY95+vtlz8bqe07BtdkpdX80P9yAi&#10;zvEPhl99Voeanfb+QCaIQUGWp9wlKliuMhAMFEnGiz2TaZ6BrCv5v0L9AwAA//8DAFBLAQItABQA&#10;BgAIAAAAIQC2gziS/gAAAOEBAAATAAAAAAAAAAAAAAAAAAAAAABbQ29udGVudF9UeXBlc10ueG1s&#10;UEsBAi0AFAAGAAgAAAAhADj9If/WAAAAlAEAAAsAAAAAAAAAAAAAAAAALwEAAF9yZWxzLy5yZWxz&#10;UEsBAi0AFAAGAAgAAAAhANTaXmQjAgAASQQAAA4AAAAAAAAAAAAAAAAALgIAAGRycy9lMm9Eb2Mu&#10;eG1sUEsBAi0AFAAGAAgAAAAhALGEZoDfAAAACgEAAA8AAAAAAAAAAAAAAAAAfQQAAGRycy9kb3du&#10;cmV2LnhtbFBLBQYAAAAABAAEAPMAAACJBQAAAAA=&#10;">
                <v:textbox inset=",7.2pt,,7.2pt">
                  <w:txbxContent>
                    <w:p w14:paraId="2F049EB0" w14:textId="77777777" w:rsidR="00912E14" w:rsidRPr="00EB5959" w:rsidRDefault="00912E14" w:rsidP="009B65CE">
                      <w:pPr>
                        <w:jc w:val="center"/>
                        <w:rPr>
                          <w:rFonts w:ascii="Calibri" w:hAnsi="Calibri"/>
                          <w:sz w:val="18"/>
                          <w:szCs w:val="18"/>
                          <w:lang w:val="en"/>
                        </w:rPr>
                      </w:pPr>
                      <w:r w:rsidRPr="00EB5959">
                        <w:rPr>
                          <w:rFonts w:ascii="Calibri" w:hAnsi="Calibri"/>
                          <w:sz w:val="18"/>
                          <w:szCs w:val="18"/>
                        </w:rPr>
                        <w:t>Additional records identified through other sources</w:t>
                      </w:r>
                      <w:r w:rsidRPr="00EB5959">
                        <w:rPr>
                          <w:rFonts w:ascii="Calibri" w:hAnsi="Calibri"/>
                          <w:sz w:val="18"/>
                          <w:szCs w:val="18"/>
                        </w:rPr>
                        <w:br/>
                        <w:t>(n =2)</w:t>
                      </w:r>
                    </w:p>
                  </w:txbxContent>
                </v:textbox>
              </v:rect>
            </w:pict>
          </mc:Fallback>
        </mc:AlternateContent>
      </w:r>
      <w:r w:rsidRPr="00B85674">
        <w:rPr>
          <w:rFonts w:eastAsia="DengXian" w:cstheme="minorHAnsi"/>
          <w:b/>
          <w:bCs/>
          <w:noProof/>
          <w:sz w:val="40"/>
          <w:szCs w:val="40"/>
          <w:lang w:val="en-CA" w:eastAsia="zh-CN"/>
        </w:rPr>
        <mc:AlternateContent>
          <mc:Choice Requires="wps">
            <w:drawing>
              <wp:anchor distT="0" distB="0" distL="114300" distR="114300" simplePos="0" relativeHeight="251659264" behindDoc="0" locked="0" layoutInCell="1" allowOverlap="1" wp14:anchorId="17486657" wp14:editId="4F8ADAD1">
                <wp:simplePos x="0" y="0"/>
                <wp:positionH relativeFrom="column">
                  <wp:posOffset>342900</wp:posOffset>
                </wp:positionH>
                <wp:positionV relativeFrom="paragraph">
                  <wp:posOffset>177165</wp:posOffset>
                </wp:positionV>
                <wp:extent cx="2228850" cy="682625"/>
                <wp:effectExtent l="9525" t="11430" r="9525" b="10795"/>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682625"/>
                        </a:xfrm>
                        <a:prstGeom prst="rect">
                          <a:avLst/>
                        </a:prstGeom>
                        <a:solidFill>
                          <a:srgbClr val="FFFFFF"/>
                        </a:solidFill>
                        <a:ln w="9525">
                          <a:solidFill>
                            <a:srgbClr val="000000"/>
                          </a:solidFill>
                          <a:miter lim="800000"/>
                          <a:headEnd/>
                          <a:tailEnd/>
                        </a:ln>
                      </wps:spPr>
                      <wps:txbx>
                        <w:txbxContent>
                          <w:p w14:paraId="7C6C11E6" w14:textId="77777777" w:rsidR="00912E14" w:rsidRPr="00EB5959" w:rsidRDefault="00912E14" w:rsidP="009B65CE">
                            <w:pPr>
                              <w:jc w:val="center"/>
                              <w:rPr>
                                <w:rFonts w:ascii="Calibri" w:hAnsi="Calibri"/>
                                <w:sz w:val="18"/>
                                <w:szCs w:val="18"/>
                                <w:lang w:val="en"/>
                              </w:rPr>
                            </w:pPr>
                            <w:r w:rsidRPr="00EB5959">
                              <w:rPr>
                                <w:rFonts w:ascii="Calibri" w:hAnsi="Calibri"/>
                                <w:sz w:val="18"/>
                                <w:szCs w:val="18"/>
                              </w:rPr>
                              <w:t>Records identified through database searching</w:t>
                            </w:r>
                            <w:r w:rsidRPr="00EB5959">
                              <w:rPr>
                                <w:rFonts w:ascii="Calibri" w:hAnsi="Calibri"/>
                                <w:sz w:val="18"/>
                                <w:szCs w:val="18"/>
                              </w:rPr>
                              <w:br/>
                              <w:t>(n =6807)</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486657" id="Rectangle 45" o:spid="_x0000_s1027" style="position:absolute;margin-left:27pt;margin-top:13.95pt;width:175.5pt;height:5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0pkIwIAAFAEAAAOAAAAZHJzL2Uyb0RvYy54bWysVNtu2zAMfR+wfxD0vjgxkiA14hRFugwD&#10;uq1otw9gZNkWJksapcTuvn6UnKbZBXsY5geBlKijw0PS6+uh0+wo0StrSj6bTDmTRthKmabkXz7v&#10;3qw48wFMBdoaWfIn6fn15vWrde8KmdvW6koiIxDji96VvA3BFVnmRSs78BPrpKHD2mIHgVxssgqh&#10;J/ROZ/l0usx6i5VDK6T3tHs7HvJNwq9rKcKnuvYyMF1y4hbSimndxzXbrKFoEFyrxIkG/AOLDpSh&#10;R89QtxCAHVD9BtUpgdbbOkyE7TJb10rIlANlM5v+ks1jC06mXEgc784y+f8HKz4e75GpquTzBWcG&#10;OqrRA6kGptGS0R4J1DtfUNyju8eYond3Vnz1zNhtS2HyBtH2rYSKaM1ifPbTheh4usr2/QdbETwc&#10;gk1aDTV2EZBUYEMqydO5JHIITNBmnuer1YIqJ+hsucqXeaKUQfF826EP76TtWDRKjkQ+ocPxzofI&#10;BornkMTealXtlNbJwWa/1ciOQO2xS19KgJK8DNOG9SW/WtDbf4eYpu9PEJ0K1OdadSVfnYOgiLK9&#10;NVXqwgBKjzZR1uakY5RuLEEY9kOqVBI5yrq31RMJi3ZsaxpDMlqL3znrqaVL7r8dACVn+r2h4lzN&#10;5vM4A5cOXjr7SweMIKiSB85GcxvGuTk4VE1LL82SGsbeUEFrlbR+YXWiT22bSnAasTgXl36KevkR&#10;bH4AAAD//wMAUEsDBBQABgAIAAAAIQDOILie3wAAAAkBAAAPAAAAZHJzL2Rvd25yZXYueG1sTI/N&#10;TsMwEITvSLyDtUjcqEOb0DbEqfgRJ9RDA4Kray9xRLyOYrdN357lBMedGc1+U20m34sjjrELpOB2&#10;loFAMsF21Cp4f3u5WYGISZPVfSBUcMYIm/ryotKlDSfa4bFJreASiqVW4FIaSimjceh1nIUBib2v&#10;MHqd+BxbaUd94nLfy3mW3UmvO+IPTg/45NB8NwevYNmm58Y8FuZj686r1/W0iLvmU6nrq+nhHkTC&#10;Kf2F4Ref0aFmpn04kI2iV1DkPCUpmC/XINjPs4KFPQcXRQ6yruT/BfUPAAAA//8DAFBLAQItABQA&#10;BgAIAAAAIQC2gziS/gAAAOEBAAATAAAAAAAAAAAAAAAAAAAAAABbQ29udGVudF9UeXBlc10ueG1s&#10;UEsBAi0AFAAGAAgAAAAhADj9If/WAAAAlAEAAAsAAAAAAAAAAAAAAAAALwEAAF9yZWxzLy5yZWxz&#10;UEsBAi0AFAAGAAgAAAAhAKyXSmQjAgAAUAQAAA4AAAAAAAAAAAAAAAAALgIAAGRycy9lMm9Eb2Mu&#10;eG1sUEsBAi0AFAAGAAgAAAAhAM4guJ7fAAAACQEAAA8AAAAAAAAAAAAAAAAAfQQAAGRycy9kb3du&#10;cmV2LnhtbFBLBQYAAAAABAAEAPMAAACJBQAAAAA=&#10;">
                <v:textbox inset=",7.2pt,,7.2pt">
                  <w:txbxContent>
                    <w:p w14:paraId="7C6C11E6" w14:textId="77777777" w:rsidR="00912E14" w:rsidRPr="00EB5959" w:rsidRDefault="00912E14" w:rsidP="009B65CE">
                      <w:pPr>
                        <w:jc w:val="center"/>
                        <w:rPr>
                          <w:rFonts w:ascii="Calibri" w:hAnsi="Calibri"/>
                          <w:sz w:val="18"/>
                          <w:szCs w:val="18"/>
                          <w:lang w:val="en"/>
                        </w:rPr>
                      </w:pPr>
                      <w:r w:rsidRPr="00EB5959">
                        <w:rPr>
                          <w:rFonts w:ascii="Calibri" w:hAnsi="Calibri"/>
                          <w:sz w:val="18"/>
                          <w:szCs w:val="18"/>
                        </w:rPr>
                        <w:t>Records identified through database searching</w:t>
                      </w:r>
                      <w:r w:rsidRPr="00EB5959">
                        <w:rPr>
                          <w:rFonts w:ascii="Calibri" w:hAnsi="Calibri"/>
                          <w:sz w:val="18"/>
                          <w:szCs w:val="18"/>
                        </w:rPr>
                        <w:br/>
                        <w:t>(n =6807)</w:t>
                      </w:r>
                    </w:p>
                  </w:txbxContent>
                </v:textbox>
              </v:rect>
            </w:pict>
          </mc:Fallback>
        </mc:AlternateContent>
      </w:r>
    </w:p>
    <w:p w14:paraId="78F131D6" w14:textId="77777777" w:rsidR="009B65CE" w:rsidRPr="00B85674" w:rsidRDefault="009B65CE" w:rsidP="009B65CE">
      <w:pPr>
        <w:rPr>
          <w:rFonts w:eastAsia="DengXian" w:cstheme="minorHAnsi"/>
          <w:b/>
          <w:bCs/>
          <w:sz w:val="40"/>
          <w:szCs w:val="40"/>
          <w:lang w:eastAsia="zh-CN"/>
        </w:rPr>
      </w:pPr>
      <w:r w:rsidRPr="00B85674">
        <w:rPr>
          <w:rFonts w:eastAsia="DengXian" w:cstheme="minorHAnsi"/>
          <w:b/>
          <w:bCs/>
          <w:noProof/>
          <w:sz w:val="40"/>
          <w:szCs w:val="40"/>
          <w:lang w:val="en-CA" w:eastAsia="zh-CN"/>
        </w:rPr>
        <mc:AlternateContent>
          <mc:Choice Requires="wps">
            <w:drawing>
              <wp:anchor distT="0" distB="0" distL="114300" distR="114300" simplePos="0" relativeHeight="251665408" behindDoc="0" locked="0" layoutInCell="1" allowOverlap="1" wp14:anchorId="1CF95B25" wp14:editId="252A5E67">
                <wp:simplePos x="0" y="0"/>
                <wp:positionH relativeFrom="column">
                  <wp:posOffset>-870109</wp:posOffset>
                </wp:positionH>
                <wp:positionV relativeFrom="paragraph">
                  <wp:posOffset>125254</wp:posOffset>
                </wp:positionV>
                <wp:extent cx="1121093" cy="297180"/>
                <wp:effectExtent l="0" t="7302" r="14922" b="14923"/>
                <wp:wrapNone/>
                <wp:docPr id="49" name="Rectangle: Rounded Corners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121093" cy="297180"/>
                        </a:xfrm>
                        <a:prstGeom prst="roundRect">
                          <a:avLst>
                            <a:gd name="adj" fmla="val 16667"/>
                          </a:avLst>
                        </a:prstGeom>
                        <a:solidFill>
                          <a:srgbClr val="CCECFF"/>
                        </a:solidFill>
                        <a:ln w="9525">
                          <a:solidFill>
                            <a:srgbClr val="000000"/>
                          </a:solidFill>
                          <a:round/>
                          <a:headEnd/>
                          <a:tailEnd/>
                        </a:ln>
                      </wps:spPr>
                      <wps:txbx>
                        <w:txbxContent>
                          <w:p w14:paraId="2D78CF3F" w14:textId="77777777" w:rsidR="00912E14" w:rsidRPr="00EB5959" w:rsidRDefault="00912E14" w:rsidP="009B65CE">
                            <w:pPr>
                              <w:pStyle w:val="Heading2"/>
                              <w:rPr>
                                <w:rFonts w:ascii="Calibri" w:hAnsi="Calibri"/>
                                <w:sz w:val="18"/>
                                <w:szCs w:val="18"/>
                                <w:lang w:val="en"/>
                              </w:rPr>
                            </w:pPr>
                            <w:r w:rsidRPr="00EB5959">
                              <w:rPr>
                                <w:rFonts w:ascii="Calibri" w:hAnsi="Calibri"/>
                                <w:sz w:val="18"/>
                                <w:szCs w:val="18"/>
                                <w:lang w:val="en"/>
                              </w:rPr>
                              <w:t>Identification</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F95B25" id="Rectangle: Rounded Corners 49" o:spid="_x0000_s1028" style="position:absolute;margin-left:-68.5pt;margin-top:9.85pt;width:88.3pt;height:23.4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tIITgIAAJcEAAAOAAAAZHJzL2Uyb0RvYy54bWysVNuO2yAQfa/Uf0C8N47dTbKx4qxW3k1V&#10;aduudtsPIIBjWsxQIHHy9x3IpU77VjUPiIGZ4znnMFnc7TtNdtJ5Baai+WhMiTQchDKbin77unp3&#10;S4kPzAimwciKHqSnd8u3bxa9LWUBLWghHUEQ48veVrQNwZZZ5nkrO+ZHYKXBywZcxwKGbpMJx3pE&#10;73RWjMfTrAcnrAMuvcfTh+MlXSb8ppE8fGkaLwPRFcXeQlpdWtdxzZYLVm4cs63ipzbYP3TRMWXw&#10;oxeoBxYY2Tr1F1SnuAMPTRhx6DJoGsVl4oBs8vEfbF5bZmXiguJ4e5HJ/z9Y/nn37IgSFb2ZU2JY&#10;hx69oGrMbLQsyQtsjZCC1OAMmkwwCRXrrS+x8NU+u8jZ2yfgPzwxULdYJ++dg76VTGCfeczPrgpi&#10;4LGUrPtPIPB7bBsgibdvXEccoEn5FM3FXzpGlcg+WXa4WCb3gXA8zPMiH8/fU8LxrpjP8tvkacbK&#10;CBa7s86HDxI6EjcVdZFRZJig2e7Jh+SbOJFn4jslTafxFeyYJvl0Op0lDqw8JSP2GTOxB63ESmmd&#10;ArdZ19oRLK1oXT/Wq9Wp2A/TtCF9ReeTYpK6uLrzQ4gkwpnRVVrikV5vVPrRiLQPTOnjHrvU5iR9&#10;VPvoWtiv98nt4uzjGsQBvUiq44DgKKNIcS1mGPY4GRX1P7fMSUr0R4OW3kxmRRylYeCGwXoYMMNb&#10;wIELlBy3dTiO39Y6tWmj10kDA/f4DBoVzu/l2NiJAb5+3F2N1zBOWb//T5a/AAAA//8DAFBLAwQU&#10;AAYACAAAACEAtzdbVuAAAAALAQAADwAAAGRycy9kb3ducmV2LnhtbEyPwU6EMBCG7ya+QzMm3thC&#10;l8UNUjZmoydPi0aztwIVWNsp0rKLb+940ttM5ss/31/sFmvYWU9+cCghWcXANDauHbCT8PryFG2B&#10;+aCwVcahlvCtPezK66tC5a274EGfq9AxCkGfKwl9CGPOuW96bZVfuVEj3T7cZFWgdep4O6kLhVvD&#10;RRxn3KoB6UOvRr3vdfNZzVZCJ8yhwq9T9r5/TI+nOavj+O1Zytub5eEeWNBL+IPhV5/UoSSn2s3Y&#10;emYkRHciIZSGdCOAERGJzRpYTeg6SYGXBf/fofwBAAD//wMAUEsBAi0AFAAGAAgAAAAhALaDOJL+&#10;AAAA4QEAABMAAAAAAAAAAAAAAAAAAAAAAFtDb250ZW50X1R5cGVzXS54bWxQSwECLQAUAAYACAAA&#10;ACEAOP0h/9YAAACUAQAACwAAAAAAAAAAAAAAAAAvAQAAX3JlbHMvLnJlbHNQSwECLQAUAAYACAAA&#10;ACEAC7bSCE4CAACXBAAADgAAAAAAAAAAAAAAAAAuAgAAZHJzL2Uyb0RvYy54bWxQSwECLQAUAAYA&#10;CAAAACEAtzdbVuAAAAALAQAADwAAAAAAAAAAAAAAAACoBAAAZHJzL2Rvd25yZXYueG1sUEsFBgAA&#10;AAAEAAQA8wAAALUFAAAAAA==&#10;" fillcolor="#ccecff">
                <v:textbox style="layout-flow:vertical;mso-layout-flow-alt:bottom-to-top" inset="3.6pt,,3.6pt">
                  <w:txbxContent>
                    <w:p w14:paraId="2D78CF3F" w14:textId="77777777" w:rsidR="00912E14" w:rsidRPr="00EB5959" w:rsidRDefault="00912E14" w:rsidP="009B65CE">
                      <w:pPr>
                        <w:pStyle w:val="Heading2"/>
                        <w:rPr>
                          <w:rFonts w:ascii="Calibri" w:hAnsi="Calibri"/>
                          <w:sz w:val="18"/>
                          <w:szCs w:val="18"/>
                          <w:lang w:val="en"/>
                        </w:rPr>
                      </w:pPr>
                      <w:r w:rsidRPr="00EB5959">
                        <w:rPr>
                          <w:rFonts w:ascii="Calibri" w:hAnsi="Calibri"/>
                          <w:sz w:val="18"/>
                          <w:szCs w:val="18"/>
                          <w:lang w:val="en"/>
                        </w:rPr>
                        <w:t>Identification</w:t>
                      </w:r>
                    </w:p>
                  </w:txbxContent>
                </v:textbox>
              </v:roundrect>
            </w:pict>
          </mc:Fallback>
        </mc:AlternateContent>
      </w:r>
    </w:p>
    <w:p w14:paraId="5811DF65" w14:textId="77777777" w:rsidR="009B65CE" w:rsidRPr="00B85674" w:rsidRDefault="009B65CE" w:rsidP="009B65CE">
      <w:pPr>
        <w:rPr>
          <w:rFonts w:eastAsia="DengXian" w:cstheme="minorHAnsi"/>
          <w:b/>
          <w:bCs/>
          <w:sz w:val="40"/>
          <w:szCs w:val="40"/>
          <w:lang w:eastAsia="zh-CN"/>
        </w:rPr>
      </w:pPr>
      <w:r w:rsidRPr="00B85674">
        <w:rPr>
          <w:rFonts w:eastAsia="DengXian" w:cstheme="minorHAnsi"/>
          <w:b/>
          <w:bCs/>
          <w:noProof/>
          <w:sz w:val="40"/>
          <w:szCs w:val="40"/>
          <w:lang w:val="en-CA" w:eastAsia="zh-CN"/>
        </w:rPr>
        <mc:AlternateContent>
          <mc:Choice Requires="wps">
            <w:drawing>
              <wp:anchor distT="36576" distB="36576" distL="36576" distR="36576" simplePos="0" relativeHeight="251663360" behindDoc="0" locked="0" layoutInCell="1" allowOverlap="1" wp14:anchorId="65746597" wp14:editId="3D6A3955">
                <wp:simplePos x="0" y="0"/>
                <wp:positionH relativeFrom="column">
                  <wp:posOffset>1630680</wp:posOffset>
                </wp:positionH>
                <wp:positionV relativeFrom="paragraph">
                  <wp:posOffset>28575</wp:posOffset>
                </wp:positionV>
                <wp:extent cx="0" cy="457200"/>
                <wp:effectExtent l="57150" t="11430" r="57150" b="17145"/>
                <wp:wrapNone/>
                <wp:docPr id="52"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2E822EB" id="_x0000_t32" coordsize="21600,21600" o:spt="32" o:oned="t" path="m,l21600,21600e" filled="f">
                <v:path arrowok="t" fillok="f" o:connecttype="none"/>
                <o:lock v:ext="edit" shapetype="t"/>
              </v:shapetype>
              <v:shape id="Straight Arrow Connector 52" o:spid="_x0000_s1026" type="#_x0000_t32" style="position:absolute;margin-left:128.4pt;margin-top:2.25pt;width:0;height:36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Iwa6AEAALwDAAAOAAAAZHJzL2Uyb0RvYy54bWysU02P0zAQvSPxHyzfadqK8hE1XaEuy2WB&#10;Sl1+gGs7iYXtscZuk/57xm7aZeGGyMEaj2fevHkzWd+NzrKTxmjAN3wxm3OmvQRlfNfwH08Pbz5w&#10;FpPwSljwuuFnHfnd5vWr9RBqvYQerNLICMTHeggN71MKdVVF2Wsn4gyC9vTYAjqR6IpdpVAMhO5s&#10;tZzP31UDoAoIUsdI3vvLI98U/LbVMn1v26gTsw0nbqmcWM5DPqvNWtQditAbOdEQ/8DCCeOp6A3q&#10;XiTBjmj+gnJGIkRo00yCq6BtjdSlB+pmMf+jm30vgi69kDgx3GSK/w9WfjvtkBnV8NWSMy8czWif&#10;UJiuT+wTIgxsC96TjoCMQkivIcSa0rZ+h7ljOfp9eAT5MzIP2174ThfeT+dAWIucUb1IyZcYqOph&#10;+AqKYsQxQRFvbNFlSJKFjWVG59uM9JiYvDgled+u3tP4C7ior3kBY/qiwbFsNDxOfdwaWJQq4vQY&#10;U2Yl6mtCLurhwVhb9sF6NjT842q5KgkRrFH5MYdF7A5bi+wk8kaVb2LxIgzh6FUB67VQnyc7CWPJ&#10;Zqlok9CQWlbzXM1pxZnV9BNl60LP+lxRlzWeOF/Fu4zhAOq8wxyc/bQipatpnfMO/n4vUc8/3eYX&#10;AAAA//8DAFBLAwQUAAYACAAAACEAN7qazt0AAAAIAQAADwAAAGRycy9kb3ducmV2LnhtbEyPzU7D&#10;MBCE70i8g7VI3KjTUqcoZFOhSiDUG+FHHN14SSLidWS7beDpMeoBjqMZzXxTric7iAP50DtGmM8y&#10;EMSNMz23CC/P91c3IELUbPTgmBC+KMC6Oj8rdWHckZ/oUMdWpBIOhUboYhwLKUPTkdVh5kbi5H04&#10;b3VM0rfSeH1M5XaQiyzLpdU9p4VOj7TpqPms9xZh+t4qat/6ZXycP6z8Vm3er19rxMuL6e4WRKQp&#10;/oXhFz+hQ5WYdm7PJogBYaHyhB4RlgpE8k96h7DKFciqlP8PVD8AAAD//wMAUEsBAi0AFAAGAAgA&#10;AAAhALaDOJL+AAAA4QEAABMAAAAAAAAAAAAAAAAAAAAAAFtDb250ZW50X1R5cGVzXS54bWxQSwEC&#10;LQAUAAYACAAAACEAOP0h/9YAAACUAQAACwAAAAAAAAAAAAAAAAAvAQAAX3JlbHMvLnJlbHNQSwEC&#10;LQAUAAYACAAAACEAJ1SMGugBAAC8AwAADgAAAAAAAAAAAAAAAAAuAgAAZHJzL2Uyb0RvYy54bWxQ&#10;SwECLQAUAAYACAAAACEAN7qazt0AAAAIAQAADwAAAAAAAAAAAAAAAABCBAAAZHJzL2Rvd25yZXYu&#10;eG1sUEsFBgAAAAAEAAQA8wAAAEwFAAAAAA==&#10;">
                <v:stroke endarrow="block"/>
                <v:shadow color="#ccc"/>
              </v:shape>
            </w:pict>
          </mc:Fallback>
        </mc:AlternateContent>
      </w:r>
      <w:r w:rsidRPr="00B85674">
        <w:rPr>
          <w:rFonts w:eastAsia="DengXian" w:cstheme="minorHAnsi"/>
          <w:b/>
          <w:bCs/>
          <w:noProof/>
          <w:sz w:val="40"/>
          <w:szCs w:val="40"/>
          <w:lang w:val="en-CA" w:eastAsia="zh-CN"/>
        </w:rPr>
        <mc:AlternateContent>
          <mc:Choice Requires="wps">
            <w:drawing>
              <wp:anchor distT="36576" distB="36576" distL="36576" distR="36576" simplePos="0" relativeHeight="251664384" behindDoc="0" locked="0" layoutInCell="1" allowOverlap="1" wp14:anchorId="2F2645CD" wp14:editId="6A508DBB">
                <wp:simplePos x="0" y="0"/>
                <wp:positionH relativeFrom="column">
                  <wp:posOffset>3886200</wp:posOffset>
                </wp:positionH>
                <wp:positionV relativeFrom="paragraph">
                  <wp:posOffset>20955</wp:posOffset>
                </wp:positionV>
                <wp:extent cx="0" cy="457200"/>
                <wp:effectExtent l="57150" t="11430" r="57150" b="17145"/>
                <wp:wrapNone/>
                <wp:docPr id="53"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DB845BF" id="Straight Arrow Connector 53" o:spid="_x0000_s1026" type="#_x0000_t32" style="position:absolute;margin-left:306pt;margin-top:1.65pt;width:0;height:36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dwa6AEAALwDAAAOAAAAZHJzL2Uyb0RvYy54bWysU02P0zAQvSPxHyzfadpC+YiarlCX5bJA&#10;pS4/wLWdxML2WGO3Sf89YzctLNwQOVjj8cybN28m67vRWXbSGA34hi9mc860l6CM7xr+/enh1XvO&#10;YhJeCQteN/ysI7/bvHyxHkKtl9CDVRoZgfhYD6HhfUqhrqooe+1EnEHQnh5bQCcSXbGrFIqB0J2t&#10;lvP522oAVAFB6hjJe3955JuC37Zapm9tG3VituHELZUTy3nIZ7VZi7pDEXojJxriH1g4YTwVvUHd&#10;iyTYEc1fUM5IhAhtmklwFbStkbr0QN0s5n90s+9F0KUXEieGm0zx/8HKr6cdMqMavnrNmReOZrRP&#10;KEzXJ/YREQa2Be9JR0BGIaTXEGJNaVu/w9yxHP0+PIL8EZmHbS98pwvvp3MgrEXOqJ6l5EsMVPUw&#10;fAFFMeKYoIg3tugyJMnCxjKj821GekxMXpySvG9W72j8BVzU17yAMX3W4Fg2Gh6nPm4NLEoVcXqM&#10;KbMS9TUhF/XwYKwt+2A9Gxr+YbVclYQI1qj8mMMidoetRXYSeaPKN7F4FoZw9KqA9VqoT5OdhLFk&#10;s1S0SWhILat5rua04sxq+omydaFnfa6oyxpPnK/iXcZwAHXeYQ7OflqR0tW0znkHf7+XqF8/3eYn&#10;AAAA//8DAFBLAwQUAAYACAAAACEArzGVWd0AAAAIAQAADwAAAGRycy9kb3ducmV2LnhtbEyPQUvD&#10;QBSE74L/YXmCN7tJY1qJeSlSUKQ3o5Yet9lnEsy+DbvbNvrrXelBj8MMM9+Uq8kM4kjO95YR0lkC&#10;grixuucW4e318eYOhA+KtRosE8IXeVhVlxelKrQ98Qsd69CKWMK+UAhdCGMhpW86MsrP7EgcvQ/r&#10;jApRulZqp06x3AxyniQLaVTPcaFTI607aj7rg0GYvjc5tdv+NjynT0u3yde77L1GvL6aHu5BBJrC&#10;Xxh+8SM6VJFpbw+svRgQFuk8fgkIWQYi+me9R1jmGciqlP8PVD8AAAD//wMAUEsBAi0AFAAGAAgA&#10;AAAhALaDOJL+AAAA4QEAABMAAAAAAAAAAAAAAAAAAAAAAFtDb250ZW50X1R5cGVzXS54bWxQSwEC&#10;LQAUAAYACAAAACEAOP0h/9YAAACUAQAACwAAAAAAAAAAAAAAAAAvAQAAX3JlbHMvLnJlbHNQSwEC&#10;LQAUAAYACAAAACEANrXcGugBAAC8AwAADgAAAAAAAAAAAAAAAAAuAgAAZHJzL2Uyb0RvYy54bWxQ&#10;SwECLQAUAAYACAAAACEArzGVWd0AAAAIAQAADwAAAAAAAAAAAAAAAABCBAAAZHJzL2Rvd25yZXYu&#10;eG1sUEsFBgAAAAAEAAQA8wAAAEwFAAAAAA==&#10;">
                <v:stroke endarrow="block"/>
                <v:shadow color="#ccc"/>
              </v:shape>
            </w:pict>
          </mc:Fallback>
        </mc:AlternateContent>
      </w:r>
    </w:p>
    <w:p w14:paraId="40B3FAE3" w14:textId="77777777" w:rsidR="009B65CE" w:rsidRPr="00B85674" w:rsidRDefault="009B65CE" w:rsidP="009B65CE">
      <w:pPr>
        <w:rPr>
          <w:rFonts w:eastAsia="DengXian" w:cstheme="minorHAnsi"/>
          <w:b/>
          <w:bCs/>
          <w:sz w:val="40"/>
          <w:szCs w:val="40"/>
          <w:lang w:eastAsia="zh-CN"/>
        </w:rPr>
      </w:pPr>
      <w:r w:rsidRPr="00B85674">
        <w:rPr>
          <w:rFonts w:eastAsia="DengXian" w:cstheme="minorHAnsi"/>
          <w:b/>
          <w:bCs/>
          <w:noProof/>
          <w:sz w:val="40"/>
          <w:szCs w:val="40"/>
          <w:lang w:val="en-CA" w:eastAsia="zh-CN"/>
        </w:rPr>
        <mc:AlternateContent>
          <mc:Choice Requires="wps">
            <w:drawing>
              <wp:anchor distT="0" distB="0" distL="114300" distR="114300" simplePos="0" relativeHeight="251667456" behindDoc="0" locked="0" layoutInCell="1" allowOverlap="1" wp14:anchorId="2F5A2AFB" wp14:editId="312FB62D">
                <wp:simplePos x="0" y="0"/>
                <wp:positionH relativeFrom="column">
                  <wp:posOffset>1356995</wp:posOffset>
                </wp:positionH>
                <wp:positionV relativeFrom="paragraph">
                  <wp:posOffset>57150</wp:posOffset>
                </wp:positionV>
                <wp:extent cx="2771775" cy="571500"/>
                <wp:effectExtent l="13970" t="11430" r="5080" b="7620"/>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571500"/>
                        </a:xfrm>
                        <a:prstGeom prst="rect">
                          <a:avLst/>
                        </a:prstGeom>
                        <a:solidFill>
                          <a:srgbClr val="FFFFFF"/>
                        </a:solidFill>
                        <a:ln w="9525">
                          <a:solidFill>
                            <a:srgbClr val="000000"/>
                          </a:solidFill>
                          <a:miter lim="800000"/>
                          <a:headEnd/>
                          <a:tailEnd/>
                        </a:ln>
                      </wps:spPr>
                      <wps:txbx>
                        <w:txbxContent>
                          <w:p w14:paraId="12D7A931" w14:textId="77777777" w:rsidR="00912E14" w:rsidRPr="00EB5959" w:rsidRDefault="00912E14" w:rsidP="009B65CE">
                            <w:pPr>
                              <w:jc w:val="center"/>
                              <w:rPr>
                                <w:rFonts w:ascii="Calibri" w:hAnsi="Calibri"/>
                                <w:sz w:val="18"/>
                                <w:szCs w:val="18"/>
                                <w:lang w:val="en"/>
                              </w:rPr>
                            </w:pPr>
                            <w:r w:rsidRPr="00EB5959">
                              <w:rPr>
                                <w:rFonts w:ascii="Calibri" w:hAnsi="Calibri"/>
                                <w:sz w:val="18"/>
                                <w:szCs w:val="18"/>
                              </w:rPr>
                              <w:t>Records after duplicates removed</w:t>
                            </w:r>
                            <w:r w:rsidRPr="00EB5959">
                              <w:rPr>
                                <w:rFonts w:ascii="Calibri" w:hAnsi="Calibri"/>
                                <w:sz w:val="18"/>
                                <w:szCs w:val="18"/>
                              </w:rPr>
                              <w:br/>
                              <w:t>(n =4865)</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5A2AFB" id="Rectangle 51" o:spid="_x0000_s1029" style="position:absolute;margin-left:106.85pt;margin-top:4.5pt;width:218.2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z3bJgIAAFAEAAAOAAAAZHJzL2Uyb0RvYy54bWysVNuO0zAQfUfiHyy/0yRlQ3ejpqtVlyKk&#10;BVYsfIDjOImFb4zdJuXrmThtyQJPiDxYHnvm+MyZmaxvB63IQYCX1pQ0W6SUCMNtLU1b0q9fdq+u&#10;KfGBmZopa0RJj8LT283LF+veFWJpO6tqAQRBjC96V9IuBFckieed0MwvrBMGLxsLmgU0oU1qYD2i&#10;a5Us0/RN0luoHVguvMfT++mSbiJ+0wgePjWNF4GokiK3EFeIazWuyWbNihaY6yQ/0WD/wEIzafDR&#10;C9Q9C4zsQf4BpSUH620TFtzqxDaN5CLmgNlk6W/ZPHXMiZgLiuPdRSb//2D5x8MjEFmXNM8oMUxj&#10;jT6jasy0ShA8Q4F65wv0e3KPMKbo3YPl3zwxdtuhm7gDsH0nWI20on/yLGA0PIaSqv9ga4Rn+2Cj&#10;VkMDegREFcgQS3K8lEQMgXA8XK5W2WqVU8LxLl9leRprlrDiHO3Ah3fCajJuSgpIPqKzw4MPyB5d&#10;zy6RvVWy3kmlogFttVVADgzbYxe/MWEM8XM3ZUhf0pt8mUfkZ3d+DpHG728QWgbscyV1Sa8vTqwY&#10;ZXtr6tiFgUk17fF9ZZDGWbqpBGGohlip1+eiVLY+orBgp7bGMcRNZ+EHJT22dEn99z0DQYl6b7A4&#10;N9nV1TgDcwPmRjU3mOEIVdJAybTdhmlu9g5k2+FLWVTD2DssaCOj1iPjidWJPrZt1PM0YuNczO3o&#10;9etHsPkJAAD//wMAUEsDBBQABgAIAAAAIQBgcR2g3QAAAAgBAAAPAAAAZHJzL2Rvd25yZXYueG1s&#10;TI9LT8MwEITvSPwHa5G4Uaep+krjVDzECXFoQPTq2kscEa+j2G3Tf89yKsfZGc1+U25H34kTDrEN&#10;pGA6yUAgmWBbahR8frw+rEDEpMnqLhAquGCEbXV7U+rChjPt8FSnRnAJxUIrcCn1hZTROPQ6TkKP&#10;xN53GLxOLIdG2kGfudx3Ms+yhfS6Jf7gdI/PDs1PffQKlk16qc3T3Hy9u8vqbT3O4q7eK3V/Nz5u&#10;QCQc0zUMf/iMDhUzHcKRbBSdgnw6W3JUwZonsb+YZzmIA2s+yKqU/wdUvwAAAP//AwBQSwECLQAU&#10;AAYACAAAACEAtoM4kv4AAADhAQAAEwAAAAAAAAAAAAAAAAAAAAAAW0NvbnRlbnRfVHlwZXNdLnht&#10;bFBLAQItABQABgAIAAAAIQA4/SH/1gAAAJQBAAALAAAAAAAAAAAAAAAAAC8BAABfcmVscy8ucmVs&#10;c1BLAQItABQABgAIAAAAIQCfaz3bJgIAAFAEAAAOAAAAAAAAAAAAAAAAAC4CAABkcnMvZTJvRG9j&#10;LnhtbFBLAQItABQABgAIAAAAIQBgcR2g3QAAAAgBAAAPAAAAAAAAAAAAAAAAAIAEAABkcnMvZG93&#10;bnJldi54bWxQSwUGAAAAAAQABADzAAAAigUAAAAA&#10;">
                <v:textbox inset=",7.2pt,,7.2pt">
                  <w:txbxContent>
                    <w:p w14:paraId="12D7A931" w14:textId="77777777" w:rsidR="00912E14" w:rsidRPr="00EB5959" w:rsidRDefault="00912E14" w:rsidP="009B65CE">
                      <w:pPr>
                        <w:jc w:val="center"/>
                        <w:rPr>
                          <w:rFonts w:ascii="Calibri" w:hAnsi="Calibri"/>
                          <w:sz w:val="18"/>
                          <w:szCs w:val="18"/>
                          <w:lang w:val="en"/>
                        </w:rPr>
                      </w:pPr>
                      <w:r w:rsidRPr="00EB5959">
                        <w:rPr>
                          <w:rFonts w:ascii="Calibri" w:hAnsi="Calibri"/>
                          <w:sz w:val="18"/>
                          <w:szCs w:val="18"/>
                        </w:rPr>
                        <w:t>Records after duplicates removed</w:t>
                      </w:r>
                      <w:r w:rsidRPr="00EB5959">
                        <w:rPr>
                          <w:rFonts w:ascii="Calibri" w:hAnsi="Calibri"/>
                          <w:sz w:val="18"/>
                          <w:szCs w:val="18"/>
                        </w:rPr>
                        <w:br/>
                        <w:t>(n =4865)</w:t>
                      </w:r>
                    </w:p>
                  </w:txbxContent>
                </v:textbox>
              </v:rect>
            </w:pict>
          </mc:Fallback>
        </mc:AlternateContent>
      </w:r>
    </w:p>
    <w:p w14:paraId="53AC9E18" w14:textId="77777777" w:rsidR="009B65CE" w:rsidRPr="00B85674" w:rsidRDefault="009B65CE" w:rsidP="009B65CE">
      <w:pPr>
        <w:rPr>
          <w:rFonts w:eastAsia="DengXian" w:cstheme="minorHAnsi"/>
          <w:b/>
          <w:bCs/>
          <w:sz w:val="40"/>
          <w:szCs w:val="40"/>
          <w:lang w:eastAsia="zh-CN"/>
        </w:rPr>
      </w:pPr>
      <w:r w:rsidRPr="00B85674">
        <w:rPr>
          <w:rFonts w:eastAsia="DengXian" w:cstheme="minorHAnsi"/>
          <w:b/>
          <w:bCs/>
          <w:noProof/>
          <w:sz w:val="40"/>
          <w:szCs w:val="40"/>
          <w:lang w:val="en-CA" w:eastAsia="zh-CN"/>
        </w:rPr>
        <mc:AlternateContent>
          <mc:Choice Requires="wps">
            <w:drawing>
              <wp:anchor distT="0" distB="0" distL="114300" distR="114300" simplePos="0" relativeHeight="251660288" behindDoc="0" locked="0" layoutInCell="1" allowOverlap="1" wp14:anchorId="0E6CB1C5" wp14:editId="7AEC88BC">
                <wp:simplePos x="0" y="0"/>
                <wp:positionH relativeFrom="column">
                  <wp:posOffset>-881539</wp:posOffset>
                </wp:positionH>
                <wp:positionV relativeFrom="paragraph">
                  <wp:posOffset>428149</wp:posOffset>
                </wp:positionV>
                <wp:extent cx="1143953" cy="297180"/>
                <wp:effectExtent l="4128" t="0" r="22542" b="22543"/>
                <wp:wrapNone/>
                <wp:docPr id="46" name="Rectangle: Rounded Corners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143953" cy="297180"/>
                        </a:xfrm>
                        <a:prstGeom prst="roundRect">
                          <a:avLst>
                            <a:gd name="adj" fmla="val 16667"/>
                          </a:avLst>
                        </a:prstGeom>
                        <a:solidFill>
                          <a:srgbClr val="CCECFF"/>
                        </a:solidFill>
                        <a:ln w="9525">
                          <a:solidFill>
                            <a:srgbClr val="000000"/>
                          </a:solidFill>
                          <a:round/>
                          <a:headEnd/>
                          <a:tailEnd/>
                        </a:ln>
                      </wps:spPr>
                      <wps:txbx>
                        <w:txbxContent>
                          <w:p w14:paraId="050046A2" w14:textId="77777777" w:rsidR="00912E14" w:rsidRPr="00EB5959" w:rsidRDefault="00912E14" w:rsidP="009B65CE">
                            <w:pPr>
                              <w:pStyle w:val="Heading2"/>
                              <w:rPr>
                                <w:rFonts w:ascii="Calibri" w:hAnsi="Calibri"/>
                                <w:sz w:val="18"/>
                                <w:szCs w:val="18"/>
                                <w:lang w:val="en"/>
                              </w:rPr>
                            </w:pPr>
                            <w:r w:rsidRPr="00EB5959">
                              <w:rPr>
                                <w:rFonts w:ascii="Calibri" w:hAnsi="Calibri"/>
                                <w:sz w:val="18"/>
                                <w:szCs w:val="18"/>
                                <w:lang w:val="en"/>
                              </w:rPr>
                              <w:t>Screening</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6CB1C5" id="Rectangle: Rounded Corners 46" o:spid="_x0000_s1030" style="position:absolute;margin-left:-69.4pt;margin-top:33.7pt;width:90.1pt;height:23.4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SZUTgIAAJcEAAAOAAAAZHJzL2Uyb0RvYy54bWysVNuO2jAQfa/Uf7D8XkJYLktEWK2yS1Vp&#10;26522w8wtkPcOh7XNgT+fscOUGjfqvJgeeyZkznneFjc7VtNdtJ5Baak+WBIiTQchDKbkn7/tvpw&#10;S4kPzAimwciSHqSnd8v37xadLeQIGtBCOoIgxhedLWkTgi2yzPNGtswPwEqDlzW4lgUM3SYTjnWI&#10;3upsNBxOsw6csA649B5PH/pLukz4dS15+FrXXgaiS4q9hbS6tK7jmi0XrNg4ZhvFj22wf+iiZcrg&#10;R89QDywwsnXqL6hWcQce6jDg0GZQ14rLxAHZ5MM/2Lw2zMrEBcXx9iyT/3+w/Mvu2RElSjqeUmJY&#10;ix69oGrMbLQsyAtsjZCCVOAMmkwwCRXrrC+w8NU+u8jZ2yfgPz0xUDVYJ++dg66RTGCfeczPrgpi&#10;4LGUrLvPIPB7bBsgibevXUscoEn5FM3FXzpGlcg+WXY4Wyb3gXA8zPPxzXxyQwnHu9F8lt8mTzNW&#10;RLDYnXU+fJTQkrgpqYuMIsMEzXZPPiTfxJE8Ez8oqVuNr2DHNMmn0+kscWDFMRmxT5iJPWglVkrr&#10;FLjNutKOYGlJq+qxWq2Oxf4yTRvSlXQ+GU1SF1d3/hIiiXBidJWWeKTXG5V+NCLtA1O632OX2hyl&#10;j2r3roX9et+7ffJxDeKAXiTVcUBwlFGkuI5mGHY4GSX1v7bMSUr0J4OWjiezURyly8BdBuvLgBne&#10;AA5coKTfVqEfv611atNEr5MGBu7xGdQqnN5L39iRAb5+3F2N12Wcsn7/nyzfAAAA//8DAFBLAwQU&#10;AAYACAAAACEAOsCmJd4AAAAIAQAADwAAAGRycy9kb3ducmV2LnhtbEyPwU7DMBBE70j8g7VI3FK7&#10;AdI2xKlQBSdODQjUmxObJMVeh9hpw9+znOC4mqeZt8V2dpadzBh6jxKWCwHMYON1j62E15enZA0s&#10;RIVaWY9GwrcJsC0vLwqVa3/GvTlVsWVUgiFXEroYh5zz0HTGqbDwg0HKPvzoVKRzbLke1ZnKneWp&#10;EBl3qkda6NRgdp1pPqvJSWhTu6/w65i97x5vD8cpq4V4e5by+mp+uAcWzRz/YPjVJ3Uoyan2E+rA&#10;rIRklS4JlbACRnGS3t0Aq4lbiw3wsuD/Hyh/AAAA//8DAFBLAQItABQABgAIAAAAIQC2gziS/gAA&#10;AOEBAAATAAAAAAAAAAAAAAAAAAAAAABbQ29udGVudF9UeXBlc10ueG1sUEsBAi0AFAAGAAgAAAAh&#10;ADj9If/WAAAAlAEAAAsAAAAAAAAAAAAAAAAALwEAAF9yZWxzLy5yZWxzUEsBAi0AFAAGAAgAAAAh&#10;AHR1JlROAgAAlwQAAA4AAAAAAAAAAAAAAAAALgIAAGRycy9lMm9Eb2MueG1sUEsBAi0AFAAGAAgA&#10;AAAhADrApiXeAAAACAEAAA8AAAAAAAAAAAAAAAAAqAQAAGRycy9kb3ducmV2LnhtbFBLBQYAAAAA&#10;BAAEAPMAAACzBQAAAAA=&#10;" fillcolor="#ccecff">
                <v:textbox style="layout-flow:vertical;mso-layout-flow-alt:bottom-to-top" inset="3.6pt,,3.6pt">
                  <w:txbxContent>
                    <w:p w14:paraId="050046A2" w14:textId="77777777" w:rsidR="00912E14" w:rsidRPr="00EB5959" w:rsidRDefault="00912E14" w:rsidP="009B65CE">
                      <w:pPr>
                        <w:pStyle w:val="Heading2"/>
                        <w:rPr>
                          <w:rFonts w:ascii="Calibri" w:hAnsi="Calibri"/>
                          <w:sz w:val="18"/>
                          <w:szCs w:val="18"/>
                          <w:lang w:val="en"/>
                        </w:rPr>
                      </w:pPr>
                      <w:r w:rsidRPr="00EB5959">
                        <w:rPr>
                          <w:rFonts w:ascii="Calibri" w:hAnsi="Calibri"/>
                          <w:sz w:val="18"/>
                          <w:szCs w:val="18"/>
                          <w:lang w:val="en"/>
                        </w:rPr>
                        <w:t>Screening</w:t>
                      </w:r>
                    </w:p>
                  </w:txbxContent>
                </v:textbox>
              </v:roundrect>
            </w:pict>
          </mc:Fallback>
        </mc:AlternateContent>
      </w:r>
      <w:r w:rsidRPr="00B85674">
        <w:rPr>
          <w:rFonts w:eastAsia="DengXian" w:cstheme="minorHAnsi"/>
          <w:b/>
          <w:bCs/>
          <w:noProof/>
          <w:sz w:val="40"/>
          <w:szCs w:val="40"/>
          <w:lang w:val="en-CA" w:eastAsia="zh-CN"/>
        </w:rPr>
        <mc:AlternateContent>
          <mc:Choice Requires="wps">
            <w:drawing>
              <wp:anchor distT="36576" distB="36576" distL="36576" distR="36576" simplePos="0" relativeHeight="251674624" behindDoc="0" locked="0" layoutInCell="1" allowOverlap="1" wp14:anchorId="5F46A103" wp14:editId="339BCEBA">
                <wp:simplePos x="0" y="0"/>
                <wp:positionH relativeFrom="column">
                  <wp:posOffset>2735580</wp:posOffset>
                </wp:positionH>
                <wp:positionV relativeFrom="paragraph">
                  <wp:posOffset>222885</wp:posOffset>
                </wp:positionV>
                <wp:extent cx="0" cy="457200"/>
                <wp:effectExtent l="57150" t="11430" r="57150" b="17145"/>
                <wp:wrapNone/>
                <wp:docPr id="54"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6126D67" id="Straight Arrow Connector 54" o:spid="_x0000_s1026" type="#_x0000_t32" style="position:absolute;margin-left:215.4pt;margin-top:17.55pt;width:0;height:36pt;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m4b6AEAALwDAAAOAAAAZHJzL2Uyb0RvYy54bWysU02P0zAQvSPxHyzfadpqy0fUdIW6LJcF&#10;KnX5Aa7tJBa2xxq7TfrvGbtpYeGGyMEaj2fevHkzWd+PzrKTxmjAN3wxm3OmvQRlfNfw78+Pb95z&#10;FpPwSljwuuFnHfn95vWr9RBqvYQerNLICMTHeggN71MKdVVF2Wsn4gyC9vTYAjqR6IpdpVAMhO5s&#10;tZzP31YDoAoIUsdI3ofLI98U/LbVMn1r26gTsw0nbqmcWM5DPqvNWtQditAbOdEQ/8DCCeOp6A3q&#10;QSTBjmj+gnJGIkRo00yCq6BtjdSlB+pmMf+jm30vgi69kDgx3GSK/w9Wfj3tkBnV8NUdZ144mtE+&#10;oTBdn9hHRBjYFrwnHQEZhZBeQ4g1pW39DnPHcvT78ATyR2Qetr3wnS68n8+BsBY5o3qRki8xUNXD&#10;8AUUxYhjgiLe2KLLkCQLG8uMzrcZ6TExeXFK8t6t3tH4C7ior3kBY/qswbFsNDxOfdwaWJQq4vQU&#10;U2Yl6mtCLurh0Vhb9sF6NjT8w2q5KgkRrFH5MYdF7A5bi+wk8kaVb2LxIgzh6FUB67VQnyY7CWPJ&#10;Zqlok9CQWlbzXM1pxZnV9BNl60LP+lxRlzWeOF/Fu4zhAOq8wxyc/bQipatpnfMO/n4vUb9+us1P&#10;AAAA//8DAFBLAwQUAAYACAAAACEACd8iXd4AAAAKAQAADwAAAGRycy9kb3ducmV2LnhtbEyPTU/D&#10;MAyG70j8h8hI3FhSujJUmk5oEgjtRvkQx6wxbUXjVEm2FX49RhzgaPvR6+et1rMbxQFDHDxpyBYK&#10;BFLr7UCdhuenu4trEDEZsmb0hBo+McK6Pj2pTGn9kR7x0KROcAjF0mjoU5pKKWPbozNx4Sckvr37&#10;4EziMXTSBnPkcDfKS6WupDMD8YfeTLjpsf1o9k7D/LUtsHsdlukhu1+FbbF5y18arc/P5tsbEAnn&#10;9AfDjz6rQ81OO78nG8WoYZkrVk8a8iIDwcDvYsekWmUg60r+r1B/AwAA//8DAFBLAQItABQABgAI&#10;AAAAIQC2gziS/gAAAOEBAAATAAAAAAAAAAAAAAAAAAAAAABbQ29udGVudF9UeXBlc10ueG1sUEsB&#10;Ai0AFAAGAAgAAAAhADj9If/WAAAAlAEAAAsAAAAAAAAAAAAAAAAALwEAAF9yZWxzLy5yZWxzUEsB&#10;Ai0AFAAGAAgAAAAhAEESbhvoAQAAvAMAAA4AAAAAAAAAAAAAAAAALgIAAGRycy9lMm9Eb2MueG1s&#10;UEsBAi0AFAAGAAgAAAAhAAnfIl3eAAAACgEAAA8AAAAAAAAAAAAAAAAAQgQAAGRycy9kb3ducmV2&#10;LnhtbFBLBQYAAAAABAAEAPMAAABNBQAAAAA=&#10;">
                <v:stroke endarrow="block"/>
                <v:shadow color="#ccc"/>
              </v:shape>
            </w:pict>
          </mc:Fallback>
        </mc:AlternateContent>
      </w:r>
    </w:p>
    <w:p w14:paraId="2039F170" w14:textId="77777777" w:rsidR="009B65CE" w:rsidRPr="00B85674" w:rsidRDefault="009B65CE" w:rsidP="009B65CE">
      <w:pPr>
        <w:rPr>
          <w:rFonts w:eastAsia="DengXian" w:cstheme="minorHAnsi"/>
          <w:b/>
          <w:bCs/>
          <w:sz w:val="40"/>
          <w:szCs w:val="40"/>
          <w:lang w:eastAsia="zh-CN"/>
        </w:rPr>
      </w:pPr>
      <w:r w:rsidRPr="00B85674">
        <w:rPr>
          <w:rFonts w:eastAsia="DengXian" w:cstheme="minorHAnsi"/>
          <w:b/>
          <w:bCs/>
          <w:noProof/>
          <w:sz w:val="40"/>
          <w:szCs w:val="40"/>
          <w:lang w:val="en-CA" w:eastAsia="zh-CN"/>
        </w:rPr>
        <mc:AlternateContent>
          <mc:Choice Requires="wps">
            <w:drawing>
              <wp:anchor distT="0" distB="0" distL="114300" distR="114300" simplePos="0" relativeHeight="251669504" behindDoc="0" locked="0" layoutInCell="1" allowOverlap="1" wp14:anchorId="7B5678DA" wp14:editId="3F6747BE">
                <wp:simplePos x="0" y="0"/>
                <wp:positionH relativeFrom="column">
                  <wp:posOffset>4229100</wp:posOffset>
                </wp:positionH>
                <wp:positionV relativeFrom="paragraph">
                  <wp:posOffset>289560</wp:posOffset>
                </wp:positionV>
                <wp:extent cx="1714500" cy="571500"/>
                <wp:effectExtent l="9525" t="11430" r="9525" b="7620"/>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571500"/>
                        </a:xfrm>
                        <a:prstGeom prst="rect">
                          <a:avLst/>
                        </a:prstGeom>
                        <a:solidFill>
                          <a:srgbClr val="FFFFFF"/>
                        </a:solidFill>
                        <a:ln w="9525">
                          <a:solidFill>
                            <a:srgbClr val="000000"/>
                          </a:solidFill>
                          <a:miter lim="800000"/>
                          <a:headEnd/>
                          <a:tailEnd/>
                        </a:ln>
                      </wps:spPr>
                      <wps:txbx>
                        <w:txbxContent>
                          <w:p w14:paraId="4F49F308" w14:textId="77777777" w:rsidR="00912E14" w:rsidRPr="00EB5959" w:rsidRDefault="00912E14" w:rsidP="009B65CE">
                            <w:pPr>
                              <w:jc w:val="center"/>
                              <w:rPr>
                                <w:rFonts w:ascii="Calibri" w:hAnsi="Calibri"/>
                                <w:sz w:val="18"/>
                                <w:szCs w:val="18"/>
                                <w:lang w:val="en"/>
                              </w:rPr>
                            </w:pPr>
                            <w:r w:rsidRPr="00EB5959">
                              <w:rPr>
                                <w:rFonts w:ascii="Calibri" w:hAnsi="Calibri"/>
                                <w:sz w:val="18"/>
                                <w:szCs w:val="18"/>
                              </w:rPr>
                              <w:t>Records excluded</w:t>
                            </w:r>
                            <w:r w:rsidRPr="00EB5959">
                              <w:rPr>
                                <w:rFonts w:ascii="Calibri" w:hAnsi="Calibri"/>
                                <w:sz w:val="18"/>
                                <w:szCs w:val="18"/>
                              </w:rPr>
                              <w:br/>
                              <w:t>(n =4800)</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5678DA" id="Rectangle 57" o:spid="_x0000_s1031" style="position:absolute;margin-left:333pt;margin-top:22.8pt;width:135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10ZIwIAAFAEAAAOAAAAZHJzL2Uyb0RvYy54bWysVNuO0zAQfUfiHyy/0yRVS3ejpqtVlyKk&#10;BVYsfIDjOImFb4zdpuXrGTvdbhZ4QuTBmrHHxzPnzGR9c9SKHAR4aU1Fi1lOiTDcNtJ0Ff32dffm&#10;ihIfmGmYskZU9CQ8vdm8frUeXCnmtreqEUAQxPhycBXtQ3BllnneC838zDph8LC1oFlAF7qsATYg&#10;ulbZPM/fZoOFxoHlwnvcvRsP6Sbht63g4XPbehGIqijmFtIKaa3jmm3WrOyAuV7ycxrsH7LQTBp8&#10;9AJ1xwIje5B/QGnJwXrbhhm3OrNtK7lINWA1Rf5bNY89cyLVguR4d6HJ/z9Y/unwAEQ2FV2uKDFM&#10;o0ZfkDVmOiUI7iFBg/Mlxj26B4glendv+XdPjN32GCZuAezQC9ZgWkWMz15ciI7Hq6QePtoG4dk+&#10;2MTVsQUdAZEFckySnC6SiGMgHDeLVbFY5qgcx7Plqoh2fIKVT7cd+PBeWE2iUVHA5BM6O9z7MIY+&#10;haTsrZLNTiqVHOjqrQJyYNgeu/Sd0f00TBkyVPR6OV8m5BdnfgqRp+9vEFoG7HMldUWvLkGsjLS9&#10;Mw2mycrApBptrE6ZM4+RulGCcKyPo1LxgUhrbZsTEgt2bGscQzR6Cz8pGbClK+p/7BkIStQHg+Jc&#10;F4tFnIGpA1OnnjrMcISqaKBkNLdhnJu9A9n1+FKR2DD2FgVtZeL6Oatz+ti2Sa3ziMW5mPop6vlH&#10;sPkFAAD//wMAUEsDBBQABgAIAAAAIQAFIFuF3QAAAAoBAAAPAAAAZHJzL2Rvd25yZXYueG1sTI/L&#10;TsMwEEX3SPyDNUjsqAOhpg1xKh5ihVg0VGXrxkMcEY+j2G3Tv2e6guXcObqPcjX5XhxwjF0gDbez&#10;DARSE2xHrYbN59vNAkRMhqzpA6GGE0ZYVZcXpSlsONIaD3VqBZtQLIwGl9JQSBkbh97EWRiQ+Pcd&#10;Rm8Sn2Mr7WiObO57eZdlSnrTESc4M+CLw+an3nsND216rZvnebP9cKfF+3LK47r+0vr6anp6BJFw&#10;Sn8wnOtzdai40y7syUbRa1BK8Zak4X6uQDCwzM/CjsmcFVmV8v+E6hcAAP//AwBQSwECLQAUAAYA&#10;CAAAACEAtoM4kv4AAADhAQAAEwAAAAAAAAAAAAAAAAAAAAAAW0NvbnRlbnRfVHlwZXNdLnhtbFBL&#10;AQItABQABgAIAAAAIQA4/SH/1gAAAJQBAAALAAAAAAAAAAAAAAAAAC8BAABfcmVscy8ucmVsc1BL&#10;AQItABQABgAIAAAAIQCbS10ZIwIAAFAEAAAOAAAAAAAAAAAAAAAAAC4CAABkcnMvZTJvRG9jLnht&#10;bFBLAQItABQABgAIAAAAIQAFIFuF3QAAAAoBAAAPAAAAAAAAAAAAAAAAAH0EAABkcnMvZG93bnJl&#10;di54bWxQSwUGAAAAAAQABADzAAAAhwUAAAAA&#10;">
                <v:textbox inset=",7.2pt,,7.2pt">
                  <w:txbxContent>
                    <w:p w14:paraId="4F49F308" w14:textId="77777777" w:rsidR="00912E14" w:rsidRPr="00EB5959" w:rsidRDefault="00912E14" w:rsidP="009B65CE">
                      <w:pPr>
                        <w:jc w:val="center"/>
                        <w:rPr>
                          <w:rFonts w:ascii="Calibri" w:hAnsi="Calibri"/>
                          <w:sz w:val="18"/>
                          <w:szCs w:val="18"/>
                          <w:lang w:val="en"/>
                        </w:rPr>
                      </w:pPr>
                      <w:r w:rsidRPr="00EB5959">
                        <w:rPr>
                          <w:rFonts w:ascii="Calibri" w:hAnsi="Calibri"/>
                          <w:sz w:val="18"/>
                          <w:szCs w:val="18"/>
                        </w:rPr>
                        <w:t>Records excluded</w:t>
                      </w:r>
                      <w:r w:rsidRPr="00EB5959">
                        <w:rPr>
                          <w:rFonts w:ascii="Calibri" w:hAnsi="Calibri"/>
                          <w:sz w:val="18"/>
                          <w:szCs w:val="18"/>
                        </w:rPr>
                        <w:br/>
                        <w:t>(n =4800)</w:t>
                      </w:r>
                    </w:p>
                  </w:txbxContent>
                </v:textbox>
              </v:rect>
            </w:pict>
          </mc:Fallback>
        </mc:AlternateContent>
      </w:r>
      <w:r w:rsidRPr="00B85674">
        <w:rPr>
          <w:rFonts w:eastAsia="DengXian" w:cstheme="minorHAnsi"/>
          <w:b/>
          <w:bCs/>
          <w:noProof/>
          <w:sz w:val="40"/>
          <w:szCs w:val="40"/>
          <w:lang w:val="en-CA" w:eastAsia="zh-CN"/>
        </w:rPr>
        <mc:AlternateContent>
          <mc:Choice Requires="wps">
            <w:drawing>
              <wp:anchor distT="0" distB="0" distL="114300" distR="114300" simplePos="0" relativeHeight="251668480" behindDoc="0" locked="0" layoutInCell="1" allowOverlap="1" wp14:anchorId="78382A4C" wp14:editId="1DBBA37E">
                <wp:simplePos x="0" y="0"/>
                <wp:positionH relativeFrom="column">
                  <wp:posOffset>1892935</wp:posOffset>
                </wp:positionH>
                <wp:positionV relativeFrom="paragraph">
                  <wp:posOffset>274320</wp:posOffset>
                </wp:positionV>
                <wp:extent cx="1670050" cy="571500"/>
                <wp:effectExtent l="12700" t="11430" r="12700" b="7620"/>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0" cy="571500"/>
                        </a:xfrm>
                        <a:prstGeom prst="rect">
                          <a:avLst/>
                        </a:prstGeom>
                        <a:solidFill>
                          <a:srgbClr val="FFFFFF"/>
                        </a:solidFill>
                        <a:ln w="9525">
                          <a:solidFill>
                            <a:srgbClr val="000000"/>
                          </a:solidFill>
                          <a:miter lim="800000"/>
                          <a:headEnd/>
                          <a:tailEnd/>
                        </a:ln>
                      </wps:spPr>
                      <wps:txbx>
                        <w:txbxContent>
                          <w:p w14:paraId="2D8800C8" w14:textId="77777777" w:rsidR="00912E14" w:rsidRPr="00EB5959" w:rsidRDefault="00912E14" w:rsidP="009B65CE">
                            <w:pPr>
                              <w:jc w:val="center"/>
                              <w:rPr>
                                <w:rFonts w:ascii="Calibri" w:hAnsi="Calibri"/>
                                <w:sz w:val="18"/>
                                <w:szCs w:val="18"/>
                                <w:lang w:val="en"/>
                              </w:rPr>
                            </w:pPr>
                            <w:r w:rsidRPr="00EB5959">
                              <w:rPr>
                                <w:rFonts w:ascii="Calibri" w:hAnsi="Calibri"/>
                                <w:sz w:val="18"/>
                                <w:szCs w:val="18"/>
                              </w:rPr>
                              <w:t>Records screened</w:t>
                            </w:r>
                            <w:r w:rsidRPr="00EB5959">
                              <w:rPr>
                                <w:rFonts w:ascii="Calibri" w:hAnsi="Calibri"/>
                                <w:sz w:val="18"/>
                                <w:szCs w:val="18"/>
                              </w:rPr>
                              <w:br/>
                              <w:t>(n =4865)</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382A4C" id="Rectangle 56" o:spid="_x0000_s1032" style="position:absolute;margin-left:149.05pt;margin-top:21.6pt;width:131.5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nvFJQIAAFAEAAAOAAAAZHJzL2Uyb0RvYy54bWysVF1v0zAUfUfiP1h+p0mqpduiptPUUYQ0&#10;YGLwAxzHSSz8xbXbdPx6rp2uZMATIg+Wr319fO4511nfHLUiBwFeWlPTYpFTIgy3rTR9Tb9+2b25&#10;osQHZlqmrBE1fRKe3mxev1qPrhJLO1jVCiAIYnw1upoOIbgqyzwfhGZ+YZ0wuNlZ0CxgCH3WAhsR&#10;XatsmeerbLTQOrBceI+rd9Mm3ST8rhM8fOo6LwJRNUVuIY2QxiaO2WbNqh6YGyQ/0WD/wEIzafDS&#10;M9QdC4zsQf4BpSUH620XFtzqzHad5CLVgNUU+W/VPA7MiVQLiuPdWSb//2D5x8MDENnWtFxRYphG&#10;jz6jasz0ShBcQ4FG5yvMe3QPEEv07t7yb54Yux0wTdwC2HEQrEVaRczPXhyIgcejpBk/2Bbh2T7Y&#10;pNWxAx0BUQVyTJY8nS0Rx0A4Lharyzwv0TmOe+VlUebJs4xVz6cd+PBOWE3ipKaA5BM6O9z7ENmw&#10;6jklsbdKtjupVAqgb7YKyIFhe+zSlwrAIudpypCxptflskzIL/b8HCJP398gtAzY50rqml6dk1gV&#10;ZXtr2tSFgUk1zZGyMicdo3STBeHYHJNTZ1Ma2z6hsGCntsZniJPBwg9KRmzpmvrvewaCEvXeoDnX&#10;xcVFfAPzAOZBMw+Y4QhV00DJNN2G6d3sHch+wJuKpIaxt2hoJ5PW0eyJ1Yk+tm2y4PTE4ruYxynr&#10;149g8xMAAP//AwBQSwMEFAAGAAgAAAAhANrtDJHeAAAACgEAAA8AAABkcnMvZG93bnJldi54bWxM&#10;j8tOwzAQRfdI/IM1SOyo86AlDXEqHmKFumhAsHWdIY6Ix1HstunfM6xgOXeO7pypNrMbxBGn0HtS&#10;kC4SEEjGtz11Ct7fXm4KECFqavXgCRWcMcCmvryodNn6E+3w2MROcAmFUiuwMY6llMFYdDos/IjE&#10;uy8/OR15nDrZTvrE5W6QWZKspNM98QWrR3yyaL6bg1Nw18XnxjwuzcfWnovX9ZyHXfOp1PXV/HAP&#10;IuIc/2D41Wd1qNlp7w/UBjEoyNZFyqiC2zwDwcBylXKwZzLnRNaV/P9C/QMAAP//AwBQSwECLQAU&#10;AAYACAAAACEAtoM4kv4AAADhAQAAEwAAAAAAAAAAAAAAAAAAAAAAW0NvbnRlbnRfVHlwZXNdLnht&#10;bFBLAQItABQABgAIAAAAIQA4/SH/1gAAAJQBAAALAAAAAAAAAAAAAAAAAC8BAABfcmVscy8ucmVs&#10;c1BLAQItABQABgAIAAAAIQDAWnvFJQIAAFAEAAAOAAAAAAAAAAAAAAAAAC4CAABkcnMvZTJvRG9j&#10;LnhtbFBLAQItABQABgAIAAAAIQDa7QyR3gAAAAoBAAAPAAAAAAAAAAAAAAAAAH8EAABkcnMvZG93&#10;bnJldi54bWxQSwUGAAAAAAQABADzAAAAigUAAAAA&#10;">
                <v:textbox inset=",7.2pt,,7.2pt">
                  <w:txbxContent>
                    <w:p w14:paraId="2D8800C8" w14:textId="77777777" w:rsidR="00912E14" w:rsidRPr="00EB5959" w:rsidRDefault="00912E14" w:rsidP="009B65CE">
                      <w:pPr>
                        <w:jc w:val="center"/>
                        <w:rPr>
                          <w:rFonts w:ascii="Calibri" w:hAnsi="Calibri"/>
                          <w:sz w:val="18"/>
                          <w:szCs w:val="18"/>
                          <w:lang w:val="en"/>
                        </w:rPr>
                      </w:pPr>
                      <w:r w:rsidRPr="00EB5959">
                        <w:rPr>
                          <w:rFonts w:ascii="Calibri" w:hAnsi="Calibri"/>
                          <w:sz w:val="18"/>
                          <w:szCs w:val="18"/>
                        </w:rPr>
                        <w:t>Records screened</w:t>
                      </w:r>
                      <w:r w:rsidRPr="00EB5959">
                        <w:rPr>
                          <w:rFonts w:ascii="Calibri" w:hAnsi="Calibri"/>
                          <w:sz w:val="18"/>
                          <w:szCs w:val="18"/>
                        </w:rPr>
                        <w:br/>
                        <w:t>(n =4865)</w:t>
                      </w:r>
                    </w:p>
                  </w:txbxContent>
                </v:textbox>
              </v:rect>
            </w:pict>
          </mc:Fallback>
        </mc:AlternateContent>
      </w:r>
    </w:p>
    <w:p w14:paraId="69F00CAF" w14:textId="77777777" w:rsidR="009B65CE" w:rsidRPr="00B85674" w:rsidRDefault="009B65CE" w:rsidP="009B65CE">
      <w:pPr>
        <w:rPr>
          <w:rFonts w:eastAsia="DengXian" w:cstheme="minorHAnsi"/>
          <w:b/>
          <w:bCs/>
          <w:sz w:val="40"/>
          <w:szCs w:val="40"/>
          <w:lang w:eastAsia="zh-CN"/>
        </w:rPr>
      </w:pPr>
      <w:r w:rsidRPr="00B85674">
        <w:rPr>
          <w:rFonts w:eastAsia="DengXian" w:cstheme="minorHAnsi"/>
          <w:b/>
          <w:bCs/>
          <w:noProof/>
          <w:sz w:val="40"/>
          <w:szCs w:val="40"/>
          <w:lang w:val="en-CA" w:eastAsia="zh-CN"/>
        </w:rPr>
        <mc:AlternateContent>
          <mc:Choice Requires="wps">
            <w:drawing>
              <wp:anchor distT="36576" distB="36576" distL="36576" distR="36576" simplePos="0" relativeHeight="251675648" behindDoc="0" locked="0" layoutInCell="1" allowOverlap="1" wp14:anchorId="427BD23E" wp14:editId="233D7A94">
                <wp:simplePos x="0" y="0"/>
                <wp:positionH relativeFrom="column">
                  <wp:posOffset>2731770</wp:posOffset>
                </wp:positionH>
                <wp:positionV relativeFrom="paragraph">
                  <wp:posOffset>409575</wp:posOffset>
                </wp:positionV>
                <wp:extent cx="0" cy="342900"/>
                <wp:effectExtent l="57150" t="11430" r="57150" b="17145"/>
                <wp:wrapNone/>
                <wp:docPr id="55"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98F1472" id="Straight Arrow Connector 55" o:spid="_x0000_s1026" type="#_x0000_t32" style="position:absolute;margin-left:215.1pt;margin-top:32.25pt;width:0;height:27pt;z-index:251675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nBQ6QEAALwDAAAOAAAAZHJzL2Uyb0RvYy54bWysU9uO0zAQfUfiHyy/07SFIjZqukJdlpcF&#10;KnX5gKntJBaOxxq7Tfv3jN0LC7wh8mDZczkz58xkeX8cnDgYihZ9I2eTqRTGK9TWd438/vz45oMU&#10;MYHX4NCbRp5MlPer16+WY6jNHHt02pBgEB/rMTSyTynUVRVVbwaIEwzGs7NFGiDxk7pKE4yMPrhq&#10;Pp2+r0YkHQiViZGtD2enXBX8tjUqfWvbaJJwjeTeUjmpnLt8Vqsl1B1B6K26tAH/0MUA1nPRG9QD&#10;JBB7sn9BDVYRRmzTROFQYdtaZQoHZjOb/sFm20MwhQuLE8NNpvj/YNXXw4aE1Y1cLKTwMPCMtonA&#10;dn0SH4lwFGv0nnVEEhzCeo0h1py29hvKjNXRb8MTqh9ReFz34DtT+n4+Bcaa5Yzqt5T8iIGr7sYv&#10;qDkG9gmLeMeWhgzJsohjmdHpNiNzTEKdjYqtb9/N76ZlfBXU17xAMX02OIh8aWS88LgRmJUqcHiK&#10;KXcF9TUhF/X4aJ0r++C8GBt5t5gvSkJEZ3V25rBI3W7tSBwgb1T5CkX2vAwj3HtdwHoD+tPlnsA6&#10;votUtElkWS1nZK42GC2FM/wT5du5PedzRVPW+NLzVbzzGHaoTxvKwdnOK1JYXdY57+DLd4n69dOt&#10;fgIAAP//AwBQSwMEFAAGAAgAAAAhAOm8d5XeAAAACgEAAA8AAABkcnMvZG93bnJldi54bWxMj8FO&#10;wzAMhu9IvENkJG4s7daOqTSd0CQQ2o0C045ZY9qKxqmSbCs8PUYc4Gj70+/vL9eTHcQJfegdKUhn&#10;CQikxpmeWgWvLw83KxAhajJ6cIQKPjHAurq8KHVh3Jme8VTHVnAIhUIr6GIcCylD06HVYeZGJL69&#10;O2915NG30nh95nA7yHmSLKXVPfGHTo+46bD5qI9WwfS1zbHd9Vl8Sh9v/Tbf7BdvtVLXV9P9HYiI&#10;U/yD4Uef1aFip4M7kgliUJAtkjmjCpZZDoKB38WByXSVg6xK+b9C9Q0AAP//AwBQSwECLQAUAAYA&#10;CAAAACEAtoM4kv4AAADhAQAAEwAAAAAAAAAAAAAAAAAAAAAAW0NvbnRlbnRfVHlwZXNdLnhtbFBL&#10;AQItABQABgAIAAAAIQA4/SH/1gAAAJQBAAALAAAAAAAAAAAAAAAAAC8BAABfcmVscy8ucmVsc1BL&#10;AQItABQABgAIAAAAIQBntnBQ6QEAALwDAAAOAAAAAAAAAAAAAAAAAC4CAABkcnMvZTJvRG9jLnht&#10;bFBLAQItABQABgAIAAAAIQDpvHeV3gAAAAoBAAAPAAAAAAAAAAAAAAAAAEMEAABkcnMvZG93bnJl&#10;di54bWxQSwUGAAAAAAQABADzAAAATgUAAAAA&#10;">
                <v:stroke endarrow="block"/>
                <v:shadow color="#ccc"/>
              </v:shape>
            </w:pict>
          </mc:Fallback>
        </mc:AlternateContent>
      </w:r>
      <w:r w:rsidRPr="00B85674">
        <w:rPr>
          <w:rFonts w:eastAsia="DengXian" w:cstheme="minorHAnsi"/>
          <w:b/>
          <w:bCs/>
          <w:noProof/>
          <w:sz w:val="40"/>
          <w:szCs w:val="40"/>
          <w:lang w:val="en-CA" w:eastAsia="zh-CN"/>
        </w:rPr>
        <mc:AlternateContent>
          <mc:Choice Requires="wps">
            <w:drawing>
              <wp:anchor distT="36576" distB="36576" distL="36576" distR="36576" simplePos="0" relativeHeight="251677696" behindDoc="0" locked="0" layoutInCell="1" allowOverlap="1" wp14:anchorId="08944261" wp14:editId="3AC34912">
                <wp:simplePos x="0" y="0"/>
                <wp:positionH relativeFrom="column">
                  <wp:posOffset>3581400</wp:posOffset>
                </wp:positionH>
                <wp:positionV relativeFrom="paragraph">
                  <wp:posOffset>116205</wp:posOffset>
                </wp:positionV>
                <wp:extent cx="650875" cy="0"/>
                <wp:effectExtent l="6350" t="59055" r="19050" b="55245"/>
                <wp:wrapNone/>
                <wp:docPr id="58" name="Straight Arrow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875"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FE40838" id="Straight Arrow Connector 58" o:spid="_x0000_s1026" type="#_x0000_t32" style="position:absolute;margin-left:282pt;margin-top:9.15pt;width:51.25pt;height:0;z-index:2516776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etK6QEAALwDAAAOAAAAZHJzL2Uyb0RvYy54bWysU02PEzEMvSPxH6Lc6bSVuiyjTleoy3JZ&#10;oFKXH+AmmZmITBw5aaf99zjpBwvcEHOInNh+9nv2LB+OgxMHQ9Gib+RsMpXCeIXa+q6R31+e3t1L&#10;ERN4DQ69aeTJRPmwevtmOYbazLFHpw0JBvGxHkMj+5RCXVVR9WaAOMFgPDtbpAESX6mrNMHI6IOr&#10;5tPpXTUi6UCoTIz8+nh2ylXBb1uj0re2jSYJ10juLZWTyrnLZ7VaQt0RhN6qSxvwD10MYD0XvUE9&#10;QgKxJ/sX1GAVYcQ2TRQOFbatVaZwYDaz6R9stj0EU7iwODHcZIr/D1Z9PWxIWN3IBU/Kw8Az2iYC&#10;2/VJfCTCUazRe9YRSXAI6zWGWHPa2m8oM1ZHvw3PqH5E4XHdg+9M6fvlFBhrljOq31LyJQauuhu/&#10;oOYY2Ccs4h1bGjIkyyKOZUan24zMMQnFj3eL6f37hRTq6qqgvuYFiumzwUFko5HxwuNGYFaqwOE5&#10;ptwV1NeEXNTjk3Wu7IPzYmzkh8V8URIiOquzM4dF6nZrR+IAeaPKVyiy53UY4d7rAtYb0J8udgLr&#10;2BapaJPIslrOyFxtMFoKZ/gnyta5PedzRVPW+NLzVbzzGHaoTxvKwfmdV6Swuqxz3sHX9xL166db&#10;/QQAAP//AwBQSwMEFAAGAAgAAAAhANBuIuXeAAAACQEAAA8AAABkcnMvZG93bnJldi54bWxMj81O&#10;wzAQhO9IvIO1SNyoU9qYKsSpUCUQ6o3wI45uvCQR8Tqy3Tbw9CzqAY47M5r9plxPbhAHDLH3pGE+&#10;y0AgNd721Gp4eb6/WoGIyZA1gyfU8IUR1tX5WWkK64/0hIc6tYJLKBZGQ5fSWEgZmw6diTM/IrH3&#10;4YMzic/QShvMkcvdIK+zTElneuIPnRlx02HzWe+dhul7m2P71i/T4/zhJmzzzfvitdb68mK6uwWR&#10;cEp/YfjFZ3SomGnn92SjGDTkaslbEhurBQgOKKVyELuTIKtS/l9Q/QAAAP//AwBQSwECLQAUAAYA&#10;CAAAACEAtoM4kv4AAADhAQAAEwAAAAAAAAAAAAAAAAAAAAAAW0NvbnRlbnRfVHlwZXNdLnhtbFBL&#10;AQItABQABgAIAAAAIQA4/SH/1gAAAJQBAAALAAAAAAAAAAAAAAAAAC8BAABfcmVscy8ucmVsc1BL&#10;AQItABQABgAIAAAAIQDN0etK6QEAALwDAAAOAAAAAAAAAAAAAAAAAC4CAABkcnMvZTJvRG9jLnht&#10;bFBLAQItABQABgAIAAAAIQDQbiLl3gAAAAkBAAAPAAAAAAAAAAAAAAAAAEMEAABkcnMvZG93bnJl&#10;di54bWxQSwUGAAAAAAQABADzAAAATgUAAAAA&#10;">
                <v:stroke endarrow="block"/>
                <v:shadow color="#ccc"/>
              </v:shape>
            </w:pict>
          </mc:Fallback>
        </mc:AlternateContent>
      </w:r>
    </w:p>
    <w:p w14:paraId="39237BDA" w14:textId="77777777" w:rsidR="009B65CE" w:rsidRPr="00B85674" w:rsidRDefault="009B65CE" w:rsidP="009B65CE">
      <w:pPr>
        <w:rPr>
          <w:rFonts w:eastAsia="DengXian" w:cstheme="minorHAnsi"/>
          <w:b/>
          <w:bCs/>
          <w:sz w:val="40"/>
          <w:szCs w:val="40"/>
          <w:lang w:eastAsia="zh-CN"/>
        </w:rPr>
      </w:pPr>
      <w:r w:rsidRPr="00B85674">
        <w:rPr>
          <w:rFonts w:eastAsia="DengXian" w:cstheme="minorHAnsi"/>
          <w:b/>
          <w:bCs/>
          <w:noProof/>
          <w:sz w:val="40"/>
          <w:szCs w:val="40"/>
          <w:lang w:val="en-CA" w:eastAsia="zh-CN"/>
        </w:rPr>
        <mc:AlternateContent>
          <mc:Choice Requires="wps">
            <w:drawing>
              <wp:anchor distT="0" distB="0" distL="114300" distR="114300" simplePos="0" relativeHeight="251671552" behindDoc="0" locked="0" layoutInCell="1" allowOverlap="1" wp14:anchorId="70D71C77" wp14:editId="076BF4C6">
                <wp:simplePos x="0" y="0"/>
                <wp:positionH relativeFrom="column">
                  <wp:posOffset>4229100</wp:posOffset>
                </wp:positionH>
                <wp:positionV relativeFrom="paragraph">
                  <wp:posOffset>361950</wp:posOffset>
                </wp:positionV>
                <wp:extent cx="1714500" cy="685800"/>
                <wp:effectExtent l="9525" t="11430" r="9525" b="7620"/>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85800"/>
                        </a:xfrm>
                        <a:prstGeom prst="rect">
                          <a:avLst/>
                        </a:prstGeom>
                        <a:solidFill>
                          <a:srgbClr val="FFFFFF"/>
                        </a:solidFill>
                        <a:ln w="9525">
                          <a:solidFill>
                            <a:srgbClr val="000000"/>
                          </a:solidFill>
                          <a:miter lim="800000"/>
                          <a:headEnd/>
                          <a:tailEnd/>
                        </a:ln>
                      </wps:spPr>
                      <wps:txbx>
                        <w:txbxContent>
                          <w:p w14:paraId="7AA27AD3" w14:textId="77777777" w:rsidR="00912E14" w:rsidRPr="00EB5959" w:rsidRDefault="00912E14" w:rsidP="009B65CE">
                            <w:pPr>
                              <w:jc w:val="center"/>
                              <w:rPr>
                                <w:rFonts w:ascii="Calibri" w:hAnsi="Calibri"/>
                                <w:sz w:val="18"/>
                                <w:szCs w:val="18"/>
                                <w:lang w:val="en"/>
                              </w:rPr>
                            </w:pPr>
                            <w:r w:rsidRPr="00EB5959">
                              <w:rPr>
                                <w:rFonts w:ascii="Calibri" w:hAnsi="Calibri"/>
                                <w:sz w:val="18"/>
                                <w:szCs w:val="18"/>
                              </w:rPr>
                              <w:t>Full-text articles excluded</w:t>
                            </w:r>
                            <w:r w:rsidRPr="00EB5959">
                              <w:rPr>
                                <w:rFonts w:ascii="Calibri" w:hAnsi="Calibri"/>
                                <w:sz w:val="18"/>
                                <w:szCs w:val="18"/>
                              </w:rPr>
                              <w:br/>
                              <w:t>(n =40)</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D71C77" id="Rectangle 62" o:spid="_x0000_s1033" style="position:absolute;margin-left:333pt;margin-top:28.5pt;width:135pt;height:5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AlbJgIAAFAEAAAOAAAAZHJzL2Uyb0RvYy54bWysVFFv0zAQfkfiP1h+p0mqtuuiptPUUYQ0&#10;2MTgBziOk1g4tjm7Tcqv5+x0XQY8IfJg3dnnz3ffd5fNzdApchTgpNEFzWYpJUJzU0ndFPTb1/27&#10;NSXOM10xZbQo6Ek4erN9+2bT21zMTWtUJYAgiHZ5bwvaem/zJHG8FR1zM2OFxsPaQMc8utAkFbAe&#10;0TuVzNN0lfQGKguGC+dw9248pNuIX9eC+4e6dsITVVDMzccV4lqGNdluWN4As63k5zTYP2TRManx&#10;0QvUHfOMHED+AdVJDsaZ2s+46RJT15KLWANWk6W/VfPUMitiLUiOsxea3P+D5Z+Pj0BkVdDVnBLN&#10;OtToC7LGdKMEwT0kqLcux7gn+wihRGfvDf/uiDa7FsPELYDpW8EqTCsL8cmrC8FxeJWU/SdTITw7&#10;eBO5GmroAiCyQIYoyekiiRg84biZXWWLZYrKcTxbrZdrtMMTLH++bcH5D8J0JBgFBUw+orPjvfNj&#10;6HNIzN4oWe2lUtGBptwpIEeG7bGP3xndTcOUJn1Br5fzZUR+deamEGn8/gbRSY99rmRXUCwBvxDE&#10;8kDbe11F2zOpRhurU/rMY6BulMAP5RCVugp3A62lqU5ILJixrXEM0WgN/KSkx5YuqPtxYCAoUR81&#10;inOdLRZhBqYOTJ1y6jDNEaqgnpLR3Plxbg4WZNPiS1lkQ5tbFLSWkeuXrM7pY9tGtc4jFuZi6seo&#10;lx/B9hcAAAD//wMAUEsDBBQABgAIAAAAIQDfJI+v3wAAAAoBAAAPAAAAZHJzL2Rvd25yZXYueG1s&#10;TI/NTsMwEITvSLyDtUjcqANV3DbEqfgRJ8ShAbVX11niiHgdxW6bvj3bE5xWuzOa/aZcT74XRxxj&#10;F0jD/SwDgWRD01Gr4evz7W4JIiZDjekDoYYzRlhX11elKZpwog0e69QKDqFYGA0upaGQMlqH3sRZ&#10;GJBY+w6jN4nXsZXNaE4c7nv5kGVKetMRf3BmwBeH9qc+eA2LNr3W9jm32w93Xr6vpnnc1Dutb2+m&#10;p0cQCaf0Z4YLPqNDxUz7cKAmil6DUoq7JA35gicbVvPLYc9OlWcgq1L+r1D9AgAA//8DAFBLAQIt&#10;ABQABgAIAAAAIQC2gziS/gAAAOEBAAATAAAAAAAAAAAAAAAAAAAAAABbQ29udGVudF9UeXBlc10u&#10;eG1sUEsBAi0AFAAGAAgAAAAhADj9If/WAAAAlAEAAAsAAAAAAAAAAAAAAAAALwEAAF9yZWxzLy5y&#10;ZWxzUEsBAi0AFAAGAAgAAAAhAMMUCVsmAgAAUAQAAA4AAAAAAAAAAAAAAAAALgIAAGRycy9lMm9E&#10;b2MueG1sUEsBAi0AFAAGAAgAAAAhAN8kj6/fAAAACgEAAA8AAAAAAAAAAAAAAAAAgAQAAGRycy9k&#10;b3ducmV2LnhtbFBLBQYAAAAABAAEAPMAAACMBQAAAAA=&#10;">
                <v:textbox inset=",7.2pt,,7.2pt">
                  <w:txbxContent>
                    <w:p w14:paraId="7AA27AD3" w14:textId="77777777" w:rsidR="00912E14" w:rsidRPr="00EB5959" w:rsidRDefault="00912E14" w:rsidP="009B65CE">
                      <w:pPr>
                        <w:jc w:val="center"/>
                        <w:rPr>
                          <w:rFonts w:ascii="Calibri" w:hAnsi="Calibri"/>
                          <w:sz w:val="18"/>
                          <w:szCs w:val="18"/>
                          <w:lang w:val="en"/>
                        </w:rPr>
                      </w:pPr>
                      <w:r w:rsidRPr="00EB5959">
                        <w:rPr>
                          <w:rFonts w:ascii="Calibri" w:hAnsi="Calibri"/>
                          <w:sz w:val="18"/>
                          <w:szCs w:val="18"/>
                        </w:rPr>
                        <w:t>Full-text articles excluded</w:t>
                      </w:r>
                      <w:r w:rsidRPr="00EB5959">
                        <w:rPr>
                          <w:rFonts w:ascii="Calibri" w:hAnsi="Calibri"/>
                          <w:sz w:val="18"/>
                          <w:szCs w:val="18"/>
                        </w:rPr>
                        <w:br/>
                        <w:t>(n =40)</w:t>
                      </w:r>
                    </w:p>
                  </w:txbxContent>
                </v:textbox>
              </v:rect>
            </w:pict>
          </mc:Fallback>
        </mc:AlternateContent>
      </w:r>
      <w:r w:rsidRPr="00B85674">
        <w:rPr>
          <w:rFonts w:eastAsia="DengXian" w:cstheme="minorHAnsi"/>
          <w:b/>
          <w:bCs/>
          <w:noProof/>
          <w:sz w:val="40"/>
          <w:szCs w:val="40"/>
          <w:lang w:val="en-CA" w:eastAsia="zh-CN"/>
        </w:rPr>
        <mc:AlternateContent>
          <mc:Choice Requires="wps">
            <w:drawing>
              <wp:anchor distT="0" distB="0" distL="114300" distR="114300" simplePos="0" relativeHeight="251670528" behindDoc="0" locked="0" layoutInCell="1" allowOverlap="1" wp14:anchorId="539A0700" wp14:editId="570B783F">
                <wp:simplePos x="0" y="0"/>
                <wp:positionH relativeFrom="column">
                  <wp:posOffset>1885950</wp:posOffset>
                </wp:positionH>
                <wp:positionV relativeFrom="paragraph">
                  <wp:posOffset>331470</wp:posOffset>
                </wp:positionV>
                <wp:extent cx="1714500" cy="685800"/>
                <wp:effectExtent l="9525" t="11430" r="9525" b="7620"/>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85800"/>
                        </a:xfrm>
                        <a:prstGeom prst="rect">
                          <a:avLst/>
                        </a:prstGeom>
                        <a:solidFill>
                          <a:srgbClr val="FFFFFF"/>
                        </a:solidFill>
                        <a:ln w="9525">
                          <a:solidFill>
                            <a:srgbClr val="000000"/>
                          </a:solidFill>
                          <a:miter lim="800000"/>
                          <a:headEnd/>
                          <a:tailEnd/>
                        </a:ln>
                      </wps:spPr>
                      <wps:txbx>
                        <w:txbxContent>
                          <w:p w14:paraId="5E1BCC10" w14:textId="77777777" w:rsidR="00912E14" w:rsidRPr="00EB5959" w:rsidRDefault="00912E14" w:rsidP="009B65CE">
                            <w:pPr>
                              <w:jc w:val="center"/>
                              <w:rPr>
                                <w:rFonts w:ascii="Calibri" w:hAnsi="Calibri"/>
                                <w:sz w:val="18"/>
                                <w:szCs w:val="18"/>
                                <w:lang w:val="en"/>
                              </w:rPr>
                            </w:pPr>
                            <w:r w:rsidRPr="00EB5959">
                              <w:rPr>
                                <w:rFonts w:ascii="Calibri" w:hAnsi="Calibri"/>
                                <w:sz w:val="18"/>
                                <w:szCs w:val="18"/>
                              </w:rPr>
                              <w:t>Full-text articles assessed for eligibility</w:t>
                            </w:r>
                            <w:r w:rsidRPr="00EB5959">
                              <w:rPr>
                                <w:rFonts w:ascii="Calibri" w:hAnsi="Calibri"/>
                                <w:sz w:val="18"/>
                                <w:szCs w:val="18"/>
                              </w:rPr>
                              <w:br/>
                              <w:t>(n =65)</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9A0700" id="Rectangle 59" o:spid="_x0000_s1034" style="position:absolute;margin-left:148.5pt;margin-top:26.1pt;width:135pt;height: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m+WJQIAAFAEAAAOAAAAZHJzL2Uyb0RvYy54bWysVNuO0zAQfUfiHyy/0yRVu7RR09WqSxHS&#10;AisWPsBxnMTCN8Zu0+XrGTvdbhZ4QuTBmrHHxzPnzGRzfdKKHAV4aU1Fi1lOiTDcNtJ0Ff32df9m&#10;RYkPzDRMWSMq+ig8vd6+frUZXCnmtreqEUAQxPhycBXtQ3BllnneC838zDph8LC1oFlAF7qsATYg&#10;ulbZPM+vssFC48By4T3u3o6HdJvw21bw8LltvQhEVRRzC2mFtNZxzbYbVnbAXC/5OQ32D1loJg0+&#10;eoG6ZYGRA8g/oLTkYL1tw4xbndm2lVykGrCaIv+tmoeeOZFqQXK8u9Dk/x8s/3S8ByKbii7XlBim&#10;UaMvyBoznRIE95CgwfkS4x7cPcQSvbuz/Lsnxu56DBM3AHboBWswrSLGZy8uRMfjVVIPH22D8OwQ&#10;bOLq1IKOgMgCOSVJHi+SiFMgHDeLt8VimaNyHM+uVssV2vEJVj7dduDDe2E1iUZFAZNP6Ox458MY&#10;+hSSsrdKNnupVHKgq3cKyJFhe+zTd0b30zBlyFDR9XK+TMgvzvwUIk/f3yC0DNjnSuqKYgn4xSBW&#10;RtremSbZgUk12lidMmceI3WjBOFUn5JSq3g30lrb5hGJBTu2NY4hGr2Fn5QM2NIV9T8ODAQl6oNB&#10;cdbFYhFnYOrA1KmnDjMcoSoaKBnNXRjn5uBAdj2+VCQ2jL1BQVuZuH7O6pw+tm1S6zxicS6mfop6&#10;/hFsfwEAAP//AwBQSwMEFAAGAAgAAAAhABTAZq/eAAAACgEAAA8AAABkcnMvZG93bnJldi54bWxM&#10;j01PwzAMhu9I/IfISNxYSlC7rTSd+BAnxGEFwTVLTFvROFWTbd2/xzvB0faj189bbWY/iANOsQ+k&#10;4XaRgUCywfXUavh4f7lZgYjJkDNDINRwwgib+vKiMqULR9rioUmt4BCKpdHQpTSWUkbboTdxEUYk&#10;vn2HyZvE49RKN5kjh/tBqiwrpDc98YfOjPjUof1p9l7Dsk3PjX3M7edbd1q9rue7uG2+tL6+mh/u&#10;QSSc0x8MZ31Wh5qddmFPLopBg1ovuUvSkCsFgoG8OC92TBaZAllX8n+F+hcAAP//AwBQSwECLQAU&#10;AAYACAAAACEAtoM4kv4AAADhAQAAEwAAAAAAAAAAAAAAAAAAAAAAW0NvbnRlbnRfVHlwZXNdLnht&#10;bFBLAQItABQABgAIAAAAIQA4/SH/1gAAAJQBAAALAAAAAAAAAAAAAAAAAC8BAABfcmVscy8ucmVs&#10;c1BLAQItABQABgAIAAAAIQAwrm+WJQIAAFAEAAAOAAAAAAAAAAAAAAAAAC4CAABkcnMvZTJvRG9j&#10;LnhtbFBLAQItABQABgAIAAAAIQAUwGav3gAAAAoBAAAPAAAAAAAAAAAAAAAAAH8EAABkcnMvZG93&#10;bnJldi54bWxQSwUGAAAAAAQABADzAAAAigUAAAAA&#10;">
                <v:textbox inset=",7.2pt,,7.2pt">
                  <w:txbxContent>
                    <w:p w14:paraId="5E1BCC10" w14:textId="77777777" w:rsidR="00912E14" w:rsidRPr="00EB5959" w:rsidRDefault="00912E14" w:rsidP="009B65CE">
                      <w:pPr>
                        <w:jc w:val="center"/>
                        <w:rPr>
                          <w:rFonts w:ascii="Calibri" w:hAnsi="Calibri"/>
                          <w:sz w:val="18"/>
                          <w:szCs w:val="18"/>
                          <w:lang w:val="en"/>
                        </w:rPr>
                      </w:pPr>
                      <w:r w:rsidRPr="00EB5959">
                        <w:rPr>
                          <w:rFonts w:ascii="Calibri" w:hAnsi="Calibri"/>
                          <w:sz w:val="18"/>
                          <w:szCs w:val="18"/>
                        </w:rPr>
                        <w:t>Full-text articles assessed for eligibility</w:t>
                      </w:r>
                      <w:r w:rsidRPr="00EB5959">
                        <w:rPr>
                          <w:rFonts w:ascii="Calibri" w:hAnsi="Calibri"/>
                          <w:sz w:val="18"/>
                          <w:szCs w:val="18"/>
                        </w:rPr>
                        <w:br/>
                        <w:t>(n =65)</w:t>
                      </w:r>
                    </w:p>
                  </w:txbxContent>
                </v:textbox>
              </v:rect>
            </w:pict>
          </mc:Fallback>
        </mc:AlternateContent>
      </w:r>
    </w:p>
    <w:p w14:paraId="215331B7" w14:textId="77777777" w:rsidR="009B65CE" w:rsidRPr="00B85674" w:rsidRDefault="009B65CE" w:rsidP="009B65CE">
      <w:pPr>
        <w:rPr>
          <w:rFonts w:eastAsia="DengXian" w:cstheme="minorHAnsi"/>
          <w:b/>
          <w:bCs/>
          <w:sz w:val="40"/>
          <w:szCs w:val="40"/>
          <w:lang w:eastAsia="zh-CN"/>
        </w:rPr>
      </w:pPr>
      <w:r w:rsidRPr="00B85674">
        <w:rPr>
          <w:rFonts w:eastAsia="DengXian" w:cstheme="minorHAnsi"/>
          <w:b/>
          <w:bCs/>
          <w:noProof/>
          <w:sz w:val="40"/>
          <w:szCs w:val="40"/>
          <w:lang w:val="en-CA" w:eastAsia="zh-CN"/>
        </w:rPr>
        <mc:AlternateContent>
          <mc:Choice Requires="wps">
            <w:drawing>
              <wp:anchor distT="0" distB="0" distL="114300" distR="114300" simplePos="0" relativeHeight="251662336" behindDoc="0" locked="0" layoutInCell="1" allowOverlap="1" wp14:anchorId="6E10DC48" wp14:editId="17DF965E">
                <wp:simplePos x="0" y="0"/>
                <wp:positionH relativeFrom="column">
                  <wp:posOffset>-889159</wp:posOffset>
                </wp:positionH>
                <wp:positionV relativeFrom="paragraph">
                  <wp:posOffset>291624</wp:posOffset>
                </wp:positionV>
                <wp:extent cx="1159193" cy="297180"/>
                <wp:effectExtent l="0" t="7302" r="14922" b="14923"/>
                <wp:wrapNone/>
                <wp:docPr id="48" name="Rectangle: Rounded Corners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159193" cy="297180"/>
                        </a:xfrm>
                        <a:prstGeom prst="roundRect">
                          <a:avLst>
                            <a:gd name="adj" fmla="val 16667"/>
                          </a:avLst>
                        </a:prstGeom>
                        <a:solidFill>
                          <a:srgbClr val="CCECFF"/>
                        </a:solidFill>
                        <a:ln w="9525">
                          <a:solidFill>
                            <a:srgbClr val="000000"/>
                          </a:solidFill>
                          <a:round/>
                          <a:headEnd/>
                          <a:tailEnd/>
                        </a:ln>
                      </wps:spPr>
                      <wps:txbx>
                        <w:txbxContent>
                          <w:p w14:paraId="515BFD1F" w14:textId="77777777" w:rsidR="00912E14" w:rsidRPr="00EB5959" w:rsidRDefault="00912E14" w:rsidP="009B65CE">
                            <w:pPr>
                              <w:pStyle w:val="Heading2"/>
                              <w:rPr>
                                <w:rFonts w:ascii="Calibri" w:hAnsi="Calibri"/>
                                <w:sz w:val="18"/>
                                <w:szCs w:val="18"/>
                                <w:lang w:val="en"/>
                              </w:rPr>
                            </w:pPr>
                            <w:r w:rsidRPr="00EB5959">
                              <w:rPr>
                                <w:rFonts w:ascii="Calibri" w:hAnsi="Calibri"/>
                                <w:sz w:val="18"/>
                                <w:szCs w:val="18"/>
                                <w:lang w:val="en"/>
                              </w:rPr>
                              <w:t>Eligibility</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10DC48" id="Rectangle: Rounded Corners 48" o:spid="_x0000_s1035" style="position:absolute;margin-left:-70pt;margin-top:22.95pt;width:91.3pt;height:23.4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s1KTgIAAJcEAAAOAAAAZHJzL2Uyb0RvYy54bWysVMFuEzEQvSPxD5bvdLOhSZpVN1W1bRBS&#10;gaqFD3Bsb9bg9Zixk03/nrGTlARuiBwsjz3zdt57nlzf7HrLthqDAVfz8mLEmXYSlHHrmn/7unx3&#10;xVmIwilhwemav+jAbxZv31wPvtJj6MAqjYxAXKgGX/MuRl8VRZCd7kW4AK8dXbaAvYgU4rpQKAZC&#10;720xHo2mxQCoPILUIdDp3f6SLzJ+22oZv7Rt0JHZmlNvMa+Y11Vai8W1qNYofGfkoQ3xD130wjj6&#10;6CvUnYiCbdD8BdUbiRCgjRcS+gLa1kidORCbcvQHm+dOeJ25kDjBv8oU/h+s/Lx9RGZUzS/JKSd6&#10;8uiJVBNubXXFnmDjlFasAXRkMqMkUmzwoaLCZ/+IiXPwDyB/BOag6ahO3yLC0GmhqM8y5RdnBSkI&#10;VMpWwydQ9D2xiZDF27XYMwQyqZySufTLx6QS22XLXl4t07vIJB2W5WRezt9zJuluPJ+VV9nTQlQJ&#10;LHXnMcQPGnqWNjXHxCgxzNBi+xBi9k0dyAv1nbO2t/QKtsKycjqdzjIHUR2SCfuImdmDNWpprM0B&#10;rleNRUalNW+a+2a5PBSH0zTr2FDz+WQ8yV2c3YVTiCzCkdFZWuaRX29S+t6pvI/C2P2eurTuIH1S&#10;e+9a3K122e350ccVqBfyIqtOA0KjTCKldTyjcKDJqHn4uRGoObMfHVl6OZmN0yidBngarE4D4WQH&#10;NHCRs/22ifvx23g06y55nTVwcEvPoDXx+F72jR0Y0Oun3dl4ncY56/f/yeIXAAAA//8DAFBLAwQU&#10;AAYACAAAACEAwWclet8AAAALAQAADwAAAGRycy9kb3ducmV2LnhtbEyPwU7DMAyG70i8Q2Qkbl2y&#10;AAGVphOa4MRpHQJxS5vQdjROadKtvD3mBDdb/vT7+4vN4gd2dFPsA2pYrwQwh02wPbYaXvZP2R2w&#10;mAxaMwR0Gr5dhE15flaY3IYT7tyxSi2jEIy50dClNOacx6Zz3sRVGB3S7SNM3iRap5bbyZwo3A9c&#10;CqG4Nz3Sh86Mbtu55rOavYZWDrsKvw7qbft4/X6YVS3E67PWlxfLwz2w5Jb0B8OvPqlDSU51mNFG&#10;NmjIbuWaUBqkpFJEZPLmClhNqBIKeFnw/x3KHwAAAP//AwBQSwECLQAUAAYACAAAACEAtoM4kv4A&#10;AADhAQAAEwAAAAAAAAAAAAAAAAAAAAAAW0NvbnRlbnRfVHlwZXNdLnhtbFBLAQItABQABgAIAAAA&#10;IQA4/SH/1gAAAJQBAAALAAAAAAAAAAAAAAAAAC8BAABfcmVscy8ucmVsc1BLAQItABQABgAIAAAA&#10;IQDZOs1KTgIAAJcEAAAOAAAAAAAAAAAAAAAAAC4CAABkcnMvZTJvRG9jLnhtbFBLAQItABQABgAI&#10;AAAAIQDBZyV63wAAAAsBAAAPAAAAAAAAAAAAAAAAAKgEAABkcnMvZG93bnJldi54bWxQSwUGAAAA&#10;AAQABADzAAAAtAUAAAAA&#10;" fillcolor="#ccecff">
                <v:textbox style="layout-flow:vertical;mso-layout-flow-alt:bottom-to-top" inset="3.6pt,,3.6pt">
                  <w:txbxContent>
                    <w:p w14:paraId="515BFD1F" w14:textId="77777777" w:rsidR="00912E14" w:rsidRPr="00EB5959" w:rsidRDefault="00912E14" w:rsidP="009B65CE">
                      <w:pPr>
                        <w:pStyle w:val="Heading2"/>
                        <w:rPr>
                          <w:rFonts w:ascii="Calibri" w:hAnsi="Calibri"/>
                          <w:sz w:val="18"/>
                          <w:szCs w:val="18"/>
                          <w:lang w:val="en"/>
                        </w:rPr>
                      </w:pPr>
                      <w:r w:rsidRPr="00EB5959">
                        <w:rPr>
                          <w:rFonts w:ascii="Calibri" w:hAnsi="Calibri"/>
                          <w:sz w:val="18"/>
                          <w:szCs w:val="18"/>
                          <w:lang w:val="en"/>
                        </w:rPr>
                        <w:t>Eligibility</w:t>
                      </w:r>
                    </w:p>
                  </w:txbxContent>
                </v:textbox>
              </v:roundrect>
            </w:pict>
          </mc:Fallback>
        </mc:AlternateContent>
      </w:r>
      <w:r w:rsidRPr="00B85674">
        <w:rPr>
          <w:rFonts w:eastAsia="DengXian" w:cstheme="minorHAnsi"/>
          <w:b/>
          <w:bCs/>
          <w:noProof/>
          <w:sz w:val="40"/>
          <w:szCs w:val="40"/>
          <w:lang w:val="en-CA" w:eastAsia="zh-CN"/>
        </w:rPr>
        <mc:AlternateContent>
          <mc:Choice Requires="wps">
            <w:drawing>
              <wp:anchor distT="36576" distB="36576" distL="36576" distR="36576" simplePos="0" relativeHeight="251678720" behindDoc="0" locked="0" layoutInCell="1" allowOverlap="1" wp14:anchorId="77985050" wp14:editId="294E07CC">
                <wp:simplePos x="0" y="0"/>
                <wp:positionH relativeFrom="column">
                  <wp:posOffset>3600450</wp:posOffset>
                </wp:positionH>
                <wp:positionV relativeFrom="paragraph">
                  <wp:posOffset>261620</wp:posOffset>
                </wp:positionV>
                <wp:extent cx="628650" cy="0"/>
                <wp:effectExtent l="9525" t="59055" r="19050" b="55245"/>
                <wp:wrapNone/>
                <wp:docPr id="61" name="Straight Arrow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4F8B5CF" id="Straight Arrow Connector 61" o:spid="_x0000_s1026" type="#_x0000_t32" style="position:absolute;margin-left:283.5pt;margin-top:20.6pt;width:49.5pt;height:0;z-index:2516787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ww76AEAALwDAAAOAAAAZHJzL2Uyb0RvYy54bWysU01v2zAMvQ/YfxB0X5wESNAZcYohXXfp&#10;tgDpfoAiybYwSRQoJXb+/Sjlo+t2K+qDQInkI98jvbofnWVHjdGAb/hsMuVMewnK+K7hv54fP91x&#10;FpPwSljwuuEnHfn9+uOH1RBqPYcerNLICMTHeggN71MKdVVF2Wsn4gSC9uRsAZ1IdMWuUigGQne2&#10;mk+ny2oAVAFB6hjp9eHs5OuC37Zapp9tG3VituHUWyonlnOfz2q9EnWHIvRGXtoQb+jCCeOp6A3q&#10;QSTBDmj+g3JGIkRo00SCq6BtjdSFA7GZTf9hs+tF0IULiRPDTab4frDyx3GLzKiGL2eceeFoRruE&#10;wnR9Yl8QYWAb8J50BGQUQnoNIdaUtvFbzIzl6HfhCeTvyDxseuE7Xfp+PgXCKhnVq5R8iYGq7ofv&#10;oChGHBIU8cYWXYYkWdhYZnS6zUiPiUl6XM7vlguapLy6KlFf8wLG9E2DY9loeLzwuBGYlSri+BQT&#10;8aDEa0Iu6uHRWFv2wXo2NPzzYr4oCRGsUdmZwyJ2+41FdhR5o8qXRSGwV2EIB68KWK+F+nqxkzCW&#10;bJaKNgkNqWU1z9WcVpxZTT9Rts6I1ueKuqzxpeereOcx7EGdtpiD8zutSGnkss55B/++l6iXn279&#10;BwAA//8DAFBLAwQUAAYACAAAACEAleRHaN4AAAAJAQAADwAAAGRycy9kb3ducmV2LnhtbEyPwU7D&#10;MBBE70j8g7VI3KiT0rgoxKlQJRDqjQBVj268JBHxOordNvD1LOoBjjs7mnlTrCbXiyOOofOkIZ0l&#10;IJBqbztqNLy9Pt7cgQjRkDW9J9TwhQFW5eVFYXLrT/SCxyo2gkMo5EZDG+OQSxnqFp0JMz8g8e/D&#10;j85EPsdG2tGcONz1cp4kSjrTETe0ZsB1i/VndXAapu9Nhs22W8Tn9Gk5brL17va90vr6anq4BxFx&#10;in9m+MVndCiZae8PZIPoNWRqyVuihkU6B8EGpRQL+7Mgy0L+X1D+AAAA//8DAFBLAQItABQABgAI&#10;AAAAIQC2gziS/gAAAOEBAAATAAAAAAAAAAAAAAAAAAAAAABbQ29udGVudF9UeXBlc10ueG1sUEsB&#10;Ai0AFAAGAAgAAAAhADj9If/WAAAAlAEAAAsAAAAAAAAAAAAAAAAALwEAAF9yZWxzLy5yZWxzUEsB&#10;Ai0AFAAGAAgAAAAhAG9fDDvoAQAAvAMAAA4AAAAAAAAAAAAAAAAALgIAAGRycy9lMm9Eb2MueG1s&#10;UEsBAi0AFAAGAAgAAAAhAJXkR2jeAAAACQEAAA8AAAAAAAAAAAAAAAAAQgQAAGRycy9kb3ducmV2&#10;LnhtbFBLBQYAAAAABAAEAPMAAABNBQAAAAA=&#10;">
                <v:stroke endarrow="block"/>
                <v:shadow color="#ccc"/>
              </v:shape>
            </w:pict>
          </mc:Fallback>
        </mc:AlternateContent>
      </w:r>
    </w:p>
    <w:p w14:paraId="0FA6F2F4" w14:textId="77777777" w:rsidR="009B65CE" w:rsidRPr="00B85674" w:rsidRDefault="009B65CE" w:rsidP="009B65CE">
      <w:pPr>
        <w:rPr>
          <w:rFonts w:eastAsia="DengXian" w:cstheme="minorHAnsi"/>
          <w:b/>
          <w:bCs/>
          <w:sz w:val="40"/>
          <w:szCs w:val="40"/>
          <w:lang w:eastAsia="zh-CN"/>
        </w:rPr>
      </w:pPr>
      <w:r w:rsidRPr="00B85674">
        <w:rPr>
          <w:rFonts w:eastAsia="DengXian" w:cstheme="minorHAnsi"/>
          <w:b/>
          <w:bCs/>
          <w:noProof/>
          <w:sz w:val="40"/>
          <w:szCs w:val="40"/>
          <w:lang w:val="en-CA" w:eastAsia="zh-CN"/>
        </w:rPr>
        <mc:AlternateContent>
          <mc:Choice Requires="wps">
            <w:drawing>
              <wp:anchor distT="36576" distB="36576" distL="36576" distR="36576" simplePos="0" relativeHeight="251676672" behindDoc="0" locked="0" layoutInCell="1" allowOverlap="1" wp14:anchorId="318DE4F8" wp14:editId="2B95B8FD">
                <wp:simplePos x="0" y="0"/>
                <wp:positionH relativeFrom="column">
                  <wp:posOffset>2750820</wp:posOffset>
                </wp:positionH>
                <wp:positionV relativeFrom="paragraph">
                  <wp:posOffset>145415</wp:posOffset>
                </wp:positionV>
                <wp:extent cx="0" cy="342900"/>
                <wp:effectExtent l="57150" t="11430" r="57150" b="17145"/>
                <wp:wrapNone/>
                <wp:docPr id="60" name="Straight Arrow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E9D558D" id="Straight Arrow Connector 60" o:spid="_x0000_s1026" type="#_x0000_t32" style="position:absolute;margin-left:216.6pt;margin-top:11.45pt;width:0;height:27pt;z-index:2516766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7Pu6QEAALwDAAAOAAAAZHJzL2Uyb0RvYy54bWysU9uO0zAQfUfiHyy/07SFXbFR0xXqsrws&#10;UKnLB0xtJ7FwPNbYbdq/Z+xedoE3RB4sey5n5pyZLO4PgxN7Q9Gib+RsMpXCeIXa+q6RP54f332U&#10;IibwGhx608ijifJ++fbNYgy1mWOPThsSDOJjPYZG9imFuqqi6s0AcYLBeHa2SAMkflJXaYKR0QdX&#10;zafT22pE0oFQmRjZ+nByymXBb1uj0ve2jSYJ10juLZWTyrnNZ7VcQN0RhN6qcxvwD10MYD0XvUI9&#10;QAKxI/sX1GAVYcQ2TRQOFbatVaZwYDaz6R9sNj0EU7iwODFcZYr/D1Z9269JWN3IW5bHw8Az2iQC&#10;2/VJfCLCUazQe9YRSXAI6zWGWHPayq8pM1YHvwlPqH5G4XHVg+9M6fv5GBhrljOq31LyIwauuh2/&#10;ouYY2CUs4h1aGjIkyyIOZUbH64zMIQl1Miq2vv8wv5uWdiqoL3mBYvpicBD50sh45nElMCtVYP8U&#10;U+4K6ktCLurx0TpX9sF5MTby7mZ+UxIiOquzM4dF6rYrR2IPeaPKVyiy53UY4c7rAtYb0J/P9wTW&#10;8V2kok0iy2o5I3O1wWgpnOGfKN9O7TmfK5qyxueeL+KdxrBFfVxTDs52XpHC6rzOeQdfv0vUy0+3&#10;/AUAAP//AwBQSwMEFAAGAAgAAAAhAHXPtZ7fAAAACQEAAA8AAABkcnMvZG93bnJldi54bWxMj01P&#10;wzAMhu9I/IfISNxYunYfrNSd0CQQ2o1uII5ZY9qKxqmSbCv8eoI4wNH2o9fPW6xH04sTOd9ZRphO&#10;EhDEtdUdNwj73cPNLQgfFGvVWyaET/KwLi8vCpVre+ZnOlWhETGEfa4Q2hCGXEpft2SUn9iBON7e&#10;rTMqxNE1Ujt1juGml2mSLKRRHccPrRpo01L9UR0Nwvi1nVPz2s3C0/Rx6bbzzVv2UiFeX433dyAC&#10;jeEPhh/9qA5ldDrYI2sveoRZlqURRUjTFYgI/C4OCMvFCmRZyP8Nym8AAAD//wMAUEsBAi0AFAAG&#10;AAgAAAAhALaDOJL+AAAA4QEAABMAAAAAAAAAAAAAAAAAAAAAAFtDb250ZW50X1R5cGVzXS54bWxQ&#10;SwECLQAUAAYACAAAACEAOP0h/9YAAACUAQAACwAAAAAAAAAAAAAAAAAvAQAAX3JlbHMvLnJlbHNQ&#10;SwECLQAUAAYACAAAACEAB0Oz7ukBAAC8AwAADgAAAAAAAAAAAAAAAAAuAgAAZHJzL2Uyb0RvYy54&#10;bWxQSwECLQAUAAYACAAAACEAdc+1nt8AAAAJAQAADwAAAAAAAAAAAAAAAABDBAAAZHJzL2Rvd25y&#10;ZXYueG1sUEsFBgAAAAAEAAQA8wAAAE8FAAAAAA==&#10;">
                <v:stroke endarrow="block"/>
                <v:shadow color="#ccc"/>
              </v:shape>
            </w:pict>
          </mc:Fallback>
        </mc:AlternateContent>
      </w:r>
    </w:p>
    <w:p w14:paraId="12C33A55" w14:textId="77777777" w:rsidR="009B65CE" w:rsidRPr="00B85674" w:rsidRDefault="009B65CE" w:rsidP="009B65CE">
      <w:pPr>
        <w:rPr>
          <w:rFonts w:eastAsia="DengXian" w:cstheme="minorHAnsi"/>
          <w:b/>
          <w:bCs/>
          <w:sz w:val="40"/>
          <w:szCs w:val="40"/>
          <w:lang w:eastAsia="zh-CN"/>
        </w:rPr>
      </w:pPr>
      <w:r w:rsidRPr="00B85674">
        <w:rPr>
          <w:rFonts w:eastAsia="DengXian" w:cstheme="minorHAnsi"/>
          <w:b/>
          <w:bCs/>
          <w:noProof/>
          <w:sz w:val="40"/>
          <w:szCs w:val="40"/>
          <w:lang w:val="en-CA" w:eastAsia="zh-CN"/>
        </w:rPr>
        <mc:AlternateContent>
          <mc:Choice Requires="wps">
            <w:drawing>
              <wp:anchor distT="0" distB="0" distL="114300" distR="114300" simplePos="0" relativeHeight="251672576" behindDoc="0" locked="0" layoutInCell="1" allowOverlap="1" wp14:anchorId="29E692E9" wp14:editId="0D9EB5B0">
                <wp:simplePos x="0" y="0"/>
                <wp:positionH relativeFrom="column">
                  <wp:posOffset>1878330</wp:posOffset>
                </wp:positionH>
                <wp:positionV relativeFrom="paragraph">
                  <wp:posOffset>67310</wp:posOffset>
                </wp:positionV>
                <wp:extent cx="1714500" cy="685800"/>
                <wp:effectExtent l="9525" t="11430" r="9525" b="7620"/>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85800"/>
                        </a:xfrm>
                        <a:prstGeom prst="rect">
                          <a:avLst/>
                        </a:prstGeom>
                        <a:solidFill>
                          <a:srgbClr val="FFFFFF"/>
                        </a:solidFill>
                        <a:ln w="9525">
                          <a:solidFill>
                            <a:srgbClr val="000000"/>
                          </a:solidFill>
                          <a:miter lim="800000"/>
                          <a:headEnd/>
                          <a:tailEnd/>
                        </a:ln>
                      </wps:spPr>
                      <wps:txbx>
                        <w:txbxContent>
                          <w:p w14:paraId="1A2E1DC1" w14:textId="77777777" w:rsidR="00912E14" w:rsidRPr="00EB5959" w:rsidRDefault="00912E14" w:rsidP="009B65CE">
                            <w:pPr>
                              <w:jc w:val="center"/>
                              <w:rPr>
                                <w:rFonts w:ascii="Calibri" w:hAnsi="Calibri"/>
                                <w:sz w:val="18"/>
                                <w:szCs w:val="18"/>
                                <w:lang w:val="en"/>
                              </w:rPr>
                            </w:pPr>
                            <w:r w:rsidRPr="00EB5959">
                              <w:rPr>
                                <w:rFonts w:ascii="Calibri" w:hAnsi="Calibri"/>
                                <w:b/>
                                <w:bCs/>
                                <w:sz w:val="18"/>
                                <w:szCs w:val="18"/>
                              </w:rPr>
                              <w:t>Reviews</w:t>
                            </w:r>
                            <w:r w:rsidRPr="00EB5959">
                              <w:rPr>
                                <w:rFonts w:ascii="Calibri" w:hAnsi="Calibri"/>
                                <w:sz w:val="18"/>
                                <w:szCs w:val="18"/>
                              </w:rPr>
                              <w:t xml:space="preserve"> included in qualitative synthesis</w:t>
                            </w:r>
                            <w:r w:rsidRPr="00EB5959">
                              <w:rPr>
                                <w:rFonts w:ascii="Calibri" w:hAnsi="Calibri"/>
                                <w:sz w:val="18"/>
                                <w:szCs w:val="18"/>
                              </w:rPr>
                              <w:br/>
                              <w:t>(n =25)</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E692E9" id="Rectangle 63" o:spid="_x0000_s1036" style="position:absolute;margin-left:147.9pt;margin-top:5.3pt;width:135pt;height: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lMEJQIAAFEEAAAOAAAAZHJzL2Uyb0RvYy54bWysVFFv0zAQfkfiP1h+p0lKW7qo6TR1FCEN&#10;mBj8AMdxEgvHNme3Sfn1OztdlwFPiDxYd/b589333WVzPXSKHAU4aXRBs1lKidDcVFI3Bf3+bf9m&#10;TYnzTFdMGS0KehKOXm9fv9r0Nhdz0xpVCSAIol3e24K23ts8SRxvRcfczFih8bA20DGPLjRJBaxH&#10;9E4l8zRdJb2ByoLhwjncvR0P6Tbi17Xg/ktdO+GJKijm5uMKcS3Dmmw3LG+A2VbycxrsH7LomNT4&#10;6AXqlnlGDiD/gOokB+NM7WfcdImpa8lFrAGrydLfqnlomRWxFiTH2QtN7v/B8s/HeyCyKujqLSWa&#10;dajRV2SN6UYJgntIUG9djnEP9h5Cic7eGf7DEW12LYaJGwDTt4JVmFYW4pMXF4Lj8Cop+0+mQnh2&#10;8CZyNdTQBUBkgQxRktNFEjF4wnEze5ctlikqx/FstV6u0Q5PsPzptgXnPwjTkWAUFDD5iM6Od86P&#10;oU8hMXujZLWXSkUHmnKngBwZtsc+fmd0Nw1TmvQFvVrOlxH5xZmbQqTx+xtEJz32uZJdQbEE/EIQ&#10;ywNt73UVbc+kGm2sTukzj4G6UQI/lENUKouXA6+lqU7ILJixr3EO0WgN/KKkx54uqPt5YCAoUR81&#10;qnOVLRZhCKYOTJ1y6jDNEaqgnpLR3PlxcA4WZNPiS1mkQ5sbVLSWkeznrM75Y99Guc4zFgZj6seo&#10;5z/B9hEAAP//AwBQSwMEFAAGAAgAAAAhAOIigdXeAAAACgEAAA8AAABkcnMvZG93bnJldi54bWxM&#10;j81OwzAQhO9IvIO1SNyo06KENMSp+BEnxKEBwdW1lzgiXkex26Zvz/YEx50ZzX5Tb2Y/iANOsQ+k&#10;YLnIQCCZYHvqFHy8v9yUIGLSZPUQCBWcMMKmubyodWXDkbZ4aFMnuIRipRW4lMZKymgceh0XYURi&#10;7ztMXic+p07aSR+53A9ylWWF9Lon/uD0iE8OzU+79wruuvTcmsfcfL65U/m6nm/jtv1S6vpqfrgH&#10;kXBOf2E44zM6NMy0C3uyUQwKVuuc0RMbWQGCA3lxFnYsLMsCZFPL/xOaXwAAAP//AwBQSwECLQAU&#10;AAYACAAAACEAtoM4kv4AAADhAQAAEwAAAAAAAAAAAAAAAAAAAAAAW0NvbnRlbnRfVHlwZXNdLnht&#10;bFBLAQItABQABgAIAAAAIQA4/SH/1gAAAJQBAAALAAAAAAAAAAAAAAAAAC8BAABfcmVscy8ucmVs&#10;c1BLAQItABQABgAIAAAAIQCZHlMEJQIAAFEEAAAOAAAAAAAAAAAAAAAAAC4CAABkcnMvZTJvRG9j&#10;LnhtbFBLAQItABQABgAIAAAAIQDiIoHV3gAAAAoBAAAPAAAAAAAAAAAAAAAAAH8EAABkcnMvZG93&#10;bnJldi54bWxQSwUGAAAAAAQABADzAAAAigUAAAAA&#10;">
                <v:textbox inset=",7.2pt,,7.2pt">
                  <w:txbxContent>
                    <w:p w14:paraId="1A2E1DC1" w14:textId="77777777" w:rsidR="00912E14" w:rsidRPr="00EB5959" w:rsidRDefault="00912E14" w:rsidP="009B65CE">
                      <w:pPr>
                        <w:jc w:val="center"/>
                        <w:rPr>
                          <w:rFonts w:ascii="Calibri" w:hAnsi="Calibri"/>
                          <w:sz w:val="18"/>
                          <w:szCs w:val="18"/>
                          <w:lang w:val="en"/>
                        </w:rPr>
                      </w:pPr>
                      <w:r w:rsidRPr="00EB5959">
                        <w:rPr>
                          <w:rFonts w:ascii="Calibri" w:hAnsi="Calibri"/>
                          <w:b/>
                          <w:bCs/>
                          <w:sz w:val="18"/>
                          <w:szCs w:val="18"/>
                        </w:rPr>
                        <w:t>Reviews</w:t>
                      </w:r>
                      <w:r w:rsidRPr="00EB5959">
                        <w:rPr>
                          <w:rFonts w:ascii="Calibri" w:hAnsi="Calibri"/>
                          <w:sz w:val="18"/>
                          <w:szCs w:val="18"/>
                        </w:rPr>
                        <w:t xml:space="preserve"> included in qualitative synthesis</w:t>
                      </w:r>
                      <w:r w:rsidRPr="00EB5959">
                        <w:rPr>
                          <w:rFonts w:ascii="Calibri" w:hAnsi="Calibri"/>
                          <w:sz w:val="18"/>
                          <w:szCs w:val="18"/>
                        </w:rPr>
                        <w:br/>
                        <w:t>(n =25)</w:t>
                      </w:r>
                    </w:p>
                  </w:txbxContent>
                </v:textbox>
              </v:rect>
            </w:pict>
          </mc:Fallback>
        </mc:AlternateContent>
      </w:r>
    </w:p>
    <w:p w14:paraId="704E9F51" w14:textId="0BE7E435" w:rsidR="009B65CE" w:rsidRDefault="009B65CE" w:rsidP="00EB5959">
      <w:pPr>
        <w:rPr>
          <w:rFonts w:eastAsia="DengXian" w:cstheme="minorHAnsi"/>
          <w:b/>
          <w:bCs/>
          <w:sz w:val="40"/>
          <w:szCs w:val="40"/>
          <w:lang w:eastAsia="zh-CN"/>
        </w:rPr>
      </w:pPr>
      <w:r w:rsidRPr="00B85674">
        <w:rPr>
          <w:rFonts w:eastAsia="DengXian" w:cstheme="minorHAnsi"/>
          <w:b/>
          <w:bCs/>
          <w:noProof/>
          <w:sz w:val="40"/>
          <w:szCs w:val="40"/>
          <w:lang w:val="en-CA" w:eastAsia="zh-CN"/>
        </w:rPr>
        <mc:AlternateContent>
          <mc:Choice Requires="wps">
            <w:drawing>
              <wp:anchor distT="0" distB="0" distL="114300" distR="114300" simplePos="0" relativeHeight="251679744" behindDoc="0" locked="0" layoutInCell="1" allowOverlap="1" wp14:anchorId="1CACC787" wp14:editId="2B6F4E6D">
                <wp:simplePos x="0" y="0"/>
                <wp:positionH relativeFrom="column">
                  <wp:posOffset>2754630</wp:posOffset>
                </wp:positionH>
                <wp:positionV relativeFrom="paragraph">
                  <wp:posOffset>328295</wp:posOffset>
                </wp:positionV>
                <wp:extent cx="0" cy="182880"/>
                <wp:effectExtent l="76200" t="0" r="57150" b="64770"/>
                <wp:wrapNone/>
                <wp:docPr id="66" name="Straight Arrow Connector 66"/>
                <wp:cNvGraphicFramePr/>
                <a:graphic xmlns:a="http://schemas.openxmlformats.org/drawingml/2006/main">
                  <a:graphicData uri="http://schemas.microsoft.com/office/word/2010/wordprocessingShape">
                    <wps:wsp>
                      <wps:cNvCnPr/>
                      <wps:spPr>
                        <a:xfrm>
                          <a:off x="0" y="0"/>
                          <a:ext cx="0" cy="18288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116C41A" id="Straight Arrow Connector 66" o:spid="_x0000_s1026" type="#_x0000_t32" style="position:absolute;margin-left:216.9pt;margin-top:25.85pt;width:0;height:14.4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W4G5wEAALkDAAAOAAAAZHJzL2Uyb0RvYy54bWysU8tu2zAQvBfoPxC817Jd1BAEy0FgJ70U&#10;rYEkH7ChKIkAX9hlLfvvu6RVN21vRXWguKR2ODMcbe/OzoqTRjLBt3K1WEqhvQqd8UMrX54fP9RS&#10;UALfgQ1et/KiSd7t3r/bTrHR6zAG22kUDOKpmWIrx5RiU1WkRu2AFiFqz5t9QAeJSxyqDmFidGer&#10;9XK5qaaAXcSgNBGvHq6bclfw+16r9K3vSSdhW8ncUhmxjK95rHZbaAaEOBo104B/YOHAeD70BnWA&#10;BOI7mr+gnFEYKPRpoYKrQt8bpYsGVrNa/qHmaYSoixY2h+LNJvp/sOrr6YjCdK3cbKTw4PiOnhKC&#10;GcYk7hHDJPbBe/YxoOBP2K8pUsNte3/EuaJ4xCz+3KPLb5YlzsXjy81jfU5CXRcVr67qdV0X+6tf&#10;fREpfdbBiTxpJc08bgRWxWI4faHEJ3Pjz4Z8qA+Pxtpyn9aLiQV9/MQ3roBT1VtIPHWRdZIfpAA7&#10;cFxVwoJIwZoud2ccutDeojgBJ4aD1oXpmblLYYESb7Cg8mQnmMFvrZnOAWi8Npeta8CcSZxya1wr&#10;61s3NAmMffCdSJfItic04AerZ2TrMxtdMjwLzs5fvc6z19BdyhVUueJ8FEJzlnMA39Y8f/vH7X4A&#10;AAD//wMAUEsDBBQABgAIAAAAIQDdyK2Y3QAAAAkBAAAPAAAAZHJzL2Rvd25yZXYueG1sTI/BTsMw&#10;EETvSPyDtUhcUGuHUFqFbKoKiVORohY+wI0XJxCvo9htA1+PEQc47uxo5k25nlwvTjSGzjNCNlcg&#10;iBtvOrYIry9PsxWIEDUb3XsmhE8KsK4uL0pdGH/mHZ320YoUwqHQCG2MQyFlaFpyOsz9QJx+b350&#10;OqZztNKM+pzCXS9vlbqXTnecGlo90GNLzcf+6BDoRnOd1err/bmOQ243td1uJeL11bR5ABFpin9m&#10;+MFP6FAlpoM/sgmiR7jL84QeERbZEkQy/AoHhJVagKxK+X9B9Q0AAP//AwBQSwECLQAUAAYACAAA&#10;ACEAtoM4kv4AAADhAQAAEwAAAAAAAAAAAAAAAAAAAAAAW0NvbnRlbnRfVHlwZXNdLnhtbFBLAQIt&#10;ABQABgAIAAAAIQA4/SH/1gAAAJQBAAALAAAAAAAAAAAAAAAAAC8BAABfcmVscy8ucmVsc1BLAQIt&#10;ABQABgAIAAAAIQCRqW4G5wEAALkDAAAOAAAAAAAAAAAAAAAAAC4CAABkcnMvZTJvRG9jLnhtbFBL&#10;AQItABQABgAIAAAAIQDdyK2Y3QAAAAkBAAAPAAAAAAAAAAAAAAAAAEEEAABkcnMvZG93bnJldi54&#10;bWxQSwUGAAAAAAQABADzAAAASwUAAAAA&#10;" strokecolor="windowText" strokeweight=".5pt">
                <v:stroke endarrow="block" joinstyle="miter"/>
              </v:shape>
            </w:pict>
          </mc:Fallback>
        </mc:AlternateContent>
      </w:r>
      <w:r w:rsidRPr="00B85674">
        <w:rPr>
          <w:rFonts w:eastAsia="DengXian" w:cstheme="minorHAnsi"/>
          <w:b/>
          <w:bCs/>
          <w:noProof/>
          <w:sz w:val="40"/>
          <w:szCs w:val="40"/>
          <w:lang w:val="en-CA" w:eastAsia="zh-CN"/>
        </w:rPr>
        <mc:AlternateContent>
          <mc:Choice Requires="wps">
            <w:drawing>
              <wp:anchor distT="0" distB="0" distL="114300" distR="114300" simplePos="0" relativeHeight="251661312" behindDoc="0" locked="0" layoutInCell="1" allowOverlap="1" wp14:anchorId="682070E7" wp14:editId="3F984ECC">
                <wp:simplePos x="0" y="0"/>
                <wp:positionH relativeFrom="column">
                  <wp:posOffset>-866299</wp:posOffset>
                </wp:positionH>
                <wp:positionV relativeFrom="paragraph">
                  <wp:posOffset>430689</wp:posOffset>
                </wp:positionV>
                <wp:extent cx="1113473" cy="297180"/>
                <wp:effectExtent l="7938" t="0" r="18732" b="18733"/>
                <wp:wrapNone/>
                <wp:docPr id="47" name="Rectangle: Rounded Corners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113473" cy="297180"/>
                        </a:xfrm>
                        <a:prstGeom prst="roundRect">
                          <a:avLst>
                            <a:gd name="adj" fmla="val 16667"/>
                          </a:avLst>
                        </a:prstGeom>
                        <a:solidFill>
                          <a:srgbClr val="CCECFF"/>
                        </a:solidFill>
                        <a:ln w="9525">
                          <a:solidFill>
                            <a:srgbClr val="000000"/>
                          </a:solidFill>
                          <a:round/>
                          <a:headEnd/>
                          <a:tailEnd/>
                        </a:ln>
                      </wps:spPr>
                      <wps:txbx>
                        <w:txbxContent>
                          <w:p w14:paraId="650C686B" w14:textId="77777777" w:rsidR="00912E14" w:rsidRPr="00EB5959" w:rsidRDefault="00912E14" w:rsidP="009B65CE">
                            <w:pPr>
                              <w:pStyle w:val="Heading2"/>
                              <w:rPr>
                                <w:rFonts w:ascii="Calibri" w:hAnsi="Calibri"/>
                                <w:sz w:val="18"/>
                                <w:szCs w:val="18"/>
                                <w:lang w:val="en"/>
                              </w:rPr>
                            </w:pPr>
                            <w:r w:rsidRPr="00EB5959">
                              <w:rPr>
                                <w:rFonts w:ascii="Calibri" w:hAnsi="Calibri"/>
                                <w:sz w:val="18"/>
                                <w:szCs w:val="18"/>
                                <w:lang w:val="en"/>
                              </w:rPr>
                              <w:t>Included</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2070E7" id="Rectangle: Rounded Corners 47" o:spid="_x0000_s1037" style="position:absolute;margin-left:-68.2pt;margin-top:33.9pt;width:87.7pt;height:23.4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9JCUAIAAJgEAAAOAAAAZHJzL2Uyb0RvYy54bWysVMFuGyEQvVfqPyDuzXodx05WWUfRJq4q&#10;pW2UtB+AgfXSsgwdsNf5+wzYTu32VtUHNAPD23nvMb6+2faWbTQGA67m5dmIM+0kKONWNf/+bfHh&#10;krMQhVPCgtM1f9GB38zfv7sefKXH0IFVGhmBuFANvuZdjL4qiiA73YtwBl47OmwBexEpxVWhUAyE&#10;3ttiPBpNiwFQeQSpQ6Ddu90hn2f8ttUyfm3boCOzNafeYl4xr8u0FvNrUa1Q+M7IfRviH7rohXH0&#10;0TeoOxEFW6P5C6o3EiFAG88k9AW0rZE6cyA25egPNs+d8DpzIXGCf5Mp/D9Y+WXziMyomk9mnDnR&#10;k0dPpJpwK6sr9gRrp7RiDaAjkxkVkWKDDxVdfPaPmDgH/wDyZ2AOmo7u6VtEGDotFPVZpvri5EJK&#10;Al1ly+EzKPqeWEfI4m1b7BkCmVROyVz65W1SiW2zZS9vlultZJI2y7I8n8zOOZN0Nr6alZfZ00JU&#10;CSx15zHEjxp6loKaY2KUGGZosXkIMfum9uSF+sFZ21t6BRthWTmdTjNnQtwXU3TAzOzBGrUw1uYE&#10;V8vGIqOrNW+a+2axyAKQSMdl1rGh5lcX44vcxclZOIbIIhwYnZRlHvn1JqXvncpxFMbuYurSur30&#10;Se2da3G73Ga3y2xMsmIJ6oXMyLLThNAsk0ppHc8oHWg0ah5+rQVqzuwnR55OLmbjNEvHCR4ny+NE&#10;ONkBTVzkbBc2cTd/a49m1SWzswgObukdtCYeHsyusT0Fev4UnczXcZ6rfv+hzF8BAAD//wMAUEsD&#10;BBQABgAIAAAAIQDK/MYg3wAAAAkBAAAPAAAAZHJzL2Rvd25yZXYueG1sTI/BTsMwEETvSPyDtUjc&#10;UrspTUuIU6EKTpwaEIibEy9Jir0OsdOGv8ec4Liap5m3xW62hp1w9L0jCcuFAIbUON1TK+Hl+THZ&#10;AvNBkVbGEUr4Rg+78vKiULl2ZzrgqQotiyXkcyWhC2HIOfdNh1b5hRuQYvbhRqtCPMeW61GdY7k1&#10;PBUi41b1FBc6NeC+w+azmqyENjWHir6O2dv+4eb9OGW1EK9PUl5fzfd3wALO4Q+GX/2oDmV0qt1E&#10;2jMjIdmky4hKWK2BxTxJ1ytgdQQ321vgZcH/f1D+AAAA//8DAFBLAQItABQABgAIAAAAIQC2gziS&#10;/gAAAOEBAAATAAAAAAAAAAAAAAAAAAAAAABbQ29udGVudF9UeXBlc10ueG1sUEsBAi0AFAAGAAgA&#10;AAAhADj9If/WAAAAlAEAAAsAAAAAAAAAAAAAAAAALwEAAF9yZWxzLy5yZWxzUEsBAi0AFAAGAAgA&#10;AAAhAF5j0kJQAgAAmAQAAA4AAAAAAAAAAAAAAAAALgIAAGRycy9lMm9Eb2MueG1sUEsBAi0AFAAG&#10;AAgAAAAhAMr8xiDfAAAACQEAAA8AAAAAAAAAAAAAAAAAqgQAAGRycy9kb3ducmV2LnhtbFBLBQYA&#10;AAAABAAEAPMAAAC2BQAAAAA=&#10;" fillcolor="#ccecff">
                <v:textbox style="layout-flow:vertical;mso-layout-flow-alt:bottom-to-top" inset="3.6pt,,3.6pt">
                  <w:txbxContent>
                    <w:p w14:paraId="650C686B" w14:textId="77777777" w:rsidR="00912E14" w:rsidRPr="00EB5959" w:rsidRDefault="00912E14" w:rsidP="009B65CE">
                      <w:pPr>
                        <w:pStyle w:val="Heading2"/>
                        <w:rPr>
                          <w:rFonts w:ascii="Calibri" w:hAnsi="Calibri"/>
                          <w:sz w:val="18"/>
                          <w:szCs w:val="18"/>
                          <w:lang w:val="en"/>
                        </w:rPr>
                      </w:pPr>
                      <w:r w:rsidRPr="00EB5959">
                        <w:rPr>
                          <w:rFonts w:ascii="Calibri" w:hAnsi="Calibri"/>
                          <w:sz w:val="18"/>
                          <w:szCs w:val="18"/>
                          <w:lang w:val="en"/>
                        </w:rPr>
                        <w:t>Included</w:t>
                      </w:r>
                    </w:p>
                  </w:txbxContent>
                </v:textbox>
              </v:roundrect>
            </w:pict>
          </mc:Fallback>
        </mc:AlternateContent>
      </w:r>
      <w:r w:rsidRPr="00B85674">
        <w:rPr>
          <w:rFonts w:eastAsia="DengXian" w:cstheme="minorHAnsi"/>
          <w:b/>
          <w:bCs/>
          <w:noProof/>
          <w:sz w:val="40"/>
          <w:szCs w:val="40"/>
          <w:lang w:val="en-CA" w:eastAsia="zh-CN"/>
        </w:rPr>
        <mc:AlternateContent>
          <mc:Choice Requires="wps">
            <w:drawing>
              <wp:anchor distT="0" distB="0" distL="114300" distR="114300" simplePos="0" relativeHeight="251673600" behindDoc="0" locked="0" layoutInCell="1" allowOverlap="1" wp14:anchorId="5113ABC5" wp14:editId="7AB17F3A">
                <wp:simplePos x="0" y="0"/>
                <wp:positionH relativeFrom="column">
                  <wp:posOffset>1899285</wp:posOffset>
                </wp:positionH>
                <wp:positionV relativeFrom="paragraph">
                  <wp:posOffset>499745</wp:posOffset>
                </wp:positionV>
                <wp:extent cx="1714500" cy="659130"/>
                <wp:effectExtent l="0" t="0" r="19050" b="26670"/>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59130"/>
                        </a:xfrm>
                        <a:prstGeom prst="rect">
                          <a:avLst/>
                        </a:prstGeom>
                        <a:solidFill>
                          <a:srgbClr val="FFFFFF"/>
                        </a:solidFill>
                        <a:ln w="9525">
                          <a:solidFill>
                            <a:srgbClr val="000000"/>
                          </a:solidFill>
                          <a:miter lim="800000"/>
                          <a:headEnd/>
                          <a:tailEnd/>
                        </a:ln>
                      </wps:spPr>
                      <wps:txbx>
                        <w:txbxContent>
                          <w:p w14:paraId="5B329AAD" w14:textId="77777777" w:rsidR="00912E14" w:rsidRPr="00EB5959" w:rsidRDefault="00912E14" w:rsidP="009B65CE">
                            <w:pPr>
                              <w:jc w:val="center"/>
                              <w:rPr>
                                <w:rFonts w:ascii="Calibri" w:hAnsi="Calibri"/>
                                <w:sz w:val="18"/>
                                <w:szCs w:val="18"/>
                                <w:lang w:val="en"/>
                              </w:rPr>
                            </w:pPr>
                            <w:r w:rsidRPr="00EB5959">
                              <w:rPr>
                                <w:rFonts w:ascii="Calibri" w:hAnsi="Calibri"/>
                                <w:b/>
                                <w:bCs/>
                                <w:sz w:val="18"/>
                                <w:szCs w:val="18"/>
                              </w:rPr>
                              <w:t>Studies</w:t>
                            </w:r>
                            <w:r w:rsidRPr="00EB5959">
                              <w:rPr>
                                <w:rFonts w:ascii="Calibri" w:hAnsi="Calibri"/>
                                <w:sz w:val="18"/>
                                <w:szCs w:val="18"/>
                              </w:rPr>
                              <w:t xml:space="preserve"> included in quantitative synthesis (meta-analysis)</w:t>
                            </w:r>
                            <w:r w:rsidRPr="00EB5959">
                              <w:rPr>
                                <w:rFonts w:ascii="Calibri" w:hAnsi="Calibri"/>
                                <w:sz w:val="18"/>
                                <w:szCs w:val="18"/>
                              </w:rPr>
                              <w:br/>
                              <w:t>(n =37)</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13ABC5" id="Rectangle 64" o:spid="_x0000_s1038" style="position:absolute;margin-left:149.55pt;margin-top:39.35pt;width:135pt;height:51.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sxuJwIAAFEEAAAOAAAAZHJzL2Uyb0RvYy54bWysVMGO0zAQvSPxD5bvNElpyzZqulp1KUJa&#10;YMXCBziOk1g4thm7TcrXM3bakgVOiBwsjz1+fvPeOJvboVPkKMBJowuazVJKhOamkrop6Ncv+1c3&#10;lDjPdMWU0aKgJ+Ho7fbli01vczE3rVGVAIIg2uW9LWjrvc2TxPFWdMzNjBUaN2sDHfMYQpNUwHpE&#10;71QyT9NV0huoLBgunMPV+3GTbiN+XQvuP9W1E56ogiI3H0eIYxnGZLtheQPMtpKfabB/YNExqfHS&#10;K9Q984wcQP4B1UkOxpnaz7jpElPXkotYA1aTpb9V89QyK2ItKI6zV5nc/4PlH4+PQGRV0NWCEs06&#10;9OgzqsZ0owTBNRSoty7HvCf7CKFEZx8M/+aINrsW08QdgOlbwSqklYX85NmBEDg8Ssr+g6kQnh28&#10;iVoNNXQBEFUgQ7TkdLVEDJ5wXMzeZItlis5x3Fst19nr6FnC8stpC86/E6YjYVJQQPIRnR0fnA9s&#10;WH5JieyNktVeKhUDaMqdAnJk2B77+MUCsMhpmtKkL+h6OV9G5Gd7bgqRxu9vEJ302OdKdgW9uSax&#10;PMj2VlexCz2TapwjZaXPOgbpRgv8UA7RqWx+caU01QmVBTP2Nb5DnLQGflDSY08X1H0/MBCUqPca&#10;3Vlni0V4BNMApkE5DZjmCFVQT8k43fnx4RwsyKbFm7IohzZ36Ggto9jB7ZHVmT/2bfTg/MbCw5jG&#10;MevXn2D7EwAA//8DAFBLAwQUAAYACAAAACEA2S8d9t4AAAAKAQAADwAAAGRycy9kb3ducmV2Lnht&#10;bEyPTU/DMAyG70j8h8hI3Fi6om5taTrxIU6IwwqCa5aYtqJxqibbun+PdxpH249eP2+1md0gDjiF&#10;3pOC5SIBgWS87alV8PnxepeDCFGT1YMnVHDCAJv6+qrSpfVH2uKhia3gEAqlVtDFOJZSBtOh02Hh&#10;RyS+/fjJ6cjj1Eo76SOHu0GmSbKSTvfEHzo94nOH5rfZOwXrNr405ikzX+/dKX8r5vuwbb6Vur2Z&#10;Hx9ARJzjBYazPqtDzU47vycbxKAgLYoloxyWr0EwkK3Oix2TeZqBrCv5v0L9BwAA//8DAFBLAQIt&#10;ABQABgAIAAAAIQC2gziS/gAAAOEBAAATAAAAAAAAAAAAAAAAAAAAAABbQ29udGVudF9UeXBlc10u&#10;eG1sUEsBAi0AFAAGAAgAAAAhADj9If/WAAAAlAEAAAsAAAAAAAAAAAAAAAAALwEAAF9yZWxzLy5y&#10;ZWxzUEsBAi0AFAAGAAgAAAAhAItSzG4nAgAAUQQAAA4AAAAAAAAAAAAAAAAALgIAAGRycy9lMm9E&#10;b2MueG1sUEsBAi0AFAAGAAgAAAAhANkvHfbeAAAACgEAAA8AAAAAAAAAAAAAAAAAgQQAAGRycy9k&#10;b3ducmV2LnhtbFBLBQYAAAAABAAEAPMAAACMBQAAAAA=&#10;">
                <v:textbox inset=",7.2pt,,7.2pt">
                  <w:txbxContent>
                    <w:p w14:paraId="5B329AAD" w14:textId="77777777" w:rsidR="00912E14" w:rsidRPr="00EB5959" w:rsidRDefault="00912E14" w:rsidP="009B65CE">
                      <w:pPr>
                        <w:jc w:val="center"/>
                        <w:rPr>
                          <w:rFonts w:ascii="Calibri" w:hAnsi="Calibri"/>
                          <w:sz w:val="18"/>
                          <w:szCs w:val="18"/>
                          <w:lang w:val="en"/>
                        </w:rPr>
                      </w:pPr>
                      <w:r w:rsidRPr="00EB5959">
                        <w:rPr>
                          <w:rFonts w:ascii="Calibri" w:hAnsi="Calibri"/>
                          <w:b/>
                          <w:bCs/>
                          <w:sz w:val="18"/>
                          <w:szCs w:val="18"/>
                        </w:rPr>
                        <w:t>Studies</w:t>
                      </w:r>
                      <w:r w:rsidRPr="00EB5959">
                        <w:rPr>
                          <w:rFonts w:ascii="Calibri" w:hAnsi="Calibri"/>
                          <w:sz w:val="18"/>
                          <w:szCs w:val="18"/>
                        </w:rPr>
                        <w:t xml:space="preserve"> included in quantitative synthesis (meta-analysis)</w:t>
                      </w:r>
                      <w:r w:rsidRPr="00EB5959">
                        <w:rPr>
                          <w:rFonts w:ascii="Calibri" w:hAnsi="Calibri"/>
                          <w:sz w:val="18"/>
                          <w:szCs w:val="18"/>
                        </w:rPr>
                        <w:br/>
                        <w:t>(n =37)</w:t>
                      </w:r>
                    </w:p>
                  </w:txbxContent>
                </v:textbox>
              </v:rect>
            </w:pict>
          </mc:Fallback>
        </mc:AlternateContent>
      </w:r>
    </w:p>
    <w:p w14:paraId="57CF0514" w14:textId="2C527506" w:rsidR="00EB5959" w:rsidRPr="00A515EA" w:rsidRDefault="00EB5959" w:rsidP="00EB5959">
      <w:pPr>
        <w:rPr>
          <w:rFonts w:eastAsia="DengXian" w:cstheme="minorHAnsi"/>
          <w:b/>
          <w:bCs/>
          <w:sz w:val="40"/>
          <w:szCs w:val="40"/>
          <w:lang w:eastAsia="zh-CN"/>
        </w:rPr>
      </w:pPr>
    </w:p>
    <w:tbl>
      <w:tblPr>
        <w:tblStyle w:val="TableGrid"/>
        <w:tblW w:w="0" w:type="auto"/>
        <w:tblLook w:val="04A0" w:firstRow="1" w:lastRow="0" w:firstColumn="1" w:lastColumn="0" w:noHBand="0" w:noVBand="1"/>
      </w:tblPr>
      <w:tblGrid>
        <w:gridCol w:w="2405"/>
        <w:gridCol w:w="6768"/>
        <w:gridCol w:w="4775"/>
      </w:tblGrid>
      <w:tr w:rsidR="00AC6FB9" w:rsidRPr="00A515EA" w14:paraId="2B796927" w14:textId="77777777" w:rsidTr="00025DFC">
        <w:tc>
          <w:tcPr>
            <w:tcW w:w="2405" w:type="dxa"/>
          </w:tcPr>
          <w:bookmarkEnd w:id="4"/>
          <w:p w14:paraId="25252BCF" w14:textId="05220D67" w:rsidR="00AC6FB9" w:rsidRPr="00A515EA" w:rsidRDefault="00CC73AD" w:rsidP="002A69B2">
            <w:pPr>
              <w:rPr>
                <w:rFonts w:cstheme="minorHAnsi"/>
              </w:rPr>
            </w:pPr>
            <w:r w:rsidRPr="00A515EA">
              <w:rPr>
                <w:rFonts w:cstheme="minorHAnsi"/>
              </w:rPr>
              <w:t>Appels 2010</w:t>
            </w:r>
          </w:p>
        </w:tc>
        <w:tc>
          <w:tcPr>
            <w:tcW w:w="6768" w:type="dxa"/>
          </w:tcPr>
          <w:p w14:paraId="297F0494" w14:textId="6E3EE5A9" w:rsidR="00AC6FB9" w:rsidRPr="00A515EA" w:rsidRDefault="00CC73AD" w:rsidP="002A69B2">
            <w:pPr>
              <w:rPr>
                <w:rFonts w:cstheme="minorHAnsi"/>
              </w:rPr>
            </w:pPr>
            <w:r w:rsidRPr="00A515EA">
              <w:rPr>
                <w:rFonts w:cstheme="minorHAnsi"/>
              </w:rPr>
              <w:t xml:space="preserve">The Diagnostic Accuracy of Dementia-Screening Instruments </w:t>
            </w:r>
            <w:proofErr w:type="gramStart"/>
            <w:r w:rsidRPr="00A515EA">
              <w:rPr>
                <w:rFonts w:cstheme="minorHAnsi"/>
              </w:rPr>
              <w:t>With</w:t>
            </w:r>
            <w:proofErr w:type="gramEnd"/>
            <w:r w:rsidRPr="00A515EA">
              <w:rPr>
                <w:rFonts w:cstheme="minorHAnsi"/>
              </w:rPr>
              <w:t xml:space="preserve"> an Administration Time of 10 to 45 Minutes for Use in Secondary Care: A Systematic Review</w:t>
            </w:r>
          </w:p>
        </w:tc>
        <w:tc>
          <w:tcPr>
            <w:tcW w:w="4775" w:type="dxa"/>
          </w:tcPr>
          <w:p w14:paraId="1E0E73B3" w14:textId="43E39065" w:rsidR="00AC6FB9" w:rsidRPr="00A515EA" w:rsidRDefault="00CC73AD" w:rsidP="002A69B2">
            <w:pPr>
              <w:rPr>
                <w:rFonts w:cstheme="minorHAnsi"/>
              </w:rPr>
            </w:pPr>
            <w:r w:rsidRPr="00A515EA">
              <w:rPr>
                <w:rFonts w:cstheme="minorHAnsi"/>
              </w:rPr>
              <w:t>Excluded Informant tools</w:t>
            </w:r>
          </w:p>
        </w:tc>
      </w:tr>
      <w:tr w:rsidR="00AC6FB9" w:rsidRPr="00A515EA" w14:paraId="226B2218" w14:textId="77777777" w:rsidTr="00025DFC">
        <w:tc>
          <w:tcPr>
            <w:tcW w:w="2405" w:type="dxa"/>
          </w:tcPr>
          <w:p w14:paraId="6BC3CFD0" w14:textId="1E9AF719" w:rsidR="00AC6FB9" w:rsidRPr="00A515EA" w:rsidRDefault="00994122" w:rsidP="002A69B2">
            <w:pPr>
              <w:rPr>
                <w:rFonts w:cstheme="minorHAnsi"/>
              </w:rPr>
            </w:pPr>
            <w:r w:rsidRPr="00A515EA">
              <w:rPr>
                <w:rFonts w:cstheme="minorHAnsi"/>
              </w:rPr>
              <w:t>Arevalo-Rodriguez 2014</w:t>
            </w:r>
          </w:p>
        </w:tc>
        <w:tc>
          <w:tcPr>
            <w:tcW w:w="6768" w:type="dxa"/>
          </w:tcPr>
          <w:p w14:paraId="7E345665" w14:textId="2E7B4546" w:rsidR="00AC6FB9" w:rsidRPr="00A515EA" w:rsidRDefault="00994122" w:rsidP="002A69B2">
            <w:pPr>
              <w:rPr>
                <w:rFonts w:cstheme="minorHAnsi"/>
              </w:rPr>
            </w:pPr>
            <w:r w:rsidRPr="00A515EA">
              <w:rPr>
                <w:rFonts w:cstheme="minorHAnsi"/>
              </w:rPr>
              <w:t xml:space="preserve">Diagnostic tools for </w:t>
            </w:r>
            <w:proofErr w:type="spellStart"/>
            <w:r w:rsidRPr="00A515EA">
              <w:rPr>
                <w:rFonts w:cstheme="minorHAnsi"/>
              </w:rPr>
              <w:t>alzheimer's</w:t>
            </w:r>
            <w:proofErr w:type="spellEnd"/>
            <w:r w:rsidRPr="00A515EA">
              <w:rPr>
                <w:rFonts w:cstheme="minorHAnsi"/>
              </w:rPr>
              <w:t xml:space="preserve"> disease dementia and other dementias: an overview of diagnostic test accuracy (DTA) systematic reviews</w:t>
            </w:r>
          </w:p>
        </w:tc>
        <w:tc>
          <w:tcPr>
            <w:tcW w:w="4775" w:type="dxa"/>
          </w:tcPr>
          <w:p w14:paraId="520845D0" w14:textId="46566462" w:rsidR="00AC6FB9" w:rsidRPr="00A515EA" w:rsidRDefault="00994122" w:rsidP="002A69B2">
            <w:pPr>
              <w:rPr>
                <w:rFonts w:cstheme="minorHAnsi"/>
              </w:rPr>
            </w:pPr>
            <w:r w:rsidRPr="00A515EA">
              <w:rPr>
                <w:rFonts w:cstheme="minorHAnsi"/>
              </w:rPr>
              <w:t>Overview</w:t>
            </w:r>
          </w:p>
        </w:tc>
      </w:tr>
      <w:tr w:rsidR="00AC6FB9" w:rsidRPr="00A515EA" w14:paraId="792B033E" w14:textId="77777777" w:rsidTr="00025DFC">
        <w:tc>
          <w:tcPr>
            <w:tcW w:w="2405" w:type="dxa"/>
          </w:tcPr>
          <w:p w14:paraId="0307AAEB" w14:textId="7BA9A05A" w:rsidR="00AC6FB9" w:rsidRPr="00A515EA" w:rsidRDefault="00236D5D" w:rsidP="002A69B2">
            <w:pPr>
              <w:rPr>
                <w:rFonts w:cstheme="minorHAnsi"/>
              </w:rPr>
            </w:pPr>
            <w:r w:rsidRPr="00A515EA">
              <w:rPr>
                <w:rFonts w:cstheme="minorHAnsi"/>
              </w:rPr>
              <w:t>Aslam 2016</w:t>
            </w:r>
          </w:p>
        </w:tc>
        <w:tc>
          <w:tcPr>
            <w:tcW w:w="6768" w:type="dxa"/>
          </w:tcPr>
          <w:p w14:paraId="04AA52B8" w14:textId="3905A37E" w:rsidR="00AC6FB9" w:rsidRPr="00A515EA" w:rsidRDefault="00236D5D" w:rsidP="002A69B2">
            <w:pPr>
              <w:rPr>
                <w:rFonts w:cstheme="minorHAnsi"/>
              </w:rPr>
            </w:pPr>
            <w:r w:rsidRPr="00A515EA">
              <w:rPr>
                <w:rFonts w:cstheme="minorHAnsi"/>
              </w:rPr>
              <w:t>Automated tests for diagnosing and monitoring cognitive impairment: A diagnostic accuracy review</w:t>
            </w:r>
          </w:p>
        </w:tc>
        <w:tc>
          <w:tcPr>
            <w:tcW w:w="4775" w:type="dxa"/>
          </w:tcPr>
          <w:p w14:paraId="5834B5B0" w14:textId="66083BC9" w:rsidR="00AC6FB9" w:rsidRPr="00A515EA" w:rsidRDefault="00236D5D" w:rsidP="002A69B2">
            <w:pPr>
              <w:rPr>
                <w:rFonts w:cstheme="minorHAnsi"/>
              </w:rPr>
            </w:pPr>
            <w:r w:rsidRPr="00A515EA">
              <w:rPr>
                <w:rFonts w:cstheme="minorHAnsi"/>
              </w:rPr>
              <w:t>No informant tools described</w:t>
            </w:r>
          </w:p>
        </w:tc>
      </w:tr>
      <w:tr w:rsidR="00AC6FB9" w:rsidRPr="00A515EA" w14:paraId="011ABC95" w14:textId="77777777" w:rsidTr="00025DFC">
        <w:tc>
          <w:tcPr>
            <w:tcW w:w="2405" w:type="dxa"/>
          </w:tcPr>
          <w:p w14:paraId="02285E5C" w14:textId="24369370" w:rsidR="00AC6FB9" w:rsidRPr="00A515EA" w:rsidRDefault="00236D5D" w:rsidP="002A69B2">
            <w:pPr>
              <w:rPr>
                <w:rFonts w:cstheme="minorHAnsi"/>
              </w:rPr>
            </w:pPr>
            <w:proofErr w:type="spellStart"/>
            <w:r w:rsidRPr="00A515EA">
              <w:rPr>
                <w:rFonts w:cstheme="minorHAnsi"/>
              </w:rPr>
              <w:t>Athilingam</w:t>
            </w:r>
            <w:proofErr w:type="spellEnd"/>
            <w:r w:rsidRPr="00A515EA">
              <w:rPr>
                <w:rFonts w:cstheme="minorHAnsi"/>
              </w:rPr>
              <w:t xml:space="preserve"> 2015</w:t>
            </w:r>
          </w:p>
        </w:tc>
        <w:tc>
          <w:tcPr>
            <w:tcW w:w="6768" w:type="dxa"/>
          </w:tcPr>
          <w:p w14:paraId="0AF8393B" w14:textId="0377C759" w:rsidR="00AC6FB9" w:rsidRPr="00A515EA" w:rsidRDefault="00236D5D" w:rsidP="002A69B2">
            <w:pPr>
              <w:rPr>
                <w:rFonts w:cstheme="minorHAnsi"/>
              </w:rPr>
            </w:pPr>
            <w:r w:rsidRPr="00A515EA">
              <w:rPr>
                <w:rFonts w:cstheme="minorHAnsi"/>
              </w:rPr>
              <w:t xml:space="preserve">Cognitive Screening in Persons </w:t>
            </w:r>
            <w:proofErr w:type="gramStart"/>
            <w:r w:rsidRPr="00A515EA">
              <w:rPr>
                <w:rFonts w:cstheme="minorHAnsi"/>
              </w:rPr>
              <w:t>With</w:t>
            </w:r>
            <w:proofErr w:type="gramEnd"/>
            <w:r w:rsidRPr="00A515EA">
              <w:rPr>
                <w:rFonts w:cstheme="minorHAnsi"/>
              </w:rPr>
              <w:t xml:space="preserve"> Chronic Diseases in Primary Care</w:t>
            </w:r>
          </w:p>
        </w:tc>
        <w:tc>
          <w:tcPr>
            <w:tcW w:w="4775" w:type="dxa"/>
          </w:tcPr>
          <w:p w14:paraId="61B89436" w14:textId="6EBF4EB0" w:rsidR="00AC6FB9" w:rsidRPr="00A515EA" w:rsidRDefault="00236D5D" w:rsidP="002A69B2">
            <w:pPr>
              <w:rPr>
                <w:rFonts w:cstheme="minorHAnsi"/>
              </w:rPr>
            </w:pPr>
            <w:r w:rsidRPr="00A515EA">
              <w:rPr>
                <w:rFonts w:cstheme="minorHAnsi"/>
              </w:rPr>
              <w:t>Does not report Sn/</w:t>
            </w:r>
            <w:proofErr w:type="spellStart"/>
            <w:r w:rsidRPr="00A515EA">
              <w:rPr>
                <w:rFonts w:cstheme="minorHAnsi"/>
              </w:rPr>
              <w:t>sp</w:t>
            </w:r>
            <w:proofErr w:type="spellEnd"/>
            <w:r w:rsidRPr="00A515EA">
              <w:rPr>
                <w:rFonts w:cstheme="minorHAnsi"/>
              </w:rPr>
              <w:t xml:space="preserve"> </w:t>
            </w:r>
          </w:p>
        </w:tc>
      </w:tr>
      <w:tr w:rsidR="00AC6FB9" w:rsidRPr="00A515EA" w14:paraId="3CA7FA32" w14:textId="77777777" w:rsidTr="00025DFC">
        <w:tc>
          <w:tcPr>
            <w:tcW w:w="2405" w:type="dxa"/>
          </w:tcPr>
          <w:p w14:paraId="79C145E4" w14:textId="6DF5C25E" w:rsidR="00AC6FB9" w:rsidRPr="00A515EA" w:rsidRDefault="00236D5D" w:rsidP="002A69B2">
            <w:pPr>
              <w:rPr>
                <w:rFonts w:cstheme="minorHAnsi"/>
              </w:rPr>
            </w:pPr>
            <w:proofErr w:type="spellStart"/>
            <w:r w:rsidRPr="00A515EA">
              <w:rPr>
                <w:rFonts w:cstheme="minorHAnsi"/>
              </w:rPr>
              <w:t>Boustani</w:t>
            </w:r>
            <w:proofErr w:type="spellEnd"/>
            <w:r w:rsidRPr="00A515EA">
              <w:rPr>
                <w:rFonts w:cstheme="minorHAnsi"/>
              </w:rPr>
              <w:t xml:space="preserve"> 2003</w:t>
            </w:r>
          </w:p>
        </w:tc>
        <w:tc>
          <w:tcPr>
            <w:tcW w:w="6768" w:type="dxa"/>
          </w:tcPr>
          <w:p w14:paraId="098FC9CC" w14:textId="676B4C97" w:rsidR="00AC6FB9" w:rsidRPr="00A515EA" w:rsidRDefault="00236D5D" w:rsidP="002A69B2">
            <w:pPr>
              <w:rPr>
                <w:rFonts w:cstheme="minorHAnsi"/>
              </w:rPr>
            </w:pPr>
            <w:r w:rsidRPr="00A515EA">
              <w:rPr>
                <w:rFonts w:cstheme="minorHAnsi"/>
              </w:rPr>
              <w:t>Screening for Dementia in Primary Care: A Summary of the Evidence for the U.S. Preventive Services Task Force</w:t>
            </w:r>
          </w:p>
        </w:tc>
        <w:tc>
          <w:tcPr>
            <w:tcW w:w="4775" w:type="dxa"/>
          </w:tcPr>
          <w:p w14:paraId="06A32AA7" w14:textId="4F1FF0ED" w:rsidR="00AC6FB9" w:rsidRPr="00A515EA" w:rsidRDefault="00236D5D" w:rsidP="002A69B2">
            <w:pPr>
              <w:rPr>
                <w:rFonts w:cstheme="minorHAnsi"/>
              </w:rPr>
            </w:pPr>
            <w:r w:rsidRPr="00A515EA">
              <w:rPr>
                <w:rFonts w:cstheme="minorHAnsi"/>
              </w:rPr>
              <w:t>No informant tools described</w:t>
            </w:r>
          </w:p>
        </w:tc>
      </w:tr>
      <w:tr w:rsidR="00AC6FB9" w:rsidRPr="00A515EA" w14:paraId="7B30EB0C" w14:textId="77777777" w:rsidTr="00025DFC">
        <w:tc>
          <w:tcPr>
            <w:tcW w:w="2405" w:type="dxa"/>
          </w:tcPr>
          <w:p w14:paraId="13362C7B" w14:textId="0AE6174B" w:rsidR="00AC6FB9" w:rsidRPr="00A515EA" w:rsidRDefault="00CB2E2E" w:rsidP="002A69B2">
            <w:pPr>
              <w:rPr>
                <w:rFonts w:cstheme="minorHAnsi"/>
              </w:rPr>
            </w:pPr>
            <w:r w:rsidRPr="00A515EA">
              <w:rPr>
                <w:rFonts w:cstheme="minorHAnsi"/>
              </w:rPr>
              <w:t>Cameron 2016</w:t>
            </w:r>
          </w:p>
        </w:tc>
        <w:tc>
          <w:tcPr>
            <w:tcW w:w="6768" w:type="dxa"/>
          </w:tcPr>
          <w:p w14:paraId="049D029A" w14:textId="0F3BA9EC" w:rsidR="00AC6FB9" w:rsidRPr="00A515EA" w:rsidRDefault="00CB2E2E" w:rsidP="002A69B2">
            <w:pPr>
              <w:rPr>
                <w:rFonts w:cstheme="minorHAnsi"/>
              </w:rPr>
            </w:pPr>
            <w:r w:rsidRPr="00A515EA">
              <w:rPr>
                <w:rFonts w:cstheme="minorHAnsi"/>
              </w:rPr>
              <w:t>Diagnostic Accuracy of Cognitive Screening Instruments in Heart Failure: A Systematic Review</w:t>
            </w:r>
          </w:p>
        </w:tc>
        <w:tc>
          <w:tcPr>
            <w:tcW w:w="4775" w:type="dxa"/>
          </w:tcPr>
          <w:p w14:paraId="205515C5" w14:textId="43A77642" w:rsidR="00AC6FB9" w:rsidRPr="00A515EA" w:rsidRDefault="00CB2E2E" w:rsidP="002A69B2">
            <w:pPr>
              <w:rPr>
                <w:rFonts w:cstheme="minorHAnsi"/>
              </w:rPr>
            </w:pPr>
            <w:r w:rsidRPr="00A515EA">
              <w:rPr>
                <w:rFonts w:cstheme="minorHAnsi"/>
              </w:rPr>
              <w:t>No informant tools described</w:t>
            </w:r>
          </w:p>
        </w:tc>
      </w:tr>
      <w:tr w:rsidR="00AC6FB9" w:rsidRPr="00A515EA" w14:paraId="103913B8" w14:textId="77777777" w:rsidTr="00025DFC">
        <w:tc>
          <w:tcPr>
            <w:tcW w:w="2405" w:type="dxa"/>
          </w:tcPr>
          <w:p w14:paraId="1EB62C50" w14:textId="218D7B85" w:rsidR="00AC6FB9" w:rsidRPr="00A515EA" w:rsidRDefault="00A91386" w:rsidP="002A69B2">
            <w:pPr>
              <w:rPr>
                <w:rFonts w:cstheme="minorHAnsi"/>
              </w:rPr>
            </w:pPr>
            <w:r w:rsidRPr="00A515EA">
              <w:rPr>
                <w:rFonts w:cstheme="minorHAnsi"/>
              </w:rPr>
              <w:t>Cheung 2012</w:t>
            </w:r>
          </w:p>
        </w:tc>
        <w:tc>
          <w:tcPr>
            <w:tcW w:w="6768" w:type="dxa"/>
          </w:tcPr>
          <w:p w14:paraId="4E2D607E" w14:textId="665DCC2A" w:rsidR="00AC6FB9" w:rsidRPr="00A515EA" w:rsidRDefault="00A91386" w:rsidP="002A69B2">
            <w:pPr>
              <w:rPr>
                <w:rFonts w:cstheme="minorHAnsi"/>
              </w:rPr>
            </w:pPr>
            <w:r w:rsidRPr="00A515EA">
              <w:rPr>
                <w:rFonts w:cstheme="minorHAnsi"/>
              </w:rPr>
              <w:t xml:space="preserve">An evaluation on the neuropsychological tests used in the assessment of </w:t>
            </w:r>
            <w:proofErr w:type="spellStart"/>
            <w:r w:rsidRPr="00A515EA">
              <w:rPr>
                <w:rFonts w:cstheme="minorHAnsi"/>
              </w:rPr>
              <w:t>postchemotherapy</w:t>
            </w:r>
            <w:proofErr w:type="spellEnd"/>
            <w:r w:rsidRPr="00A515EA">
              <w:rPr>
                <w:rFonts w:cstheme="minorHAnsi"/>
              </w:rPr>
              <w:t xml:space="preserve"> cognitive changes in breast cancer survivors</w:t>
            </w:r>
          </w:p>
        </w:tc>
        <w:tc>
          <w:tcPr>
            <w:tcW w:w="4775" w:type="dxa"/>
          </w:tcPr>
          <w:p w14:paraId="4DCEC3C4" w14:textId="5CCA00D1" w:rsidR="00AC6FB9" w:rsidRPr="00A515EA" w:rsidRDefault="00A91386" w:rsidP="002A69B2">
            <w:pPr>
              <w:rPr>
                <w:rFonts w:cstheme="minorHAnsi"/>
              </w:rPr>
            </w:pPr>
            <w:r w:rsidRPr="00A515EA">
              <w:rPr>
                <w:rFonts w:cstheme="minorHAnsi"/>
              </w:rPr>
              <w:t>No informant tools described</w:t>
            </w:r>
          </w:p>
        </w:tc>
      </w:tr>
      <w:tr w:rsidR="00A91386" w:rsidRPr="00A515EA" w14:paraId="59BE4AE2" w14:textId="77777777" w:rsidTr="00025DFC">
        <w:tc>
          <w:tcPr>
            <w:tcW w:w="2405" w:type="dxa"/>
          </w:tcPr>
          <w:p w14:paraId="49E04AB7" w14:textId="42F84224" w:rsidR="00A91386" w:rsidRPr="00A515EA" w:rsidRDefault="00B532BE" w:rsidP="002A69B2">
            <w:pPr>
              <w:rPr>
                <w:rFonts w:cstheme="minorHAnsi"/>
              </w:rPr>
            </w:pPr>
            <w:proofErr w:type="spellStart"/>
            <w:r w:rsidRPr="00A515EA">
              <w:rPr>
                <w:rFonts w:cstheme="minorHAnsi"/>
              </w:rPr>
              <w:t>Creavin</w:t>
            </w:r>
            <w:proofErr w:type="spellEnd"/>
            <w:r w:rsidRPr="00A515EA">
              <w:rPr>
                <w:rFonts w:cstheme="minorHAnsi"/>
              </w:rPr>
              <w:t xml:space="preserve"> 2018</w:t>
            </w:r>
          </w:p>
        </w:tc>
        <w:tc>
          <w:tcPr>
            <w:tcW w:w="6768" w:type="dxa"/>
          </w:tcPr>
          <w:p w14:paraId="3C9F2B51" w14:textId="08F3B96E" w:rsidR="00A91386" w:rsidRPr="00A515EA" w:rsidRDefault="00B532BE" w:rsidP="002A69B2">
            <w:pPr>
              <w:rPr>
                <w:rFonts w:cstheme="minorHAnsi"/>
              </w:rPr>
            </w:pPr>
            <w:r w:rsidRPr="00A515EA">
              <w:rPr>
                <w:rFonts w:cstheme="minorHAnsi"/>
              </w:rPr>
              <w:t>Cognitive tests to help diagnose dementia in symptomatic people in primary care and the community</w:t>
            </w:r>
          </w:p>
        </w:tc>
        <w:tc>
          <w:tcPr>
            <w:tcW w:w="4775" w:type="dxa"/>
          </w:tcPr>
          <w:p w14:paraId="414D9E4A" w14:textId="226CD804" w:rsidR="00A91386" w:rsidRPr="00A515EA" w:rsidRDefault="00B532BE" w:rsidP="002A69B2">
            <w:pPr>
              <w:rPr>
                <w:rFonts w:cstheme="minorHAnsi"/>
              </w:rPr>
            </w:pPr>
            <w:r w:rsidRPr="00A515EA">
              <w:rPr>
                <w:rFonts w:cstheme="minorHAnsi"/>
              </w:rPr>
              <w:t>Wrong study design</w:t>
            </w:r>
          </w:p>
        </w:tc>
      </w:tr>
      <w:tr w:rsidR="00A91386" w:rsidRPr="00A515EA" w14:paraId="64E29052" w14:textId="77777777" w:rsidTr="00025DFC">
        <w:tc>
          <w:tcPr>
            <w:tcW w:w="2405" w:type="dxa"/>
          </w:tcPr>
          <w:p w14:paraId="34DE0D0A" w14:textId="1AD67CB8" w:rsidR="00A91386" w:rsidRPr="00A515EA" w:rsidRDefault="00B532BE" w:rsidP="002A69B2">
            <w:pPr>
              <w:rPr>
                <w:rFonts w:cstheme="minorHAnsi"/>
              </w:rPr>
            </w:pPr>
            <w:r w:rsidRPr="00A515EA">
              <w:rPr>
                <w:rFonts w:cstheme="minorHAnsi"/>
              </w:rPr>
              <w:t>Culverwell 2008</w:t>
            </w:r>
          </w:p>
        </w:tc>
        <w:tc>
          <w:tcPr>
            <w:tcW w:w="6768" w:type="dxa"/>
          </w:tcPr>
          <w:p w14:paraId="45A6FFAA" w14:textId="1BB93A71" w:rsidR="00A91386" w:rsidRPr="00A515EA" w:rsidRDefault="00B532BE" w:rsidP="002A69B2">
            <w:pPr>
              <w:rPr>
                <w:rFonts w:cstheme="minorHAnsi"/>
              </w:rPr>
            </w:pPr>
            <w:r w:rsidRPr="00A515EA">
              <w:rPr>
                <w:rFonts w:cstheme="minorHAnsi"/>
              </w:rPr>
              <w:t>Screening for dementia in primary care: how is it measuring up?</w:t>
            </w:r>
          </w:p>
        </w:tc>
        <w:tc>
          <w:tcPr>
            <w:tcW w:w="4775" w:type="dxa"/>
          </w:tcPr>
          <w:p w14:paraId="32AAFE17" w14:textId="3B69C4B6" w:rsidR="00A91386" w:rsidRPr="00A515EA" w:rsidRDefault="00B532BE" w:rsidP="002A69B2">
            <w:pPr>
              <w:rPr>
                <w:rFonts w:cstheme="minorHAnsi"/>
              </w:rPr>
            </w:pPr>
            <w:r w:rsidRPr="00A515EA">
              <w:rPr>
                <w:rFonts w:cstheme="minorHAnsi"/>
              </w:rPr>
              <w:t>Does not report Sn/</w:t>
            </w:r>
            <w:proofErr w:type="spellStart"/>
            <w:r w:rsidRPr="00A515EA">
              <w:rPr>
                <w:rFonts w:cstheme="minorHAnsi"/>
              </w:rPr>
              <w:t>sp</w:t>
            </w:r>
            <w:proofErr w:type="spellEnd"/>
          </w:p>
        </w:tc>
      </w:tr>
      <w:tr w:rsidR="00A91386" w:rsidRPr="00A515EA" w14:paraId="194FDB09" w14:textId="77777777" w:rsidTr="00025DFC">
        <w:tc>
          <w:tcPr>
            <w:tcW w:w="2405" w:type="dxa"/>
          </w:tcPr>
          <w:p w14:paraId="37429244" w14:textId="50946C0F" w:rsidR="00A91386" w:rsidRPr="00A515EA" w:rsidRDefault="00D54042" w:rsidP="002A69B2">
            <w:pPr>
              <w:rPr>
                <w:rFonts w:cstheme="minorHAnsi"/>
              </w:rPr>
            </w:pPr>
            <w:proofErr w:type="spellStart"/>
            <w:r w:rsidRPr="00A515EA">
              <w:rPr>
                <w:rFonts w:cstheme="minorHAnsi"/>
              </w:rPr>
              <w:t>DeRoeck</w:t>
            </w:r>
            <w:proofErr w:type="spellEnd"/>
            <w:r w:rsidRPr="00A515EA">
              <w:rPr>
                <w:rFonts w:cstheme="minorHAnsi"/>
              </w:rPr>
              <w:t xml:space="preserve"> 2019</w:t>
            </w:r>
          </w:p>
        </w:tc>
        <w:tc>
          <w:tcPr>
            <w:tcW w:w="6768" w:type="dxa"/>
          </w:tcPr>
          <w:p w14:paraId="0FF202B6" w14:textId="3B1A262B" w:rsidR="00A91386" w:rsidRPr="00A515EA" w:rsidRDefault="00D54042" w:rsidP="002A69B2">
            <w:pPr>
              <w:rPr>
                <w:rFonts w:cstheme="minorHAnsi"/>
              </w:rPr>
            </w:pPr>
            <w:r w:rsidRPr="00A515EA">
              <w:rPr>
                <w:rFonts w:cstheme="minorHAnsi"/>
              </w:rPr>
              <w:t>Brief cognitive screening instruments for early detection of Alzheimer's disease: A systematic review</w:t>
            </w:r>
          </w:p>
        </w:tc>
        <w:tc>
          <w:tcPr>
            <w:tcW w:w="4775" w:type="dxa"/>
          </w:tcPr>
          <w:p w14:paraId="525EC8F2" w14:textId="5637F85B" w:rsidR="00A91386" w:rsidRPr="00A515EA" w:rsidRDefault="00D54042" w:rsidP="002A69B2">
            <w:pPr>
              <w:rPr>
                <w:rFonts w:cstheme="minorHAnsi"/>
              </w:rPr>
            </w:pPr>
            <w:r w:rsidRPr="00A515EA">
              <w:rPr>
                <w:rFonts w:cstheme="minorHAnsi"/>
              </w:rPr>
              <w:t>Excluded informant tools</w:t>
            </w:r>
          </w:p>
        </w:tc>
      </w:tr>
      <w:tr w:rsidR="00A91386" w:rsidRPr="00A515EA" w14:paraId="141F673E" w14:textId="77777777" w:rsidTr="00025DFC">
        <w:tc>
          <w:tcPr>
            <w:tcW w:w="2405" w:type="dxa"/>
          </w:tcPr>
          <w:p w14:paraId="2AC5BD2B" w14:textId="39565758" w:rsidR="00A91386" w:rsidRPr="00A515EA" w:rsidRDefault="00295A25" w:rsidP="002A69B2">
            <w:pPr>
              <w:rPr>
                <w:rFonts w:cstheme="minorHAnsi"/>
              </w:rPr>
            </w:pPr>
            <w:r w:rsidRPr="00A515EA">
              <w:rPr>
                <w:rFonts w:cstheme="minorHAnsi"/>
              </w:rPr>
              <w:t>Elliott-King 2016</w:t>
            </w:r>
          </w:p>
        </w:tc>
        <w:tc>
          <w:tcPr>
            <w:tcW w:w="6768" w:type="dxa"/>
          </w:tcPr>
          <w:p w14:paraId="7EF6F355" w14:textId="0A7F56E2" w:rsidR="00A91386" w:rsidRPr="00A515EA" w:rsidRDefault="00295A25" w:rsidP="002A69B2">
            <w:pPr>
              <w:rPr>
                <w:rFonts w:cstheme="minorHAnsi"/>
              </w:rPr>
            </w:pPr>
            <w:r w:rsidRPr="00A515EA">
              <w:rPr>
                <w:rFonts w:cstheme="minorHAnsi"/>
              </w:rPr>
              <w:t>A critical literature review of the effectiveness of various instruments in the diagnosis of dementia in adults with intellectual disabilities</w:t>
            </w:r>
          </w:p>
        </w:tc>
        <w:tc>
          <w:tcPr>
            <w:tcW w:w="4775" w:type="dxa"/>
          </w:tcPr>
          <w:p w14:paraId="62E2067A" w14:textId="7618C4E1" w:rsidR="00A91386" w:rsidRPr="00A515EA" w:rsidRDefault="00295A25" w:rsidP="002A69B2">
            <w:pPr>
              <w:rPr>
                <w:rFonts w:cstheme="minorHAnsi"/>
              </w:rPr>
            </w:pPr>
            <w:r w:rsidRPr="00A515EA">
              <w:rPr>
                <w:rFonts w:cstheme="minorHAnsi"/>
              </w:rPr>
              <w:t>Wrong patient population</w:t>
            </w:r>
          </w:p>
        </w:tc>
      </w:tr>
      <w:tr w:rsidR="00D54042" w:rsidRPr="00A515EA" w14:paraId="08608C89" w14:textId="77777777" w:rsidTr="00025DFC">
        <w:tc>
          <w:tcPr>
            <w:tcW w:w="2405" w:type="dxa"/>
          </w:tcPr>
          <w:p w14:paraId="1400CDA1" w14:textId="59701048" w:rsidR="00D54042" w:rsidRPr="00A515EA" w:rsidRDefault="00295A25" w:rsidP="002A69B2">
            <w:pPr>
              <w:rPr>
                <w:rFonts w:cstheme="minorHAnsi"/>
              </w:rPr>
            </w:pPr>
            <w:r w:rsidRPr="00A515EA">
              <w:rPr>
                <w:rFonts w:cstheme="minorHAnsi"/>
              </w:rPr>
              <w:t>García-</w:t>
            </w:r>
            <w:proofErr w:type="spellStart"/>
            <w:proofErr w:type="gramStart"/>
            <w:r w:rsidRPr="00A515EA">
              <w:rPr>
                <w:rFonts w:cstheme="minorHAnsi"/>
              </w:rPr>
              <w:t>Casal</w:t>
            </w:r>
            <w:proofErr w:type="spellEnd"/>
            <w:r w:rsidRPr="00A515EA">
              <w:rPr>
                <w:rFonts w:cstheme="minorHAnsi"/>
              </w:rPr>
              <w:t xml:space="preserve">  ‎</w:t>
            </w:r>
            <w:proofErr w:type="gramEnd"/>
            <w:r w:rsidRPr="00A515EA">
              <w:rPr>
                <w:rFonts w:cstheme="minorHAnsi"/>
              </w:rPr>
              <w:t>2017</w:t>
            </w:r>
          </w:p>
        </w:tc>
        <w:tc>
          <w:tcPr>
            <w:tcW w:w="6768" w:type="dxa"/>
          </w:tcPr>
          <w:p w14:paraId="7DDD5A39" w14:textId="59C12270" w:rsidR="00D54042" w:rsidRPr="00A515EA" w:rsidRDefault="00295A25" w:rsidP="002A69B2">
            <w:pPr>
              <w:rPr>
                <w:rFonts w:cstheme="minorHAnsi"/>
              </w:rPr>
            </w:pPr>
            <w:r w:rsidRPr="00A515EA">
              <w:rPr>
                <w:rFonts w:cstheme="minorHAnsi"/>
              </w:rPr>
              <w:t>Electronic Devices for Cognitive Impairment Screening: A Systematic Literature Review</w:t>
            </w:r>
          </w:p>
        </w:tc>
        <w:tc>
          <w:tcPr>
            <w:tcW w:w="4775" w:type="dxa"/>
          </w:tcPr>
          <w:p w14:paraId="2FDB3A83" w14:textId="4BB36B62" w:rsidR="00D54042" w:rsidRPr="00A515EA" w:rsidRDefault="00295A25" w:rsidP="002A69B2">
            <w:pPr>
              <w:rPr>
                <w:rFonts w:cstheme="minorHAnsi"/>
              </w:rPr>
            </w:pPr>
            <w:r w:rsidRPr="00A515EA">
              <w:rPr>
                <w:rFonts w:cstheme="minorHAnsi"/>
              </w:rPr>
              <w:t>No informant tools described</w:t>
            </w:r>
          </w:p>
        </w:tc>
      </w:tr>
      <w:tr w:rsidR="00D54042" w:rsidRPr="00A515EA" w14:paraId="69D29E78" w14:textId="77777777" w:rsidTr="00025DFC">
        <w:tc>
          <w:tcPr>
            <w:tcW w:w="2405" w:type="dxa"/>
          </w:tcPr>
          <w:p w14:paraId="540A58FB" w14:textId="3C2B047E" w:rsidR="00D54042" w:rsidRPr="00A515EA" w:rsidRDefault="00142244" w:rsidP="002A69B2">
            <w:pPr>
              <w:rPr>
                <w:rFonts w:cstheme="minorHAnsi"/>
              </w:rPr>
            </w:pPr>
            <w:proofErr w:type="spellStart"/>
            <w:r w:rsidRPr="00A515EA">
              <w:rPr>
                <w:rFonts w:cstheme="minorHAnsi"/>
              </w:rPr>
              <w:t>Genis</w:t>
            </w:r>
            <w:proofErr w:type="spellEnd"/>
            <w:r w:rsidRPr="00A515EA">
              <w:rPr>
                <w:rFonts w:cstheme="minorHAnsi"/>
              </w:rPr>
              <w:t xml:space="preserve"> 2019</w:t>
            </w:r>
          </w:p>
        </w:tc>
        <w:tc>
          <w:tcPr>
            <w:tcW w:w="6768" w:type="dxa"/>
          </w:tcPr>
          <w:p w14:paraId="2C046582" w14:textId="6A36E6E9" w:rsidR="00D54042" w:rsidRPr="00A515EA" w:rsidRDefault="00142244" w:rsidP="002A69B2">
            <w:pPr>
              <w:rPr>
                <w:rFonts w:cstheme="minorHAnsi"/>
              </w:rPr>
            </w:pPr>
            <w:r w:rsidRPr="00A515EA">
              <w:rPr>
                <w:rFonts w:cstheme="minorHAnsi"/>
              </w:rPr>
              <w:t>Factors associated with informant-reported cognitive decline in older adults: A systemised literature review</w:t>
            </w:r>
          </w:p>
        </w:tc>
        <w:tc>
          <w:tcPr>
            <w:tcW w:w="4775" w:type="dxa"/>
          </w:tcPr>
          <w:p w14:paraId="3FB6FB47" w14:textId="7A6CE9EF" w:rsidR="00D54042" w:rsidRPr="00A515EA" w:rsidRDefault="00142244" w:rsidP="002A69B2">
            <w:pPr>
              <w:rPr>
                <w:rFonts w:cstheme="minorHAnsi"/>
              </w:rPr>
            </w:pPr>
            <w:r w:rsidRPr="00A515EA">
              <w:rPr>
                <w:rFonts w:cstheme="minorHAnsi"/>
              </w:rPr>
              <w:t>Wrong outcome</w:t>
            </w:r>
          </w:p>
        </w:tc>
      </w:tr>
      <w:tr w:rsidR="007672C3" w:rsidRPr="00A515EA" w14:paraId="23FE95D8" w14:textId="77777777" w:rsidTr="00025DFC">
        <w:tc>
          <w:tcPr>
            <w:tcW w:w="2405" w:type="dxa"/>
          </w:tcPr>
          <w:p w14:paraId="69DEBC0B" w14:textId="3FE8E660" w:rsidR="007672C3" w:rsidRPr="00A515EA" w:rsidRDefault="007672C3" w:rsidP="007672C3">
            <w:pPr>
              <w:rPr>
                <w:rFonts w:cstheme="minorHAnsi"/>
              </w:rPr>
            </w:pPr>
            <w:proofErr w:type="spellStart"/>
            <w:r w:rsidRPr="00A515EA">
              <w:rPr>
                <w:rFonts w:cstheme="minorHAnsi"/>
              </w:rPr>
              <w:t>Ghafar</w:t>
            </w:r>
            <w:proofErr w:type="spellEnd"/>
            <w:r w:rsidRPr="00A515EA">
              <w:rPr>
                <w:rFonts w:cstheme="minorHAnsi"/>
              </w:rPr>
              <w:t xml:space="preserve"> 2019</w:t>
            </w:r>
          </w:p>
        </w:tc>
        <w:tc>
          <w:tcPr>
            <w:tcW w:w="6768" w:type="dxa"/>
          </w:tcPr>
          <w:p w14:paraId="20E0DC52" w14:textId="5B9FA407" w:rsidR="007672C3" w:rsidRPr="00A515EA" w:rsidRDefault="007672C3" w:rsidP="007672C3">
            <w:pPr>
              <w:rPr>
                <w:rFonts w:cstheme="minorHAnsi"/>
              </w:rPr>
            </w:pPr>
            <w:r w:rsidRPr="00A515EA">
              <w:rPr>
                <w:rFonts w:cstheme="minorHAnsi"/>
              </w:rPr>
              <w:t>Cognitive screening instruments to identify vascular cognitive impairment: A systematic review</w:t>
            </w:r>
          </w:p>
        </w:tc>
        <w:tc>
          <w:tcPr>
            <w:tcW w:w="4775" w:type="dxa"/>
          </w:tcPr>
          <w:p w14:paraId="6D7105F6" w14:textId="43FCBEAC" w:rsidR="007672C3" w:rsidRPr="00A515EA" w:rsidRDefault="007672C3" w:rsidP="007672C3">
            <w:pPr>
              <w:rPr>
                <w:rFonts w:cstheme="minorHAnsi"/>
              </w:rPr>
            </w:pPr>
            <w:r w:rsidRPr="00A515EA">
              <w:rPr>
                <w:rFonts w:cstheme="minorHAnsi"/>
              </w:rPr>
              <w:t>No informant tools described</w:t>
            </w:r>
          </w:p>
        </w:tc>
      </w:tr>
      <w:tr w:rsidR="007672C3" w:rsidRPr="00A515EA" w14:paraId="6C118484" w14:textId="77777777" w:rsidTr="00025DFC">
        <w:tc>
          <w:tcPr>
            <w:tcW w:w="2405" w:type="dxa"/>
          </w:tcPr>
          <w:p w14:paraId="757E8F10" w14:textId="0F40DBD4" w:rsidR="007672C3" w:rsidRPr="00A515EA" w:rsidRDefault="00D07CB2" w:rsidP="007672C3">
            <w:pPr>
              <w:rPr>
                <w:rFonts w:cstheme="minorHAnsi"/>
              </w:rPr>
            </w:pPr>
            <w:r w:rsidRPr="00A515EA">
              <w:rPr>
                <w:rFonts w:cstheme="minorHAnsi"/>
              </w:rPr>
              <w:t>Herr 2013</w:t>
            </w:r>
          </w:p>
        </w:tc>
        <w:tc>
          <w:tcPr>
            <w:tcW w:w="6768" w:type="dxa"/>
          </w:tcPr>
          <w:p w14:paraId="13433F51" w14:textId="477BCF36" w:rsidR="007672C3" w:rsidRPr="00A515EA" w:rsidRDefault="00D07CB2" w:rsidP="007672C3">
            <w:pPr>
              <w:rPr>
                <w:rFonts w:cstheme="minorHAnsi"/>
              </w:rPr>
            </w:pPr>
            <w:r w:rsidRPr="00A515EA">
              <w:rPr>
                <w:rFonts w:cstheme="minorHAnsi"/>
              </w:rPr>
              <w:t>A critical review of the use of telephone tests to identify cognitive impairment in epidemiology and clinical research</w:t>
            </w:r>
          </w:p>
        </w:tc>
        <w:tc>
          <w:tcPr>
            <w:tcW w:w="4775" w:type="dxa"/>
          </w:tcPr>
          <w:p w14:paraId="15E0CC7D" w14:textId="5C4323B5" w:rsidR="007672C3" w:rsidRPr="00A515EA" w:rsidRDefault="00D07CB2" w:rsidP="007672C3">
            <w:pPr>
              <w:rPr>
                <w:rFonts w:cstheme="minorHAnsi"/>
              </w:rPr>
            </w:pPr>
            <w:r w:rsidRPr="00A515EA">
              <w:rPr>
                <w:rFonts w:cstheme="minorHAnsi"/>
              </w:rPr>
              <w:t>Does not report Sn/</w:t>
            </w:r>
            <w:proofErr w:type="spellStart"/>
            <w:r w:rsidRPr="00A515EA">
              <w:rPr>
                <w:rFonts w:cstheme="minorHAnsi"/>
              </w:rPr>
              <w:t>sp</w:t>
            </w:r>
            <w:proofErr w:type="spellEnd"/>
          </w:p>
        </w:tc>
      </w:tr>
      <w:tr w:rsidR="007672C3" w:rsidRPr="00A515EA" w14:paraId="61EC925B" w14:textId="77777777" w:rsidTr="00025DFC">
        <w:tc>
          <w:tcPr>
            <w:tcW w:w="2405" w:type="dxa"/>
          </w:tcPr>
          <w:p w14:paraId="21C3431F" w14:textId="05F0CBE2" w:rsidR="007672C3" w:rsidRPr="00A515EA" w:rsidRDefault="00D360EC" w:rsidP="007672C3">
            <w:pPr>
              <w:rPr>
                <w:rFonts w:cstheme="minorHAnsi"/>
              </w:rPr>
            </w:pPr>
            <w:r w:rsidRPr="00A515EA">
              <w:rPr>
                <w:rFonts w:cstheme="minorHAnsi"/>
              </w:rPr>
              <w:t>Ismail 2009</w:t>
            </w:r>
          </w:p>
        </w:tc>
        <w:tc>
          <w:tcPr>
            <w:tcW w:w="6768" w:type="dxa"/>
          </w:tcPr>
          <w:p w14:paraId="5AF2C64A" w14:textId="51146A99" w:rsidR="007672C3" w:rsidRPr="00A515EA" w:rsidRDefault="00D360EC" w:rsidP="007672C3">
            <w:pPr>
              <w:rPr>
                <w:rFonts w:cstheme="minorHAnsi"/>
              </w:rPr>
            </w:pPr>
            <w:r w:rsidRPr="00A515EA">
              <w:rPr>
                <w:rFonts w:cstheme="minorHAnsi"/>
              </w:rPr>
              <w:t>Brief cognitive screening instruments: an update</w:t>
            </w:r>
          </w:p>
        </w:tc>
        <w:tc>
          <w:tcPr>
            <w:tcW w:w="4775" w:type="dxa"/>
          </w:tcPr>
          <w:p w14:paraId="2EADF068" w14:textId="1F888B12" w:rsidR="007672C3" w:rsidRPr="00A515EA" w:rsidRDefault="00D360EC" w:rsidP="007672C3">
            <w:pPr>
              <w:rPr>
                <w:rFonts w:cstheme="minorHAnsi"/>
              </w:rPr>
            </w:pPr>
            <w:r w:rsidRPr="00A515EA">
              <w:rPr>
                <w:rFonts w:cstheme="minorHAnsi"/>
              </w:rPr>
              <w:t>Wrong study design</w:t>
            </w:r>
          </w:p>
        </w:tc>
      </w:tr>
      <w:tr w:rsidR="007672C3" w:rsidRPr="00A515EA" w14:paraId="731BAF17" w14:textId="77777777" w:rsidTr="00025DFC">
        <w:tc>
          <w:tcPr>
            <w:tcW w:w="2405" w:type="dxa"/>
          </w:tcPr>
          <w:p w14:paraId="3600BC7D" w14:textId="1A5FEE86" w:rsidR="007672C3" w:rsidRPr="00A515EA" w:rsidRDefault="0071474E" w:rsidP="007672C3">
            <w:pPr>
              <w:rPr>
                <w:rFonts w:cstheme="minorHAnsi"/>
              </w:rPr>
            </w:pPr>
            <w:r w:rsidRPr="00A515EA">
              <w:rPr>
                <w:rFonts w:cstheme="minorHAnsi"/>
              </w:rPr>
              <w:lastRenderedPageBreak/>
              <w:t>Jansen 2007</w:t>
            </w:r>
          </w:p>
        </w:tc>
        <w:tc>
          <w:tcPr>
            <w:tcW w:w="6768" w:type="dxa"/>
          </w:tcPr>
          <w:p w14:paraId="554BE4B2" w14:textId="455D185B" w:rsidR="007672C3" w:rsidRPr="00A515EA" w:rsidRDefault="0071474E" w:rsidP="007672C3">
            <w:pPr>
              <w:rPr>
                <w:rFonts w:cstheme="minorHAnsi"/>
              </w:rPr>
            </w:pPr>
            <w:r w:rsidRPr="00A515EA">
              <w:rPr>
                <w:rFonts w:cstheme="minorHAnsi"/>
              </w:rPr>
              <w:t>A meta-analysis of the sensitivity of various neuropsychological tests used to detect chemotherapy-induced cognitive impairment in patients with breast cancer</w:t>
            </w:r>
          </w:p>
        </w:tc>
        <w:tc>
          <w:tcPr>
            <w:tcW w:w="4775" w:type="dxa"/>
          </w:tcPr>
          <w:p w14:paraId="5B915FF9" w14:textId="0432054A" w:rsidR="007672C3" w:rsidRPr="00A515EA" w:rsidRDefault="0071474E" w:rsidP="007672C3">
            <w:pPr>
              <w:rPr>
                <w:rFonts w:cstheme="minorHAnsi"/>
              </w:rPr>
            </w:pPr>
            <w:r w:rsidRPr="00A515EA">
              <w:rPr>
                <w:rFonts w:cstheme="minorHAnsi"/>
              </w:rPr>
              <w:t>No informant tools described</w:t>
            </w:r>
          </w:p>
        </w:tc>
      </w:tr>
      <w:tr w:rsidR="007672C3" w:rsidRPr="00A515EA" w14:paraId="1753C891" w14:textId="77777777" w:rsidTr="00025DFC">
        <w:tc>
          <w:tcPr>
            <w:tcW w:w="2405" w:type="dxa"/>
          </w:tcPr>
          <w:p w14:paraId="082E57DD" w14:textId="547E10AF" w:rsidR="007672C3" w:rsidRPr="00A515EA" w:rsidRDefault="005F3A7C" w:rsidP="007672C3">
            <w:pPr>
              <w:rPr>
                <w:rFonts w:cstheme="minorHAnsi"/>
              </w:rPr>
            </w:pPr>
            <w:proofErr w:type="spellStart"/>
            <w:r w:rsidRPr="00A515EA">
              <w:rPr>
                <w:rFonts w:cstheme="minorHAnsi"/>
              </w:rPr>
              <w:t>Kaasalainen</w:t>
            </w:r>
            <w:proofErr w:type="spellEnd"/>
            <w:r w:rsidRPr="00A515EA">
              <w:rPr>
                <w:rFonts w:cstheme="minorHAnsi"/>
              </w:rPr>
              <w:t xml:space="preserve"> 2008</w:t>
            </w:r>
          </w:p>
        </w:tc>
        <w:tc>
          <w:tcPr>
            <w:tcW w:w="6768" w:type="dxa"/>
          </w:tcPr>
          <w:p w14:paraId="74ED67AA" w14:textId="57CD5C52" w:rsidR="007672C3" w:rsidRPr="00A515EA" w:rsidRDefault="005F3A7C" w:rsidP="007672C3">
            <w:pPr>
              <w:rPr>
                <w:rFonts w:cstheme="minorHAnsi"/>
              </w:rPr>
            </w:pPr>
            <w:r w:rsidRPr="00A515EA">
              <w:rPr>
                <w:rFonts w:cstheme="minorHAnsi"/>
              </w:rPr>
              <w:t>Review: some screening tests for dementia are accurate and practical for use in primary care</w:t>
            </w:r>
          </w:p>
        </w:tc>
        <w:tc>
          <w:tcPr>
            <w:tcW w:w="4775" w:type="dxa"/>
          </w:tcPr>
          <w:p w14:paraId="52AECF4E" w14:textId="0EF2055C" w:rsidR="007672C3" w:rsidRPr="00A515EA" w:rsidRDefault="005F3A7C" w:rsidP="007672C3">
            <w:pPr>
              <w:rPr>
                <w:rFonts w:cstheme="minorHAnsi"/>
              </w:rPr>
            </w:pPr>
            <w:r w:rsidRPr="00A515EA">
              <w:rPr>
                <w:rFonts w:cstheme="minorHAnsi"/>
              </w:rPr>
              <w:t>Conference paper</w:t>
            </w:r>
          </w:p>
        </w:tc>
      </w:tr>
      <w:tr w:rsidR="007672C3" w:rsidRPr="00A515EA" w14:paraId="1F7099E1" w14:textId="77777777" w:rsidTr="00025DFC">
        <w:tc>
          <w:tcPr>
            <w:tcW w:w="2405" w:type="dxa"/>
          </w:tcPr>
          <w:p w14:paraId="1EC92CDF" w14:textId="763AE49C" w:rsidR="007672C3" w:rsidRPr="00A515EA" w:rsidRDefault="000D0215" w:rsidP="007672C3">
            <w:pPr>
              <w:rPr>
                <w:rFonts w:cstheme="minorHAnsi"/>
              </w:rPr>
            </w:pPr>
            <w:proofErr w:type="spellStart"/>
            <w:proofErr w:type="gramStart"/>
            <w:r w:rsidRPr="00A515EA">
              <w:rPr>
                <w:rFonts w:cstheme="minorHAnsi"/>
              </w:rPr>
              <w:t>Kamminga</w:t>
            </w:r>
            <w:proofErr w:type="spellEnd"/>
            <w:r w:rsidRPr="00A515EA">
              <w:rPr>
                <w:rFonts w:cstheme="minorHAnsi"/>
              </w:rPr>
              <w:t xml:space="preserve">  ‎</w:t>
            </w:r>
            <w:proofErr w:type="gramEnd"/>
            <w:r w:rsidRPr="00A515EA">
              <w:rPr>
                <w:rFonts w:cstheme="minorHAnsi"/>
              </w:rPr>
              <w:t>2013</w:t>
            </w:r>
          </w:p>
        </w:tc>
        <w:tc>
          <w:tcPr>
            <w:tcW w:w="6768" w:type="dxa"/>
          </w:tcPr>
          <w:p w14:paraId="26CB1937" w14:textId="517A5598" w:rsidR="007672C3" w:rsidRPr="00A515EA" w:rsidRDefault="000D0215" w:rsidP="007672C3">
            <w:pPr>
              <w:rPr>
                <w:rFonts w:cstheme="minorHAnsi"/>
              </w:rPr>
            </w:pPr>
            <w:r w:rsidRPr="00A515EA">
              <w:rPr>
                <w:rFonts w:cstheme="minorHAnsi"/>
              </w:rPr>
              <w:t>Validity of cognitive screens for HIV-associated neurocognitive disorder: a systematic review and an informed screen selection guide</w:t>
            </w:r>
          </w:p>
        </w:tc>
        <w:tc>
          <w:tcPr>
            <w:tcW w:w="4775" w:type="dxa"/>
          </w:tcPr>
          <w:p w14:paraId="58932148" w14:textId="05EB9AE4" w:rsidR="007672C3" w:rsidRPr="00A515EA" w:rsidRDefault="000D0215" w:rsidP="007672C3">
            <w:pPr>
              <w:rPr>
                <w:rFonts w:cstheme="minorHAnsi"/>
              </w:rPr>
            </w:pPr>
            <w:r w:rsidRPr="00A515EA">
              <w:rPr>
                <w:rFonts w:cstheme="minorHAnsi"/>
              </w:rPr>
              <w:t>No informant tools described</w:t>
            </w:r>
          </w:p>
        </w:tc>
      </w:tr>
      <w:tr w:rsidR="005F3A7C" w:rsidRPr="00A515EA" w14:paraId="7FFE172A" w14:textId="77777777" w:rsidTr="00025DFC">
        <w:tc>
          <w:tcPr>
            <w:tcW w:w="2405" w:type="dxa"/>
          </w:tcPr>
          <w:p w14:paraId="1BFFEAA5" w14:textId="34E7F9C4" w:rsidR="005F3A7C" w:rsidRPr="00A515EA" w:rsidRDefault="008F01CD" w:rsidP="007672C3">
            <w:pPr>
              <w:rPr>
                <w:rFonts w:cstheme="minorHAnsi"/>
              </w:rPr>
            </w:pPr>
            <w:r w:rsidRPr="00A515EA">
              <w:rPr>
                <w:rFonts w:cstheme="minorHAnsi"/>
              </w:rPr>
              <w:t>Kwan 2013</w:t>
            </w:r>
          </w:p>
        </w:tc>
        <w:tc>
          <w:tcPr>
            <w:tcW w:w="6768" w:type="dxa"/>
          </w:tcPr>
          <w:p w14:paraId="43D971F7" w14:textId="635E56D7" w:rsidR="005F3A7C" w:rsidRPr="00A515EA" w:rsidRDefault="008F01CD" w:rsidP="007672C3">
            <w:pPr>
              <w:rPr>
                <w:rFonts w:cstheme="minorHAnsi"/>
              </w:rPr>
            </w:pPr>
            <w:r w:rsidRPr="00A515EA">
              <w:rPr>
                <w:rFonts w:cstheme="minorHAnsi"/>
              </w:rPr>
              <w:t>Can smartphones enhance telephone-based cognitive assessment (TBCA)?</w:t>
            </w:r>
          </w:p>
        </w:tc>
        <w:tc>
          <w:tcPr>
            <w:tcW w:w="4775" w:type="dxa"/>
          </w:tcPr>
          <w:p w14:paraId="07F5E926" w14:textId="70C24FBF" w:rsidR="005F3A7C" w:rsidRPr="00A515EA" w:rsidRDefault="008F01CD" w:rsidP="008F01CD">
            <w:pPr>
              <w:ind w:left="720" w:hanging="720"/>
              <w:rPr>
                <w:rFonts w:cstheme="minorHAnsi"/>
              </w:rPr>
            </w:pPr>
            <w:r w:rsidRPr="00A515EA">
              <w:rPr>
                <w:rFonts w:cstheme="minorHAnsi"/>
              </w:rPr>
              <w:t>Telephone-based assessment only</w:t>
            </w:r>
          </w:p>
        </w:tc>
      </w:tr>
      <w:tr w:rsidR="005F3A7C" w:rsidRPr="00A515EA" w14:paraId="19917306" w14:textId="77777777" w:rsidTr="00025DFC">
        <w:tc>
          <w:tcPr>
            <w:tcW w:w="2405" w:type="dxa"/>
          </w:tcPr>
          <w:p w14:paraId="6A47F1E5" w14:textId="7C9C584C" w:rsidR="005F3A7C" w:rsidRPr="00A515EA" w:rsidRDefault="006D140A" w:rsidP="007672C3">
            <w:pPr>
              <w:rPr>
                <w:rFonts w:cstheme="minorHAnsi"/>
              </w:rPr>
            </w:pPr>
            <w:r w:rsidRPr="00A515EA">
              <w:rPr>
                <w:rFonts w:cstheme="minorHAnsi"/>
              </w:rPr>
              <w:t>Lees 2012</w:t>
            </w:r>
          </w:p>
        </w:tc>
        <w:tc>
          <w:tcPr>
            <w:tcW w:w="6768" w:type="dxa"/>
          </w:tcPr>
          <w:p w14:paraId="6517E13D" w14:textId="198FA854" w:rsidR="005F3A7C" w:rsidRPr="00A515EA" w:rsidRDefault="006D140A" w:rsidP="007672C3">
            <w:pPr>
              <w:rPr>
                <w:rFonts w:cstheme="minorHAnsi"/>
              </w:rPr>
            </w:pPr>
            <w:r w:rsidRPr="00A515EA">
              <w:rPr>
                <w:rFonts w:cstheme="minorHAnsi"/>
              </w:rPr>
              <w:t>Cognitive and mood assessment in stroke research: focused review of contemporary studies</w:t>
            </w:r>
          </w:p>
        </w:tc>
        <w:tc>
          <w:tcPr>
            <w:tcW w:w="4775" w:type="dxa"/>
          </w:tcPr>
          <w:p w14:paraId="6028D572" w14:textId="70E2461D" w:rsidR="005F3A7C" w:rsidRPr="00A515EA" w:rsidRDefault="006D140A" w:rsidP="007672C3">
            <w:pPr>
              <w:rPr>
                <w:rFonts w:cstheme="minorHAnsi"/>
              </w:rPr>
            </w:pPr>
            <w:r w:rsidRPr="00A515EA">
              <w:rPr>
                <w:rFonts w:cstheme="minorHAnsi"/>
              </w:rPr>
              <w:t>Wrong outcome</w:t>
            </w:r>
          </w:p>
        </w:tc>
      </w:tr>
      <w:tr w:rsidR="005F3A7C" w:rsidRPr="00A515EA" w14:paraId="680EB56D" w14:textId="77777777" w:rsidTr="00025DFC">
        <w:tc>
          <w:tcPr>
            <w:tcW w:w="2405" w:type="dxa"/>
          </w:tcPr>
          <w:p w14:paraId="693F8BF5" w14:textId="605C1B33" w:rsidR="005F3A7C" w:rsidRPr="00A515EA" w:rsidRDefault="005E2934" w:rsidP="007672C3">
            <w:pPr>
              <w:rPr>
                <w:rFonts w:cstheme="minorHAnsi"/>
              </w:rPr>
            </w:pPr>
            <w:r w:rsidRPr="00A515EA">
              <w:rPr>
                <w:rFonts w:cstheme="minorHAnsi"/>
              </w:rPr>
              <w:t>Lees 2014</w:t>
            </w:r>
          </w:p>
        </w:tc>
        <w:tc>
          <w:tcPr>
            <w:tcW w:w="6768" w:type="dxa"/>
          </w:tcPr>
          <w:p w14:paraId="45E91C35" w14:textId="6454B1FB" w:rsidR="005F3A7C" w:rsidRPr="00A515EA" w:rsidRDefault="005E2934" w:rsidP="007672C3">
            <w:pPr>
              <w:rPr>
                <w:rFonts w:cstheme="minorHAnsi"/>
              </w:rPr>
            </w:pPr>
            <w:r w:rsidRPr="00A515EA">
              <w:rPr>
                <w:rFonts w:cstheme="minorHAnsi"/>
              </w:rPr>
              <w:t>Test accuracy of direct to patient cognitive screening tests for diagnosis of post stroke cognitive impairment and dementia-Systematic review and meta-analysis</w:t>
            </w:r>
          </w:p>
        </w:tc>
        <w:tc>
          <w:tcPr>
            <w:tcW w:w="4775" w:type="dxa"/>
          </w:tcPr>
          <w:p w14:paraId="1AEBEDCE" w14:textId="40472D09" w:rsidR="005F3A7C" w:rsidRPr="00A515EA" w:rsidRDefault="005E2934" w:rsidP="007672C3">
            <w:pPr>
              <w:rPr>
                <w:rFonts w:cstheme="minorHAnsi"/>
              </w:rPr>
            </w:pPr>
            <w:r w:rsidRPr="00A515EA">
              <w:rPr>
                <w:rFonts w:cstheme="minorHAnsi"/>
              </w:rPr>
              <w:t>Excluded informant tools</w:t>
            </w:r>
          </w:p>
        </w:tc>
      </w:tr>
      <w:tr w:rsidR="005F3A7C" w:rsidRPr="00A515EA" w14:paraId="0ADE2E39" w14:textId="77777777" w:rsidTr="00025DFC">
        <w:tc>
          <w:tcPr>
            <w:tcW w:w="2405" w:type="dxa"/>
          </w:tcPr>
          <w:p w14:paraId="77461B96" w14:textId="710C82DE" w:rsidR="005F3A7C" w:rsidRPr="00A515EA" w:rsidRDefault="00103F06" w:rsidP="007672C3">
            <w:pPr>
              <w:rPr>
                <w:rFonts w:cstheme="minorHAnsi"/>
              </w:rPr>
            </w:pPr>
            <w:r w:rsidRPr="00A515EA">
              <w:rPr>
                <w:rFonts w:cstheme="minorHAnsi"/>
              </w:rPr>
              <w:t>Li 2018</w:t>
            </w:r>
          </w:p>
        </w:tc>
        <w:tc>
          <w:tcPr>
            <w:tcW w:w="6768" w:type="dxa"/>
          </w:tcPr>
          <w:p w14:paraId="579D3071" w14:textId="6B2AB484" w:rsidR="005F3A7C" w:rsidRPr="00A515EA" w:rsidRDefault="00103F06" w:rsidP="007672C3">
            <w:pPr>
              <w:rPr>
                <w:rFonts w:cstheme="minorHAnsi"/>
              </w:rPr>
            </w:pPr>
            <w:r w:rsidRPr="00A515EA">
              <w:rPr>
                <w:rFonts w:cstheme="minorHAnsi"/>
              </w:rPr>
              <w:t>Utility-Based Instruments for People with Dementia: A Systematic Review and Meta-Regression Analysis</w:t>
            </w:r>
          </w:p>
        </w:tc>
        <w:tc>
          <w:tcPr>
            <w:tcW w:w="4775" w:type="dxa"/>
          </w:tcPr>
          <w:p w14:paraId="44584F12" w14:textId="43B4782E" w:rsidR="005F3A7C" w:rsidRPr="00A515EA" w:rsidRDefault="00103F06" w:rsidP="007672C3">
            <w:pPr>
              <w:rPr>
                <w:rFonts w:cstheme="minorHAnsi"/>
              </w:rPr>
            </w:pPr>
            <w:r w:rsidRPr="00A515EA">
              <w:rPr>
                <w:rFonts w:cstheme="minorHAnsi"/>
              </w:rPr>
              <w:t>No informant tools described</w:t>
            </w:r>
          </w:p>
        </w:tc>
      </w:tr>
      <w:tr w:rsidR="005E2934" w:rsidRPr="00A515EA" w14:paraId="2DD833CD" w14:textId="77777777" w:rsidTr="00025DFC">
        <w:tc>
          <w:tcPr>
            <w:tcW w:w="2405" w:type="dxa"/>
          </w:tcPr>
          <w:p w14:paraId="51C4DAFD" w14:textId="3503054D" w:rsidR="005E2934" w:rsidRPr="00A515EA" w:rsidRDefault="00BC4164" w:rsidP="007672C3">
            <w:pPr>
              <w:rPr>
                <w:rFonts w:cstheme="minorHAnsi"/>
              </w:rPr>
            </w:pPr>
            <w:proofErr w:type="spellStart"/>
            <w:r w:rsidRPr="00A515EA">
              <w:rPr>
                <w:rFonts w:cstheme="minorHAnsi"/>
              </w:rPr>
              <w:t>Lonie</w:t>
            </w:r>
            <w:proofErr w:type="spellEnd"/>
            <w:r w:rsidRPr="00A515EA">
              <w:rPr>
                <w:rFonts w:cstheme="minorHAnsi"/>
              </w:rPr>
              <w:t xml:space="preserve"> 2009</w:t>
            </w:r>
          </w:p>
        </w:tc>
        <w:tc>
          <w:tcPr>
            <w:tcW w:w="6768" w:type="dxa"/>
          </w:tcPr>
          <w:p w14:paraId="0811FD2C" w14:textId="57BC6038" w:rsidR="005E2934" w:rsidRPr="00A515EA" w:rsidRDefault="00BC4164" w:rsidP="007672C3">
            <w:pPr>
              <w:rPr>
                <w:rFonts w:cstheme="minorHAnsi"/>
              </w:rPr>
            </w:pPr>
            <w:r w:rsidRPr="00A515EA">
              <w:rPr>
                <w:rFonts w:cstheme="minorHAnsi"/>
              </w:rPr>
              <w:t>Screening for mild cognitive impairment: a systematic review</w:t>
            </w:r>
          </w:p>
        </w:tc>
        <w:tc>
          <w:tcPr>
            <w:tcW w:w="4775" w:type="dxa"/>
          </w:tcPr>
          <w:p w14:paraId="352A2B9F" w14:textId="1538532C" w:rsidR="005E2934" w:rsidRPr="00A515EA" w:rsidRDefault="00BC4164" w:rsidP="007672C3">
            <w:pPr>
              <w:rPr>
                <w:rFonts w:cstheme="minorHAnsi"/>
              </w:rPr>
            </w:pPr>
            <w:r w:rsidRPr="00A515EA">
              <w:rPr>
                <w:rFonts w:cstheme="minorHAnsi"/>
              </w:rPr>
              <w:t>Excluded informant tools</w:t>
            </w:r>
          </w:p>
        </w:tc>
      </w:tr>
      <w:tr w:rsidR="005E2934" w:rsidRPr="00A515EA" w14:paraId="23337EF2" w14:textId="77777777" w:rsidTr="00025DFC">
        <w:tc>
          <w:tcPr>
            <w:tcW w:w="2405" w:type="dxa"/>
          </w:tcPr>
          <w:p w14:paraId="0D559439" w14:textId="2EBB115D" w:rsidR="005E2934" w:rsidRPr="00A515EA" w:rsidRDefault="00BC4164" w:rsidP="007672C3">
            <w:pPr>
              <w:rPr>
                <w:rFonts w:cstheme="minorHAnsi"/>
              </w:rPr>
            </w:pPr>
            <w:r w:rsidRPr="00A515EA">
              <w:rPr>
                <w:rFonts w:cstheme="minorHAnsi"/>
              </w:rPr>
              <w:t>Martin-Khan 2010</w:t>
            </w:r>
          </w:p>
        </w:tc>
        <w:tc>
          <w:tcPr>
            <w:tcW w:w="6768" w:type="dxa"/>
          </w:tcPr>
          <w:p w14:paraId="2723FB37" w14:textId="34B67138" w:rsidR="005E2934" w:rsidRPr="00A515EA" w:rsidRDefault="00BC4164" w:rsidP="007672C3">
            <w:pPr>
              <w:rPr>
                <w:rFonts w:cstheme="minorHAnsi"/>
              </w:rPr>
            </w:pPr>
            <w:r w:rsidRPr="00A515EA">
              <w:rPr>
                <w:rFonts w:cstheme="minorHAnsi"/>
              </w:rPr>
              <w:t>A systematic review of the reliability of screening for cognitive impairment in older adults by use of standardised assessment tools administered via the telephone</w:t>
            </w:r>
          </w:p>
        </w:tc>
        <w:tc>
          <w:tcPr>
            <w:tcW w:w="4775" w:type="dxa"/>
          </w:tcPr>
          <w:p w14:paraId="2A6942C6" w14:textId="5A40FA8E" w:rsidR="005E2934" w:rsidRPr="00A515EA" w:rsidRDefault="00BC4164" w:rsidP="007672C3">
            <w:pPr>
              <w:rPr>
                <w:rFonts w:cstheme="minorHAnsi"/>
              </w:rPr>
            </w:pPr>
            <w:r w:rsidRPr="00A515EA">
              <w:rPr>
                <w:rFonts w:cstheme="minorHAnsi"/>
              </w:rPr>
              <w:t>Telephone-based assessment only</w:t>
            </w:r>
          </w:p>
        </w:tc>
      </w:tr>
      <w:tr w:rsidR="005E2934" w:rsidRPr="00A515EA" w14:paraId="36AE851D" w14:textId="77777777" w:rsidTr="00025DFC">
        <w:tc>
          <w:tcPr>
            <w:tcW w:w="2405" w:type="dxa"/>
          </w:tcPr>
          <w:p w14:paraId="7F0B0F4F" w14:textId="3EB9E3C1" w:rsidR="005E2934" w:rsidRPr="00A515EA" w:rsidRDefault="00BC4164" w:rsidP="007672C3">
            <w:pPr>
              <w:rPr>
                <w:rFonts w:cstheme="minorHAnsi"/>
              </w:rPr>
            </w:pPr>
            <w:r w:rsidRPr="00A515EA">
              <w:rPr>
                <w:rFonts w:cstheme="minorHAnsi"/>
              </w:rPr>
              <w:t>McGovern 2015</w:t>
            </w:r>
          </w:p>
        </w:tc>
        <w:tc>
          <w:tcPr>
            <w:tcW w:w="6768" w:type="dxa"/>
          </w:tcPr>
          <w:p w14:paraId="6657451B" w14:textId="44D98914" w:rsidR="005E2934" w:rsidRPr="00A515EA" w:rsidRDefault="00BC4164" w:rsidP="007672C3">
            <w:pPr>
              <w:rPr>
                <w:rFonts w:cstheme="minorHAnsi"/>
              </w:rPr>
            </w:pPr>
            <w:r w:rsidRPr="00A515EA">
              <w:rPr>
                <w:rFonts w:cstheme="minorHAnsi"/>
              </w:rPr>
              <w:t>Test properties of informant (proxy)-based cognitive screening tools when used in stroke settings</w:t>
            </w:r>
          </w:p>
        </w:tc>
        <w:tc>
          <w:tcPr>
            <w:tcW w:w="4775" w:type="dxa"/>
          </w:tcPr>
          <w:p w14:paraId="3D02FCF1" w14:textId="743B6E98" w:rsidR="005E2934" w:rsidRPr="00A515EA" w:rsidRDefault="00BC4164" w:rsidP="007672C3">
            <w:pPr>
              <w:rPr>
                <w:rFonts w:cstheme="minorHAnsi"/>
              </w:rPr>
            </w:pPr>
            <w:r w:rsidRPr="00A515EA">
              <w:rPr>
                <w:rFonts w:cstheme="minorHAnsi"/>
              </w:rPr>
              <w:t>Conference paper</w:t>
            </w:r>
          </w:p>
        </w:tc>
      </w:tr>
      <w:tr w:rsidR="005E2934" w:rsidRPr="00A515EA" w14:paraId="531AE3CF" w14:textId="77777777" w:rsidTr="00025DFC">
        <w:tc>
          <w:tcPr>
            <w:tcW w:w="2405" w:type="dxa"/>
          </w:tcPr>
          <w:p w14:paraId="3D2B42A7" w14:textId="50BA3311" w:rsidR="005E2934" w:rsidRPr="00A515EA" w:rsidRDefault="00B90AA7" w:rsidP="007672C3">
            <w:pPr>
              <w:rPr>
                <w:rFonts w:cstheme="minorHAnsi"/>
              </w:rPr>
            </w:pPr>
            <w:r w:rsidRPr="00A515EA">
              <w:rPr>
                <w:rFonts w:cstheme="minorHAnsi"/>
              </w:rPr>
              <w:t>McKenzie 2018</w:t>
            </w:r>
          </w:p>
        </w:tc>
        <w:tc>
          <w:tcPr>
            <w:tcW w:w="6768" w:type="dxa"/>
          </w:tcPr>
          <w:p w14:paraId="3FA8C6BA" w14:textId="23F9DE7E" w:rsidR="005E2934" w:rsidRPr="00A515EA" w:rsidRDefault="00B90AA7" w:rsidP="007672C3">
            <w:pPr>
              <w:rPr>
                <w:rFonts w:cstheme="minorHAnsi"/>
              </w:rPr>
            </w:pPr>
            <w:r w:rsidRPr="00A515EA">
              <w:rPr>
                <w:rFonts w:cstheme="minorHAnsi"/>
              </w:rPr>
              <w:t xml:space="preserve">A review of measures used in the screening, </w:t>
            </w:r>
            <w:proofErr w:type="gramStart"/>
            <w:r w:rsidRPr="00A515EA">
              <w:rPr>
                <w:rFonts w:cstheme="minorHAnsi"/>
              </w:rPr>
              <w:t>assessment</w:t>
            </w:r>
            <w:proofErr w:type="gramEnd"/>
            <w:r w:rsidRPr="00A515EA">
              <w:rPr>
                <w:rFonts w:cstheme="minorHAnsi"/>
              </w:rPr>
              <w:t xml:space="preserve"> and diagnosis of dementia in people with an intellectual disability</w:t>
            </w:r>
          </w:p>
        </w:tc>
        <w:tc>
          <w:tcPr>
            <w:tcW w:w="4775" w:type="dxa"/>
          </w:tcPr>
          <w:p w14:paraId="48DCA10A" w14:textId="551E10D0" w:rsidR="005E2934" w:rsidRPr="00A515EA" w:rsidRDefault="00B90AA7" w:rsidP="007672C3">
            <w:pPr>
              <w:rPr>
                <w:rFonts w:cstheme="minorHAnsi"/>
              </w:rPr>
            </w:pPr>
            <w:r w:rsidRPr="00A515EA">
              <w:rPr>
                <w:rFonts w:cstheme="minorHAnsi"/>
              </w:rPr>
              <w:t>Wrong patient population</w:t>
            </w:r>
          </w:p>
        </w:tc>
      </w:tr>
      <w:tr w:rsidR="00BC4164" w:rsidRPr="00A515EA" w14:paraId="4BCAD9AA" w14:textId="77777777" w:rsidTr="00025DFC">
        <w:tc>
          <w:tcPr>
            <w:tcW w:w="2405" w:type="dxa"/>
          </w:tcPr>
          <w:p w14:paraId="40CB6333" w14:textId="545CEBE8" w:rsidR="00BC4164" w:rsidRPr="00A515EA" w:rsidRDefault="00B90AA7" w:rsidP="007672C3">
            <w:pPr>
              <w:rPr>
                <w:rFonts w:cstheme="minorHAnsi"/>
              </w:rPr>
            </w:pPr>
            <w:r w:rsidRPr="00A515EA">
              <w:rPr>
                <w:rFonts w:cstheme="minorHAnsi"/>
              </w:rPr>
              <w:t>Milne 2008</w:t>
            </w:r>
          </w:p>
        </w:tc>
        <w:tc>
          <w:tcPr>
            <w:tcW w:w="6768" w:type="dxa"/>
          </w:tcPr>
          <w:p w14:paraId="55A9797D" w14:textId="49E836EA" w:rsidR="00BC4164" w:rsidRPr="00A515EA" w:rsidRDefault="00B90AA7" w:rsidP="007672C3">
            <w:pPr>
              <w:rPr>
                <w:rFonts w:cstheme="minorHAnsi"/>
              </w:rPr>
            </w:pPr>
            <w:r w:rsidRPr="00A515EA">
              <w:rPr>
                <w:rFonts w:cstheme="minorHAnsi"/>
              </w:rPr>
              <w:t xml:space="preserve">Screening for dementia in primary care: a review of the use, </w:t>
            </w:r>
            <w:proofErr w:type="gramStart"/>
            <w:r w:rsidRPr="00A515EA">
              <w:rPr>
                <w:rFonts w:cstheme="minorHAnsi"/>
              </w:rPr>
              <w:t>efficacy</w:t>
            </w:r>
            <w:proofErr w:type="gramEnd"/>
            <w:r w:rsidRPr="00A515EA">
              <w:rPr>
                <w:rFonts w:cstheme="minorHAnsi"/>
              </w:rPr>
              <w:t xml:space="preserve"> and quality of measures</w:t>
            </w:r>
          </w:p>
        </w:tc>
        <w:tc>
          <w:tcPr>
            <w:tcW w:w="4775" w:type="dxa"/>
          </w:tcPr>
          <w:p w14:paraId="61A681B5" w14:textId="6862A514" w:rsidR="00BC4164" w:rsidRPr="00A515EA" w:rsidRDefault="00B90AA7" w:rsidP="007672C3">
            <w:pPr>
              <w:rPr>
                <w:rFonts w:cstheme="minorHAnsi"/>
              </w:rPr>
            </w:pPr>
            <w:r w:rsidRPr="00A515EA">
              <w:rPr>
                <w:rFonts w:cstheme="minorHAnsi"/>
              </w:rPr>
              <w:t>Wrong study design</w:t>
            </w:r>
          </w:p>
        </w:tc>
      </w:tr>
      <w:tr w:rsidR="00BC4164" w:rsidRPr="00A515EA" w14:paraId="5600D86E" w14:textId="77777777" w:rsidTr="00025DFC">
        <w:tc>
          <w:tcPr>
            <w:tcW w:w="2405" w:type="dxa"/>
          </w:tcPr>
          <w:p w14:paraId="534F61B9" w14:textId="098A2308" w:rsidR="00BC4164" w:rsidRPr="00A515EA" w:rsidRDefault="002369CD" w:rsidP="007672C3">
            <w:pPr>
              <w:rPr>
                <w:rFonts w:cstheme="minorHAnsi"/>
              </w:rPr>
            </w:pPr>
            <w:r w:rsidRPr="00A515EA">
              <w:rPr>
                <w:rFonts w:cstheme="minorHAnsi"/>
              </w:rPr>
              <w:t>Mitchell ‎2010</w:t>
            </w:r>
          </w:p>
        </w:tc>
        <w:tc>
          <w:tcPr>
            <w:tcW w:w="6768" w:type="dxa"/>
          </w:tcPr>
          <w:p w14:paraId="2764C7BB" w14:textId="553F5A9F" w:rsidR="00BC4164" w:rsidRPr="00A515EA" w:rsidRDefault="002369CD" w:rsidP="007672C3">
            <w:pPr>
              <w:rPr>
                <w:rFonts w:cstheme="minorHAnsi"/>
              </w:rPr>
            </w:pPr>
            <w:r w:rsidRPr="00A515EA">
              <w:rPr>
                <w:rFonts w:cstheme="minorHAnsi"/>
              </w:rPr>
              <w:t>Screening and case finding tools for the detection of dementia. Part I: evidence-based meta-analysis of multidomain tests</w:t>
            </w:r>
          </w:p>
        </w:tc>
        <w:tc>
          <w:tcPr>
            <w:tcW w:w="4775" w:type="dxa"/>
          </w:tcPr>
          <w:p w14:paraId="604F1C62" w14:textId="74D77AAD" w:rsidR="00BC4164" w:rsidRPr="00A515EA" w:rsidRDefault="002369CD" w:rsidP="007672C3">
            <w:pPr>
              <w:rPr>
                <w:rFonts w:cstheme="minorHAnsi"/>
              </w:rPr>
            </w:pPr>
            <w:r w:rsidRPr="00A515EA">
              <w:rPr>
                <w:rFonts w:cstheme="minorHAnsi"/>
              </w:rPr>
              <w:t>Does not report Sn/</w:t>
            </w:r>
            <w:proofErr w:type="spellStart"/>
            <w:r w:rsidRPr="00A515EA">
              <w:rPr>
                <w:rFonts w:cstheme="minorHAnsi"/>
              </w:rPr>
              <w:t>sp</w:t>
            </w:r>
            <w:proofErr w:type="spellEnd"/>
          </w:p>
        </w:tc>
      </w:tr>
      <w:tr w:rsidR="002369CD" w:rsidRPr="00A515EA" w14:paraId="440F3975" w14:textId="77777777" w:rsidTr="00025DFC">
        <w:tc>
          <w:tcPr>
            <w:tcW w:w="2405" w:type="dxa"/>
          </w:tcPr>
          <w:p w14:paraId="40A59005" w14:textId="2E406A45" w:rsidR="002369CD" w:rsidRPr="00A515EA" w:rsidRDefault="007C3CF4" w:rsidP="007672C3">
            <w:pPr>
              <w:rPr>
                <w:rFonts w:cstheme="minorHAnsi"/>
              </w:rPr>
            </w:pPr>
            <w:r w:rsidRPr="00A515EA">
              <w:rPr>
                <w:rFonts w:cstheme="minorHAnsi"/>
              </w:rPr>
              <w:t>Naqvi 2015</w:t>
            </w:r>
          </w:p>
        </w:tc>
        <w:tc>
          <w:tcPr>
            <w:tcW w:w="6768" w:type="dxa"/>
          </w:tcPr>
          <w:p w14:paraId="2A92F379" w14:textId="76591132" w:rsidR="002369CD" w:rsidRPr="00A515EA" w:rsidRDefault="007C3CF4" w:rsidP="007672C3">
            <w:pPr>
              <w:rPr>
                <w:rFonts w:cstheme="minorHAnsi"/>
              </w:rPr>
            </w:pPr>
            <w:r w:rsidRPr="00A515EA">
              <w:rPr>
                <w:rFonts w:cstheme="minorHAnsi"/>
              </w:rPr>
              <w:t>Cognitive assessments in multicultural populations using the Rowland Universal Dementia Assessment Scale: a systematic review and meta-analysis</w:t>
            </w:r>
          </w:p>
        </w:tc>
        <w:tc>
          <w:tcPr>
            <w:tcW w:w="4775" w:type="dxa"/>
          </w:tcPr>
          <w:p w14:paraId="629332C2" w14:textId="4AFF3A63" w:rsidR="002369CD" w:rsidRPr="00A515EA" w:rsidRDefault="007C3CF4" w:rsidP="007672C3">
            <w:pPr>
              <w:rPr>
                <w:rFonts w:cstheme="minorHAnsi"/>
              </w:rPr>
            </w:pPr>
            <w:r w:rsidRPr="00A515EA">
              <w:rPr>
                <w:rFonts w:cstheme="minorHAnsi"/>
              </w:rPr>
              <w:t>No informant tools described</w:t>
            </w:r>
          </w:p>
        </w:tc>
      </w:tr>
      <w:tr w:rsidR="002369CD" w:rsidRPr="00A515EA" w14:paraId="17CD3C50" w14:textId="77777777" w:rsidTr="00025DFC">
        <w:tc>
          <w:tcPr>
            <w:tcW w:w="2405" w:type="dxa"/>
          </w:tcPr>
          <w:p w14:paraId="3C4AADDB" w14:textId="0B1631FC" w:rsidR="002369CD" w:rsidRPr="00A515EA" w:rsidRDefault="009F75E7" w:rsidP="007672C3">
            <w:pPr>
              <w:rPr>
                <w:rFonts w:cstheme="minorHAnsi"/>
              </w:rPr>
            </w:pPr>
            <w:r w:rsidRPr="00A515EA">
              <w:rPr>
                <w:rFonts w:cstheme="minorHAnsi"/>
              </w:rPr>
              <w:t>Ortega 2019</w:t>
            </w:r>
          </w:p>
        </w:tc>
        <w:tc>
          <w:tcPr>
            <w:tcW w:w="6768" w:type="dxa"/>
          </w:tcPr>
          <w:p w14:paraId="17FC8E71" w14:textId="44959FDB" w:rsidR="002369CD" w:rsidRPr="00A515EA" w:rsidRDefault="009F75E7" w:rsidP="007672C3">
            <w:pPr>
              <w:rPr>
                <w:rFonts w:cstheme="minorHAnsi"/>
              </w:rPr>
            </w:pPr>
            <w:r w:rsidRPr="00A515EA">
              <w:rPr>
                <w:rFonts w:cstheme="minorHAnsi"/>
              </w:rPr>
              <w:t>Screening for Alzheimer's disease in low-educated or illiterate older adults in brazil: A systematic review</w:t>
            </w:r>
          </w:p>
        </w:tc>
        <w:tc>
          <w:tcPr>
            <w:tcW w:w="4775" w:type="dxa"/>
          </w:tcPr>
          <w:p w14:paraId="4EF13D65" w14:textId="59AEAABB" w:rsidR="002369CD" w:rsidRPr="00A515EA" w:rsidRDefault="009F75E7" w:rsidP="007672C3">
            <w:pPr>
              <w:rPr>
                <w:rFonts w:cstheme="minorHAnsi"/>
              </w:rPr>
            </w:pPr>
            <w:r w:rsidRPr="00A515EA">
              <w:rPr>
                <w:rFonts w:cstheme="minorHAnsi"/>
              </w:rPr>
              <w:t>No informant tools described</w:t>
            </w:r>
          </w:p>
        </w:tc>
      </w:tr>
      <w:tr w:rsidR="002369CD" w:rsidRPr="00A515EA" w14:paraId="682179A2" w14:textId="77777777" w:rsidTr="00025DFC">
        <w:tc>
          <w:tcPr>
            <w:tcW w:w="2405" w:type="dxa"/>
          </w:tcPr>
          <w:p w14:paraId="4AF6922F" w14:textId="547AC41F" w:rsidR="002369CD" w:rsidRPr="00A515EA" w:rsidRDefault="008D57E3" w:rsidP="007672C3">
            <w:pPr>
              <w:rPr>
                <w:rFonts w:cstheme="minorHAnsi"/>
              </w:rPr>
            </w:pPr>
            <w:r w:rsidRPr="00A515EA">
              <w:rPr>
                <w:rFonts w:cstheme="minorHAnsi"/>
              </w:rPr>
              <w:lastRenderedPageBreak/>
              <w:t>Ozer ‎2016</w:t>
            </w:r>
          </w:p>
        </w:tc>
        <w:tc>
          <w:tcPr>
            <w:tcW w:w="6768" w:type="dxa"/>
          </w:tcPr>
          <w:p w14:paraId="7053017E" w14:textId="13E662A3" w:rsidR="002369CD" w:rsidRPr="00A515EA" w:rsidRDefault="00B82703" w:rsidP="007672C3">
            <w:pPr>
              <w:rPr>
                <w:rFonts w:cstheme="minorHAnsi"/>
              </w:rPr>
            </w:pPr>
            <w:r w:rsidRPr="00A515EA">
              <w:rPr>
                <w:rFonts w:cstheme="minorHAnsi"/>
              </w:rPr>
              <w:t>A systematic review of the diagnostic test accuracy of brief cognitive tests to detect amnestic mild cognitive impairment</w:t>
            </w:r>
          </w:p>
        </w:tc>
        <w:tc>
          <w:tcPr>
            <w:tcW w:w="4775" w:type="dxa"/>
          </w:tcPr>
          <w:p w14:paraId="3B6D389C" w14:textId="48D5DBD8" w:rsidR="002369CD" w:rsidRPr="00A515EA" w:rsidRDefault="00B82703" w:rsidP="007672C3">
            <w:pPr>
              <w:rPr>
                <w:rFonts w:cstheme="minorHAnsi"/>
              </w:rPr>
            </w:pPr>
            <w:r w:rsidRPr="00A515EA">
              <w:rPr>
                <w:rFonts w:cstheme="minorHAnsi"/>
              </w:rPr>
              <w:t>Excluded informant tools</w:t>
            </w:r>
          </w:p>
        </w:tc>
      </w:tr>
      <w:tr w:rsidR="009F75E7" w:rsidRPr="00A515EA" w14:paraId="294EA62A" w14:textId="77777777" w:rsidTr="00025DFC">
        <w:tc>
          <w:tcPr>
            <w:tcW w:w="2405" w:type="dxa"/>
          </w:tcPr>
          <w:p w14:paraId="65ADA58E" w14:textId="56957903" w:rsidR="009F75E7" w:rsidRPr="00A515EA" w:rsidRDefault="00D42BAF" w:rsidP="007672C3">
            <w:pPr>
              <w:rPr>
                <w:rFonts w:cstheme="minorHAnsi"/>
              </w:rPr>
            </w:pPr>
            <w:proofErr w:type="spellStart"/>
            <w:r w:rsidRPr="00A515EA">
              <w:rPr>
                <w:rFonts w:cstheme="minorHAnsi"/>
              </w:rPr>
              <w:t>Paddick</w:t>
            </w:r>
            <w:proofErr w:type="spellEnd"/>
            <w:r w:rsidRPr="00A515EA">
              <w:rPr>
                <w:rFonts w:cstheme="minorHAnsi"/>
              </w:rPr>
              <w:t xml:space="preserve"> ‎2017</w:t>
            </w:r>
          </w:p>
        </w:tc>
        <w:tc>
          <w:tcPr>
            <w:tcW w:w="6768" w:type="dxa"/>
          </w:tcPr>
          <w:p w14:paraId="51B518CB" w14:textId="34F588EE" w:rsidR="009F75E7" w:rsidRPr="00A515EA" w:rsidRDefault="00D42BAF" w:rsidP="007672C3">
            <w:pPr>
              <w:rPr>
                <w:rFonts w:cstheme="minorHAnsi"/>
              </w:rPr>
            </w:pPr>
            <w:r w:rsidRPr="00A515EA">
              <w:rPr>
                <w:rFonts w:cstheme="minorHAnsi"/>
              </w:rPr>
              <w:t>Cognitive screening tools for identification of dementia in illiterate and low-educated older adults, a systematic review and meta-analysis</w:t>
            </w:r>
          </w:p>
        </w:tc>
        <w:tc>
          <w:tcPr>
            <w:tcW w:w="4775" w:type="dxa"/>
          </w:tcPr>
          <w:p w14:paraId="2B850647" w14:textId="4ABBBA81" w:rsidR="009F75E7" w:rsidRPr="00A515EA" w:rsidRDefault="00D42BAF" w:rsidP="007672C3">
            <w:pPr>
              <w:rPr>
                <w:rFonts w:cstheme="minorHAnsi"/>
              </w:rPr>
            </w:pPr>
            <w:r w:rsidRPr="00A515EA">
              <w:rPr>
                <w:rFonts w:cstheme="minorHAnsi"/>
              </w:rPr>
              <w:t>Excluded informant tools</w:t>
            </w:r>
          </w:p>
        </w:tc>
      </w:tr>
      <w:tr w:rsidR="009F75E7" w:rsidRPr="00A515EA" w14:paraId="3FE13072" w14:textId="77777777" w:rsidTr="00025DFC">
        <w:tc>
          <w:tcPr>
            <w:tcW w:w="2405" w:type="dxa"/>
          </w:tcPr>
          <w:p w14:paraId="00D7F319" w14:textId="3BE32D18" w:rsidR="009F75E7" w:rsidRPr="00A515EA" w:rsidRDefault="00D42BAF" w:rsidP="007672C3">
            <w:pPr>
              <w:rPr>
                <w:rFonts w:cstheme="minorHAnsi"/>
              </w:rPr>
            </w:pPr>
            <w:r w:rsidRPr="00A515EA">
              <w:rPr>
                <w:rFonts w:cstheme="minorHAnsi"/>
              </w:rPr>
              <w:t>Pye 2017</w:t>
            </w:r>
          </w:p>
        </w:tc>
        <w:tc>
          <w:tcPr>
            <w:tcW w:w="6768" w:type="dxa"/>
          </w:tcPr>
          <w:p w14:paraId="7795C1F2" w14:textId="445A6CF7" w:rsidR="009F75E7" w:rsidRPr="00A515EA" w:rsidRDefault="00D42BAF" w:rsidP="007672C3">
            <w:pPr>
              <w:rPr>
                <w:rFonts w:cstheme="minorHAnsi"/>
              </w:rPr>
            </w:pPr>
            <w:r w:rsidRPr="00A515EA">
              <w:rPr>
                <w:rFonts w:cstheme="minorHAnsi"/>
              </w:rPr>
              <w:t>Screening tools for the identification of dementia for adults with age-related acquired hearing or vision impairment: A scoping review</w:t>
            </w:r>
          </w:p>
        </w:tc>
        <w:tc>
          <w:tcPr>
            <w:tcW w:w="4775" w:type="dxa"/>
          </w:tcPr>
          <w:p w14:paraId="473E6623" w14:textId="49441A73" w:rsidR="009F75E7" w:rsidRPr="00A515EA" w:rsidRDefault="00D42BAF" w:rsidP="007672C3">
            <w:pPr>
              <w:rPr>
                <w:rFonts w:cstheme="minorHAnsi"/>
              </w:rPr>
            </w:pPr>
            <w:r w:rsidRPr="00A515EA">
              <w:rPr>
                <w:rFonts w:cstheme="minorHAnsi"/>
              </w:rPr>
              <w:t>Excluded informant tools</w:t>
            </w:r>
          </w:p>
        </w:tc>
      </w:tr>
      <w:tr w:rsidR="009F75E7" w:rsidRPr="00A515EA" w14:paraId="399EB0BD" w14:textId="77777777" w:rsidTr="00025DFC">
        <w:tc>
          <w:tcPr>
            <w:tcW w:w="2405" w:type="dxa"/>
          </w:tcPr>
          <w:p w14:paraId="5A081EA8" w14:textId="4C41C549" w:rsidR="009F75E7" w:rsidRPr="00A515EA" w:rsidRDefault="009035E8" w:rsidP="007672C3">
            <w:pPr>
              <w:rPr>
                <w:rFonts w:cstheme="minorHAnsi"/>
              </w:rPr>
            </w:pPr>
            <w:r w:rsidRPr="00A515EA">
              <w:rPr>
                <w:rFonts w:cstheme="minorHAnsi"/>
              </w:rPr>
              <w:t>Shulman ‎2000</w:t>
            </w:r>
          </w:p>
        </w:tc>
        <w:tc>
          <w:tcPr>
            <w:tcW w:w="6768" w:type="dxa"/>
          </w:tcPr>
          <w:p w14:paraId="048CFABC" w14:textId="0E446A6D" w:rsidR="009F75E7" w:rsidRPr="00A515EA" w:rsidRDefault="009035E8" w:rsidP="007672C3">
            <w:pPr>
              <w:rPr>
                <w:rFonts w:cstheme="minorHAnsi"/>
              </w:rPr>
            </w:pPr>
            <w:r w:rsidRPr="00A515EA">
              <w:rPr>
                <w:rFonts w:cstheme="minorHAnsi"/>
              </w:rPr>
              <w:t>Clock-drawing: is it the ideal cognitive screening test?</w:t>
            </w:r>
          </w:p>
        </w:tc>
        <w:tc>
          <w:tcPr>
            <w:tcW w:w="4775" w:type="dxa"/>
          </w:tcPr>
          <w:p w14:paraId="2F7BC0C2" w14:textId="0F0DEA8A" w:rsidR="009F75E7" w:rsidRPr="00A515EA" w:rsidRDefault="009035E8" w:rsidP="007672C3">
            <w:pPr>
              <w:rPr>
                <w:rFonts w:cstheme="minorHAnsi"/>
              </w:rPr>
            </w:pPr>
            <w:r w:rsidRPr="00A515EA">
              <w:rPr>
                <w:rFonts w:cstheme="minorHAnsi"/>
              </w:rPr>
              <w:t>Excluded informant tools</w:t>
            </w:r>
          </w:p>
        </w:tc>
      </w:tr>
      <w:tr w:rsidR="00D42BAF" w:rsidRPr="00A515EA" w14:paraId="6FB9B729" w14:textId="77777777" w:rsidTr="00025DFC">
        <w:tc>
          <w:tcPr>
            <w:tcW w:w="2405" w:type="dxa"/>
          </w:tcPr>
          <w:p w14:paraId="6500F090" w14:textId="2A843C15" w:rsidR="00D42BAF" w:rsidRPr="00A515EA" w:rsidRDefault="009D3040" w:rsidP="007672C3">
            <w:pPr>
              <w:rPr>
                <w:rFonts w:cstheme="minorHAnsi"/>
              </w:rPr>
            </w:pPr>
            <w:r w:rsidRPr="00A515EA">
              <w:rPr>
                <w:rFonts w:cstheme="minorHAnsi"/>
              </w:rPr>
              <w:t>Slater 2013</w:t>
            </w:r>
          </w:p>
        </w:tc>
        <w:tc>
          <w:tcPr>
            <w:tcW w:w="6768" w:type="dxa"/>
          </w:tcPr>
          <w:p w14:paraId="7019A4BE" w14:textId="44C16719" w:rsidR="00D42BAF" w:rsidRPr="00A515EA" w:rsidRDefault="009D3040" w:rsidP="007672C3">
            <w:pPr>
              <w:rPr>
                <w:rFonts w:cstheme="minorHAnsi"/>
              </w:rPr>
            </w:pPr>
            <w:r w:rsidRPr="00A515EA">
              <w:rPr>
                <w:rFonts w:cstheme="minorHAnsi"/>
              </w:rPr>
              <w:t>A review of brief cognitive assessment tests</w:t>
            </w:r>
          </w:p>
        </w:tc>
        <w:tc>
          <w:tcPr>
            <w:tcW w:w="4775" w:type="dxa"/>
          </w:tcPr>
          <w:p w14:paraId="22D20FED" w14:textId="7612A9AA" w:rsidR="00D42BAF" w:rsidRPr="00A515EA" w:rsidRDefault="009D3040" w:rsidP="007672C3">
            <w:pPr>
              <w:rPr>
                <w:rFonts w:cstheme="minorHAnsi"/>
              </w:rPr>
            </w:pPr>
            <w:r w:rsidRPr="00A515EA">
              <w:rPr>
                <w:rFonts w:cstheme="minorHAnsi"/>
              </w:rPr>
              <w:t>Excluded informant tools</w:t>
            </w:r>
          </w:p>
        </w:tc>
      </w:tr>
      <w:tr w:rsidR="0012686F" w:rsidRPr="00A515EA" w14:paraId="4E659372" w14:textId="77777777" w:rsidTr="00025DFC">
        <w:tc>
          <w:tcPr>
            <w:tcW w:w="2405" w:type="dxa"/>
          </w:tcPr>
          <w:p w14:paraId="266781E6" w14:textId="29D91ACB" w:rsidR="0012686F" w:rsidRPr="00A515EA" w:rsidRDefault="002C5FC6" w:rsidP="007672C3">
            <w:pPr>
              <w:rPr>
                <w:rFonts w:cstheme="minorHAnsi"/>
              </w:rPr>
            </w:pPr>
            <w:r w:rsidRPr="00A515EA">
              <w:rPr>
                <w:rFonts w:cstheme="minorHAnsi"/>
              </w:rPr>
              <w:t>Tsoi 2018</w:t>
            </w:r>
          </w:p>
        </w:tc>
        <w:tc>
          <w:tcPr>
            <w:tcW w:w="6768" w:type="dxa"/>
          </w:tcPr>
          <w:p w14:paraId="6BEF1F2E" w14:textId="73942C8B" w:rsidR="0012686F" w:rsidRPr="00A515EA" w:rsidRDefault="002C5FC6" w:rsidP="007672C3">
            <w:pPr>
              <w:rPr>
                <w:rFonts w:cstheme="minorHAnsi"/>
              </w:rPr>
            </w:pPr>
            <w:r w:rsidRPr="00A515EA">
              <w:rPr>
                <w:rFonts w:cstheme="minorHAnsi"/>
              </w:rPr>
              <w:t>Comparison of Computerized and Paper-and-Pencil Memory Tests in Detection of Mild Cognitive Impairment and Dementia: A Systematic Review and Meta-Analysis of Diagnostic Studies</w:t>
            </w:r>
          </w:p>
        </w:tc>
        <w:tc>
          <w:tcPr>
            <w:tcW w:w="4775" w:type="dxa"/>
          </w:tcPr>
          <w:p w14:paraId="4F8C249E" w14:textId="16A771B6" w:rsidR="0012686F" w:rsidRPr="00A515EA" w:rsidRDefault="002C5FC6" w:rsidP="007672C3">
            <w:pPr>
              <w:rPr>
                <w:rFonts w:cstheme="minorHAnsi"/>
              </w:rPr>
            </w:pPr>
            <w:r w:rsidRPr="00A515EA">
              <w:rPr>
                <w:rFonts w:cstheme="minorHAnsi"/>
              </w:rPr>
              <w:t>No informant tools described</w:t>
            </w:r>
          </w:p>
        </w:tc>
      </w:tr>
      <w:tr w:rsidR="0012686F" w:rsidRPr="00A515EA" w14:paraId="2695183D" w14:textId="77777777" w:rsidTr="00025DFC">
        <w:tc>
          <w:tcPr>
            <w:tcW w:w="2405" w:type="dxa"/>
          </w:tcPr>
          <w:p w14:paraId="3D81C0E1" w14:textId="121492F2" w:rsidR="0012686F" w:rsidRPr="00A515EA" w:rsidRDefault="00426573" w:rsidP="007672C3">
            <w:pPr>
              <w:rPr>
                <w:rFonts w:cstheme="minorHAnsi"/>
              </w:rPr>
            </w:pPr>
            <w:r w:rsidRPr="00A515EA">
              <w:rPr>
                <w:rFonts w:cstheme="minorHAnsi"/>
              </w:rPr>
              <w:t xml:space="preserve">Van </w:t>
            </w:r>
            <w:proofErr w:type="spellStart"/>
            <w:r w:rsidRPr="00A515EA">
              <w:rPr>
                <w:rFonts w:cstheme="minorHAnsi"/>
              </w:rPr>
              <w:t>Heugten</w:t>
            </w:r>
            <w:proofErr w:type="spellEnd"/>
            <w:r w:rsidRPr="00A515EA">
              <w:rPr>
                <w:rFonts w:cstheme="minorHAnsi"/>
              </w:rPr>
              <w:t xml:space="preserve"> ‎2015</w:t>
            </w:r>
          </w:p>
        </w:tc>
        <w:tc>
          <w:tcPr>
            <w:tcW w:w="6768" w:type="dxa"/>
          </w:tcPr>
          <w:p w14:paraId="35D15852" w14:textId="59DF5DFF" w:rsidR="0012686F" w:rsidRPr="00A515EA" w:rsidRDefault="00426573" w:rsidP="007672C3">
            <w:pPr>
              <w:rPr>
                <w:rFonts w:cstheme="minorHAnsi"/>
              </w:rPr>
            </w:pPr>
            <w:r w:rsidRPr="00A515EA">
              <w:rPr>
                <w:rFonts w:cstheme="minorHAnsi"/>
              </w:rPr>
              <w:t>Can we forget the Mini-Mental State Examination? A systematic review of the validity of cognitive screening instruments within one month after stroke</w:t>
            </w:r>
          </w:p>
        </w:tc>
        <w:tc>
          <w:tcPr>
            <w:tcW w:w="4775" w:type="dxa"/>
          </w:tcPr>
          <w:p w14:paraId="3B3620CC" w14:textId="69CD7BE5" w:rsidR="0012686F" w:rsidRPr="00A515EA" w:rsidRDefault="00426573" w:rsidP="007672C3">
            <w:pPr>
              <w:rPr>
                <w:rFonts w:cstheme="minorHAnsi"/>
              </w:rPr>
            </w:pPr>
            <w:r w:rsidRPr="00A515EA">
              <w:rPr>
                <w:rFonts w:cstheme="minorHAnsi"/>
              </w:rPr>
              <w:t>No informant tools described</w:t>
            </w:r>
          </w:p>
        </w:tc>
      </w:tr>
      <w:tr w:rsidR="0012686F" w:rsidRPr="00A515EA" w14:paraId="08CD31D3" w14:textId="77777777" w:rsidTr="00025DFC">
        <w:tc>
          <w:tcPr>
            <w:tcW w:w="2405" w:type="dxa"/>
          </w:tcPr>
          <w:p w14:paraId="4A56E4FA" w14:textId="246562C5" w:rsidR="0012686F" w:rsidRPr="00A515EA" w:rsidRDefault="00177D47" w:rsidP="007672C3">
            <w:pPr>
              <w:rPr>
                <w:rFonts w:cstheme="minorHAnsi"/>
              </w:rPr>
            </w:pPr>
            <w:proofErr w:type="spellStart"/>
            <w:r w:rsidRPr="00A515EA">
              <w:rPr>
                <w:rFonts w:cstheme="minorHAnsi"/>
              </w:rPr>
              <w:t>Velayudhan</w:t>
            </w:r>
            <w:proofErr w:type="spellEnd"/>
            <w:r w:rsidRPr="00A515EA">
              <w:rPr>
                <w:rFonts w:cstheme="minorHAnsi"/>
              </w:rPr>
              <w:t xml:space="preserve"> 2014</w:t>
            </w:r>
          </w:p>
        </w:tc>
        <w:tc>
          <w:tcPr>
            <w:tcW w:w="6768" w:type="dxa"/>
          </w:tcPr>
          <w:p w14:paraId="029B2AA8" w14:textId="11D2E7BB" w:rsidR="0012686F" w:rsidRPr="00A515EA" w:rsidRDefault="00177D47" w:rsidP="007672C3">
            <w:pPr>
              <w:rPr>
                <w:rFonts w:cstheme="minorHAnsi"/>
              </w:rPr>
            </w:pPr>
            <w:r w:rsidRPr="00A515EA">
              <w:rPr>
                <w:rFonts w:cstheme="minorHAnsi"/>
              </w:rPr>
              <w:t>Review of brief cognitive tests for patients with suspected dementia</w:t>
            </w:r>
          </w:p>
        </w:tc>
        <w:tc>
          <w:tcPr>
            <w:tcW w:w="4775" w:type="dxa"/>
          </w:tcPr>
          <w:p w14:paraId="15C02EB9" w14:textId="2C0806FE" w:rsidR="0012686F" w:rsidRPr="00A515EA" w:rsidRDefault="00177D47" w:rsidP="007672C3">
            <w:pPr>
              <w:rPr>
                <w:rFonts w:cstheme="minorHAnsi"/>
              </w:rPr>
            </w:pPr>
            <w:r w:rsidRPr="00A515EA">
              <w:rPr>
                <w:rFonts w:cstheme="minorHAnsi"/>
              </w:rPr>
              <w:t>Excluded informant tools</w:t>
            </w:r>
          </w:p>
        </w:tc>
      </w:tr>
      <w:tr w:rsidR="00177D47" w:rsidRPr="00A515EA" w14:paraId="753DB491" w14:textId="77777777" w:rsidTr="00025DFC">
        <w:tc>
          <w:tcPr>
            <w:tcW w:w="2405" w:type="dxa"/>
          </w:tcPr>
          <w:p w14:paraId="53C6BE98" w14:textId="6639C35F" w:rsidR="00177D47" w:rsidRPr="00A515EA" w:rsidRDefault="00177D47" w:rsidP="007672C3">
            <w:pPr>
              <w:rPr>
                <w:rFonts w:cstheme="minorHAnsi"/>
              </w:rPr>
            </w:pPr>
            <w:proofErr w:type="spellStart"/>
            <w:r w:rsidRPr="00A515EA">
              <w:rPr>
                <w:rFonts w:cstheme="minorHAnsi"/>
              </w:rPr>
              <w:t>Yokomizo</w:t>
            </w:r>
            <w:proofErr w:type="spellEnd"/>
            <w:r w:rsidRPr="00A515EA">
              <w:rPr>
                <w:rFonts w:cstheme="minorHAnsi"/>
              </w:rPr>
              <w:t xml:space="preserve"> ‎2014</w:t>
            </w:r>
          </w:p>
        </w:tc>
        <w:tc>
          <w:tcPr>
            <w:tcW w:w="6768" w:type="dxa"/>
          </w:tcPr>
          <w:p w14:paraId="0A8A9EE5" w14:textId="6DE2701C" w:rsidR="00177D47" w:rsidRPr="00A515EA" w:rsidRDefault="00177D47" w:rsidP="007672C3">
            <w:pPr>
              <w:rPr>
                <w:rFonts w:cstheme="minorHAnsi"/>
              </w:rPr>
            </w:pPr>
            <w:r w:rsidRPr="00A515EA">
              <w:rPr>
                <w:rFonts w:cstheme="minorHAnsi"/>
              </w:rPr>
              <w:t>Cognitive screening for dementia in primary care: a systematic review</w:t>
            </w:r>
          </w:p>
        </w:tc>
        <w:tc>
          <w:tcPr>
            <w:tcW w:w="4775" w:type="dxa"/>
          </w:tcPr>
          <w:p w14:paraId="02FE6A39" w14:textId="4334DA4F" w:rsidR="00177D47" w:rsidRPr="00A515EA" w:rsidRDefault="00177D47" w:rsidP="007672C3">
            <w:pPr>
              <w:rPr>
                <w:rFonts w:cstheme="minorHAnsi"/>
              </w:rPr>
            </w:pPr>
            <w:r w:rsidRPr="00A515EA">
              <w:rPr>
                <w:rFonts w:cstheme="minorHAnsi"/>
              </w:rPr>
              <w:t>Overview</w:t>
            </w:r>
          </w:p>
        </w:tc>
      </w:tr>
      <w:tr w:rsidR="00177D47" w:rsidRPr="00A515EA" w14:paraId="31A8D52B" w14:textId="77777777" w:rsidTr="00025DFC">
        <w:tc>
          <w:tcPr>
            <w:tcW w:w="2405" w:type="dxa"/>
          </w:tcPr>
          <w:p w14:paraId="5706896C" w14:textId="41021452" w:rsidR="00177D47" w:rsidRPr="00A515EA" w:rsidRDefault="00177D47" w:rsidP="007672C3">
            <w:pPr>
              <w:rPr>
                <w:rFonts w:cstheme="minorHAnsi"/>
              </w:rPr>
            </w:pPr>
            <w:proofErr w:type="spellStart"/>
            <w:r w:rsidRPr="00A515EA">
              <w:rPr>
                <w:rFonts w:cstheme="minorHAnsi"/>
              </w:rPr>
              <w:t>Zeilinger</w:t>
            </w:r>
            <w:proofErr w:type="spellEnd"/>
            <w:r w:rsidRPr="00A515EA">
              <w:rPr>
                <w:rFonts w:cstheme="minorHAnsi"/>
              </w:rPr>
              <w:t xml:space="preserve"> ‎2013</w:t>
            </w:r>
          </w:p>
        </w:tc>
        <w:tc>
          <w:tcPr>
            <w:tcW w:w="6768" w:type="dxa"/>
          </w:tcPr>
          <w:p w14:paraId="30D2CB14" w14:textId="6B2D1BAD" w:rsidR="00177D47" w:rsidRPr="00A515EA" w:rsidRDefault="00177D47" w:rsidP="007672C3">
            <w:pPr>
              <w:rPr>
                <w:rFonts w:cstheme="minorHAnsi"/>
              </w:rPr>
            </w:pPr>
            <w:r w:rsidRPr="00A515EA">
              <w:rPr>
                <w:rFonts w:cstheme="minorHAnsi"/>
              </w:rPr>
              <w:t>A systematic review on assessment instruments for dementia in persons with intellectual disabilities</w:t>
            </w:r>
          </w:p>
        </w:tc>
        <w:tc>
          <w:tcPr>
            <w:tcW w:w="4775" w:type="dxa"/>
          </w:tcPr>
          <w:p w14:paraId="21C585C0" w14:textId="032AAB59" w:rsidR="00177D47" w:rsidRPr="00A515EA" w:rsidRDefault="00177D47" w:rsidP="007672C3">
            <w:pPr>
              <w:rPr>
                <w:rFonts w:cstheme="minorHAnsi"/>
              </w:rPr>
            </w:pPr>
            <w:r w:rsidRPr="00A515EA">
              <w:rPr>
                <w:rFonts w:cstheme="minorHAnsi"/>
              </w:rPr>
              <w:t>Does not report Sn/</w:t>
            </w:r>
            <w:proofErr w:type="spellStart"/>
            <w:r w:rsidRPr="00A515EA">
              <w:rPr>
                <w:rFonts w:cstheme="minorHAnsi"/>
              </w:rPr>
              <w:t>sp</w:t>
            </w:r>
            <w:proofErr w:type="spellEnd"/>
          </w:p>
        </w:tc>
      </w:tr>
    </w:tbl>
    <w:p w14:paraId="3F60074E" w14:textId="77777777" w:rsidR="00C835FC" w:rsidRPr="00A515EA" w:rsidRDefault="00C835FC" w:rsidP="002A69B2">
      <w:pPr>
        <w:rPr>
          <w:rFonts w:eastAsia="DengXian" w:cstheme="minorHAnsi"/>
          <w:lang w:eastAsia="zh-CN"/>
        </w:rPr>
      </w:pPr>
    </w:p>
    <w:p w14:paraId="06EBB102" w14:textId="77777777" w:rsidR="002A69B2" w:rsidRPr="00A515EA" w:rsidRDefault="002A69B2" w:rsidP="002A69B2">
      <w:pPr>
        <w:rPr>
          <w:rFonts w:eastAsia="DengXian" w:cstheme="minorHAnsi"/>
          <w:lang w:eastAsia="zh-CN"/>
        </w:rPr>
      </w:pPr>
    </w:p>
    <w:p w14:paraId="5753D5DF" w14:textId="77777777" w:rsidR="005A4865" w:rsidRPr="00A515EA" w:rsidRDefault="005A4865" w:rsidP="00AA3751">
      <w:pPr>
        <w:rPr>
          <w:rFonts w:cstheme="minorHAnsi"/>
          <w:b/>
          <w:bCs/>
          <w:lang w:eastAsia="zh-CN"/>
        </w:rPr>
      </w:pPr>
    </w:p>
    <w:p w14:paraId="0BE715A8" w14:textId="6DB073A0" w:rsidR="00745A73" w:rsidRPr="00A515EA" w:rsidRDefault="00745A73" w:rsidP="00217D2C">
      <w:pPr>
        <w:numPr>
          <w:ilvl w:val="1"/>
          <w:numId w:val="0"/>
        </w:numPr>
        <w:rPr>
          <w:rFonts w:eastAsia="DengXian" w:cstheme="minorHAnsi"/>
          <w:spacing w:val="15"/>
          <w:sz w:val="24"/>
          <w:szCs w:val="24"/>
          <w:lang w:eastAsia="zh-CN"/>
        </w:rPr>
      </w:pPr>
    </w:p>
    <w:p w14:paraId="2550BC4F" w14:textId="77777777" w:rsidR="00745A73" w:rsidRPr="00A515EA" w:rsidRDefault="00745A73" w:rsidP="00217D2C">
      <w:pPr>
        <w:numPr>
          <w:ilvl w:val="1"/>
          <w:numId w:val="0"/>
        </w:numPr>
        <w:rPr>
          <w:rFonts w:eastAsia="DengXian" w:cstheme="minorHAnsi"/>
          <w:spacing w:val="15"/>
          <w:sz w:val="24"/>
          <w:szCs w:val="24"/>
          <w:lang w:eastAsia="zh-CN"/>
        </w:rPr>
      </w:pPr>
    </w:p>
    <w:p w14:paraId="2575B0B2" w14:textId="77777777" w:rsidR="000557B8" w:rsidRPr="00A515EA" w:rsidRDefault="000557B8" w:rsidP="00217D2C">
      <w:pPr>
        <w:numPr>
          <w:ilvl w:val="1"/>
          <w:numId w:val="0"/>
        </w:numPr>
        <w:rPr>
          <w:rFonts w:eastAsia="DengXian" w:cstheme="minorHAnsi"/>
          <w:b/>
          <w:bCs/>
          <w:spacing w:val="15"/>
          <w:sz w:val="40"/>
          <w:szCs w:val="40"/>
          <w:lang w:eastAsia="zh-CN"/>
        </w:rPr>
      </w:pPr>
    </w:p>
    <w:p w14:paraId="593BD7BB" w14:textId="77777777" w:rsidR="00CF497A" w:rsidRPr="00A515EA" w:rsidRDefault="00CF497A" w:rsidP="00217D2C">
      <w:pPr>
        <w:numPr>
          <w:ilvl w:val="1"/>
          <w:numId w:val="0"/>
        </w:numPr>
        <w:rPr>
          <w:rFonts w:eastAsia="DengXian" w:cstheme="minorHAnsi"/>
          <w:b/>
          <w:bCs/>
          <w:spacing w:val="15"/>
          <w:sz w:val="40"/>
          <w:szCs w:val="40"/>
          <w:lang w:eastAsia="zh-CN"/>
        </w:rPr>
      </w:pPr>
    </w:p>
    <w:p w14:paraId="2B53B6FE" w14:textId="29EE8E99" w:rsidR="00CF497A" w:rsidRPr="0057453F" w:rsidRDefault="004C313F" w:rsidP="00CF497A">
      <w:pPr>
        <w:numPr>
          <w:ilvl w:val="1"/>
          <w:numId w:val="0"/>
        </w:numPr>
        <w:rPr>
          <w:rFonts w:eastAsia="DengXian" w:cstheme="minorHAnsi"/>
          <w:b/>
          <w:bCs/>
          <w:spacing w:val="15"/>
          <w:sz w:val="36"/>
          <w:szCs w:val="36"/>
          <w:lang w:eastAsia="zh-CN"/>
        </w:rPr>
      </w:pPr>
      <w:r w:rsidRPr="0057453F">
        <w:rPr>
          <w:rFonts w:eastAsia="DengXian" w:cstheme="minorHAnsi"/>
          <w:b/>
          <w:bCs/>
          <w:spacing w:val="15"/>
          <w:sz w:val="36"/>
          <w:szCs w:val="36"/>
          <w:lang w:eastAsia="zh-CN"/>
        </w:rPr>
        <w:lastRenderedPageBreak/>
        <w:t>Appendix e-</w:t>
      </w:r>
      <w:r w:rsidR="0057453F" w:rsidRPr="0057453F">
        <w:rPr>
          <w:rFonts w:eastAsia="DengXian" w:cstheme="minorHAnsi"/>
          <w:b/>
          <w:bCs/>
          <w:spacing w:val="15"/>
          <w:sz w:val="36"/>
          <w:szCs w:val="36"/>
          <w:lang w:eastAsia="zh-CN"/>
        </w:rPr>
        <w:t>6</w:t>
      </w:r>
      <w:r w:rsidR="00CF497A" w:rsidRPr="0057453F">
        <w:rPr>
          <w:rFonts w:eastAsia="DengXian" w:cstheme="minorHAnsi"/>
          <w:b/>
          <w:bCs/>
          <w:spacing w:val="15"/>
          <w:sz w:val="36"/>
          <w:szCs w:val="36"/>
          <w:lang w:eastAsia="zh-CN"/>
        </w:rPr>
        <w:t xml:space="preserve">: </w:t>
      </w:r>
      <w:r w:rsidR="00052ABF" w:rsidRPr="0057453F">
        <w:rPr>
          <w:rFonts w:eastAsia="DengXian" w:cstheme="minorHAnsi"/>
          <w:b/>
          <w:bCs/>
          <w:spacing w:val="15"/>
          <w:sz w:val="36"/>
          <w:szCs w:val="36"/>
          <w:lang w:eastAsia="zh-CN"/>
        </w:rPr>
        <w:t>Sub</w:t>
      </w:r>
      <w:r w:rsidR="0057453F">
        <w:rPr>
          <w:rFonts w:eastAsia="DengXian" w:cstheme="minorHAnsi"/>
          <w:b/>
          <w:bCs/>
          <w:spacing w:val="15"/>
          <w:sz w:val="36"/>
          <w:szCs w:val="36"/>
          <w:lang w:eastAsia="zh-CN"/>
        </w:rPr>
        <w:t>-</w:t>
      </w:r>
      <w:r w:rsidR="00052ABF" w:rsidRPr="0057453F">
        <w:rPr>
          <w:rFonts w:eastAsia="DengXian" w:cstheme="minorHAnsi"/>
          <w:b/>
          <w:bCs/>
          <w:spacing w:val="15"/>
          <w:sz w:val="36"/>
          <w:szCs w:val="36"/>
          <w:lang w:eastAsia="zh-CN"/>
        </w:rPr>
        <w:t xml:space="preserve">group and </w:t>
      </w:r>
      <w:r w:rsidR="00342BB0" w:rsidRPr="0057453F">
        <w:rPr>
          <w:rFonts w:eastAsia="DengXian" w:cstheme="minorHAnsi"/>
          <w:b/>
          <w:bCs/>
          <w:spacing w:val="15"/>
          <w:sz w:val="36"/>
          <w:szCs w:val="36"/>
          <w:lang w:eastAsia="zh-CN"/>
        </w:rPr>
        <w:t>Sensitivity</w:t>
      </w:r>
      <w:r w:rsidR="00CF497A" w:rsidRPr="0057453F">
        <w:rPr>
          <w:rFonts w:eastAsia="DengXian" w:cstheme="minorHAnsi"/>
          <w:b/>
          <w:bCs/>
          <w:spacing w:val="15"/>
          <w:sz w:val="36"/>
          <w:szCs w:val="36"/>
          <w:lang w:eastAsia="zh-CN"/>
        </w:rPr>
        <w:t xml:space="preserve"> analyses</w:t>
      </w:r>
    </w:p>
    <w:p w14:paraId="459FFCE0" w14:textId="77777777" w:rsidR="00CF497A" w:rsidRPr="00935D39" w:rsidRDefault="00CF497A" w:rsidP="00CF497A">
      <w:pPr>
        <w:numPr>
          <w:ilvl w:val="1"/>
          <w:numId w:val="0"/>
        </w:numPr>
        <w:rPr>
          <w:rFonts w:ascii="Arial" w:eastAsia="DengXian" w:hAnsi="Arial" w:cs="Arial"/>
          <w:b/>
          <w:bCs/>
          <w:spacing w:val="15"/>
          <w:u w:val="single"/>
          <w:lang w:eastAsia="zh-CN"/>
        </w:rPr>
      </w:pPr>
      <w:r w:rsidRPr="00935D39">
        <w:rPr>
          <w:rFonts w:ascii="Arial" w:eastAsia="DengXian" w:hAnsi="Arial" w:cs="Arial"/>
          <w:b/>
          <w:bCs/>
          <w:spacing w:val="15"/>
          <w:u w:val="single"/>
          <w:lang w:eastAsia="zh-CN"/>
        </w:rPr>
        <w:t xml:space="preserve">Primary analysis: </w:t>
      </w:r>
      <w:r w:rsidRPr="00935D39">
        <w:rPr>
          <w:rFonts w:ascii="Arial" w:eastAsia="DengXian" w:hAnsi="Arial" w:cs="Arial"/>
          <w:spacing w:val="15"/>
          <w:u w:val="single"/>
          <w:lang w:eastAsia="zh-CN"/>
        </w:rPr>
        <w:t>sensitivity analysis removing delirium and depression population studies</w:t>
      </w:r>
    </w:p>
    <w:tbl>
      <w:tblPr>
        <w:tblStyle w:val="TableGrid4"/>
        <w:tblW w:w="0" w:type="auto"/>
        <w:tblLook w:val="04A0" w:firstRow="1" w:lastRow="0" w:firstColumn="1" w:lastColumn="0" w:noHBand="0" w:noVBand="1"/>
      </w:tblPr>
      <w:tblGrid>
        <w:gridCol w:w="1549"/>
        <w:gridCol w:w="1549"/>
        <w:gridCol w:w="1550"/>
        <w:gridCol w:w="1550"/>
      </w:tblGrid>
      <w:tr w:rsidR="00CF497A" w:rsidRPr="00A515EA" w14:paraId="4D438FE3" w14:textId="77777777" w:rsidTr="007C2C35">
        <w:trPr>
          <w:trHeight w:val="864"/>
        </w:trPr>
        <w:tc>
          <w:tcPr>
            <w:tcW w:w="1549" w:type="dxa"/>
            <w:hideMark/>
          </w:tcPr>
          <w:p w14:paraId="25B4E59C" w14:textId="77777777" w:rsidR="00CF497A" w:rsidRPr="00A515EA" w:rsidRDefault="00CF497A" w:rsidP="007C2C35">
            <w:pPr>
              <w:rPr>
                <w:rFonts w:eastAsia="Times New Roman" w:cstheme="minorHAnsi"/>
                <w:b/>
                <w:bCs/>
                <w:color w:val="000000"/>
                <w:lang w:eastAsia="en-GB"/>
              </w:rPr>
            </w:pPr>
            <w:r w:rsidRPr="00A515EA">
              <w:rPr>
                <w:rFonts w:eastAsia="Times New Roman" w:cstheme="minorHAnsi"/>
                <w:b/>
                <w:bCs/>
                <w:color w:val="000000"/>
                <w:lang w:eastAsia="en-GB"/>
              </w:rPr>
              <w:t>Test</w:t>
            </w:r>
          </w:p>
        </w:tc>
        <w:tc>
          <w:tcPr>
            <w:tcW w:w="1549" w:type="dxa"/>
            <w:hideMark/>
          </w:tcPr>
          <w:p w14:paraId="27D9490C" w14:textId="77777777" w:rsidR="00CF497A" w:rsidRPr="00A515EA" w:rsidRDefault="00CF497A" w:rsidP="007C2C35">
            <w:pPr>
              <w:rPr>
                <w:rFonts w:eastAsia="Times New Roman" w:cstheme="minorHAnsi"/>
                <w:b/>
                <w:bCs/>
                <w:color w:val="000000"/>
                <w:lang w:eastAsia="en-GB"/>
              </w:rPr>
            </w:pPr>
            <w:r w:rsidRPr="00A515EA">
              <w:rPr>
                <w:rFonts w:eastAsia="Times New Roman" w:cstheme="minorHAnsi"/>
                <w:b/>
                <w:bCs/>
                <w:color w:val="000000"/>
                <w:lang w:eastAsia="en-GB"/>
              </w:rPr>
              <w:t>Threshold</w:t>
            </w:r>
          </w:p>
        </w:tc>
        <w:tc>
          <w:tcPr>
            <w:tcW w:w="1550" w:type="dxa"/>
            <w:hideMark/>
          </w:tcPr>
          <w:p w14:paraId="55D40DC0" w14:textId="77777777" w:rsidR="00CF497A" w:rsidRPr="00A515EA" w:rsidRDefault="00CF497A" w:rsidP="007C2C35">
            <w:pPr>
              <w:rPr>
                <w:rFonts w:eastAsia="Times New Roman" w:cstheme="minorHAnsi"/>
                <w:b/>
                <w:bCs/>
                <w:color w:val="000000"/>
                <w:lang w:eastAsia="en-GB"/>
              </w:rPr>
            </w:pPr>
            <w:r w:rsidRPr="00A515EA">
              <w:rPr>
                <w:rFonts w:eastAsia="Times New Roman" w:cstheme="minorHAnsi"/>
                <w:b/>
                <w:bCs/>
                <w:color w:val="000000"/>
                <w:lang w:eastAsia="en-GB"/>
              </w:rPr>
              <w:t>Sensitivity (95%CrI)</w:t>
            </w:r>
          </w:p>
        </w:tc>
        <w:tc>
          <w:tcPr>
            <w:tcW w:w="1550" w:type="dxa"/>
            <w:hideMark/>
          </w:tcPr>
          <w:p w14:paraId="43206806" w14:textId="77777777" w:rsidR="00CF497A" w:rsidRPr="00A515EA" w:rsidRDefault="00CF497A" w:rsidP="007C2C35">
            <w:pPr>
              <w:rPr>
                <w:rFonts w:eastAsia="Times New Roman" w:cstheme="minorHAnsi"/>
                <w:b/>
                <w:bCs/>
                <w:color w:val="000000"/>
                <w:lang w:eastAsia="en-GB"/>
              </w:rPr>
            </w:pPr>
            <w:r w:rsidRPr="00A515EA">
              <w:rPr>
                <w:rFonts w:eastAsia="Times New Roman" w:cstheme="minorHAnsi"/>
                <w:b/>
                <w:bCs/>
                <w:color w:val="000000"/>
                <w:lang w:eastAsia="en-GB"/>
              </w:rPr>
              <w:t>Specificity (95%CrI)</w:t>
            </w:r>
          </w:p>
        </w:tc>
      </w:tr>
      <w:tr w:rsidR="00CF497A" w:rsidRPr="00A515EA" w14:paraId="671BFECF" w14:textId="77777777" w:rsidTr="007C2C35">
        <w:trPr>
          <w:trHeight w:val="288"/>
        </w:trPr>
        <w:tc>
          <w:tcPr>
            <w:tcW w:w="1549" w:type="dxa"/>
            <w:noWrap/>
            <w:hideMark/>
          </w:tcPr>
          <w:p w14:paraId="33F3CBE9" w14:textId="77777777" w:rsidR="00CF497A" w:rsidRPr="00A515EA" w:rsidRDefault="00CF497A" w:rsidP="007C2C35">
            <w:pPr>
              <w:rPr>
                <w:rFonts w:eastAsia="Times New Roman" w:cstheme="minorHAnsi"/>
                <w:b/>
                <w:bCs/>
                <w:color w:val="000000"/>
                <w:lang w:eastAsia="en-GB"/>
              </w:rPr>
            </w:pPr>
            <w:r w:rsidRPr="00A515EA">
              <w:rPr>
                <w:rFonts w:eastAsia="Times New Roman" w:cstheme="minorHAnsi"/>
                <w:b/>
                <w:bCs/>
                <w:color w:val="000000"/>
                <w:lang w:eastAsia="en-GB"/>
              </w:rPr>
              <w:t>IQCODE26</w:t>
            </w:r>
          </w:p>
        </w:tc>
        <w:tc>
          <w:tcPr>
            <w:tcW w:w="1549" w:type="dxa"/>
            <w:noWrap/>
            <w:hideMark/>
          </w:tcPr>
          <w:p w14:paraId="2AE27852" w14:textId="45807B23" w:rsidR="00CF497A" w:rsidRPr="00A515EA" w:rsidRDefault="00CF497A" w:rsidP="007C2C35">
            <w:pPr>
              <w:rPr>
                <w:rFonts w:eastAsia="Times New Roman" w:cstheme="minorHAnsi"/>
                <w:color w:val="000000"/>
                <w:lang w:eastAsia="en-GB"/>
              </w:rPr>
            </w:pPr>
            <w:r w:rsidRPr="00A515EA">
              <w:rPr>
                <w:rFonts w:eastAsia="Times New Roman" w:cstheme="minorHAnsi"/>
                <w:color w:val="000000"/>
                <w:lang w:eastAsia="en-GB"/>
              </w:rPr>
              <w:t>3</w:t>
            </w:r>
            <w:r w:rsidR="00342BB0" w:rsidRPr="00A515EA">
              <w:rPr>
                <w:rFonts w:eastAsia="Times New Roman" w:cstheme="minorHAnsi"/>
                <w:color w:val="000000"/>
                <w:lang w:eastAsia="en-GB"/>
              </w:rPr>
              <w:t>.</w:t>
            </w:r>
            <w:r w:rsidRPr="00A515EA">
              <w:rPr>
                <w:rFonts w:eastAsia="Times New Roman" w:cstheme="minorHAnsi"/>
                <w:color w:val="000000"/>
                <w:lang w:eastAsia="en-GB"/>
              </w:rPr>
              <w:t>3</w:t>
            </w:r>
          </w:p>
        </w:tc>
        <w:tc>
          <w:tcPr>
            <w:tcW w:w="1550" w:type="dxa"/>
            <w:noWrap/>
            <w:hideMark/>
          </w:tcPr>
          <w:p w14:paraId="4D2EB0FD" w14:textId="77777777" w:rsidR="00CF497A" w:rsidRPr="00A515EA" w:rsidRDefault="00CF497A" w:rsidP="007C2C35">
            <w:pPr>
              <w:rPr>
                <w:rFonts w:eastAsia="Times New Roman" w:cstheme="minorHAnsi"/>
                <w:color w:val="000000"/>
                <w:lang w:eastAsia="en-GB"/>
              </w:rPr>
            </w:pPr>
            <w:r w:rsidRPr="00A515EA">
              <w:rPr>
                <w:rFonts w:eastAsia="Times New Roman" w:cstheme="minorHAnsi"/>
                <w:color w:val="000000"/>
                <w:lang w:eastAsia="en-GB"/>
              </w:rPr>
              <w:t>0.87 (0.76,0.93)</w:t>
            </w:r>
          </w:p>
        </w:tc>
        <w:tc>
          <w:tcPr>
            <w:tcW w:w="1550" w:type="dxa"/>
            <w:noWrap/>
            <w:hideMark/>
          </w:tcPr>
          <w:p w14:paraId="1348B387" w14:textId="77777777" w:rsidR="00CF497A" w:rsidRPr="00A515EA" w:rsidRDefault="00CF497A" w:rsidP="007C2C35">
            <w:pPr>
              <w:rPr>
                <w:rFonts w:eastAsia="Times New Roman" w:cstheme="minorHAnsi"/>
                <w:color w:val="000000"/>
                <w:lang w:eastAsia="en-GB"/>
              </w:rPr>
            </w:pPr>
            <w:r w:rsidRPr="00A515EA">
              <w:rPr>
                <w:rFonts w:eastAsia="Times New Roman" w:cstheme="minorHAnsi"/>
                <w:color w:val="000000"/>
                <w:lang w:eastAsia="en-GB"/>
              </w:rPr>
              <w:t>0.76 (0.66,0.85)</w:t>
            </w:r>
          </w:p>
        </w:tc>
      </w:tr>
      <w:tr w:rsidR="00CF497A" w:rsidRPr="00A515EA" w14:paraId="117A5589" w14:textId="77777777" w:rsidTr="007C2C35">
        <w:trPr>
          <w:trHeight w:val="288"/>
        </w:trPr>
        <w:tc>
          <w:tcPr>
            <w:tcW w:w="1549" w:type="dxa"/>
            <w:noWrap/>
            <w:hideMark/>
          </w:tcPr>
          <w:p w14:paraId="380B30F4" w14:textId="77777777" w:rsidR="00CF497A" w:rsidRPr="00A515EA" w:rsidRDefault="00CF497A" w:rsidP="007C2C35">
            <w:pPr>
              <w:rPr>
                <w:rFonts w:eastAsia="Times New Roman" w:cstheme="minorHAnsi"/>
                <w:b/>
                <w:bCs/>
                <w:color w:val="000000"/>
                <w:lang w:eastAsia="en-GB"/>
              </w:rPr>
            </w:pPr>
            <w:r w:rsidRPr="00A515EA">
              <w:rPr>
                <w:rFonts w:eastAsia="Times New Roman" w:cstheme="minorHAnsi"/>
                <w:b/>
                <w:bCs/>
                <w:color w:val="000000"/>
                <w:lang w:eastAsia="en-GB"/>
              </w:rPr>
              <w:t>IQCODE26</w:t>
            </w:r>
          </w:p>
        </w:tc>
        <w:tc>
          <w:tcPr>
            <w:tcW w:w="1549" w:type="dxa"/>
            <w:noWrap/>
            <w:hideMark/>
          </w:tcPr>
          <w:p w14:paraId="2061CDBE" w14:textId="45A28242" w:rsidR="00CF497A" w:rsidRPr="00A515EA" w:rsidRDefault="00CF497A" w:rsidP="007C2C35">
            <w:pPr>
              <w:rPr>
                <w:rFonts w:eastAsia="Times New Roman" w:cstheme="minorHAnsi"/>
                <w:color w:val="000000"/>
                <w:lang w:eastAsia="en-GB"/>
              </w:rPr>
            </w:pPr>
            <w:r w:rsidRPr="00A515EA">
              <w:rPr>
                <w:rFonts w:eastAsia="Times New Roman" w:cstheme="minorHAnsi"/>
                <w:color w:val="000000"/>
                <w:lang w:eastAsia="en-GB"/>
              </w:rPr>
              <w:t>3</w:t>
            </w:r>
            <w:r w:rsidR="00342BB0" w:rsidRPr="00A515EA">
              <w:rPr>
                <w:rFonts w:eastAsia="Times New Roman" w:cstheme="minorHAnsi"/>
                <w:color w:val="000000"/>
                <w:lang w:eastAsia="en-GB"/>
              </w:rPr>
              <w:t>.</w:t>
            </w:r>
            <w:r w:rsidRPr="00A515EA">
              <w:rPr>
                <w:rFonts w:eastAsia="Times New Roman" w:cstheme="minorHAnsi"/>
                <w:color w:val="000000"/>
                <w:lang w:eastAsia="en-GB"/>
              </w:rPr>
              <w:t>6</w:t>
            </w:r>
          </w:p>
        </w:tc>
        <w:tc>
          <w:tcPr>
            <w:tcW w:w="1550" w:type="dxa"/>
            <w:noWrap/>
            <w:hideMark/>
          </w:tcPr>
          <w:p w14:paraId="631EC857" w14:textId="77777777" w:rsidR="00CF497A" w:rsidRPr="00A515EA" w:rsidRDefault="00CF497A" w:rsidP="007C2C35">
            <w:pPr>
              <w:rPr>
                <w:rFonts w:eastAsia="Times New Roman" w:cstheme="minorHAnsi"/>
                <w:color w:val="000000"/>
                <w:lang w:eastAsia="en-GB"/>
              </w:rPr>
            </w:pPr>
            <w:r w:rsidRPr="00A515EA">
              <w:rPr>
                <w:rFonts w:eastAsia="Times New Roman" w:cstheme="minorHAnsi"/>
                <w:color w:val="000000"/>
                <w:lang w:eastAsia="en-GB"/>
              </w:rPr>
              <w:t>0.74 (0.62,0.84)</w:t>
            </w:r>
          </w:p>
        </w:tc>
        <w:tc>
          <w:tcPr>
            <w:tcW w:w="1550" w:type="dxa"/>
            <w:noWrap/>
            <w:hideMark/>
          </w:tcPr>
          <w:p w14:paraId="2EF89509" w14:textId="77777777" w:rsidR="00CF497A" w:rsidRPr="00A515EA" w:rsidRDefault="00CF497A" w:rsidP="007C2C35">
            <w:pPr>
              <w:rPr>
                <w:rFonts w:eastAsia="Times New Roman" w:cstheme="minorHAnsi"/>
                <w:color w:val="000000"/>
                <w:lang w:eastAsia="en-GB"/>
              </w:rPr>
            </w:pPr>
            <w:r w:rsidRPr="00A515EA">
              <w:rPr>
                <w:rFonts w:eastAsia="Times New Roman" w:cstheme="minorHAnsi"/>
                <w:color w:val="000000"/>
                <w:lang w:eastAsia="en-GB"/>
              </w:rPr>
              <w:t>0.86 (0.77,0.91)</w:t>
            </w:r>
          </w:p>
        </w:tc>
      </w:tr>
      <w:tr w:rsidR="00CF497A" w:rsidRPr="00A515EA" w14:paraId="07FF5A27" w14:textId="77777777" w:rsidTr="007C2C35">
        <w:trPr>
          <w:trHeight w:val="288"/>
        </w:trPr>
        <w:tc>
          <w:tcPr>
            <w:tcW w:w="1549" w:type="dxa"/>
            <w:noWrap/>
            <w:hideMark/>
          </w:tcPr>
          <w:p w14:paraId="1D302564" w14:textId="77777777" w:rsidR="00CF497A" w:rsidRPr="00A515EA" w:rsidRDefault="00CF497A" w:rsidP="007C2C35">
            <w:pPr>
              <w:rPr>
                <w:rFonts w:eastAsia="Times New Roman" w:cstheme="minorHAnsi"/>
                <w:b/>
                <w:bCs/>
                <w:color w:val="000000"/>
                <w:lang w:eastAsia="en-GB"/>
              </w:rPr>
            </w:pPr>
            <w:r w:rsidRPr="00A515EA">
              <w:rPr>
                <w:rFonts w:eastAsia="Times New Roman" w:cstheme="minorHAnsi"/>
                <w:b/>
                <w:bCs/>
                <w:color w:val="000000"/>
                <w:lang w:eastAsia="en-GB"/>
              </w:rPr>
              <w:t>IQCODE 16</w:t>
            </w:r>
          </w:p>
        </w:tc>
        <w:tc>
          <w:tcPr>
            <w:tcW w:w="1549" w:type="dxa"/>
            <w:noWrap/>
            <w:hideMark/>
          </w:tcPr>
          <w:p w14:paraId="5B171EC8" w14:textId="5202C39C" w:rsidR="00CF497A" w:rsidRPr="00A515EA" w:rsidRDefault="00CF497A" w:rsidP="007C2C35">
            <w:pPr>
              <w:rPr>
                <w:rFonts w:eastAsia="Times New Roman" w:cstheme="minorHAnsi"/>
                <w:color w:val="000000"/>
                <w:lang w:eastAsia="en-GB"/>
              </w:rPr>
            </w:pPr>
            <w:r w:rsidRPr="00A515EA">
              <w:rPr>
                <w:rFonts w:eastAsia="Times New Roman" w:cstheme="minorHAnsi"/>
                <w:color w:val="000000"/>
                <w:lang w:eastAsia="en-GB"/>
              </w:rPr>
              <w:t>3</w:t>
            </w:r>
            <w:r w:rsidR="00342BB0" w:rsidRPr="00A515EA">
              <w:rPr>
                <w:rFonts w:eastAsia="Times New Roman" w:cstheme="minorHAnsi"/>
                <w:color w:val="000000"/>
                <w:lang w:eastAsia="en-GB"/>
              </w:rPr>
              <w:t>.</w:t>
            </w:r>
            <w:r w:rsidRPr="00A515EA">
              <w:rPr>
                <w:rFonts w:eastAsia="Times New Roman" w:cstheme="minorHAnsi"/>
                <w:color w:val="000000"/>
                <w:lang w:eastAsia="en-GB"/>
              </w:rPr>
              <w:t>3</w:t>
            </w:r>
          </w:p>
        </w:tc>
        <w:tc>
          <w:tcPr>
            <w:tcW w:w="1550" w:type="dxa"/>
            <w:noWrap/>
            <w:hideMark/>
          </w:tcPr>
          <w:p w14:paraId="2104B400" w14:textId="77777777" w:rsidR="00CF497A" w:rsidRPr="00A515EA" w:rsidRDefault="00CF497A" w:rsidP="007C2C35">
            <w:pPr>
              <w:rPr>
                <w:rFonts w:eastAsia="Times New Roman" w:cstheme="minorHAnsi"/>
                <w:color w:val="000000"/>
                <w:lang w:eastAsia="en-GB"/>
              </w:rPr>
            </w:pPr>
            <w:r w:rsidRPr="00A515EA">
              <w:rPr>
                <w:rFonts w:eastAsia="Times New Roman" w:cstheme="minorHAnsi"/>
                <w:color w:val="000000"/>
                <w:lang w:eastAsia="en-GB"/>
              </w:rPr>
              <w:t>0.88 (0.78,0.93)</w:t>
            </w:r>
          </w:p>
        </w:tc>
        <w:tc>
          <w:tcPr>
            <w:tcW w:w="1550" w:type="dxa"/>
            <w:noWrap/>
            <w:hideMark/>
          </w:tcPr>
          <w:p w14:paraId="4C7A3991" w14:textId="77777777" w:rsidR="00CF497A" w:rsidRPr="00A515EA" w:rsidRDefault="00CF497A" w:rsidP="007C2C35">
            <w:pPr>
              <w:rPr>
                <w:rFonts w:eastAsia="Times New Roman" w:cstheme="minorHAnsi"/>
                <w:color w:val="000000"/>
                <w:lang w:eastAsia="en-GB"/>
              </w:rPr>
            </w:pPr>
            <w:r w:rsidRPr="00A515EA">
              <w:rPr>
                <w:rFonts w:eastAsia="Times New Roman" w:cstheme="minorHAnsi"/>
                <w:color w:val="000000"/>
                <w:lang w:eastAsia="en-GB"/>
              </w:rPr>
              <w:t>0.75 (0.62,0.83)</w:t>
            </w:r>
          </w:p>
        </w:tc>
      </w:tr>
      <w:tr w:rsidR="00CF497A" w:rsidRPr="00A515EA" w14:paraId="0315F971" w14:textId="77777777" w:rsidTr="007C2C35">
        <w:trPr>
          <w:trHeight w:val="288"/>
        </w:trPr>
        <w:tc>
          <w:tcPr>
            <w:tcW w:w="1549" w:type="dxa"/>
            <w:noWrap/>
            <w:hideMark/>
          </w:tcPr>
          <w:p w14:paraId="6A3241EA" w14:textId="77777777" w:rsidR="00CF497A" w:rsidRPr="00A515EA" w:rsidRDefault="00CF497A" w:rsidP="007C2C35">
            <w:pPr>
              <w:rPr>
                <w:rFonts w:eastAsia="Times New Roman" w:cstheme="minorHAnsi"/>
                <w:b/>
                <w:bCs/>
                <w:color w:val="000000"/>
                <w:lang w:eastAsia="en-GB"/>
              </w:rPr>
            </w:pPr>
            <w:r w:rsidRPr="00A515EA">
              <w:rPr>
                <w:rFonts w:eastAsia="Times New Roman" w:cstheme="minorHAnsi"/>
                <w:b/>
                <w:bCs/>
                <w:color w:val="000000"/>
                <w:lang w:eastAsia="en-GB"/>
              </w:rPr>
              <w:t>IQCODE 16</w:t>
            </w:r>
          </w:p>
        </w:tc>
        <w:tc>
          <w:tcPr>
            <w:tcW w:w="1549" w:type="dxa"/>
            <w:noWrap/>
            <w:hideMark/>
          </w:tcPr>
          <w:p w14:paraId="25178D3E" w14:textId="066BFA5E" w:rsidR="00CF497A" w:rsidRPr="00A515EA" w:rsidRDefault="00CF497A" w:rsidP="007C2C35">
            <w:pPr>
              <w:rPr>
                <w:rFonts w:eastAsia="Times New Roman" w:cstheme="minorHAnsi"/>
                <w:color w:val="000000"/>
                <w:lang w:eastAsia="en-GB"/>
              </w:rPr>
            </w:pPr>
            <w:r w:rsidRPr="00A515EA">
              <w:rPr>
                <w:rFonts w:eastAsia="Times New Roman" w:cstheme="minorHAnsi"/>
                <w:color w:val="000000"/>
                <w:lang w:eastAsia="en-GB"/>
              </w:rPr>
              <w:t>3</w:t>
            </w:r>
            <w:r w:rsidR="00342BB0" w:rsidRPr="00A515EA">
              <w:rPr>
                <w:rFonts w:eastAsia="Times New Roman" w:cstheme="minorHAnsi"/>
                <w:color w:val="000000"/>
                <w:lang w:eastAsia="en-GB"/>
              </w:rPr>
              <w:t>.</w:t>
            </w:r>
            <w:r w:rsidRPr="00A515EA">
              <w:rPr>
                <w:rFonts w:eastAsia="Times New Roman" w:cstheme="minorHAnsi"/>
                <w:color w:val="000000"/>
                <w:lang w:eastAsia="en-GB"/>
              </w:rPr>
              <w:t>6</w:t>
            </w:r>
          </w:p>
        </w:tc>
        <w:tc>
          <w:tcPr>
            <w:tcW w:w="1550" w:type="dxa"/>
            <w:noWrap/>
            <w:hideMark/>
          </w:tcPr>
          <w:p w14:paraId="13925832" w14:textId="77777777" w:rsidR="00CF497A" w:rsidRPr="00A515EA" w:rsidRDefault="00CF497A" w:rsidP="007C2C35">
            <w:pPr>
              <w:rPr>
                <w:rFonts w:eastAsia="Times New Roman" w:cstheme="minorHAnsi"/>
                <w:color w:val="000000"/>
                <w:lang w:eastAsia="en-GB"/>
              </w:rPr>
            </w:pPr>
            <w:r w:rsidRPr="00A515EA">
              <w:rPr>
                <w:rFonts w:eastAsia="Times New Roman" w:cstheme="minorHAnsi"/>
                <w:color w:val="000000"/>
                <w:lang w:eastAsia="en-GB"/>
              </w:rPr>
              <w:t>0.88 (0.76,0.94)</w:t>
            </w:r>
          </w:p>
        </w:tc>
        <w:tc>
          <w:tcPr>
            <w:tcW w:w="1550" w:type="dxa"/>
            <w:noWrap/>
            <w:hideMark/>
          </w:tcPr>
          <w:p w14:paraId="704E3361" w14:textId="77777777" w:rsidR="00CF497A" w:rsidRPr="00A515EA" w:rsidRDefault="00CF497A" w:rsidP="007C2C35">
            <w:pPr>
              <w:rPr>
                <w:rFonts w:eastAsia="Times New Roman" w:cstheme="minorHAnsi"/>
                <w:color w:val="000000"/>
                <w:lang w:eastAsia="en-GB"/>
              </w:rPr>
            </w:pPr>
            <w:r w:rsidRPr="00A515EA">
              <w:rPr>
                <w:rFonts w:eastAsia="Times New Roman" w:cstheme="minorHAnsi"/>
                <w:color w:val="000000"/>
                <w:lang w:eastAsia="en-GB"/>
              </w:rPr>
              <w:t>0.84 (0.72,0.91)</w:t>
            </w:r>
          </w:p>
        </w:tc>
      </w:tr>
      <w:tr w:rsidR="00CF497A" w:rsidRPr="00A515EA" w14:paraId="24BF53AB" w14:textId="77777777" w:rsidTr="007C2C35">
        <w:trPr>
          <w:trHeight w:val="288"/>
        </w:trPr>
        <w:tc>
          <w:tcPr>
            <w:tcW w:w="1549" w:type="dxa"/>
            <w:noWrap/>
            <w:hideMark/>
          </w:tcPr>
          <w:p w14:paraId="7D0F186C" w14:textId="77777777" w:rsidR="00CF497A" w:rsidRPr="00A515EA" w:rsidRDefault="00CF497A" w:rsidP="007C2C35">
            <w:pPr>
              <w:rPr>
                <w:rFonts w:eastAsia="Times New Roman" w:cstheme="minorHAnsi"/>
                <w:b/>
                <w:bCs/>
                <w:color w:val="000000"/>
                <w:lang w:eastAsia="en-GB"/>
              </w:rPr>
            </w:pPr>
            <w:r w:rsidRPr="00A515EA">
              <w:rPr>
                <w:rFonts w:eastAsia="Times New Roman" w:cstheme="minorHAnsi"/>
                <w:b/>
                <w:bCs/>
                <w:color w:val="000000"/>
                <w:lang w:eastAsia="en-GB"/>
              </w:rPr>
              <w:t>AD8</w:t>
            </w:r>
          </w:p>
        </w:tc>
        <w:tc>
          <w:tcPr>
            <w:tcW w:w="1549" w:type="dxa"/>
            <w:noWrap/>
            <w:hideMark/>
          </w:tcPr>
          <w:p w14:paraId="4728E62A" w14:textId="77777777" w:rsidR="00CF497A" w:rsidRPr="00A515EA" w:rsidRDefault="00CF497A" w:rsidP="007C2C35">
            <w:pPr>
              <w:rPr>
                <w:rFonts w:eastAsia="Times New Roman" w:cstheme="minorHAnsi"/>
                <w:color w:val="000000"/>
                <w:lang w:eastAsia="en-GB"/>
              </w:rPr>
            </w:pPr>
            <w:r w:rsidRPr="00A515EA">
              <w:rPr>
                <w:rFonts w:eastAsia="Times New Roman" w:cstheme="minorHAnsi"/>
                <w:color w:val="000000"/>
                <w:lang w:eastAsia="en-GB"/>
              </w:rPr>
              <w:t>2</w:t>
            </w:r>
          </w:p>
        </w:tc>
        <w:tc>
          <w:tcPr>
            <w:tcW w:w="1550" w:type="dxa"/>
            <w:noWrap/>
            <w:hideMark/>
          </w:tcPr>
          <w:p w14:paraId="0712BEA4" w14:textId="77777777" w:rsidR="00CF497A" w:rsidRPr="00A515EA" w:rsidRDefault="00CF497A" w:rsidP="007C2C35">
            <w:pPr>
              <w:rPr>
                <w:rFonts w:eastAsia="Times New Roman" w:cstheme="minorHAnsi"/>
                <w:color w:val="000000"/>
                <w:lang w:eastAsia="en-GB"/>
              </w:rPr>
            </w:pPr>
            <w:r w:rsidRPr="00A515EA">
              <w:rPr>
                <w:rFonts w:eastAsia="Times New Roman" w:cstheme="minorHAnsi"/>
                <w:color w:val="000000"/>
                <w:lang w:eastAsia="en-GB"/>
              </w:rPr>
              <w:t>0.9 (0.82,0.95)</w:t>
            </w:r>
          </w:p>
        </w:tc>
        <w:tc>
          <w:tcPr>
            <w:tcW w:w="1550" w:type="dxa"/>
            <w:noWrap/>
            <w:hideMark/>
          </w:tcPr>
          <w:p w14:paraId="752843D6" w14:textId="77777777" w:rsidR="00CF497A" w:rsidRPr="00A515EA" w:rsidRDefault="00CF497A" w:rsidP="007C2C35">
            <w:pPr>
              <w:rPr>
                <w:rFonts w:eastAsia="Times New Roman" w:cstheme="minorHAnsi"/>
                <w:color w:val="000000"/>
                <w:lang w:eastAsia="en-GB"/>
              </w:rPr>
            </w:pPr>
            <w:r w:rsidRPr="00A515EA">
              <w:rPr>
                <w:rFonts w:eastAsia="Times New Roman" w:cstheme="minorHAnsi"/>
                <w:color w:val="000000"/>
                <w:lang w:eastAsia="en-GB"/>
              </w:rPr>
              <w:t>0.69 (0.55,0.81)</w:t>
            </w:r>
          </w:p>
        </w:tc>
      </w:tr>
      <w:tr w:rsidR="00CF497A" w:rsidRPr="00A515EA" w14:paraId="6F4C72FB" w14:textId="77777777" w:rsidTr="007C2C35">
        <w:trPr>
          <w:trHeight w:val="288"/>
        </w:trPr>
        <w:tc>
          <w:tcPr>
            <w:tcW w:w="1549" w:type="dxa"/>
            <w:noWrap/>
            <w:hideMark/>
          </w:tcPr>
          <w:p w14:paraId="5AF98263" w14:textId="77777777" w:rsidR="00CF497A" w:rsidRPr="00A515EA" w:rsidRDefault="00CF497A" w:rsidP="007C2C35">
            <w:pPr>
              <w:rPr>
                <w:rFonts w:eastAsia="Times New Roman" w:cstheme="minorHAnsi"/>
                <w:b/>
                <w:bCs/>
                <w:color w:val="000000"/>
                <w:lang w:eastAsia="en-GB"/>
              </w:rPr>
            </w:pPr>
            <w:r w:rsidRPr="00A515EA">
              <w:rPr>
                <w:rFonts w:eastAsia="Times New Roman" w:cstheme="minorHAnsi"/>
                <w:b/>
                <w:bCs/>
                <w:color w:val="000000"/>
                <w:lang w:eastAsia="en-GB"/>
              </w:rPr>
              <w:t>AD8</w:t>
            </w:r>
          </w:p>
        </w:tc>
        <w:tc>
          <w:tcPr>
            <w:tcW w:w="1549" w:type="dxa"/>
            <w:noWrap/>
            <w:hideMark/>
          </w:tcPr>
          <w:p w14:paraId="310C03CE" w14:textId="77777777" w:rsidR="00CF497A" w:rsidRPr="00A515EA" w:rsidRDefault="00CF497A" w:rsidP="007C2C35">
            <w:pPr>
              <w:rPr>
                <w:rFonts w:eastAsia="Times New Roman" w:cstheme="minorHAnsi"/>
                <w:color w:val="000000"/>
                <w:lang w:eastAsia="en-GB"/>
              </w:rPr>
            </w:pPr>
            <w:r w:rsidRPr="00A515EA">
              <w:rPr>
                <w:rFonts w:eastAsia="Times New Roman" w:cstheme="minorHAnsi"/>
                <w:color w:val="000000"/>
                <w:lang w:eastAsia="en-GB"/>
              </w:rPr>
              <w:t>3</w:t>
            </w:r>
          </w:p>
        </w:tc>
        <w:tc>
          <w:tcPr>
            <w:tcW w:w="1550" w:type="dxa"/>
            <w:noWrap/>
            <w:hideMark/>
          </w:tcPr>
          <w:p w14:paraId="34FAC8A2" w14:textId="77777777" w:rsidR="00CF497A" w:rsidRPr="00A515EA" w:rsidRDefault="00CF497A" w:rsidP="007C2C35">
            <w:pPr>
              <w:rPr>
                <w:rFonts w:eastAsia="Times New Roman" w:cstheme="minorHAnsi"/>
                <w:color w:val="000000"/>
                <w:lang w:eastAsia="en-GB"/>
              </w:rPr>
            </w:pPr>
            <w:r w:rsidRPr="00A515EA">
              <w:rPr>
                <w:rFonts w:eastAsia="Times New Roman" w:cstheme="minorHAnsi"/>
                <w:color w:val="000000"/>
                <w:lang w:eastAsia="en-GB"/>
              </w:rPr>
              <w:t>0.85 (0.69,0.94)</w:t>
            </w:r>
          </w:p>
        </w:tc>
        <w:tc>
          <w:tcPr>
            <w:tcW w:w="1550" w:type="dxa"/>
            <w:noWrap/>
            <w:hideMark/>
          </w:tcPr>
          <w:p w14:paraId="13EFBDAE" w14:textId="77777777" w:rsidR="00CF497A" w:rsidRPr="00A515EA" w:rsidRDefault="00CF497A" w:rsidP="007C2C35">
            <w:pPr>
              <w:rPr>
                <w:rFonts w:eastAsia="Times New Roman" w:cstheme="minorHAnsi"/>
                <w:color w:val="000000"/>
                <w:lang w:eastAsia="en-GB"/>
              </w:rPr>
            </w:pPr>
            <w:r w:rsidRPr="00A515EA">
              <w:rPr>
                <w:rFonts w:eastAsia="Times New Roman" w:cstheme="minorHAnsi"/>
                <w:color w:val="000000"/>
                <w:lang w:eastAsia="en-GB"/>
              </w:rPr>
              <w:t>0.77 (0.61,0.89)</w:t>
            </w:r>
          </w:p>
        </w:tc>
      </w:tr>
    </w:tbl>
    <w:p w14:paraId="0CDD2568" w14:textId="77777777" w:rsidR="00CF497A" w:rsidRPr="00A515EA" w:rsidRDefault="00CF497A" w:rsidP="00CF497A">
      <w:pPr>
        <w:rPr>
          <w:rFonts w:cstheme="minorHAnsi"/>
          <w:b/>
          <w:bCs/>
        </w:rPr>
      </w:pPr>
    </w:p>
    <w:p w14:paraId="09D1FDB4" w14:textId="657F874B" w:rsidR="00935D39" w:rsidRPr="00935D39" w:rsidRDefault="00935D39" w:rsidP="00935D39">
      <w:pPr>
        <w:rPr>
          <w:rFonts w:ascii="Arial" w:eastAsia="Calibri" w:hAnsi="Arial" w:cs="Arial"/>
          <w:b/>
          <w:bCs/>
          <w:u w:val="single"/>
        </w:rPr>
      </w:pPr>
      <w:r w:rsidRPr="00935D39">
        <w:rPr>
          <w:rFonts w:ascii="Arial" w:eastAsia="Calibri" w:hAnsi="Arial" w:cs="Arial"/>
          <w:b/>
          <w:bCs/>
          <w:u w:val="single"/>
        </w:rPr>
        <w:t>Subgroup analysis:</w:t>
      </w:r>
      <w:r w:rsidRPr="00935D39">
        <w:rPr>
          <w:rFonts w:ascii="Arial" w:eastAsia="Calibri" w:hAnsi="Arial" w:cs="Arial"/>
          <w:u w:val="single"/>
        </w:rPr>
        <w:t xml:space="preserve"> lower risk of bias studies only</w:t>
      </w:r>
    </w:p>
    <w:tbl>
      <w:tblPr>
        <w:tblStyle w:val="TableGrid3"/>
        <w:tblW w:w="0" w:type="auto"/>
        <w:tblLook w:val="04A0" w:firstRow="1" w:lastRow="0" w:firstColumn="1" w:lastColumn="0" w:noHBand="0" w:noVBand="1"/>
      </w:tblPr>
      <w:tblGrid>
        <w:gridCol w:w="1422"/>
        <w:gridCol w:w="1282"/>
        <w:gridCol w:w="1506"/>
        <w:gridCol w:w="1593"/>
        <w:gridCol w:w="1607"/>
        <w:gridCol w:w="1606"/>
      </w:tblGrid>
      <w:tr w:rsidR="00935D39" w:rsidRPr="00935D39" w14:paraId="6BF316A9" w14:textId="77777777" w:rsidTr="00052ABF">
        <w:tc>
          <w:tcPr>
            <w:tcW w:w="1422" w:type="dxa"/>
          </w:tcPr>
          <w:p w14:paraId="57FE9B8F" w14:textId="77777777" w:rsidR="00935D39" w:rsidRPr="00935D39" w:rsidRDefault="00935D39" w:rsidP="00935D39">
            <w:pPr>
              <w:spacing w:line="480" w:lineRule="auto"/>
              <w:rPr>
                <w:rFonts w:ascii="Arial" w:hAnsi="Arial" w:cs="Arial"/>
                <w:b/>
                <w:bCs/>
                <w:lang w:eastAsia="en-GB"/>
              </w:rPr>
            </w:pPr>
            <w:r w:rsidRPr="00935D39">
              <w:rPr>
                <w:rFonts w:ascii="Arial" w:hAnsi="Arial" w:cs="Arial"/>
                <w:b/>
                <w:bCs/>
                <w:lang w:eastAsia="en-GB"/>
              </w:rPr>
              <w:t>Tool</w:t>
            </w:r>
          </w:p>
        </w:tc>
        <w:tc>
          <w:tcPr>
            <w:tcW w:w="1282" w:type="dxa"/>
          </w:tcPr>
          <w:p w14:paraId="5DA2AD7D" w14:textId="77777777" w:rsidR="00935D39" w:rsidRPr="00935D39" w:rsidRDefault="00935D39" w:rsidP="00935D39">
            <w:pPr>
              <w:spacing w:line="480" w:lineRule="auto"/>
              <w:rPr>
                <w:rFonts w:ascii="Arial" w:hAnsi="Arial" w:cs="Arial"/>
                <w:b/>
                <w:bCs/>
                <w:lang w:eastAsia="en-GB"/>
              </w:rPr>
            </w:pPr>
            <w:r w:rsidRPr="00935D39">
              <w:rPr>
                <w:rFonts w:ascii="Arial" w:hAnsi="Arial" w:cs="Arial"/>
                <w:b/>
                <w:bCs/>
                <w:lang w:eastAsia="en-GB"/>
              </w:rPr>
              <w:t>Threshold</w:t>
            </w:r>
          </w:p>
        </w:tc>
        <w:tc>
          <w:tcPr>
            <w:tcW w:w="1506" w:type="dxa"/>
          </w:tcPr>
          <w:p w14:paraId="44E68DDE" w14:textId="77777777" w:rsidR="00935D39" w:rsidRPr="00935D39" w:rsidRDefault="00935D39" w:rsidP="00935D39">
            <w:pPr>
              <w:spacing w:line="480" w:lineRule="auto"/>
              <w:rPr>
                <w:rFonts w:ascii="Arial" w:hAnsi="Arial" w:cs="Arial"/>
                <w:b/>
                <w:bCs/>
                <w:lang w:eastAsia="en-GB"/>
              </w:rPr>
            </w:pPr>
            <w:r w:rsidRPr="00935D39">
              <w:rPr>
                <w:rFonts w:ascii="Arial" w:hAnsi="Arial" w:cs="Arial"/>
                <w:b/>
                <w:bCs/>
                <w:lang w:eastAsia="en-GB"/>
              </w:rPr>
              <w:t>Setting</w:t>
            </w:r>
          </w:p>
        </w:tc>
        <w:tc>
          <w:tcPr>
            <w:tcW w:w="1593" w:type="dxa"/>
          </w:tcPr>
          <w:p w14:paraId="5BDD6858" w14:textId="77777777" w:rsidR="00935D39" w:rsidRPr="00935D39" w:rsidRDefault="00935D39" w:rsidP="00935D39">
            <w:pPr>
              <w:spacing w:line="480" w:lineRule="auto"/>
              <w:rPr>
                <w:rFonts w:ascii="Arial" w:hAnsi="Arial" w:cs="Arial"/>
                <w:b/>
                <w:bCs/>
                <w:lang w:eastAsia="en-GB"/>
              </w:rPr>
            </w:pPr>
            <w:r w:rsidRPr="00935D39">
              <w:rPr>
                <w:rFonts w:ascii="Arial" w:hAnsi="Arial" w:cs="Arial"/>
                <w:b/>
                <w:bCs/>
                <w:lang w:eastAsia="en-GB"/>
              </w:rPr>
              <w:t>Condition</w:t>
            </w:r>
          </w:p>
        </w:tc>
        <w:tc>
          <w:tcPr>
            <w:tcW w:w="1607" w:type="dxa"/>
          </w:tcPr>
          <w:p w14:paraId="57F8EAFC" w14:textId="77777777" w:rsidR="00935D39" w:rsidRPr="00935D39" w:rsidRDefault="00935D39" w:rsidP="00935D39">
            <w:pPr>
              <w:spacing w:line="480" w:lineRule="auto"/>
              <w:rPr>
                <w:rFonts w:ascii="Arial" w:hAnsi="Arial" w:cs="Arial"/>
                <w:b/>
                <w:bCs/>
                <w:lang w:eastAsia="en-GB"/>
              </w:rPr>
            </w:pPr>
            <w:r w:rsidRPr="00935D39">
              <w:rPr>
                <w:rFonts w:ascii="Arial" w:hAnsi="Arial" w:cs="Arial"/>
                <w:b/>
                <w:bCs/>
                <w:lang w:eastAsia="en-GB"/>
              </w:rPr>
              <w:t>Sensitivity</w:t>
            </w:r>
          </w:p>
        </w:tc>
        <w:tc>
          <w:tcPr>
            <w:tcW w:w="1606" w:type="dxa"/>
          </w:tcPr>
          <w:p w14:paraId="035B986C" w14:textId="77777777" w:rsidR="00935D39" w:rsidRPr="00935D39" w:rsidRDefault="00935D39" w:rsidP="00935D39">
            <w:pPr>
              <w:spacing w:line="480" w:lineRule="auto"/>
              <w:rPr>
                <w:rFonts w:ascii="Arial" w:hAnsi="Arial" w:cs="Arial"/>
                <w:b/>
                <w:bCs/>
                <w:lang w:eastAsia="en-GB"/>
              </w:rPr>
            </w:pPr>
            <w:r w:rsidRPr="00935D39">
              <w:rPr>
                <w:rFonts w:ascii="Arial" w:hAnsi="Arial" w:cs="Arial"/>
                <w:b/>
                <w:bCs/>
                <w:lang w:eastAsia="en-GB"/>
              </w:rPr>
              <w:t>Specificity</w:t>
            </w:r>
          </w:p>
        </w:tc>
      </w:tr>
      <w:tr w:rsidR="00935D39" w:rsidRPr="00935D39" w14:paraId="65D10E90" w14:textId="77777777" w:rsidTr="00052ABF">
        <w:tc>
          <w:tcPr>
            <w:tcW w:w="1422" w:type="dxa"/>
          </w:tcPr>
          <w:p w14:paraId="67B950C5" w14:textId="77777777" w:rsidR="00935D39" w:rsidRPr="00935D39" w:rsidRDefault="00935D39" w:rsidP="00935D39">
            <w:pPr>
              <w:spacing w:line="480" w:lineRule="auto"/>
              <w:rPr>
                <w:rFonts w:ascii="Arial" w:hAnsi="Arial" w:cs="Arial"/>
                <w:b/>
                <w:bCs/>
                <w:lang w:eastAsia="en-GB"/>
              </w:rPr>
            </w:pPr>
            <w:r w:rsidRPr="00935D39">
              <w:rPr>
                <w:rFonts w:ascii="Arial" w:hAnsi="Arial" w:cs="Arial"/>
                <w:b/>
                <w:bCs/>
                <w:lang w:eastAsia="en-GB"/>
              </w:rPr>
              <w:t>IQCODE-26</w:t>
            </w:r>
          </w:p>
        </w:tc>
        <w:tc>
          <w:tcPr>
            <w:tcW w:w="1282" w:type="dxa"/>
          </w:tcPr>
          <w:p w14:paraId="4B5C8DAD" w14:textId="77777777" w:rsidR="00935D39" w:rsidRPr="00935D39" w:rsidRDefault="00935D39" w:rsidP="00935D39">
            <w:pPr>
              <w:spacing w:line="480" w:lineRule="auto"/>
              <w:rPr>
                <w:rFonts w:ascii="Arial" w:hAnsi="Arial" w:cs="Arial"/>
                <w:lang w:eastAsia="en-GB"/>
              </w:rPr>
            </w:pPr>
            <w:r w:rsidRPr="00935D39">
              <w:rPr>
                <w:rFonts w:ascii="Arial" w:hAnsi="Arial" w:cs="Arial"/>
                <w:lang w:eastAsia="en-GB"/>
              </w:rPr>
              <w:t>3.6</w:t>
            </w:r>
          </w:p>
        </w:tc>
        <w:tc>
          <w:tcPr>
            <w:tcW w:w="1506" w:type="dxa"/>
          </w:tcPr>
          <w:p w14:paraId="38B40635" w14:textId="77777777" w:rsidR="00935D39" w:rsidRPr="00935D39" w:rsidRDefault="00935D39" w:rsidP="00935D39">
            <w:pPr>
              <w:spacing w:line="480" w:lineRule="auto"/>
              <w:rPr>
                <w:rFonts w:ascii="Arial" w:hAnsi="Arial" w:cs="Arial"/>
                <w:lang w:eastAsia="en-GB"/>
              </w:rPr>
            </w:pPr>
            <w:r w:rsidRPr="00935D39">
              <w:rPr>
                <w:rFonts w:ascii="Arial" w:hAnsi="Arial" w:cs="Arial"/>
                <w:lang w:eastAsia="en-GB"/>
              </w:rPr>
              <w:t>Community</w:t>
            </w:r>
          </w:p>
        </w:tc>
        <w:tc>
          <w:tcPr>
            <w:tcW w:w="1593" w:type="dxa"/>
          </w:tcPr>
          <w:p w14:paraId="6D5EE95B" w14:textId="77777777" w:rsidR="00935D39" w:rsidRPr="00935D39" w:rsidRDefault="00935D39" w:rsidP="00935D39">
            <w:pPr>
              <w:spacing w:line="480" w:lineRule="auto"/>
              <w:rPr>
                <w:rFonts w:ascii="Arial" w:hAnsi="Arial" w:cs="Arial"/>
                <w:lang w:eastAsia="en-GB"/>
              </w:rPr>
            </w:pPr>
            <w:r w:rsidRPr="00935D39">
              <w:rPr>
                <w:rFonts w:ascii="Arial" w:hAnsi="Arial" w:cs="Arial"/>
                <w:lang w:eastAsia="en-GB"/>
              </w:rPr>
              <w:t>Dementia</w:t>
            </w:r>
          </w:p>
        </w:tc>
        <w:tc>
          <w:tcPr>
            <w:tcW w:w="1607" w:type="dxa"/>
          </w:tcPr>
          <w:p w14:paraId="6D2B3A8C" w14:textId="77777777" w:rsidR="00935D39" w:rsidRPr="00935D39" w:rsidRDefault="00935D39" w:rsidP="00935D39">
            <w:pPr>
              <w:spacing w:line="480" w:lineRule="auto"/>
              <w:rPr>
                <w:rFonts w:ascii="Arial" w:hAnsi="Arial" w:cs="Arial"/>
                <w:lang w:eastAsia="en-GB"/>
              </w:rPr>
            </w:pPr>
            <w:r w:rsidRPr="00935D39">
              <w:rPr>
                <w:rFonts w:ascii="Arial" w:hAnsi="Arial" w:cs="Arial"/>
                <w:lang w:eastAsia="en-GB"/>
              </w:rPr>
              <w:t>45%</w:t>
            </w:r>
          </w:p>
        </w:tc>
        <w:tc>
          <w:tcPr>
            <w:tcW w:w="1606" w:type="dxa"/>
          </w:tcPr>
          <w:p w14:paraId="2E71FBAE" w14:textId="77777777" w:rsidR="00935D39" w:rsidRPr="00935D39" w:rsidRDefault="00935D39" w:rsidP="00935D39">
            <w:pPr>
              <w:spacing w:line="480" w:lineRule="auto"/>
              <w:rPr>
                <w:rFonts w:ascii="Arial" w:hAnsi="Arial" w:cs="Arial"/>
                <w:lang w:eastAsia="en-GB"/>
              </w:rPr>
            </w:pPr>
            <w:r w:rsidRPr="00935D39">
              <w:rPr>
                <w:rFonts w:ascii="Arial" w:hAnsi="Arial" w:cs="Arial"/>
                <w:lang w:eastAsia="en-GB"/>
              </w:rPr>
              <w:t>96%</w:t>
            </w:r>
          </w:p>
        </w:tc>
      </w:tr>
      <w:tr w:rsidR="00935D39" w:rsidRPr="00935D39" w14:paraId="103FA70F" w14:textId="77777777" w:rsidTr="00052ABF">
        <w:tc>
          <w:tcPr>
            <w:tcW w:w="1422" w:type="dxa"/>
          </w:tcPr>
          <w:p w14:paraId="202887AD" w14:textId="77777777" w:rsidR="00935D39" w:rsidRPr="00935D39" w:rsidRDefault="00935D39" w:rsidP="00935D39">
            <w:pPr>
              <w:spacing w:line="480" w:lineRule="auto"/>
              <w:rPr>
                <w:rFonts w:ascii="Arial" w:hAnsi="Arial" w:cs="Arial"/>
                <w:b/>
                <w:bCs/>
                <w:lang w:eastAsia="en-GB"/>
              </w:rPr>
            </w:pPr>
            <w:r w:rsidRPr="00935D39">
              <w:rPr>
                <w:rFonts w:ascii="Arial" w:hAnsi="Arial" w:cs="Arial"/>
                <w:b/>
                <w:bCs/>
                <w:lang w:eastAsia="en-GB"/>
              </w:rPr>
              <w:t>IQCODE-16</w:t>
            </w:r>
          </w:p>
        </w:tc>
        <w:tc>
          <w:tcPr>
            <w:tcW w:w="1282" w:type="dxa"/>
          </w:tcPr>
          <w:p w14:paraId="4DE9B7C3" w14:textId="77777777" w:rsidR="00935D39" w:rsidRPr="00935D39" w:rsidRDefault="00935D39" w:rsidP="00935D39">
            <w:pPr>
              <w:spacing w:line="480" w:lineRule="auto"/>
              <w:rPr>
                <w:rFonts w:ascii="Arial" w:hAnsi="Arial" w:cs="Arial"/>
                <w:lang w:eastAsia="en-GB"/>
              </w:rPr>
            </w:pPr>
            <w:r w:rsidRPr="00935D39">
              <w:rPr>
                <w:rFonts w:ascii="Arial" w:hAnsi="Arial" w:cs="Arial"/>
                <w:lang w:eastAsia="en-GB"/>
              </w:rPr>
              <w:t>3.3</w:t>
            </w:r>
          </w:p>
        </w:tc>
        <w:tc>
          <w:tcPr>
            <w:tcW w:w="1506" w:type="dxa"/>
          </w:tcPr>
          <w:p w14:paraId="1A3B8B5C" w14:textId="77777777" w:rsidR="00935D39" w:rsidRPr="00935D39" w:rsidRDefault="00935D39" w:rsidP="00935D39">
            <w:pPr>
              <w:spacing w:line="480" w:lineRule="auto"/>
              <w:rPr>
                <w:rFonts w:ascii="Arial" w:hAnsi="Arial" w:cs="Arial"/>
                <w:lang w:eastAsia="en-GB"/>
              </w:rPr>
            </w:pPr>
            <w:r w:rsidRPr="00935D39">
              <w:rPr>
                <w:rFonts w:ascii="Arial" w:hAnsi="Arial" w:cs="Arial"/>
                <w:lang w:eastAsia="en-GB"/>
              </w:rPr>
              <w:t>Community</w:t>
            </w:r>
          </w:p>
        </w:tc>
        <w:tc>
          <w:tcPr>
            <w:tcW w:w="1593" w:type="dxa"/>
          </w:tcPr>
          <w:p w14:paraId="795E01E4" w14:textId="77777777" w:rsidR="00935D39" w:rsidRPr="00935D39" w:rsidRDefault="00935D39" w:rsidP="00935D39">
            <w:pPr>
              <w:spacing w:line="480" w:lineRule="auto"/>
              <w:rPr>
                <w:rFonts w:ascii="Arial" w:hAnsi="Arial" w:cs="Arial"/>
                <w:lang w:eastAsia="en-GB"/>
              </w:rPr>
            </w:pPr>
            <w:r w:rsidRPr="00935D39">
              <w:rPr>
                <w:rFonts w:ascii="Arial" w:hAnsi="Arial" w:cs="Arial"/>
                <w:lang w:eastAsia="en-GB"/>
              </w:rPr>
              <w:t>Dementia</w:t>
            </w:r>
          </w:p>
        </w:tc>
        <w:tc>
          <w:tcPr>
            <w:tcW w:w="1607" w:type="dxa"/>
          </w:tcPr>
          <w:p w14:paraId="267B6DE2" w14:textId="77777777" w:rsidR="00935D39" w:rsidRPr="00935D39" w:rsidRDefault="00935D39" w:rsidP="00935D39">
            <w:pPr>
              <w:spacing w:line="480" w:lineRule="auto"/>
              <w:rPr>
                <w:rFonts w:ascii="Arial" w:hAnsi="Arial" w:cs="Arial"/>
                <w:lang w:eastAsia="en-GB"/>
              </w:rPr>
            </w:pPr>
            <w:r w:rsidRPr="00935D39">
              <w:rPr>
                <w:rFonts w:ascii="Arial" w:hAnsi="Arial" w:cs="Arial"/>
                <w:lang w:eastAsia="en-GB"/>
              </w:rPr>
              <w:t>88%</w:t>
            </w:r>
          </w:p>
        </w:tc>
        <w:tc>
          <w:tcPr>
            <w:tcW w:w="1606" w:type="dxa"/>
          </w:tcPr>
          <w:p w14:paraId="683339DC" w14:textId="77777777" w:rsidR="00935D39" w:rsidRPr="00935D39" w:rsidRDefault="00935D39" w:rsidP="00935D39">
            <w:pPr>
              <w:spacing w:line="480" w:lineRule="auto"/>
              <w:rPr>
                <w:rFonts w:ascii="Arial" w:hAnsi="Arial" w:cs="Arial"/>
                <w:lang w:eastAsia="en-GB"/>
              </w:rPr>
            </w:pPr>
            <w:r w:rsidRPr="00935D39">
              <w:rPr>
                <w:rFonts w:ascii="Arial" w:hAnsi="Arial" w:cs="Arial"/>
                <w:lang w:eastAsia="en-GB"/>
              </w:rPr>
              <w:t>63%</w:t>
            </w:r>
          </w:p>
        </w:tc>
      </w:tr>
      <w:tr w:rsidR="00935D39" w:rsidRPr="00935D39" w14:paraId="64D90879" w14:textId="77777777" w:rsidTr="00052ABF">
        <w:tc>
          <w:tcPr>
            <w:tcW w:w="1422" w:type="dxa"/>
          </w:tcPr>
          <w:p w14:paraId="74F8A0C5" w14:textId="77777777" w:rsidR="00935D39" w:rsidRPr="00935D39" w:rsidRDefault="00935D39" w:rsidP="00935D39">
            <w:pPr>
              <w:spacing w:line="480" w:lineRule="auto"/>
              <w:rPr>
                <w:rFonts w:ascii="Arial" w:hAnsi="Arial" w:cs="Arial"/>
                <w:b/>
                <w:bCs/>
                <w:lang w:eastAsia="en-GB"/>
              </w:rPr>
            </w:pPr>
            <w:r w:rsidRPr="00935D39">
              <w:rPr>
                <w:rFonts w:ascii="Arial" w:hAnsi="Arial" w:cs="Arial"/>
                <w:b/>
                <w:bCs/>
                <w:lang w:eastAsia="en-GB"/>
              </w:rPr>
              <w:t>IQCODE-16</w:t>
            </w:r>
          </w:p>
        </w:tc>
        <w:tc>
          <w:tcPr>
            <w:tcW w:w="1282" w:type="dxa"/>
          </w:tcPr>
          <w:p w14:paraId="013C99DC" w14:textId="77777777" w:rsidR="00935D39" w:rsidRPr="00935D39" w:rsidRDefault="00935D39" w:rsidP="00935D39">
            <w:pPr>
              <w:spacing w:line="480" w:lineRule="auto"/>
              <w:rPr>
                <w:rFonts w:ascii="Arial" w:hAnsi="Arial" w:cs="Arial"/>
                <w:lang w:eastAsia="en-GB"/>
              </w:rPr>
            </w:pPr>
            <w:r w:rsidRPr="00935D39">
              <w:rPr>
                <w:rFonts w:ascii="Arial" w:hAnsi="Arial" w:cs="Arial"/>
                <w:lang w:eastAsia="en-GB"/>
              </w:rPr>
              <w:t>3.6</w:t>
            </w:r>
          </w:p>
        </w:tc>
        <w:tc>
          <w:tcPr>
            <w:tcW w:w="1506" w:type="dxa"/>
          </w:tcPr>
          <w:p w14:paraId="0CE73CCE" w14:textId="77777777" w:rsidR="00935D39" w:rsidRPr="00935D39" w:rsidRDefault="00935D39" w:rsidP="00935D39">
            <w:pPr>
              <w:spacing w:line="480" w:lineRule="auto"/>
              <w:rPr>
                <w:rFonts w:ascii="Arial" w:hAnsi="Arial" w:cs="Arial"/>
                <w:lang w:eastAsia="en-GB"/>
              </w:rPr>
            </w:pPr>
            <w:r w:rsidRPr="00935D39">
              <w:rPr>
                <w:rFonts w:ascii="Arial" w:hAnsi="Arial" w:cs="Arial"/>
                <w:lang w:eastAsia="en-GB"/>
              </w:rPr>
              <w:t>Community</w:t>
            </w:r>
          </w:p>
        </w:tc>
        <w:tc>
          <w:tcPr>
            <w:tcW w:w="1593" w:type="dxa"/>
          </w:tcPr>
          <w:p w14:paraId="1E1460F0" w14:textId="77777777" w:rsidR="00935D39" w:rsidRPr="00935D39" w:rsidRDefault="00935D39" w:rsidP="00935D39">
            <w:pPr>
              <w:spacing w:line="480" w:lineRule="auto"/>
              <w:rPr>
                <w:rFonts w:ascii="Arial" w:hAnsi="Arial" w:cs="Arial"/>
                <w:lang w:eastAsia="en-GB"/>
              </w:rPr>
            </w:pPr>
            <w:r w:rsidRPr="00935D39">
              <w:rPr>
                <w:rFonts w:ascii="Arial" w:hAnsi="Arial" w:cs="Arial"/>
                <w:lang w:eastAsia="en-GB"/>
              </w:rPr>
              <w:t>Dementia</w:t>
            </w:r>
          </w:p>
        </w:tc>
        <w:tc>
          <w:tcPr>
            <w:tcW w:w="1607" w:type="dxa"/>
          </w:tcPr>
          <w:p w14:paraId="0ED79BB6" w14:textId="77777777" w:rsidR="00935D39" w:rsidRPr="00935D39" w:rsidRDefault="00935D39" w:rsidP="00935D39">
            <w:pPr>
              <w:spacing w:line="480" w:lineRule="auto"/>
              <w:rPr>
                <w:rFonts w:ascii="Arial" w:hAnsi="Arial" w:cs="Arial"/>
                <w:lang w:eastAsia="en-GB"/>
              </w:rPr>
            </w:pPr>
            <w:r w:rsidRPr="00935D39">
              <w:rPr>
                <w:rFonts w:ascii="Arial" w:hAnsi="Arial" w:cs="Arial"/>
                <w:lang w:eastAsia="en-GB"/>
              </w:rPr>
              <w:t>67%</w:t>
            </w:r>
          </w:p>
        </w:tc>
        <w:tc>
          <w:tcPr>
            <w:tcW w:w="1606" w:type="dxa"/>
          </w:tcPr>
          <w:p w14:paraId="007D6003" w14:textId="77777777" w:rsidR="00935D39" w:rsidRPr="00935D39" w:rsidRDefault="00935D39" w:rsidP="00935D39">
            <w:pPr>
              <w:spacing w:line="480" w:lineRule="auto"/>
              <w:rPr>
                <w:rFonts w:ascii="Arial" w:hAnsi="Arial" w:cs="Arial"/>
                <w:lang w:eastAsia="en-GB"/>
              </w:rPr>
            </w:pPr>
            <w:r w:rsidRPr="00935D39">
              <w:rPr>
                <w:rFonts w:ascii="Arial" w:hAnsi="Arial" w:cs="Arial"/>
                <w:lang w:eastAsia="en-GB"/>
              </w:rPr>
              <w:t>93%</w:t>
            </w:r>
          </w:p>
        </w:tc>
      </w:tr>
      <w:tr w:rsidR="00935D39" w:rsidRPr="00935D39" w14:paraId="40F19E2E" w14:textId="77777777" w:rsidTr="00052ABF">
        <w:tc>
          <w:tcPr>
            <w:tcW w:w="1422" w:type="dxa"/>
          </w:tcPr>
          <w:p w14:paraId="7527070C" w14:textId="77777777" w:rsidR="00935D39" w:rsidRPr="00935D39" w:rsidRDefault="00935D39" w:rsidP="00935D39">
            <w:pPr>
              <w:spacing w:line="480" w:lineRule="auto"/>
              <w:rPr>
                <w:rFonts w:ascii="Arial" w:hAnsi="Arial" w:cs="Arial"/>
                <w:b/>
                <w:bCs/>
                <w:lang w:eastAsia="en-GB"/>
              </w:rPr>
            </w:pPr>
            <w:r w:rsidRPr="00935D39">
              <w:rPr>
                <w:rFonts w:ascii="Arial" w:hAnsi="Arial" w:cs="Arial"/>
                <w:b/>
                <w:bCs/>
                <w:lang w:eastAsia="en-GB"/>
              </w:rPr>
              <w:t>IQCODE-16</w:t>
            </w:r>
          </w:p>
        </w:tc>
        <w:tc>
          <w:tcPr>
            <w:tcW w:w="1282" w:type="dxa"/>
          </w:tcPr>
          <w:p w14:paraId="7546596F" w14:textId="77777777" w:rsidR="00935D39" w:rsidRPr="00935D39" w:rsidRDefault="00935D39" w:rsidP="00935D39">
            <w:pPr>
              <w:spacing w:line="480" w:lineRule="auto"/>
              <w:rPr>
                <w:rFonts w:ascii="Arial" w:hAnsi="Arial" w:cs="Arial"/>
                <w:lang w:eastAsia="en-GB"/>
              </w:rPr>
            </w:pPr>
            <w:r w:rsidRPr="00935D39">
              <w:rPr>
                <w:rFonts w:ascii="Arial" w:hAnsi="Arial" w:cs="Arial"/>
                <w:lang w:eastAsia="en-GB"/>
              </w:rPr>
              <w:t>3.3</w:t>
            </w:r>
          </w:p>
        </w:tc>
        <w:tc>
          <w:tcPr>
            <w:tcW w:w="1506" w:type="dxa"/>
          </w:tcPr>
          <w:p w14:paraId="26E1DDC1" w14:textId="77777777" w:rsidR="00935D39" w:rsidRPr="00935D39" w:rsidRDefault="00935D39" w:rsidP="00935D39">
            <w:pPr>
              <w:spacing w:line="480" w:lineRule="auto"/>
              <w:rPr>
                <w:rFonts w:ascii="Arial" w:hAnsi="Arial" w:cs="Arial"/>
                <w:lang w:eastAsia="en-GB"/>
              </w:rPr>
            </w:pPr>
            <w:r w:rsidRPr="00935D39">
              <w:rPr>
                <w:rFonts w:ascii="Arial" w:hAnsi="Arial" w:cs="Arial"/>
                <w:lang w:eastAsia="en-GB"/>
              </w:rPr>
              <w:t>Community</w:t>
            </w:r>
          </w:p>
        </w:tc>
        <w:tc>
          <w:tcPr>
            <w:tcW w:w="1593" w:type="dxa"/>
          </w:tcPr>
          <w:p w14:paraId="4204F447" w14:textId="77777777" w:rsidR="00935D39" w:rsidRPr="00935D39" w:rsidRDefault="00935D39" w:rsidP="00935D39">
            <w:pPr>
              <w:spacing w:line="480" w:lineRule="auto"/>
              <w:rPr>
                <w:rFonts w:ascii="Arial" w:hAnsi="Arial" w:cs="Arial"/>
                <w:lang w:eastAsia="en-GB"/>
              </w:rPr>
            </w:pPr>
            <w:r w:rsidRPr="00935D39">
              <w:rPr>
                <w:rFonts w:ascii="Arial" w:hAnsi="Arial" w:cs="Arial"/>
                <w:lang w:eastAsia="en-GB"/>
              </w:rPr>
              <w:t>MCI</w:t>
            </w:r>
          </w:p>
        </w:tc>
        <w:tc>
          <w:tcPr>
            <w:tcW w:w="1607" w:type="dxa"/>
          </w:tcPr>
          <w:p w14:paraId="531C265A" w14:textId="77777777" w:rsidR="00935D39" w:rsidRPr="00935D39" w:rsidRDefault="00935D39" w:rsidP="00935D39">
            <w:pPr>
              <w:spacing w:line="480" w:lineRule="auto"/>
              <w:rPr>
                <w:rFonts w:ascii="Arial" w:hAnsi="Arial" w:cs="Arial"/>
                <w:lang w:eastAsia="en-GB"/>
              </w:rPr>
            </w:pPr>
            <w:r w:rsidRPr="00935D39">
              <w:rPr>
                <w:rFonts w:ascii="Arial" w:hAnsi="Arial" w:cs="Arial"/>
                <w:lang w:eastAsia="en-GB"/>
              </w:rPr>
              <w:t>41%</w:t>
            </w:r>
          </w:p>
        </w:tc>
        <w:tc>
          <w:tcPr>
            <w:tcW w:w="1606" w:type="dxa"/>
          </w:tcPr>
          <w:p w14:paraId="79F82D5F" w14:textId="77777777" w:rsidR="00935D39" w:rsidRPr="00935D39" w:rsidRDefault="00935D39" w:rsidP="00935D39">
            <w:pPr>
              <w:spacing w:line="480" w:lineRule="auto"/>
              <w:rPr>
                <w:rFonts w:ascii="Arial" w:hAnsi="Arial" w:cs="Arial"/>
                <w:lang w:eastAsia="en-GB"/>
              </w:rPr>
            </w:pPr>
            <w:r w:rsidRPr="00935D39">
              <w:rPr>
                <w:rFonts w:ascii="Arial" w:hAnsi="Arial" w:cs="Arial"/>
                <w:lang w:eastAsia="en-GB"/>
              </w:rPr>
              <w:t>67%</w:t>
            </w:r>
          </w:p>
        </w:tc>
      </w:tr>
      <w:tr w:rsidR="00935D39" w:rsidRPr="00935D39" w14:paraId="07605119" w14:textId="77777777" w:rsidTr="00052ABF">
        <w:tc>
          <w:tcPr>
            <w:tcW w:w="1422" w:type="dxa"/>
          </w:tcPr>
          <w:p w14:paraId="104E308B" w14:textId="77777777" w:rsidR="00935D39" w:rsidRPr="00935D39" w:rsidRDefault="00935D39" w:rsidP="00935D39">
            <w:pPr>
              <w:spacing w:line="480" w:lineRule="auto"/>
              <w:rPr>
                <w:rFonts w:ascii="Arial" w:hAnsi="Arial" w:cs="Arial"/>
                <w:b/>
                <w:bCs/>
                <w:lang w:eastAsia="en-GB"/>
              </w:rPr>
            </w:pPr>
            <w:r w:rsidRPr="00935D39">
              <w:rPr>
                <w:rFonts w:ascii="Arial" w:hAnsi="Arial" w:cs="Arial"/>
                <w:b/>
                <w:bCs/>
                <w:lang w:eastAsia="en-GB"/>
              </w:rPr>
              <w:lastRenderedPageBreak/>
              <w:t>AD8</w:t>
            </w:r>
          </w:p>
        </w:tc>
        <w:tc>
          <w:tcPr>
            <w:tcW w:w="1282" w:type="dxa"/>
          </w:tcPr>
          <w:p w14:paraId="22A8F234" w14:textId="77777777" w:rsidR="00935D39" w:rsidRPr="00935D39" w:rsidRDefault="00935D39" w:rsidP="00935D39">
            <w:pPr>
              <w:spacing w:line="480" w:lineRule="auto"/>
              <w:rPr>
                <w:rFonts w:ascii="Arial" w:hAnsi="Arial" w:cs="Arial"/>
                <w:lang w:eastAsia="en-GB"/>
              </w:rPr>
            </w:pPr>
            <w:r w:rsidRPr="00935D39">
              <w:rPr>
                <w:rFonts w:ascii="Arial" w:hAnsi="Arial" w:cs="Arial"/>
                <w:lang w:eastAsia="en-GB"/>
              </w:rPr>
              <w:t>2</w:t>
            </w:r>
          </w:p>
        </w:tc>
        <w:tc>
          <w:tcPr>
            <w:tcW w:w="1506" w:type="dxa"/>
          </w:tcPr>
          <w:p w14:paraId="46608716" w14:textId="77777777" w:rsidR="00935D39" w:rsidRPr="00935D39" w:rsidRDefault="00935D39" w:rsidP="00935D39">
            <w:pPr>
              <w:spacing w:line="480" w:lineRule="auto"/>
              <w:rPr>
                <w:rFonts w:ascii="Arial" w:hAnsi="Arial" w:cs="Arial"/>
                <w:lang w:eastAsia="en-GB"/>
              </w:rPr>
            </w:pPr>
            <w:r w:rsidRPr="00935D39">
              <w:rPr>
                <w:rFonts w:ascii="Arial" w:hAnsi="Arial" w:cs="Arial"/>
                <w:lang w:eastAsia="en-GB"/>
              </w:rPr>
              <w:t>Community</w:t>
            </w:r>
          </w:p>
        </w:tc>
        <w:tc>
          <w:tcPr>
            <w:tcW w:w="1593" w:type="dxa"/>
          </w:tcPr>
          <w:p w14:paraId="002B3ACD" w14:textId="77777777" w:rsidR="00935D39" w:rsidRPr="00935D39" w:rsidRDefault="00935D39" w:rsidP="00935D39">
            <w:pPr>
              <w:spacing w:line="480" w:lineRule="auto"/>
              <w:rPr>
                <w:rFonts w:ascii="Arial" w:hAnsi="Arial" w:cs="Arial"/>
                <w:lang w:eastAsia="en-GB"/>
              </w:rPr>
            </w:pPr>
            <w:r w:rsidRPr="00935D39">
              <w:rPr>
                <w:rFonts w:ascii="Arial" w:hAnsi="Arial" w:cs="Arial"/>
                <w:lang w:eastAsia="en-GB"/>
              </w:rPr>
              <w:t>Dementia</w:t>
            </w:r>
          </w:p>
        </w:tc>
        <w:tc>
          <w:tcPr>
            <w:tcW w:w="1607" w:type="dxa"/>
          </w:tcPr>
          <w:p w14:paraId="157B7BDA" w14:textId="77777777" w:rsidR="00935D39" w:rsidRPr="00935D39" w:rsidRDefault="00935D39" w:rsidP="00935D39">
            <w:pPr>
              <w:spacing w:line="480" w:lineRule="auto"/>
              <w:rPr>
                <w:rFonts w:ascii="Arial" w:hAnsi="Arial" w:cs="Arial"/>
                <w:lang w:eastAsia="en-GB"/>
              </w:rPr>
            </w:pPr>
            <w:r w:rsidRPr="00935D39">
              <w:rPr>
                <w:rFonts w:ascii="Arial" w:hAnsi="Arial" w:cs="Arial"/>
                <w:lang w:eastAsia="en-GB"/>
              </w:rPr>
              <w:t>73%</w:t>
            </w:r>
          </w:p>
        </w:tc>
        <w:tc>
          <w:tcPr>
            <w:tcW w:w="1606" w:type="dxa"/>
          </w:tcPr>
          <w:p w14:paraId="3D4B2892" w14:textId="77777777" w:rsidR="00935D39" w:rsidRPr="00935D39" w:rsidRDefault="00935D39" w:rsidP="00935D39">
            <w:pPr>
              <w:spacing w:line="480" w:lineRule="auto"/>
              <w:rPr>
                <w:rFonts w:ascii="Arial" w:hAnsi="Arial" w:cs="Arial"/>
                <w:lang w:eastAsia="en-GB"/>
              </w:rPr>
            </w:pPr>
            <w:r w:rsidRPr="00935D39">
              <w:rPr>
                <w:rFonts w:ascii="Arial" w:hAnsi="Arial" w:cs="Arial"/>
                <w:lang w:eastAsia="en-GB"/>
              </w:rPr>
              <w:t>61%</w:t>
            </w:r>
          </w:p>
        </w:tc>
      </w:tr>
      <w:tr w:rsidR="00935D39" w:rsidRPr="00935D39" w14:paraId="049CB510" w14:textId="77777777" w:rsidTr="00052ABF">
        <w:tc>
          <w:tcPr>
            <w:tcW w:w="1422" w:type="dxa"/>
          </w:tcPr>
          <w:p w14:paraId="1513F2E4" w14:textId="77777777" w:rsidR="00935D39" w:rsidRPr="00935D39" w:rsidRDefault="00935D39" w:rsidP="00935D39">
            <w:pPr>
              <w:spacing w:line="480" w:lineRule="auto"/>
              <w:rPr>
                <w:rFonts w:ascii="Arial" w:hAnsi="Arial" w:cs="Arial"/>
                <w:b/>
                <w:bCs/>
                <w:lang w:eastAsia="en-GB"/>
              </w:rPr>
            </w:pPr>
            <w:r w:rsidRPr="00935D39">
              <w:rPr>
                <w:rFonts w:ascii="Arial" w:hAnsi="Arial" w:cs="Arial"/>
                <w:b/>
                <w:bCs/>
                <w:lang w:eastAsia="en-GB"/>
              </w:rPr>
              <w:t xml:space="preserve">AD8 </w:t>
            </w:r>
          </w:p>
        </w:tc>
        <w:tc>
          <w:tcPr>
            <w:tcW w:w="1282" w:type="dxa"/>
          </w:tcPr>
          <w:p w14:paraId="3959E141" w14:textId="77777777" w:rsidR="00935D39" w:rsidRPr="00935D39" w:rsidRDefault="00935D39" w:rsidP="00935D39">
            <w:pPr>
              <w:spacing w:line="480" w:lineRule="auto"/>
              <w:rPr>
                <w:rFonts w:ascii="Arial" w:hAnsi="Arial" w:cs="Arial"/>
                <w:lang w:eastAsia="en-GB"/>
              </w:rPr>
            </w:pPr>
            <w:r w:rsidRPr="00935D39">
              <w:rPr>
                <w:rFonts w:ascii="Arial" w:hAnsi="Arial" w:cs="Arial"/>
                <w:lang w:eastAsia="en-GB"/>
              </w:rPr>
              <w:t>3</w:t>
            </w:r>
          </w:p>
        </w:tc>
        <w:tc>
          <w:tcPr>
            <w:tcW w:w="1506" w:type="dxa"/>
          </w:tcPr>
          <w:p w14:paraId="48235EF1" w14:textId="77777777" w:rsidR="00935D39" w:rsidRPr="00935D39" w:rsidRDefault="00935D39" w:rsidP="00935D39">
            <w:pPr>
              <w:spacing w:line="480" w:lineRule="auto"/>
              <w:rPr>
                <w:rFonts w:ascii="Arial" w:hAnsi="Arial" w:cs="Arial"/>
                <w:lang w:eastAsia="en-GB"/>
              </w:rPr>
            </w:pPr>
            <w:r w:rsidRPr="00935D39">
              <w:rPr>
                <w:rFonts w:ascii="Arial" w:hAnsi="Arial" w:cs="Arial"/>
                <w:lang w:eastAsia="en-GB"/>
              </w:rPr>
              <w:t>Community</w:t>
            </w:r>
          </w:p>
        </w:tc>
        <w:tc>
          <w:tcPr>
            <w:tcW w:w="1593" w:type="dxa"/>
          </w:tcPr>
          <w:p w14:paraId="0FFE25B6" w14:textId="77777777" w:rsidR="00935D39" w:rsidRPr="00935D39" w:rsidRDefault="00935D39" w:rsidP="00935D39">
            <w:pPr>
              <w:spacing w:line="480" w:lineRule="auto"/>
              <w:rPr>
                <w:rFonts w:ascii="Arial" w:hAnsi="Arial" w:cs="Arial"/>
                <w:lang w:eastAsia="en-GB"/>
              </w:rPr>
            </w:pPr>
            <w:r w:rsidRPr="00935D39">
              <w:rPr>
                <w:rFonts w:ascii="Arial" w:hAnsi="Arial" w:cs="Arial"/>
                <w:lang w:eastAsia="en-GB"/>
              </w:rPr>
              <w:t>Dementia</w:t>
            </w:r>
          </w:p>
        </w:tc>
        <w:tc>
          <w:tcPr>
            <w:tcW w:w="1607" w:type="dxa"/>
          </w:tcPr>
          <w:p w14:paraId="23F968A6" w14:textId="77777777" w:rsidR="00935D39" w:rsidRPr="00935D39" w:rsidRDefault="00935D39" w:rsidP="00935D39">
            <w:pPr>
              <w:spacing w:line="480" w:lineRule="auto"/>
              <w:rPr>
                <w:rFonts w:ascii="Arial" w:hAnsi="Arial" w:cs="Arial"/>
                <w:lang w:eastAsia="en-GB"/>
              </w:rPr>
            </w:pPr>
            <w:r w:rsidRPr="00935D39">
              <w:rPr>
                <w:rFonts w:ascii="Arial" w:hAnsi="Arial" w:cs="Arial"/>
                <w:lang w:eastAsia="en-GB"/>
              </w:rPr>
              <w:t>100%</w:t>
            </w:r>
          </w:p>
        </w:tc>
        <w:tc>
          <w:tcPr>
            <w:tcW w:w="1606" w:type="dxa"/>
          </w:tcPr>
          <w:p w14:paraId="32305E41" w14:textId="77777777" w:rsidR="00935D39" w:rsidRPr="00935D39" w:rsidRDefault="00935D39" w:rsidP="00935D39">
            <w:pPr>
              <w:spacing w:line="480" w:lineRule="auto"/>
              <w:rPr>
                <w:rFonts w:ascii="Arial" w:hAnsi="Arial" w:cs="Arial"/>
                <w:lang w:eastAsia="en-GB"/>
              </w:rPr>
            </w:pPr>
            <w:r w:rsidRPr="00935D39">
              <w:rPr>
                <w:rFonts w:ascii="Arial" w:hAnsi="Arial" w:cs="Arial"/>
                <w:lang w:eastAsia="en-GB"/>
              </w:rPr>
              <w:t>67%</w:t>
            </w:r>
          </w:p>
        </w:tc>
      </w:tr>
      <w:tr w:rsidR="00935D39" w:rsidRPr="00935D39" w14:paraId="1066DC8A" w14:textId="77777777" w:rsidTr="00052ABF">
        <w:tc>
          <w:tcPr>
            <w:tcW w:w="1422" w:type="dxa"/>
          </w:tcPr>
          <w:p w14:paraId="0ADAEB4D" w14:textId="77777777" w:rsidR="00935D39" w:rsidRPr="00935D39" w:rsidRDefault="00935D39" w:rsidP="00935D39">
            <w:pPr>
              <w:spacing w:line="480" w:lineRule="auto"/>
              <w:rPr>
                <w:rFonts w:ascii="Arial" w:hAnsi="Arial" w:cs="Arial"/>
                <w:b/>
                <w:bCs/>
                <w:lang w:eastAsia="en-GB"/>
              </w:rPr>
            </w:pPr>
            <w:r w:rsidRPr="00935D39">
              <w:rPr>
                <w:rFonts w:ascii="Arial" w:hAnsi="Arial" w:cs="Arial"/>
                <w:b/>
                <w:bCs/>
                <w:lang w:eastAsia="en-GB"/>
              </w:rPr>
              <w:t xml:space="preserve">AD8 </w:t>
            </w:r>
          </w:p>
        </w:tc>
        <w:tc>
          <w:tcPr>
            <w:tcW w:w="1282" w:type="dxa"/>
          </w:tcPr>
          <w:p w14:paraId="0B819D34" w14:textId="77777777" w:rsidR="00935D39" w:rsidRPr="00935D39" w:rsidRDefault="00935D39" w:rsidP="00935D39">
            <w:pPr>
              <w:spacing w:line="480" w:lineRule="auto"/>
              <w:rPr>
                <w:rFonts w:ascii="Arial" w:hAnsi="Arial" w:cs="Arial"/>
                <w:lang w:eastAsia="en-GB"/>
              </w:rPr>
            </w:pPr>
            <w:r w:rsidRPr="00935D39">
              <w:rPr>
                <w:rFonts w:ascii="Arial" w:hAnsi="Arial" w:cs="Arial"/>
                <w:lang w:eastAsia="en-GB"/>
              </w:rPr>
              <w:t>3</w:t>
            </w:r>
          </w:p>
        </w:tc>
        <w:tc>
          <w:tcPr>
            <w:tcW w:w="1506" w:type="dxa"/>
          </w:tcPr>
          <w:p w14:paraId="06787829" w14:textId="77777777" w:rsidR="00935D39" w:rsidRPr="00935D39" w:rsidRDefault="00935D39" w:rsidP="00935D39">
            <w:pPr>
              <w:spacing w:line="480" w:lineRule="auto"/>
              <w:rPr>
                <w:rFonts w:ascii="Arial" w:hAnsi="Arial" w:cs="Arial"/>
                <w:lang w:eastAsia="en-GB"/>
              </w:rPr>
            </w:pPr>
            <w:r w:rsidRPr="00935D39">
              <w:rPr>
                <w:rFonts w:ascii="Arial" w:hAnsi="Arial" w:cs="Arial"/>
                <w:lang w:eastAsia="en-GB"/>
              </w:rPr>
              <w:t>Community</w:t>
            </w:r>
          </w:p>
        </w:tc>
        <w:tc>
          <w:tcPr>
            <w:tcW w:w="1593" w:type="dxa"/>
          </w:tcPr>
          <w:p w14:paraId="56A66D13" w14:textId="489F1D5C" w:rsidR="00935D39" w:rsidRPr="00935D39" w:rsidRDefault="009E490C" w:rsidP="00935D39">
            <w:pPr>
              <w:rPr>
                <w:rFonts w:ascii="Arial" w:hAnsi="Arial" w:cs="Arial"/>
                <w:lang w:eastAsia="en-GB"/>
              </w:rPr>
            </w:pPr>
            <w:r>
              <w:rPr>
                <w:rFonts w:ascii="Arial" w:hAnsi="Arial" w:cs="Arial"/>
                <w:lang w:eastAsia="en-GB"/>
              </w:rPr>
              <w:t>Any cognitive impairment</w:t>
            </w:r>
          </w:p>
        </w:tc>
        <w:tc>
          <w:tcPr>
            <w:tcW w:w="1607" w:type="dxa"/>
          </w:tcPr>
          <w:p w14:paraId="49B343E0" w14:textId="77777777" w:rsidR="00935D39" w:rsidRPr="00935D39" w:rsidRDefault="00935D39" w:rsidP="00935D39">
            <w:pPr>
              <w:spacing w:line="480" w:lineRule="auto"/>
              <w:rPr>
                <w:rFonts w:ascii="Arial" w:hAnsi="Arial" w:cs="Arial"/>
                <w:lang w:eastAsia="en-GB"/>
              </w:rPr>
            </w:pPr>
            <w:r w:rsidRPr="00935D39">
              <w:rPr>
                <w:rFonts w:ascii="Arial" w:hAnsi="Arial" w:cs="Arial"/>
                <w:lang w:eastAsia="en-GB"/>
              </w:rPr>
              <w:t>78%</w:t>
            </w:r>
          </w:p>
        </w:tc>
        <w:tc>
          <w:tcPr>
            <w:tcW w:w="1606" w:type="dxa"/>
          </w:tcPr>
          <w:p w14:paraId="7D3FB745" w14:textId="77777777" w:rsidR="00935D39" w:rsidRPr="00935D39" w:rsidRDefault="00935D39" w:rsidP="00935D39">
            <w:pPr>
              <w:spacing w:line="480" w:lineRule="auto"/>
              <w:rPr>
                <w:rFonts w:ascii="Arial" w:hAnsi="Arial" w:cs="Arial"/>
                <w:lang w:eastAsia="en-GB"/>
              </w:rPr>
            </w:pPr>
            <w:r w:rsidRPr="00935D39">
              <w:rPr>
                <w:rFonts w:ascii="Arial" w:hAnsi="Arial" w:cs="Arial"/>
                <w:lang w:eastAsia="en-GB"/>
              </w:rPr>
              <w:t>73%</w:t>
            </w:r>
          </w:p>
        </w:tc>
      </w:tr>
      <w:tr w:rsidR="00935D39" w:rsidRPr="00935D39" w14:paraId="48264288" w14:textId="77777777" w:rsidTr="00052ABF">
        <w:tc>
          <w:tcPr>
            <w:tcW w:w="1422" w:type="dxa"/>
          </w:tcPr>
          <w:p w14:paraId="55274105" w14:textId="77777777" w:rsidR="00935D39" w:rsidRPr="00935D39" w:rsidRDefault="00935D39" w:rsidP="00935D39">
            <w:pPr>
              <w:spacing w:line="480" w:lineRule="auto"/>
              <w:rPr>
                <w:rFonts w:ascii="Arial" w:hAnsi="Arial" w:cs="Arial"/>
                <w:b/>
                <w:bCs/>
                <w:lang w:eastAsia="en-GB"/>
              </w:rPr>
            </w:pPr>
            <w:r w:rsidRPr="00935D39">
              <w:rPr>
                <w:rFonts w:ascii="Arial" w:hAnsi="Arial" w:cs="Arial"/>
                <w:b/>
                <w:bCs/>
                <w:lang w:eastAsia="en-GB"/>
              </w:rPr>
              <w:t xml:space="preserve">AD8 </w:t>
            </w:r>
          </w:p>
        </w:tc>
        <w:tc>
          <w:tcPr>
            <w:tcW w:w="1282" w:type="dxa"/>
          </w:tcPr>
          <w:p w14:paraId="5DF64112" w14:textId="77777777" w:rsidR="00935D39" w:rsidRPr="00935D39" w:rsidRDefault="00935D39" w:rsidP="00935D39">
            <w:pPr>
              <w:spacing w:line="480" w:lineRule="auto"/>
              <w:rPr>
                <w:rFonts w:ascii="Arial" w:hAnsi="Arial" w:cs="Arial"/>
                <w:lang w:eastAsia="en-GB"/>
              </w:rPr>
            </w:pPr>
            <w:r w:rsidRPr="00935D39">
              <w:rPr>
                <w:rFonts w:ascii="Arial" w:hAnsi="Arial" w:cs="Arial"/>
                <w:lang w:eastAsia="en-GB"/>
              </w:rPr>
              <w:t>2</w:t>
            </w:r>
          </w:p>
        </w:tc>
        <w:tc>
          <w:tcPr>
            <w:tcW w:w="1506" w:type="dxa"/>
          </w:tcPr>
          <w:p w14:paraId="4B2B2ABA" w14:textId="77777777" w:rsidR="00935D39" w:rsidRPr="00935D39" w:rsidRDefault="00935D39" w:rsidP="00935D39">
            <w:pPr>
              <w:spacing w:line="480" w:lineRule="auto"/>
              <w:rPr>
                <w:rFonts w:ascii="Arial" w:hAnsi="Arial" w:cs="Arial"/>
                <w:lang w:eastAsia="en-GB"/>
              </w:rPr>
            </w:pPr>
            <w:r w:rsidRPr="00935D39">
              <w:rPr>
                <w:rFonts w:ascii="Arial" w:hAnsi="Arial" w:cs="Arial"/>
                <w:lang w:eastAsia="en-GB"/>
              </w:rPr>
              <w:t>Secondary</w:t>
            </w:r>
          </w:p>
        </w:tc>
        <w:tc>
          <w:tcPr>
            <w:tcW w:w="1593" w:type="dxa"/>
          </w:tcPr>
          <w:p w14:paraId="5212FD95" w14:textId="77777777" w:rsidR="00935D39" w:rsidRPr="00935D39" w:rsidRDefault="00935D39" w:rsidP="00935D39">
            <w:pPr>
              <w:spacing w:line="480" w:lineRule="auto"/>
              <w:rPr>
                <w:rFonts w:ascii="Arial" w:hAnsi="Arial" w:cs="Arial"/>
                <w:lang w:eastAsia="en-GB"/>
              </w:rPr>
            </w:pPr>
            <w:r w:rsidRPr="00935D39">
              <w:rPr>
                <w:rFonts w:ascii="Arial" w:hAnsi="Arial" w:cs="Arial"/>
                <w:lang w:eastAsia="en-GB"/>
              </w:rPr>
              <w:t>Dementia</w:t>
            </w:r>
          </w:p>
        </w:tc>
        <w:tc>
          <w:tcPr>
            <w:tcW w:w="1607" w:type="dxa"/>
          </w:tcPr>
          <w:p w14:paraId="3D971911" w14:textId="77777777" w:rsidR="00935D39" w:rsidRPr="00935D39" w:rsidRDefault="00935D39" w:rsidP="00935D39">
            <w:pPr>
              <w:spacing w:line="480" w:lineRule="auto"/>
              <w:rPr>
                <w:rFonts w:ascii="Arial" w:hAnsi="Arial" w:cs="Arial"/>
                <w:lang w:eastAsia="en-GB"/>
              </w:rPr>
            </w:pPr>
            <w:r w:rsidRPr="00935D39">
              <w:rPr>
                <w:rFonts w:ascii="Arial" w:hAnsi="Arial" w:cs="Arial"/>
                <w:lang w:eastAsia="en-GB"/>
              </w:rPr>
              <w:t>97%</w:t>
            </w:r>
          </w:p>
        </w:tc>
        <w:tc>
          <w:tcPr>
            <w:tcW w:w="1606" w:type="dxa"/>
          </w:tcPr>
          <w:p w14:paraId="68A97624" w14:textId="77777777" w:rsidR="00935D39" w:rsidRPr="00935D39" w:rsidRDefault="00935D39" w:rsidP="00935D39">
            <w:pPr>
              <w:spacing w:line="480" w:lineRule="auto"/>
              <w:rPr>
                <w:rFonts w:ascii="Arial" w:hAnsi="Arial" w:cs="Arial"/>
                <w:lang w:eastAsia="en-GB"/>
              </w:rPr>
            </w:pPr>
            <w:r w:rsidRPr="00935D39">
              <w:rPr>
                <w:rFonts w:ascii="Arial" w:hAnsi="Arial" w:cs="Arial"/>
                <w:lang w:eastAsia="en-GB"/>
              </w:rPr>
              <w:t>11%</w:t>
            </w:r>
          </w:p>
        </w:tc>
      </w:tr>
      <w:tr w:rsidR="00935D39" w:rsidRPr="00935D39" w14:paraId="57DDE052" w14:textId="77777777" w:rsidTr="00052ABF">
        <w:tc>
          <w:tcPr>
            <w:tcW w:w="1422" w:type="dxa"/>
          </w:tcPr>
          <w:p w14:paraId="7ED3341E" w14:textId="77777777" w:rsidR="00935D39" w:rsidRPr="00935D39" w:rsidRDefault="00935D39" w:rsidP="00935D39">
            <w:pPr>
              <w:spacing w:line="480" w:lineRule="auto"/>
              <w:rPr>
                <w:rFonts w:ascii="Arial" w:hAnsi="Arial" w:cs="Arial"/>
                <w:b/>
                <w:bCs/>
                <w:lang w:eastAsia="en-GB"/>
              </w:rPr>
            </w:pPr>
            <w:r w:rsidRPr="00935D39">
              <w:rPr>
                <w:rFonts w:ascii="Arial" w:hAnsi="Arial" w:cs="Arial"/>
                <w:b/>
                <w:bCs/>
                <w:lang w:eastAsia="en-GB"/>
              </w:rPr>
              <w:t xml:space="preserve">AD8 </w:t>
            </w:r>
          </w:p>
        </w:tc>
        <w:tc>
          <w:tcPr>
            <w:tcW w:w="1282" w:type="dxa"/>
          </w:tcPr>
          <w:p w14:paraId="07836581" w14:textId="77777777" w:rsidR="00935D39" w:rsidRPr="00935D39" w:rsidRDefault="00935D39" w:rsidP="00935D39">
            <w:pPr>
              <w:spacing w:line="480" w:lineRule="auto"/>
              <w:rPr>
                <w:rFonts w:ascii="Arial" w:hAnsi="Arial" w:cs="Arial"/>
                <w:lang w:eastAsia="en-GB"/>
              </w:rPr>
            </w:pPr>
            <w:r w:rsidRPr="00935D39">
              <w:rPr>
                <w:rFonts w:ascii="Arial" w:hAnsi="Arial" w:cs="Arial"/>
                <w:lang w:eastAsia="en-GB"/>
              </w:rPr>
              <w:t>2</w:t>
            </w:r>
          </w:p>
        </w:tc>
        <w:tc>
          <w:tcPr>
            <w:tcW w:w="1506" w:type="dxa"/>
          </w:tcPr>
          <w:p w14:paraId="56D9AA0D" w14:textId="77777777" w:rsidR="00935D39" w:rsidRPr="00935D39" w:rsidRDefault="00935D39" w:rsidP="00935D39">
            <w:pPr>
              <w:spacing w:line="480" w:lineRule="auto"/>
              <w:rPr>
                <w:rFonts w:ascii="Arial" w:hAnsi="Arial" w:cs="Arial"/>
                <w:lang w:eastAsia="en-GB"/>
              </w:rPr>
            </w:pPr>
            <w:r w:rsidRPr="00935D39">
              <w:rPr>
                <w:rFonts w:ascii="Arial" w:hAnsi="Arial" w:cs="Arial"/>
                <w:lang w:eastAsia="en-GB"/>
              </w:rPr>
              <w:t>Secondary</w:t>
            </w:r>
          </w:p>
        </w:tc>
        <w:tc>
          <w:tcPr>
            <w:tcW w:w="1593" w:type="dxa"/>
          </w:tcPr>
          <w:p w14:paraId="775DAAA8" w14:textId="70121A4C" w:rsidR="00935D39" w:rsidRPr="00935D39" w:rsidRDefault="009E490C" w:rsidP="00935D39">
            <w:pPr>
              <w:rPr>
                <w:rFonts w:ascii="Arial" w:hAnsi="Arial" w:cs="Arial"/>
                <w:lang w:eastAsia="en-GB"/>
              </w:rPr>
            </w:pPr>
            <w:r>
              <w:rPr>
                <w:rFonts w:ascii="Arial" w:hAnsi="Arial" w:cs="Arial"/>
                <w:lang w:eastAsia="en-GB"/>
              </w:rPr>
              <w:t>Any cognitive impairment</w:t>
            </w:r>
          </w:p>
        </w:tc>
        <w:tc>
          <w:tcPr>
            <w:tcW w:w="1607" w:type="dxa"/>
          </w:tcPr>
          <w:p w14:paraId="5F68EB7C" w14:textId="77777777" w:rsidR="00935D39" w:rsidRPr="00935D39" w:rsidRDefault="00935D39" w:rsidP="00935D39">
            <w:pPr>
              <w:spacing w:line="480" w:lineRule="auto"/>
              <w:rPr>
                <w:rFonts w:ascii="Arial" w:hAnsi="Arial" w:cs="Arial"/>
                <w:lang w:eastAsia="en-GB"/>
              </w:rPr>
            </w:pPr>
            <w:r w:rsidRPr="00935D39">
              <w:rPr>
                <w:rFonts w:ascii="Arial" w:hAnsi="Arial" w:cs="Arial"/>
                <w:lang w:eastAsia="en-GB"/>
              </w:rPr>
              <w:t>92%</w:t>
            </w:r>
          </w:p>
        </w:tc>
        <w:tc>
          <w:tcPr>
            <w:tcW w:w="1606" w:type="dxa"/>
          </w:tcPr>
          <w:p w14:paraId="571EE902" w14:textId="77777777" w:rsidR="00935D39" w:rsidRPr="00935D39" w:rsidRDefault="00935D39" w:rsidP="00935D39">
            <w:pPr>
              <w:spacing w:line="480" w:lineRule="auto"/>
              <w:rPr>
                <w:rFonts w:ascii="Arial" w:hAnsi="Arial" w:cs="Arial"/>
                <w:lang w:eastAsia="en-GB"/>
              </w:rPr>
            </w:pPr>
            <w:r w:rsidRPr="00935D39">
              <w:rPr>
                <w:rFonts w:ascii="Arial" w:hAnsi="Arial" w:cs="Arial"/>
                <w:lang w:eastAsia="en-GB"/>
              </w:rPr>
              <w:t>46%</w:t>
            </w:r>
          </w:p>
        </w:tc>
      </w:tr>
      <w:tr w:rsidR="00935D39" w:rsidRPr="00935D39" w14:paraId="24383DAC" w14:textId="77777777" w:rsidTr="00052ABF">
        <w:tc>
          <w:tcPr>
            <w:tcW w:w="1422" w:type="dxa"/>
          </w:tcPr>
          <w:p w14:paraId="75F38785" w14:textId="77777777" w:rsidR="00935D39" w:rsidRPr="00935D39" w:rsidRDefault="00935D39" w:rsidP="00935D39">
            <w:pPr>
              <w:spacing w:line="480" w:lineRule="auto"/>
              <w:rPr>
                <w:rFonts w:ascii="Arial" w:hAnsi="Arial" w:cs="Arial"/>
                <w:b/>
                <w:bCs/>
                <w:lang w:eastAsia="en-GB"/>
              </w:rPr>
            </w:pPr>
            <w:r w:rsidRPr="00935D39">
              <w:rPr>
                <w:rFonts w:ascii="Arial" w:hAnsi="Arial" w:cs="Arial"/>
                <w:b/>
                <w:bCs/>
                <w:lang w:eastAsia="en-GB"/>
              </w:rPr>
              <w:t>AD8</w:t>
            </w:r>
          </w:p>
        </w:tc>
        <w:tc>
          <w:tcPr>
            <w:tcW w:w="1282" w:type="dxa"/>
          </w:tcPr>
          <w:p w14:paraId="1AA30270" w14:textId="77777777" w:rsidR="00935D39" w:rsidRPr="00935D39" w:rsidRDefault="00935D39" w:rsidP="00935D39">
            <w:pPr>
              <w:spacing w:line="480" w:lineRule="auto"/>
              <w:rPr>
                <w:rFonts w:ascii="Arial" w:hAnsi="Arial" w:cs="Arial"/>
                <w:lang w:eastAsia="en-GB"/>
              </w:rPr>
            </w:pPr>
            <w:r w:rsidRPr="00935D39">
              <w:rPr>
                <w:rFonts w:ascii="Arial" w:hAnsi="Arial" w:cs="Arial"/>
                <w:lang w:eastAsia="en-GB"/>
              </w:rPr>
              <w:t>3</w:t>
            </w:r>
          </w:p>
        </w:tc>
        <w:tc>
          <w:tcPr>
            <w:tcW w:w="1506" w:type="dxa"/>
          </w:tcPr>
          <w:p w14:paraId="7AA145BF" w14:textId="77777777" w:rsidR="00935D39" w:rsidRPr="00935D39" w:rsidRDefault="00935D39" w:rsidP="00935D39">
            <w:pPr>
              <w:spacing w:line="480" w:lineRule="auto"/>
              <w:rPr>
                <w:rFonts w:ascii="Arial" w:hAnsi="Arial" w:cs="Arial"/>
                <w:lang w:eastAsia="en-GB"/>
              </w:rPr>
            </w:pPr>
            <w:r w:rsidRPr="00935D39">
              <w:rPr>
                <w:rFonts w:ascii="Arial" w:hAnsi="Arial" w:cs="Arial"/>
                <w:lang w:eastAsia="en-GB"/>
              </w:rPr>
              <w:t>Secondary</w:t>
            </w:r>
          </w:p>
        </w:tc>
        <w:tc>
          <w:tcPr>
            <w:tcW w:w="1593" w:type="dxa"/>
          </w:tcPr>
          <w:p w14:paraId="17FDA008" w14:textId="5177F214" w:rsidR="00935D39" w:rsidRPr="00935D39" w:rsidRDefault="009E490C" w:rsidP="00935D39">
            <w:pPr>
              <w:rPr>
                <w:rFonts w:ascii="Arial" w:hAnsi="Arial" w:cs="Arial"/>
                <w:lang w:eastAsia="en-GB"/>
              </w:rPr>
            </w:pPr>
            <w:r>
              <w:rPr>
                <w:rFonts w:ascii="Arial" w:hAnsi="Arial" w:cs="Arial"/>
                <w:lang w:eastAsia="en-GB"/>
              </w:rPr>
              <w:t>Any cognitive impairment</w:t>
            </w:r>
          </w:p>
        </w:tc>
        <w:tc>
          <w:tcPr>
            <w:tcW w:w="1607" w:type="dxa"/>
          </w:tcPr>
          <w:p w14:paraId="77F11F41" w14:textId="77777777" w:rsidR="00935D39" w:rsidRPr="00935D39" w:rsidRDefault="00935D39" w:rsidP="00935D39">
            <w:pPr>
              <w:spacing w:line="480" w:lineRule="auto"/>
              <w:rPr>
                <w:rFonts w:ascii="Arial" w:hAnsi="Arial" w:cs="Arial"/>
                <w:lang w:eastAsia="en-GB"/>
              </w:rPr>
            </w:pPr>
            <w:r w:rsidRPr="00935D39">
              <w:rPr>
                <w:rFonts w:ascii="Arial" w:hAnsi="Arial" w:cs="Arial"/>
                <w:lang w:eastAsia="en-GB"/>
              </w:rPr>
              <w:t>90%</w:t>
            </w:r>
          </w:p>
        </w:tc>
        <w:tc>
          <w:tcPr>
            <w:tcW w:w="1606" w:type="dxa"/>
          </w:tcPr>
          <w:p w14:paraId="78490456" w14:textId="77777777" w:rsidR="00935D39" w:rsidRPr="00935D39" w:rsidRDefault="00935D39" w:rsidP="00935D39">
            <w:pPr>
              <w:spacing w:line="480" w:lineRule="auto"/>
              <w:rPr>
                <w:rFonts w:ascii="Arial" w:hAnsi="Arial" w:cs="Arial"/>
                <w:lang w:eastAsia="en-GB"/>
              </w:rPr>
            </w:pPr>
            <w:r w:rsidRPr="00935D39">
              <w:rPr>
                <w:rFonts w:ascii="Arial" w:hAnsi="Arial" w:cs="Arial"/>
                <w:lang w:eastAsia="en-GB"/>
              </w:rPr>
              <w:t>67%</w:t>
            </w:r>
          </w:p>
        </w:tc>
      </w:tr>
      <w:tr w:rsidR="00935D39" w:rsidRPr="00935D39" w14:paraId="4E8FEA5D" w14:textId="77777777" w:rsidTr="00052ABF">
        <w:tc>
          <w:tcPr>
            <w:tcW w:w="1422" w:type="dxa"/>
          </w:tcPr>
          <w:p w14:paraId="1CA2AEA7" w14:textId="77777777" w:rsidR="00935D39" w:rsidRPr="00935D39" w:rsidRDefault="00935D39" w:rsidP="00935D39">
            <w:pPr>
              <w:spacing w:line="480" w:lineRule="auto"/>
              <w:rPr>
                <w:rFonts w:ascii="Arial" w:hAnsi="Arial" w:cs="Arial"/>
                <w:b/>
                <w:bCs/>
                <w:lang w:eastAsia="en-GB"/>
              </w:rPr>
            </w:pPr>
            <w:r w:rsidRPr="00935D39">
              <w:rPr>
                <w:rFonts w:ascii="Arial" w:hAnsi="Arial" w:cs="Arial"/>
                <w:b/>
                <w:bCs/>
                <w:lang w:eastAsia="en-GB"/>
              </w:rPr>
              <w:t>IQCODE 16</w:t>
            </w:r>
          </w:p>
        </w:tc>
        <w:tc>
          <w:tcPr>
            <w:tcW w:w="1282" w:type="dxa"/>
          </w:tcPr>
          <w:p w14:paraId="2812F4DE" w14:textId="77777777" w:rsidR="00935D39" w:rsidRPr="00935D39" w:rsidRDefault="00935D39" w:rsidP="00935D39">
            <w:pPr>
              <w:spacing w:line="480" w:lineRule="auto"/>
              <w:rPr>
                <w:rFonts w:ascii="Arial" w:hAnsi="Arial" w:cs="Arial"/>
                <w:lang w:eastAsia="en-GB"/>
              </w:rPr>
            </w:pPr>
            <w:r w:rsidRPr="00935D39">
              <w:rPr>
                <w:rFonts w:ascii="Arial" w:hAnsi="Arial" w:cs="Arial"/>
                <w:lang w:eastAsia="en-GB"/>
              </w:rPr>
              <w:t>3.3</w:t>
            </w:r>
          </w:p>
        </w:tc>
        <w:tc>
          <w:tcPr>
            <w:tcW w:w="1506" w:type="dxa"/>
          </w:tcPr>
          <w:p w14:paraId="7A48A4F6" w14:textId="77777777" w:rsidR="00935D39" w:rsidRPr="00935D39" w:rsidRDefault="00935D39" w:rsidP="00935D39">
            <w:pPr>
              <w:spacing w:line="480" w:lineRule="auto"/>
              <w:rPr>
                <w:rFonts w:ascii="Arial" w:hAnsi="Arial" w:cs="Arial"/>
                <w:lang w:eastAsia="en-GB"/>
              </w:rPr>
            </w:pPr>
            <w:r w:rsidRPr="00935D39">
              <w:rPr>
                <w:rFonts w:ascii="Arial" w:hAnsi="Arial" w:cs="Arial"/>
                <w:lang w:eastAsia="en-GB"/>
              </w:rPr>
              <w:t>Primary</w:t>
            </w:r>
          </w:p>
        </w:tc>
        <w:tc>
          <w:tcPr>
            <w:tcW w:w="1593" w:type="dxa"/>
          </w:tcPr>
          <w:p w14:paraId="4FED7A09" w14:textId="77777777" w:rsidR="00935D39" w:rsidRPr="00935D39" w:rsidRDefault="00935D39" w:rsidP="00935D39">
            <w:pPr>
              <w:spacing w:line="480" w:lineRule="auto"/>
              <w:rPr>
                <w:rFonts w:ascii="Arial" w:hAnsi="Arial" w:cs="Arial"/>
                <w:lang w:eastAsia="en-GB"/>
              </w:rPr>
            </w:pPr>
            <w:r w:rsidRPr="00935D39">
              <w:rPr>
                <w:rFonts w:ascii="Arial" w:hAnsi="Arial" w:cs="Arial"/>
                <w:lang w:eastAsia="en-GB"/>
              </w:rPr>
              <w:t>Dementia</w:t>
            </w:r>
          </w:p>
        </w:tc>
        <w:tc>
          <w:tcPr>
            <w:tcW w:w="1607" w:type="dxa"/>
          </w:tcPr>
          <w:p w14:paraId="646F9118" w14:textId="77777777" w:rsidR="00935D39" w:rsidRPr="00935D39" w:rsidRDefault="00935D39" w:rsidP="00935D39">
            <w:pPr>
              <w:spacing w:line="480" w:lineRule="auto"/>
              <w:rPr>
                <w:rFonts w:ascii="Arial" w:hAnsi="Arial" w:cs="Arial"/>
                <w:lang w:eastAsia="en-GB"/>
              </w:rPr>
            </w:pPr>
            <w:r w:rsidRPr="00935D39">
              <w:rPr>
                <w:rFonts w:ascii="Arial" w:hAnsi="Arial" w:cs="Arial"/>
                <w:lang w:eastAsia="en-GB"/>
              </w:rPr>
              <w:t>80%</w:t>
            </w:r>
          </w:p>
        </w:tc>
        <w:tc>
          <w:tcPr>
            <w:tcW w:w="1606" w:type="dxa"/>
          </w:tcPr>
          <w:p w14:paraId="271E4027" w14:textId="77777777" w:rsidR="00935D39" w:rsidRPr="00935D39" w:rsidRDefault="00935D39" w:rsidP="00935D39">
            <w:pPr>
              <w:spacing w:line="480" w:lineRule="auto"/>
              <w:rPr>
                <w:rFonts w:ascii="Arial" w:hAnsi="Arial" w:cs="Arial"/>
                <w:lang w:eastAsia="en-GB"/>
              </w:rPr>
            </w:pPr>
            <w:r w:rsidRPr="00935D39">
              <w:rPr>
                <w:rFonts w:ascii="Arial" w:hAnsi="Arial" w:cs="Arial"/>
                <w:lang w:eastAsia="en-GB"/>
              </w:rPr>
              <w:t>80%</w:t>
            </w:r>
          </w:p>
        </w:tc>
      </w:tr>
    </w:tbl>
    <w:p w14:paraId="021ED598" w14:textId="77777777" w:rsidR="00935D39" w:rsidRPr="00935D39" w:rsidRDefault="00935D39" w:rsidP="00935D39">
      <w:pPr>
        <w:rPr>
          <w:rFonts w:ascii="Calibri" w:eastAsia="Calibri" w:hAnsi="Calibri" w:cs="Times New Roman"/>
          <w:b/>
          <w:bCs/>
        </w:rPr>
      </w:pPr>
      <w:r w:rsidRPr="00935D39">
        <w:rPr>
          <w:rFonts w:ascii="Calibri" w:eastAsia="Calibri" w:hAnsi="Calibri" w:cs="Times New Roman"/>
          <w:b/>
          <w:bCs/>
        </w:rPr>
        <w:t>Key: IQCODE= Informant Questionnaire on Cognitive Decline in the Elderly; AD8= 8-item interview to Ascertain Dementia</w:t>
      </w:r>
    </w:p>
    <w:p w14:paraId="65455939" w14:textId="77777777" w:rsidR="00CF497A" w:rsidRPr="00A515EA" w:rsidRDefault="00CF497A" w:rsidP="00217D2C">
      <w:pPr>
        <w:numPr>
          <w:ilvl w:val="1"/>
          <w:numId w:val="0"/>
        </w:numPr>
        <w:rPr>
          <w:rFonts w:eastAsia="DengXian" w:cstheme="minorHAnsi"/>
          <w:b/>
          <w:bCs/>
          <w:spacing w:val="15"/>
          <w:lang w:eastAsia="zh-CN"/>
        </w:rPr>
      </w:pPr>
    </w:p>
    <w:p w14:paraId="1FBD7E33" w14:textId="687A75BD" w:rsidR="00CF497A" w:rsidRDefault="00CF497A" w:rsidP="00217D2C">
      <w:pPr>
        <w:numPr>
          <w:ilvl w:val="1"/>
          <w:numId w:val="0"/>
        </w:numPr>
        <w:rPr>
          <w:rFonts w:eastAsia="DengXian" w:cstheme="minorHAnsi"/>
          <w:b/>
          <w:bCs/>
          <w:spacing w:val="15"/>
          <w:sz w:val="40"/>
          <w:szCs w:val="40"/>
          <w:lang w:eastAsia="zh-CN"/>
        </w:rPr>
      </w:pPr>
    </w:p>
    <w:p w14:paraId="3D03C673" w14:textId="585C367E" w:rsidR="00912E14" w:rsidRDefault="00912E14" w:rsidP="00217D2C">
      <w:pPr>
        <w:numPr>
          <w:ilvl w:val="1"/>
          <w:numId w:val="0"/>
        </w:numPr>
        <w:rPr>
          <w:rFonts w:eastAsia="DengXian" w:cstheme="minorHAnsi"/>
          <w:b/>
          <w:bCs/>
          <w:spacing w:val="15"/>
          <w:sz w:val="40"/>
          <w:szCs w:val="40"/>
          <w:lang w:eastAsia="zh-CN"/>
        </w:rPr>
      </w:pPr>
    </w:p>
    <w:p w14:paraId="64A356B0" w14:textId="00D0960D" w:rsidR="00912E14" w:rsidRDefault="00912E14" w:rsidP="00217D2C">
      <w:pPr>
        <w:numPr>
          <w:ilvl w:val="1"/>
          <w:numId w:val="0"/>
        </w:numPr>
        <w:rPr>
          <w:rFonts w:eastAsia="DengXian" w:cstheme="minorHAnsi"/>
          <w:b/>
          <w:bCs/>
          <w:spacing w:val="15"/>
          <w:sz w:val="40"/>
          <w:szCs w:val="40"/>
          <w:lang w:eastAsia="zh-CN"/>
        </w:rPr>
      </w:pPr>
    </w:p>
    <w:p w14:paraId="5D1927CB" w14:textId="14F27E6E" w:rsidR="00912E14" w:rsidRDefault="00912E14" w:rsidP="00217D2C">
      <w:pPr>
        <w:numPr>
          <w:ilvl w:val="1"/>
          <w:numId w:val="0"/>
        </w:numPr>
        <w:rPr>
          <w:rFonts w:eastAsia="DengXian" w:cstheme="minorHAnsi"/>
          <w:b/>
          <w:bCs/>
          <w:spacing w:val="15"/>
          <w:sz w:val="40"/>
          <w:szCs w:val="40"/>
          <w:lang w:eastAsia="zh-CN"/>
        </w:rPr>
      </w:pPr>
    </w:p>
    <w:p w14:paraId="35E8F9A2" w14:textId="3D37B35D" w:rsidR="00912E14" w:rsidRDefault="00912E14" w:rsidP="00217D2C">
      <w:pPr>
        <w:numPr>
          <w:ilvl w:val="1"/>
          <w:numId w:val="0"/>
        </w:numPr>
        <w:rPr>
          <w:rFonts w:eastAsia="DengXian" w:cstheme="minorHAnsi"/>
          <w:b/>
          <w:bCs/>
          <w:spacing w:val="15"/>
          <w:sz w:val="40"/>
          <w:szCs w:val="40"/>
          <w:lang w:eastAsia="zh-CN"/>
        </w:rPr>
      </w:pPr>
    </w:p>
    <w:p w14:paraId="1CE8C46A" w14:textId="77777777" w:rsidR="00912E14" w:rsidRPr="00A515EA" w:rsidRDefault="00912E14" w:rsidP="00217D2C">
      <w:pPr>
        <w:numPr>
          <w:ilvl w:val="1"/>
          <w:numId w:val="0"/>
        </w:numPr>
        <w:rPr>
          <w:rFonts w:eastAsia="DengXian" w:cstheme="minorHAnsi"/>
          <w:b/>
          <w:bCs/>
          <w:spacing w:val="15"/>
          <w:sz w:val="40"/>
          <w:szCs w:val="40"/>
          <w:lang w:eastAsia="zh-CN"/>
        </w:rPr>
      </w:pPr>
    </w:p>
    <w:p w14:paraId="57D10854" w14:textId="5DF7C110" w:rsidR="00CF497A" w:rsidRPr="0057453F" w:rsidRDefault="004C313F" w:rsidP="00CF497A">
      <w:pPr>
        <w:rPr>
          <w:rFonts w:cstheme="minorHAnsi"/>
          <w:b/>
          <w:bCs/>
          <w:sz w:val="36"/>
          <w:szCs w:val="36"/>
          <w:lang w:eastAsia="zh-CN"/>
        </w:rPr>
      </w:pPr>
      <w:r w:rsidRPr="0057453F">
        <w:rPr>
          <w:rFonts w:cstheme="minorHAnsi"/>
          <w:b/>
          <w:bCs/>
          <w:sz w:val="36"/>
          <w:szCs w:val="36"/>
          <w:lang w:eastAsia="zh-CN"/>
        </w:rPr>
        <w:lastRenderedPageBreak/>
        <w:t>App</w:t>
      </w:r>
      <w:r w:rsidR="007E5CC4" w:rsidRPr="0057453F">
        <w:rPr>
          <w:rFonts w:cstheme="minorHAnsi"/>
          <w:b/>
          <w:bCs/>
          <w:sz w:val="36"/>
          <w:szCs w:val="36"/>
          <w:lang w:eastAsia="zh-CN"/>
        </w:rPr>
        <w:t>e</w:t>
      </w:r>
      <w:r w:rsidRPr="0057453F">
        <w:rPr>
          <w:rFonts w:cstheme="minorHAnsi"/>
          <w:b/>
          <w:bCs/>
          <w:sz w:val="36"/>
          <w:szCs w:val="36"/>
          <w:lang w:eastAsia="zh-CN"/>
        </w:rPr>
        <w:t>n</w:t>
      </w:r>
      <w:r w:rsidR="007E5CC4" w:rsidRPr="0057453F">
        <w:rPr>
          <w:rFonts w:cstheme="minorHAnsi"/>
          <w:b/>
          <w:bCs/>
          <w:sz w:val="36"/>
          <w:szCs w:val="36"/>
          <w:lang w:eastAsia="zh-CN"/>
        </w:rPr>
        <w:t>d</w:t>
      </w:r>
      <w:r w:rsidRPr="0057453F">
        <w:rPr>
          <w:rFonts w:cstheme="minorHAnsi"/>
          <w:b/>
          <w:bCs/>
          <w:sz w:val="36"/>
          <w:szCs w:val="36"/>
          <w:lang w:eastAsia="zh-CN"/>
        </w:rPr>
        <w:t>ix e-</w:t>
      </w:r>
      <w:r w:rsidR="0057453F">
        <w:rPr>
          <w:rFonts w:cstheme="minorHAnsi"/>
          <w:b/>
          <w:bCs/>
          <w:sz w:val="36"/>
          <w:szCs w:val="36"/>
          <w:lang w:eastAsia="zh-CN"/>
        </w:rPr>
        <w:t>7</w:t>
      </w:r>
      <w:r w:rsidR="00CF497A" w:rsidRPr="0057453F">
        <w:rPr>
          <w:rFonts w:cstheme="minorHAnsi"/>
          <w:b/>
          <w:bCs/>
          <w:sz w:val="36"/>
          <w:szCs w:val="36"/>
          <w:lang w:eastAsia="zh-CN"/>
        </w:rPr>
        <w:t>: GRADE results</w:t>
      </w:r>
    </w:p>
    <w:p w14:paraId="09395F2D" w14:textId="77777777" w:rsidR="00CF497A" w:rsidRPr="00A515EA" w:rsidRDefault="00CF497A" w:rsidP="00CF497A">
      <w:pPr>
        <w:rPr>
          <w:rFonts w:cstheme="minorHAnsi"/>
          <w:b/>
          <w:bCs/>
          <w:lang w:eastAsia="zh-CN"/>
        </w:rPr>
      </w:pPr>
    </w:p>
    <w:p w14:paraId="790500F5" w14:textId="77777777" w:rsidR="00CF497A" w:rsidRPr="00A515EA" w:rsidRDefault="00CF497A" w:rsidP="00CF497A">
      <w:pPr>
        <w:spacing w:after="200" w:line="276" w:lineRule="auto"/>
        <w:rPr>
          <w:rFonts w:eastAsiaTheme="minorEastAsia" w:cstheme="minorHAnsi"/>
          <w:b/>
          <w:sz w:val="36"/>
          <w:szCs w:val="36"/>
          <w:u w:val="single"/>
          <w:lang w:eastAsia="en-GB"/>
        </w:rPr>
      </w:pPr>
      <w:r w:rsidRPr="00A515EA">
        <w:rPr>
          <w:rFonts w:eastAsiaTheme="minorEastAsia" w:cstheme="minorHAnsi"/>
          <w:b/>
          <w:sz w:val="36"/>
          <w:szCs w:val="36"/>
          <w:u w:val="single"/>
          <w:lang w:eastAsia="en-GB"/>
        </w:rPr>
        <w:t>GRADE Tables</w:t>
      </w:r>
    </w:p>
    <w:tbl>
      <w:tblPr>
        <w:tblW w:w="9958" w:type="dxa"/>
        <w:tblInd w:w="-540"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218"/>
        <w:gridCol w:w="1800"/>
        <w:gridCol w:w="3420"/>
        <w:gridCol w:w="2520"/>
      </w:tblGrid>
      <w:tr w:rsidR="00CF497A" w:rsidRPr="00A515EA" w14:paraId="4DDF305F" w14:textId="77777777" w:rsidTr="007C2C35">
        <w:tc>
          <w:tcPr>
            <w:tcW w:w="2218" w:type="dxa"/>
            <w:tcBorders>
              <w:top w:val="nil"/>
              <w:left w:val="nil"/>
              <w:bottom w:val="single" w:sz="4" w:space="0" w:color="auto"/>
              <w:right w:val="single" w:sz="4" w:space="0" w:color="auto"/>
            </w:tcBorders>
            <w:vAlign w:val="center"/>
            <w:hideMark/>
          </w:tcPr>
          <w:p w14:paraId="5002BF5F" w14:textId="77777777" w:rsidR="00CF497A" w:rsidRPr="00A515EA" w:rsidRDefault="00CF497A" w:rsidP="00CF497A">
            <w:pPr>
              <w:spacing w:after="200" w:line="276" w:lineRule="auto"/>
              <w:jc w:val="center"/>
              <w:rPr>
                <w:rFonts w:eastAsiaTheme="minorEastAsia" w:cstheme="minorHAnsi"/>
                <w:b/>
                <w:bCs/>
                <w:sz w:val="20"/>
                <w:szCs w:val="20"/>
                <w:lang w:val="en-US" w:eastAsia="nb-NO"/>
              </w:rPr>
            </w:pPr>
            <w:r w:rsidRPr="00A515EA">
              <w:rPr>
                <w:rFonts w:eastAsiaTheme="minorEastAsia" w:cstheme="minorHAnsi"/>
                <w:b/>
                <w:bCs/>
                <w:sz w:val="20"/>
                <w:szCs w:val="20"/>
                <w:lang w:val="en-US" w:eastAsia="nb-NO"/>
              </w:rPr>
              <w:t>Quality criteria</w:t>
            </w:r>
          </w:p>
        </w:tc>
        <w:tc>
          <w:tcPr>
            <w:tcW w:w="1800" w:type="dxa"/>
            <w:tcBorders>
              <w:top w:val="nil"/>
              <w:left w:val="single" w:sz="4" w:space="0" w:color="auto"/>
              <w:bottom w:val="single" w:sz="4" w:space="0" w:color="auto"/>
              <w:right w:val="single" w:sz="4" w:space="0" w:color="auto"/>
            </w:tcBorders>
            <w:tcMar>
              <w:top w:w="29" w:type="dxa"/>
              <w:left w:w="58" w:type="dxa"/>
              <w:bottom w:w="29" w:type="dxa"/>
              <w:right w:w="58" w:type="dxa"/>
            </w:tcMar>
            <w:vAlign w:val="center"/>
            <w:hideMark/>
          </w:tcPr>
          <w:p w14:paraId="14748FD5" w14:textId="77777777" w:rsidR="00CF497A" w:rsidRPr="00A515EA" w:rsidRDefault="00CF497A" w:rsidP="00CF497A">
            <w:pPr>
              <w:spacing w:after="200" w:line="276" w:lineRule="auto"/>
              <w:jc w:val="center"/>
              <w:rPr>
                <w:rFonts w:eastAsiaTheme="minorEastAsia" w:cstheme="minorHAnsi"/>
                <w:b/>
                <w:bCs/>
                <w:sz w:val="20"/>
                <w:szCs w:val="20"/>
                <w:lang w:val="en-US" w:eastAsia="nb-NO"/>
              </w:rPr>
            </w:pPr>
            <w:r w:rsidRPr="00A515EA">
              <w:rPr>
                <w:rFonts w:eastAsiaTheme="minorEastAsia" w:cstheme="minorHAnsi"/>
                <w:b/>
                <w:bCs/>
                <w:sz w:val="20"/>
                <w:szCs w:val="20"/>
                <w:lang w:val="en-US" w:eastAsia="nb-NO"/>
              </w:rPr>
              <w:t xml:space="preserve">Rating </w:t>
            </w:r>
          </w:p>
          <w:p w14:paraId="56BE9C91" w14:textId="77777777" w:rsidR="00CF497A" w:rsidRPr="00A515EA" w:rsidRDefault="00CF497A" w:rsidP="00CF497A">
            <w:pPr>
              <w:spacing w:after="200" w:line="276" w:lineRule="auto"/>
              <w:jc w:val="center"/>
              <w:rPr>
                <w:rFonts w:eastAsiaTheme="minorEastAsia" w:cstheme="minorHAnsi"/>
                <w:bCs/>
                <w:sz w:val="20"/>
                <w:szCs w:val="20"/>
                <w:lang w:val="en-US" w:eastAsia="nb-NO"/>
              </w:rPr>
            </w:pPr>
            <w:r w:rsidRPr="00A515EA">
              <w:rPr>
                <w:rFonts w:eastAsiaTheme="minorEastAsia" w:cstheme="minorHAnsi"/>
                <w:bCs/>
                <w:sz w:val="20"/>
                <w:szCs w:val="20"/>
                <w:lang w:val="en-US" w:eastAsia="nb-NO"/>
              </w:rPr>
              <w:t>(circle one for each criterion)</w:t>
            </w:r>
          </w:p>
        </w:tc>
        <w:tc>
          <w:tcPr>
            <w:tcW w:w="3420" w:type="dxa"/>
            <w:tcBorders>
              <w:top w:val="nil"/>
              <w:left w:val="single" w:sz="4" w:space="0" w:color="auto"/>
              <w:bottom w:val="single" w:sz="4" w:space="0" w:color="auto"/>
              <w:right w:val="single" w:sz="4" w:space="0" w:color="auto"/>
            </w:tcBorders>
            <w:tcMar>
              <w:top w:w="0" w:type="dxa"/>
              <w:left w:w="58" w:type="dxa"/>
              <w:bottom w:w="0" w:type="dxa"/>
              <w:right w:w="58" w:type="dxa"/>
            </w:tcMar>
            <w:vAlign w:val="center"/>
            <w:hideMark/>
          </w:tcPr>
          <w:p w14:paraId="69895DBC" w14:textId="77777777" w:rsidR="00CF497A" w:rsidRPr="00A515EA" w:rsidRDefault="00CF497A" w:rsidP="00CF497A">
            <w:pPr>
              <w:spacing w:after="200" w:line="276" w:lineRule="auto"/>
              <w:jc w:val="center"/>
              <w:rPr>
                <w:rFonts w:eastAsiaTheme="minorEastAsia" w:cstheme="minorHAnsi"/>
                <w:b/>
                <w:bCs/>
                <w:sz w:val="20"/>
                <w:szCs w:val="20"/>
                <w:lang w:val="en-US" w:eastAsia="nb-NO"/>
              </w:rPr>
            </w:pPr>
            <w:r w:rsidRPr="00A515EA">
              <w:rPr>
                <w:rFonts w:eastAsiaTheme="minorEastAsia" w:cstheme="minorHAnsi"/>
                <w:b/>
                <w:bCs/>
                <w:sz w:val="20"/>
                <w:szCs w:val="20"/>
                <w:lang w:val="en-US" w:eastAsia="nb-NO"/>
              </w:rPr>
              <w:t>Footnotes</w:t>
            </w:r>
          </w:p>
          <w:p w14:paraId="55DDE730" w14:textId="77777777" w:rsidR="00CF497A" w:rsidRPr="00A515EA" w:rsidRDefault="00CF497A" w:rsidP="00CF497A">
            <w:pPr>
              <w:spacing w:after="200" w:line="276" w:lineRule="auto"/>
              <w:jc w:val="center"/>
              <w:rPr>
                <w:rFonts w:eastAsiaTheme="minorEastAsia" w:cstheme="minorHAnsi"/>
                <w:bCs/>
                <w:sz w:val="20"/>
                <w:szCs w:val="20"/>
                <w:lang w:val="en-US" w:eastAsia="nb-NO"/>
              </w:rPr>
            </w:pPr>
            <w:r w:rsidRPr="00A515EA">
              <w:rPr>
                <w:rFonts w:eastAsiaTheme="minorEastAsia" w:cstheme="minorHAnsi"/>
                <w:bCs/>
                <w:sz w:val="20"/>
                <w:szCs w:val="20"/>
                <w:lang w:val="en-US" w:eastAsia="nb-NO"/>
              </w:rPr>
              <w:t>(explain reasons for up- or downgrading)</w:t>
            </w:r>
          </w:p>
        </w:tc>
        <w:tc>
          <w:tcPr>
            <w:tcW w:w="2520" w:type="dxa"/>
            <w:tcBorders>
              <w:top w:val="nil"/>
              <w:left w:val="single" w:sz="4" w:space="0" w:color="auto"/>
              <w:bottom w:val="single" w:sz="4" w:space="0" w:color="auto"/>
              <w:right w:val="nil"/>
            </w:tcBorders>
            <w:vAlign w:val="center"/>
            <w:hideMark/>
          </w:tcPr>
          <w:p w14:paraId="3CFAF9E0" w14:textId="77777777" w:rsidR="00CF497A" w:rsidRPr="00A515EA" w:rsidRDefault="00CF497A" w:rsidP="00CF497A">
            <w:pPr>
              <w:spacing w:after="200" w:line="276" w:lineRule="auto"/>
              <w:jc w:val="center"/>
              <w:rPr>
                <w:rFonts w:eastAsiaTheme="minorEastAsia" w:cstheme="minorHAnsi"/>
                <w:b/>
                <w:bCs/>
                <w:sz w:val="20"/>
                <w:szCs w:val="20"/>
                <w:lang w:val="en-US" w:eastAsia="nb-NO"/>
              </w:rPr>
            </w:pPr>
            <w:r w:rsidRPr="00A515EA">
              <w:rPr>
                <w:rFonts w:eastAsiaTheme="minorEastAsia" w:cstheme="minorHAnsi"/>
                <w:b/>
                <w:bCs/>
                <w:sz w:val="20"/>
                <w:szCs w:val="20"/>
                <w:lang w:val="en-US" w:eastAsia="nb-NO"/>
              </w:rPr>
              <w:t xml:space="preserve">Quality of the evidence </w:t>
            </w:r>
          </w:p>
          <w:p w14:paraId="0350CD43" w14:textId="77777777" w:rsidR="00CF497A" w:rsidRPr="00A515EA" w:rsidRDefault="00CF497A" w:rsidP="00CF497A">
            <w:pPr>
              <w:spacing w:after="200" w:line="276" w:lineRule="auto"/>
              <w:jc w:val="center"/>
              <w:rPr>
                <w:rFonts w:eastAsiaTheme="minorEastAsia" w:cstheme="minorHAnsi"/>
                <w:b/>
                <w:bCs/>
                <w:sz w:val="20"/>
                <w:szCs w:val="20"/>
                <w:lang w:val="en-US" w:eastAsia="nb-NO"/>
              </w:rPr>
            </w:pPr>
            <w:r w:rsidRPr="00A515EA">
              <w:rPr>
                <w:rFonts w:eastAsiaTheme="minorEastAsia" w:cstheme="minorHAnsi"/>
                <w:bCs/>
                <w:sz w:val="20"/>
                <w:szCs w:val="20"/>
                <w:lang w:val="en-US" w:eastAsia="nb-NO"/>
              </w:rPr>
              <w:t>(Circle one per outcome)</w:t>
            </w:r>
          </w:p>
        </w:tc>
      </w:tr>
      <w:tr w:rsidR="00CF497A" w:rsidRPr="00A515EA" w14:paraId="34D66861" w14:textId="77777777" w:rsidTr="007C2C35">
        <w:tc>
          <w:tcPr>
            <w:tcW w:w="9958" w:type="dxa"/>
            <w:gridSpan w:val="4"/>
            <w:tcBorders>
              <w:top w:val="single" w:sz="4" w:space="0" w:color="auto"/>
              <w:left w:val="nil"/>
              <w:bottom w:val="single" w:sz="4" w:space="0" w:color="auto"/>
              <w:right w:val="nil"/>
            </w:tcBorders>
            <w:shd w:val="clear" w:color="auto" w:fill="CCCCCC"/>
            <w:tcMar>
              <w:top w:w="29" w:type="dxa"/>
              <w:left w:w="58" w:type="dxa"/>
              <w:bottom w:w="29" w:type="dxa"/>
              <w:right w:w="58" w:type="dxa"/>
            </w:tcMar>
            <w:hideMark/>
          </w:tcPr>
          <w:p w14:paraId="064F8CBA" w14:textId="77777777" w:rsidR="00CF497A" w:rsidRPr="00A515EA" w:rsidRDefault="00CF497A" w:rsidP="00CF497A">
            <w:pPr>
              <w:spacing w:after="200" w:line="276" w:lineRule="auto"/>
              <w:rPr>
                <w:rFonts w:eastAsiaTheme="minorEastAsia" w:cstheme="minorHAnsi"/>
                <w:b/>
                <w:bCs/>
                <w:sz w:val="20"/>
                <w:szCs w:val="20"/>
                <w:lang w:val="en-US" w:eastAsia="nb-NO"/>
              </w:rPr>
            </w:pPr>
            <w:r w:rsidRPr="00A515EA">
              <w:rPr>
                <w:rFonts w:eastAsiaTheme="minorEastAsia" w:cstheme="minorHAnsi"/>
                <w:b/>
                <w:bCs/>
                <w:sz w:val="20"/>
                <w:szCs w:val="20"/>
                <w:lang w:val="en-US" w:eastAsia="nb-NO"/>
              </w:rPr>
              <w:t xml:space="preserve"> Outcome # 1: Sensitivity of IQCODE and AD8</w:t>
            </w:r>
          </w:p>
        </w:tc>
      </w:tr>
      <w:tr w:rsidR="00CF497A" w:rsidRPr="00A515EA" w14:paraId="0AC9476B" w14:textId="77777777" w:rsidTr="007C2C35">
        <w:tc>
          <w:tcPr>
            <w:tcW w:w="2218" w:type="dxa"/>
            <w:tcBorders>
              <w:top w:val="single" w:sz="4" w:space="0" w:color="auto"/>
              <w:left w:val="nil"/>
              <w:bottom w:val="single" w:sz="4" w:space="0" w:color="auto"/>
              <w:right w:val="single" w:sz="4" w:space="0" w:color="auto"/>
            </w:tcBorders>
            <w:vAlign w:val="center"/>
            <w:hideMark/>
          </w:tcPr>
          <w:p w14:paraId="206F1C8B" w14:textId="77777777" w:rsidR="00CF497A" w:rsidRPr="00A515EA" w:rsidRDefault="00CF497A" w:rsidP="00CF497A">
            <w:pPr>
              <w:spacing w:after="200" w:line="276" w:lineRule="auto"/>
              <w:rPr>
                <w:rFonts w:eastAsiaTheme="minorEastAsia" w:cstheme="minorHAnsi"/>
                <w:b/>
                <w:bCs/>
                <w:sz w:val="20"/>
                <w:szCs w:val="20"/>
                <w:lang w:val="en-US" w:eastAsia="nb-NO"/>
              </w:rPr>
            </w:pPr>
            <w:r w:rsidRPr="00A515EA">
              <w:rPr>
                <w:rFonts w:eastAsiaTheme="minorEastAsia" w:cstheme="minorHAnsi"/>
                <w:b/>
                <w:bCs/>
                <w:sz w:val="20"/>
                <w:szCs w:val="20"/>
                <w:lang w:val="en-US" w:eastAsia="nb-NO"/>
              </w:rPr>
              <w:t>Risk of bias</w:t>
            </w:r>
          </w:p>
        </w:tc>
        <w:tc>
          <w:tcPr>
            <w:tcW w:w="1800" w:type="dxa"/>
            <w:tcBorders>
              <w:top w:val="single" w:sz="4" w:space="0" w:color="auto"/>
              <w:left w:val="single" w:sz="4" w:space="0" w:color="auto"/>
              <w:bottom w:val="single" w:sz="4" w:space="0" w:color="auto"/>
              <w:right w:val="single" w:sz="4" w:space="0" w:color="auto"/>
            </w:tcBorders>
            <w:tcMar>
              <w:top w:w="29" w:type="dxa"/>
              <w:left w:w="58" w:type="dxa"/>
              <w:bottom w:w="29" w:type="dxa"/>
              <w:right w:w="58" w:type="dxa"/>
            </w:tcMar>
            <w:vAlign w:val="center"/>
            <w:hideMark/>
          </w:tcPr>
          <w:p w14:paraId="61A6C906" w14:textId="77777777" w:rsidR="00CF497A" w:rsidRPr="00A515EA" w:rsidRDefault="00CF497A" w:rsidP="00CF497A">
            <w:pPr>
              <w:spacing w:after="200" w:line="276" w:lineRule="auto"/>
              <w:rPr>
                <w:rFonts w:eastAsiaTheme="minorEastAsia" w:cstheme="minorHAnsi"/>
                <w:bCs/>
                <w:sz w:val="20"/>
                <w:szCs w:val="20"/>
                <w:lang w:val="en-US" w:eastAsia="nb-NO"/>
              </w:rPr>
            </w:pPr>
            <w:r w:rsidRPr="00A515EA">
              <w:rPr>
                <w:rFonts w:eastAsiaTheme="minorEastAsia" w:cstheme="minorHAnsi"/>
                <w:bCs/>
                <w:sz w:val="20"/>
                <w:szCs w:val="20"/>
                <w:lang w:val="en-US" w:eastAsia="nb-NO"/>
              </w:rPr>
              <w:t>Serious (-1)</w:t>
            </w:r>
          </w:p>
          <w:p w14:paraId="567AE4CA" w14:textId="77777777" w:rsidR="00CF497A" w:rsidRPr="00A515EA" w:rsidRDefault="00CF497A" w:rsidP="00CF497A">
            <w:pPr>
              <w:spacing w:after="200" w:line="276" w:lineRule="auto"/>
              <w:rPr>
                <w:rFonts w:eastAsiaTheme="minorEastAsia" w:cstheme="minorHAnsi"/>
                <w:b/>
                <w:bCs/>
                <w:sz w:val="20"/>
                <w:szCs w:val="20"/>
                <w:lang w:val="en-US" w:eastAsia="nb-NO"/>
              </w:rPr>
            </w:pPr>
          </w:p>
        </w:tc>
        <w:tc>
          <w:tcPr>
            <w:tcW w:w="342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tcPr>
          <w:p w14:paraId="43A7EBA7" w14:textId="77777777" w:rsidR="00CF497A" w:rsidRPr="00A515EA" w:rsidRDefault="00CF497A" w:rsidP="00CF497A">
            <w:pPr>
              <w:spacing w:after="200" w:line="276" w:lineRule="auto"/>
              <w:rPr>
                <w:rFonts w:eastAsiaTheme="minorEastAsia" w:cstheme="minorHAnsi"/>
                <w:b/>
                <w:bCs/>
                <w:sz w:val="20"/>
                <w:szCs w:val="20"/>
                <w:lang w:val="en-US" w:eastAsia="nb-NO"/>
              </w:rPr>
            </w:pPr>
            <w:r w:rsidRPr="00A515EA">
              <w:rPr>
                <w:rFonts w:eastAsiaTheme="minorEastAsia" w:cstheme="minorHAnsi"/>
                <w:b/>
                <w:bCs/>
                <w:sz w:val="20"/>
                <w:szCs w:val="20"/>
                <w:lang w:val="en-US" w:eastAsia="nb-NO"/>
              </w:rPr>
              <w:t xml:space="preserve">Majority of included studies were at risk of bias and lack of blinding could exaggerate sensitivity.  No study achieved low risk of bias in all domains. </w:t>
            </w:r>
          </w:p>
        </w:tc>
        <w:tc>
          <w:tcPr>
            <w:tcW w:w="2520" w:type="dxa"/>
            <w:vMerge w:val="restart"/>
            <w:tcBorders>
              <w:top w:val="single" w:sz="4" w:space="0" w:color="auto"/>
              <w:left w:val="single" w:sz="4" w:space="0" w:color="auto"/>
              <w:bottom w:val="single" w:sz="4" w:space="0" w:color="auto"/>
              <w:right w:val="nil"/>
            </w:tcBorders>
            <w:vAlign w:val="center"/>
          </w:tcPr>
          <w:p w14:paraId="1C085071" w14:textId="77777777" w:rsidR="00CF497A" w:rsidRPr="00A515EA" w:rsidRDefault="00CF497A" w:rsidP="00CF497A">
            <w:pPr>
              <w:spacing w:after="200" w:line="276" w:lineRule="auto"/>
              <w:jc w:val="center"/>
              <w:rPr>
                <w:rFonts w:eastAsiaTheme="minorEastAsia" w:cstheme="minorHAnsi"/>
                <w:b/>
                <w:bCs/>
                <w:sz w:val="20"/>
                <w:szCs w:val="20"/>
                <w:lang w:val="en-US" w:eastAsia="nb-NO"/>
              </w:rPr>
            </w:pPr>
          </w:p>
          <w:p w14:paraId="0602D2AD" w14:textId="77777777" w:rsidR="00CF497A" w:rsidRPr="00A515EA" w:rsidRDefault="00CF497A" w:rsidP="00CF497A">
            <w:pPr>
              <w:spacing w:after="200" w:line="276" w:lineRule="auto"/>
              <w:jc w:val="center"/>
              <w:rPr>
                <w:rFonts w:eastAsiaTheme="minorEastAsia" w:cstheme="minorHAnsi"/>
                <w:sz w:val="20"/>
                <w:szCs w:val="20"/>
                <w:lang w:val="en-US" w:eastAsia="en-GB"/>
              </w:rPr>
            </w:pPr>
            <w:r w:rsidRPr="00A515EA">
              <w:rPr>
                <w:rFonts w:eastAsiaTheme="minorEastAsia" w:cstheme="minorHAnsi"/>
                <w:szCs w:val="20"/>
                <w:lang w:val="en-US" w:eastAsia="en-GB"/>
              </w:rPr>
              <w:t></w:t>
            </w:r>
            <w:r w:rsidRPr="00A515EA">
              <w:rPr>
                <w:rFonts w:eastAsiaTheme="minorEastAsia" w:cstheme="minorHAnsi"/>
                <w:szCs w:val="20"/>
                <w:lang w:val="en-US" w:eastAsia="en-GB"/>
              </w:rPr>
              <w:t></w:t>
            </w:r>
            <w:r w:rsidRPr="00A515EA">
              <w:rPr>
                <w:rFonts w:eastAsiaTheme="minorEastAsia" w:cstheme="minorHAnsi"/>
                <w:szCs w:val="20"/>
                <w:lang w:val="en-US" w:eastAsia="en-GB"/>
              </w:rPr>
              <w:t></w:t>
            </w:r>
            <w:r w:rsidRPr="00A515EA">
              <w:rPr>
                <w:rFonts w:eastAsiaTheme="minorEastAsia" w:cstheme="minorHAnsi"/>
                <w:szCs w:val="20"/>
                <w:lang w:val="en-US" w:eastAsia="en-GB"/>
              </w:rPr>
              <w:t></w:t>
            </w:r>
            <w:r w:rsidRPr="00A515EA">
              <w:rPr>
                <w:rFonts w:eastAsiaTheme="minorEastAsia" w:cstheme="minorHAnsi"/>
                <w:sz w:val="20"/>
                <w:szCs w:val="20"/>
                <w:lang w:val="en-US" w:eastAsia="en-GB"/>
              </w:rPr>
              <w:t></w:t>
            </w:r>
          </w:p>
          <w:p w14:paraId="3558DF3C" w14:textId="77777777" w:rsidR="00CF497A" w:rsidRPr="00A515EA" w:rsidRDefault="00CF497A" w:rsidP="00CF497A">
            <w:pPr>
              <w:spacing w:after="200" w:line="276" w:lineRule="auto"/>
              <w:jc w:val="center"/>
              <w:rPr>
                <w:rFonts w:eastAsiaTheme="minorEastAsia" w:cstheme="minorHAnsi"/>
                <w:color w:val="292526"/>
                <w:sz w:val="24"/>
                <w:szCs w:val="24"/>
                <w:lang w:val="en-US" w:eastAsia="nb-NO"/>
              </w:rPr>
            </w:pPr>
            <w:r w:rsidRPr="00A515EA">
              <w:rPr>
                <w:rFonts w:eastAsiaTheme="minorEastAsia" w:cstheme="minorHAnsi"/>
                <w:bCs/>
                <w:lang w:val="en-US" w:eastAsia="nb-NO"/>
              </w:rPr>
              <w:t>High</w:t>
            </w:r>
          </w:p>
          <w:p w14:paraId="2D78D6F7" w14:textId="77777777" w:rsidR="00CF497A" w:rsidRPr="00A515EA" w:rsidRDefault="00CF497A" w:rsidP="00CF497A">
            <w:pPr>
              <w:spacing w:after="200" w:line="276" w:lineRule="auto"/>
              <w:jc w:val="center"/>
              <w:rPr>
                <w:rFonts w:eastAsiaTheme="minorEastAsia" w:cstheme="minorHAnsi"/>
                <w:color w:val="292526"/>
                <w:lang w:val="en-US" w:eastAsia="nb-NO"/>
              </w:rPr>
            </w:pPr>
          </w:p>
          <w:p w14:paraId="0FDB973A" w14:textId="77777777" w:rsidR="00CF497A" w:rsidRPr="00A515EA" w:rsidRDefault="00CF497A" w:rsidP="00CF497A">
            <w:pPr>
              <w:spacing w:after="200" w:line="276" w:lineRule="auto"/>
              <w:jc w:val="center"/>
              <w:rPr>
                <w:rFonts w:eastAsiaTheme="minorEastAsia" w:cstheme="minorHAnsi"/>
                <w:sz w:val="20"/>
                <w:szCs w:val="20"/>
                <w:lang w:val="en-US" w:eastAsia="en-GB"/>
              </w:rPr>
            </w:pPr>
            <w:r w:rsidRPr="00A515EA">
              <w:rPr>
                <w:rFonts w:eastAsiaTheme="minorEastAsia" w:cstheme="minorHAnsi"/>
                <w:szCs w:val="20"/>
                <w:lang w:val="en-US" w:eastAsia="en-GB"/>
              </w:rPr>
              <w:t></w:t>
            </w:r>
            <w:r w:rsidRPr="00A515EA">
              <w:rPr>
                <w:rFonts w:eastAsiaTheme="minorEastAsia" w:cstheme="minorHAnsi"/>
                <w:szCs w:val="20"/>
                <w:lang w:val="en-US" w:eastAsia="en-GB"/>
              </w:rPr>
              <w:t></w:t>
            </w:r>
            <w:r w:rsidRPr="00A515EA">
              <w:rPr>
                <w:rFonts w:eastAsiaTheme="minorEastAsia" w:cstheme="minorHAnsi"/>
                <w:szCs w:val="20"/>
                <w:lang w:val="en-US" w:eastAsia="en-GB"/>
              </w:rPr>
              <w:t></w:t>
            </w:r>
            <w:r w:rsidRPr="00A515EA">
              <w:rPr>
                <w:rFonts w:eastAsiaTheme="minorEastAsia" w:cstheme="minorHAnsi"/>
                <w:sz w:val="20"/>
                <w:szCs w:val="20"/>
                <w:lang w:val="en-US" w:eastAsia="en-GB"/>
              </w:rPr>
              <w:t></w:t>
            </w:r>
          </w:p>
          <w:p w14:paraId="76454935" w14:textId="77777777" w:rsidR="00CF497A" w:rsidRPr="00A515EA" w:rsidRDefault="00CF497A" w:rsidP="00CF497A">
            <w:pPr>
              <w:spacing w:after="200" w:line="276" w:lineRule="auto"/>
              <w:jc w:val="center"/>
              <w:rPr>
                <w:rFonts w:eastAsiaTheme="minorEastAsia" w:cstheme="minorHAnsi"/>
                <w:color w:val="292526"/>
                <w:sz w:val="24"/>
                <w:szCs w:val="24"/>
                <w:lang w:val="en-US" w:eastAsia="nb-NO"/>
              </w:rPr>
            </w:pPr>
            <w:r w:rsidRPr="00A515EA">
              <w:rPr>
                <w:rFonts w:eastAsiaTheme="minorEastAsia" w:cstheme="minorHAnsi"/>
                <w:bCs/>
                <w:lang w:val="en-US" w:eastAsia="nb-NO"/>
              </w:rPr>
              <w:t>Moderate</w:t>
            </w:r>
          </w:p>
          <w:p w14:paraId="5B167ED9" w14:textId="77777777" w:rsidR="00CF497A" w:rsidRPr="00A515EA" w:rsidRDefault="00CF497A" w:rsidP="00CF497A">
            <w:pPr>
              <w:spacing w:after="200" w:line="276" w:lineRule="auto"/>
              <w:jc w:val="center"/>
              <w:rPr>
                <w:rFonts w:eastAsiaTheme="minorEastAsia" w:cstheme="minorHAnsi"/>
                <w:color w:val="292526"/>
                <w:lang w:val="en-US" w:eastAsia="nb-NO"/>
              </w:rPr>
            </w:pPr>
          </w:p>
          <w:p w14:paraId="090D29C5" w14:textId="77777777" w:rsidR="00CF497A" w:rsidRPr="00A515EA" w:rsidRDefault="00CF497A" w:rsidP="00CF497A">
            <w:pPr>
              <w:spacing w:after="200" w:line="276" w:lineRule="auto"/>
              <w:jc w:val="center"/>
              <w:rPr>
                <w:rFonts w:eastAsiaTheme="minorEastAsia" w:cstheme="minorHAnsi"/>
                <w:color w:val="292526"/>
                <w:lang w:val="en-US" w:eastAsia="nb-NO"/>
              </w:rPr>
            </w:pPr>
          </w:p>
          <w:p w14:paraId="5908235C" w14:textId="77777777" w:rsidR="00CF497A" w:rsidRPr="00A515EA" w:rsidRDefault="00CF497A" w:rsidP="00CF497A">
            <w:pPr>
              <w:spacing w:after="200" w:line="276" w:lineRule="auto"/>
              <w:jc w:val="center"/>
              <w:rPr>
                <w:rFonts w:eastAsiaTheme="minorEastAsia" w:cstheme="minorHAnsi"/>
                <w:color w:val="292526"/>
                <w:highlight w:val="yellow"/>
                <w:lang w:val="en-US" w:eastAsia="nb-NO"/>
              </w:rPr>
            </w:pPr>
            <w:r w:rsidRPr="00A515EA">
              <w:rPr>
                <w:rFonts w:eastAsiaTheme="minorEastAsia" w:cstheme="minorHAnsi"/>
                <w:szCs w:val="20"/>
                <w:highlight w:val="yellow"/>
                <w:lang w:val="en-US" w:eastAsia="en-GB"/>
              </w:rPr>
              <w:t></w:t>
            </w:r>
            <w:r w:rsidRPr="00A515EA">
              <w:rPr>
                <w:rFonts w:eastAsiaTheme="minorEastAsia" w:cstheme="minorHAnsi"/>
                <w:szCs w:val="20"/>
                <w:highlight w:val="yellow"/>
                <w:lang w:val="en-US" w:eastAsia="en-GB"/>
              </w:rPr>
              <w:t></w:t>
            </w:r>
            <w:r w:rsidRPr="00A515EA">
              <w:rPr>
                <w:rFonts w:eastAsiaTheme="minorEastAsia" w:cstheme="minorHAnsi"/>
                <w:sz w:val="20"/>
                <w:szCs w:val="20"/>
                <w:highlight w:val="yellow"/>
                <w:lang w:val="en-US" w:eastAsia="en-GB"/>
              </w:rPr>
              <w:t></w:t>
            </w:r>
            <w:r w:rsidRPr="00A515EA">
              <w:rPr>
                <w:rFonts w:eastAsiaTheme="minorEastAsia" w:cstheme="minorHAnsi"/>
                <w:sz w:val="20"/>
                <w:szCs w:val="20"/>
                <w:highlight w:val="yellow"/>
                <w:lang w:val="en-US" w:eastAsia="en-GB"/>
              </w:rPr>
              <w:t></w:t>
            </w:r>
          </w:p>
          <w:p w14:paraId="2841747D" w14:textId="77777777" w:rsidR="00CF497A" w:rsidRPr="00A515EA" w:rsidRDefault="00CF497A" w:rsidP="00CF497A">
            <w:pPr>
              <w:spacing w:after="200" w:line="276" w:lineRule="auto"/>
              <w:jc w:val="center"/>
              <w:rPr>
                <w:rFonts w:eastAsiaTheme="minorEastAsia" w:cstheme="minorHAnsi"/>
                <w:color w:val="292526"/>
                <w:lang w:val="en-US" w:eastAsia="nb-NO"/>
              </w:rPr>
            </w:pPr>
            <w:r w:rsidRPr="00A515EA">
              <w:rPr>
                <w:rFonts w:eastAsiaTheme="minorEastAsia" w:cstheme="minorHAnsi"/>
                <w:bCs/>
                <w:highlight w:val="yellow"/>
                <w:lang w:val="en-US" w:eastAsia="nb-NO"/>
              </w:rPr>
              <w:lastRenderedPageBreak/>
              <w:t>Low</w:t>
            </w:r>
          </w:p>
          <w:p w14:paraId="721EA0BF" w14:textId="77777777" w:rsidR="00CF497A" w:rsidRPr="00A515EA" w:rsidRDefault="00CF497A" w:rsidP="00CF497A">
            <w:pPr>
              <w:spacing w:after="200" w:line="276" w:lineRule="auto"/>
              <w:jc w:val="center"/>
              <w:rPr>
                <w:rFonts w:eastAsiaTheme="minorEastAsia" w:cstheme="minorHAnsi"/>
                <w:color w:val="292526"/>
                <w:lang w:val="en-US" w:eastAsia="nb-NO"/>
              </w:rPr>
            </w:pPr>
          </w:p>
          <w:p w14:paraId="1C09A837" w14:textId="77777777" w:rsidR="00CF497A" w:rsidRPr="00A515EA" w:rsidRDefault="00CF497A" w:rsidP="00CF497A">
            <w:pPr>
              <w:spacing w:after="200" w:line="276" w:lineRule="auto"/>
              <w:jc w:val="center"/>
              <w:rPr>
                <w:rFonts w:eastAsiaTheme="minorEastAsia" w:cstheme="minorHAnsi"/>
                <w:sz w:val="20"/>
                <w:szCs w:val="20"/>
                <w:lang w:val="en-US" w:eastAsia="en-GB"/>
              </w:rPr>
            </w:pPr>
            <w:r w:rsidRPr="00A515EA">
              <w:rPr>
                <w:rFonts w:eastAsiaTheme="minorEastAsia" w:cstheme="minorHAnsi"/>
                <w:szCs w:val="20"/>
                <w:lang w:val="en-US" w:eastAsia="en-GB"/>
              </w:rPr>
              <w:t></w:t>
            </w:r>
            <w:r w:rsidRPr="00A515EA">
              <w:rPr>
                <w:rFonts w:eastAsiaTheme="minorEastAsia" w:cstheme="minorHAnsi"/>
                <w:sz w:val="20"/>
                <w:szCs w:val="20"/>
                <w:lang w:val="en-US" w:eastAsia="en-GB"/>
              </w:rPr>
              <w:t></w:t>
            </w:r>
            <w:r w:rsidRPr="00A515EA">
              <w:rPr>
                <w:rFonts w:eastAsiaTheme="minorEastAsia" w:cstheme="minorHAnsi"/>
                <w:sz w:val="20"/>
                <w:szCs w:val="20"/>
                <w:lang w:val="en-US" w:eastAsia="en-GB"/>
              </w:rPr>
              <w:t></w:t>
            </w:r>
            <w:r w:rsidRPr="00A515EA">
              <w:rPr>
                <w:rFonts w:eastAsiaTheme="minorEastAsia" w:cstheme="minorHAnsi"/>
                <w:sz w:val="20"/>
                <w:szCs w:val="20"/>
                <w:lang w:val="en-US" w:eastAsia="en-GB"/>
              </w:rPr>
              <w:t></w:t>
            </w:r>
          </w:p>
          <w:p w14:paraId="3986FDF4" w14:textId="77777777" w:rsidR="00CF497A" w:rsidRPr="00A515EA" w:rsidRDefault="00CF497A" w:rsidP="00CF497A">
            <w:pPr>
              <w:spacing w:after="200" w:line="276" w:lineRule="auto"/>
              <w:jc w:val="center"/>
              <w:rPr>
                <w:rFonts w:eastAsiaTheme="minorEastAsia" w:cstheme="minorHAnsi"/>
                <w:sz w:val="24"/>
                <w:szCs w:val="24"/>
                <w:lang w:val="en-US" w:eastAsia="en-GB"/>
              </w:rPr>
            </w:pPr>
            <w:r w:rsidRPr="00A515EA">
              <w:rPr>
                <w:rFonts w:eastAsiaTheme="minorEastAsia" w:cstheme="minorHAnsi"/>
                <w:bCs/>
                <w:lang w:val="en-US" w:eastAsia="nb-NO"/>
              </w:rPr>
              <w:t>Very</w:t>
            </w:r>
            <w:r w:rsidRPr="00A515EA">
              <w:rPr>
                <w:rFonts w:eastAsiaTheme="minorEastAsia" w:cstheme="minorHAnsi"/>
                <w:lang w:val="en-US" w:eastAsia="en-GB"/>
              </w:rPr>
              <w:t xml:space="preserve"> </w:t>
            </w:r>
            <w:r w:rsidRPr="00A515EA">
              <w:rPr>
                <w:rFonts w:eastAsiaTheme="minorEastAsia" w:cstheme="minorHAnsi"/>
                <w:bCs/>
                <w:lang w:val="en-US" w:eastAsia="nb-NO"/>
              </w:rPr>
              <w:t>Low</w:t>
            </w:r>
          </w:p>
        </w:tc>
      </w:tr>
      <w:tr w:rsidR="00CF497A" w:rsidRPr="00A515EA" w14:paraId="23567DF1" w14:textId="77777777" w:rsidTr="007C2C35">
        <w:tc>
          <w:tcPr>
            <w:tcW w:w="2218" w:type="dxa"/>
            <w:tcBorders>
              <w:top w:val="single" w:sz="4" w:space="0" w:color="auto"/>
              <w:left w:val="nil"/>
              <w:bottom w:val="single" w:sz="4" w:space="0" w:color="auto"/>
              <w:right w:val="single" w:sz="4" w:space="0" w:color="auto"/>
            </w:tcBorders>
            <w:vAlign w:val="center"/>
            <w:hideMark/>
          </w:tcPr>
          <w:p w14:paraId="66C59C2D" w14:textId="77777777" w:rsidR="00CF497A" w:rsidRPr="00A515EA" w:rsidRDefault="00CF497A" w:rsidP="00CF497A">
            <w:pPr>
              <w:spacing w:after="200" w:line="276" w:lineRule="auto"/>
              <w:rPr>
                <w:rFonts w:eastAsiaTheme="minorEastAsia" w:cstheme="minorHAnsi"/>
                <w:b/>
                <w:bCs/>
                <w:sz w:val="20"/>
                <w:szCs w:val="20"/>
                <w:lang w:val="en-US" w:eastAsia="nb-NO"/>
              </w:rPr>
            </w:pPr>
            <w:r w:rsidRPr="00A515EA">
              <w:rPr>
                <w:rFonts w:eastAsiaTheme="minorEastAsia" w:cstheme="minorHAnsi"/>
                <w:b/>
                <w:bCs/>
                <w:sz w:val="20"/>
                <w:szCs w:val="20"/>
                <w:lang w:val="en-US" w:eastAsia="nb-NO"/>
              </w:rPr>
              <w:t>Inconsistency</w:t>
            </w:r>
          </w:p>
        </w:tc>
        <w:tc>
          <w:tcPr>
            <w:tcW w:w="1800" w:type="dxa"/>
            <w:tcBorders>
              <w:top w:val="single" w:sz="4" w:space="0" w:color="auto"/>
              <w:left w:val="single" w:sz="4" w:space="0" w:color="auto"/>
              <w:bottom w:val="single" w:sz="4" w:space="0" w:color="auto"/>
              <w:right w:val="single" w:sz="4" w:space="0" w:color="auto"/>
            </w:tcBorders>
            <w:tcMar>
              <w:top w:w="29" w:type="dxa"/>
              <w:left w:w="58" w:type="dxa"/>
              <w:bottom w:w="29" w:type="dxa"/>
              <w:right w:w="58" w:type="dxa"/>
            </w:tcMar>
            <w:vAlign w:val="center"/>
            <w:hideMark/>
          </w:tcPr>
          <w:p w14:paraId="46054F0D" w14:textId="77777777" w:rsidR="00CF497A" w:rsidRPr="00A515EA" w:rsidRDefault="00CF497A" w:rsidP="00CF497A">
            <w:pPr>
              <w:spacing w:after="200" w:line="276" w:lineRule="auto"/>
              <w:rPr>
                <w:rFonts w:eastAsiaTheme="minorEastAsia" w:cstheme="minorHAnsi"/>
                <w:b/>
                <w:bCs/>
                <w:sz w:val="20"/>
                <w:szCs w:val="20"/>
                <w:lang w:val="en-US" w:eastAsia="nb-NO"/>
              </w:rPr>
            </w:pPr>
            <w:r w:rsidRPr="00A515EA">
              <w:rPr>
                <w:rFonts w:eastAsiaTheme="minorEastAsia" w:cstheme="minorHAnsi"/>
                <w:bCs/>
                <w:sz w:val="20"/>
                <w:szCs w:val="20"/>
                <w:lang w:val="en-US" w:eastAsia="nb-NO"/>
              </w:rPr>
              <w:t>No issue</w:t>
            </w:r>
          </w:p>
        </w:tc>
        <w:tc>
          <w:tcPr>
            <w:tcW w:w="342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tcPr>
          <w:p w14:paraId="54B6845B" w14:textId="77777777" w:rsidR="00CF497A" w:rsidRPr="00A515EA" w:rsidRDefault="00CF497A" w:rsidP="00CF497A">
            <w:pPr>
              <w:spacing w:after="200" w:line="276" w:lineRule="auto"/>
              <w:rPr>
                <w:rFonts w:eastAsiaTheme="minorEastAsia" w:cstheme="minorHAnsi"/>
                <w:b/>
                <w:bCs/>
                <w:sz w:val="20"/>
                <w:szCs w:val="20"/>
                <w:lang w:val="en-US" w:eastAsia="nb-NO"/>
              </w:rPr>
            </w:pPr>
            <w:r w:rsidRPr="00A515EA">
              <w:rPr>
                <w:rFonts w:eastAsiaTheme="minorEastAsia" w:cstheme="minorHAnsi"/>
                <w:b/>
                <w:bCs/>
                <w:sz w:val="20"/>
                <w:szCs w:val="20"/>
                <w:lang w:val="en-US" w:eastAsia="nb-NO"/>
              </w:rPr>
              <w:t xml:space="preserve">Inconsistency is present but is largely driven by known factors </w:t>
            </w:r>
            <w:proofErr w:type="gramStart"/>
            <w:r w:rsidRPr="00A515EA">
              <w:rPr>
                <w:rFonts w:eastAsiaTheme="minorEastAsia" w:cstheme="minorHAnsi"/>
                <w:b/>
                <w:bCs/>
                <w:sz w:val="20"/>
                <w:szCs w:val="20"/>
                <w:lang w:val="en-US" w:eastAsia="nb-NO"/>
              </w:rPr>
              <w:t>i.e.</w:t>
            </w:r>
            <w:proofErr w:type="gramEnd"/>
            <w:r w:rsidRPr="00A515EA">
              <w:rPr>
                <w:rFonts w:eastAsiaTheme="minorEastAsia" w:cstheme="minorHAnsi"/>
                <w:b/>
                <w:bCs/>
                <w:sz w:val="20"/>
                <w:szCs w:val="20"/>
                <w:lang w:val="en-US" w:eastAsia="nb-NO"/>
              </w:rPr>
              <w:t xml:space="preserve"> setting or severity of cognitive impairment being assessed. </w:t>
            </w:r>
          </w:p>
        </w:tc>
        <w:tc>
          <w:tcPr>
            <w:tcW w:w="0" w:type="auto"/>
            <w:vMerge/>
            <w:tcBorders>
              <w:top w:val="single" w:sz="4" w:space="0" w:color="auto"/>
              <w:left w:val="single" w:sz="4" w:space="0" w:color="auto"/>
              <w:bottom w:val="single" w:sz="4" w:space="0" w:color="auto"/>
              <w:right w:val="nil"/>
            </w:tcBorders>
            <w:vAlign w:val="center"/>
            <w:hideMark/>
          </w:tcPr>
          <w:p w14:paraId="790080B4" w14:textId="77777777" w:rsidR="00CF497A" w:rsidRPr="00A515EA" w:rsidRDefault="00CF497A" w:rsidP="00CF497A">
            <w:pPr>
              <w:spacing w:after="200" w:line="276" w:lineRule="auto"/>
              <w:rPr>
                <w:rFonts w:eastAsiaTheme="minorEastAsia" w:cstheme="minorHAnsi"/>
                <w:sz w:val="24"/>
                <w:szCs w:val="24"/>
                <w:lang w:val="en-US" w:eastAsia="en-GB"/>
              </w:rPr>
            </w:pPr>
          </w:p>
        </w:tc>
      </w:tr>
      <w:tr w:rsidR="00CF497A" w:rsidRPr="00A515EA" w14:paraId="592233F4" w14:textId="77777777" w:rsidTr="007C2C35">
        <w:tc>
          <w:tcPr>
            <w:tcW w:w="2218" w:type="dxa"/>
            <w:tcBorders>
              <w:top w:val="single" w:sz="4" w:space="0" w:color="auto"/>
              <w:left w:val="nil"/>
              <w:bottom w:val="single" w:sz="4" w:space="0" w:color="auto"/>
              <w:right w:val="single" w:sz="4" w:space="0" w:color="auto"/>
            </w:tcBorders>
            <w:vAlign w:val="center"/>
            <w:hideMark/>
          </w:tcPr>
          <w:p w14:paraId="482A4677" w14:textId="77777777" w:rsidR="00CF497A" w:rsidRPr="00A515EA" w:rsidRDefault="00CF497A" w:rsidP="00CF497A">
            <w:pPr>
              <w:spacing w:after="200" w:line="276" w:lineRule="auto"/>
              <w:rPr>
                <w:rFonts w:eastAsiaTheme="minorEastAsia" w:cstheme="minorHAnsi"/>
                <w:b/>
                <w:bCs/>
                <w:sz w:val="20"/>
                <w:szCs w:val="20"/>
                <w:lang w:val="en-US" w:eastAsia="nb-NO"/>
              </w:rPr>
            </w:pPr>
            <w:r w:rsidRPr="00A515EA">
              <w:rPr>
                <w:rFonts w:eastAsiaTheme="minorEastAsia" w:cstheme="minorHAnsi"/>
                <w:b/>
                <w:bCs/>
                <w:sz w:val="20"/>
                <w:szCs w:val="20"/>
                <w:lang w:val="en-US" w:eastAsia="nb-NO"/>
              </w:rPr>
              <w:t>Indirectness</w:t>
            </w:r>
          </w:p>
        </w:tc>
        <w:tc>
          <w:tcPr>
            <w:tcW w:w="1800" w:type="dxa"/>
            <w:tcBorders>
              <w:top w:val="single" w:sz="4" w:space="0" w:color="auto"/>
              <w:left w:val="single" w:sz="4" w:space="0" w:color="auto"/>
              <w:bottom w:val="single" w:sz="4" w:space="0" w:color="auto"/>
              <w:right w:val="single" w:sz="4" w:space="0" w:color="auto"/>
            </w:tcBorders>
            <w:tcMar>
              <w:top w:w="29" w:type="dxa"/>
              <w:left w:w="58" w:type="dxa"/>
              <w:bottom w:w="29" w:type="dxa"/>
              <w:right w:w="58" w:type="dxa"/>
            </w:tcMar>
            <w:vAlign w:val="center"/>
            <w:hideMark/>
          </w:tcPr>
          <w:p w14:paraId="18DE1AC0" w14:textId="77777777" w:rsidR="00CF497A" w:rsidRPr="00A515EA" w:rsidRDefault="00CF497A" w:rsidP="00CF497A">
            <w:pPr>
              <w:spacing w:after="200" w:line="276" w:lineRule="auto"/>
              <w:rPr>
                <w:rFonts w:eastAsiaTheme="minorEastAsia" w:cstheme="minorHAnsi"/>
                <w:bCs/>
                <w:sz w:val="20"/>
                <w:szCs w:val="20"/>
                <w:lang w:val="en-US" w:eastAsia="nb-NO"/>
              </w:rPr>
            </w:pPr>
            <w:r w:rsidRPr="00A515EA">
              <w:rPr>
                <w:rFonts w:eastAsiaTheme="minorEastAsia" w:cstheme="minorHAnsi"/>
                <w:bCs/>
                <w:sz w:val="20"/>
                <w:szCs w:val="20"/>
                <w:lang w:val="en-US" w:eastAsia="nb-NO"/>
              </w:rPr>
              <w:t>No issue</w:t>
            </w:r>
          </w:p>
          <w:p w14:paraId="1BB4F139" w14:textId="77777777" w:rsidR="00CF497A" w:rsidRPr="00A515EA" w:rsidRDefault="00CF497A" w:rsidP="00CF497A">
            <w:pPr>
              <w:spacing w:after="200" w:line="276" w:lineRule="auto"/>
              <w:rPr>
                <w:rFonts w:eastAsiaTheme="minorEastAsia" w:cstheme="minorHAnsi"/>
                <w:b/>
                <w:bCs/>
                <w:sz w:val="20"/>
                <w:szCs w:val="20"/>
                <w:lang w:val="en-US" w:eastAsia="nb-NO"/>
              </w:rPr>
            </w:pPr>
          </w:p>
        </w:tc>
        <w:tc>
          <w:tcPr>
            <w:tcW w:w="342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tcPr>
          <w:p w14:paraId="0796D766" w14:textId="77777777" w:rsidR="00CF497A" w:rsidRPr="00A515EA" w:rsidRDefault="00CF497A" w:rsidP="00CF497A">
            <w:pPr>
              <w:spacing w:after="200" w:line="276" w:lineRule="auto"/>
              <w:rPr>
                <w:rFonts w:eastAsiaTheme="minorEastAsia" w:cstheme="minorHAnsi"/>
                <w:b/>
                <w:bCs/>
                <w:sz w:val="20"/>
                <w:szCs w:val="20"/>
                <w:lang w:val="en-US" w:eastAsia="nb-NO"/>
              </w:rPr>
            </w:pPr>
            <w:r w:rsidRPr="00A515EA">
              <w:rPr>
                <w:rFonts w:eastAsiaTheme="minorEastAsia" w:cstheme="minorHAnsi"/>
                <w:b/>
                <w:bCs/>
                <w:sz w:val="20"/>
                <w:szCs w:val="20"/>
                <w:lang w:val="en-US" w:eastAsia="nb-NO"/>
              </w:rPr>
              <w:t xml:space="preserve">Judgement based on ‘intermediate outcome’ </w:t>
            </w:r>
            <w:proofErr w:type="gramStart"/>
            <w:r w:rsidRPr="00A515EA">
              <w:rPr>
                <w:rFonts w:eastAsiaTheme="minorEastAsia" w:cstheme="minorHAnsi"/>
                <w:b/>
                <w:bCs/>
                <w:sz w:val="20"/>
                <w:szCs w:val="20"/>
                <w:lang w:val="en-US" w:eastAsia="nb-NO"/>
              </w:rPr>
              <w:t>i.e.</w:t>
            </w:r>
            <w:proofErr w:type="gramEnd"/>
            <w:r w:rsidRPr="00A515EA">
              <w:rPr>
                <w:rFonts w:eastAsiaTheme="minorEastAsia" w:cstheme="minorHAnsi"/>
                <w:b/>
                <w:bCs/>
                <w:sz w:val="20"/>
                <w:szCs w:val="20"/>
                <w:lang w:val="en-US" w:eastAsia="nb-NO"/>
              </w:rPr>
              <w:t xml:space="preserve"> diagnostic test accuracy, rather than clinical outcome. </w:t>
            </w:r>
          </w:p>
        </w:tc>
        <w:tc>
          <w:tcPr>
            <w:tcW w:w="0" w:type="auto"/>
            <w:vMerge/>
            <w:tcBorders>
              <w:top w:val="single" w:sz="4" w:space="0" w:color="auto"/>
              <w:left w:val="single" w:sz="4" w:space="0" w:color="auto"/>
              <w:bottom w:val="single" w:sz="4" w:space="0" w:color="auto"/>
              <w:right w:val="nil"/>
            </w:tcBorders>
            <w:vAlign w:val="center"/>
            <w:hideMark/>
          </w:tcPr>
          <w:p w14:paraId="40D226AB" w14:textId="77777777" w:rsidR="00CF497A" w:rsidRPr="00A515EA" w:rsidRDefault="00CF497A" w:rsidP="00CF497A">
            <w:pPr>
              <w:spacing w:after="200" w:line="276" w:lineRule="auto"/>
              <w:rPr>
                <w:rFonts w:eastAsiaTheme="minorEastAsia" w:cstheme="minorHAnsi"/>
                <w:sz w:val="24"/>
                <w:szCs w:val="24"/>
                <w:lang w:val="en-US" w:eastAsia="en-GB"/>
              </w:rPr>
            </w:pPr>
          </w:p>
        </w:tc>
      </w:tr>
      <w:tr w:rsidR="00CF497A" w:rsidRPr="00A515EA" w14:paraId="46CD8607" w14:textId="77777777" w:rsidTr="007C2C35">
        <w:tc>
          <w:tcPr>
            <w:tcW w:w="2218" w:type="dxa"/>
            <w:tcBorders>
              <w:top w:val="single" w:sz="4" w:space="0" w:color="auto"/>
              <w:left w:val="nil"/>
              <w:bottom w:val="single" w:sz="4" w:space="0" w:color="auto"/>
              <w:right w:val="single" w:sz="4" w:space="0" w:color="auto"/>
            </w:tcBorders>
            <w:vAlign w:val="center"/>
            <w:hideMark/>
          </w:tcPr>
          <w:p w14:paraId="102FFC93" w14:textId="77777777" w:rsidR="00CF497A" w:rsidRPr="00A515EA" w:rsidRDefault="00CF497A" w:rsidP="00CF497A">
            <w:pPr>
              <w:spacing w:after="200" w:line="276" w:lineRule="auto"/>
              <w:rPr>
                <w:rFonts w:eastAsiaTheme="minorEastAsia" w:cstheme="minorHAnsi"/>
                <w:b/>
                <w:bCs/>
                <w:sz w:val="20"/>
                <w:szCs w:val="20"/>
                <w:lang w:val="en-US" w:eastAsia="nb-NO"/>
              </w:rPr>
            </w:pPr>
            <w:r w:rsidRPr="00A515EA">
              <w:rPr>
                <w:rFonts w:eastAsiaTheme="minorEastAsia" w:cstheme="minorHAnsi"/>
                <w:b/>
                <w:bCs/>
                <w:sz w:val="20"/>
                <w:szCs w:val="20"/>
                <w:lang w:val="en-US" w:eastAsia="nb-NO"/>
              </w:rPr>
              <w:t>Imprecision</w:t>
            </w:r>
          </w:p>
        </w:tc>
        <w:tc>
          <w:tcPr>
            <w:tcW w:w="1800" w:type="dxa"/>
            <w:tcBorders>
              <w:top w:val="single" w:sz="4" w:space="0" w:color="auto"/>
              <w:left w:val="single" w:sz="4" w:space="0" w:color="auto"/>
              <w:bottom w:val="single" w:sz="4" w:space="0" w:color="auto"/>
              <w:right w:val="single" w:sz="4" w:space="0" w:color="auto"/>
            </w:tcBorders>
            <w:tcMar>
              <w:top w:w="29" w:type="dxa"/>
              <w:left w:w="58" w:type="dxa"/>
              <w:bottom w:w="29" w:type="dxa"/>
              <w:right w:w="58" w:type="dxa"/>
            </w:tcMar>
            <w:vAlign w:val="center"/>
            <w:hideMark/>
          </w:tcPr>
          <w:p w14:paraId="1BF93A38" w14:textId="77777777" w:rsidR="00CF497A" w:rsidRPr="00A515EA" w:rsidRDefault="00CF497A" w:rsidP="00CF497A">
            <w:pPr>
              <w:spacing w:after="200" w:line="276" w:lineRule="auto"/>
              <w:rPr>
                <w:rFonts w:eastAsiaTheme="minorEastAsia" w:cstheme="minorHAnsi"/>
                <w:bCs/>
                <w:sz w:val="20"/>
                <w:szCs w:val="20"/>
                <w:lang w:val="en-US" w:eastAsia="nb-NO"/>
              </w:rPr>
            </w:pPr>
            <w:r w:rsidRPr="00A515EA">
              <w:rPr>
                <w:rFonts w:eastAsiaTheme="minorEastAsia" w:cstheme="minorHAnsi"/>
                <w:bCs/>
                <w:sz w:val="20"/>
                <w:szCs w:val="20"/>
                <w:lang w:val="en-US" w:eastAsia="nb-NO"/>
              </w:rPr>
              <w:t>Serious (-1)</w:t>
            </w:r>
          </w:p>
          <w:p w14:paraId="433B2D44" w14:textId="77777777" w:rsidR="00CF497A" w:rsidRPr="00A515EA" w:rsidRDefault="00CF497A" w:rsidP="00CF497A">
            <w:pPr>
              <w:spacing w:after="200" w:line="276" w:lineRule="auto"/>
              <w:rPr>
                <w:rFonts w:eastAsiaTheme="minorEastAsia" w:cstheme="minorHAnsi"/>
                <w:b/>
                <w:bCs/>
                <w:sz w:val="20"/>
                <w:szCs w:val="20"/>
                <w:lang w:val="en-US" w:eastAsia="nb-NO"/>
              </w:rPr>
            </w:pPr>
          </w:p>
        </w:tc>
        <w:tc>
          <w:tcPr>
            <w:tcW w:w="342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tcPr>
          <w:p w14:paraId="50446903" w14:textId="77777777" w:rsidR="00CF497A" w:rsidRPr="00A515EA" w:rsidRDefault="00CF497A" w:rsidP="00CF497A">
            <w:pPr>
              <w:spacing w:after="200" w:line="276" w:lineRule="auto"/>
              <w:rPr>
                <w:rFonts w:eastAsiaTheme="minorEastAsia" w:cstheme="minorHAnsi"/>
                <w:b/>
                <w:bCs/>
                <w:sz w:val="20"/>
                <w:szCs w:val="20"/>
                <w:lang w:val="en-US" w:eastAsia="nb-NO"/>
              </w:rPr>
            </w:pPr>
            <w:r w:rsidRPr="00A515EA">
              <w:rPr>
                <w:rFonts w:eastAsiaTheme="minorEastAsia" w:cstheme="minorHAnsi"/>
                <w:b/>
                <w:bCs/>
                <w:sz w:val="20"/>
                <w:szCs w:val="20"/>
                <w:lang w:val="en-US" w:eastAsia="nb-NO"/>
              </w:rPr>
              <w:t>Confidence intervals are wide for sensitivity at most cut points.</w:t>
            </w:r>
          </w:p>
        </w:tc>
        <w:tc>
          <w:tcPr>
            <w:tcW w:w="0" w:type="auto"/>
            <w:vMerge/>
            <w:tcBorders>
              <w:top w:val="single" w:sz="4" w:space="0" w:color="auto"/>
              <w:left w:val="single" w:sz="4" w:space="0" w:color="auto"/>
              <w:bottom w:val="single" w:sz="4" w:space="0" w:color="auto"/>
              <w:right w:val="nil"/>
            </w:tcBorders>
            <w:vAlign w:val="center"/>
            <w:hideMark/>
          </w:tcPr>
          <w:p w14:paraId="6B7D73BA" w14:textId="77777777" w:rsidR="00CF497A" w:rsidRPr="00A515EA" w:rsidRDefault="00CF497A" w:rsidP="00CF497A">
            <w:pPr>
              <w:spacing w:after="200" w:line="276" w:lineRule="auto"/>
              <w:rPr>
                <w:rFonts w:eastAsiaTheme="minorEastAsia" w:cstheme="minorHAnsi"/>
                <w:sz w:val="24"/>
                <w:szCs w:val="24"/>
                <w:lang w:val="en-US" w:eastAsia="en-GB"/>
              </w:rPr>
            </w:pPr>
          </w:p>
        </w:tc>
      </w:tr>
      <w:tr w:rsidR="00CF497A" w:rsidRPr="00A515EA" w14:paraId="10A7B3E6" w14:textId="77777777" w:rsidTr="007C2C35">
        <w:tc>
          <w:tcPr>
            <w:tcW w:w="2218" w:type="dxa"/>
            <w:tcBorders>
              <w:top w:val="single" w:sz="4" w:space="0" w:color="auto"/>
              <w:left w:val="nil"/>
              <w:bottom w:val="single" w:sz="24" w:space="0" w:color="auto"/>
              <w:right w:val="single" w:sz="4" w:space="0" w:color="auto"/>
            </w:tcBorders>
            <w:vAlign w:val="center"/>
            <w:hideMark/>
          </w:tcPr>
          <w:p w14:paraId="559BA444" w14:textId="77777777" w:rsidR="00CF497A" w:rsidRPr="00A515EA" w:rsidRDefault="00CF497A" w:rsidP="00CF497A">
            <w:pPr>
              <w:spacing w:after="200" w:line="276" w:lineRule="auto"/>
              <w:rPr>
                <w:rFonts w:eastAsiaTheme="minorEastAsia" w:cstheme="minorHAnsi"/>
                <w:b/>
                <w:bCs/>
                <w:sz w:val="20"/>
                <w:szCs w:val="20"/>
                <w:lang w:val="en-US" w:eastAsia="nb-NO"/>
              </w:rPr>
            </w:pPr>
            <w:r w:rsidRPr="00A515EA">
              <w:rPr>
                <w:rFonts w:eastAsiaTheme="minorEastAsia" w:cstheme="minorHAnsi"/>
                <w:b/>
                <w:bCs/>
                <w:sz w:val="20"/>
                <w:szCs w:val="20"/>
                <w:lang w:val="en-US" w:eastAsia="nb-NO"/>
              </w:rPr>
              <w:lastRenderedPageBreak/>
              <w:t>Publication Bias</w:t>
            </w:r>
          </w:p>
        </w:tc>
        <w:tc>
          <w:tcPr>
            <w:tcW w:w="1800" w:type="dxa"/>
            <w:tcBorders>
              <w:top w:val="single" w:sz="4" w:space="0" w:color="auto"/>
              <w:left w:val="single" w:sz="4" w:space="0" w:color="auto"/>
              <w:bottom w:val="single" w:sz="24" w:space="0" w:color="auto"/>
              <w:right w:val="single" w:sz="4" w:space="0" w:color="auto"/>
            </w:tcBorders>
            <w:tcMar>
              <w:top w:w="29" w:type="dxa"/>
              <w:left w:w="58" w:type="dxa"/>
              <w:bottom w:w="29" w:type="dxa"/>
              <w:right w:w="58" w:type="dxa"/>
            </w:tcMar>
            <w:vAlign w:val="center"/>
            <w:hideMark/>
          </w:tcPr>
          <w:p w14:paraId="4EF9A9DB" w14:textId="77777777" w:rsidR="00CF497A" w:rsidRPr="00A515EA" w:rsidRDefault="00CF497A" w:rsidP="00CF497A">
            <w:pPr>
              <w:spacing w:after="200" w:line="276" w:lineRule="auto"/>
              <w:rPr>
                <w:rFonts w:eastAsiaTheme="minorEastAsia" w:cstheme="minorHAnsi"/>
                <w:bCs/>
                <w:sz w:val="20"/>
                <w:szCs w:val="20"/>
                <w:lang w:val="en-US" w:eastAsia="nb-NO"/>
              </w:rPr>
            </w:pPr>
            <w:r w:rsidRPr="00A515EA">
              <w:rPr>
                <w:rFonts w:eastAsiaTheme="minorEastAsia" w:cstheme="minorHAnsi"/>
                <w:bCs/>
                <w:sz w:val="20"/>
                <w:szCs w:val="20"/>
                <w:lang w:val="en-US" w:eastAsia="nb-NO"/>
              </w:rPr>
              <w:t>Unlikely</w:t>
            </w:r>
          </w:p>
          <w:p w14:paraId="5AF618A3" w14:textId="77777777" w:rsidR="00CF497A" w:rsidRPr="00A515EA" w:rsidRDefault="00CF497A" w:rsidP="00CF497A">
            <w:pPr>
              <w:spacing w:after="200" w:line="276" w:lineRule="auto"/>
              <w:rPr>
                <w:rFonts w:eastAsiaTheme="minorEastAsia" w:cstheme="minorHAnsi"/>
                <w:bCs/>
                <w:sz w:val="20"/>
                <w:szCs w:val="20"/>
                <w:lang w:val="en-US" w:eastAsia="nb-NO"/>
              </w:rPr>
            </w:pPr>
          </w:p>
        </w:tc>
        <w:tc>
          <w:tcPr>
            <w:tcW w:w="3420" w:type="dxa"/>
            <w:tcBorders>
              <w:top w:val="single" w:sz="4" w:space="0" w:color="auto"/>
              <w:left w:val="single" w:sz="4" w:space="0" w:color="auto"/>
              <w:bottom w:val="single" w:sz="24" w:space="0" w:color="auto"/>
              <w:right w:val="single" w:sz="4" w:space="0" w:color="auto"/>
            </w:tcBorders>
            <w:tcMar>
              <w:top w:w="0" w:type="dxa"/>
              <w:left w:w="58" w:type="dxa"/>
              <w:bottom w:w="0" w:type="dxa"/>
              <w:right w:w="58" w:type="dxa"/>
            </w:tcMar>
            <w:vAlign w:val="center"/>
          </w:tcPr>
          <w:p w14:paraId="2E1C1C81" w14:textId="77777777" w:rsidR="00CF497A" w:rsidRPr="00A515EA" w:rsidRDefault="00CF497A" w:rsidP="00CF497A">
            <w:pPr>
              <w:spacing w:after="200" w:line="276" w:lineRule="auto"/>
              <w:rPr>
                <w:rFonts w:eastAsiaTheme="minorEastAsia" w:cstheme="minorHAnsi"/>
                <w:b/>
                <w:bCs/>
                <w:sz w:val="20"/>
                <w:szCs w:val="20"/>
                <w:lang w:val="en-US" w:eastAsia="nb-NO"/>
              </w:rPr>
            </w:pPr>
            <w:r w:rsidRPr="00A515EA">
              <w:rPr>
                <w:rFonts w:eastAsiaTheme="minorEastAsia" w:cstheme="minorHAnsi"/>
                <w:b/>
                <w:bCs/>
                <w:sz w:val="20"/>
                <w:szCs w:val="20"/>
                <w:lang w:val="en-US" w:eastAsia="nb-NO"/>
              </w:rPr>
              <w:t xml:space="preserve">Rarely evaluated but in one review that did, no issues were highlighted. </w:t>
            </w:r>
          </w:p>
        </w:tc>
        <w:tc>
          <w:tcPr>
            <w:tcW w:w="0" w:type="auto"/>
            <w:vMerge/>
            <w:tcBorders>
              <w:top w:val="single" w:sz="4" w:space="0" w:color="auto"/>
              <w:left w:val="single" w:sz="4" w:space="0" w:color="auto"/>
              <w:bottom w:val="single" w:sz="4" w:space="0" w:color="auto"/>
              <w:right w:val="nil"/>
            </w:tcBorders>
            <w:vAlign w:val="center"/>
            <w:hideMark/>
          </w:tcPr>
          <w:p w14:paraId="077E3AF0" w14:textId="77777777" w:rsidR="00CF497A" w:rsidRPr="00A515EA" w:rsidRDefault="00CF497A" w:rsidP="00CF497A">
            <w:pPr>
              <w:spacing w:after="200" w:line="276" w:lineRule="auto"/>
              <w:rPr>
                <w:rFonts w:eastAsiaTheme="minorEastAsia" w:cstheme="minorHAnsi"/>
                <w:sz w:val="24"/>
                <w:szCs w:val="24"/>
                <w:lang w:val="en-US" w:eastAsia="en-GB"/>
              </w:rPr>
            </w:pPr>
          </w:p>
        </w:tc>
      </w:tr>
      <w:tr w:rsidR="00CF497A" w:rsidRPr="00A515EA" w14:paraId="3F0D658D" w14:textId="77777777" w:rsidTr="007C2C35">
        <w:tc>
          <w:tcPr>
            <w:tcW w:w="2218" w:type="dxa"/>
            <w:tcBorders>
              <w:top w:val="single" w:sz="24" w:space="0" w:color="auto"/>
              <w:left w:val="nil"/>
              <w:bottom w:val="single" w:sz="4" w:space="0" w:color="auto"/>
              <w:right w:val="single" w:sz="4" w:space="0" w:color="auto"/>
            </w:tcBorders>
            <w:vAlign w:val="center"/>
          </w:tcPr>
          <w:p w14:paraId="0CAD4690" w14:textId="77777777" w:rsidR="00CF497A" w:rsidRPr="00A515EA" w:rsidRDefault="00CF497A" w:rsidP="00CF497A">
            <w:pPr>
              <w:spacing w:after="200" w:line="276" w:lineRule="auto"/>
              <w:rPr>
                <w:rFonts w:eastAsiaTheme="minorEastAsia" w:cstheme="minorHAnsi"/>
                <w:b/>
                <w:bCs/>
                <w:sz w:val="20"/>
                <w:szCs w:val="20"/>
                <w:lang w:val="en-US" w:eastAsia="nb-NO"/>
              </w:rPr>
            </w:pPr>
          </w:p>
          <w:p w14:paraId="6E78CB24" w14:textId="77777777" w:rsidR="00CF497A" w:rsidRPr="00A515EA" w:rsidRDefault="00CF497A" w:rsidP="00CF497A">
            <w:pPr>
              <w:spacing w:after="200" w:line="276" w:lineRule="auto"/>
              <w:rPr>
                <w:rFonts w:eastAsiaTheme="minorEastAsia" w:cstheme="minorHAnsi"/>
                <w:b/>
                <w:bCs/>
                <w:sz w:val="20"/>
                <w:szCs w:val="20"/>
                <w:lang w:val="en-US" w:eastAsia="nb-NO"/>
              </w:rPr>
            </w:pPr>
            <w:r w:rsidRPr="00A515EA">
              <w:rPr>
                <w:rFonts w:eastAsiaTheme="minorEastAsia" w:cstheme="minorHAnsi"/>
                <w:b/>
                <w:bCs/>
                <w:sz w:val="20"/>
                <w:szCs w:val="20"/>
                <w:lang w:val="en-US" w:eastAsia="nb-NO"/>
              </w:rPr>
              <w:t>Large effect</w:t>
            </w:r>
          </w:p>
          <w:p w14:paraId="2B161333" w14:textId="77777777" w:rsidR="00CF497A" w:rsidRPr="00A515EA" w:rsidRDefault="00CF497A" w:rsidP="00CF497A">
            <w:pPr>
              <w:spacing w:after="200" w:line="276" w:lineRule="auto"/>
              <w:rPr>
                <w:rFonts w:eastAsiaTheme="minorEastAsia" w:cstheme="minorHAnsi"/>
                <w:b/>
                <w:bCs/>
                <w:sz w:val="20"/>
                <w:szCs w:val="20"/>
                <w:lang w:val="en-US" w:eastAsia="nb-NO"/>
              </w:rPr>
            </w:pPr>
          </w:p>
        </w:tc>
        <w:tc>
          <w:tcPr>
            <w:tcW w:w="1800" w:type="dxa"/>
            <w:tcBorders>
              <w:top w:val="single" w:sz="24" w:space="0" w:color="auto"/>
              <w:left w:val="single" w:sz="4" w:space="0" w:color="auto"/>
              <w:bottom w:val="single" w:sz="4" w:space="0" w:color="auto"/>
              <w:right w:val="single" w:sz="4" w:space="0" w:color="auto"/>
            </w:tcBorders>
            <w:tcMar>
              <w:top w:w="29" w:type="dxa"/>
              <w:left w:w="58" w:type="dxa"/>
              <w:bottom w:w="29" w:type="dxa"/>
              <w:right w:w="58" w:type="dxa"/>
            </w:tcMar>
            <w:vAlign w:val="center"/>
            <w:hideMark/>
          </w:tcPr>
          <w:p w14:paraId="08EB4D65" w14:textId="77777777" w:rsidR="00CF497A" w:rsidRPr="00A515EA" w:rsidRDefault="00CF497A" w:rsidP="00CF497A">
            <w:pPr>
              <w:spacing w:after="200" w:line="276" w:lineRule="auto"/>
              <w:rPr>
                <w:rFonts w:eastAsiaTheme="minorEastAsia" w:cstheme="minorHAnsi"/>
                <w:bCs/>
                <w:sz w:val="20"/>
                <w:szCs w:val="20"/>
                <w:lang w:val="en-US" w:eastAsia="nb-NO"/>
              </w:rPr>
            </w:pPr>
            <w:r w:rsidRPr="00A515EA">
              <w:rPr>
                <w:rFonts w:eastAsiaTheme="minorEastAsia" w:cstheme="minorHAnsi"/>
                <w:bCs/>
                <w:sz w:val="20"/>
                <w:szCs w:val="20"/>
                <w:lang w:val="en-US" w:eastAsia="nb-NO"/>
              </w:rPr>
              <w:t>NA</w:t>
            </w:r>
          </w:p>
        </w:tc>
        <w:tc>
          <w:tcPr>
            <w:tcW w:w="3420" w:type="dxa"/>
            <w:tcBorders>
              <w:top w:val="single" w:sz="24" w:space="0" w:color="auto"/>
              <w:left w:val="single" w:sz="4" w:space="0" w:color="auto"/>
              <w:bottom w:val="single" w:sz="4" w:space="0" w:color="auto"/>
              <w:right w:val="single" w:sz="4" w:space="0" w:color="auto"/>
            </w:tcBorders>
            <w:tcMar>
              <w:top w:w="0" w:type="dxa"/>
              <w:left w:w="58" w:type="dxa"/>
              <w:bottom w:w="0" w:type="dxa"/>
              <w:right w:w="58" w:type="dxa"/>
            </w:tcMar>
            <w:vAlign w:val="center"/>
          </w:tcPr>
          <w:p w14:paraId="4604C234" w14:textId="77777777" w:rsidR="00CF497A" w:rsidRPr="00A515EA" w:rsidRDefault="00CF497A" w:rsidP="00CF497A">
            <w:pPr>
              <w:spacing w:after="200" w:line="276" w:lineRule="auto"/>
              <w:rPr>
                <w:rFonts w:eastAsiaTheme="minorEastAsia" w:cstheme="minorHAnsi"/>
                <w:b/>
                <w:bCs/>
                <w:sz w:val="20"/>
                <w:szCs w:val="20"/>
                <w:lang w:val="en-US" w:eastAsia="nb-NO"/>
              </w:rPr>
            </w:pPr>
            <w:r w:rsidRPr="00A515EA">
              <w:rPr>
                <w:rFonts w:eastAsiaTheme="minorEastAsia" w:cstheme="minorHAnsi"/>
                <w:b/>
                <w:bCs/>
                <w:sz w:val="20"/>
                <w:szCs w:val="20"/>
                <w:lang w:val="en-US" w:eastAsia="nb-NO"/>
              </w:rPr>
              <w:t>NA</w:t>
            </w:r>
          </w:p>
        </w:tc>
        <w:tc>
          <w:tcPr>
            <w:tcW w:w="0" w:type="auto"/>
            <w:vMerge/>
            <w:tcBorders>
              <w:top w:val="single" w:sz="4" w:space="0" w:color="auto"/>
              <w:left w:val="single" w:sz="4" w:space="0" w:color="auto"/>
              <w:bottom w:val="single" w:sz="4" w:space="0" w:color="auto"/>
              <w:right w:val="nil"/>
            </w:tcBorders>
            <w:vAlign w:val="center"/>
            <w:hideMark/>
          </w:tcPr>
          <w:p w14:paraId="3F9B2CAB" w14:textId="77777777" w:rsidR="00CF497A" w:rsidRPr="00A515EA" w:rsidRDefault="00CF497A" w:rsidP="00CF497A">
            <w:pPr>
              <w:spacing w:after="200" w:line="276" w:lineRule="auto"/>
              <w:rPr>
                <w:rFonts w:eastAsiaTheme="minorEastAsia" w:cstheme="minorHAnsi"/>
                <w:sz w:val="24"/>
                <w:szCs w:val="24"/>
                <w:lang w:val="en-US" w:eastAsia="en-GB"/>
              </w:rPr>
            </w:pPr>
          </w:p>
        </w:tc>
      </w:tr>
      <w:tr w:rsidR="00CF497A" w:rsidRPr="00A515EA" w14:paraId="76E37438" w14:textId="77777777" w:rsidTr="007C2C35">
        <w:tc>
          <w:tcPr>
            <w:tcW w:w="2218" w:type="dxa"/>
            <w:tcBorders>
              <w:top w:val="single" w:sz="4" w:space="0" w:color="auto"/>
              <w:left w:val="nil"/>
              <w:bottom w:val="single" w:sz="4" w:space="0" w:color="auto"/>
              <w:right w:val="single" w:sz="4" w:space="0" w:color="auto"/>
            </w:tcBorders>
            <w:vAlign w:val="center"/>
          </w:tcPr>
          <w:p w14:paraId="7FFDAC5C" w14:textId="77777777" w:rsidR="00CF497A" w:rsidRPr="00A515EA" w:rsidRDefault="00CF497A" w:rsidP="00CF497A">
            <w:pPr>
              <w:spacing w:after="200" w:line="276" w:lineRule="auto"/>
              <w:rPr>
                <w:rFonts w:eastAsiaTheme="minorEastAsia" w:cstheme="minorHAnsi"/>
                <w:b/>
                <w:bCs/>
                <w:sz w:val="20"/>
                <w:szCs w:val="20"/>
                <w:lang w:val="en-US" w:eastAsia="nb-NO"/>
              </w:rPr>
            </w:pPr>
          </w:p>
          <w:p w14:paraId="41CA32F8" w14:textId="77777777" w:rsidR="00CF497A" w:rsidRPr="00A515EA" w:rsidRDefault="00CF497A" w:rsidP="00CF497A">
            <w:pPr>
              <w:spacing w:after="200" w:line="276" w:lineRule="auto"/>
              <w:rPr>
                <w:rFonts w:eastAsiaTheme="minorEastAsia" w:cstheme="minorHAnsi"/>
                <w:b/>
                <w:bCs/>
                <w:sz w:val="20"/>
                <w:szCs w:val="20"/>
                <w:lang w:val="en-US" w:eastAsia="nb-NO"/>
              </w:rPr>
            </w:pPr>
            <w:r w:rsidRPr="00A515EA">
              <w:rPr>
                <w:rFonts w:eastAsiaTheme="minorEastAsia" w:cstheme="minorHAnsi"/>
                <w:b/>
                <w:bCs/>
                <w:sz w:val="20"/>
                <w:szCs w:val="20"/>
                <w:lang w:val="en-US" w:eastAsia="nb-NO"/>
              </w:rPr>
              <w:t>Dose-response gradient</w:t>
            </w:r>
          </w:p>
          <w:p w14:paraId="05121D27" w14:textId="77777777" w:rsidR="00CF497A" w:rsidRPr="00A515EA" w:rsidRDefault="00CF497A" w:rsidP="00CF497A">
            <w:pPr>
              <w:spacing w:after="200" w:line="276" w:lineRule="auto"/>
              <w:rPr>
                <w:rFonts w:eastAsiaTheme="minorEastAsia" w:cstheme="minorHAnsi"/>
                <w:b/>
                <w:bCs/>
                <w:sz w:val="20"/>
                <w:szCs w:val="20"/>
                <w:lang w:val="en-US" w:eastAsia="nb-NO"/>
              </w:rPr>
            </w:pPr>
          </w:p>
        </w:tc>
        <w:tc>
          <w:tcPr>
            <w:tcW w:w="1800" w:type="dxa"/>
            <w:tcBorders>
              <w:top w:val="single" w:sz="4" w:space="0" w:color="auto"/>
              <w:left w:val="single" w:sz="4" w:space="0" w:color="auto"/>
              <w:bottom w:val="single" w:sz="4" w:space="0" w:color="auto"/>
              <w:right w:val="single" w:sz="4" w:space="0" w:color="auto"/>
            </w:tcBorders>
            <w:tcMar>
              <w:top w:w="29" w:type="dxa"/>
              <w:left w:w="58" w:type="dxa"/>
              <w:bottom w:w="29" w:type="dxa"/>
              <w:right w:w="58" w:type="dxa"/>
            </w:tcMar>
            <w:vAlign w:val="center"/>
            <w:hideMark/>
          </w:tcPr>
          <w:p w14:paraId="22F51878" w14:textId="77777777" w:rsidR="00CF497A" w:rsidRPr="00A515EA" w:rsidRDefault="00CF497A" w:rsidP="00CF497A">
            <w:pPr>
              <w:spacing w:after="200" w:line="276" w:lineRule="auto"/>
              <w:rPr>
                <w:rFonts w:eastAsiaTheme="minorEastAsia" w:cstheme="minorHAnsi"/>
                <w:bCs/>
                <w:sz w:val="20"/>
                <w:szCs w:val="20"/>
                <w:lang w:val="en-US" w:eastAsia="nb-NO"/>
              </w:rPr>
            </w:pPr>
            <w:r w:rsidRPr="00A515EA">
              <w:rPr>
                <w:rFonts w:eastAsiaTheme="minorEastAsia" w:cstheme="minorHAnsi"/>
                <w:bCs/>
                <w:sz w:val="20"/>
                <w:szCs w:val="20"/>
                <w:lang w:val="en-US" w:eastAsia="nb-NO"/>
              </w:rPr>
              <w:t>No</w:t>
            </w:r>
          </w:p>
          <w:p w14:paraId="2FB86905" w14:textId="77777777" w:rsidR="00CF497A" w:rsidRPr="00A515EA" w:rsidRDefault="00CF497A" w:rsidP="00CF497A">
            <w:pPr>
              <w:spacing w:after="200" w:line="276" w:lineRule="auto"/>
              <w:rPr>
                <w:rFonts w:eastAsiaTheme="minorEastAsia" w:cstheme="minorHAnsi"/>
                <w:bCs/>
                <w:sz w:val="20"/>
                <w:szCs w:val="20"/>
                <w:lang w:val="en-US" w:eastAsia="nb-NO"/>
              </w:rPr>
            </w:pPr>
          </w:p>
        </w:tc>
        <w:tc>
          <w:tcPr>
            <w:tcW w:w="342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tcPr>
          <w:p w14:paraId="50A1ABD9" w14:textId="77777777" w:rsidR="00CF497A" w:rsidRPr="00A515EA" w:rsidRDefault="00CF497A" w:rsidP="00CF497A">
            <w:pPr>
              <w:spacing w:after="200" w:line="276" w:lineRule="auto"/>
              <w:rPr>
                <w:rFonts w:eastAsiaTheme="minorEastAsia" w:cstheme="minorHAnsi"/>
                <w:b/>
                <w:bCs/>
                <w:sz w:val="20"/>
                <w:szCs w:val="20"/>
                <w:lang w:val="en-US" w:eastAsia="nb-NO"/>
              </w:rPr>
            </w:pPr>
            <w:r w:rsidRPr="00A515EA">
              <w:rPr>
                <w:rFonts w:eastAsiaTheme="minorEastAsia" w:cstheme="minorHAnsi"/>
                <w:b/>
                <w:bCs/>
                <w:sz w:val="20"/>
                <w:szCs w:val="20"/>
                <w:lang w:val="en-US" w:eastAsia="nb-NO"/>
              </w:rPr>
              <w:t>NA</w:t>
            </w:r>
          </w:p>
        </w:tc>
        <w:tc>
          <w:tcPr>
            <w:tcW w:w="0" w:type="auto"/>
            <w:vMerge/>
            <w:tcBorders>
              <w:top w:val="single" w:sz="4" w:space="0" w:color="auto"/>
              <w:left w:val="single" w:sz="4" w:space="0" w:color="auto"/>
              <w:bottom w:val="single" w:sz="4" w:space="0" w:color="auto"/>
              <w:right w:val="nil"/>
            </w:tcBorders>
            <w:vAlign w:val="center"/>
            <w:hideMark/>
          </w:tcPr>
          <w:p w14:paraId="654A8529" w14:textId="77777777" w:rsidR="00CF497A" w:rsidRPr="00A515EA" w:rsidRDefault="00CF497A" w:rsidP="00CF497A">
            <w:pPr>
              <w:spacing w:after="200" w:line="276" w:lineRule="auto"/>
              <w:rPr>
                <w:rFonts w:eastAsiaTheme="minorEastAsia" w:cstheme="minorHAnsi"/>
                <w:sz w:val="24"/>
                <w:szCs w:val="24"/>
                <w:lang w:val="en-US" w:eastAsia="en-GB"/>
              </w:rPr>
            </w:pPr>
          </w:p>
        </w:tc>
      </w:tr>
      <w:tr w:rsidR="00CF497A" w:rsidRPr="00A515EA" w14:paraId="6094F431" w14:textId="77777777" w:rsidTr="007C2C35">
        <w:tc>
          <w:tcPr>
            <w:tcW w:w="2218" w:type="dxa"/>
            <w:tcBorders>
              <w:top w:val="single" w:sz="4" w:space="0" w:color="auto"/>
              <w:left w:val="nil"/>
              <w:bottom w:val="single" w:sz="4" w:space="0" w:color="auto"/>
              <w:right w:val="single" w:sz="4" w:space="0" w:color="auto"/>
            </w:tcBorders>
            <w:vAlign w:val="center"/>
            <w:hideMark/>
          </w:tcPr>
          <w:p w14:paraId="0EEE91FE" w14:textId="77777777" w:rsidR="00CF497A" w:rsidRPr="00A515EA" w:rsidRDefault="00CF497A" w:rsidP="00CF497A">
            <w:pPr>
              <w:spacing w:after="200" w:line="276" w:lineRule="auto"/>
              <w:rPr>
                <w:rFonts w:eastAsiaTheme="minorEastAsia" w:cstheme="minorHAnsi"/>
                <w:b/>
                <w:bCs/>
                <w:sz w:val="20"/>
                <w:szCs w:val="20"/>
                <w:lang w:val="en-US" w:eastAsia="nb-NO"/>
              </w:rPr>
            </w:pPr>
            <w:r w:rsidRPr="00A515EA">
              <w:rPr>
                <w:rFonts w:eastAsiaTheme="minorEastAsia" w:cstheme="minorHAnsi"/>
                <w:b/>
                <w:bCs/>
                <w:sz w:val="20"/>
                <w:szCs w:val="20"/>
                <w:lang w:val="en-US" w:eastAsia="nb-NO"/>
              </w:rPr>
              <w:t>Plausible confounding would change the effect</w:t>
            </w:r>
          </w:p>
        </w:tc>
        <w:tc>
          <w:tcPr>
            <w:tcW w:w="1800" w:type="dxa"/>
            <w:tcBorders>
              <w:top w:val="single" w:sz="4" w:space="0" w:color="auto"/>
              <w:left w:val="single" w:sz="4" w:space="0" w:color="auto"/>
              <w:bottom w:val="single" w:sz="4" w:space="0" w:color="auto"/>
              <w:right w:val="single" w:sz="4" w:space="0" w:color="auto"/>
            </w:tcBorders>
            <w:tcMar>
              <w:top w:w="29" w:type="dxa"/>
              <w:left w:w="58" w:type="dxa"/>
              <w:bottom w:w="29" w:type="dxa"/>
              <w:right w:w="58" w:type="dxa"/>
            </w:tcMar>
            <w:vAlign w:val="center"/>
            <w:hideMark/>
          </w:tcPr>
          <w:p w14:paraId="7163644F" w14:textId="77777777" w:rsidR="00CF497A" w:rsidRPr="00A515EA" w:rsidRDefault="00CF497A" w:rsidP="00CF497A">
            <w:pPr>
              <w:spacing w:after="200" w:line="276" w:lineRule="auto"/>
              <w:rPr>
                <w:rFonts w:eastAsiaTheme="minorEastAsia" w:cstheme="minorHAnsi"/>
                <w:bCs/>
                <w:sz w:val="20"/>
                <w:szCs w:val="20"/>
                <w:lang w:val="en-US" w:eastAsia="nb-NO"/>
              </w:rPr>
            </w:pPr>
            <w:r w:rsidRPr="00A515EA">
              <w:rPr>
                <w:rFonts w:eastAsiaTheme="minorEastAsia" w:cstheme="minorHAnsi"/>
                <w:bCs/>
                <w:sz w:val="20"/>
                <w:szCs w:val="20"/>
                <w:lang w:val="en-US" w:eastAsia="nb-NO"/>
              </w:rPr>
              <w:t>No</w:t>
            </w:r>
          </w:p>
          <w:p w14:paraId="0D0C1CE5" w14:textId="77777777" w:rsidR="00CF497A" w:rsidRPr="00A515EA" w:rsidRDefault="00CF497A" w:rsidP="00CF497A">
            <w:pPr>
              <w:spacing w:after="200" w:line="276" w:lineRule="auto"/>
              <w:rPr>
                <w:rFonts w:eastAsiaTheme="minorEastAsia" w:cstheme="minorHAnsi"/>
                <w:bCs/>
                <w:sz w:val="20"/>
                <w:szCs w:val="20"/>
                <w:lang w:val="en-US" w:eastAsia="nb-NO"/>
              </w:rPr>
            </w:pPr>
          </w:p>
        </w:tc>
        <w:tc>
          <w:tcPr>
            <w:tcW w:w="342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tcPr>
          <w:p w14:paraId="24BD29C7" w14:textId="77777777" w:rsidR="00CF497A" w:rsidRPr="00A515EA" w:rsidRDefault="00CF497A" w:rsidP="00CF497A">
            <w:pPr>
              <w:spacing w:after="200" w:line="276" w:lineRule="auto"/>
              <w:rPr>
                <w:rFonts w:eastAsiaTheme="minorEastAsia" w:cstheme="minorHAnsi"/>
                <w:b/>
                <w:bCs/>
                <w:color w:val="FF0000"/>
                <w:sz w:val="20"/>
                <w:szCs w:val="20"/>
                <w:lang w:val="en-US" w:eastAsia="nb-NO"/>
              </w:rPr>
            </w:pPr>
            <w:r w:rsidRPr="00A515EA">
              <w:rPr>
                <w:rFonts w:eastAsiaTheme="minorEastAsia" w:cstheme="minorHAnsi"/>
                <w:b/>
                <w:bCs/>
                <w:sz w:val="20"/>
                <w:szCs w:val="20"/>
                <w:lang w:val="en-US" w:eastAsia="nb-NO"/>
              </w:rPr>
              <w:t>NA</w:t>
            </w:r>
          </w:p>
        </w:tc>
        <w:tc>
          <w:tcPr>
            <w:tcW w:w="0" w:type="auto"/>
            <w:vMerge/>
            <w:tcBorders>
              <w:top w:val="single" w:sz="4" w:space="0" w:color="auto"/>
              <w:left w:val="single" w:sz="4" w:space="0" w:color="auto"/>
              <w:bottom w:val="single" w:sz="4" w:space="0" w:color="auto"/>
              <w:right w:val="nil"/>
            </w:tcBorders>
            <w:vAlign w:val="center"/>
            <w:hideMark/>
          </w:tcPr>
          <w:p w14:paraId="07F86DB2" w14:textId="77777777" w:rsidR="00CF497A" w:rsidRPr="00A515EA" w:rsidRDefault="00CF497A" w:rsidP="00CF497A">
            <w:pPr>
              <w:spacing w:after="200" w:line="276" w:lineRule="auto"/>
              <w:rPr>
                <w:rFonts w:eastAsiaTheme="minorEastAsia" w:cstheme="minorHAnsi"/>
                <w:sz w:val="24"/>
                <w:szCs w:val="24"/>
                <w:lang w:val="en-US" w:eastAsia="en-GB"/>
              </w:rPr>
            </w:pPr>
          </w:p>
        </w:tc>
      </w:tr>
    </w:tbl>
    <w:p w14:paraId="4D68F449" w14:textId="77777777" w:rsidR="00CF497A" w:rsidRPr="00A515EA" w:rsidRDefault="00CF497A" w:rsidP="00CF497A">
      <w:pPr>
        <w:spacing w:after="200" w:line="276" w:lineRule="auto"/>
        <w:rPr>
          <w:rFonts w:eastAsiaTheme="minorEastAsia" w:cstheme="minorHAnsi"/>
          <w:lang w:eastAsia="en-GB"/>
        </w:rPr>
      </w:pPr>
    </w:p>
    <w:tbl>
      <w:tblPr>
        <w:tblW w:w="9958" w:type="dxa"/>
        <w:tblInd w:w="-540"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218"/>
        <w:gridCol w:w="1800"/>
        <w:gridCol w:w="3420"/>
        <w:gridCol w:w="2520"/>
      </w:tblGrid>
      <w:tr w:rsidR="00CF497A" w:rsidRPr="00A515EA" w14:paraId="0DF10DC5" w14:textId="77777777" w:rsidTr="007C2C35">
        <w:tc>
          <w:tcPr>
            <w:tcW w:w="2218" w:type="dxa"/>
            <w:tcBorders>
              <w:top w:val="nil"/>
              <w:left w:val="nil"/>
              <w:bottom w:val="single" w:sz="4" w:space="0" w:color="auto"/>
              <w:right w:val="single" w:sz="4" w:space="0" w:color="auto"/>
            </w:tcBorders>
            <w:vAlign w:val="center"/>
            <w:hideMark/>
          </w:tcPr>
          <w:p w14:paraId="4E70715B" w14:textId="77777777" w:rsidR="00CF497A" w:rsidRPr="00A515EA" w:rsidRDefault="00CF497A" w:rsidP="00CF497A">
            <w:pPr>
              <w:spacing w:after="200" w:line="276" w:lineRule="auto"/>
              <w:jc w:val="center"/>
              <w:rPr>
                <w:rFonts w:eastAsiaTheme="minorEastAsia" w:cstheme="minorHAnsi"/>
                <w:b/>
                <w:bCs/>
                <w:sz w:val="20"/>
                <w:szCs w:val="20"/>
                <w:lang w:val="en-US" w:eastAsia="nb-NO"/>
              </w:rPr>
            </w:pPr>
            <w:r w:rsidRPr="00A515EA">
              <w:rPr>
                <w:rFonts w:eastAsiaTheme="minorEastAsia" w:cstheme="minorHAnsi"/>
                <w:b/>
                <w:bCs/>
                <w:sz w:val="20"/>
                <w:szCs w:val="20"/>
                <w:lang w:val="en-US" w:eastAsia="nb-NO"/>
              </w:rPr>
              <w:t>Quality criteria</w:t>
            </w:r>
          </w:p>
        </w:tc>
        <w:tc>
          <w:tcPr>
            <w:tcW w:w="1800" w:type="dxa"/>
            <w:tcBorders>
              <w:top w:val="nil"/>
              <w:left w:val="single" w:sz="4" w:space="0" w:color="auto"/>
              <w:bottom w:val="single" w:sz="4" w:space="0" w:color="auto"/>
              <w:right w:val="single" w:sz="4" w:space="0" w:color="auto"/>
            </w:tcBorders>
            <w:tcMar>
              <w:top w:w="29" w:type="dxa"/>
              <w:left w:w="58" w:type="dxa"/>
              <w:bottom w:w="29" w:type="dxa"/>
              <w:right w:w="58" w:type="dxa"/>
            </w:tcMar>
            <w:vAlign w:val="center"/>
            <w:hideMark/>
          </w:tcPr>
          <w:p w14:paraId="4AB98BEC" w14:textId="77777777" w:rsidR="00CF497A" w:rsidRPr="00A515EA" w:rsidRDefault="00CF497A" w:rsidP="00CF497A">
            <w:pPr>
              <w:spacing w:after="200" w:line="276" w:lineRule="auto"/>
              <w:jc w:val="center"/>
              <w:rPr>
                <w:rFonts w:eastAsiaTheme="minorEastAsia" w:cstheme="minorHAnsi"/>
                <w:b/>
                <w:bCs/>
                <w:sz w:val="20"/>
                <w:szCs w:val="20"/>
                <w:lang w:val="en-US" w:eastAsia="nb-NO"/>
              </w:rPr>
            </w:pPr>
            <w:r w:rsidRPr="00A515EA">
              <w:rPr>
                <w:rFonts w:eastAsiaTheme="minorEastAsia" w:cstheme="minorHAnsi"/>
                <w:b/>
                <w:bCs/>
                <w:sz w:val="20"/>
                <w:szCs w:val="20"/>
                <w:lang w:val="en-US" w:eastAsia="nb-NO"/>
              </w:rPr>
              <w:t xml:space="preserve">Rating </w:t>
            </w:r>
          </w:p>
          <w:p w14:paraId="4B39AABC" w14:textId="77777777" w:rsidR="00CF497A" w:rsidRPr="00A515EA" w:rsidRDefault="00CF497A" w:rsidP="00CF497A">
            <w:pPr>
              <w:spacing w:after="200" w:line="276" w:lineRule="auto"/>
              <w:jc w:val="center"/>
              <w:rPr>
                <w:rFonts w:eastAsiaTheme="minorEastAsia" w:cstheme="minorHAnsi"/>
                <w:bCs/>
                <w:sz w:val="20"/>
                <w:szCs w:val="20"/>
                <w:lang w:val="en-US" w:eastAsia="nb-NO"/>
              </w:rPr>
            </w:pPr>
            <w:r w:rsidRPr="00A515EA">
              <w:rPr>
                <w:rFonts w:eastAsiaTheme="minorEastAsia" w:cstheme="minorHAnsi"/>
                <w:bCs/>
                <w:sz w:val="20"/>
                <w:szCs w:val="20"/>
                <w:lang w:val="en-US" w:eastAsia="nb-NO"/>
              </w:rPr>
              <w:t>(circle one for each criterion)</w:t>
            </w:r>
          </w:p>
        </w:tc>
        <w:tc>
          <w:tcPr>
            <w:tcW w:w="3420" w:type="dxa"/>
            <w:tcBorders>
              <w:top w:val="nil"/>
              <w:left w:val="single" w:sz="4" w:space="0" w:color="auto"/>
              <w:bottom w:val="single" w:sz="4" w:space="0" w:color="auto"/>
              <w:right w:val="single" w:sz="4" w:space="0" w:color="auto"/>
            </w:tcBorders>
            <w:tcMar>
              <w:top w:w="0" w:type="dxa"/>
              <w:left w:w="58" w:type="dxa"/>
              <w:bottom w:w="0" w:type="dxa"/>
              <w:right w:w="58" w:type="dxa"/>
            </w:tcMar>
            <w:vAlign w:val="center"/>
            <w:hideMark/>
          </w:tcPr>
          <w:p w14:paraId="7E57CB81" w14:textId="77777777" w:rsidR="00CF497A" w:rsidRPr="00A515EA" w:rsidRDefault="00CF497A" w:rsidP="00CF497A">
            <w:pPr>
              <w:spacing w:after="200" w:line="276" w:lineRule="auto"/>
              <w:jc w:val="center"/>
              <w:rPr>
                <w:rFonts w:eastAsiaTheme="minorEastAsia" w:cstheme="minorHAnsi"/>
                <w:b/>
                <w:bCs/>
                <w:sz w:val="20"/>
                <w:szCs w:val="20"/>
                <w:lang w:val="en-US" w:eastAsia="nb-NO"/>
              </w:rPr>
            </w:pPr>
            <w:r w:rsidRPr="00A515EA">
              <w:rPr>
                <w:rFonts w:eastAsiaTheme="minorEastAsia" w:cstheme="minorHAnsi"/>
                <w:b/>
                <w:bCs/>
                <w:sz w:val="20"/>
                <w:szCs w:val="20"/>
                <w:lang w:val="en-US" w:eastAsia="nb-NO"/>
              </w:rPr>
              <w:t>Footnotes</w:t>
            </w:r>
          </w:p>
          <w:p w14:paraId="09271292" w14:textId="77777777" w:rsidR="00CF497A" w:rsidRPr="00A515EA" w:rsidRDefault="00CF497A" w:rsidP="00CF497A">
            <w:pPr>
              <w:spacing w:after="200" w:line="276" w:lineRule="auto"/>
              <w:jc w:val="center"/>
              <w:rPr>
                <w:rFonts w:eastAsiaTheme="minorEastAsia" w:cstheme="minorHAnsi"/>
                <w:bCs/>
                <w:sz w:val="20"/>
                <w:szCs w:val="20"/>
                <w:lang w:val="en-US" w:eastAsia="nb-NO"/>
              </w:rPr>
            </w:pPr>
            <w:r w:rsidRPr="00A515EA">
              <w:rPr>
                <w:rFonts w:eastAsiaTheme="minorEastAsia" w:cstheme="minorHAnsi"/>
                <w:bCs/>
                <w:sz w:val="20"/>
                <w:szCs w:val="20"/>
                <w:lang w:val="en-US" w:eastAsia="nb-NO"/>
              </w:rPr>
              <w:t>(explain reasons for up- or downgrading)</w:t>
            </w:r>
          </w:p>
        </w:tc>
        <w:tc>
          <w:tcPr>
            <w:tcW w:w="2520" w:type="dxa"/>
            <w:tcBorders>
              <w:top w:val="nil"/>
              <w:left w:val="single" w:sz="4" w:space="0" w:color="auto"/>
              <w:bottom w:val="single" w:sz="4" w:space="0" w:color="auto"/>
              <w:right w:val="nil"/>
            </w:tcBorders>
            <w:vAlign w:val="center"/>
            <w:hideMark/>
          </w:tcPr>
          <w:p w14:paraId="3B002482" w14:textId="77777777" w:rsidR="00CF497A" w:rsidRPr="00A515EA" w:rsidRDefault="00CF497A" w:rsidP="00CF497A">
            <w:pPr>
              <w:spacing w:after="200" w:line="276" w:lineRule="auto"/>
              <w:jc w:val="center"/>
              <w:rPr>
                <w:rFonts w:eastAsiaTheme="minorEastAsia" w:cstheme="minorHAnsi"/>
                <w:b/>
                <w:bCs/>
                <w:sz w:val="20"/>
                <w:szCs w:val="20"/>
                <w:lang w:val="en-US" w:eastAsia="nb-NO"/>
              </w:rPr>
            </w:pPr>
            <w:r w:rsidRPr="00A515EA">
              <w:rPr>
                <w:rFonts w:eastAsiaTheme="minorEastAsia" w:cstheme="minorHAnsi"/>
                <w:b/>
                <w:bCs/>
                <w:sz w:val="20"/>
                <w:szCs w:val="20"/>
                <w:lang w:val="en-US" w:eastAsia="nb-NO"/>
              </w:rPr>
              <w:t xml:space="preserve">Quality of the evidence </w:t>
            </w:r>
          </w:p>
          <w:p w14:paraId="0F857548" w14:textId="77777777" w:rsidR="00CF497A" w:rsidRPr="00A515EA" w:rsidRDefault="00CF497A" w:rsidP="00CF497A">
            <w:pPr>
              <w:spacing w:after="200" w:line="276" w:lineRule="auto"/>
              <w:jc w:val="center"/>
              <w:rPr>
                <w:rFonts w:eastAsiaTheme="minorEastAsia" w:cstheme="minorHAnsi"/>
                <w:b/>
                <w:bCs/>
                <w:sz w:val="20"/>
                <w:szCs w:val="20"/>
                <w:lang w:val="en-US" w:eastAsia="nb-NO"/>
              </w:rPr>
            </w:pPr>
            <w:r w:rsidRPr="00A515EA">
              <w:rPr>
                <w:rFonts w:eastAsiaTheme="minorEastAsia" w:cstheme="minorHAnsi"/>
                <w:bCs/>
                <w:sz w:val="20"/>
                <w:szCs w:val="20"/>
                <w:lang w:val="en-US" w:eastAsia="nb-NO"/>
              </w:rPr>
              <w:t>(Circle one per outcome)</w:t>
            </w:r>
          </w:p>
        </w:tc>
      </w:tr>
      <w:tr w:rsidR="00CF497A" w:rsidRPr="00A515EA" w14:paraId="5C77A1FB" w14:textId="77777777" w:rsidTr="007C2C35">
        <w:tc>
          <w:tcPr>
            <w:tcW w:w="9958" w:type="dxa"/>
            <w:gridSpan w:val="4"/>
            <w:tcBorders>
              <w:top w:val="single" w:sz="4" w:space="0" w:color="auto"/>
              <w:left w:val="nil"/>
              <w:bottom w:val="single" w:sz="4" w:space="0" w:color="auto"/>
              <w:right w:val="nil"/>
            </w:tcBorders>
            <w:shd w:val="clear" w:color="auto" w:fill="CCCCCC"/>
            <w:tcMar>
              <w:top w:w="29" w:type="dxa"/>
              <w:left w:w="58" w:type="dxa"/>
              <w:bottom w:w="29" w:type="dxa"/>
              <w:right w:w="58" w:type="dxa"/>
            </w:tcMar>
            <w:hideMark/>
          </w:tcPr>
          <w:p w14:paraId="73AA0466" w14:textId="77777777" w:rsidR="00CF497A" w:rsidRPr="00A515EA" w:rsidRDefault="00CF497A" w:rsidP="00CF497A">
            <w:pPr>
              <w:spacing w:after="200" w:line="276" w:lineRule="auto"/>
              <w:rPr>
                <w:rFonts w:eastAsiaTheme="minorEastAsia" w:cstheme="minorHAnsi"/>
                <w:b/>
                <w:bCs/>
                <w:sz w:val="20"/>
                <w:szCs w:val="20"/>
                <w:lang w:val="en-US" w:eastAsia="nb-NO"/>
              </w:rPr>
            </w:pPr>
            <w:r w:rsidRPr="00A515EA">
              <w:rPr>
                <w:rFonts w:eastAsiaTheme="minorEastAsia" w:cstheme="minorHAnsi"/>
                <w:b/>
                <w:bCs/>
                <w:sz w:val="20"/>
                <w:szCs w:val="20"/>
                <w:lang w:val="en-US" w:eastAsia="nb-NO"/>
              </w:rPr>
              <w:t xml:space="preserve"> Outcome # 2: Specificity of IQCODE </w:t>
            </w:r>
          </w:p>
        </w:tc>
      </w:tr>
      <w:tr w:rsidR="00CF497A" w:rsidRPr="00A515EA" w14:paraId="59670EA9" w14:textId="77777777" w:rsidTr="007C2C35">
        <w:tc>
          <w:tcPr>
            <w:tcW w:w="2218" w:type="dxa"/>
            <w:tcBorders>
              <w:top w:val="single" w:sz="4" w:space="0" w:color="auto"/>
              <w:left w:val="nil"/>
              <w:bottom w:val="single" w:sz="4" w:space="0" w:color="auto"/>
              <w:right w:val="single" w:sz="4" w:space="0" w:color="auto"/>
            </w:tcBorders>
            <w:vAlign w:val="center"/>
            <w:hideMark/>
          </w:tcPr>
          <w:p w14:paraId="748E0DCC" w14:textId="77777777" w:rsidR="00CF497A" w:rsidRPr="00A515EA" w:rsidRDefault="00CF497A" w:rsidP="00CF497A">
            <w:pPr>
              <w:spacing w:after="200" w:line="276" w:lineRule="auto"/>
              <w:rPr>
                <w:rFonts w:eastAsiaTheme="minorEastAsia" w:cstheme="minorHAnsi"/>
                <w:b/>
                <w:bCs/>
                <w:sz w:val="20"/>
                <w:szCs w:val="20"/>
                <w:lang w:val="en-US" w:eastAsia="nb-NO"/>
              </w:rPr>
            </w:pPr>
            <w:r w:rsidRPr="00A515EA">
              <w:rPr>
                <w:rFonts w:eastAsiaTheme="minorEastAsia" w:cstheme="minorHAnsi"/>
                <w:b/>
                <w:bCs/>
                <w:sz w:val="20"/>
                <w:szCs w:val="20"/>
                <w:lang w:val="en-US" w:eastAsia="nb-NO"/>
              </w:rPr>
              <w:t>Risk of bias</w:t>
            </w:r>
          </w:p>
        </w:tc>
        <w:tc>
          <w:tcPr>
            <w:tcW w:w="1800" w:type="dxa"/>
            <w:tcBorders>
              <w:top w:val="single" w:sz="4" w:space="0" w:color="auto"/>
              <w:left w:val="single" w:sz="4" w:space="0" w:color="auto"/>
              <w:bottom w:val="single" w:sz="4" w:space="0" w:color="auto"/>
              <w:right w:val="single" w:sz="4" w:space="0" w:color="auto"/>
            </w:tcBorders>
            <w:tcMar>
              <w:top w:w="29" w:type="dxa"/>
              <w:left w:w="58" w:type="dxa"/>
              <w:bottom w:w="29" w:type="dxa"/>
              <w:right w:w="58" w:type="dxa"/>
            </w:tcMar>
            <w:vAlign w:val="center"/>
            <w:hideMark/>
          </w:tcPr>
          <w:p w14:paraId="08B42F5E" w14:textId="77777777" w:rsidR="00CF497A" w:rsidRPr="00A515EA" w:rsidRDefault="00CF497A" w:rsidP="00CF497A">
            <w:pPr>
              <w:spacing w:after="200" w:line="276" w:lineRule="auto"/>
              <w:rPr>
                <w:rFonts w:eastAsiaTheme="minorEastAsia" w:cstheme="minorHAnsi"/>
                <w:bCs/>
                <w:sz w:val="20"/>
                <w:szCs w:val="20"/>
                <w:lang w:val="en-US" w:eastAsia="nb-NO"/>
              </w:rPr>
            </w:pPr>
            <w:r w:rsidRPr="00A515EA">
              <w:rPr>
                <w:rFonts w:eastAsiaTheme="minorEastAsia" w:cstheme="minorHAnsi"/>
                <w:bCs/>
                <w:sz w:val="20"/>
                <w:szCs w:val="20"/>
                <w:lang w:val="en-US" w:eastAsia="nb-NO"/>
              </w:rPr>
              <w:t>Serious (-1)</w:t>
            </w:r>
          </w:p>
          <w:p w14:paraId="0389DE20" w14:textId="77777777" w:rsidR="00CF497A" w:rsidRPr="00A515EA" w:rsidRDefault="00CF497A" w:rsidP="00CF497A">
            <w:pPr>
              <w:spacing w:after="200" w:line="276" w:lineRule="auto"/>
              <w:rPr>
                <w:rFonts w:eastAsiaTheme="minorEastAsia" w:cstheme="minorHAnsi"/>
                <w:b/>
                <w:bCs/>
                <w:sz w:val="20"/>
                <w:szCs w:val="20"/>
                <w:lang w:val="en-US" w:eastAsia="nb-NO"/>
              </w:rPr>
            </w:pPr>
          </w:p>
        </w:tc>
        <w:tc>
          <w:tcPr>
            <w:tcW w:w="342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tcPr>
          <w:p w14:paraId="5B1B3536" w14:textId="77777777" w:rsidR="00CF497A" w:rsidRPr="00A515EA" w:rsidRDefault="00CF497A" w:rsidP="00CF497A">
            <w:pPr>
              <w:spacing w:after="200" w:line="276" w:lineRule="auto"/>
              <w:rPr>
                <w:rFonts w:eastAsiaTheme="minorEastAsia" w:cstheme="minorHAnsi"/>
                <w:b/>
                <w:bCs/>
                <w:sz w:val="20"/>
                <w:szCs w:val="20"/>
                <w:lang w:val="en-US" w:eastAsia="nb-NO"/>
              </w:rPr>
            </w:pPr>
            <w:r w:rsidRPr="00A515EA">
              <w:rPr>
                <w:rFonts w:eastAsiaTheme="minorEastAsia" w:cstheme="minorHAnsi"/>
                <w:b/>
                <w:bCs/>
                <w:sz w:val="20"/>
                <w:szCs w:val="20"/>
                <w:lang w:val="en-US" w:eastAsia="nb-NO"/>
              </w:rPr>
              <w:t xml:space="preserve">Majority of included studies were at risk of bias; community studies </w:t>
            </w:r>
            <w:proofErr w:type="gramStart"/>
            <w:r w:rsidRPr="00A515EA">
              <w:rPr>
                <w:rFonts w:eastAsiaTheme="minorEastAsia" w:cstheme="minorHAnsi"/>
                <w:b/>
                <w:bCs/>
                <w:sz w:val="20"/>
                <w:szCs w:val="20"/>
                <w:lang w:val="en-US" w:eastAsia="nb-NO"/>
              </w:rPr>
              <w:t>in particular biased</w:t>
            </w:r>
            <w:proofErr w:type="gramEnd"/>
            <w:r w:rsidRPr="00A515EA">
              <w:rPr>
                <w:rFonts w:eastAsiaTheme="minorEastAsia" w:cstheme="minorHAnsi"/>
                <w:b/>
                <w:bCs/>
                <w:sz w:val="20"/>
                <w:szCs w:val="20"/>
                <w:lang w:val="en-US" w:eastAsia="nb-NO"/>
              </w:rPr>
              <w:t xml:space="preserve"> in ways that could enhance specificity.  No study achieved low risk of bias in all domains. </w:t>
            </w:r>
            <w:r w:rsidRPr="00A515EA">
              <w:rPr>
                <w:rFonts w:eastAsiaTheme="minorEastAsia" w:cstheme="minorHAnsi"/>
                <w:b/>
                <w:bCs/>
                <w:sz w:val="20"/>
                <w:szCs w:val="20"/>
                <w:lang w:val="en-US" w:eastAsia="nb-NO"/>
              </w:rPr>
              <w:lastRenderedPageBreak/>
              <w:t xml:space="preserve">However, lower risk of bias studies </w:t>
            </w:r>
            <w:proofErr w:type="gramStart"/>
            <w:r w:rsidRPr="00A515EA">
              <w:rPr>
                <w:rFonts w:eastAsiaTheme="minorEastAsia" w:cstheme="minorHAnsi"/>
                <w:b/>
                <w:bCs/>
                <w:sz w:val="20"/>
                <w:szCs w:val="20"/>
                <w:lang w:val="en-US" w:eastAsia="nb-NO"/>
              </w:rPr>
              <w:t>display</w:t>
            </w:r>
            <w:proofErr w:type="gramEnd"/>
            <w:r w:rsidRPr="00A515EA">
              <w:rPr>
                <w:rFonts w:eastAsiaTheme="minorEastAsia" w:cstheme="minorHAnsi"/>
                <w:b/>
                <w:bCs/>
                <w:sz w:val="20"/>
                <w:szCs w:val="20"/>
                <w:lang w:val="en-US" w:eastAsia="nb-NO"/>
              </w:rPr>
              <w:t xml:space="preserve"> similar overall diagnostic test accuracy to pooled results.   </w:t>
            </w:r>
          </w:p>
        </w:tc>
        <w:tc>
          <w:tcPr>
            <w:tcW w:w="2520" w:type="dxa"/>
            <w:vMerge w:val="restart"/>
            <w:tcBorders>
              <w:top w:val="single" w:sz="4" w:space="0" w:color="auto"/>
              <w:left w:val="single" w:sz="4" w:space="0" w:color="auto"/>
              <w:bottom w:val="single" w:sz="4" w:space="0" w:color="auto"/>
              <w:right w:val="nil"/>
            </w:tcBorders>
            <w:vAlign w:val="center"/>
          </w:tcPr>
          <w:p w14:paraId="3DD52C50" w14:textId="77777777" w:rsidR="00CF497A" w:rsidRPr="00A515EA" w:rsidRDefault="00CF497A" w:rsidP="00CF497A">
            <w:pPr>
              <w:spacing w:after="200" w:line="276" w:lineRule="auto"/>
              <w:jc w:val="center"/>
              <w:rPr>
                <w:rFonts w:eastAsiaTheme="minorEastAsia" w:cstheme="minorHAnsi"/>
                <w:b/>
                <w:bCs/>
                <w:sz w:val="20"/>
                <w:szCs w:val="20"/>
                <w:lang w:val="en-US" w:eastAsia="nb-NO"/>
              </w:rPr>
            </w:pPr>
          </w:p>
          <w:p w14:paraId="3611CEC8" w14:textId="77777777" w:rsidR="00CF497A" w:rsidRPr="00A515EA" w:rsidRDefault="00CF497A" w:rsidP="00CF497A">
            <w:pPr>
              <w:spacing w:after="200" w:line="276" w:lineRule="auto"/>
              <w:jc w:val="center"/>
              <w:rPr>
                <w:rFonts w:eastAsiaTheme="minorEastAsia" w:cstheme="minorHAnsi"/>
                <w:sz w:val="20"/>
                <w:szCs w:val="20"/>
                <w:lang w:val="en-US" w:eastAsia="en-GB"/>
              </w:rPr>
            </w:pPr>
            <w:r w:rsidRPr="00A515EA">
              <w:rPr>
                <w:rFonts w:eastAsiaTheme="minorEastAsia" w:cstheme="minorHAnsi"/>
                <w:szCs w:val="20"/>
                <w:lang w:val="en-US" w:eastAsia="en-GB"/>
              </w:rPr>
              <w:t></w:t>
            </w:r>
            <w:r w:rsidRPr="00A515EA">
              <w:rPr>
                <w:rFonts w:eastAsiaTheme="minorEastAsia" w:cstheme="minorHAnsi"/>
                <w:szCs w:val="20"/>
                <w:lang w:val="en-US" w:eastAsia="en-GB"/>
              </w:rPr>
              <w:t></w:t>
            </w:r>
            <w:r w:rsidRPr="00A515EA">
              <w:rPr>
                <w:rFonts w:eastAsiaTheme="minorEastAsia" w:cstheme="minorHAnsi"/>
                <w:szCs w:val="20"/>
                <w:lang w:val="en-US" w:eastAsia="en-GB"/>
              </w:rPr>
              <w:t></w:t>
            </w:r>
            <w:r w:rsidRPr="00A515EA">
              <w:rPr>
                <w:rFonts w:eastAsiaTheme="minorEastAsia" w:cstheme="minorHAnsi"/>
                <w:szCs w:val="20"/>
                <w:lang w:val="en-US" w:eastAsia="en-GB"/>
              </w:rPr>
              <w:t></w:t>
            </w:r>
            <w:r w:rsidRPr="00A515EA">
              <w:rPr>
                <w:rFonts w:eastAsiaTheme="minorEastAsia" w:cstheme="minorHAnsi"/>
                <w:sz w:val="20"/>
                <w:szCs w:val="20"/>
                <w:lang w:val="en-US" w:eastAsia="en-GB"/>
              </w:rPr>
              <w:t></w:t>
            </w:r>
          </w:p>
          <w:p w14:paraId="6436A0B3" w14:textId="77777777" w:rsidR="00CF497A" w:rsidRPr="00A515EA" w:rsidRDefault="00CF497A" w:rsidP="00CF497A">
            <w:pPr>
              <w:spacing w:after="200" w:line="276" w:lineRule="auto"/>
              <w:jc w:val="center"/>
              <w:rPr>
                <w:rFonts w:eastAsiaTheme="minorEastAsia" w:cstheme="minorHAnsi"/>
                <w:color w:val="292526"/>
                <w:sz w:val="24"/>
                <w:szCs w:val="24"/>
                <w:lang w:val="en-US" w:eastAsia="nb-NO"/>
              </w:rPr>
            </w:pPr>
            <w:r w:rsidRPr="00A515EA">
              <w:rPr>
                <w:rFonts w:eastAsiaTheme="minorEastAsia" w:cstheme="minorHAnsi"/>
                <w:bCs/>
                <w:lang w:val="en-US" w:eastAsia="nb-NO"/>
              </w:rPr>
              <w:lastRenderedPageBreak/>
              <w:t>High</w:t>
            </w:r>
          </w:p>
          <w:p w14:paraId="1EBFEF43" w14:textId="77777777" w:rsidR="00CF497A" w:rsidRPr="00A515EA" w:rsidRDefault="00CF497A" w:rsidP="00CF497A">
            <w:pPr>
              <w:spacing w:after="200" w:line="276" w:lineRule="auto"/>
              <w:jc w:val="center"/>
              <w:rPr>
                <w:rFonts w:eastAsiaTheme="minorEastAsia" w:cstheme="minorHAnsi"/>
                <w:color w:val="292526"/>
                <w:lang w:val="en-US" w:eastAsia="nb-NO"/>
              </w:rPr>
            </w:pPr>
          </w:p>
          <w:p w14:paraId="444A96F6" w14:textId="77777777" w:rsidR="00CF497A" w:rsidRPr="00A515EA" w:rsidRDefault="00CF497A" w:rsidP="00CF497A">
            <w:pPr>
              <w:spacing w:after="200" w:line="276" w:lineRule="auto"/>
              <w:jc w:val="center"/>
              <w:rPr>
                <w:rFonts w:eastAsiaTheme="minorEastAsia" w:cstheme="minorHAnsi"/>
                <w:sz w:val="20"/>
                <w:szCs w:val="20"/>
                <w:lang w:val="en-US" w:eastAsia="en-GB"/>
              </w:rPr>
            </w:pPr>
            <w:r w:rsidRPr="00A515EA">
              <w:rPr>
                <w:rFonts w:eastAsiaTheme="minorEastAsia" w:cstheme="minorHAnsi"/>
                <w:szCs w:val="20"/>
                <w:lang w:val="en-US" w:eastAsia="en-GB"/>
              </w:rPr>
              <w:t></w:t>
            </w:r>
            <w:r w:rsidRPr="00A515EA">
              <w:rPr>
                <w:rFonts w:eastAsiaTheme="minorEastAsia" w:cstheme="minorHAnsi"/>
                <w:szCs w:val="20"/>
                <w:lang w:val="en-US" w:eastAsia="en-GB"/>
              </w:rPr>
              <w:t></w:t>
            </w:r>
            <w:r w:rsidRPr="00A515EA">
              <w:rPr>
                <w:rFonts w:eastAsiaTheme="minorEastAsia" w:cstheme="minorHAnsi"/>
                <w:szCs w:val="20"/>
                <w:lang w:val="en-US" w:eastAsia="en-GB"/>
              </w:rPr>
              <w:t></w:t>
            </w:r>
            <w:r w:rsidRPr="00A515EA">
              <w:rPr>
                <w:rFonts w:eastAsiaTheme="minorEastAsia" w:cstheme="minorHAnsi"/>
                <w:sz w:val="20"/>
                <w:szCs w:val="20"/>
                <w:lang w:val="en-US" w:eastAsia="en-GB"/>
              </w:rPr>
              <w:t></w:t>
            </w:r>
          </w:p>
          <w:p w14:paraId="7C8E28FD" w14:textId="77777777" w:rsidR="00CF497A" w:rsidRPr="00A515EA" w:rsidRDefault="00CF497A" w:rsidP="00CF497A">
            <w:pPr>
              <w:spacing w:after="200" w:line="276" w:lineRule="auto"/>
              <w:jc w:val="center"/>
              <w:rPr>
                <w:rFonts w:eastAsiaTheme="minorEastAsia" w:cstheme="minorHAnsi"/>
                <w:color w:val="292526"/>
                <w:sz w:val="24"/>
                <w:szCs w:val="24"/>
                <w:lang w:val="en-US" w:eastAsia="nb-NO"/>
              </w:rPr>
            </w:pPr>
            <w:r w:rsidRPr="00A515EA">
              <w:rPr>
                <w:rFonts w:eastAsiaTheme="minorEastAsia" w:cstheme="minorHAnsi"/>
                <w:bCs/>
                <w:lang w:val="en-US" w:eastAsia="nb-NO"/>
              </w:rPr>
              <w:t>Moderate</w:t>
            </w:r>
          </w:p>
          <w:p w14:paraId="74C77901" w14:textId="77777777" w:rsidR="00CF497A" w:rsidRPr="00A515EA" w:rsidRDefault="00CF497A" w:rsidP="00CF497A">
            <w:pPr>
              <w:spacing w:after="200" w:line="276" w:lineRule="auto"/>
              <w:jc w:val="center"/>
              <w:rPr>
                <w:rFonts w:eastAsiaTheme="minorEastAsia" w:cstheme="minorHAnsi"/>
                <w:color w:val="292526"/>
                <w:lang w:val="en-US" w:eastAsia="nb-NO"/>
              </w:rPr>
            </w:pPr>
          </w:p>
          <w:p w14:paraId="237A0863" w14:textId="77777777" w:rsidR="00CF497A" w:rsidRPr="00A515EA" w:rsidRDefault="00CF497A" w:rsidP="00CF497A">
            <w:pPr>
              <w:spacing w:after="200" w:line="276" w:lineRule="auto"/>
              <w:jc w:val="center"/>
              <w:rPr>
                <w:rFonts w:eastAsiaTheme="minorEastAsia" w:cstheme="minorHAnsi"/>
                <w:color w:val="292526"/>
                <w:lang w:val="en-US" w:eastAsia="nb-NO"/>
              </w:rPr>
            </w:pPr>
          </w:p>
          <w:p w14:paraId="1BA07C88" w14:textId="77777777" w:rsidR="00CF497A" w:rsidRPr="00A515EA" w:rsidRDefault="00CF497A" w:rsidP="00CF497A">
            <w:pPr>
              <w:spacing w:after="200" w:line="276" w:lineRule="auto"/>
              <w:jc w:val="center"/>
              <w:rPr>
                <w:rFonts w:eastAsiaTheme="minorEastAsia" w:cstheme="minorHAnsi"/>
                <w:color w:val="292526"/>
                <w:highlight w:val="yellow"/>
                <w:lang w:val="en-US" w:eastAsia="nb-NO"/>
              </w:rPr>
            </w:pPr>
            <w:r w:rsidRPr="00A515EA">
              <w:rPr>
                <w:rFonts w:eastAsiaTheme="minorEastAsia" w:cstheme="minorHAnsi"/>
                <w:szCs w:val="20"/>
                <w:highlight w:val="yellow"/>
                <w:lang w:val="en-US" w:eastAsia="en-GB"/>
              </w:rPr>
              <w:t></w:t>
            </w:r>
            <w:r w:rsidRPr="00A515EA">
              <w:rPr>
                <w:rFonts w:eastAsiaTheme="minorEastAsia" w:cstheme="minorHAnsi"/>
                <w:szCs w:val="20"/>
                <w:highlight w:val="yellow"/>
                <w:lang w:val="en-US" w:eastAsia="en-GB"/>
              </w:rPr>
              <w:t></w:t>
            </w:r>
            <w:r w:rsidRPr="00A515EA">
              <w:rPr>
                <w:rFonts w:eastAsiaTheme="minorEastAsia" w:cstheme="minorHAnsi"/>
                <w:sz w:val="20"/>
                <w:szCs w:val="20"/>
                <w:highlight w:val="yellow"/>
                <w:lang w:val="en-US" w:eastAsia="en-GB"/>
              </w:rPr>
              <w:t></w:t>
            </w:r>
            <w:r w:rsidRPr="00A515EA">
              <w:rPr>
                <w:rFonts w:eastAsiaTheme="minorEastAsia" w:cstheme="minorHAnsi"/>
                <w:sz w:val="20"/>
                <w:szCs w:val="20"/>
                <w:highlight w:val="yellow"/>
                <w:lang w:val="en-US" w:eastAsia="en-GB"/>
              </w:rPr>
              <w:t></w:t>
            </w:r>
          </w:p>
          <w:p w14:paraId="76D63A94" w14:textId="77777777" w:rsidR="00CF497A" w:rsidRPr="00A515EA" w:rsidRDefault="00CF497A" w:rsidP="00CF497A">
            <w:pPr>
              <w:spacing w:after="200" w:line="276" w:lineRule="auto"/>
              <w:jc w:val="center"/>
              <w:rPr>
                <w:rFonts w:eastAsiaTheme="minorEastAsia" w:cstheme="minorHAnsi"/>
                <w:color w:val="292526"/>
                <w:lang w:val="en-US" w:eastAsia="nb-NO"/>
              </w:rPr>
            </w:pPr>
            <w:r w:rsidRPr="00A515EA">
              <w:rPr>
                <w:rFonts w:eastAsiaTheme="minorEastAsia" w:cstheme="minorHAnsi"/>
                <w:bCs/>
                <w:highlight w:val="yellow"/>
                <w:lang w:val="en-US" w:eastAsia="nb-NO"/>
              </w:rPr>
              <w:t>Low</w:t>
            </w:r>
          </w:p>
          <w:p w14:paraId="1392436B" w14:textId="77777777" w:rsidR="00CF497A" w:rsidRPr="00A515EA" w:rsidRDefault="00CF497A" w:rsidP="00CF497A">
            <w:pPr>
              <w:spacing w:after="200" w:line="276" w:lineRule="auto"/>
              <w:jc w:val="center"/>
              <w:rPr>
                <w:rFonts w:eastAsiaTheme="minorEastAsia" w:cstheme="minorHAnsi"/>
                <w:color w:val="292526"/>
                <w:lang w:val="en-US" w:eastAsia="nb-NO"/>
              </w:rPr>
            </w:pPr>
          </w:p>
          <w:p w14:paraId="6D3118E4" w14:textId="77777777" w:rsidR="00CF497A" w:rsidRPr="00A515EA" w:rsidRDefault="00CF497A" w:rsidP="00CF497A">
            <w:pPr>
              <w:spacing w:after="200" w:line="276" w:lineRule="auto"/>
              <w:jc w:val="center"/>
              <w:rPr>
                <w:rFonts w:eastAsiaTheme="minorEastAsia" w:cstheme="minorHAnsi"/>
                <w:sz w:val="20"/>
                <w:szCs w:val="20"/>
                <w:lang w:val="en-US" w:eastAsia="en-GB"/>
              </w:rPr>
            </w:pPr>
            <w:r w:rsidRPr="00A515EA">
              <w:rPr>
                <w:rFonts w:eastAsiaTheme="minorEastAsia" w:cstheme="minorHAnsi"/>
                <w:szCs w:val="20"/>
                <w:lang w:val="en-US" w:eastAsia="en-GB"/>
              </w:rPr>
              <w:t></w:t>
            </w:r>
            <w:r w:rsidRPr="00A515EA">
              <w:rPr>
                <w:rFonts w:eastAsiaTheme="minorEastAsia" w:cstheme="minorHAnsi"/>
                <w:sz w:val="20"/>
                <w:szCs w:val="20"/>
                <w:lang w:val="en-US" w:eastAsia="en-GB"/>
              </w:rPr>
              <w:t></w:t>
            </w:r>
            <w:r w:rsidRPr="00A515EA">
              <w:rPr>
                <w:rFonts w:eastAsiaTheme="minorEastAsia" w:cstheme="minorHAnsi"/>
                <w:sz w:val="20"/>
                <w:szCs w:val="20"/>
                <w:lang w:val="en-US" w:eastAsia="en-GB"/>
              </w:rPr>
              <w:t></w:t>
            </w:r>
            <w:r w:rsidRPr="00A515EA">
              <w:rPr>
                <w:rFonts w:eastAsiaTheme="minorEastAsia" w:cstheme="minorHAnsi"/>
                <w:sz w:val="20"/>
                <w:szCs w:val="20"/>
                <w:lang w:val="en-US" w:eastAsia="en-GB"/>
              </w:rPr>
              <w:t></w:t>
            </w:r>
          </w:p>
          <w:p w14:paraId="0F94C570" w14:textId="77777777" w:rsidR="00CF497A" w:rsidRPr="00A515EA" w:rsidRDefault="00CF497A" w:rsidP="00CF497A">
            <w:pPr>
              <w:spacing w:after="200" w:line="276" w:lineRule="auto"/>
              <w:jc w:val="center"/>
              <w:rPr>
                <w:rFonts w:eastAsiaTheme="minorEastAsia" w:cstheme="minorHAnsi"/>
                <w:sz w:val="24"/>
                <w:szCs w:val="24"/>
                <w:lang w:val="en-US" w:eastAsia="en-GB"/>
              </w:rPr>
            </w:pPr>
            <w:r w:rsidRPr="00A515EA">
              <w:rPr>
                <w:rFonts w:eastAsiaTheme="minorEastAsia" w:cstheme="minorHAnsi"/>
                <w:bCs/>
                <w:lang w:val="en-US" w:eastAsia="nb-NO"/>
              </w:rPr>
              <w:t>Very</w:t>
            </w:r>
            <w:r w:rsidRPr="00A515EA">
              <w:rPr>
                <w:rFonts w:eastAsiaTheme="minorEastAsia" w:cstheme="minorHAnsi"/>
                <w:lang w:val="en-US" w:eastAsia="en-GB"/>
              </w:rPr>
              <w:t xml:space="preserve"> </w:t>
            </w:r>
            <w:r w:rsidRPr="00A515EA">
              <w:rPr>
                <w:rFonts w:eastAsiaTheme="minorEastAsia" w:cstheme="minorHAnsi"/>
                <w:bCs/>
                <w:lang w:val="en-US" w:eastAsia="nb-NO"/>
              </w:rPr>
              <w:t>Low</w:t>
            </w:r>
          </w:p>
        </w:tc>
      </w:tr>
      <w:tr w:rsidR="00CF497A" w:rsidRPr="00A515EA" w14:paraId="13F73705" w14:textId="77777777" w:rsidTr="007C2C35">
        <w:tc>
          <w:tcPr>
            <w:tcW w:w="2218" w:type="dxa"/>
            <w:tcBorders>
              <w:top w:val="single" w:sz="4" w:space="0" w:color="auto"/>
              <w:left w:val="nil"/>
              <w:bottom w:val="single" w:sz="4" w:space="0" w:color="auto"/>
              <w:right w:val="single" w:sz="4" w:space="0" w:color="auto"/>
            </w:tcBorders>
            <w:vAlign w:val="center"/>
            <w:hideMark/>
          </w:tcPr>
          <w:p w14:paraId="61AA5357" w14:textId="77777777" w:rsidR="00CF497A" w:rsidRPr="00A515EA" w:rsidRDefault="00CF497A" w:rsidP="00CF497A">
            <w:pPr>
              <w:spacing w:after="200" w:line="276" w:lineRule="auto"/>
              <w:rPr>
                <w:rFonts w:eastAsiaTheme="minorEastAsia" w:cstheme="minorHAnsi"/>
                <w:b/>
                <w:bCs/>
                <w:sz w:val="20"/>
                <w:szCs w:val="20"/>
                <w:lang w:val="en-US" w:eastAsia="nb-NO"/>
              </w:rPr>
            </w:pPr>
            <w:r w:rsidRPr="00A515EA">
              <w:rPr>
                <w:rFonts w:eastAsiaTheme="minorEastAsia" w:cstheme="minorHAnsi"/>
                <w:b/>
                <w:bCs/>
                <w:sz w:val="20"/>
                <w:szCs w:val="20"/>
                <w:lang w:val="en-US" w:eastAsia="nb-NO"/>
              </w:rPr>
              <w:lastRenderedPageBreak/>
              <w:t>Inconsistency</w:t>
            </w:r>
          </w:p>
        </w:tc>
        <w:tc>
          <w:tcPr>
            <w:tcW w:w="1800" w:type="dxa"/>
            <w:tcBorders>
              <w:top w:val="single" w:sz="4" w:space="0" w:color="auto"/>
              <w:left w:val="single" w:sz="4" w:space="0" w:color="auto"/>
              <w:bottom w:val="single" w:sz="4" w:space="0" w:color="auto"/>
              <w:right w:val="single" w:sz="4" w:space="0" w:color="auto"/>
            </w:tcBorders>
            <w:tcMar>
              <w:top w:w="29" w:type="dxa"/>
              <w:left w:w="58" w:type="dxa"/>
              <w:bottom w:w="29" w:type="dxa"/>
              <w:right w:w="58" w:type="dxa"/>
            </w:tcMar>
            <w:vAlign w:val="center"/>
            <w:hideMark/>
          </w:tcPr>
          <w:p w14:paraId="5E4C2AAA" w14:textId="77777777" w:rsidR="00CF497A" w:rsidRPr="00A515EA" w:rsidRDefault="00CF497A" w:rsidP="00CF497A">
            <w:pPr>
              <w:spacing w:after="200" w:line="276" w:lineRule="auto"/>
              <w:rPr>
                <w:rFonts w:eastAsiaTheme="minorEastAsia" w:cstheme="minorHAnsi"/>
                <w:b/>
                <w:bCs/>
                <w:sz w:val="20"/>
                <w:szCs w:val="20"/>
                <w:lang w:val="en-US" w:eastAsia="nb-NO"/>
              </w:rPr>
            </w:pPr>
            <w:r w:rsidRPr="00A515EA">
              <w:rPr>
                <w:rFonts w:eastAsiaTheme="minorEastAsia" w:cstheme="minorHAnsi"/>
                <w:bCs/>
                <w:sz w:val="20"/>
                <w:szCs w:val="20"/>
                <w:lang w:val="en-US" w:eastAsia="nb-NO"/>
              </w:rPr>
              <w:t>No issue</w:t>
            </w:r>
          </w:p>
        </w:tc>
        <w:tc>
          <w:tcPr>
            <w:tcW w:w="342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tcPr>
          <w:p w14:paraId="2B0D917A" w14:textId="77777777" w:rsidR="00CF497A" w:rsidRPr="00A515EA" w:rsidRDefault="00CF497A" w:rsidP="00CF497A">
            <w:pPr>
              <w:spacing w:after="200" w:line="276" w:lineRule="auto"/>
              <w:rPr>
                <w:rFonts w:eastAsiaTheme="minorEastAsia" w:cstheme="minorHAnsi"/>
                <w:b/>
                <w:bCs/>
                <w:sz w:val="20"/>
                <w:szCs w:val="20"/>
                <w:lang w:val="en-US" w:eastAsia="nb-NO"/>
              </w:rPr>
            </w:pPr>
            <w:r w:rsidRPr="00A515EA">
              <w:rPr>
                <w:rFonts w:eastAsiaTheme="minorEastAsia" w:cstheme="minorHAnsi"/>
                <w:b/>
                <w:bCs/>
                <w:sz w:val="20"/>
                <w:szCs w:val="20"/>
                <w:lang w:val="en-US" w:eastAsia="nb-NO"/>
              </w:rPr>
              <w:t xml:space="preserve">Inconsistency is present but is largely driven by known factors </w:t>
            </w:r>
            <w:proofErr w:type="gramStart"/>
            <w:r w:rsidRPr="00A515EA">
              <w:rPr>
                <w:rFonts w:eastAsiaTheme="minorEastAsia" w:cstheme="minorHAnsi"/>
                <w:b/>
                <w:bCs/>
                <w:sz w:val="20"/>
                <w:szCs w:val="20"/>
                <w:lang w:val="en-US" w:eastAsia="nb-NO"/>
              </w:rPr>
              <w:t>i.e.</w:t>
            </w:r>
            <w:proofErr w:type="gramEnd"/>
            <w:r w:rsidRPr="00A515EA">
              <w:rPr>
                <w:rFonts w:eastAsiaTheme="minorEastAsia" w:cstheme="minorHAnsi"/>
                <w:b/>
                <w:bCs/>
                <w:sz w:val="20"/>
                <w:szCs w:val="20"/>
                <w:lang w:val="en-US" w:eastAsia="nb-NO"/>
              </w:rPr>
              <w:t xml:space="preserve"> setting or severity of cognitive impairment being assessed. </w:t>
            </w:r>
          </w:p>
        </w:tc>
        <w:tc>
          <w:tcPr>
            <w:tcW w:w="0" w:type="auto"/>
            <w:vMerge/>
            <w:tcBorders>
              <w:top w:val="single" w:sz="4" w:space="0" w:color="auto"/>
              <w:left w:val="single" w:sz="4" w:space="0" w:color="auto"/>
              <w:bottom w:val="single" w:sz="4" w:space="0" w:color="auto"/>
              <w:right w:val="nil"/>
            </w:tcBorders>
            <w:vAlign w:val="center"/>
            <w:hideMark/>
          </w:tcPr>
          <w:p w14:paraId="4292C75E" w14:textId="77777777" w:rsidR="00CF497A" w:rsidRPr="00A515EA" w:rsidRDefault="00CF497A" w:rsidP="00CF497A">
            <w:pPr>
              <w:spacing w:after="200" w:line="276" w:lineRule="auto"/>
              <w:rPr>
                <w:rFonts w:eastAsiaTheme="minorEastAsia" w:cstheme="minorHAnsi"/>
                <w:sz w:val="24"/>
                <w:szCs w:val="24"/>
                <w:lang w:val="en-US" w:eastAsia="en-GB"/>
              </w:rPr>
            </w:pPr>
          </w:p>
        </w:tc>
      </w:tr>
      <w:tr w:rsidR="00CF497A" w:rsidRPr="00A515EA" w14:paraId="450A92C4" w14:textId="77777777" w:rsidTr="007C2C35">
        <w:tc>
          <w:tcPr>
            <w:tcW w:w="2218" w:type="dxa"/>
            <w:tcBorders>
              <w:top w:val="single" w:sz="4" w:space="0" w:color="auto"/>
              <w:left w:val="nil"/>
              <w:bottom w:val="single" w:sz="4" w:space="0" w:color="auto"/>
              <w:right w:val="single" w:sz="4" w:space="0" w:color="auto"/>
            </w:tcBorders>
            <w:vAlign w:val="center"/>
            <w:hideMark/>
          </w:tcPr>
          <w:p w14:paraId="0E067471" w14:textId="77777777" w:rsidR="00CF497A" w:rsidRPr="00A515EA" w:rsidRDefault="00CF497A" w:rsidP="00CF497A">
            <w:pPr>
              <w:spacing w:after="200" w:line="276" w:lineRule="auto"/>
              <w:rPr>
                <w:rFonts w:eastAsiaTheme="minorEastAsia" w:cstheme="minorHAnsi"/>
                <w:b/>
                <w:bCs/>
                <w:sz w:val="20"/>
                <w:szCs w:val="20"/>
                <w:lang w:val="en-US" w:eastAsia="nb-NO"/>
              </w:rPr>
            </w:pPr>
            <w:r w:rsidRPr="00A515EA">
              <w:rPr>
                <w:rFonts w:eastAsiaTheme="minorEastAsia" w:cstheme="minorHAnsi"/>
                <w:b/>
                <w:bCs/>
                <w:sz w:val="20"/>
                <w:szCs w:val="20"/>
                <w:lang w:val="en-US" w:eastAsia="nb-NO"/>
              </w:rPr>
              <w:t>Indirectness</w:t>
            </w:r>
          </w:p>
        </w:tc>
        <w:tc>
          <w:tcPr>
            <w:tcW w:w="1800" w:type="dxa"/>
            <w:tcBorders>
              <w:top w:val="single" w:sz="4" w:space="0" w:color="auto"/>
              <w:left w:val="single" w:sz="4" w:space="0" w:color="auto"/>
              <w:bottom w:val="single" w:sz="4" w:space="0" w:color="auto"/>
              <w:right w:val="single" w:sz="4" w:space="0" w:color="auto"/>
            </w:tcBorders>
            <w:tcMar>
              <w:top w:w="29" w:type="dxa"/>
              <w:left w:w="58" w:type="dxa"/>
              <w:bottom w:w="29" w:type="dxa"/>
              <w:right w:w="58" w:type="dxa"/>
            </w:tcMar>
            <w:vAlign w:val="center"/>
            <w:hideMark/>
          </w:tcPr>
          <w:p w14:paraId="28ADBA51" w14:textId="77777777" w:rsidR="00CF497A" w:rsidRPr="00A515EA" w:rsidRDefault="00CF497A" w:rsidP="00CF497A">
            <w:pPr>
              <w:spacing w:after="200" w:line="276" w:lineRule="auto"/>
              <w:rPr>
                <w:rFonts w:eastAsiaTheme="minorEastAsia" w:cstheme="minorHAnsi"/>
                <w:bCs/>
                <w:sz w:val="20"/>
                <w:szCs w:val="20"/>
                <w:lang w:val="en-US" w:eastAsia="nb-NO"/>
              </w:rPr>
            </w:pPr>
            <w:r w:rsidRPr="00A515EA">
              <w:rPr>
                <w:rFonts w:eastAsiaTheme="minorEastAsia" w:cstheme="minorHAnsi"/>
                <w:bCs/>
                <w:sz w:val="20"/>
                <w:szCs w:val="20"/>
                <w:lang w:val="en-US" w:eastAsia="nb-NO"/>
              </w:rPr>
              <w:t>No issue</w:t>
            </w:r>
          </w:p>
          <w:p w14:paraId="2BD16FCC" w14:textId="77777777" w:rsidR="00CF497A" w:rsidRPr="00A515EA" w:rsidRDefault="00CF497A" w:rsidP="00CF497A">
            <w:pPr>
              <w:spacing w:after="200" w:line="276" w:lineRule="auto"/>
              <w:rPr>
                <w:rFonts w:eastAsiaTheme="minorEastAsia" w:cstheme="minorHAnsi"/>
                <w:b/>
                <w:bCs/>
                <w:sz w:val="20"/>
                <w:szCs w:val="20"/>
                <w:lang w:val="en-US" w:eastAsia="nb-NO"/>
              </w:rPr>
            </w:pPr>
          </w:p>
        </w:tc>
        <w:tc>
          <w:tcPr>
            <w:tcW w:w="342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tcPr>
          <w:p w14:paraId="1CBAABB2" w14:textId="77777777" w:rsidR="00CF497A" w:rsidRPr="00A515EA" w:rsidRDefault="00CF497A" w:rsidP="00CF497A">
            <w:pPr>
              <w:spacing w:after="200" w:line="276" w:lineRule="auto"/>
              <w:rPr>
                <w:rFonts w:eastAsiaTheme="minorEastAsia" w:cstheme="minorHAnsi"/>
                <w:b/>
                <w:bCs/>
                <w:sz w:val="20"/>
                <w:szCs w:val="20"/>
                <w:lang w:val="en-US" w:eastAsia="nb-NO"/>
              </w:rPr>
            </w:pPr>
            <w:r w:rsidRPr="00A515EA">
              <w:rPr>
                <w:rFonts w:eastAsiaTheme="minorEastAsia" w:cstheme="minorHAnsi"/>
                <w:b/>
                <w:bCs/>
                <w:sz w:val="20"/>
                <w:szCs w:val="20"/>
                <w:lang w:val="en-US" w:eastAsia="nb-NO"/>
              </w:rPr>
              <w:t xml:space="preserve">Judgement based on ‘intermediate outcome’ </w:t>
            </w:r>
            <w:proofErr w:type="gramStart"/>
            <w:r w:rsidRPr="00A515EA">
              <w:rPr>
                <w:rFonts w:eastAsiaTheme="minorEastAsia" w:cstheme="minorHAnsi"/>
                <w:b/>
                <w:bCs/>
                <w:sz w:val="20"/>
                <w:szCs w:val="20"/>
                <w:lang w:val="en-US" w:eastAsia="nb-NO"/>
              </w:rPr>
              <w:t>i.e.</w:t>
            </w:r>
            <w:proofErr w:type="gramEnd"/>
            <w:r w:rsidRPr="00A515EA">
              <w:rPr>
                <w:rFonts w:eastAsiaTheme="minorEastAsia" w:cstheme="minorHAnsi"/>
                <w:b/>
                <w:bCs/>
                <w:sz w:val="20"/>
                <w:szCs w:val="20"/>
                <w:lang w:val="en-US" w:eastAsia="nb-NO"/>
              </w:rPr>
              <w:t xml:space="preserve"> diagnostic test accuracy, rather than clinical outcome. </w:t>
            </w:r>
          </w:p>
        </w:tc>
        <w:tc>
          <w:tcPr>
            <w:tcW w:w="0" w:type="auto"/>
            <w:vMerge/>
            <w:tcBorders>
              <w:top w:val="single" w:sz="4" w:space="0" w:color="auto"/>
              <w:left w:val="single" w:sz="4" w:space="0" w:color="auto"/>
              <w:bottom w:val="single" w:sz="4" w:space="0" w:color="auto"/>
              <w:right w:val="nil"/>
            </w:tcBorders>
            <w:vAlign w:val="center"/>
            <w:hideMark/>
          </w:tcPr>
          <w:p w14:paraId="40598330" w14:textId="77777777" w:rsidR="00CF497A" w:rsidRPr="00A515EA" w:rsidRDefault="00CF497A" w:rsidP="00CF497A">
            <w:pPr>
              <w:spacing w:after="200" w:line="276" w:lineRule="auto"/>
              <w:rPr>
                <w:rFonts w:eastAsiaTheme="minorEastAsia" w:cstheme="minorHAnsi"/>
                <w:sz w:val="24"/>
                <w:szCs w:val="24"/>
                <w:lang w:val="en-US" w:eastAsia="en-GB"/>
              </w:rPr>
            </w:pPr>
          </w:p>
        </w:tc>
      </w:tr>
      <w:tr w:rsidR="00CF497A" w:rsidRPr="00A515EA" w14:paraId="6AD23147" w14:textId="77777777" w:rsidTr="007C2C35">
        <w:tc>
          <w:tcPr>
            <w:tcW w:w="2218" w:type="dxa"/>
            <w:tcBorders>
              <w:top w:val="single" w:sz="4" w:space="0" w:color="auto"/>
              <w:left w:val="nil"/>
              <w:bottom w:val="single" w:sz="4" w:space="0" w:color="auto"/>
              <w:right w:val="single" w:sz="4" w:space="0" w:color="auto"/>
            </w:tcBorders>
            <w:vAlign w:val="center"/>
            <w:hideMark/>
          </w:tcPr>
          <w:p w14:paraId="41AD4A3C" w14:textId="77777777" w:rsidR="00CF497A" w:rsidRPr="00A515EA" w:rsidRDefault="00CF497A" w:rsidP="00CF497A">
            <w:pPr>
              <w:spacing w:after="200" w:line="276" w:lineRule="auto"/>
              <w:rPr>
                <w:rFonts w:eastAsiaTheme="minorEastAsia" w:cstheme="minorHAnsi"/>
                <w:b/>
                <w:bCs/>
                <w:sz w:val="20"/>
                <w:szCs w:val="20"/>
                <w:lang w:val="en-US" w:eastAsia="nb-NO"/>
              </w:rPr>
            </w:pPr>
            <w:r w:rsidRPr="00A515EA">
              <w:rPr>
                <w:rFonts w:eastAsiaTheme="minorEastAsia" w:cstheme="minorHAnsi"/>
                <w:b/>
                <w:bCs/>
                <w:sz w:val="20"/>
                <w:szCs w:val="20"/>
                <w:lang w:val="en-US" w:eastAsia="nb-NO"/>
              </w:rPr>
              <w:t>Imprecision</w:t>
            </w:r>
          </w:p>
        </w:tc>
        <w:tc>
          <w:tcPr>
            <w:tcW w:w="1800" w:type="dxa"/>
            <w:tcBorders>
              <w:top w:val="single" w:sz="4" w:space="0" w:color="auto"/>
              <w:left w:val="single" w:sz="4" w:space="0" w:color="auto"/>
              <w:bottom w:val="single" w:sz="4" w:space="0" w:color="auto"/>
              <w:right w:val="single" w:sz="4" w:space="0" w:color="auto"/>
            </w:tcBorders>
            <w:tcMar>
              <w:top w:w="29" w:type="dxa"/>
              <w:left w:w="58" w:type="dxa"/>
              <w:bottom w:w="29" w:type="dxa"/>
              <w:right w:w="58" w:type="dxa"/>
            </w:tcMar>
            <w:vAlign w:val="center"/>
            <w:hideMark/>
          </w:tcPr>
          <w:p w14:paraId="3005C241" w14:textId="77777777" w:rsidR="00CF497A" w:rsidRPr="00A515EA" w:rsidRDefault="00CF497A" w:rsidP="00CF497A">
            <w:pPr>
              <w:spacing w:after="200" w:line="276" w:lineRule="auto"/>
              <w:rPr>
                <w:rFonts w:eastAsiaTheme="minorEastAsia" w:cstheme="minorHAnsi"/>
                <w:bCs/>
                <w:sz w:val="20"/>
                <w:szCs w:val="20"/>
                <w:lang w:val="en-US" w:eastAsia="nb-NO"/>
              </w:rPr>
            </w:pPr>
            <w:r w:rsidRPr="00A515EA">
              <w:rPr>
                <w:rFonts w:eastAsiaTheme="minorEastAsia" w:cstheme="minorHAnsi"/>
                <w:bCs/>
                <w:sz w:val="20"/>
                <w:szCs w:val="20"/>
                <w:lang w:val="en-US" w:eastAsia="nb-NO"/>
              </w:rPr>
              <w:t>Serious (-1)</w:t>
            </w:r>
          </w:p>
          <w:p w14:paraId="67FA0503" w14:textId="77777777" w:rsidR="00CF497A" w:rsidRPr="00A515EA" w:rsidRDefault="00CF497A" w:rsidP="00CF497A">
            <w:pPr>
              <w:spacing w:after="200" w:line="276" w:lineRule="auto"/>
              <w:rPr>
                <w:rFonts w:eastAsiaTheme="minorEastAsia" w:cstheme="minorHAnsi"/>
                <w:b/>
                <w:bCs/>
                <w:sz w:val="20"/>
                <w:szCs w:val="20"/>
                <w:lang w:val="en-US" w:eastAsia="nb-NO"/>
              </w:rPr>
            </w:pPr>
          </w:p>
        </w:tc>
        <w:tc>
          <w:tcPr>
            <w:tcW w:w="342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tcPr>
          <w:p w14:paraId="7D9F3647" w14:textId="77777777" w:rsidR="00CF497A" w:rsidRPr="00A515EA" w:rsidRDefault="00CF497A" w:rsidP="00CF497A">
            <w:pPr>
              <w:spacing w:after="200" w:line="276" w:lineRule="auto"/>
              <w:rPr>
                <w:rFonts w:eastAsiaTheme="minorEastAsia" w:cstheme="minorHAnsi"/>
                <w:b/>
                <w:bCs/>
                <w:sz w:val="20"/>
                <w:szCs w:val="20"/>
                <w:lang w:val="en-US" w:eastAsia="nb-NO"/>
              </w:rPr>
            </w:pPr>
            <w:r w:rsidRPr="00A515EA">
              <w:rPr>
                <w:rFonts w:eastAsiaTheme="minorEastAsia" w:cstheme="minorHAnsi"/>
                <w:b/>
                <w:bCs/>
                <w:sz w:val="20"/>
                <w:szCs w:val="20"/>
                <w:lang w:val="en-US" w:eastAsia="nb-NO"/>
              </w:rPr>
              <w:t>Confidence intervals are wide for specificity throughout analysis.</w:t>
            </w:r>
          </w:p>
        </w:tc>
        <w:tc>
          <w:tcPr>
            <w:tcW w:w="0" w:type="auto"/>
            <w:vMerge/>
            <w:tcBorders>
              <w:top w:val="single" w:sz="4" w:space="0" w:color="auto"/>
              <w:left w:val="single" w:sz="4" w:space="0" w:color="auto"/>
              <w:bottom w:val="single" w:sz="4" w:space="0" w:color="auto"/>
              <w:right w:val="nil"/>
            </w:tcBorders>
            <w:vAlign w:val="center"/>
            <w:hideMark/>
          </w:tcPr>
          <w:p w14:paraId="5FF23B1A" w14:textId="77777777" w:rsidR="00CF497A" w:rsidRPr="00A515EA" w:rsidRDefault="00CF497A" w:rsidP="00CF497A">
            <w:pPr>
              <w:spacing w:after="200" w:line="276" w:lineRule="auto"/>
              <w:rPr>
                <w:rFonts w:eastAsiaTheme="minorEastAsia" w:cstheme="minorHAnsi"/>
                <w:sz w:val="24"/>
                <w:szCs w:val="24"/>
                <w:lang w:val="en-US" w:eastAsia="en-GB"/>
              </w:rPr>
            </w:pPr>
          </w:p>
        </w:tc>
      </w:tr>
      <w:tr w:rsidR="00CF497A" w:rsidRPr="00A515EA" w14:paraId="6061924A" w14:textId="77777777" w:rsidTr="007C2C35">
        <w:tc>
          <w:tcPr>
            <w:tcW w:w="2218" w:type="dxa"/>
            <w:tcBorders>
              <w:top w:val="single" w:sz="4" w:space="0" w:color="auto"/>
              <w:left w:val="nil"/>
              <w:bottom w:val="single" w:sz="24" w:space="0" w:color="auto"/>
              <w:right w:val="single" w:sz="4" w:space="0" w:color="auto"/>
            </w:tcBorders>
            <w:vAlign w:val="center"/>
            <w:hideMark/>
          </w:tcPr>
          <w:p w14:paraId="1CB97305" w14:textId="77777777" w:rsidR="00CF497A" w:rsidRPr="00A515EA" w:rsidRDefault="00CF497A" w:rsidP="00CF497A">
            <w:pPr>
              <w:spacing w:after="200" w:line="276" w:lineRule="auto"/>
              <w:rPr>
                <w:rFonts w:eastAsiaTheme="minorEastAsia" w:cstheme="minorHAnsi"/>
                <w:b/>
                <w:bCs/>
                <w:sz w:val="20"/>
                <w:szCs w:val="20"/>
                <w:lang w:val="en-US" w:eastAsia="nb-NO"/>
              </w:rPr>
            </w:pPr>
            <w:r w:rsidRPr="00A515EA">
              <w:rPr>
                <w:rFonts w:eastAsiaTheme="minorEastAsia" w:cstheme="minorHAnsi"/>
                <w:b/>
                <w:bCs/>
                <w:sz w:val="20"/>
                <w:szCs w:val="20"/>
                <w:lang w:val="en-US" w:eastAsia="nb-NO"/>
              </w:rPr>
              <w:t>Publication Bias</w:t>
            </w:r>
          </w:p>
        </w:tc>
        <w:tc>
          <w:tcPr>
            <w:tcW w:w="1800" w:type="dxa"/>
            <w:tcBorders>
              <w:top w:val="single" w:sz="4" w:space="0" w:color="auto"/>
              <w:left w:val="single" w:sz="4" w:space="0" w:color="auto"/>
              <w:bottom w:val="single" w:sz="24" w:space="0" w:color="auto"/>
              <w:right w:val="single" w:sz="4" w:space="0" w:color="auto"/>
            </w:tcBorders>
            <w:tcMar>
              <w:top w:w="29" w:type="dxa"/>
              <w:left w:w="58" w:type="dxa"/>
              <w:bottom w:w="29" w:type="dxa"/>
              <w:right w:w="58" w:type="dxa"/>
            </w:tcMar>
            <w:vAlign w:val="center"/>
            <w:hideMark/>
          </w:tcPr>
          <w:p w14:paraId="117E54F8" w14:textId="77777777" w:rsidR="00CF497A" w:rsidRPr="00A515EA" w:rsidRDefault="00CF497A" w:rsidP="00CF497A">
            <w:pPr>
              <w:spacing w:after="200" w:line="276" w:lineRule="auto"/>
              <w:rPr>
                <w:rFonts w:eastAsiaTheme="minorEastAsia" w:cstheme="minorHAnsi"/>
                <w:bCs/>
                <w:sz w:val="20"/>
                <w:szCs w:val="20"/>
                <w:lang w:val="en-US" w:eastAsia="nb-NO"/>
              </w:rPr>
            </w:pPr>
            <w:r w:rsidRPr="00A515EA">
              <w:rPr>
                <w:rFonts w:eastAsiaTheme="minorEastAsia" w:cstheme="minorHAnsi"/>
                <w:bCs/>
                <w:sz w:val="20"/>
                <w:szCs w:val="20"/>
                <w:lang w:val="en-US" w:eastAsia="nb-NO"/>
              </w:rPr>
              <w:t>Unlikely</w:t>
            </w:r>
          </w:p>
          <w:p w14:paraId="368E72E1" w14:textId="77777777" w:rsidR="00CF497A" w:rsidRPr="00A515EA" w:rsidRDefault="00CF497A" w:rsidP="00CF497A">
            <w:pPr>
              <w:spacing w:after="200" w:line="276" w:lineRule="auto"/>
              <w:rPr>
                <w:rFonts w:eastAsiaTheme="minorEastAsia" w:cstheme="minorHAnsi"/>
                <w:bCs/>
                <w:sz w:val="20"/>
                <w:szCs w:val="20"/>
                <w:lang w:val="en-US" w:eastAsia="nb-NO"/>
              </w:rPr>
            </w:pPr>
          </w:p>
        </w:tc>
        <w:tc>
          <w:tcPr>
            <w:tcW w:w="3420" w:type="dxa"/>
            <w:tcBorders>
              <w:top w:val="single" w:sz="4" w:space="0" w:color="auto"/>
              <w:left w:val="single" w:sz="4" w:space="0" w:color="auto"/>
              <w:bottom w:val="single" w:sz="24" w:space="0" w:color="auto"/>
              <w:right w:val="single" w:sz="4" w:space="0" w:color="auto"/>
            </w:tcBorders>
            <w:tcMar>
              <w:top w:w="0" w:type="dxa"/>
              <w:left w:w="58" w:type="dxa"/>
              <w:bottom w:w="0" w:type="dxa"/>
              <w:right w:w="58" w:type="dxa"/>
            </w:tcMar>
            <w:vAlign w:val="center"/>
          </w:tcPr>
          <w:p w14:paraId="11D9F1D7" w14:textId="77777777" w:rsidR="00CF497A" w:rsidRPr="00A515EA" w:rsidRDefault="00CF497A" w:rsidP="00CF497A">
            <w:pPr>
              <w:spacing w:after="200" w:line="276" w:lineRule="auto"/>
              <w:rPr>
                <w:rFonts w:eastAsiaTheme="minorEastAsia" w:cstheme="minorHAnsi"/>
                <w:b/>
                <w:bCs/>
                <w:sz w:val="20"/>
                <w:szCs w:val="20"/>
                <w:lang w:val="en-US" w:eastAsia="nb-NO"/>
              </w:rPr>
            </w:pPr>
            <w:r w:rsidRPr="00A515EA">
              <w:rPr>
                <w:rFonts w:eastAsiaTheme="minorEastAsia" w:cstheme="minorHAnsi"/>
                <w:b/>
                <w:bCs/>
                <w:sz w:val="20"/>
                <w:szCs w:val="20"/>
                <w:lang w:val="en-US" w:eastAsia="nb-NO"/>
              </w:rPr>
              <w:t xml:space="preserve">Never evaluated for IQCODE reviews </w:t>
            </w:r>
          </w:p>
        </w:tc>
        <w:tc>
          <w:tcPr>
            <w:tcW w:w="0" w:type="auto"/>
            <w:vMerge/>
            <w:tcBorders>
              <w:top w:val="single" w:sz="4" w:space="0" w:color="auto"/>
              <w:left w:val="single" w:sz="4" w:space="0" w:color="auto"/>
              <w:bottom w:val="single" w:sz="4" w:space="0" w:color="auto"/>
              <w:right w:val="nil"/>
            </w:tcBorders>
            <w:vAlign w:val="center"/>
            <w:hideMark/>
          </w:tcPr>
          <w:p w14:paraId="711F7F3F" w14:textId="77777777" w:rsidR="00CF497A" w:rsidRPr="00A515EA" w:rsidRDefault="00CF497A" w:rsidP="00CF497A">
            <w:pPr>
              <w:spacing w:after="200" w:line="276" w:lineRule="auto"/>
              <w:rPr>
                <w:rFonts w:eastAsiaTheme="minorEastAsia" w:cstheme="minorHAnsi"/>
                <w:sz w:val="24"/>
                <w:szCs w:val="24"/>
                <w:lang w:val="en-US" w:eastAsia="en-GB"/>
              </w:rPr>
            </w:pPr>
          </w:p>
        </w:tc>
      </w:tr>
      <w:tr w:rsidR="00CF497A" w:rsidRPr="00A515EA" w14:paraId="0AC0F672" w14:textId="77777777" w:rsidTr="007C2C35">
        <w:tc>
          <w:tcPr>
            <w:tcW w:w="2218" w:type="dxa"/>
            <w:tcBorders>
              <w:top w:val="single" w:sz="24" w:space="0" w:color="auto"/>
              <w:left w:val="nil"/>
              <w:bottom w:val="single" w:sz="4" w:space="0" w:color="auto"/>
              <w:right w:val="single" w:sz="4" w:space="0" w:color="auto"/>
            </w:tcBorders>
            <w:vAlign w:val="center"/>
          </w:tcPr>
          <w:p w14:paraId="1A360B35" w14:textId="77777777" w:rsidR="00CF497A" w:rsidRPr="00A515EA" w:rsidRDefault="00CF497A" w:rsidP="00CF497A">
            <w:pPr>
              <w:spacing w:after="200" w:line="276" w:lineRule="auto"/>
              <w:rPr>
                <w:rFonts w:eastAsiaTheme="minorEastAsia" w:cstheme="minorHAnsi"/>
                <w:b/>
                <w:bCs/>
                <w:sz w:val="20"/>
                <w:szCs w:val="20"/>
                <w:lang w:val="en-US" w:eastAsia="nb-NO"/>
              </w:rPr>
            </w:pPr>
          </w:p>
          <w:p w14:paraId="2658C06E" w14:textId="77777777" w:rsidR="00CF497A" w:rsidRPr="00A515EA" w:rsidRDefault="00CF497A" w:rsidP="00CF497A">
            <w:pPr>
              <w:spacing w:after="200" w:line="276" w:lineRule="auto"/>
              <w:rPr>
                <w:rFonts w:eastAsiaTheme="minorEastAsia" w:cstheme="minorHAnsi"/>
                <w:b/>
                <w:bCs/>
                <w:sz w:val="20"/>
                <w:szCs w:val="20"/>
                <w:lang w:val="en-US" w:eastAsia="nb-NO"/>
              </w:rPr>
            </w:pPr>
            <w:r w:rsidRPr="00A515EA">
              <w:rPr>
                <w:rFonts w:eastAsiaTheme="minorEastAsia" w:cstheme="minorHAnsi"/>
                <w:b/>
                <w:bCs/>
                <w:sz w:val="20"/>
                <w:szCs w:val="20"/>
                <w:lang w:val="en-US" w:eastAsia="nb-NO"/>
              </w:rPr>
              <w:t>Large effect</w:t>
            </w:r>
          </w:p>
          <w:p w14:paraId="35DAFD13" w14:textId="77777777" w:rsidR="00CF497A" w:rsidRPr="00A515EA" w:rsidRDefault="00CF497A" w:rsidP="00CF497A">
            <w:pPr>
              <w:spacing w:after="200" w:line="276" w:lineRule="auto"/>
              <w:rPr>
                <w:rFonts w:eastAsiaTheme="minorEastAsia" w:cstheme="minorHAnsi"/>
                <w:b/>
                <w:bCs/>
                <w:sz w:val="20"/>
                <w:szCs w:val="20"/>
                <w:lang w:val="en-US" w:eastAsia="nb-NO"/>
              </w:rPr>
            </w:pPr>
          </w:p>
        </w:tc>
        <w:tc>
          <w:tcPr>
            <w:tcW w:w="1800" w:type="dxa"/>
            <w:tcBorders>
              <w:top w:val="single" w:sz="24" w:space="0" w:color="auto"/>
              <w:left w:val="single" w:sz="4" w:space="0" w:color="auto"/>
              <w:bottom w:val="single" w:sz="4" w:space="0" w:color="auto"/>
              <w:right w:val="single" w:sz="4" w:space="0" w:color="auto"/>
            </w:tcBorders>
            <w:tcMar>
              <w:top w:w="29" w:type="dxa"/>
              <w:left w:w="58" w:type="dxa"/>
              <w:bottom w:w="29" w:type="dxa"/>
              <w:right w:w="58" w:type="dxa"/>
            </w:tcMar>
            <w:vAlign w:val="center"/>
            <w:hideMark/>
          </w:tcPr>
          <w:p w14:paraId="2D2B95D3" w14:textId="77777777" w:rsidR="00CF497A" w:rsidRPr="00A515EA" w:rsidRDefault="00CF497A" w:rsidP="00CF497A">
            <w:pPr>
              <w:spacing w:after="200" w:line="276" w:lineRule="auto"/>
              <w:rPr>
                <w:rFonts w:eastAsiaTheme="minorEastAsia" w:cstheme="minorHAnsi"/>
                <w:bCs/>
                <w:sz w:val="20"/>
                <w:szCs w:val="20"/>
                <w:lang w:val="en-US" w:eastAsia="nb-NO"/>
              </w:rPr>
            </w:pPr>
            <w:r w:rsidRPr="00A515EA">
              <w:rPr>
                <w:rFonts w:eastAsiaTheme="minorEastAsia" w:cstheme="minorHAnsi"/>
                <w:bCs/>
                <w:sz w:val="20"/>
                <w:szCs w:val="20"/>
                <w:lang w:val="en-US" w:eastAsia="nb-NO"/>
              </w:rPr>
              <w:t>NA</w:t>
            </w:r>
          </w:p>
        </w:tc>
        <w:tc>
          <w:tcPr>
            <w:tcW w:w="3420" w:type="dxa"/>
            <w:tcBorders>
              <w:top w:val="single" w:sz="24" w:space="0" w:color="auto"/>
              <w:left w:val="single" w:sz="4" w:space="0" w:color="auto"/>
              <w:bottom w:val="single" w:sz="4" w:space="0" w:color="auto"/>
              <w:right w:val="single" w:sz="4" w:space="0" w:color="auto"/>
            </w:tcBorders>
            <w:tcMar>
              <w:top w:w="0" w:type="dxa"/>
              <w:left w:w="58" w:type="dxa"/>
              <w:bottom w:w="0" w:type="dxa"/>
              <w:right w:w="58" w:type="dxa"/>
            </w:tcMar>
            <w:vAlign w:val="center"/>
          </w:tcPr>
          <w:p w14:paraId="7C1F83E9" w14:textId="77777777" w:rsidR="00CF497A" w:rsidRPr="00A515EA" w:rsidRDefault="00CF497A" w:rsidP="00CF497A">
            <w:pPr>
              <w:spacing w:after="200" w:line="276" w:lineRule="auto"/>
              <w:rPr>
                <w:rFonts w:eastAsiaTheme="minorEastAsia" w:cstheme="minorHAnsi"/>
                <w:b/>
                <w:bCs/>
                <w:sz w:val="20"/>
                <w:szCs w:val="20"/>
                <w:lang w:val="en-US" w:eastAsia="nb-NO"/>
              </w:rPr>
            </w:pPr>
            <w:r w:rsidRPr="00A515EA">
              <w:rPr>
                <w:rFonts w:eastAsiaTheme="minorEastAsia" w:cstheme="minorHAnsi"/>
                <w:b/>
                <w:bCs/>
                <w:sz w:val="20"/>
                <w:szCs w:val="20"/>
                <w:lang w:val="en-US" w:eastAsia="nb-NO"/>
              </w:rPr>
              <w:t>NA</w:t>
            </w:r>
          </w:p>
        </w:tc>
        <w:tc>
          <w:tcPr>
            <w:tcW w:w="0" w:type="auto"/>
            <w:vMerge/>
            <w:tcBorders>
              <w:top w:val="single" w:sz="4" w:space="0" w:color="auto"/>
              <w:left w:val="single" w:sz="4" w:space="0" w:color="auto"/>
              <w:bottom w:val="single" w:sz="4" w:space="0" w:color="auto"/>
              <w:right w:val="nil"/>
            </w:tcBorders>
            <w:vAlign w:val="center"/>
            <w:hideMark/>
          </w:tcPr>
          <w:p w14:paraId="60146DB1" w14:textId="77777777" w:rsidR="00CF497A" w:rsidRPr="00A515EA" w:rsidRDefault="00CF497A" w:rsidP="00CF497A">
            <w:pPr>
              <w:spacing w:after="200" w:line="276" w:lineRule="auto"/>
              <w:rPr>
                <w:rFonts w:eastAsiaTheme="minorEastAsia" w:cstheme="minorHAnsi"/>
                <w:sz w:val="24"/>
                <w:szCs w:val="24"/>
                <w:lang w:val="en-US" w:eastAsia="en-GB"/>
              </w:rPr>
            </w:pPr>
          </w:p>
        </w:tc>
      </w:tr>
      <w:tr w:rsidR="00CF497A" w:rsidRPr="00A515EA" w14:paraId="10118359" w14:textId="77777777" w:rsidTr="007C2C35">
        <w:tc>
          <w:tcPr>
            <w:tcW w:w="2218" w:type="dxa"/>
            <w:tcBorders>
              <w:top w:val="single" w:sz="4" w:space="0" w:color="auto"/>
              <w:left w:val="nil"/>
              <w:bottom w:val="single" w:sz="4" w:space="0" w:color="auto"/>
              <w:right w:val="single" w:sz="4" w:space="0" w:color="auto"/>
            </w:tcBorders>
            <w:vAlign w:val="center"/>
          </w:tcPr>
          <w:p w14:paraId="27BB3068" w14:textId="77777777" w:rsidR="00CF497A" w:rsidRPr="00A515EA" w:rsidRDefault="00CF497A" w:rsidP="00CF497A">
            <w:pPr>
              <w:spacing w:after="200" w:line="276" w:lineRule="auto"/>
              <w:rPr>
                <w:rFonts w:eastAsiaTheme="minorEastAsia" w:cstheme="minorHAnsi"/>
                <w:b/>
                <w:bCs/>
                <w:sz w:val="20"/>
                <w:szCs w:val="20"/>
                <w:lang w:val="en-US" w:eastAsia="nb-NO"/>
              </w:rPr>
            </w:pPr>
          </w:p>
          <w:p w14:paraId="533CDA13" w14:textId="77777777" w:rsidR="00CF497A" w:rsidRPr="00A515EA" w:rsidRDefault="00CF497A" w:rsidP="00CF497A">
            <w:pPr>
              <w:spacing w:after="200" w:line="276" w:lineRule="auto"/>
              <w:rPr>
                <w:rFonts w:eastAsiaTheme="minorEastAsia" w:cstheme="minorHAnsi"/>
                <w:b/>
                <w:bCs/>
                <w:sz w:val="20"/>
                <w:szCs w:val="20"/>
                <w:lang w:val="en-US" w:eastAsia="nb-NO"/>
              </w:rPr>
            </w:pPr>
            <w:r w:rsidRPr="00A515EA">
              <w:rPr>
                <w:rFonts w:eastAsiaTheme="minorEastAsia" w:cstheme="minorHAnsi"/>
                <w:b/>
                <w:bCs/>
                <w:sz w:val="20"/>
                <w:szCs w:val="20"/>
                <w:lang w:val="en-US" w:eastAsia="nb-NO"/>
              </w:rPr>
              <w:t>Dose-response gradient</w:t>
            </w:r>
          </w:p>
          <w:p w14:paraId="6086F201" w14:textId="77777777" w:rsidR="00CF497A" w:rsidRPr="00A515EA" w:rsidRDefault="00CF497A" w:rsidP="00CF497A">
            <w:pPr>
              <w:spacing w:after="200" w:line="276" w:lineRule="auto"/>
              <w:rPr>
                <w:rFonts w:eastAsiaTheme="minorEastAsia" w:cstheme="minorHAnsi"/>
                <w:b/>
                <w:bCs/>
                <w:sz w:val="20"/>
                <w:szCs w:val="20"/>
                <w:lang w:val="en-US" w:eastAsia="nb-NO"/>
              </w:rPr>
            </w:pPr>
          </w:p>
        </w:tc>
        <w:tc>
          <w:tcPr>
            <w:tcW w:w="1800" w:type="dxa"/>
            <w:tcBorders>
              <w:top w:val="single" w:sz="4" w:space="0" w:color="auto"/>
              <w:left w:val="single" w:sz="4" w:space="0" w:color="auto"/>
              <w:bottom w:val="single" w:sz="4" w:space="0" w:color="auto"/>
              <w:right w:val="single" w:sz="4" w:space="0" w:color="auto"/>
            </w:tcBorders>
            <w:tcMar>
              <w:top w:w="29" w:type="dxa"/>
              <w:left w:w="58" w:type="dxa"/>
              <w:bottom w:w="29" w:type="dxa"/>
              <w:right w:w="58" w:type="dxa"/>
            </w:tcMar>
            <w:vAlign w:val="center"/>
            <w:hideMark/>
          </w:tcPr>
          <w:p w14:paraId="33FEE7CE" w14:textId="77777777" w:rsidR="00CF497A" w:rsidRPr="00A515EA" w:rsidRDefault="00CF497A" w:rsidP="00CF497A">
            <w:pPr>
              <w:spacing w:after="200" w:line="276" w:lineRule="auto"/>
              <w:rPr>
                <w:rFonts w:eastAsiaTheme="minorEastAsia" w:cstheme="minorHAnsi"/>
                <w:bCs/>
                <w:sz w:val="20"/>
                <w:szCs w:val="20"/>
                <w:lang w:val="en-US" w:eastAsia="nb-NO"/>
              </w:rPr>
            </w:pPr>
            <w:r w:rsidRPr="00A515EA">
              <w:rPr>
                <w:rFonts w:eastAsiaTheme="minorEastAsia" w:cstheme="minorHAnsi"/>
                <w:bCs/>
                <w:sz w:val="20"/>
                <w:szCs w:val="20"/>
                <w:lang w:val="en-US" w:eastAsia="nb-NO"/>
              </w:rPr>
              <w:t>No</w:t>
            </w:r>
          </w:p>
          <w:p w14:paraId="550FA2B3" w14:textId="77777777" w:rsidR="00CF497A" w:rsidRPr="00A515EA" w:rsidRDefault="00CF497A" w:rsidP="00CF497A">
            <w:pPr>
              <w:spacing w:after="200" w:line="276" w:lineRule="auto"/>
              <w:rPr>
                <w:rFonts w:eastAsiaTheme="minorEastAsia" w:cstheme="minorHAnsi"/>
                <w:bCs/>
                <w:sz w:val="20"/>
                <w:szCs w:val="20"/>
                <w:lang w:val="en-US" w:eastAsia="nb-NO"/>
              </w:rPr>
            </w:pPr>
          </w:p>
        </w:tc>
        <w:tc>
          <w:tcPr>
            <w:tcW w:w="342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tcPr>
          <w:p w14:paraId="53E19733" w14:textId="77777777" w:rsidR="00CF497A" w:rsidRPr="00A515EA" w:rsidRDefault="00CF497A" w:rsidP="00CF497A">
            <w:pPr>
              <w:spacing w:after="200" w:line="276" w:lineRule="auto"/>
              <w:rPr>
                <w:rFonts w:eastAsiaTheme="minorEastAsia" w:cstheme="minorHAnsi"/>
                <w:b/>
                <w:bCs/>
                <w:sz w:val="20"/>
                <w:szCs w:val="20"/>
                <w:lang w:val="en-US" w:eastAsia="nb-NO"/>
              </w:rPr>
            </w:pPr>
            <w:r w:rsidRPr="00A515EA">
              <w:rPr>
                <w:rFonts w:eastAsiaTheme="minorEastAsia" w:cstheme="minorHAnsi"/>
                <w:b/>
                <w:bCs/>
                <w:sz w:val="20"/>
                <w:szCs w:val="20"/>
                <w:lang w:val="en-US" w:eastAsia="nb-NO"/>
              </w:rPr>
              <w:t>NA</w:t>
            </w:r>
          </w:p>
        </w:tc>
        <w:tc>
          <w:tcPr>
            <w:tcW w:w="0" w:type="auto"/>
            <w:vMerge/>
            <w:tcBorders>
              <w:top w:val="single" w:sz="4" w:space="0" w:color="auto"/>
              <w:left w:val="single" w:sz="4" w:space="0" w:color="auto"/>
              <w:bottom w:val="single" w:sz="4" w:space="0" w:color="auto"/>
              <w:right w:val="nil"/>
            </w:tcBorders>
            <w:vAlign w:val="center"/>
            <w:hideMark/>
          </w:tcPr>
          <w:p w14:paraId="10726821" w14:textId="77777777" w:rsidR="00CF497A" w:rsidRPr="00A515EA" w:rsidRDefault="00CF497A" w:rsidP="00CF497A">
            <w:pPr>
              <w:spacing w:after="200" w:line="276" w:lineRule="auto"/>
              <w:rPr>
                <w:rFonts w:eastAsiaTheme="minorEastAsia" w:cstheme="minorHAnsi"/>
                <w:sz w:val="24"/>
                <w:szCs w:val="24"/>
                <w:lang w:val="en-US" w:eastAsia="en-GB"/>
              </w:rPr>
            </w:pPr>
          </w:p>
        </w:tc>
      </w:tr>
      <w:tr w:rsidR="00CF497A" w:rsidRPr="00A515EA" w14:paraId="7CF595F7" w14:textId="77777777" w:rsidTr="007C2C35">
        <w:tc>
          <w:tcPr>
            <w:tcW w:w="2218" w:type="dxa"/>
            <w:tcBorders>
              <w:top w:val="single" w:sz="4" w:space="0" w:color="auto"/>
              <w:left w:val="nil"/>
              <w:bottom w:val="single" w:sz="4" w:space="0" w:color="auto"/>
              <w:right w:val="single" w:sz="4" w:space="0" w:color="auto"/>
            </w:tcBorders>
            <w:vAlign w:val="center"/>
            <w:hideMark/>
          </w:tcPr>
          <w:p w14:paraId="0AE89A25" w14:textId="77777777" w:rsidR="00CF497A" w:rsidRPr="00A515EA" w:rsidRDefault="00CF497A" w:rsidP="00CF497A">
            <w:pPr>
              <w:spacing w:after="200" w:line="276" w:lineRule="auto"/>
              <w:rPr>
                <w:rFonts w:eastAsiaTheme="minorEastAsia" w:cstheme="minorHAnsi"/>
                <w:b/>
                <w:bCs/>
                <w:sz w:val="20"/>
                <w:szCs w:val="20"/>
                <w:lang w:val="en-US" w:eastAsia="nb-NO"/>
              </w:rPr>
            </w:pPr>
            <w:r w:rsidRPr="00A515EA">
              <w:rPr>
                <w:rFonts w:eastAsiaTheme="minorEastAsia" w:cstheme="minorHAnsi"/>
                <w:b/>
                <w:bCs/>
                <w:sz w:val="20"/>
                <w:szCs w:val="20"/>
                <w:lang w:val="en-US" w:eastAsia="nb-NO"/>
              </w:rPr>
              <w:lastRenderedPageBreak/>
              <w:t>Plausible confounding would change the effect</w:t>
            </w:r>
          </w:p>
        </w:tc>
        <w:tc>
          <w:tcPr>
            <w:tcW w:w="1800" w:type="dxa"/>
            <w:tcBorders>
              <w:top w:val="single" w:sz="4" w:space="0" w:color="auto"/>
              <w:left w:val="single" w:sz="4" w:space="0" w:color="auto"/>
              <w:bottom w:val="single" w:sz="4" w:space="0" w:color="auto"/>
              <w:right w:val="single" w:sz="4" w:space="0" w:color="auto"/>
            </w:tcBorders>
            <w:tcMar>
              <w:top w:w="29" w:type="dxa"/>
              <w:left w:w="58" w:type="dxa"/>
              <w:bottom w:w="29" w:type="dxa"/>
              <w:right w:w="58" w:type="dxa"/>
            </w:tcMar>
            <w:vAlign w:val="center"/>
            <w:hideMark/>
          </w:tcPr>
          <w:p w14:paraId="186E2262" w14:textId="77777777" w:rsidR="00CF497A" w:rsidRPr="00A515EA" w:rsidRDefault="00CF497A" w:rsidP="00CF497A">
            <w:pPr>
              <w:spacing w:after="200" w:line="276" w:lineRule="auto"/>
              <w:rPr>
                <w:rFonts w:eastAsiaTheme="minorEastAsia" w:cstheme="minorHAnsi"/>
                <w:bCs/>
                <w:sz w:val="20"/>
                <w:szCs w:val="20"/>
                <w:lang w:val="en-US" w:eastAsia="nb-NO"/>
              </w:rPr>
            </w:pPr>
            <w:r w:rsidRPr="00A515EA">
              <w:rPr>
                <w:rFonts w:eastAsiaTheme="minorEastAsia" w:cstheme="minorHAnsi"/>
                <w:bCs/>
                <w:sz w:val="20"/>
                <w:szCs w:val="20"/>
                <w:lang w:val="en-US" w:eastAsia="nb-NO"/>
              </w:rPr>
              <w:t>No</w:t>
            </w:r>
          </w:p>
          <w:p w14:paraId="5429D222" w14:textId="77777777" w:rsidR="00CF497A" w:rsidRPr="00A515EA" w:rsidRDefault="00CF497A" w:rsidP="00CF497A">
            <w:pPr>
              <w:spacing w:after="200" w:line="276" w:lineRule="auto"/>
              <w:rPr>
                <w:rFonts w:eastAsiaTheme="minorEastAsia" w:cstheme="minorHAnsi"/>
                <w:bCs/>
                <w:sz w:val="20"/>
                <w:szCs w:val="20"/>
                <w:lang w:val="en-US" w:eastAsia="nb-NO"/>
              </w:rPr>
            </w:pPr>
          </w:p>
        </w:tc>
        <w:tc>
          <w:tcPr>
            <w:tcW w:w="342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tcPr>
          <w:p w14:paraId="636F3598" w14:textId="77777777" w:rsidR="00CF497A" w:rsidRPr="00A515EA" w:rsidRDefault="00CF497A" w:rsidP="00CF497A">
            <w:pPr>
              <w:spacing w:after="200" w:line="276" w:lineRule="auto"/>
              <w:rPr>
                <w:rFonts w:eastAsiaTheme="minorEastAsia" w:cstheme="minorHAnsi"/>
                <w:b/>
                <w:bCs/>
                <w:color w:val="FF0000"/>
                <w:sz w:val="20"/>
                <w:szCs w:val="20"/>
                <w:lang w:val="en-US" w:eastAsia="nb-NO"/>
              </w:rPr>
            </w:pPr>
            <w:r w:rsidRPr="00A515EA">
              <w:rPr>
                <w:rFonts w:eastAsiaTheme="minorEastAsia" w:cstheme="minorHAnsi"/>
                <w:b/>
                <w:bCs/>
                <w:sz w:val="20"/>
                <w:szCs w:val="20"/>
                <w:lang w:val="en-US" w:eastAsia="nb-NO"/>
              </w:rPr>
              <w:t>NA</w:t>
            </w:r>
          </w:p>
        </w:tc>
        <w:tc>
          <w:tcPr>
            <w:tcW w:w="0" w:type="auto"/>
            <w:vMerge/>
            <w:tcBorders>
              <w:top w:val="single" w:sz="4" w:space="0" w:color="auto"/>
              <w:left w:val="single" w:sz="4" w:space="0" w:color="auto"/>
              <w:bottom w:val="single" w:sz="4" w:space="0" w:color="auto"/>
              <w:right w:val="nil"/>
            </w:tcBorders>
            <w:vAlign w:val="center"/>
            <w:hideMark/>
          </w:tcPr>
          <w:p w14:paraId="3C6800DB" w14:textId="77777777" w:rsidR="00CF497A" w:rsidRPr="00A515EA" w:rsidRDefault="00CF497A" w:rsidP="00CF497A">
            <w:pPr>
              <w:spacing w:after="200" w:line="276" w:lineRule="auto"/>
              <w:rPr>
                <w:rFonts w:eastAsiaTheme="minorEastAsia" w:cstheme="minorHAnsi"/>
                <w:sz w:val="24"/>
                <w:szCs w:val="24"/>
                <w:lang w:val="en-US" w:eastAsia="en-GB"/>
              </w:rPr>
            </w:pPr>
          </w:p>
        </w:tc>
      </w:tr>
    </w:tbl>
    <w:p w14:paraId="74871EB6" w14:textId="77777777" w:rsidR="00CF497A" w:rsidRPr="00A515EA" w:rsidRDefault="00CF497A" w:rsidP="00CF497A">
      <w:pPr>
        <w:rPr>
          <w:rFonts w:cstheme="minorHAnsi"/>
          <w:b/>
          <w:bCs/>
          <w:lang w:eastAsia="zh-CN"/>
        </w:rPr>
      </w:pPr>
    </w:p>
    <w:p w14:paraId="7EB2213A" w14:textId="77777777" w:rsidR="00CF497A" w:rsidRPr="00A515EA" w:rsidRDefault="00CF497A" w:rsidP="00CF497A">
      <w:pPr>
        <w:numPr>
          <w:ilvl w:val="1"/>
          <w:numId w:val="0"/>
        </w:numPr>
        <w:rPr>
          <w:rFonts w:eastAsia="DengXian" w:cstheme="minorHAnsi"/>
          <w:b/>
          <w:bCs/>
          <w:spacing w:val="15"/>
          <w:sz w:val="40"/>
          <w:szCs w:val="40"/>
          <w:lang w:eastAsia="zh-CN"/>
        </w:rPr>
      </w:pPr>
    </w:p>
    <w:tbl>
      <w:tblPr>
        <w:tblW w:w="9958" w:type="dxa"/>
        <w:tblInd w:w="-540"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218"/>
        <w:gridCol w:w="1800"/>
        <w:gridCol w:w="3420"/>
        <w:gridCol w:w="2520"/>
      </w:tblGrid>
      <w:tr w:rsidR="00CF497A" w:rsidRPr="00A515EA" w14:paraId="786F66FE" w14:textId="77777777" w:rsidTr="007C2C35">
        <w:tc>
          <w:tcPr>
            <w:tcW w:w="2218" w:type="dxa"/>
            <w:tcBorders>
              <w:top w:val="nil"/>
              <w:left w:val="nil"/>
              <w:bottom w:val="single" w:sz="4" w:space="0" w:color="auto"/>
              <w:right w:val="single" w:sz="4" w:space="0" w:color="auto"/>
            </w:tcBorders>
            <w:vAlign w:val="center"/>
            <w:hideMark/>
          </w:tcPr>
          <w:p w14:paraId="12B1AAAE" w14:textId="77777777" w:rsidR="00CF497A" w:rsidRPr="00A515EA" w:rsidRDefault="00CF497A" w:rsidP="00CF497A">
            <w:pPr>
              <w:spacing w:after="200" w:line="276" w:lineRule="auto"/>
              <w:jc w:val="center"/>
              <w:rPr>
                <w:rFonts w:eastAsiaTheme="minorEastAsia" w:cstheme="minorHAnsi"/>
                <w:b/>
                <w:bCs/>
                <w:sz w:val="20"/>
                <w:szCs w:val="20"/>
                <w:lang w:val="en-US" w:eastAsia="nb-NO"/>
              </w:rPr>
            </w:pPr>
            <w:r w:rsidRPr="00A515EA">
              <w:rPr>
                <w:rFonts w:eastAsiaTheme="minorEastAsia" w:cstheme="minorHAnsi"/>
                <w:b/>
                <w:bCs/>
                <w:sz w:val="20"/>
                <w:szCs w:val="20"/>
                <w:lang w:val="en-US" w:eastAsia="nb-NO"/>
              </w:rPr>
              <w:t>Quality criteria</w:t>
            </w:r>
          </w:p>
        </w:tc>
        <w:tc>
          <w:tcPr>
            <w:tcW w:w="1800" w:type="dxa"/>
            <w:tcBorders>
              <w:top w:val="nil"/>
              <w:left w:val="single" w:sz="4" w:space="0" w:color="auto"/>
              <w:bottom w:val="single" w:sz="4" w:space="0" w:color="auto"/>
              <w:right w:val="single" w:sz="4" w:space="0" w:color="auto"/>
            </w:tcBorders>
            <w:tcMar>
              <w:top w:w="29" w:type="dxa"/>
              <w:left w:w="58" w:type="dxa"/>
              <w:bottom w:w="29" w:type="dxa"/>
              <w:right w:w="58" w:type="dxa"/>
            </w:tcMar>
            <w:vAlign w:val="center"/>
            <w:hideMark/>
          </w:tcPr>
          <w:p w14:paraId="44ED8B62" w14:textId="77777777" w:rsidR="00CF497A" w:rsidRPr="00A515EA" w:rsidRDefault="00CF497A" w:rsidP="00CF497A">
            <w:pPr>
              <w:spacing w:after="200" w:line="276" w:lineRule="auto"/>
              <w:jc w:val="center"/>
              <w:rPr>
                <w:rFonts w:eastAsiaTheme="minorEastAsia" w:cstheme="minorHAnsi"/>
                <w:b/>
                <w:bCs/>
                <w:sz w:val="20"/>
                <w:szCs w:val="20"/>
                <w:lang w:val="en-US" w:eastAsia="nb-NO"/>
              </w:rPr>
            </w:pPr>
            <w:r w:rsidRPr="00A515EA">
              <w:rPr>
                <w:rFonts w:eastAsiaTheme="minorEastAsia" w:cstheme="minorHAnsi"/>
                <w:b/>
                <w:bCs/>
                <w:sz w:val="20"/>
                <w:szCs w:val="20"/>
                <w:lang w:val="en-US" w:eastAsia="nb-NO"/>
              </w:rPr>
              <w:t xml:space="preserve">Rating </w:t>
            </w:r>
          </w:p>
          <w:p w14:paraId="680914F4" w14:textId="77777777" w:rsidR="00CF497A" w:rsidRPr="00A515EA" w:rsidRDefault="00CF497A" w:rsidP="00CF497A">
            <w:pPr>
              <w:spacing w:after="200" w:line="276" w:lineRule="auto"/>
              <w:jc w:val="center"/>
              <w:rPr>
                <w:rFonts w:eastAsiaTheme="minorEastAsia" w:cstheme="minorHAnsi"/>
                <w:bCs/>
                <w:sz w:val="20"/>
                <w:szCs w:val="20"/>
                <w:lang w:val="en-US" w:eastAsia="nb-NO"/>
              </w:rPr>
            </w:pPr>
            <w:r w:rsidRPr="00A515EA">
              <w:rPr>
                <w:rFonts w:eastAsiaTheme="minorEastAsia" w:cstheme="minorHAnsi"/>
                <w:bCs/>
                <w:sz w:val="20"/>
                <w:szCs w:val="20"/>
                <w:lang w:val="en-US" w:eastAsia="nb-NO"/>
              </w:rPr>
              <w:t>(circle one for each criterion)</w:t>
            </w:r>
          </w:p>
        </w:tc>
        <w:tc>
          <w:tcPr>
            <w:tcW w:w="3420" w:type="dxa"/>
            <w:tcBorders>
              <w:top w:val="nil"/>
              <w:left w:val="single" w:sz="4" w:space="0" w:color="auto"/>
              <w:bottom w:val="single" w:sz="4" w:space="0" w:color="auto"/>
              <w:right w:val="single" w:sz="4" w:space="0" w:color="auto"/>
            </w:tcBorders>
            <w:tcMar>
              <w:top w:w="0" w:type="dxa"/>
              <w:left w:w="58" w:type="dxa"/>
              <w:bottom w:w="0" w:type="dxa"/>
              <w:right w:w="58" w:type="dxa"/>
            </w:tcMar>
            <w:vAlign w:val="center"/>
            <w:hideMark/>
          </w:tcPr>
          <w:p w14:paraId="3F75B320" w14:textId="77777777" w:rsidR="00CF497A" w:rsidRPr="00A515EA" w:rsidRDefault="00CF497A" w:rsidP="00CF497A">
            <w:pPr>
              <w:spacing w:after="200" w:line="276" w:lineRule="auto"/>
              <w:jc w:val="center"/>
              <w:rPr>
                <w:rFonts w:eastAsiaTheme="minorEastAsia" w:cstheme="minorHAnsi"/>
                <w:b/>
                <w:bCs/>
                <w:sz w:val="20"/>
                <w:szCs w:val="20"/>
                <w:lang w:val="en-US" w:eastAsia="nb-NO"/>
              </w:rPr>
            </w:pPr>
            <w:r w:rsidRPr="00A515EA">
              <w:rPr>
                <w:rFonts w:eastAsiaTheme="minorEastAsia" w:cstheme="minorHAnsi"/>
                <w:b/>
                <w:bCs/>
                <w:sz w:val="20"/>
                <w:szCs w:val="20"/>
                <w:lang w:val="en-US" w:eastAsia="nb-NO"/>
              </w:rPr>
              <w:t>Footnotes</w:t>
            </w:r>
          </w:p>
          <w:p w14:paraId="2165AE57" w14:textId="77777777" w:rsidR="00CF497A" w:rsidRPr="00A515EA" w:rsidRDefault="00CF497A" w:rsidP="00CF497A">
            <w:pPr>
              <w:spacing w:after="200" w:line="276" w:lineRule="auto"/>
              <w:jc w:val="center"/>
              <w:rPr>
                <w:rFonts w:eastAsiaTheme="minorEastAsia" w:cstheme="minorHAnsi"/>
                <w:bCs/>
                <w:sz w:val="20"/>
                <w:szCs w:val="20"/>
                <w:lang w:val="en-US" w:eastAsia="nb-NO"/>
              </w:rPr>
            </w:pPr>
            <w:r w:rsidRPr="00A515EA">
              <w:rPr>
                <w:rFonts w:eastAsiaTheme="minorEastAsia" w:cstheme="minorHAnsi"/>
                <w:bCs/>
                <w:sz w:val="20"/>
                <w:szCs w:val="20"/>
                <w:lang w:val="en-US" w:eastAsia="nb-NO"/>
              </w:rPr>
              <w:t>(explain reasons for up- or downgrading)</w:t>
            </w:r>
          </w:p>
        </w:tc>
        <w:tc>
          <w:tcPr>
            <w:tcW w:w="2520" w:type="dxa"/>
            <w:tcBorders>
              <w:top w:val="nil"/>
              <w:left w:val="single" w:sz="4" w:space="0" w:color="auto"/>
              <w:bottom w:val="single" w:sz="4" w:space="0" w:color="auto"/>
              <w:right w:val="nil"/>
            </w:tcBorders>
            <w:vAlign w:val="center"/>
            <w:hideMark/>
          </w:tcPr>
          <w:p w14:paraId="54DDFFAB" w14:textId="77777777" w:rsidR="00CF497A" w:rsidRPr="00A515EA" w:rsidRDefault="00CF497A" w:rsidP="00CF497A">
            <w:pPr>
              <w:spacing w:after="200" w:line="276" w:lineRule="auto"/>
              <w:jc w:val="center"/>
              <w:rPr>
                <w:rFonts w:eastAsiaTheme="minorEastAsia" w:cstheme="minorHAnsi"/>
                <w:b/>
                <w:bCs/>
                <w:sz w:val="20"/>
                <w:szCs w:val="20"/>
                <w:lang w:val="en-US" w:eastAsia="nb-NO"/>
              </w:rPr>
            </w:pPr>
            <w:r w:rsidRPr="00A515EA">
              <w:rPr>
                <w:rFonts w:eastAsiaTheme="minorEastAsia" w:cstheme="minorHAnsi"/>
                <w:b/>
                <w:bCs/>
                <w:sz w:val="20"/>
                <w:szCs w:val="20"/>
                <w:lang w:val="en-US" w:eastAsia="nb-NO"/>
              </w:rPr>
              <w:t xml:space="preserve">Quality of the evidence </w:t>
            </w:r>
          </w:p>
          <w:p w14:paraId="63A62892" w14:textId="77777777" w:rsidR="00CF497A" w:rsidRPr="00A515EA" w:rsidRDefault="00CF497A" w:rsidP="00CF497A">
            <w:pPr>
              <w:spacing w:after="200" w:line="276" w:lineRule="auto"/>
              <w:jc w:val="center"/>
              <w:rPr>
                <w:rFonts w:eastAsiaTheme="minorEastAsia" w:cstheme="minorHAnsi"/>
                <w:b/>
                <w:bCs/>
                <w:sz w:val="20"/>
                <w:szCs w:val="20"/>
                <w:lang w:val="en-US" w:eastAsia="nb-NO"/>
              </w:rPr>
            </w:pPr>
            <w:r w:rsidRPr="00A515EA">
              <w:rPr>
                <w:rFonts w:eastAsiaTheme="minorEastAsia" w:cstheme="minorHAnsi"/>
                <w:bCs/>
                <w:sz w:val="20"/>
                <w:szCs w:val="20"/>
                <w:lang w:val="en-US" w:eastAsia="nb-NO"/>
              </w:rPr>
              <w:t>(Circle one per outcome)</w:t>
            </w:r>
          </w:p>
        </w:tc>
      </w:tr>
      <w:tr w:rsidR="00CF497A" w:rsidRPr="00A515EA" w14:paraId="75028BD5" w14:textId="77777777" w:rsidTr="007C2C35">
        <w:tc>
          <w:tcPr>
            <w:tcW w:w="9958" w:type="dxa"/>
            <w:gridSpan w:val="4"/>
            <w:tcBorders>
              <w:top w:val="single" w:sz="4" w:space="0" w:color="auto"/>
              <w:left w:val="nil"/>
              <w:bottom w:val="single" w:sz="4" w:space="0" w:color="auto"/>
              <w:right w:val="nil"/>
            </w:tcBorders>
            <w:shd w:val="clear" w:color="auto" w:fill="CCCCCC"/>
            <w:tcMar>
              <w:top w:w="29" w:type="dxa"/>
              <w:left w:w="58" w:type="dxa"/>
              <w:bottom w:w="29" w:type="dxa"/>
              <w:right w:w="58" w:type="dxa"/>
            </w:tcMar>
            <w:hideMark/>
          </w:tcPr>
          <w:p w14:paraId="64CF0513" w14:textId="77777777" w:rsidR="00CF497A" w:rsidRPr="00A515EA" w:rsidRDefault="00CF497A" w:rsidP="00CF497A">
            <w:pPr>
              <w:spacing w:after="200" w:line="276" w:lineRule="auto"/>
              <w:rPr>
                <w:rFonts w:eastAsiaTheme="minorEastAsia" w:cstheme="minorHAnsi"/>
                <w:b/>
                <w:bCs/>
                <w:sz w:val="20"/>
                <w:szCs w:val="20"/>
                <w:lang w:val="en-US" w:eastAsia="nb-NO"/>
              </w:rPr>
            </w:pPr>
            <w:r w:rsidRPr="00A515EA">
              <w:rPr>
                <w:rFonts w:eastAsiaTheme="minorEastAsia" w:cstheme="minorHAnsi"/>
                <w:b/>
                <w:bCs/>
                <w:sz w:val="20"/>
                <w:szCs w:val="20"/>
                <w:lang w:val="en-US" w:eastAsia="nb-NO"/>
              </w:rPr>
              <w:t xml:space="preserve"> Outcome # 1: Sensitivity of AD8</w:t>
            </w:r>
          </w:p>
        </w:tc>
      </w:tr>
      <w:tr w:rsidR="00CF497A" w:rsidRPr="00A515EA" w14:paraId="384D09D1" w14:textId="77777777" w:rsidTr="007C2C35">
        <w:tc>
          <w:tcPr>
            <w:tcW w:w="2218" w:type="dxa"/>
            <w:tcBorders>
              <w:top w:val="single" w:sz="4" w:space="0" w:color="auto"/>
              <w:left w:val="nil"/>
              <w:bottom w:val="single" w:sz="4" w:space="0" w:color="auto"/>
              <w:right w:val="single" w:sz="4" w:space="0" w:color="auto"/>
            </w:tcBorders>
            <w:vAlign w:val="center"/>
            <w:hideMark/>
          </w:tcPr>
          <w:p w14:paraId="7DBB53BA" w14:textId="77777777" w:rsidR="00CF497A" w:rsidRPr="00A515EA" w:rsidRDefault="00CF497A" w:rsidP="00CF497A">
            <w:pPr>
              <w:spacing w:after="200" w:line="276" w:lineRule="auto"/>
              <w:rPr>
                <w:rFonts w:eastAsiaTheme="minorEastAsia" w:cstheme="minorHAnsi"/>
                <w:b/>
                <w:bCs/>
                <w:sz w:val="20"/>
                <w:szCs w:val="20"/>
                <w:lang w:val="en-US" w:eastAsia="nb-NO"/>
              </w:rPr>
            </w:pPr>
            <w:r w:rsidRPr="00A515EA">
              <w:rPr>
                <w:rFonts w:eastAsiaTheme="minorEastAsia" w:cstheme="minorHAnsi"/>
                <w:b/>
                <w:bCs/>
                <w:sz w:val="20"/>
                <w:szCs w:val="20"/>
                <w:lang w:val="en-US" w:eastAsia="nb-NO"/>
              </w:rPr>
              <w:t>Risk of bias</w:t>
            </w:r>
          </w:p>
        </w:tc>
        <w:tc>
          <w:tcPr>
            <w:tcW w:w="1800" w:type="dxa"/>
            <w:tcBorders>
              <w:top w:val="single" w:sz="4" w:space="0" w:color="auto"/>
              <w:left w:val="single" w:sz="4" w:space="0" w:color="auto"/>
              <w:bottom w:val="single" w:sz="4" w:space="0" w:color="auto"/>
              <w:right w:val="single" w:sz="4" w:space="0" w:color="auto"/>
            </w:tcBorders>
            <w:tcMar>
              <w:top w:w="29" w:type="dxa"/>
              <w:left w:w="58" w:type="dxa"/>
              <w:bottom w:w="29" w:type="dxa"/>
              <w:right w:w="58" w:type="dxa"/>
            </w:tcMar>
            <w:vAlign w:val="center"/>
            <w:hideMark/>
          </w:tcPr>
          <w:p w14:paraId="1687EF66" w14:textId="77777777" w:rsidR="00CF497A" w:rsidRPr="00A515EA" w:rsidRDefault="00CF497A" w:rsidP="00CF497A">
            <w:pPr>
              <w:spacing w:after="200" w:line="276" w:lineRule="auto"/>
              <w:rPr>
                <w:rFonts w:eastAsiaTheme="minorEastAsia" w:cstheme="minorHAnsi"/>
                <w:bCs/>
                <w:sz w:val="20"/>
                <w:szCs w:val="20"/>
                <w:lang w:val="en-US" w:eastAsia="nb-NO"/>
              </w:rPr>
            </w:pPr>
            <w:r w:rsidRPr="00A515EA">
              <w:rPr>
                <w:rFonts w:eastAsiaTheme="minorEastAsia" w:cstheme="minorHAnsi"/>
                <w:bCs/>
                <w:sz w:val="20"/>
                <w:szCs w:val="20"/>
                <w:lang w:val="en-US" w:eastAsia="nb-NO"/>
              </w:rPr>
              <w:t>Serious (-1)</w:t>
            </w:r>
          </w:p>
          <w:p w14:paraId="77F7D406" w14:textId="77777777" w:rsidR="00CF497A" w:rsidRPr="00A515EA" w:rsidRDefault="00CF497A" w:rsidP="00CF497A">
            <w:pPr>
              <w:spacing w:after="200" w:line="276" w:lineRule="auto"/>
              <w:rPr>
                <w:rFonts w:eastAsiaTheme="minorEastAsia" w:cstheme="minorHAnsi"/>
                <w:b/>
                <w:bCs/>
                <w:sz w:val="20"/>
                <w:szCs w:val="20"/>
                <w:lang w:val="en-US" w:eastAsia="nb-NO"/>
              </w:rPr>
            </w:pPr>
          </w:p>
        </w:tc>
        <w:tc>
          <w:tcPr>
            <w:tcW w:w="342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tcPr>
          <w:p w14:paraId="798DDE51" w14:textId="77777777" w:rsidR="00CF497A" w:rsidRPr="00A515EA" w:rsidRDefault="00CF497A" w:rsidP="00CF497A">
            <w:pPr>
              <w:spacing w:after="200" w:line="276" w:lineRule="auto"/>
              <w:rPr>
                <w:rFonts w:eastAsiaTheme="minorEastAsia" w:cstheme="minorHAnsi"/>
                <w:b/>
                <w:bCs/>
                <w:sz w:val="20"/>
                <w:szCs w:val="20"/>
                <w:lang w:val="en-US" w:eastAsia="nb-NO"/>
              </w:rPr>
            </w:pPr>
            <w:r w:rsidRPr="00A515EA">
              <w:rPr>
                <w:rFonts w:eastAsiaTheme="minorEastAsia" w:cstheme="minorHAnsi"/>
                <w:b/>
                <w:bCs/>
                <w:sz w:val="20"/>
                <w:szCs w:val="20"/>
                <w:lang w:val="en-US" w:eastAsia="nb-NO"/>
              </w:rPr>
              <w:t xml:space="preserve">Majority of included studies were at risk of bias.  Poor reporting on blinding and participant recruitment mean cannot determine potential for exaggerated sensitivity.  No study achieved low risk of bias in all domains. However, lower risk of bias studies </w:t>
            </w:r>
            <w:proofErr w:type="gramStart"/>
            <w:r w:rsidRPr="00A515EA">
              <w:rPr>
                <w:rFonts w:eastAsiaTheme="minorEastAsia" w:cstheme="minorHAnsi"/>
                <w:b/>
                <w:bCs/>
                <w:sz w:val="20"/>
                <w:szCs w:val="20"/>
                <w:lang w:val="en-US" w:eastAsia="nb-NO"/>
              </w:rPr>
              <w:t>display</w:t>
            </w:r>
            <w:proofErr w:type="gramEnd"/>
            <w:r w:rsidRPr="00A515EA">
              <w:rPr>
                <w:rFonts w:eastAsiaTheme="minorEastAsia" w:cstheme="minorHAnsi"/>
                <w:b/>
                <w:bCs/>
                <w:sz w:val="20"/>
                <w:szCs w:val="20"/>
                <w:lang w:val="en-US" w:eastAsia="nb-NO"/>
              </w:rPr>
              <w:t xml:space="preserve"> similar overall diagnostic test accuracy to pooled results.   </w:t>
            </w:r>
          </w:p>
        </w:tc>
        <w:tc>
          <w:tcPr>
            <w:tcW w:w="2520" w:type="dxa"/>
            <w:vMerge w:val="restart"/>
            <w:tcBorders>
              <w:top w:val="single" w:sz="4" w:space="0" w:color="auto"/>
              <w:left w:val="single" w:sz="4" w:space="0" w:color="auto"/>
              <w:bottom w:val="single" w:sz="4" w:space="0" w:color="auto"/>
              <w:right w:val="nil"/>
            </w:tcBorders>
            <w:vAlign w:val="center"/>
          </w:tcPr>
          <w:p w14:paraId="5296B83E" w14:textId="77777777" w:rsidR="00CF497A" w:rsidRPr="00A515EA" w:rsidRDefault="00CF497A" w:rsidP="00CF497A">
            <w:pPr>
              <w:spacing w:after="200" w:line="276" w:lineRule="auto"/>
              <w:jc w:val="center"/>
              <w:rPr>
                <w:rFonts w:eastAsiaTheme="minorEastAsia" w:cstheme="minorHAnsi"/>
                <w:b/>
                <w:bCs/>
                <w:sz w:val="20"/>
                <w:szCs w:val="20"/>
                <w:lang w:val="en-US" w:eastAsia="nb-NO"/>
              </w:rPr>
            </w:pPr>
          </w:p>
          <w:p w14:paraId="7B27153C" w14:textId="77777777" w:rsidR="00CF497A" w:rsidRPr="00A515EA" w:rsidRDefault="00CF497A" w:rsidP="00CF497A">
            <w:pPr>
              <w:spacing w:after="200" w:line="276" w:lineRule="auto"/>
              <w:jc w:val="center"/>
              <w:rPr>
                <w:rFonts w:eastAsiaTheme="minorEastAsia" w:cstheme="minorHAnsi"/>
                <w:sz w:val="20"/>
                <w:szCs w:val="20"/>
                <w:lang w:val="en-US" w:eastAsia="en-GB"/>
              </w:rPr>
            </w:pPr>
            <w:r w:rsidRPr="00A515EA">
              <w:rPr>
                <w:rFonts w:eastAsiaTheme="minorEastAsia" w:cstheme="minorHAnsi"/>
                <w:szCs w:val="20"/>
                <w:lang w:val="en-US" w:eastAsia="en-GB"/>
              </w:rPr>
              <w:t></w:t>
            </w:r>
            <w:r w:rsidRPr="00A515EA">
              <w:rPr>
                <w:rFonts w:eastAsiaTheme="minorEastAsia" w:cstheme="minorHAnsi"/>
                <w:szCs w:val="20"/>
                <w:lang w:val="en-US" w:eastAsia="en-GB"/>
              </w:rPr>
              <w:t></w:t>
            </w:r>
            <w:r w:rsidRPr="00A515EA">
              <w:rPr>
                <w:rFonts w:eastAsiaTheme="minorEastAsia" w:cstheme="minorHAnsi"/>
                <w:szCs w:val="20"/>
                <w:lang w:val="en-US" w:eastAsia="en-GB"/>
              </w:rPr>
              <w:t></w:t>
            </w:r>
            <w:r w:rsidRPr="00A515EA">
              <w:rPr>
                <w:rFonts w:eastAsiaTheme="minorEastAsia" w:cstheme="minorHAnsi"/>
                <w:szCs w:val="20"/>
                <w:lang w:val="en-US" w:eastAsia="en-GB"/>
              </w:rPr>
              <w:t></w:t>
            </w:r>
            <w:r w:rsidRPr="00A515EA">
              <w:rPr>
                <w:rFonts w:eastAsiaTheme="minorEastAsia" w:cstheme="minorHAnsi"/>
                <w:sz w:val="20"/>
                <w:szCs w:val="20"/>
                <w:lang w:val="en-US" w:eastAsia="en-GB"/>
              </w:rPr>
              <w:t></w:t>
            </w:r>
          </w:p>
          <w:p w14:paraId="2566A286" w14:textId="77777777" w:rsidR="00CF497A" w:rsidRPr="00A515EA" w:rsidRDefault="00CF497A" w:rsidP="00CF497A">
            <w:pPr>
              <w:spacing w:after="200" w:line="276" w:lineRule="auto"/>
              <w:jc w:val="center"/>
              <w:rPr>
                <w:rFonts w:eastAsiaTheme="minorEastAsia" w:cstheme="minorHAnsi"/>
                <w:color w:val="292526"/>
                <w:sz w:val="24"/>
                <w:szCs w:val="24"/>
                <w:lang w:val="en-US" w:eastAsia="nb-NO"/>
              </w:rPr>
            </w:pPr>
            <w:r w:rsidRPr="00A515EA">
              <w:rPr>
                <w:rFonts w:eastAsiaTheme="minorEastAsia" w:cstheme="minorHAnsi"/>
                <w:bCs/>
                <w:lang w:val="en-US" w:eastAsia="nb-NO"/>
              </w:rPr>
              <w:t>High</w:t>
            </w:r>
          </w:p>
          <w:p w14:paraId="6D75AEBE" w14:textId="77777777" w:rsidR="00CF497A" w:rsidRPr="00A515EA" w:rsidRDefault="00CF497A" w:rsidP="00CF497A">
            <w:pPr>
              <w:spacing w:after="200" w:line="276" w:lineRule="auto"/>
              <w:jc w:val="center"/>
              <w:rPr>
                <w:rFonts w:eastAsiaTheme="minorEastAsia" w:cstheme="minorHAnsi"/>
                <w:color w:val="292526"/>
                <w:lang w:val="en-US" w:eastAsia="nb-NO"/>
              </w:rPr>
            </w:pPr>
          </w:p>
          <w:p w14:paraId="56BD947A" w14:textId="77777777" w:rsidR="00CF497A" w:rsidRPr="00A515EA" w:rsidRDefault="00CF497A" w:rsidP="00CF497A">
            <w:pPr>
              <w:spacing w:after="200" w:line="276" w:lineRule="auto"/>
              <w:jc w:val="center"/>
              <w:rPr>
                <w:rFonts w:eastAsiaTheme="minorEastAsia" w:cstheme="minorHAnsi"/>
                <w:sz w:val="20"/>
                <w:szCs w:val="20"/>
                <w:lang w:val="en-US" w:eastAsia="en-GB"/>
              </w:rPr>
            </w:pPr>
            <w:r w:rsidRPr="00A515EA">
              <w:rPr>
                <w:rFonts w:eastAsiaTheme="minorEastAsia" w:cstheme="minorHAnsi"/>
                <w:szCs w:val="20"/>
                <w:lang w:val="en-US" w:eastAsia="en-GB"/>
              </w:rPr>
              <w:t></w:t>
            </w:r>
            <w:r w:rsidRPr="00A515EA">
              <w:rPr>
                <w:rFonts w:eastAsiaTheme="minorEastAsia" w:cstheme="minorHAnsi"/>
                <w:szCs w:val="20"/>
                <w:lang w:val="en-US" w:eastAsia="en-GB"/>
              </w:rPr>
              <w:t></w:t>
            </w:r>
            <w:r w:rsidRPr="00A515EA">
              <w:rPr>
                <w:rFonts w:eastAsiaTheme="minorEastAsia" w:cstheme="minorHAnsi"/>
                <w:szCs w:val="20"/>
                <w:lang w:val="en-US" w:eastAsia="en-GB"/>
              </w:rPr>
              <w:t></w:t>
            </w:r>
            <w:r w:rsidRPr="00A515EA">
              <w:rPr>
                <w:rFonts w:eastAsiaTheme="minorEastAsia" w:cstheme="minorHAnsi"/>
                <w:sz w:val="20"/>
                <w:szCs w:val="20"/>
                <w:lang w:val="en-US" w:eastAsia="en-GB"/>
              </w:rPr>
              <w:t></w:t>
            </w:r>
          </w:p>
          <w:p w14:paraId="41F5E410" w14:textId="77777777" w:rsidR="00CF497A" w:rsidRPr="00A515EA" w:rsidRDefault="00CF497A" w:rsidP="00CF497A">
            <w:pPr>
              <w:spacing w:after="200" w:line="276" w:lineRule="auto"/>
              <w:jc w:val="center"/>
              <w:rPr>
                <w:rFonts w:eastAsiaTheme="minorEastAsia" w:cstheme="minorHAnsi"/>
                <w:color w:val="292526"/>
                <w:sz w:val="24"/>
                <w:szCs w:val="24"/>
                <w:lang w:val="en-US" w:eastAsia="nb-NO"/>
              </w:rPr>
            </w:pPr>
            <w:r w:rsidRPr="00A515EA">
              <w:rPr>
                <w:rFonts w:eastAsiaTheme="minorEastAsia" w:cstheme="minorHAnsi"/>
                <w:bCs/>
                <w:lang w:val="en-US" w:eastAsia="nb-NO"/>
              </w:rPr>
              <w:t>Moderate</w:t>
            </w:r>
          </w:p>
          <w:p w14:paraId="113B0831" w14:textId="77777777" w:rsidR="00CF497A" w:rsidRPr="00A515EA" w:rsidRDefault="00CF497A" w:rsidP="00CF497A">
            <w:pPr>
              <w:spacing w:after="200" w:line="276" w:lineRule="auto"/>
              <w:jc w:val="center"/>
              <w:rPr>
                <w:rFonts w:eastAsiaTheme="minorEastAsia" w:cstheme="minorHAnsi"/>
                <w:color w:val="292526"/>
                <w:lang w:val="en-US" w:eastAsia="nb-NO"/>
              </w:rPr>
            </w:pPr>
          </w:p>
          <w:p w14:paraId="20B5F321" w14:textId="77777777" w:rsidR="00CF497A" w:rsidRPr="00A515EA" w:rsidRDefault="00CF497A" w:rsidP="00CF497A">
            <w:pPr>
              <w:spacing w:after="200" w:line="276" w:lineRule="auto"/>
              <w:jc w:val="center"/>
              <w:rPr>
                <w:rFonts w:eastAsiaTheme="minorEastAsia" w:cstheme="minorHAnsi"/>
                <w:color w:val="292526"/>
                <w:lang w:val="en-US" w:eastAsia="nb-NO"/>
              </w:rPr>
            </w:pPr>
          </w:p>
          <w:p w14:paraId="7F3CFCB8" w14:textId="77777777" w:rsidR="00CF497A" w:rsidRPr="00A515EA" w:rsidRDefault="00CF497A" w:rsidP="00CF497A">
            <w:pPr>
              <w:spacing w:after="200" w:line="276" w:lineRule="auto"/>
              <w:jc w:val="center"/>
              <w:rPr>
                <w:rFonts w:eastAsiaTheme="minorEastAsia" w:cstheme="minorHAnsi"/>
                <w:color w:val="292526"/>
                <w:highlight w:val="yellow"/>
                <w:lang w:val="en-US" w:eastAsia="nb-NO"/>
              </w:rPr>
            </w:pPr>
            <w:r w:rsidRPr="00A515EA">
              <w:rPr>
                <w:rFonts w:eastAsiaTheme="minorEastAsia" w:cstheme="minorHAnsi"/>
                <w:szCs w:val="20"/>
                <w:highlight w:val="yellow"/>
                <w:lang w:val="en-US" w:eastAsia="en-GB"/>
              </w:rPr>
              <w:lastRenderedPageBreak/>
              <w:t></w:t>
            </w:r>
            <w:r w:rsidRPr="00A515EA">
              <w:rPr>
                <w:rFonts w:eastAsiaTheme="minorEastAsia" w:cstheme="minorHAnsi"/>
                <w:szCs w:val="20"/>
                <w:highlight w:val="yellow"/>
                <w:lang w:val="en-US" w:eastAsia="en-GB"/>
              </w:rPr>
              <w:t></w:t>
            </w:r>
            <w:r w:rsidRPr="00A515EA">
              <w:rPr>
                <w:rFonts w:eastAsiaTheme="minorEastAsia" w:cstheme="minorHAnsi"/>
                <w:sz w:val="20"/>
                <w:szCs w:val="20"/>
                <w:highlight w:val="yellow"/>
                <w:lang w:val="en-US" w:eastAsia="en-GB"/>
              </w:rPr>
              <w:t></w:t>
            </w:r>
            <w:r w:rsidRPr="00A515EA">
              <w:rPr>
                <w:rFonts w:eastAsiaTheme="minorEastAsia" w:cstheme="minorHAnsi"/>
                <w:sz w:val="20"/>
                <w:szCs w:val="20"/>
                <w:highlight w:val="yellow"/>
                <w:lang w:val="en-US" w:eastAsia="en-GB"/>
              </w:rPr>
              <w:t></w:t>
            </w:r>
          </w:p>
          <w:p w14:paraId="61B826D6" w14:textId="77777777" w:rsidR="00CF497A" w:rsidRPr="00A515EA" w:rsidRDefault="00CF497A" w:rsidP="00CF497A">
            <w:pPr>
              <w:spacing w:after="200" w:line="276" w:lineRule="auto"/>
              <w:jc w:val="center"/>
              <w:rPr>
                <w:rFonts w:eastAsiaTheme="minorEastAsia" w:cstheme="minorHAnsi"/>
                <w:color w:val="292526"/>
                <w:lang w:val="en-US" w:eastAsia="nb-NO"/>
              </w:rPr>
            </w:pPr>
            <w:r w:rsidRPr="00A515EA">
              <w:rPr>
                <w:rFonts w:eastAsiaTheme="minorEastAsia" w:cstheme="minorHAnsi"/>
                <w:bCs/>
                <w:highlight w:val="yellow"/>
                <w:lang w:val="en-US" w:eastAsia="nb-NO"/>
              </w:rPr>
              <w:t>Low</w:t>
            </w:r>
          </w:p>
          <w:p w14:paraId="70B6D3A7" w14:textId="77777777" w:rsidR="00CF497A" w:rsidRPr="00A515EA" w:rsidRDefault="00CF497A" w:rsidP="00CF497A">
            <w:pPr>
              <w:spacing w:after="200" w:line="276" w:lineRule="auto"/>
              <w:jc w:val="center"/>
              <w:rPr>
                <w:rFonts w:eastAsiaTheme="minorEastAsia" w:cstheme="minorHAnsi"/>
                <w:color w:val="292526"/>
                <w:lang w:val="en-US" w:eastAsia="nb-NO"/>
              </w:rPr>
            </w:pPr>
          </w:p>
          <w:p w14:paraId="30E2ADCC" w14:textId="77777777" w:rsidR="00CF497A" w:rsidRPr="00A515EA" w:rsidRDefault="00CF497A" w:rsidP="00CF497A">
            <w:pPr>
              <w:spacing w:after="200" w:line="276" w:lineRule="auto"/>
              <w:jc w:val="center"/>
              <w:rPr>
                <w:rFonts w:eastAsiaTheme="minorEastAsia" w:cstheme="minorHAnsi"/>
                <w:sz w:val="20"/>
                <w:szCs w:val="20"/>
                <w:lang w:val="en-US" w:eastAsia="en-GB"/>
              </w:rPr>
            </w:pPr>
            <w:r w:rsidRPr="00A515EA">
              <w:rPr>
                <w:rFonts w:eastAsiaTheme="minorEastAsia" w:cstheme="minorHAnsi"/>
                <w:szCs w:val="20"/>
                <w:lang w:val="en-US" w:eastAsia="en-GB"/>
              </w:rPr>
              <w:t></w:t>
            </w:r>
            <w:r w:rsidRPr="00A515EA">
              <w:rPr>
                <w:rFonts w:eastAsiaTheme="minorEastAsia" w:cstheme="minorHAnsi"/>
                <w:sz w:val="20"/>
                <w:szCs w:val="20"/>
                <w:lang w:val="en-US" w:eastAsia="en-GB"/>
              </w:rPr>
              <w:t></w:t>
            </w:r>
            <w:r w:rsidRPr="00A515EA">
              <w:rPr>
                <w:rFonts w:eastAsiaTheme="minorEastAsia" w:cstheme="minorHAnsi"/>
                <w:sz w:val="20"/>
                <w:szCs w:val="20"/>
                <w:lang w:val="en-US" w:eastAsia="en-GB"/>
              </w:rPr>
              <w:t></w:t>
            </w:r>
            <w:r w:rsidRPr="00A515EA">
              <w:rPr>
                <w:rFonts w:eastAsiaTheme="minorEastAsia" w:cstheme="minorHAnsi"/>
                <w:sz w:val="20"/>
                <w:szCs w:val="20"/>
                <w:lang w:val="en-US" w:eastAsia="en-GB"/>
              </w:rPr>
              <w:t></w:t>
            </w:r>
          </w:p>
          <w:p w14:paraId="033235F7" w14:textId="77777777" w:rsidR="00CF497A" w:rsidRPr="00A515EA" w:rsidRDefault="00CF497A" w:rsidP="00CF497A">
            <w:pPr>
              <w:spacing w:after="200" w:line="276" w:lineRule="auto"/>
              <w:jc w:val="center"/>
              <w:rPr>
                <w:rFonts w:eastAsiaTheme="minorEastAsia" w:cstheme="minorHAnsi"/>
                <w:sz w:val="24"/>
                <w:szCs w:val="24"/>
                <w:lang w:val="en-US" w:eastAsia="en-GB"/>
              </w:rPr>
            </w:pPr>
            <w:r w:rsidRPr="00A515EA">
              <w:rPr>
                <w:rFonts w:eastAsiaTheme="minorEastAsia" w:cstheme="minorHAnsi"/>
                <w:bCs/>
                <w:lang w:val="en-US" w:eastAsia="nb-NO"/>
              </w:rPr>
              <w:t>Very</w:t>
            </w:r>
            <w:r w:rsidRPr="00A515EA">
              <w:rPr>
                <w:rFonts w:eastAsiaTheme="minorEastAsia" w:cstheme="minorHAnsi"/>
                <w:lang w:val="en-US" w:eastAsia="en-GB"/>
              </w:rPr>
              <w:t xml:space="preserve"> </w:t>
            </w:r>
            <w:r w:rsidRPr="00A515EA">
              <w:rPr>
                <w:rFonts w:eastAsiaTheme="minorEastAsia" w:cstheme="minorHAnsi"/>
                <w:bCs/>
                <w:lang w:val="en-US" w:eastAsia="nb-NO"/>
              </w:rPr>
              <w:t>Low</w:t>
            </w:r>
          </w:p>
        </w:tc>
      </w:tr>
      <w:tr w:rsidR="00CF497A" w:rsidRPr="00A515EA" w14:paraId="0494AD3B" w14:textId="77777777" w:rsidTr="007C2C35">
        <w:tc>
          <w:tcPr>
            <w:tcW w:w="2218" w:type="dxa"/>
            <w:tcBorders>
              <w:top w:val="single" w:sz="4" w:space="0" w:color="auto"/>
              <w:left w:val="nil"/>
              <w:bottom w:val="single" w:sz="4" w:space="0" w:color="auto"/>
              <w:right w:val="single" w:sz="4" w:space="0" w:color="auto"/>
            </w:tcBorders>
            <w:vAlign w:val="center"/>
            <w:hideMark/>
          </w:tcPr>
          <w:p w14:paraId="7E7E5C88" w14:textId="77777777" w:rsidR="00CF497A" w:rsidRPr="00A515EA" w:rsidRDefault="00CF497A" w:rsidP="00CF497A">
            <w:pPr>
              <w:spacing w:after="200" w:line="276" w:lineRule="auto"/>
              <w:rPr>
                <w:rFonts w:eastAsiaTheme="minorEastAsia" w:cstheme="minorHAnsi"/>
                <w:b/>
                <w:bCs/>
                <w:sz w:val="20"/>
                <w:szCs w:val="20"/>
                <w:lang w:val="en-US" w:eastAsia="nb-NO"/>
              </w:rPr>
            </w:pPr>
            <w:r w:rsidRPr="00A515EA">
              <w:rPr>
                <w:rFonts w:eastAsiaTheme="minorEastAsia" w:cstheme="minorHAnsi"/>
                <w:b/>
                <w:bCs/>
                <w:sz w:val="20"/>
                <w:szCs w:val="20"/>
                <w:lang w:val="en-US" w:eastAsia="nb-NO"/>
              </w:rPr>
              <w:t>Inconsistency</w:t>
            </w:r>
          </w:p>
        </w:tc>
        <w:tc>
          <w:tcPr>
            <w:tcW w:w="1800" w:type="dxa"/>
            <w:tcBorders>
              <w:top w:val="single" w:sz="4" w:space="0" w:color="auto"/>
              <w:left w:val="single" w:sz="4" w:space="0" w:color="auto"/>
              <w:bottom w:val="single" w:sz="4" w:space="0" w:color="auto"/>
              <w:right w:val="single" w:sz="4" w:space="0" w:color="auto"/>
            </w:tcBorders>
            <w:tcMar>
              <w:top w:w="29" w:type="dxa"/>
              <w:left w:w="58" w:type="dxa"/>
              <w:bottom w:w="29" w:type="dxa"/>
              <w:right w:w="58" w:type="dxa"/>
            </w:tcMar>
            <w:vAlign w:val="center"/>
            <w:hideMark/>
          </w:tcPr>
          <w:p w14:paraId="50B0DACC" w14:textId="77777777" w:rsidR="00CF497A" w:rsidRPr="00A515EA" w:rsidRDefault="00CF497A" w:rsidP="00CF497A">
            <w:pPr>
              <w:spacing w:after="200" w:line="276" w:lineRule="auto"/>
              <w:rPr>
                <w:rFonts w:eastAsiaTheme="minorEastAsia" w:cstheme="minorHAnsi"/>
                <w:b/>
                <w:bCs/>
                <w:sz w:val="20"/>
                <w:szCs w:val="20"/>
                <w:lang w:val="en-US" w:eastAsia="nb-NO"/>
              </w:rPr>
            </w:pPr>
            <w:r w:rsidRPr="00A515EA">
              <w:rPr>
                <w:rFonts w:eastAsiaTheme="minorEastAsia" w:cstheme="minorHAnsi"/>
                <w:bCs/>
                <w:sz w:val="20"/>
                <w:szCs w:val="20"/>
                <w:lang w:val="en-US" w:eastAsia="nb-NO"/>
              </w:rPr>
              <w:t>No issue</w:t>
            </w:r>
          </w:p>
        </w:tc>
        <w:tc>
          <w:tcPr>
            <w:tcW w:w="342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tcPr>
          <w:p w14:paraId="2BC694A9" w14:textId="77777777" w:rsidR="00CF497A" w:rsidRPr="00A515EA" w:rsidRDefault="00CF497A" w:rsidP="00CF497A">
            <w:pPr>
              <w:spacing w:after="200" w:line="276" w:lineRule="auto"/>
              <w:rPr>
                <w:rFonts w:eastAsiaTheme="minorEastAsia" w:cstheme="minorHAnsi"/>
                <w:b/>
                <w:bCs/>
                <w:sz w:val="20"/>
                <w:szCs w:val="20"/>
                <w:lang w:val="en-US" w:eastAsia="nb-NO"/>
              </w:rPr>
            </w:pPr>
            <w:r w:rsidRPr="00A515EA">
              <w:rPr>
                <w:rFonts w:eastAsiaTheme="minorEastAsia" w:cstheme="minorHAnsi"/>
                <w:b/>
                <w:bCs/>
                <w:sz w:val="20"/>
                <w:szCs w:val="20"/>
                <w:lang w:val="en-US" w:eastAsia="nb-NO"/>
              </w:rPr>
              <w:t xml:space="preserve">Inconsistency is present but is largely driven by known factors </w:t>
            </w:r>
            <w:proofErr w:type="gramStart"/>
            <w:r w:rsidRPr="00A515EA">
              <w:rPr>
                <w:rFonts w:eastAsiaTheme="minorEastAsia" w:cstheme="minorHAnsi"/>
                <w:b/>
                <w:bCs/>
                <w:sz w:val="20"/>
                <w:szCs w:val="20"/>
                <w:lang w:val="en-US" w:eastAsia="nb-NO"/>
              </w:rPr>
              <w:t>i.e.</w:t>
            </w:r>
            <w:proofErr w:type="gramEnd"/>
            <w:r w:rsidRPr="00A515EA">
              <w:rPr>
                <w:rFonts w:eastAsiaTheme="minorEastAsia" w:cstheme="minorHAnsi"/>
                <w:b/>
                <w:bCs/>
                <w:sz w:val="20"/>
                <w:szCs w:val="20"/>
                <w:lang w:val="en-US" w:eastAsia="nb-NO"/>
              </w:rPr>
              <w:t xml:space="preserve"> setting or severity of cognitive impairment being assessed. </w:t>
            </w:r>
          </w:p>
        </w:tc>
        <w:tc>
          <w:tcPr>
            <w:tcW w:w="0" w:type="auto"/>
            <w:vMerge/>
            <w:tcBorders>
              <w:top w:val="single" w:sz="4" w:space="0" w:color="auto"/>
              <w:left w:val="single" w:sz="4" w:space="0" w:color="auto"/>
              <w:bottom w:val="single" w:sz="4" w:space="0" w:color="auto"/>
              <w:right w:val="nil"/>
            </w:tcBorders>
            <w:vAlign w:val="center"/>
            <w:hideMark/>
          </w:tcPr>
          <w:p w14:paraId="7C41D4FB" w14:textId="77777777" w:rsidR="00CF497A" w:rsidRPr="00A515EA" w:rsidRDefault="00CF497A" w:rsidP="00CF497A">
            <w:pPr>
              <w:spacing w:after="200" w:line="276" w:lineRule="auto"/>
              <w:rPr>
                <w:rFonts w:eastAsiaTheme="minorEastAsia" w:cstheme="minorHAnsi"/>
                <w:sz w:val="24"/>
                <w:szCs w:val="24"/>
                <w:lang w:val="en-US" w:eastAsia="en-GB"/>
              </w:rPr>
            </w:pPr>
          </w:p>
        </w:tc>
      </w:tr>
      <w:tr w:rsidR="00CF497A" w:rsidRPr="00A515EA" w14:paraId="5D1B164C" w14:textId="77777777" w:rsidTr="007C2C35">
        <w:tc>
          <w:tcPr>
            <w:tcW w:w="2218" w:type="dxa"/>
            <w:tcBorders>
              <w:top w:val="single" w:sz="4" w:space="0" w:color="auto"/>
              <w:left w:val="nil"/>
              <w:bottom w:val="single" w:sz="4" w:space="0" w:color="auto"/>
              <w:right w:val="single" w:sz="4" w:space="0" w:color="auto"/>
            </w:tcBorders>
            <w:vAlign w:val="center"/>
            <w:hideMark/>
          </w:tcPr>
          <w:p w14:paraId="56C65047" w14:textId="77777777" w:rsidR="00CF497A" w:rsidRPr="00A515EA" w:rsidRDefault="00CF497A" w:rsidP="00CF497A">
            <w:pPr>
              <w:spacing w:after="200" w:line="276" w:lineRule="auto"/>
              <w:rPr>
                <w:rFonts w:eastAsiaTheme="minorEastAsia" w:cstheme="minorHAnsi"/>
                <w:b/>
                <w:bCs/>
                <w:sz w:val="20"/>
                <w:szCs w:val="20"/>
                <w:lang w:val="en-US" w:eastAsia="nb-NO"/>
              </w:rPr>
            </w:pPr>
            <w:r w:rsidRPr="00A515EA">
              <w:rPr>
                <w:rFonts w:eastAsiaTheme="minorEastAsia" w:cstheme="minorHAnsi"/>
                <w:b/>
                <w:bCs/>
                <w:sz w:val="20"/>
                <w:szCs w:val="20"/>
                <w:lang w:val="en-US" w:eastAsia="nb-NO"/>
              </w:rPr>
              <w:lastRenderedPageBreak/>
              <w:t>Indirectness</w:t>
            </w:r>
          </w:p>
        </w:tc>
        <w:tc>
          <w:tcPr>
            <w:tcW w:w="1800" w:type="dxa"/>
            <w:tcBorders>
              <w:top w:val="single" w:sz="4" w:space="0" w:color="auto"/>
              <w:left w:val="single" w:sz="4" w:space="0" w:color="auto"/>
              <w:bottom w:val="single" w:sz="4" w:space="0" w:color="auto"/>
              <w:right w:val="single" w:sz="4" w:space="0" w:color="auto"/>
            </w:tcBorders>
            <w:tcMar>
              <w:top w:w="29" w:type="dxa"/>
              <w:left w:w="58" w:type="dxa"/>
              <w:bottom w:w="29" w:type="dxa"/>
              <w:right w:w="58" w:type="dxa"/>
            </w:tcMar>
            <w:vAlign w:val="center"/>
            <w:hideMark/>
          </w:tcPr>
          <w:p w14:paraId="11029534" w14:textId="77777777" w:rsidR="00CF497A" w:rsidRPr="00A515EA" w:rsidRDefault="00CF497A" w:rsidP="00CF497A">
            <w:pPr>
              <w:spacing w:after="200" w:line="276" w:lineRule="auto"/>
              <w:rPr>
                <w:rFonts w:eastAsiaTheme="minorEastAsia" w:cstheme="minorHAnsi"/>
                <w:bCs/>
                <w:sz w:val="20"/>
                <w:szCs w:val="20"/>
                <w:lang w:val="en-US" w:eastAsia="nb-NO"/>
              </w:rPr>
            </w:pPr>
            <w:r w:rsidRPr="00A515EA">
              <w:rPr>
                <w:rFonts w:eastAsiaTheme="minorEastAsia" w:cstheme="minorHAnsi"/>
                <w:bCs/>
                <w:sz w:val="20"/>
                <w:szCs w:val="20"/>
                <w:lang w:val="en-US" w:eastAsia="nb-NO"/>
              </w:rPr>
              <w:t>No issue</w:t>
            </w:r>
          </w:p>
          <w:p w14:paraId="2B22A477" w14:textId="77777777" w:rsidR="00CF497A" w:rsidRPr="00A515EA" w:rsidRDefault="00CF497A" w:rsidP="00CF497A">
            <w:pPr>
              <w:spacing w:after="200" w:line="276" w:lineRule="auto"/>
              <w:rPr>
                <w:rFonts w:eastAsiaTheme="minorEastAsia" w:cstheme="minorHAnsi"/>
                <w:b/>
                <w:bCs/>
                <w:sz w:val="20"/>
                <w:szCs w:val="20"/>
                <w:lang w:val="en-US" w:eastAsia="nb-NO"/>
              </w:rPr>
            </w:pPr>
          </w:p>
        </w:tc>
        <w:tc>
          <w:tcPr>
            <w:tcW w:w="342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tcPr>
          <w:p w14:paraId="6B0C2206" w14:textId="77777777" w:rsidR="00CF497A" w:rsidRPr="00A515EA" w:rsidRDefault="00CF497A" w:rsidP="00CF497A">
            <w:pPr>
              <w:spacing w:after="200" w:line="276" w:lineRule="auto"/>
              <w:rPr>
                <w:rFonts w:eastAsiaTheme="minorEastAsia" w:cstheme="minorHAnsi"/>
                <w:b/>
                <w:bCs/>
                <w:sz w:val="20"/>
                <w:szCs w:val="20"/>
                <w:lang w:val="en-US" w:eastAsia="nb-NO"/>
              </w:rPr>
            </w:pPr>
            <w:r w:rsidRPr="00A515EA">
              <w:rPr>
                <w:rFonts w:eastAsiaTheme="minorEastAsia" w:cstheme="minorHAnsi"/>
                <w:b/>
                <w:bCs/>
                <w:sz w:val="20"/>
                <w:szCs w:val="20"/>
                <w:lang w:val="en-US" w:eastAsia="nb-NO"/>
              </w:rPr>
              <w:t xml:space="preserve">Judgement based on ‘intermediate outcome’ </w:t>
            </w:r>
            <w:proofErr w:type="gramStart"/>
            <w:r w:rsidRPr="00A515EA">
              <w:rPr>
                <w:rFonts w:eastAsiaTheme="minorEastAsia" w:cstheme="minorHAnsi"/>
                <w:b/>
                <w:bCs/>
                <w:sz w:val="20"/>
                <w:szCs w:val="20"/>
                <w:lang w:val="en-US" w:eastAsia="nb-NO"/>
              </w:rPr>
              <w:t>i.e.</w:t>
            </w:r>
            <w:proofErr w:type="gramEnd"/>
            <w:r w:rsidRPr="00A515EA">
              <w:rPr>
                <w:rFonts w:eastAsiaTheme="minorEastAsia" w:cstheme="minorHAnsi"/>
                <w:b/>
                <w:bCs/>
                <w:sz w:val="20"/>
                <w:szCs w:val="20"/>
                <w:lang w:val="en-US" w:eastAsia="nb-NO"/>
              </w:rPr>
              <w:t xml:space="preserve"> diagnostic test accuracy, rather than clinical outcome. </w:t>
            </w:r>
          </w:p>
        </w:tc>
        <w:tc>
          <w:tcPr>
            <w:tcW w:w="0" w:type="auto"/>
            <w:vMerge/>
            <w:tcBorders>
              <w:top w:val="single" w:sz="4" w:space="0" w:color="auto"/>
              <w:left w:val="single" w:sz="4" w:space="0" w:color="auto"/>
              <w:bottom w:val="single" w:sz="4" w:space="0" w:color="auto"/>
              <w:right w:val="nil"/>
            </w:tcBorders>
            <w:vAlign w:val="center"/>
            <w:hideMark/>
          </w:tcPr>
          <w:p w14:paraId="4B82343E" w14:textId="77777777" w:rsidR="00CF497A" w:rsidRPr="00A515EA" w:rsidRDefault="00CF497A" w:rsidP="00CF497A">
            <w:pPr>
              <w:spacing w:after="200" w:line="276" w:lineRule="auto"/>
              <w:rPr>
                <w:rFonts w:eastAsiaTheme="minorEastAsia" w:cstheme="minorHAnsi"/>
                <w:sz w:val="24"/>
                <w:szCs w:val="24"/>
                <w:lang w:val="en-US" w:eastAsia="en-GB"/>
              </w:rPr>
            </w:pPr>
          </w:p>
        </w:tc>
      </w:tr>
      <w:tr w:rsidR="00CF497A" w:rsidRPr="00A515EA" w14:paraId="1EF91601" w14:textId="77777777" w:rsidTr="007C2C35">
        <w:tc>
          <w:tcPr>
            <w:tcW w:w="2218" w:type="dxa"/>
            <w:tcBorders>
              <w:top w:val="single" w:sz="4" w:space="0" w:color="auto"/>
              <w:left w:val="nil"/>
              <w:bottom w:val="single" w:sz="4" w:space="0" w:color="auto"/>
              <w:right w:val="single" w:sz="4" w:space="0" w:color="auto"/>
            </w:tcBorders>
            <w:vAlign w:val="center"/>
            <w:hideMark/>
          </w:tcPr>
          <w:p w14:paraId="73335166" w14:textId="77777777" w:rsidR="00CF497A" w:rsidRPr="00A515EA" w:rsidRDefault="00CF497A" w:rsidP="00CF497A">
            <w:pPr>
              <w:spacing w:after="200" w:line="276" w:lineRule="auto"/>
              <w:rPr>
                <w:rFonts w:eastAsiaTheme="minorEastAsia" w:cstheme="minorHAnsi"/>
                <w:b/>
                <w:bCs/>
                <w:sz w:val="20"/>
                <w:szCs w:val="20"/>
                <w:lang w:val="en-US" w:eastAsia="nb-NO"/>
              </w:rPr>
            </w:pPr>
            <w:r w:rsidRPr="00A515EA">
              <w:rPr>
                <w:rFonts w:eastAsiaTheme="minorEastAsia" w:cstheme="minorHAnsi"/>
                <w:b/>
                <w:bCs/>
                <w:sz w:val="20"/>
                <w:szCs w:val="20"/>
                <w:lang w:val="en-US" w:eastAsia="nb-NO"/>
              </w:rPr>
              <w:t>Imprecision</w:t>
            </w:r>
          </w:p>
        </w:tc>
        <w:tc>
          <w:tcPr>
            <w:tcW w:w="1800" w:type="dxa"/>
            <w:tcBorders>
              <w:top w:val="single" w:sz="4" w:space="0" w:color="auto"/>
              <w:left w:val="single" w:sz="4" w:space="0" w:color="auto"/>
              <w:bottom w:val="single" w:sz="4" w:space="0" w:color="auto"/>
              <w:right w:val="single" w:sz="4" w:space="0" w:color="auto"/>
            </w:tcBorders>
            <w:tcMar>
              <w:top w:w="29" w:type="dxa"/>
              <w:left w:w="58" w:type="dxa"/>
              <w:bottom w:w="29" w:type="dxa"/>
              <w:right w:w="58" w:type="dxa"/>
            </w:tcMar>
            <w:vAlign w:val="center"/>
            <w:hideMark/>
          </w:tcPr>
          <w:p w14:paraId="12C6B68F" w14:textId="77777777" w:rsidR="00CF497A" w:rsidRPr="00A515EA" w:rsidRDefault="00CF497A" w:rsidP="00CF497A">
            <w:pPr>
              <w:spacing w:after="200" w:line="276" w:lineRule="auto"/>
              <w:rPr>
                <w:rFonts w:eastAsiaTheme="minorEastAsia" w:cstheme="minorHAnsi"/>
                <w:bCs/>
                <w:sz w:val="20"/>
                <w:szCs w:val="20"/>
                <w:lang w:val="en-US" w:eastAsia="nb-NO"/>
              </w:rPr>
            </w:pPr>
            <w:r w:rsidRPr="00A515EA">
              <w:rPr>
                <w:rFonts w:eastAsiaTheme="minorEastAsia" w:cstheme="minorHAnsi"/>
                <w:bCs/>
                <w:sz w:val="20"/>
                <w:szCs w:val="20"/>
                <w:lang w:val="en-US" w:eastAsia="nb-NO"/>
              </w:rPr>
              <w:t>Serious (-1)</w:t>
            </w:r>
          </w:p>
          <w:p w14:paraId="6C565334" w14:textId="77777777" w:rsidR="00CF497A" w:rsidRPr="00A515EA" w:rsidRDefault="00CF497A" w:rsidP="00CF497A">
            <w:pPr>
              <w:spacing w:after="200" w:line="276" w:lineRule="auto"/>
              <w:rPr>
                <w:rFonts w:eastAsiaTheme="minorEastAsia" w:cstheme="minorHAnsi"/>
                <w:b/>
                <w:bCs/>
                <w:sz w:val="20"/>
                <w:szCs w:val="20"/>
                <w:lang w:val="en-US" w:eastAsia="nb-NO"/>
              </w:rPr>
            </w:pPr>
          </w:p>
        </w:tc>
        <w:tc>
          <w:tcPr>
            <w:tcW w:w="342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tcPr>
          <w:p w14:paraId="46C2E821" w14:textId="77777777" w:rsidR="00CF497A" w:rsidRPr="00A515EA" w:rsidRDefault="00CF497A" w:rsidP="00CF497A">
            <w:pPr>
              <w:spacing w:after="200" w:line="276" w:lineRule="auto"/>
              <w:rPr>
                <w:rFonts w:eastAsiaTheme="minorEastAsia" w:cstheme="minorHAnsi"/>
                <w:b/>
                <w:bCs/>
                <w:sz w:val="20"/>
                <w:szCs w:val="20"/>
                <w:lang w:val="en-US" w:eastAsia="nb-NO"/>
              </w:rPr>
            </w:pPr>
            <w:r w:rsidRPr="00A515EA">
              <w:rPr>
                <w:rFonts w:eastAsiaTheme="minorEastAsia" w:cstheme="minorHAnsi"/>
                <w:b/>
                <w:bCs/>
                <w:sz w:val="20"/>
                <w:szCs w:val="20"/>
                <w:lang w:val="en-US" w:eastAsia="nb-NO"/>
              </w:rPr>
              <w:t>Confidence intervals are wide for sensitivity at most cut points.</w:t>
            </w:r>
          </w:p>
        </w:tc>
        <w:tc>
          <w:tcPr>
            <w:tcW w:w="0" w:type="auto"/>
            <w:vMerge/>
            <w:tcBorders>
              <w:top w:val="single" w:sz="4" w:space="0" w:color="auto"/>
              <w:left w:val="single" w:sz="4" w:space="0" w:color="auto"/>
              <w:bottom w:val="single" w:sz="4" w:space="0" w:color="auto"/>
              <w:right w:val="nil"/>
            </w:tcBorders>
            <w:vAlign w:val="center"/>
            <w:hideMark/>
          </w:tcPr>
          <w:p w14:paraId="3E5005BE" w14:textId="77777777" w:rsidR="00CF497A" w:rsidRPr="00A515EA" w:rsidRDefault="00CF497A" w:rsidP="00CF497A">
            <w:pPr>
              <w:spacing w:after="200" w:line="276" w:lineRule="auto"/>
              <w:rPr>
                <w:rFonts w:eastAsiaTheme="minorEastAsia" w:cstheme="minorHAnsi"/>
                <w:sz w:val="24"/>
                <w:szCs w:val="24"/>
                <w:lang w:val="en-US" w:eastAsia="en-GB"/>
              </w:rPr>
            </w:pPr>
          </w:p>
        </w:tc>
      </w:tr>
      <w:tr w:rsidR="00CF497A" w:rsidRPr="00A515EA" w14:paraId="5963A64B" w14:textId="77777777" w:rsidTr="007C2C35">
        <w:tc>
          <w:tcPr>
            <w:tcW w:w="2218" w:type="dxa"/>
            <w:tcBorders>
              <w:top w:val="single" w:sz="4" w:space="0" w:color="auto"/>
              <w:left w:val="nil"/>
              <w:bottom w:val="single" w:sz="24" w:space="0" w:color="auto"/>
              <w:right w:val="single" w:sz="4" w:space="0" w:color="auto"/>
            </w:tcBorders>
            <w:vAlign w:val="center"/>
            <w:hideMark/>
          </w:tcPr>
          <w:p w14:paraId="54CDDEE2" w14:textId="77777777" w:rsidR="00CF497A" w:rsidRPr="00A515EA" w:rsidRDefault="00CF497A" w:rsidP="00CF497A">
            <w:pPr>
              <w:spacing w:after="200" w:line="276" w:lineRule="auto"/>
              <w:rPr>
                <w:rFonts w:eastAsiaTheme="minorEastAsia" w:cstheme="minorHAnsi"/>
                <w:b/>
                <w:bCs/>
                <w:sz w:val="20"/>
                <w:szCs w:val="20"/>
                <w:lang w:val="en-US" w:eastAsia="nb-NO"/>
              </w:rPr>
            </w:pPr>
            <w:r w:rsidRPr="00A515EA">
              <w:rPr>
                <w:rFonts w:eastAsiaTheme="minorEastAsia" w:cstheme="minorHAnsi"/>
                <w:b/>
                <w:bCs/>
                <w:sz w:val="20"/>
                <w:szCs w:val="20"/>
                <w:lang w:val="en-US" w:eastAsia="nb-NO"/>
              </w:rPr>
              <w:t>Publication Bias</w:t>
            </w:r>
          </w:p>
        </w:tc>
        <w:tc>
          <w:tcPr>
            <w:tcW w:w="1800" w:type="dxa"/>
            <w:tcBorders>
              <w:top w:val="single" w:sz="4" w:space="0" w:color="auto"/>
              <w:left w:val="single" w:sz="4" w:space="0" w:color="auto"/>
              <w:bottom w:val="single" w:sz="24" w:space="0" w:color="auto"/>
              <w:right w:val="single" w:sz="4" w:space="0" w:color="auto"/>
            </w:tcBorders>
            <w:tcMar>
              <w:top w:w="29" w:type="dxa"/>
              <w:left w:w="58" w:type="dxa"/>
              <w:bottom w:w="29" w:type="dxa"/>
              <w:right w:w="58" w:type="dxa"/>
            </w:tcMar>
            <w:vAlign w:val="center"/>
            <w:hideMark/>
          </w:tcPr>
          <w:p w14:paraId="78EC589E" w14:textId="77777777" w:rsidR="00CF497A" w:rsidRPr="00A515EA" w:rsidRDefault="00CF497A" w:rsidP="00CF497A">
            <w:pPr>
              <w:spacing w:after="200" w:line="276" w:lineRule="auto"/>
              <w:rPr>
                <w:rFonts w:eastAsiaTheme="minorEastAsia" w:cstheme="minorHAnsi"/>
                <w:bCs/>
                <w:sz w:val="20"/>
                <w:szCs w:val="20"/>
                <w:lang w:val="en-US" w:eastAsia="nb-NO"/>
              </w:rPr>
            </w:pPr>
            <w:r w:rsidRPr="00A515EA">
              <w:rPr>
                <w:rFonts w:eastAsiaTheme="minorEastAsia" w:cstheme="minorHAnsi"/>
                <w:bCs/>
                <w:sz w:val="20"/>
                <w:szCs w:val="20"/>
                <w:lang w:val="en-US" w:eastAsia="nb-NO"/>
              </w:rPr>
              <w:t>Unlikely</w:t>
            </w:r>
          </w:p>
          <w:p w14:paraId="1E10A168" w14:textId="77777777" w:rsidR="00CF497A" w:rsidRPr="00A515EA" w:rsidRDefault="00CF497A" w:rsidP="00CF497A">
            <w:pPr>
              <w:spacing w:after="200" w:line="276" w:lineRule="auto"/>
              <w:rPr>
                <w:rFonts w:eastAsiaTheme="minorEastAsia" w:cstheme="minorHAnsi"/>
                <w:bCs/>
                <w:sz w:val="20"/>
                <w:szCs w:val="20"/>
                <w:lang w:val="en-US" w:eastAsia="nb-NO"/>
              </w:rPr>
            </w:pPr>
          </w:p>
        </w:tc>
        <w:tc>
          <w:tcPr>
            <w:tcW w:w="3420" w:type="dxa"/>
            <w:tcBorders>
              <w:top w:val="single" w:sz="4" w:space="0" w:color="auto"/>
              <w:left w:val="single" w:sz="4" w:space="0" w:color="auto"/>
              <w:bottom w:val="single" w:sz="24" w:space="0" w:color="auto"/>
              <w:right w:val="single" w:sz="4" w:space="0" w:color="auto"/>
            </w:tcBorders>
            <w:tcMar>
              <w:top w:w="0" w:type="dxa"/>
              <w:left w:w="58" w:type="dxa"/>
              <w:bottom w:w="0" w:type="dxa"/>
              <w:right w:w="58" w:type="dxa"/>
            </w:tcMar>
            <w:vAlign w:val="center"/>
          </w:tcPr>
          <w:p w14:paraId="7F0CDDEE" w14:textId="77777777" w:rsidR="00CF497A" w:rsidRPr="00A515EA" w:rsidRDefault="00CF497A" w:rsidP="00CF497A">
            <w:pPr>
              <w:spacing w:after="200" w:line="276" w:lineRule="auto"/>
              <w:rPr>
                <w:rFonts w:eastAsiaTheme="minorEastAsia" w:cstheme="minorHAnsi"/>
                <w:b/>
                <w:bCs/>
                <w:sz w:val="20"/>
                <w:szCs w:val="20"/>
                <w:lang w:val="en-US" w:eastAsia="nb-NO"/>
              </w:rPr>
            </w:pPr>
            <w:r w:rsidRPr="00A515EA">
              <w:rPr>
                <w:rFonts w:eastAsiaTheme="minorEastAsia" w:cstheme="minorHAnsi"/>
                <w:b/>
                <w:bCs/>
                <w:sz w:val="20"/>
                <w:szCs w:val="20"/>
                <w:lang w:val="en-US" w:eastAsia="nb-NO"/>
              </w:rPr>
              <w:t xml:space="preserve">Rarely evaluated but in one review that did, no issues were highlighted. </w:t>
            </w:r>
          </w:p>
        </w:tc>
        <w:tc>
          <w:tcPr>
            <w:tcW w:w="0" w:type="auto"/>
            <w:vMerge/>
            <w:tcBorders>
              <w:top w:val="single" w:sz="4" w:space="0" w:color="auto"/>
              <w:left w:val="single" w:sz="4" w:space="0" w:color="auto"/>
              <w:bottom w:val="single" w:sz="4" w:space="0" w:color="auto"/>
              <w:right w:val="nil"/>
            </w:tcBorders>
            <w:vAlign w:val="center"/>
            <w:hideMark/>
          </w:tcPr>
          <w:p w14:paraId="2BAAFAC8" w14:textId="77777777" w:rsidR="00CF497A" w:rsidRPr="00A515EA" w:rsidRDefault="00CF497A" w:rsidP="00CF497A">
            <w:pPr>
              <w:spacing w:after="200" w:line="276" w:lineRule="auto"/>
              <w:rPr>
                <w:rFonts w:eastAsiaTheme="minorEastAsia" w:cstheme="minorHAnsi"/>
                <w:sz w:val="24"/>
                <w:szCs w:val="24"/>
                <w:lang w:val="en-US" w:eastAsia="en-GB"/>
              </w:rPr>
            </w:pPr>
          </w:p>
        </w:tc>
      </w:tr>
      <w:tr w:rsidR="00CF497A" w:rsidRPr="00A515EA" w14:paraId="0ED812FB" w14:textId="77777777" w:rsidTr="007C2C35">
        <w:tc>
          <w:tcPr>
            <w:tcW w:w="2218" w:type="dxa"/>
            <w:tcBorders>
              <w:top w:val="single" w:sz="24" w:space="0" w:color="auto"/>
              <w:left w:val="nil"/>
              <w:bottom w:val="single" w:sz="4" w:space="0" w:color="auto"/>
              <w:right w:val="single" w:sz="4" w:space="0" w:color="auto"/>
            </w:tcBorders>
            <w:vAlign w:val="center"/>
          </w:tcPr>
          <w:p w14:paraId="5EEF6AB4" w14:textId="77777777" w:rsidR="00CF497A" w:rsidRPr="00A515EA" w:rsidRDefault="00CF497A" w:rsidP="00CF497A">
            <w:pPr>
              <w:spacing w:after="200" w:line="276" w:lineRule="auto"/>
              <w:rPr>
                <w:rFonts w:eastAsiaTheme="minorEastAsia" w:cstheme="minorHAnsi"/>
                <w:b/>
                <w:bCs/>
                <w:sz w:val="20"/>
                <w:szCs w:val="20"/>
                <w:lang w:val="en-US" w:eastAsia="nb-NO"/>
              </w:rPr>
            </w:pPr>
          </w:p>
          <w:p w14:paraId="21DD64F7" w14:textId="77777777" w:rsidR="00CF497A" w:rsidRPr="00A515EA" w:rsidRDefault="00CF497A" w:rsidP="00CF497A">
            <w:pPr>
              <w:spacing w:after="200" w:line="276" w:lineRule="auto"/>
              <w:rPr>
                <w:rFonts w:eastAsiaTheme="minorEastAsia" w:cstheme="minorHAnsi"/>
                <w:b/>
                <w:bCs/>
                <w:sz w:val="20"/>
                <w:szCs w:val="20"/>
                <w:lang w:val="en-US" w:eastAsia="nb-NO"/>
              </w:rPr>
            </w:pPr>
            <w:r w:rsidRPr="00A515EA">
              <w:rPr>
                <w:rFonts w:eastAsiaTheme="minorEastAsia" w:cstheme="minorHAnsi"/>
                <w:b/>
                <w:bCs/>
                <w:sz w:val="20"/>
                <w:szCs w:val="20"/>
                <w:lang w:val="en-US" w:eastAsia="nb-NO"/>
              </w:rPr>
              <w:t>Large effect</w:t>
            </w:r>
          </w:p>
          <w:p w14:paraId="45772EF2" w14:textId="77777777" w:rsidR="00CF497A" w:rsidRPr="00A515EA" w:rsidRDefault="00CF497A" w:rsidP="00CF497A">
            <w:pPr>
              <w:spacing w:after="200" w:line="276" w:lineRule="auto"/>
              <w:rPr>
                <w:rFonts w:eastAsiaTheme="minorEastAsia" w:cstheme="minorHAnsi"/>
                <w:b/>
                <w:bCs/>
                <w:sz w:val="20"/>
                <w:szCs w:val="20"/>
                <w:lang w:val="en-US" w:eastAsia="nb-NO"/>
              </w:rPr>
            </w:pPr>
          </w:p>
        </w:tc>
        <w:tc>
          <w:tcPr>
            <w:tcW w:w="1800" w:type="dxa"/>
            <w:tcBorders>
              <w:top w:val="single" w:sz="24" w:space="0" w:color="auto"/>
              <w:left w:val="single" w:sz="4" w:space="0" w:color="auto"/>
              <w:bottom w:val="single" w:sz="4" w:space="0" w:color="auto"/>
              <w:right w:val="single" w:sz="4" w:space="0" w:color="auto"/>
            </w:tcBorders>
            <w:tcMar>
              <w:top w:w="29" w:type="dxa"/>
              <w:left w:w="58" w:type="dxa"/>
              <w:bottom w:w="29" w:type="dxa"/>
              <w:right w:w="58" w:type="dxa"/>
            </w:tcMar>
            <w:vAlign w:val="center"/>
            <w:hideMark/>
          </w:tcPr>
          <w:p w14:paraId="0850E43E" w14:textId="77777777" w:rsidR="00CF497A" w:rsidRPr="00A515EA" w:rsidRDefault="00CF497A" w:rsidP="00CF497A">
            <w:pPr>
              <w:spacing w:after="200" w:line="276" w:lineRule="auto"/>
              <w:rPr>
                <w:rFonts w:eastAsiaTheme="minorEastAsia" w:cstheme="minorHAnsi"/>
                <w:bCs/>
                <w:sz w:val="20"/>
                <w:szCs w:val="20"/>
                <w:lang w:val="en-US" w:eastAsia="nb-NO"/>
              </w:rPr>
            </w:pPr>
            <w:r w:rsidRPr="00A515EA">
              <w:rPr>
                <w:rFonts w:eastAsiaTheme="minorEastAsia" w:cstheme="minorHAnsi"/>
                <w:bCs/>
                <w:sz w:val="20"/>
                <w:szCs w:val="20"/>
                <w:lang w:val="en-US" w:eastAsia="nb-NO"/>
              </w:rPr>
              <w:t>NA</w:t>
            </w:r>
          </w:p>
        </w:tc>
        <w:tc>
          <w:tcPr>
            <w:tcW w:w="3420" w:type="dxa"/>
            <w:tcBorders>
              <w:top w:val="single" w:sz="24" w:space="0" w:color="auto"/>
              <w:left w:val="single" w:sz="4" w:space="0" w:color="auto"/>
              <w:bottom w:val="single" w:sz="4" w:space="0" w:color="auto"/>
              <w:right w:val="single" w:sz="4" w:space="0" w:color="auto"/>
            </w:tcBorders>
            <w:tcMar>
              <w:top w:w="0" w:type="dxa"/>
              <w:left w:w="58" w:type="dxa"/>
              <w:bottom w:w="0" w:type="dxa"/>
              <w:right w:w="58" w:type="dxa"/>
            </w:tcMar>
            <w:vAlign w:val="center"/>
          </w:tcPr>
          <w:p w14:paraId="2250C856" w14:textId="77777777" w:rsidR="00CF497A" w:rsidRPr="00A515EA" w:rsidRDefault="00CF497A" w:rsidP="00CF497A">
            <w:pPr>
              <w:spacing w:after="200" w:line="276" w:lineRule="auto"/>
              <w:rPr>
                <w:rFonts w:eastAsiaTheme="minorEastAsia" w:cstheme="minorHAnsi"/>
                <w:b/>
                <w:bCs/>
                <w:sz w:val="20"/>
                <w:szCs w:val="20"/>
                <w:lang w:val="en-US" w:eastAsia="nb-NO"/>
              </w:rPr>
            </w:pPr>
            <w:r w:rsidRPr="00A515EA">
              <w:rPr>
                <w:rFonts w:eastAsiaTheme="minorEastAsia" w:cstheme="minorHAnsi"/>
                <w:b/>
                <w:bCs/>
                <w:sz w:val="20"/>
                <w:szCs w:val="20"/>
                <w:lang w:val="en-US" w:eastAsia="nb-NO"/>
              </w:rPr>
              <w:t>NA</w:t>
            </w:r>
          </w:p>
        </w:tc>
        <w:tc>
          <w:tcPr>
            <w:tcW w:w="0" w:type="auto"/>
            <w:vMerge/>
            <w:tcBorders>
              <w:top w:val="single" w:sz="4" w:space="0" w:color="auto"/>
              <w:left w:val="single" w:sz="4" w:space="0" w:color="auto"/>
              <w:bottom w:val="single" w:sz="4" w:space="0" w:color="auto"/>
              <w:right w:val="nil"/>
            </w:tcBorders>
            <w:vAlign w:val="center"/>
            <w:hideMark/>
          </w:tcPr>
          <w:p w14:paraId="10224C5C" w14:textId="77777777" w:rsidR="00CF497A" w:rsidRPr="00A515EA" w:rsidRDefault="00CF497A" w:rsidP="00CF497A">
            <w:pPr>
              <w:spacing w:after="200" w:line="276" w:lineRule="auto"/>
              <w:rPr>
                <w:rFonts w:eastAsiaTheme="minorEastAsia" w:cstheme="minorHAnsi"/>
                <w:sz w:val="24"/>
                <w:szCs w:val="24"/>
                <w:lang w:val="en-US" w:eastAsia="en-GB"/>
              </w:rPr>
            </w:pPr>
          </w:p>
        </w:tc>
      </w:tr>
      <w:tr w:rsidR="00CF497A" w:rsidRPr="00A515EA" w14:paraId="163F931F" w14:textId="77777777" w:rsidTr="007C2C35">
        <w:tc>
          <w:tcPr>
            <w:tcW w:w="2218" w:type="dxa"/>
            <w:tcBorders>
              <w:top w:val="single" w:sz="4" w:space="0" w:color="auto"/>
              <w:left w:val="nil"/>
              <w:bottom w:val="single" w:sz="4" w:space="0" w:color="auto"/>
              <w:right w:val="single" w:sz="4" w:space="0" w:color="auto"/>
            </w:tcBorders>
            <w:vAlign w:val="center"/>
          </w:tcPr>
          <w:p w14:paraId="125CEB72" w14:textId="77777777" w:rsidR="00CF497A" w:rsidRPr="00A515EA" w:rsidRDefault="00CF497A" w:rsidP="00CF497A">
            <w:pPr>
              <w:spacing w:after="200" w:line="276" w:lineRule="auto"/>
              <w:rPr>
                <w:rFonts w:eastAsiaTheme="minorEastAsia" w:cstheme="minorHAnsi"/>
                <w:b/>
                <w:bCs/>
                <w:sz w:val="20"/>
                <w:szCs w:val="20"/>
                <w:lang w:val="en-US" w:eastAsia="nb-NO"/>
              </w:rPr>
            </w:pPr>
          </w:p>
          <w:p w14:paraId="11C13A1A" w14:textId="77777777" w:rsidR="00CF497A" w:rsidRPr="00A515EA" w:rsidRDefault="00CF497A" w:rsidP="00CF497A">
            <w:pPr>
              <w:spacing w:after="200" w:line="276" w:lineRule="auto"/>
              <w:rPr>
                <w:rFonts w:eastAsiaTheme="minorEastAsia" w:cstheme="minorHAnsi"/>
                <w:b/>
                <w:bCs/>
                <w:sz w:val="20"/>
                <w:szCs w:val="20"/>
                <w:lang w:val="en-US" w:eastAsia="nb-NO"/>
              </w:rPr>
            </w:pPr>
            <w:r w:rsidRPr="00A515EA">
              <w:rPr>
                <w:rFonts w:eastAsiaTheme="minorEastAsia" w:cstheme="minorHAnsi"/>
                <w:b/>
                <w:bCs/>
                <w:sz w:val="20"/>
                <w:szCs w:val="20"/>
                <w:lang w:val="en-US" w:eastAsia="nb-NO"/>
              </w:rPr>
              <w:t>Dose-response gradient</w:t>
            </w:r>
          </w:p>
          <w:p w14:paraId="3CDEA813" w14:textId="77777777" w:rsidR="00CF497A" w:rsidRPr="00A515EA" w:rsidRDefault="00CF497A" w:rsidP="00CF497A">
            <w:pPr>
              <w:spacing w:after="200" w:line="276" w:lineRule="auto"/>
              <w:rPr>
                <w:rFonts w:eastAsiaTheme="minorEastAsia" w:cstheme="minorHAnsi"/>
                <w:b/>
                <w:bCs/>
                <w:sz w:val="20"/>
                <w:szCs w:val="20"/>
                <w:lang w:val="en-US" w:eastAsia="nb-NO"/>
              </w:rPr>
            </w:pPr>
          </w:p>
        </w:tc>
        <w:tc>
          <w:tcPr>
            <w:tcW w:w="1800" w:type="dxa"/>
            <w:tcBorders>
              <w:top w:val="single" w:sz="4" w:space="0" w:color="auto"/>
              <w:left w:val="single" w:sz="4" w:space="0" w:color="auto"/>
              <w:bottom w:val="single" w:sz="4" w:space="0" w:color="auto"/>
              <w:right w:val="single" w:sz="4" w:space="0" w:color="auto"/>
            </w:tcBorders>
            <w:tcMar>
              <w:top w:w="29" w:type="dxa"/>
              <w:left w:w="58" w:type="dxa"/>
              <w:bottom w:w="29" w:type="dxa"/>
              <w:right w:w="58" w:type="dxa"/>
            </w:tcMar>
            <w:vAlign w:val="center"/>
            <w:hideMark/>
          </w:tcPr>
          <w:p w14:paraId="44E2B652" w14:textId="77777777" w:rsidR="00CF497A" w:rsidRPr="00A515EA" w:rsidRDefault="00CF497A" w:rsidP="00CF497A">
            <w:pPr>
              <w:spacing w:after="200" w:line="276" w:lineRule="auto"/>
              <w:rPr>
                <w:rFonts w:eastAsiaTheme="minorEastAsia" w:cstheme="minorHAnsi"/>
                <w:bCs/>
                <w:sz w:val="20"/>
                <w:szCs w:val="20"/>
                <w:lang w:val="en-US" w:eastAsia="nb-NO"/>
              </w:rPr>
            </w:pPr>
            <w:r w:rsidRPr="00A515EA">
              <w:rPr>
                <w:rFonts w:eastAsiaTheme="minorEastAsia" w:cstheme="minorHAnsi"/>
                <w:bCs/>
                <w:sz w:val="20"/>
                <w:szCs w:val="20"/>
                <w:lang w:val="en-US" w:eastAsia="nb-NO"/>
              </w:rPr>
              <w:t>No</w:t>
            </w:r>
          </w:p>
          <w:p w14:paraId="48794453" w14:textId="77777777" w:rsidR="00CF497A" w:rsidRPr="00A515EA" w:rsidRDefault="00CF497A" w:rsidP="00CF497A">
            <w:pPr>
              <w:spacing w:after="200" w:line="276" w:lineRule="auto"/>
              <w:rPr>
                <w:rFonts w:eastAsiaTheme="minorEastAsia" w:cstheme="minorHAnsi"/>
                <w:bCs/>
                <w:sz w:val="20"/>
                <w:szCs w:val="20"/>
                <w:lang w:val="en-US" w:eastAsia="nb-NO"/>
              </w:rPr>
            </w:pPr>
          </w:p>
        </w:tc>
        <w:tc>
          <w:tcPr>
            <w:tcW w:w="342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tcPr>
          <w:p w14:paraId="6F3F0A80" w14:textId="77777777" w:rsidR="00CF497A" w:rsidRPr="00A515EA" w:rsidRDefault="00CF497A" w:rsidP="00CF497A">
            <w:pPr>
              <w:spacing w:after="200" w:line="276" w:lineRule="auto"/>
              <w:rPr>
                <w:rFonts w:eastAsiaTheme="minorEastAsia" w:cstheme="minorHAnsi"/>
                <w:b/>
                <w:bCs/>
                <w:sz w:val="20"/>
                <w:szCs w:val="20"/>
                <w:lang w:val="en-US" w:eastAsia="nb-NO"/>
              </w:rPr>
            </w:pPr>
            <w:r w:rsidRPr="00A515EA">
              <w:rPr>
                <w:rFonts w:eastAsiaTheme="minorEastAsia" w:cstheme="minorHAnsi"/>
                <w:b/>
                <w:bCs/>
                <w:sz w:val="20"/>
                <w:szCs w:val="20"/>
                <w:lang w:val="en-US" w:eastAsia="nb-NO"/>
              </w:rPr>
              <w:t>NA</w:t>
            </w:r>
          </w:p>
        </w:tc>
        <w:tc>
          <w:tcPr>
            <w:tcW w:w="0" w:type="auto"/>
            <w:vMerge/>
            <w:tcBorders>
              <w:top w:val="single" w:sz="4" w:space="0" w:color="auto"/>
              <w:left w:val="single" w:sz="4" w:space="0" w:color="auto"/>
              <w:bottom w:val="single" w:sz="4" w:space="0" w:color="auto"/>
              <w:right w:val="nil"/>
            </w:tcBorders>
            <w:vAlign w:val="center"/>
            <w:hideMark/>
          </w:tcPr>
          <w:p w14:paraId="6082D559" w14:textId="77777777" w:rsidR="00CF497A" w:rsidRPr="00A515EA" w:rsidRDefault="00CF497A" w:rsidP="00CF497A">
            <w:pPr>
              <w:spacing w:after="200" w:line="276" w:lineRule="auto"/>
              <w:rPr>
                <w:rFonts w:eastAsiaTheme="minorEastAsia" w:cstheme="minorHAnsi"/>
                <w:sz w:val="24"/>
                <w:szCs w:val="24"/>
                <w:lang w:val="en-US" w:eastAsia="en-GB"/>
              </w:rPr>
            </w:pPr>
          </w:p>
        </w:tc>
      </w:tr>
      <w:tr w:rsidR="00CF497A" w:rsidRPr="00A515EA" w14:paraId="79F6596D" w14:textId="77777777" w:rsidTr="007C2C35">
        <w:tc>
          <w:tcPr>
            <w:tcW w:w="2218" w:type="dxa"/>
            <w:tcBorders>
              <w:top w:val="single" w:sz="4" w:space="0" w:color="auto"/>
              <w:left w:val="nil"/>
              <w:bottom w:val="single" w:sz="4" w:space="0" w:color="auto"/>
              <w:right w:val="single" w:sz="4" w:space="0" w:color="auto"/>
            </w:tcBorders>
            <w:vAlign w:val="center"/>
            <w:hideMark/>
          </w:tcPr>
          <w:p w14:paraId="1FFBD34C" w14:textId="77777777" w:rsidR="00CF497A" w:rsidRPr="00A515EA" w:rsidRDefault="00CF497A" w:rsidP="00CF497A">
            <w:pPr>
              <w:spacing w:after="200" w:line="276" w:lineRule="auto"/>
              <w:rPr>
                <w:rFonts w:eastAsiaTheme="minorEastAsia" w:cstheme="minorHAnsi"/>
                <w:b/>
                <w:bCs/>
                <w:sz w:val="20"/>
                <w:szCs w:val="20"/>
                <w:lang w:val="en-US" w:eastAsia="nb-NO"/>
              </w:rPr>
            </w:pPr>
            <w:r w:rsidRPr="00A515EA">
              <w:rPr>
                <w:rFonts w:eastAsiaTheme="minorEastAsia" w:cstheme="minorHAnsi"/>
                <w:b/>
                <w:bCs/>
                <w:sz w:val="20"/>
                <w:szCs w:val="20"/>
                <w:lang w:val="en-US" w:eastAsia="nb-NO"/>
              </w:rPr>
              <w:t>Plausible confounding would change the effect</w:t>
            </w:r>
          </w:p>
        </w:tc>
        <w:tc>
          <w:tcPr>
            <w:tcW w:w="1800" w:type="dxa"/>
            <w:tcBorders>
              <w:top w:val="single" w:sz="4" w:space="0" w:color="auto"/>
              <w:left w:val="single" w:sz="4" w:space="0" w:color="auto"/>
              <w:bottom w:val="single" w:sz="4" w:space="0" w:color="auto"/>
              <w:right w:val="single" w:sz="4" w:space="0" w:color="auto"/>
            </w:tcBorders>
            <w:tcMar>
              <w:top w:w="29" w:type="dxa"/>
              <w:left w:w="58" w:type="dxa"/>
              <w:bottom w:w="29" w:type="dxa"/>
              <w:right w:w="58" w:type="dxa"/>
            </w:tcMar>
            <w:vAlign w:val="center"/>
            <w:hideMark/>
          </w:tcPr>
          <w:p w14:paraId="1AE5C595" w14:textId="77777777" w:rsidR="00CF497A" w:rsidRPr="00A515EA" w:rsidRDefault="00CF497A" w:rsidP="00CF497A">
            <w:pPr>
              <w:spacing w:after="200" w:line="276" w:lineRule="auto"/>
              <w:rPr>
                <w:rFonts w:eastAsiaTheme="minorEastAsia" w:cstheme="minorHAnsi"/>
                <w:bCs/>
                <w:sz w:val="20"/>
                <w:szCs w:val="20"/>
                <w:lang w:val="en-US" w:eastAsia="nb-NO"/>
              </w:rPr>
            </w:pPr>
            <w:r w:rsidRPr="00A515EA">
              <w:rPr>
                <w:rFonts w:eastAsiaTheme="minorEastAsia" w:cstheme="minorHAnsi"/>
                <w:bCs/>
                <w:sz w:val="20"/>
                <w:szCs w:val="20"/>
                <w:lang w:val="en-US" w:eastAsia="nb-NO"/>
              </w:rPr>
              <w:t>No</w:t>
            </w:r>
          </w:p>
          <w:p w14:paraId="7BD996BA" w14:textId="77777777" w:rsidR="00CF497A" w:rsidRPr="00A515EA" w:rsidRDefault="00CF497A" w:rsidP="00CF497A">
            <w:pPr>
              <w:spacing w:after="200" w:line="276" w:lineRule="auto"/>
              <w:rPr>
                <w:rFonts w:eastAsiaTheme="minorEastAsia" w:cstheme="minorHAnsi"/>
                <w:bCs/>
                <w:sz w:val="20"/>
                <w:szCs w:val="20"/>
                <w:lang w:val="en-US" w:eastAsia="nb-NO"/>
              </w:rPr>
            </w:pPr>
          </w:p>
        </w:tc>
        <w:tc>
          <w:tcPr>
            <w:tcW w:w="342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tcPr>
          <w:p w14:paraId="65786736" w14:textId="77777777" w:rsidR="00CF497A" w:rsidRPr="00A515EA" w:rsidRDefault="00CF497A" w:rsidP="00CF497A">
            <w:pPr>
              <w:spacing w:after="200" w:line="276" w:lineRule="auto"/>
              <w:rPr>
                <w:rFonts w:eastAsiaTheme="minorEastAsia" w:cstheme="minorHAnsi"/>
                <w:b/>
                <w:bCs/>
                <w:color w:val="FF0000"/>
                <w:sz w:val="20"/>
                <w:szCs w:val="20"/>
                <w:lang w:val="en-US" w:eastAsia="nb-NO"/>
              </w:rPr>
            </w:pPr>
            <w:r w:rsidRPr="00A515EA">
              <w:rPr>
                <w:rFonts w:eastAsiaTheme="minorEastAsia" w:cstheme="minorHAnsi"/>
                <w:b/>
                <w:bCs/>
                <w:sz w:val="20"/>
                <w:szCs w:val="20"/>
                <w:lang w:val="en-US" w:eastAsia="nb-NO"/>
              </w:rPr>
              <w:t>NA</w:t>
            </w:r>
          </w:p>
        </w:tc>
        <w:tc>
          <w:tcPr>
            <w:tcW w:w="0" w:type="auto"/>
            <w:vMerge/>
            <w:tcBorders>
              <w:top w:val="single" w:sz="4" w:space="0" w:color="auto"/>
              <w:left w:val="single" w:sz="4" w:space="0" w:color="auto"/>
              <w:bottom w:val="single" w:sz="4" w:space="0" w:color="auto"/>
              <w:right w:val="nil"/>
            </w:tcBorders>
            <w:vAlign w:val="center"/>
            <w:hideMark/>
          </w:tcPr>
          <w:p w14:paraId="571C7661" w14:textId="77777777" w:rsidR="00CF497A" w:rsidRPr="00A515EA" w:rsidRDefault="00CF497A" w:rsidP="00CF497A">
            <w:pPr>
              <w:spacing w:after="200" w:line="276" w:lineRule="auto"/>
              <w:rPr>
                <w:rFonts w:eastAsiaTheme="minorEastAsia" w:cstheme="minorHAnsi"/>
                <w:sz w:val="24"/>
                <w:szCs w:val="24"/>
                <w:lang w:val="en-US" w:eastAsia="en-GB"/>
              </w:rPr>
            </w:pPr>
          </w:p>
        </w:tc>
      </w:tr>
    </w:tbl>
    <w:p w14:paraId="7AD1A3E7" w14:textId="77777777" w:rsidR="00CF497A" w:rsidRPr="00A515EA" w:rsidRDefault="00CF497A" w:rsidP="00CF497A">
      <w:pPr>
        <w:numPr>
          <w:ilvl w:val="1"/>
          <w:numId w:val="0"/>
        </w:numPr>
        <w:rPr>
          <w:rFonts w:eastAsia="DengXian" w:cstheme="minorHAnsi"/>
          <w:b/>
          <w:bCs/>
          <w:spacing w:val="15"/>
          <w:sz w:val="40"/>
          <w:szCs w:val="40"/>
          <w:lang w:eastAsia="zh-CN"/>
        </w:rPr>
      </w:pPr>
    </w:p>
    <w:tbl>
      <w:tblPr>
        <w:tblW w:w="9958" w:type="dxa"/>
        <w:tblInd w:w="-540"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218"/>
        <w:gridCol w:w="1800"/>
        <w:gridCol w:w="3420"/>
        <w:gridCol w:w="2520"/>
      </w:tblGrid>
      <w:tr w:rsidR="00CF497A" w:rsidRPr="00A515EA" w14:paraId="4D0AFF07" w14:textId="77777777" w:rsidTr="007C2C35">
        <w:tc>
          <w:tcPr>
            <w:tcW w:w="2218" w:type="dxa"/>
            <w:tcBorders>
              <w:top w:val="nil"/>
              <w:left w:val="nil"/>
              <w:bottom w:val="single" w:sz="4" w:space="0" w:color="auto"/>
              <w:right w:val="single" w:sz="4" w:space="0" w:color="auto"/>
            </w:tcBorders>
            <w:vAlign w:val="center"/>
            <w:hideMark/>
          </w:tcPr>
          <w:p w14:paraId="5789D81E" w14:textId="77777777" w:rsidR="00CF497A" w:rsidRPr="00A515EA" w:rsidRDefault="00CF497A" w:rsidP="00CF497A">
            <w:pPr>
              <w:spacing w:after="200" w:line="276" w:lineRule="auto"/>
              <w:jc w:val="center"/>
              <w:rPr>
                <w:rFonts w:eastAsiaTheme="minorEastAsia" w:cstheme="minorHAnsi"/>
                <w:b/>
                <w:bCs/>
                <w:sz w:val="20"/>
                <w:szCs w:val="20"/>
                <w:lang w:val="en-US" w:eastAsia="nb-NO"/>
              </w:rPr>
            </w:pPr>
            <w:r w:rsidRPr="00A515EA">
              <w:rPr>
                <w:rFonts w:eastAsiaTheme="minorEastAsia" w:cstheme="minorHAnsi"/>
                <w:b/>
                <w:bCs/>
                <w:sz w:val="20"/>
                <w:szCs w:val="20"/>
                <w:lang w:val="en-US" w:eastAsia="nb-NO"/>
              </w:rPr>
              <w:t>Quality criteria</w:t>
            </w:r>
          </w:p>
        </w:tc>
        <w:tc>
          <w:tcPr>
            <w:tcW w:w="1800" w:type="dxa"/>
            <w:tcBorders>
              <w:top w:val="nil"/>
              <w:left w:val="single" w:sz="4" w:space="0" w:color="auto"/>
              <w:bottom w:val="single" w:sz="4" w:space="0" w:color="auto"/>
              <w:right w:val="single" w:sz="4" w:space="0" w:color="auto"/>
            </w:tcBorders>
            <w:tcMar>
              <w:top w:w="29" w:type="dxa"/>
              <w:left w:w="58" w:type="dxa"/>
              <w:bottom w:w="29" w:type="dxa"/>
              <w:right w:w="58" w:type="dxa"/>
            </w:tcMar>
            <w:vAlign w:val="center"/>
            <w:hideMark/>
          </w:tcPr>
          <w:p w14:paraId="5E34D2D5" w14:textId="77777777" w:rsidR="00CF497A" w:rsidRPr="00A515EA" w:rsidRDefault="00CF497A" w:rsidP="00CF497A">
            <w:pPr>
              <w:spacing w:after="200" w:line="276" w:lineRule="auto"/>
              <w:jc w:val="center"/>
              <w:rPr>
                <w:rFonts w:eastAsiaTheme="minorEastAsia" w:cstheme="minorHAnsi"/>
                <w:b/>
                <w:bCs/>
                <w:sz w:val="20"/>
                <w:szCs w:val="20"/>
                <w:lang w:val="en-US" w:eastAsia="nb-NO"/>
              </w:rPr>
            </w:pPr>
            <w:r w:rsidRPr="00A515EA">
              <w:rPr>
                <w:rFonts w:eastAsiaTheme="minorEastAsia" w:cstheme="minorHAnsi"/>
                <w:b/>
                <w:bCs/>
                <w:sz w:val="20"/>
                <w:szCs w:val="20"/>
                <w:lang w:val="en-US" w:eastAsia="nb-NO"/>
              </w:rPr>
              <w:t xml:space="preserve">Rating </w:t>
            </w:r>
          </w:p>
          <w:p w14:paraId="2B8930B6" w14:textId="77777777" w:rsidR="00CF497A" w:rsidRPr="00A515EA" w:rsidRDefault="00CF497A" w:rsidP="00CF497A">
            <w:pPr>
              <w:spacing w:after="200" w:line="276" w:lineRule="auto"/>
              <w:jc w:val="center"/>
              <w:rPr>
                <w:rFonts w:eastAsiaTheme="minorEastAsia" w:cstheme="minorHAnsi"/>
                <w:bCs/>
                <w:sz w:val="20"/>
                <w:szCs w:val="20"/>
                <w:lang w:val="en-US" w:eastAsia="nb-NO"/>
              </w:rPr>
            </w:pPr>
            <w:r w:rsidRPr="00A515EA">
              <w:rPr>
                <w:rFonts w:eastAsiaTheme="minorEastAsia" w:cstheme="minorHAnsi"/>
                <w:bCs/>
                <w:sz w:val="20"/>
                <w:szCs w:val="20"/>
                <w:lang w:val="en-US" w:eastAsia="nb-NO"/>
              </w:rPr>
              <w:t>(circle one for each criterion)</w:t>
            </w:r>
          </w:p>
        </w:tc>
        <w:tc>
          <w:tcPr>
            <w:tcW w:w="3420" w:type="dxa"/>
            <w:tcBorders>
              <w:top w:val="nil"/>
              <w:left w:val="single" w:sz="4" w:space="0" w:color="auto"/>
              <w:bottom w:val="single" w:sz="4" w:space="0" w:color="auto"/>
              <w:right w:val="single" w:sz="4" w:space="0" w:color="auto"/>
            </w:tcBorders>
            <w:tcMar>
              <w:top w:w="0" w:type="dxa"/>
              <w:left w:w="58" w:type="dxa"/>
              <w:bottom w:w="0" w:type="dxa"/>
              <w:right w:w="58" w:type="dxa"/>
            </w:tcMar>
            <w:vAlign w:val="center"/>
            <w:hideMark/>
          </w:tcPr>
          <w:p w14:paraId="491E8F35" w14:textId="77777777" w:rsidR="00CF497A" w:rsidRPr="00A515EA" w:rsidRDefault="00CF497A" w:rsidP="00CF497A">
            <w:pPr>
              <w:spacing w:after="200" w:line="276" w:lineRule="auto"/>
              <w:jc w:val="center"/>
              <w:rPr>
                <w:rFonts w:eastAsiaTheme="minorEastAsia" w:cstheme="minorHAnsi"/>
                <w:b/>
                <w:bCs/>
                <w:sz w:val="20"/>
                <w:szCs w:val="20"/>
                <w:lang w:val="en-US" w:eastAsia="nb-NO"/>
              </w:rPr>
            </w:pPr>
            <w:r w:rsidRPr="00A515EA">
              <w:rPr>
                <w:rFonts w:eastAsiaTheme="minorEastAsia" w:cstheme="minorHAnsi"/>
                <w:b/>
                <w:bCs/>
                <w:sz w:val="20"/>
                <w:szCs w:val="20"/>
                <w:lang w:val="en-US" w:eastAsia="nb-NO"/>
              </w:rPr>
              <w:t>Footnotes</w:t>
            </w:r>
          </w:p>
          <w:p w14:paraId="3468BCF8" w14:textId="77777777" w:rsidR="00CF497A" w:rsidRPr="00A515EA" w:rsidRDefault="00CF497A" w:rsidP="00CF497A">
            <w:pPr>
              <w:spacing w:after="200" w:line="276" w:lineRule="auto"/>
              <w:jc w:val="center"/>
              <w:rPr>
                <w:rFonts w:eastAsiaTheme="minorEastAsia" w:cstheme="minorHAnsi"/>
                <w:bCs/>
                <w:sz w:val="20"/>
                <w:szCs w:val="20"/>
                <w:lang w:val="en-US" w:eastAsia="nb-NO"/>
              </w:rPr>
            </w:pPr>
            <w:r w:rsidRPr="00A515EA">
              <w:rPr>
                <w:rFonts w:eastAsiaTheme="minorEastAsia" w:cstheme="minorHAnsi"/>
                <w:bCs/>
                <w:sz w:val="20"/>
                <w:szCs w:val="20"/>
                <w:lang w:val="en-US" w:eastAsia="nb-NO"/>
              </w:rPr>
              <w:t>(explain reasons for up- or downgrading)</w:t>
            </w:r>
          </w:p>
        </w:tc>
        <w:tc>
          <w:tcPr>
            <w:tcW w:w="2520" w:type="dxa"/>
            <w:tcBorders>
              <w:top w:val="nil"/>
              <w:left w:val="single" w:sz="4" w:space="0" w:color="auto"/>
              <w:bottom w:val="single" w:sz="4" w:space="0" w:color="auto"/>
              <w:right w:val="nil"/>
            </w:tcBorders>
            <w:vAlign w:val="center"/>
            <w:hideMark/>
          </w:tcPr>
          <w:p w14:paraId="31265255" w14:textId="77777777" w:rsidR="00CF497A" w:rsidRPr="00A515EA" w:rsidRDefault="00CF497A" w:rsidP="00CF497A">
            <w:pPr>
              <w:spacing w:after="200" w:line="276" w:lineRule="auto"/>
              <w:jc w:val="center"/>
              <w:rPr>
                <w:rFonts w:eastAsiaTheme="minorEastAsia" w:cstheme="minorHAnsi"/>
                <w:b/>
                <w:bCs/>
                <w:sz w:val="20"/>
                <w:szCs w:val="20"/>
                <w:lang w:val="en-US" w:eastAsia="nb-NO"/>
              </w:rPr>
            </w:pPr>
            <w:r w:rsidRPr="00A515EA">
              <w:rPr>
                <w:rFonts w:eastAsiaTheme="minorEastAsia" w:cstheme="minorHAnsi"/>
                <w:b/>
                <w:bCs/>
                <w:sz w:val="20"/>
                <w:szCs w:val="20"/>
                <w:lang w:val="en-US" w:eastAsia="nb-NO"/>
              </w:rPr>
              <w:t xml:space="preserve">Quality of the evidence </w:t>
            </w:r>
          </w:p>
          <w:p w14:paraId="2631515C" w14:textId="77777777" w:rsidR="00CF497A" w:rsidRPr="00A515EA" w:rsidRDefault="00CF497A" w:rsidP="00CF497A">
            <w:pPr>
              <w:spacing w:after="200" w:line="276" w:lineRule="auto"/>
              <w:jc w:val="center"/>
              <w:rPr>
                <w:rFonts w:eastAsiaTheme="minorEastAsia" w:cstheme="minorHAnsi"/>
                <w:b/>
                <w:bCs/>
                <w:sz w:val="20"/>
                <w:szCs w:val="20"/>
                <w:lang w:val="en-US" w:eastAsia="nb-NO"/>
              </w:rPr>
            </w:pPr>
            <w:r w:rsidRPr="00A515EA">
              <w:rPr>
                <w:rFonts w:eastAsiaTheme="minorEastAsia" w:cstheme="minorHAnsi"/>
                <w:bCs/>
                <w:sz w:val="20"/>
                <w:szCs w:val="20"/>
                <w:lang w:val="en-US" w:eastAsia="nb-NO"/>
              </w:rPr>
              <w:t>(Circle one per outcome)</w:t>
            </w:r>
          </w:p>
        </w:tc>
      </w:tr>
      <w:tr w:rsidR="00CF497A" w:rsidRPr="00A515EA" w14:paraId="5C3FA5A0" w14:textId="77777777" w:rsidTr="007C2C35">
        <w:tc>
          <w:tcPr>
            <w:tcW w:w="9958" w:type="dxa"/>
            <w:gridSpan w:val="4"/>
            <w:tcBorders>
              <w:top w:val="single" w:sz="4" w:space="0" w:color="auto"/>
              <w:left w:val="nil"/>
              <w:bottom w:val="single" w:sz="4" w:space="0" w:color="auto"/>
              <w:right w:val="nil"/>
            </w:tcBorders>
            <w:shd w:val="clear" w:color="auto" w:fill="CCCCCC"/>
            <w:tcMar>
              <w:top w:w="29" w:type="dxa"/>
              <w:left w:w="58" w:type="dxa"/>
              <w:bottom w:w="29" w:type="dxa"/>
              <w:right w:w="58" w:type="dxa"/>
            </w:tcMar>
            <w:hideMark/>
          </w:tcPr>
          <w:p w14:paraId="39E689C2" w14:textId="77777777" w:rsidR="00CF497A" w:rsidRPr="00A515EA" w:rsidRDefault="00CF497A" w:rsidP="00CF497A">
            <w:pPr>
              <w:spacing w:after="200" w:line="276" w:lineRule="auto"/>
              <w:rPr>
                <w:rFonts w:eastAsiaTheme="minorEastAsia" w:cstheme="minorHAnsi"/>
                <w:b/>
                <w:bCs/>
                <w:sz w:val="20"/>
                <w:szCs w:val="20"/>
                <w:lang w:val="en-US" w:eastAsia="nb-NO"/>
              </w:rPr>
            </w:pPr>
            <w:r w:rsidRPr="00A515EA">
              <w:rPr>
                <w:rFonts w:eastAsiaTheme="minorEastAsia" w:cstheme="minorHAnsi"/>
                <w:b/>
                <w:bCs/>
                <w:sz w:val="20"/>
                <w:szCs w:val="20"/>
                <w:lang w:val="en-US" w:eastAsia="nb-NO"/>
              </w:rPr>
              <w:lastRenderedPageBreak/>
              <w:t xml:space="preserve"> Outcome # 2: Specificity of AD8</w:t>
            </w:r>
          </w:p>
        </w:tc>
      </w:tr>
      <w:tr w:rsidR="00CF497A" w:rsidRPr="00A515EA" w14:paraId="4042D0E9" w14:textId="77777777" w:rsidTr="007C2C35">
        <w:tc>
          <w:tcPr>
            <w:tcW w:w="2218" w:type="dxa"/>
            <w:tcBorders>
              <w:top w:val="single" w:sz="4" w:space="0" w:color="auto"/>
              <w:left w:val="nil"/>
              <w:bottom w:val="single" w:sz="4" w:space="0" w:color="auto"/>
              <w:right w:val="single" w:sz="4" w:space="0" w:color="auto"/>
            </w:tcBorders>
            <w:vAlign w:val="center"/>
            <w:hideMark/>
          </w:tcPr>
          <w:p w14:paraId="10C1D647" w14:textId="77777777" w:rsidR="00CF497A" w:rsidRPr="00A515EA" w:rsidRDefault="00CF497A" w:rsidP="00CF497A">
            <w:pPr>
              <w:spacing w:after="200" w:line="276" w:lineRule="auto"/>
              <w:rPr>
                <w:rFonts w:eastAsiaTheme="minorEastAsia" w:cstheme="minorHAnsi"/>
                <w:b/>
                <w:bCs/>
                <w:sz w:val="20"/>
                <w:szCs w:val="20"/>
                <w:lang w:val="en-US" w:eastAsia="nb-NO"/>
              </w:rPr>
            </w:pPr>
            <w:r w:rsidRPr="00A515EA">
              <w:rPr>
                <w:rFonts w:eastAsiaTheme="minorEastAsia" w:cstheme="minorHAnsi"/>
                <w:b/>
                <w:bCs/>
                <w:sz w:val="20"/>
                <w:szCs w:val="20"/>
                <w:lang w:val="en-US" w:eastAsia="nb-NO"/>
              </w:rPr>
              <w:t>Risk of bias</w:t>
            </w:r>
          </w:p>
        </w:tc>
        <w:tc>
          <w:tcPr>
            <w:tcW w:w="1800" w:type="dxa"/>
            <w:tcBorders>
              <w:top w:val="single" w:sz="4" w:space="0" w:color="auto"/>
              <w:left w:val="single" w:sz="4" w:space="0" w:color="auto"/>
              <w:bottom w:val="single" w:sz="4" w:space="0" w:color="auto"/>
              <w:right w:val="single" w:sz="4" w:space="0" w:color="auto"/>
            </w:tcBorders>
            <w:tcMar>
              <w:top w:w="29" w:type="dxa"/>
              <w:left w:w="58" w:type="dxa"/>
              <w:bottom w:w="29" w:type="dxa"/>
              <w:right w:w="58" w:type="dxa"/>
            </w:tcMar>
            <w:vAlign w:val="center"/>
            <w:hideMark/>
          </w:tcPr>
          <w:p w14:paraId="77460B86" w14:textId="77777777" w:rsidR="00CF497A" w:rsidRPr="00A515EA" w:rsidRDefault="00CF497A" w:rsidP="00CF497A">
            <w:pPr>
              <w:spacing w:after="200" w:line="276" w:lineRule="auto"/>
              <w:rPr>
                <w:rFonts w:eastAsiaTheme="minorEastAsia" w:cstheme="minorHAnsi"/>
                <w:bCs/>
                <w:sz w:val="20"/>
                <w:szCs w:val="20"/>
                <w:lang w:val="en-US" w:eastAsia="nb-NO"/>
              </w:rPr>
            </w:pPr>
            <w:r w:rsidRPr="00A515EA">
              <w:rPr>
                <w:rFonts w:eastAsiaTheme="minorEastAsia" w:cstheme="minorHAnsi"/>
                <w:bCs/>
                <w:sz w:val="20"/>
                <w:szCs w:val="20"/>
                <w:lang w:val="en-US" w:eastAsia="nb-NO"/>
              </w:rPr>
              <w:t>Serious (-1)</w:t>
            </w:r>
          </w:p>
          <w:p w14:paraId="55351A8D" w14:textId="77777777" w:rsidR="00CF497A" w:rsidRPr="00A515EA" w:rsidRDefault="00CF497A" w:rsidP="00CF497A">
            <w:pPr>
              <w:spacing w:after="200" w:line="276" w:lineRule="auto"/>
              <w:rPr>
                <w:rFonts w:eastAsiaTheme="minorEastAsia" w:cstheme="minorHAnsi"/>
                <w:b/>
                <w:bCs/>
                <w:sz w:val="20"/>
                <w:szCs w:val="20"/>
                <w:lang w:val="en-US" w:eastAsia="nb-NO"/>
              </w:rPr>
            </w:pPr>
          </w:p>
        </w:tc>
        <w:tc>
          <w:tcPr>
            <w:tcW w:w="342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tcPr>
          <w:p w14:paraId="71486B43" w14:textId="77777777" w:rsidR="00CF497A" w:rsidRPr="00A515EA" w:rsidRDefault="00CF497A" w:rsidP="00CF497A">
            <w:pPr>
              <w:spacing w:after="200" w:line="276" w:lineRule="auto"/>
              <w:rPr>
                <w:rFonts w:eastAsiaTheme="minorEastAsia" w:cstheme="minorHAnsi"/>
                <w:b/>
                <w:bCs/>
                <w:sz w:val="20"/>
                <w:szCs w:val="20"/>
                <w:lang w:val="en-US" w:eastAsia="nb-NO"/>
              </w:rPr>
            </w:pPr>
            <w:r w:rsidRPr="00A515EA">
              <w:rPr>
                <w:rFonts w:eastAsiaTheme="minorEastAsia" w:cstheme="minorHAnsi"/>
                <w:b/>
                <w:bCs/>
                <w:sz w:val="20"/>
                <w:szCs w:val="20"/>
                <w:lang w:val="en-US" w:eastAsia="nb-NO"/>
              </w:rPr>
              <w:t xml:space="preserve">No study achieved low risk of bias in all domains. Poor reporting and inappropriate exclusions during recruitment could exaggerate specificity. Lower risk of bias studies </w:t>
            </w:r>
            <w:proofErr w:type="gramStart"/>
            <w:r w:rsidRPr="00A515EA">
              <w:rPr>
                <w:rFonts w:eastAsiaTheme="minorEastAsia" w:cstheme="minorHAnsi"/>
                <w:b/>
                <w:bCs/>
                <w:sz w:val="20"/>
                <w:szCs w:val="20"/>
                <w:lang w:val="en-US" w:eastAsia="nb-NO"/>
              </w:rPr>
              <w:t>indicate</w:t>
            </w:r>
            <w:proofErr w:type="gramEnd"/>
            <w:r w:rsidRPr="00A515EA">
              <w:rPr>
                <w:rFonts w:eastAsiaTheme="minorEastAsia" w:cstheme="minorHAnsi"/>
                <w:b/>
                <w:bCs/>
                <w:sz w:val="20"/>
                <w:szCs w:val="20"/>
                <w:lang w:val="en-US" w:eastAsia="nb-NO"/>
              </w:rPr>
              <w:t xml:space="preserve"> lower rates than pooled results suggest.   </w:t>
            </w:r>
          </w:p>
        </w:tc>
        <w:tc>
          <w:tcPr>
            <w:tcW w:w="2520" w:type="dxa"/>
            <w:vMerge w:val="restart"/>
            <w:tcBorders>
              <w:top w:val="single" w:sz="4" w:space="0" w:color="auto"/>
              <w:left w:val="single" w:sz="4" w:space="0" w:color="auto"/>
              <w:bottom w:val="single" w:sz="4" w:space="0" w:color="auto"/>
              <w:right w:val="nil"/>
            </w:tcBorders>
            <w:vAlign w:val="center"/>
          </w:tcPr>
          <w:p w14:paraId="0247D398" w14:textId="77777777" w:rsidR="00CF497A" w:rsidRPr="00A515EA" w:rsidRDefault="00CF497A" w:rsidP="00CF497A">
            <w:pPr>
              <w:spacing w:after="200" w:line="276" w:lineRule="auto"/>
              <w:jc w:val="center"/>
              <w:rPr>
                <w:rFonts w:eastAsiaTheme="minorEastAsia" w:cstheme="minorHAnsi"/>
                <w:b/>
                <w:bCs/>
                <w:sz w:val="20"/>
                <w:szCs w:val="20"/>
                <w:lang w:val="en-US" w:eastAsia="nb-NO"/>
              </w:rPr>
            </w:pPr>
          </w:p>
          <w:p w14:paraId="188D1137" w14:textId="77777777" w:rsidR="00CF497A" w:rsidRPr="00A515EA" w:rsidRDefault="00CF497A" w:rsidP="00CF497A">
            <w:pPr>
              <w:spacing w:after="200" w:line="276" w:lineRule="auto"/>
              <w:jc w:val="center"/>
              <w:rPr>
                <w:rFonts w:eastAsiaTheme="minorEastAsia" w:cstheme="minorHAnsi"/>
                <w:sz w:val="20"/>
                <w:szCs w:val="20"/>
                <w:lang w:val="en-US" w:eastAsia="en-GB"/>
              </w:rPr>
            </w:pPr>
            <w:r w:rsidRPr="00A515EA">
              <w:rPr>
                <w:rFonts w:eastAsiaTheme="minorEastAsia" w:cstheme="minorHAnsi"/>
                <w:szCs w:val="20"/>
                <w:lang w:val="en-US" w:eastAsia="en-GB"/>
              </w:rPr>
              <w:t></w:t>
            </w:r>
            <w:r w:rsidRPr="00A515EA">
              <w:rPr>
                <w:rFonts w:eastAsiaTheme="minorEastAsia" w:cstheme="minorHAnsi"/>
                <w:szCs w:val="20"/>
                <w:lang w:val="en-US" w:eastAsia="en-GB"/>
              </w:rPr>
              <w:t></w:t>
            </w:r>
            <w:r w:rsidRPr="00A515EA">
              <w:rPr>
                <w:rFonts w:eastAsiaTheme="minorEastAsia" w:cstheme="minorHAnsi"/>
                <w:szCs w:val="20"/>
                <w:lang w:val="en-US" w:eastAsia="en-GB"/>
              </w:rPr>
              <w:t></w:t>
            </w:r>
            <w:r w:rsidRPr="00A515EA">
              <w:rPr>
                <w:rFonts w:eastAsiaTheme="minorEastAsia" w:cstheme="minorHAnsi"/>
                <w:szCs w:val="20"/>
                <w:lang w:val="en-US" w:eastAsia="en-GB"/>
              </w:rPr>
              <w:t></w:t>
            </w:r>
            <w:r w:rsidRPr="00A515EA">
              <w:rPr>
                <w:rFonts w:eastAsiaTheme="minorEastAsia" w:cstheme="minorHAnsi"/>
                <w:sz w:val="20"/>
                <w:szCs w:val="20"/>
                <w:lang w:val="en-US" w:eastAsia="en-GB"/>
              </w:rPr>
              <w:t></w:t>
            </w:r>
          </w:p>
          <w:p w14:paraId="76DA17C9" w14:textId="77777777" w:rsidR="00CF497A" w:rsidRPr="00A515EA" w:rsidRDefault="00CF497A" w:rsidP="00CF497A">
            <w:pPr>
              <w:spacing w:after="200" w:line="276" w:lineRule="auto"/>
              <w:jc w:val="center"/>
              <w:rPr>
                <w:rFonts w:eastAsiaTheme="minorEastAsia" w:cstheme="minorHAnsi"/>
                <w:color w:val="292526"/>
                <w:sz w:val="24"/>
                <w:szCs w:val="24"/>
                <w:lang w:val="en-US" w:eastAsia="nb-NO"/>
              </w:rPr>
            </w:pPr>
            <w:r w:rsidRPr="00A515EA">
              <w:rPr>
                <w:rFonts w:eastAsiaTheme="minorEastAsia" w:cstheme="minorHAnsi"/>
                <w:bCs/>
                <w:lang w:val="en-US" w:eastAsia="nb-NO"/>
              </w:rPr>
              <w:t>High</w:t>
            </w:r>
          </w:p>
          <w:p w14:paraId="27CF82B1" w14:textId="77777777" w:rsidR="00CF497A" w:rsidRPr="00A515EA" w:rsidRDefault="00CF497A" w:rsidP="00CF497A">
            <w:pPr>
              <w:spacing w:after="200" w:line="276" w:lineRule="auto"/>
              <w:jc w:val="center"/>
              <w:rPr>
                <w:rFonts w:eastAsiaTheme="minorEastAsia" w:cstheme="minorHAnsi"/>
                <w:color w:val="292526"/>
                <w:lang w:val="en-US" w:eastAsia="nb-NO"/>
              </w:rPr>
            </w:pPr>
          </w:p>
          <w:p w14:paraId="5ED57FC3" w14:textId="77777777" w:rsidR="00CF497A" w:rsidRPr="00A515EA" w:rsidRDefault="00CF497A" w:rsidP="00CF497A">
            <w:pPr>
              <w:spacing w:after="200" w:line="276" w:lineRule="auto"/>
              <w:jc w:val="center"/>
              <w:rPr>
                <w:rFonts w:eastAsiaTheme="minorEastAsia" w:cstheme="minorHAnsi"/>
                <w:sz w:val="20"/>
                <w:szCs w:val="20"/>
                <w:lang w:val="en-US" w:eastAsia="en-GB"/>
              </w:rPr>
            </w:pPr>
            <w:r w:rsidRPr="00A515EA">
              <w:rPr>
                <w:rFonts w:eastAsiaTheme="minorEastAsia" w:cstheme="minorHAnsi"/>
                <w:szCs w:val="20"/>
                <w:lang w:val="en-US" w:eastAsia="en-GB"/>
              </w:rPr>
              <w:t></w:t>
            </w:r>
            <w:r w:rsidRPr="00A515EA">
              <w:rPr>
                <w:rFonts w:eastAsiaTheme="minorEastAsia" w:cstheme="minorHAnsi"/>
                <w:szCs w:val="20"/>
                <w:lang w:val="en-US" w:eastAsia="en-GB"/>
              </w:rPr>
              <w:t></w:t>
            </w:r>
            <w:r w:rsidRPr="00A515EA">
              <w:rPr>
                <w:rFonts w:eastAsiaTheme="minorEastAsia" w:cstheme="minorHAnsi"/>
                <w:szCs w:val="20"/>
                <w:lang w:val="en-US" w:eastAsia="en-GB"/>
              </w:rPr>
              <w:t></w:t>
            </w:r>
            <w:r w:rsidRPr="00A515EA">
              <w:rPr>
                <w:rFonts w:eastAsiaTheme="minorEastAsia" w:cstheme="minorHAnsi"/>
                <w:sz w:val="20"/>
                <w:szCs w:val="20"/>
                <w:lang w:val="en-US" w:eastAsia="en-GB"/>
              </w:rPr>
              <w:t></w:t>
            </w:r>
          </w:p>
          <w:p w14:paraId="3F935646" w14:textId="77777777" w:rsidR="00CF497A" w:rsidRPr="00A515EA" w:rsidRDefault="00CF497A" w:rsidP="00CF497A">
            <w:pPr>
              <w:spacing w:after="200" w:line="276" w:lineRule="auto"/>
              <w:jc w:val="center"/>
              <w:rPr>
                <w:rFonts w:eastAsiaTheme="minorEastAsia" w:cstheme="minorHAnsi"/>
                <w:color w:val="292526"/>
                <w:sz w:val="24"/>
                <w:szCs w:val="24"/>
                <w:lang w:val="en-US" w:eastAsia="nb-NO"/>
              </w:rPr>
            </w:pPr>
            <w:r w:rsidRPr="00A515EA">
              <w:rPr>
                <w:rFonts w:eastAsiaTheme="minorEastAsia" w:cstheme="minorHAnsi"/>
                <w:bCs/>
                <w:lang w:val="en-US" w:eastAsia="nb-NO"/>
              </w:rPr>
              <w:t>Moderate</w:t>
            </w:r>
          </w:p>
          <w:p w14:paraId="12618DA1" w14:textId="77777777" w:rsidR="00CF497A" w:rsidRPr="00A515EA" w:rsidRDefault="00CF497A" w:rsidP="00CF497A">
            <w:pPr>
              <w:spacing w:after="200" w:line="276" w:lineRule="auto"/>
              <w:jc w:val="center"/>
              <w:rPr>
                <w:rFonts w:eastAsiaTheme="minorEastAsia" w:cstheme="minorHAnsi"/>
                <w:color w:val="292526"/>
                <w:lang w:val="en-US" w:eastAsia="nb-NO"/>
              </w:rPr>
            </w:pPr>
          </w:p>
          <w:p w14:paraId="438316EE" w14:textId="77777777" w:rsidR="00CF497A" w:rsidRPr="00A515EA" w:rsidRDefault="00CF497A" w:rsidP="00CF497A">
            <w:pPr>
              <w:spacing w:after="200" w:line="276" w:lineRule="auto"/>
              <w:jc w:val="center"/>
              <w:rPr>
                <w:rFonts w:eastAsiaTheme="minorEastAsia" w:cstheme="minorHAnsi"/>
                <w:color w:val="292526"/>
                <w:lang w:val="en-US" w:eastAsia="nb-NO"/>
              </w:rPr>
            </w:pPr>
          </w:p>
          <w:p w14:paraId="17138034" w14:textId="77777777" w:rsidR="00CF497A" w:rsidRPr="00A515EA" w:rsidRDefault="00CF497A" w:rsidP="00CF497A">
            <w:pPr>
              <w:spacing w:after="200" w:line="276" w:lineRule="auto"/>
              <w:jc w:val="center"/>
              <w:rPr>
                <w:rFonts w:eastAsiaTheme="minorEastAsia" w:cstheme="minorHAnsi"/>
                <w:color w:val="292526"/>
                <w:highlight w:val="yellow"/>
                <w:lang w:val="en-US" w:eastAsia="nb-NO"/>
              </w:rPr>
            </w:pPr>
            <w:r w:rsidRPr="00A515EA">
              <w:rPr>
                <w:rFonts w:eastAsiaTheme="minorEastAsia" w:cstheme="minorHAnsi"/>
                <w:szCs w:val="20"/>
                <w:highlight w:val="yellow"/>
                <w:lang w:val="en-US" w:eastAsia="en-GB"/>
              </w:rPr>
              <w:t></w:t>
            </w:r>
            <w:r w:rsidRPr="00A515EA">
              <w:rPr>
                <w:rFonts w:eastAsiaTheme="minorEastAsia" w:cstheme="minorHAnsi"/>
                <w:szCs w:val="20"/>
                <w:highlight w:val="yellow"/>
                <w:lang w:val="en-US" w:eastAsia="en-GB"/>
              </w:rPr>
              <w:t></w:t>
            </w:r>
            <w:r w:rsidRPr="00A515EA">
              <w:rPr>
                <w:rFonts w:eastAsiaTheme="minorEastAsia" w:cstheme="minorHAnsi"/>
                <w:sz w:val="20"/>
                <w:szCs w:val="20"/>
                <w:highlight w:val="yellow"/>
                <w:lang w:val="en-US" w:eastAsia="en-GB"/>
              </w:rPr>
              <w:t></w:t>
            </w:r>
            <w:r w:rsidRPr="00A515EA">
              <w:rPr>
                <w:rFonts w:eastAsiaTheme="minorEastAsia" w:cstheme="minorHAnsi"/>
                <w:sz w:val="20"/>
                <w:szCs w:val="20"/>
                <w:highlight w:val="yellow"/>
                <w:lang w:val="en-US" w:eastAsia="en-GB"/>
              </w:rPr>
              <w:t></w:t>
            </w:r>
          </w:p>
          <w:p w14:paraId="622A1944" w14:textId="77777777" w:rsidR="00CF497A" w:rsidRPr="00A515EA" w:rsidRDefault="00CF497A" w:rsidP="00CF497A">
            <w:pPr>
              <w:spacing w:after="200" w:line="276" w:lineRule="auto"/>
              <w:jc w:val="center"/>
              <w:rPr>
                <w:rFonts w:eastAsiaTheme="minorEastAsia" w:cstheme="minorHAnsi"/>
                <w:color w:val="292526"/>
                <w:lang w:val="en-US" w:eastAsia="nb-NO"/>
              </w:rPr>
            </w:pPr>
            <w:r w:rsidRPr="00A515EA">
              <w:rPr>
                <w:rFonts w:eastAsiaTheme="minorEastAsia" w:cstheme="minorHAnsi"/>
                <w:bCs/>
                <w:highlight w:val="yellow"/>
                <w:lang w:val="en-US" w:eastAsia="nb-NO"/>
              </w:rPr>
              <w:t>Low</w:t>
            </w:r>
          </w:p>
          <w:p w14:paraId="04181F65" w14:textId="77777777" w:rsidR="00CF497A" w:rsidRPr="00A515EA" w:rsidRDefault="00CF497A" w:rsidP="00CF497A">
            <w:pPr>
              <w:spacing w:after="200" w:line="276" w:lineRule="auto"/>
              <w:jc w:val="center"/>
              <w:rPr>
                <w:rFonts w:eastAsiaTheme="minorEastAsia" w:cstheme="minorHAnsi"/>
                <w:color w:val="292526"/>
                <w:lang w:val="en-US" w:eastAsia="nb-NO"/>
              </w:rPr>
            </w:pPr>
          </w:p>
          <w:p w14:paraId="2C79296E" w14:textId="77777777" w:rsidR="00CF497A" w:rsidRPr="00A515EA" w:rsidRDefault="00CF497A" w:rsidP="00CF497A">
            <w:pPr>
              <w:spacing w:after="200" w:line="276" w:lineRule="auto"/>
              <w:jc w:val="center"/>
              <w:rPr>
                <w:rFonts w:eastAsiaTheme="minorEastAsia" w:cstheme="minorHAnsi"/>
                <w:sz w:val="20"/>
                <w:szCs w:val="20"/>
                <w:lang w:val="en-US" w:eastAsia="en-GB"/>
              </w:rPr>
            </w:pPr>
            <w:r w:rsidRPr="00A515EA">
              <w:rPr>
                <w:rFonts w:eastAsiaTheme="minorEastAsia" w:cstheme="minorHAnsi"/>
                <w:szCs w:val="20"/>
                <w:lang w:val="en-US" w:eastAsia="en-GB"/>
              </w:rPr>
              <w:t></w:t>
            </w:r>
            <w:r w:rsidRPr="00A515EA">
              <w:rPr>
                <w:rFonts w:eastAsiaTheme="minorEastAsia" w:cstheme="minorHAnsi"/>
                <w:sz w:val="20"/>
                <w:szCs w:val="20"/>
                <w:lang w:val="en-US" w:eastAsia="en-GB"/>
              </w:rPr>
              <w:t></w:t>
            </w:r>
            <w:r w:rsidRPr="00A515EA">
              <w:rPr>
                <w:rFonts w:eastAsiaTheme="minorEastAsia" w:cstheme="minorHAnsi"/>
                <w:sz w:val="20"/>
                <w:szCs w:val="20"/>
                <w:lang w:val="en-US" w:eastAsia="en-GB"/>
              </w:rPr>
              <w:t></w:t>
            </w:r>
            <w:r w:rsidRPr="00A515EA">
              <w:rPr>
                <w:rFonts w:eastAsiaTheme="minorEastAsia" w:cstheme="minorHAnsi"/>
                <w:sz w:val="20"/>
                <w:szCs w:val="20"/>
                <w:lang w:val="en-US" w:eastAsia="en-GB"/>
              </w:rPr>
              <w:t></w:t>
            </w:r>
          </w:p>
          <w:p w14:paraId="3F371C3B" w14:textId="77777777" w:rsidR="00CF497A" w:rsidRPr="00A515EA" w:rsidRDefault="00CF497A" w:rsidP="00CF497A">
            <w:pPr>
              <w:spacing w:after="200" w:line="276" w:lineRule="auto"/>
              <w:jc w:val="center"/>
              <w:rPr>
                <w:rFonts w:eastAsiaTheme="minorEastAsia" w:cstheme="minorHAnsi"/>
                <w:sz w:val="24"/>
                <w:szCs w:val="24"/>
                <w:lang w:val="en-US" w:eastAsia="en-GB"/>
              </w:rPr>
            </w:pPr>
            <w:r w:rsidRPr="00A515EA">
              <w:rPr>
                <w:rFonts w:eastAsiaTheme="minorEastAsia" w:cstheme="minorHAnsi"/>
                <w:bCs/>
                <w:lang w:val="en-US" w:eastAsia="nb-NO"/>
              </w:rPr>
              <w:t>Very</w:t>
            </w:r>
            <w:r w:rsidRPr="00A515EA">
              <w:rPr>
                <w:rFonts w:eastAsiaTheme="minorEastAsia" w:cstheme="minorHAnsi"/>
                <w:lang w:val="en-US" w:eastAsia="en-GB"/>
              </w:rPr>
              <w:t xml:space="preserve"> </w:t>
            </w:r>
            <w:r w:rsidRPr="00A515EA">
              <w:rPr>
                <w:rFonts w:eastAsiaTheme="minorEastAsia" w:cstheme="minorHAnsi"/>
                <w:bCs/>
                <w:lang w:val="en-US" w:eastAsia="nb-NO"/>
              </w:rPr>
              <w:t>Low</w:t>
            </w:r>
          </w:p>
        </w:tc>
      </w:tr>
      <w:tr w:rsidR="00CF497A" w:rsidRPr="00A515EA" w14:paraId="776D173E" w14:textId="77777777" w:rsidTr="007C2C35">
        <w:tc>
          <w:tcPr>
            <w:tcW w:w="2218" w:type="dxa"/>
            <w:tcBorders>
              <w:top w:val="single" w:sz="4" w:space="0" w:color="auto"/>
              <w:left w:val="nil"/>
              <w:bottom w:val="single" w:sz="4" w:space="0" w:color="auto"/>
              <w:right w:val="single" w:sz="4" w:space="0" w:color="auto"/>
            </w:tcBorders>
            <w:vAlign w:val="center"/>
            <w:hideMark/>
          </w:tcPr>
          <w:p w14:paraId="5E554D70" w14:textId="77777777" w:rsidR="00CF497A" w:rsidRPr="00A515EA" w:rsidRDefault="00CF497A" w:rsidP="00CF497A">
            <w:pPr>
              <w:spacing w:after="200" w:line="276" w:lineRule="auto"/>
              <w:rPr>
                <w:rFonts w:eastAsiaTheme="minorEastAsia" w:cstheme="minorHAnsi"/>
                <w:b/>
                <w:bCs/>
                <w:sz w:val="20"/>
                <w:szCs w:val="20"/>
                <w:lang w:val="en-US" w:eastAsia="nb-NO"/>
              </w:rPr>
            </w:pPr>
            <w:r w:rsidRPr="00A515EA">
              <w:rPr>
                <w:rFonts w:eastAsiaTheme="minorEastAsia" w:cstheme="minorHAnsi"/>
                <w:b/>
                <w:bCs/>
                <w:sz w:val="20"/>
                <w:szCs w:val="20"/>
                <w:lang w:val="en-US" w:eastAsia="nb-NO"/>
              </w:rPr>
              <w:t>Inconsistency</w:t>
            </w:r>
          </w:p>
        </w:tc>
        <w:tc>
          <w:tcPr>
            <w:tcW w:w="1800" w:type="dxa"/>
            <w:tcBorders>
              <w:top w:val="single" w:sz="4" w:space="0" w:color="auto"/>
              <w:left w:val="single" w:sz="4" w:space="0" w:color="auto"/>
              <w:bottom w:val="single" w:sz="4" w:space="0" w:color="auto"/>
              <w:right w:val="single" w:sz="4" w:space="0" w:color="auto"/>
            </w:tcBorders>
            <w:tcMar>
              <w:top w:w="29" w:type="dxa"/>
              <w:left w:w="58" w:type="dxa"/>
              <w:bottom w:w="29" w:type="dxa"/>
              <w:right w:w="58" w:type="dxa"/>
            </w:tcMar>
            <w:vAlign w:val="center"/>
            <w:hideMark/>
          </w:tcPr>
          <w:p w14:paraId="0988B6E1" w14:textId="77777777" w:rsidR="00CF497A" w:rsidRPr="00A515EA" w:rsidRDefault="00CF497A" w:rsidP="00CF497A">
            <w:pPr>
              <w:spacing w:after="200" w:line="276" w:lineRule="auto"/>
              <w:rPr>
                <w:rFonts w:eastAsiaTheme="minorEastAsia" w:cstheme="minorHAnsi"/>
                <w:b/>
                <w:bCs/>
                <w:sz w:val="20"/>
                <w:szCs w:val="20"/>
                <w:lang w:val="en-US" w:eastAsia="nb-NO"/>
              </w:rPr>
            </w:pPr>
            <w:r w:rsidRPr="00A515EA">
              <w:rPr>
                <w:rFonts w:eastAsiaTheme="minorEastAsia" w:cstheme="minorHAnsi"/>
                <w:bCs/>
                <w:sz w:val="20"/>
                <w:szCs w:val="20"/>
                <w:lang w:val="en-US" w:eastAsia="nb-NO"/>
              </w:rPr>
              <w:t>No issue</w:t>
            </w:r>
          </w:p>
        </w:tc>
        <w:tc>
          <w:tcPr>
            <w:tcW w:w="342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tcPr>
          <w:p w14:paraId="5CDC8C82" w14:textId="77777777" w:rsidR="00CF497A" w:rsidRPr="00A515EA" w:rsidRDefault="00CF497A" w:rsidP="00CF497A">
            <w:pPr>
              <w:spacing w:after="200" w:line="276" w:lineRule="auto"/>
              <w:rPr>
                <w:rFonts w:eastAsiaTheme="minorEastAsia" w:cstheme="minorHAnsi"/>
                <w:b/>
                <w:bCs/>
                <w:sz w:val="20"/>
                <w:szCs w:val="20"/>
                <w:lang w:val="en-US" w:eastAsia="nb-NO"/>
              </w:rPr>
            </w:pPr>
            <w:r w:rsidRPr="00A515EA">
              <w:rPr>
                <w:rFonts w:eastAsiaTheme="minorEastAsia" w:cstheme="minorHAnsi"/>
                <w:b/>
                <w:bCs/>
                <w:sz w:val="20"/>
                <w:szCs w:val="20"/>
                <w:lang w:val="en-US" w:eastAsia="nb-NO"/>
              </w:rPr>
              <w:t xml:space="preserve">Inconsistency is present but is largely driven by known factors </w:t>
            </w:r>
            <w:proofErr w:type="gramStart"/>
            <w:r w:rsidRPr="00A515EA">
              <w:rPr>
                <w:rFonts w:eastAsiaTheme="minorEastAsia" w:cstheme="minorHAnsi"/>
                <w:b/>
                <w:bCs/>
                <w:sz w:val="20"/>
                <w:szCs w:val="20"/>
                <w:lang w:val="en-US" w:eastAsia="nb-NO"/>
              </w:rPr>
              <w:t>i.e.</w:t>
            </w:r>
            <w:proofErr w:type="gramEnd"/>
            <w:r w:rsidRPr="00A515EA">
              <w:rPr>
                <w:rFonts w:eastAsiaTheme="minorEastAsia" w:cstheme="minorHAnsi"/>
                <w:b/>
                <w:bCs/>
                <w:sz w:val="20"/>
                <w:szCs w:val="20"/>
                <w:lang w:val="en-US" w:eastAsia="nb-NO"/>
              </w:rPr>
              <w:t xml:space="preserve"> setting or severity of cognitive impairment being assessed. </w:t>
            </w:r>
          </w:p>
        </w:tc>
        <w:tc>
          <w:tcPr>
            <w:tcW w:w="0" w:type="auto"/>
            <w:vMerge/>
            <w:tcBorders>
              <w:top w:val="single" w:sz="4" w:space="0" w:color="auto"/>
              <w:left w:val="single" w:sz="4" w:space="0" w:color="auto"/>
              <w:bottom w:val="single" w:sz="4" w:space="0" w:color="auto"/>
              <w:right w:val="nil"/>
            </w:tcBorders>
            <w:vAlign w:val="center"/>
            <w:hideMark/>
          </w:tcPr>
          <w:p w14:paraId="14074EF7" w14:textId="77777777" w:rsidR="00CF497A" w:rsidRPr="00A515EA" w:rsidRDefault="00CF497A" w:rsidP="00CF497A">
            <w:pPr>
              <w:spacing w:after="200" w:line="276" w:lineRule="auto"/>
              <w:rPr>
                <w:rFonts w:eastAsiaTheme="minorEastAsia" w:cstheme="minorHAnsi"/>
                <w:sz w:val="24"/>
                <w:szCs w:val="24"/>
                <w:lang w:val="en-US" w:eastAsia="en-GB"/>
              </w:rPr>
            </w:pPr>
          </w:p>
        </w:tc>
      </w:tr>
      <w:tr w:rsidR="00CF497A" w:rsidRPr="00A515EA" w14:paraId="759CD6FC" w14:textId="77777777" w:rsidTr="007C2C35">
        <w:tc>
          <w:tcPr>
            <w:tcW w:w="2218" w:type="dxa"/>
            <w:tcBorders>
              <w:top w:val="single" w:sz="4" w:space="0" w:color="auto"/>
              <w:left w:val="nil"/>
              <w:bottom w:val="single" w:sz="4" w:space="0" w:color="auto"/>
              <w:right w:val="single" w:sz="4" w:space="0" w:color="auto"/>
            </w:tcBorders>
            <w:vAlign w:val="center"/>
            <w:hideMark/>
          </w:tcPr>
          <w:p w14:paraId="2F21AA99" w14:textId="77777777" w:rsidR="00CF497A" w:rsidRPr="00A515EA" w:rsidRDefault="00CF497A" w:rsidP="00CF497A">
            <w:pPr>
              <w:spacing w:after="200" w:line="276" w:lineRule="auto"/>
              <w:rPr>
                <w:rFonts w:eastAsiaTheme="minorEastAsia" w:cstheme="minorHAnsi"/>
                <w:b/>
                <w:bCs/>
                <w:sz w:val="20"/>
                <w:szCs w:val="20"/>
                <w:lang w:val="en-US" w:eastAsia="nb-NO"/>
              </w:rPr>
            </w:pPr>
            <w:r w:rsidRPr="00A515EA">
              <w:rPr>
                <w:rFonts w:eastAsiaTheme="minorEastAsia" w:cstheme="minorHAnsi"/>
                <w:b/>
                <w:bCs/>
                <w:sz w:val="20"/>
                <w:szCs w:val="20"/>
                <w:lang w:val="en-US" w:eastAsia="nb-NO"/>
              </w:rPr>
              <w:t>Indirectness</w:t>
            </w:r>
          </w:p>
        </w:tc>
        <w:tc>
          <w:tcPr>
            <w:tcW w:w="1800" w:type="dxa"/>
            <w:tcBorders>
              <w:top w:val="single" w:sz="4" w:space="0" w:color="auto"/>
              <w:left w:val="single" w:sz="4" w:space="0" w:color="auto"/>
              <w:bottom w:val="single" w:sz="4" w:space="0" w:color="auto"/>
              <w:right w:val="single" w:sz="4" w:space="0" w:color="auto"/>
            </w:tcBorders>
            <w:tcMar>
              <w:top w:w="29" w:type="dxa"/>
              <w:left w:w="58" w:type="dxa"/>
              <w:bottom w:w="29" w:type="dxa"/>
              <w:right w:w="58" w:type="dxa"/>
            </w:tcMar>
            <w:vAlign w:val="center"/>
            <w:hideMark/>
          </w:tcPr>
          <w:p w14:paraId="399A79D6" w14:textId="77777777" w:rsidR="00CF497A" w:rsidRPr="00A515EA" w:rsidRDefault="00CF497A" w:rsidP="00CF497A">
            <w:pPr>
              <w:spacing w:after="200" w:line="276" w:lineRule="auto"/>
              <w:rPr>
                <w:rFonts w:eastAsiaTheme="minorEastAsia" w:cstheme="minorHAnsi"/>
                <w:bCs/>
                <w:sz w:val="20"/>
                <w:szCs w:val="20"/>
                <w:lang w:val="en-US" w:eastAsia="nb-NO"/>
              </w:rPr>
            </w:pPr>
            <w:r w:rsidRPr="00A515EA">
              <w:rPr>
                <w:rFonts w:eastAsiaTheme="minorEastAsia" w:cstheme="minorHAnsi"/>
                <w:bCs/>
                <w:sz w:val="20"/>
                <w:szCs w:val="20"/>
                <w:lang w:val="en-US" w:eastAsia="nb-NO"/>
              </w:rPr>
              <w:t>No issue</w:t>
            </w:r>
          </w:p>
          <w:p w14:paraId="7640E0CE" w14:textId="77777777" w:rsidR="00CF497A" w:rsidRPr="00A515EA" w:rsidRDefault="00CF497A" w:rsidP="00CF497A">
            <w:pPr>
              <w:spacing w:after="200" w:line="276" w:lineRule="auto"/>
              <w:rPr>
                <w:rFonts w:eastAsiaTheme="minorEastAsia" w:cstheme="minorHAnsi"/>
                <w:b/>
                <w:bCs/>
                <w:sz w:val="20"/>
                <w:szCs w:val="20"/>
                <w:lang w:val="en-US" w:eastAsia="nb-NO"/>
              </w:rPr>
            </w:pPr>
          </w:p>
        </w:tc>
        <w:tc>
          <w:tcPr>
            <w:tcW w:w="342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tcPr>
          <w:p w14:paraId="31FD256A" w14:textId="77777777" w:rsidR="00CF497A" w:rsidRPr="00A515EA" w:rsidRDefault="00CF497A" w:rsidP="00CF497A">
            <w:pPr>
              <w:spacing w:after="200" w:line="276" w:lineRule="auto"/>
              <w:rPr>
                <w:rFonts w:eastAsiaTheme="minorEastAsia" w:cstheme="minorHAnsi"/>
                <w:b/>
                <w:bCs/>
                <w:sz w:val="20"/>
                <w:szCs w:val="20"/>
                <w:lang w:val="en-US" w:eastAsia="nb-NO"/>
              </w:rPr>
            </w:pPr>
            <w:r w:rsidRPr="00A515EA">
              <w:rPr>
                <w:rFonts w:eastAsiaTheme="minorEastAsia" w:cstheme="minorHAnsi"/>
                <w:b/>
                <w:bCs/>
                <w:sz w:val="20"/>
                <w:szCs w:val="20"/>
                <w:lang w:val="en-US" w:eastAsia="nb-NO"/>
              </w:rPr>
              <w:t xml:space="preserve">Judgement based on ‘intermediate outcome’ </w:t>
            </w:r>
            <w:proofErr w:type="gramStart"/>
            <w:r w:rsidRPr="00A515EA">
              <w:rPr>
                <w:rFonts w:eastAsiaTheme="minorEastAsia" w:cstheme="minorHAnsi"/>
                <w:b/>
                <w:bCs/>
                <w:sz w:val="20"/>
                <w:szCs w:val="20"/>
                <w:lang w:val="en-US" w:eastAsia="nb-NO"/>
              </w:rPr>
              <w:t>i.e.</w:t>
            </w:r>
            <w:proofErr w:type="gramEnd"/>
            <w:r w:rsidRPr="00A515EA">
              <w:rPr>
                <w:rFonts w:eastAsiaTheme="minorEastAsia" w:cstheme="minorHAnsi"/>
                <w:b/>
                <w:bCs/>
                <w:sz w:val="20"/>
                <w:szCs w:val="20"/>
                <w:lang w:val="en-US" w:eastAsia="nb-NO"/>
              </w:rPr>
              <w:t xml:space="preserve"> diagnostic test accuracy, rather than clinical outcome. </w:t>
            </w:r>
          </w:p>
        </w:tc>
        <w:tc>
          <w:tcPr>
            <w:tcW w:w="0" w:type="auto"/>
            <w:vMerge/>
            <w:tcBorders>
              <w:top w:val="single" w:sz="4" w:space="0" w:color="auto"/>
              <w:left w:val="single" w:sz="4" w:space="0" w:color="auto"/>
              <w:bottom w:val="single" w:sz="4" w:space="0" w:color="auto"/>
              <w:right w:val="nil"/>
            </w:tcBorders>
            <w:vAlign w:val="center"/>
            <w:hideMark/>
          </w:tcPr>
          <w:p w14:paraId="5791209C" w14:textId="77777777" w:rsidR="00CF497A" w:rsidRPr="00A515EA" w:rsidRDefault="00CF497A" w:rsidP="00CF497A">
            <w:pPr>
              <w:spacing w:after="200" w:line="276" w:lineRule="auto"/>
              <w:rPr>
                <w:rFonts w:eastAsiaTheme="minorEastAsia" w:cstheme="minorHAnsi"/>
                <w:sz w:val="24"/>
                <w:szCs w:val="24"/>
                <w:lang w:val="en-US" w:eastAsia="en-GB"/>
              </w:rPr>
            </w:pPr>
          </w:p>
        </w:tc>
      </w:tr>
      <w:tr w:rsidR="00CF497A" w:rsidRPr="00A515EA" w14:paraId="718F5F25" w14:textId="77777777" w:rsidTr="007C2C35">
        <w:tc>
          <w:tcPr>
            <w:tcW w:w="2218" w:type="dxa"/>
            <w:tcBorders>
              <w:top w:val="single" w:sz="4" w:space="0" w:color="auto"/>
              <w:left w:val="nil"/>
              <w:bottom w:val="single" w:sz="4" w:space="0" w:color="auto"/>
              <w:right w:val="single" w:sz="4" w:space="0" w:color="auto"/>
            </w:tcBorders>
            <w:vAlign w:val="center"/>
            <w:hideMark/>
          </w:tcPr>
          <w:p w14:paraId="1CF08B58" w14:textId="77777777" w:rsidR="00CF497A" w:rsidRPr="00A515EA" w:rsidRDefault="00CF497A" w:rsidP="00CF497A">
            <w:pPr>
              <w:spacing w:after="200" w:line="276" w:lineRule="auto"/>
              <w:rPr>
                <w:rFonts w:eastAsiaTheme="minorEastAsia" w:cstheme="minorHAnsi"/>
                <w:b/>
                <w:bCs/>
                <w:sz w:val="20"/>
                <w:szCs w:val="20"/>
                <w:lang w:val="en-US" w:eastAsia="nb-NO"/>
              </w:rPr>
            </w:pPr>
            <w:r w:rsidRPr="00A515EA">
              <w:rPr>
                <w:rFonts w:eastAsiaTheme="minorEastAsia" w:cstheme="minorHAnsi"/>
                <w:b/>
                <w:bCs/>
                <w:sz w:val="20"/>
                <w:szCs w:val="20"/>
                <w:lang w:val="en-US" w:eastAsia="nb-NO"/>
              </w:rPr>
              <w:t>Imprecision</w:t>
            </w:r>
          </w:p>
        </w:tc>
        <w:tc>
          <w:tcPr>
            <w:tcW w:w="1800" w:type="dxa"/>
            <w:tcBorders>
              <w:top w:val="single" w:sz="4" w:space="0" w:color="auto"/>
              <w:left w:val="single" w:sz="4" w:space="0" w:color="auto"/>
              <w:bottom w:val="single" w:sz="4" w:space="0" w:color="auto"/>
              <w:right w:val="single" w:sz="4" w:space="0" w:color="auto"/>
            </w:tcBorders>
            <w:tcMar>
              <w:top w:w="29" w:type="dxa"/>
              <w:left w:w="58" w:type="dxa"/>
              <w:bottom w:w="29" w:type="dxa"/>
              <w:right w:w="58" w:type="dxa"/>
            </w:tcMar>
            <w:vAlign w:val="center"/>
            <w:hideMark/>
          </w:tcPr>
          <w:p w14:paraId="531E63F1" w14:textId="77777777" w:rsidR="00CF497A" w:rsidRPr="00A515EA" w:rsidRDefault="00CF497A" w:rsidP="00CF497A">
            <w:pPr>
              <w:spacing w:after="200" w:line="276" w:lineRule="auto"/>
              <w:rPr>
                <w:rFonts w:eastAsiaTheme="minorEastAsia" w:cstheme="minorHAnsi"/>
                <w:bCs/>
                <w:sz w:val="20"/>
                <w:szCs w:val="20"/>
                <w:lang w:val="en-US" w:eastAsia="nb-NO"/>
              </w:rPr>
            </w:pPr>
            <w:r w:rsidRPr="00A515EA">
              <w:rPr>
                <w:rFonts w:eastAsiaTheme="minorEastAsia" w:cstheme="minorHAnsi"/>
                <w:bCs/>
                <w:sz w:val="20"/>
                <w:szCs w:val="20"/>
                <w:lang w:val="en-US" w:eastAsia="nb-NO"/>
              </w:rPr>
              <w:t>Serious (-1)</w:t>
            </w:r>
          </w:p>
          <w:p w14:paraId="4FECFE80" w14:textId="77777777" w:rsidR="00CF497A" w:rsidRPr="00A515EA" w:rsidRDefault="00CF497A" w:rsidP="00CF497A">
            <w:pPr>
              <w:spacing w:after="200" w:line="276" w:lineRule="auto"/>
              <w:rPr>
                <w:rFonts w:eastAsiaTheme="minorEastAsia" w:cstheme="minorHAnsi"/>
                <w:b/>
                <w:bCs/>
                <w:sz w:val="20"/>
                <w:szCs w:val="20"/>
                <w:lang w:val="en-US" w:eastAsia="nb-NO"/>
              </w:rPr>
            </w:pPr>
          </w:p>
        </w:tc>
        <w:tc>
          <w:tcPr>
            <w:tcW w:w="342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tcPr>
          <w:p w14:paraId="51EC4832" w14:textId="77777777" w:rsidR="00CF497A" w:rsidRPr="00A515EA" w:rsidRDefault="00CF497A" w:rsidP="00CF497A">
            <w:pPr>
              <w:spacing w:after="200" w:line="276" w:lineRule="auto"/>
              <w:rPr>
                <w:rFonts w:eastAsiaTheme="minorEastAsia" w:cstheme="minorHAnsi"/>
                <w:b/>
                <w:bCs/>
                <w:sz w:val="20"/>
                <w:szCs w:val="20"/>
                <w:lang w:val="en-US" w:eastAsia="nb-NO"/>
              </w:rPr>
            </w:pPr>
            <w:r w:rsidRPr="00A515EA">
              <w:rPr>
                <w:rFonts w:eastAsiaTheme="minorEastAsia" w:cstheme="minorHAnsi"/>
                <w:b/>
                <w:bCs/>
                <w:sz w:val="20"/>
                <w:szCs w:val="20"/>
                <w:lang w:val="en-US" w:eastAsia="nb-NO"/>
              </w:rPr>
              <w:t>Confidence intervals are wide for specificity throughout analysis.</w:t>
            </w:r>
          </w:p>
        </w:tc>
        <w:tc>
          <w:tcPr>
            <w:tcW w:w="0" w:type="auto"/>
            <w:vMerge/>
            <w:tcBorders>
              <w:top w:val="single" w:sz="4" w:space="0" w:color="auto"/>
              <w:left w:val="single" w:sz="4" w:space="0" w:color="auto"/>
              <w:bottom w:val="single" w:sz="4" w:space="0" w:color="auto"/>
              <w:right w:val="nil"/>
            </w:tcBorders>
            <w:vAlign w:val="center"/>
            <w:hideMark/>
          </w:tcPr>
          <w:p w14:paraId="709A7BE1" w14:textId="77777777" w:rsidR="00CF497A" w:rsidRPr="00A515EA" w:rsidRDefault="00CF497A" w:rsidP="00CF497A">
            <w:pPr>
              <w:spacing w:after="200" w:line="276" w:lineRule="auto"/>
              <w:rPr>
                <w:rFonts w:eastAsiaTheme="minorEastAsia" w:cstheme="minorHAnsi"/>
                <w:sz w:val="24"/>
                <w:szCs w:val="24"/>
                <w:lang w:val="en-US" w:eastAsia="en-GB"/>
              </w:rPr>
            </w:pPr>
          </w:p>
        </w:tc>
      </w:tr>
      <w:tr w:rsidR="00CF497A" w:rsidRPr="00A515EA" w14:paraId="1C45EFFF" w14:textId="77777777" w:rsidTr="007C2C35">
        <w:tc>
          <w:tcPr>
            <w:tcW w:w="2218" w:type="dxa"/>
            <w:tcBorders>
              <w:top w:val="single" w:sz="4" w:space="0" w:color="auto"/>
              <w:left w:val="nil"/>
              <w:bottom w:val="single" w:sz="24" w:space="0" w:color="auto"/>
              <w:right w:val="single" w:sz="4" w:space="0" w:color="auto"/>
            </w:tcBorders>
            <w:vAlign w:val="center"/>
            <w:hideMark/>
          </w:tcPr>
          <w:p w14:paraId="24420AC0" w14:textId="77777777" w:rsidR="00CF497A" w:rsidRPr="00A515EA" w:rsidRDefault="00CF497A" w:rsidP="00CF497A">
            <w:pPr>
              <w:spacing w:after="200" w:line="276" w:lineRule="auto"/>
              <w:rPr>
                <w:rFonts w:eastAsiaTheme="minorEastAsia" w:cstheme="minorHAnsi"/>
                <w:b/>
                <w:bCs/>
                <w:sz w:val="20"/>
                <w:szCs w:val="20"/>
                <w:lang w:val="en-US" w:eastAsia="nb-NO"/>
              </w:rPr>
            </w:pPr>
            <w:r w:rsidRPr="00A515EA">
              <w:rPr>
                <w:rFonts w:eastAsiaTheme="minorEastAsia" w:cstheme="minorHAnsi"/>
                <w:b/>
                <w:bCs/>
                <w:sz w:val="20"/>
                <w:szCs w:val="20"/>
                <w:lang w:val="en-US" w:eastAsia="nb-NO"/>
              </w:rPr>
              <w:t>Publication Bias</w:t>
            </w:r>
          </w:p>
        </w:tc>
        <w:tc>
          <w:tcPr>
            <w:tcW w:w="1800" w:type="dxa"/>
            <w:tcBorders>
              <w:top w:val="single" w:sz="4" w:space="0" w:color="auto"/>
              <w:left w:val="single" w:sz="4" w:space="0" w:color="auto"/>
              <w:bottom w:val="single" w:sz="24" w:space="0" w:color="auto"/>
              <w:right w:val="single" w:sz="4" w:space="0" w:color="auto"/>
            </w:tcBorders>
            <w:tcMar>
              <w:top w:w="29" w:type="dxa"/>
              <w:left w:w="58" w:type="dxa"/>
              <w:bottom w:w="29" w:type="dxa"/>
              <w:right w:w="58" w:type="dxa"/>
            </w:tcMar>
            <w:vAlign w:val="center"/>
            <w:hideMark/>
          </w:tcPr>
          <w:p w14:paraId="14A3286B" w14:textId="77777777" w:rsidR="00CF497A" w:rsidRPr="00A515EA" w:rsidRDefault="00CF497A" w:rsidP="00CF497A">
            <w:pPr>
              <w:spacing w:after="200" w:line="276" w:lineRule="auto"/>
              <w:rPr>
                <w:rFonts w:eastAsiaTheme="minorEastAsia" w:cstheme="minorHAnsi"/>
                <w:bCs/>
                <w:sz w:val="20"/>
                <w:szCs w:val="20"/>
                <w:lang w:val="en-US" w:eastAsia="nb-NO"/>
              </w:rPr>
            </w:pPr>
            <w:r w:rsidRPr="00A515EA">
              <w:rPr>
                <w:rFonts w:eastAsiaTheme="minorEastAsia" w:cstheme="minorHAnsi"/>
                <w:bCs/>
                <w:sz w:val="20"/>
                <w:szCs w:val="20"/>
                <w:lang w:val="en-US" w:eastAsia="nb-NO"/>
              </w:rPr>
              <w:t>Unlikely</w:t>
            </w:r>
          </w:p>
          <w:p w14:paraId="52523AFB" w14:textId="77777777" w:rsidR="00CF497A" w:rsidRPr="00A515EA" w:rsidRDefault="00CF497A" w:rsidP="00CF497A">
            <w:pPr>
              <w:spacing w:after="200" w:line="276" w:lineRule="auto"/>
              <w:rPr>
                <w:rFonts w:eastAsiaTheme="minorEastAsia" w:cstheme="minorHAnsi"/>
                <w:bCs/>
                <w:sz w:val="20"/>
                <w:szCs w:val="20"/>
                <w:lang w:val="en-US" w:eastAsia="nb-NO"/>
              </w:rPr>
            </w:pPr>
          </w:p>
        </w:tc>
        <w:tc>
          <w:tcPr>
            <w:tcW w:w="3420" w:type="dxa"/>
            <w:tcBorders>
              <w:top w:val="single" w:sz="4" w:space="0" w:color="auto"/>
              <w:left w:val="single" w:sz="4" w:space="0" w:color="auto"/>
              <w:bottom w:val="single" w:sz="24" w:space="0" w:color="auto"/>
              <w:right w:val="single" w:sz="4" w:space="0" w:color="auto"/>
            </w:tcBorders>
            <w:tcMar>
              <w:top w:w="0" w:type="dxa"/>
              <w:left w:w="58" w:type="dxa"/>
              <w:bottom w:w="0" w:type="dxa"/>
              <w:right w:w="58" w:type="dxa"/>
            </w:tcMar>
            <w:vAlign w:val="center"/>
          </w:tcPr>
          <w:p w14:paraId="37AD8C2C" w14:textId="77777777" w:rsidR="00CF497A" w:rsidRPr="00A515EA" w:rsidRDefault="00CF497A" w:rsidP="00CF497A">
            <w:pPr>
              <w:spacing w:after="200" w:line="276" w:lineRule="auto"/>
              <w:rPr>
                <w:rFonts w:eastAsiaTheme="minorEastAsia" w:cstheme="minorHAnsi"/>
                <w:b/>
                <w:bCs/>
                <w:sz w:val="20"/>
                <w:szCs w:val="20"/>
                <w:lang w:val="en-US" w:eastAsia="nb-NO"/>
              </w:rPr>
            </w:pPr>
            <w:r w:rsidRPr="00A515EA">
              <w:rPr>
                <w:rFonts w:eastAsiaTheme="minorEastAsia" w:cstheme="minorHAnsi"/>
                <w:b/>
                <w:bCs/>
                <w:sz w:val="20"/>
                <w:szCs w:val="20"/>
                <w:lang w:val="en-US" w:eastAsia="nb-NO"/>
              </w:rPr>
              <w:t xml:space="preserve">Rarely evaluated but in one review that did, no issues were highlighted. </w:t>
            </w:r>
          </w:p>
        </w:tc>
        <w:tc>
          <w:tcPr>
            <w:tcW w:w="0" w:type="auto"/>
            <w:vMerge/>
            <w:tcBorders>
              <w:top w:val="single" w:sz="4" w:space="0" w:color="auto"/>
              <w:left w:val="single" w:sz="4" w:space="0" w:color="auto"/>
              <w:bottom w:val="single" w:sz="4" w:space="0" w:color="auto"/>
              <w:right w:val="nil"/>
            </w:tcBorders>
            <w:vAlign w:val="center"/>
            <w:hideMark/>
          </w:tcPr>
          <w:p w14:paraId="17E7376C" w14:textId="77777777" w:rsidR="00CF497A" w:rsidRPr="00A515EA" w:rsidRDefault="00CF497A" w:rsidP="00CF497A">
            <w:pPr>
              <w:spacing w:after="200" w:line="276" w:lineRule="auto"/>
              <w:rPr>
                <w:rFonts w:eastAsiaTheme="minorEastAsia" w:cstheme="minorHAnsi"/>
                <w:sz w:val="24"/>
                <w:szCs w:val="24"/>
                <w:lang w:val="en-US" w:eastAsia="en-GB"/>
              </w:rPr>
            </w:pPr>
          </w:p>
        </w:tc>
      </w:tr>
      <w:tr w:rsidR="00CF497A" w:rsidRPr="00A515EA" w14:paraId="47075893" w14:textId="77777777" w:rsidTr="007C2C35">
        <w:tc>
          <w:tcPr>
            <w:tcW w:w="2218" w:type="dxa"/>
            <w:tcBorders>
              <w:top w:val="single" w:sz="24" w:space="0" w:color="auto"/>
              <w:left w:val="nil"/>
              <w:bottom w:val="single" w:sz="4" w:space="0" w:color="auto"/>
              <w:right w:val="single" w:sz="4" w:space="0" w:color="auto"/>
            </w:tcBorders>
            <w:vAlign w:val="center"/>
          </w:tcPr>
          <w:p w14:paraId="4214C13C" w14:textId="77777777" w:rsidR="00CF497A" w:rsidRPr="00A515EA" w:rsidRDefault="00CF497A" w:rsidP="00CF497A">
            <w:pPr>
              <w:spacing w:after="200" w:line="276" w:lineRule="auto"/>
              <w:rPr>
                <w:rFonts w:eastAsiaTheme="minorEastAsia" w:cstheme="minorHAnsi"/>
                <w:b/>
                <w:bCs/>
                <w:sz w:val="20"/>
                <w:szCs w:val="20"/>
                <w:lang w:val="en-US" w:eastAsia="nb-NO"/>
              </w:rPr>
            </w:pPr>
          </w:p>
          <w:p w14:paraId="3145EC18" w14:textId="77777777" w:rsidR="00CF497A" w:rsidRPr="00A515EA" w:rsidRDefault="00CF497A" w:rsidP="00CF497A">
            <w:pPr>
              <w:spacing w:after="200" w:line="276" w:lineRule="auto"/>
              <w:rPr>
                <w:rFonts w:eastAsiaTheme="minorEastAsia" w:cstheme="minorHAnsi"/>
                <w:b/>
                <w:bCs/>
                <w:sz w:val="20"/>
                <w:szCs w:val="20"/>
                <w:lang w:val="en-US" w:eastAsia="nb-NO"/>
              </w:rPr>
            </w:pPr>
            <w:r w:rsidRPr="00A515EA">
              <w:rPr>
                <w:rFonts w:eastAsiaTheme="minorEastAsia" w:cstheme="minorHAnsi"/>
                <w:b/>
                <w:bCs/>
                <w:sz w:val="20"/>
                <w:szCs w:val="20"/>
                <w:lang w:val="en-US" w:eastAsia="nb-NO"/>
              </w:rPr>
              <w:t>Large effect</w:t>
            </w:r>
          </w:p>
          <w:p w14:paraId="627F31A1" w14:textId="77777777" w:rsidR="00CF497A" w:rsidRPr="00A515EA" w:rsidRDefault="00CF497A" w:rsidP="00CF497A">
            <w:pPr>
              <w:spacing w:after="200" w:line="276" w:lineRule="auto"/>
              <w:rPr>
                <w:rFonts w:eastAsiaTheme="minorEastAsia" w:cstheme="minorHAnsi"/>
                <w:b/>
                <w:bCs/>
                <w:sz w:val="20"/>
                <w:szCs w:val="20"/>
                <w:lang w:val="en-US" w:eastAsia="nb-NO"/>
              </w:rPr>
            </w:pPr>
          </w:p>
        </w:tc>
        <w:tc>
          <w:tcPr>
            <w:tcW w:w="1800" w:type="dxa"/>
            <w:tcBorders>
              <w:top w:val="single" w:sz="24" w:space="0" w:color="auto"/>
              <w:left w:val="single" w:sz="4" w:space="0" w:color="auto"/>
              <w:bottom w:val="single" w:sz="4" w:space="0" w:color="auto"/>
              <w:right w:val="single" w:sz="4" w:space="0" w:color="auto"/>
            </w:tcBorders>
            <w:tcMar>
              <w:top w:w="29" w:type="dxa"/>
              <w:left w:w="58" w:type="dxa"/>
              <w:bottom w:w="29" w:type="dxa"/>
              <w:right w:w="58" w:type="dxa"/>
            </w:tcMar>
            <w:vAlign w:val="center"/>
            <w:hideMark/>
          </w:tcPr>
          <w:p w14:paraId="449FD052" w14:textId="77777777" w:rsidR="00CF497A" w:rsidRPr="00A515EA" w:rsidRDefault="00CF497A" w:rsidP="00CF497A">
            <w:pPr>
              <w:spacing w:after="200" w:line="276" w:lineRule="auto"/>
              <w:rPr>
                <w:rFonts w:eastAsiaTheme="minorEastAsia" w:cstheme="minorHAnsi"/>
                <w:bCs/>
                <w:sz w:val="20"/>
                <w:szCs w:val="20"/>
                <w:lang w:val="en-US" w:eastAsia="nb-NO"/>
              </w:rPr>
            </w:pPr>
            <w:r w:rsidRPr="00A515EA">
              <w:rPr>
                <w:rFonts w:eastAsiaTheme="minorEastAsia" w:cstheme="minorHAnsi"/>
                <w:bCs/>
                <w:sz w:val="20"/>
                <w:szCs w:val="20"/>
                <w:lang w:val="en-US" w:eastAsia="nb-NO"/>
              </w:rPr>
              <w:t>NA</w:t>
            </w:r>
          </w:p>
        </w:tc>
        <w:tc>
          <w:tcPr>
            <w:tcW w:w="3420" w:type="dxa"/>
            <w:tcBorders>
              <w:top w:val="single" w:sz="24" w:space="0" w:color="auto"/>
              <w:left w:val="single" w:sz="4" w:space="0" w:color="auto"/>
              <w:bottom w:val="single" w:sz="4" w:space="0" w:color="auto"/>
              <w:right w:val="single" w:sz="4" w:space="0" w:color="auto"/>
            </w:tcBorders>
            <w:tcMar>
              <w:top w:w="0" w:type="dxa"/>
              <w:left w:w="58" w:type="dxa"/>
              <w:bottom w:w="0" w:type="dxa"/>
              <w:right w:w="58" w:type="dxa"/>
            </w:tcMar>
            <w:vAlign w:val="center"/>
          </w:tcPr>
          <w:p w14:paraId="4207A3AB" w14:textId="77777777" w:rsidR="00CF497A" w:rsidRPr="00A515EA" w:rsidRDefault="00CF497A" w:rsidP="00CF497A">
            <w:pPr>
              <w:spacing w:after="200" w:line="276" w:lineRule="auto"/>
              <w:rPr>
                <w:rFonts w:eastAsiaTheme="minorEastAsia" w:cstheme="minorHAnsi"/>
                <w:b/>
                <w:bCs/>
                <w:sz w:val="20"/>
                <w:szCs w:val="20"/>
                <w:lang w:val="en-US" w:eastAsia="nb-NO"/>
              </w:rPr>
            </w:pPr>
            <w:r w:rsidRPr="00A515EA">
              <w:rPr>
                <w:rFonts w:eastAsiaTheme="minorEastAsia" w:cstheme="minorHAnsi"/>
                <w:b/>
                <w:bCs/>
                <w:sz w:val="20"/>
                <w:szCs w:val="20"/>
                <w:lang w:val="en-US" w:eastAsia="nb-NO"/>
              </w:rPr>
              <w:t>NA</w:t>
            </w:r>
          </w:p>
        </w:tc>
        <w:tc>
          <w:tcPr>
            <w:tcW w:w="0" w:type="auto"/>
            <w:vMerge/>
            <w:tcBorders>
              <w:top w:val="single" w:sz="4" w:space="0" w:color="auto"/>
              <w:left w:val="single" w:sz="4" w:space="0" w:color="auto"/>
              <w:bottom w:val="single" w:sz="4" w:space="0" w:color="auto"/>
              <w:right w:val="nil"/>
            </w:tcBorders>
            <w:vAlign w:val="center"/>
            <w:hideMark/>
          </w:tcPr>
          <w:p w14:paraId="3A1EB4B5" w14:textId="77777777" w:rsidR="00CF497A" w:rsidRPr="00A515EA" w:rsidRDefault="00CF497A" w:rsidP="00CF497A">
            <w:pPr>
              <w:spacing w:after="200" w:line="276" w:lineRule="auto"/>
              <w:rPr>
                <w:rFonts w:eastAsiaTheme="minorEastAsia" w:cstheme="minorHAnsi"/>
                <w:sz w:val="24"/>
                <w:szCs w:val="24"/>
                <w:lang w:val="en-US" w:eastAsia="en-GB"/>
              </w:rPr>
            </w:pPr>
          </w:p>
        </w:tc>
      </w:tr>
      <w:tr w:rsidR="00CF497A" w:rsidRPr="00A515EA" w14:paraId="799A19BE" w14:textId="77777777" w:rsidTr="007C2C35">
        <w:tc>
          <w:tcPr>
            <w:tcW w:w="2218" w:type="dxa"/>
            <w:tcBorders>
              <w:top w:val="single" w:sz="4" w:space="0" w:color="auto"/>
              <w:left w:val="nil"/>
              <w:bottom w:val="single" w:sz="4" w:space="0" w:color="auto"/>
              <w:right w:val="single" w:sz="4" w:space="0" w:color="auto"/>
            </w:tcBorders>
            <w:vAlign w:val="center"/>
          </w:tcPr>
          <w:p w14:paraId="7FDDCA8D" w14:textId="77777777" w:rsidR="00CF497A" w:rsidRPr="00A515EA" w:rsidRDefault="00CF497A" w:rsidP="00CF497A">
            <w:pPr>
              <w:spacing w:after="200" w:line="276" w:lineRule="auto"/>
              <w:rPr>
                <w:rFonts w:eastAsiaTheme="minorEastAsia" w:cstheme="minorHAnsi"/>
                <w:b/>
                <w:bCs/>
                <w:sz w:val="20"/>
                <w:szCs w:val="20"/>
                <w:lang w:val="en-US" w:eastAsia="nb-NO"/>
              </w:rPr>
            </w:pPr>
          </w:p>
          <w:p w14:paraId="7AB08A8A" w14:textId="77777777" w:rsidR="00CF497A" w:rsidRPr="00A515EA" w:rsidRDefault="00CF497A" w:rsidP="00CF497A">
            <w:pPr>
              <w:spacing w:after="200" w:line="276" w:lineRule="auto"/>
              <w:rPr>
                <w:rFonts w:eastAsiaTheme="minorEastAsia" w:cstheme="minorHAnsi"/>
                <w:b/>
                <w:bCs/>
                <w:sz w:val="20"/>
                <w:szCs w:val="20"/>
                <w:lang w:val="en-US" w:eastAsia="nb-NO"/>
              </w:rPr>
            </w:pPr>
            <w:r w:rsidRPr="00A515EA">
              <w:rPr>
                <w:rFonts w:eastAsiaTheme="minorEastAsia" w:cstheme="minorHAnsi"/>
                <w:b/>
                <w:bCs/>
                <w:sz w:val="20"/>
                <w:szCs w:val="20"/>
                <w:lang w:val="en-US" w:eastAsia="nb-NO"/>
              </w:rPr>
              <w:t>Dose-response gradient</w:t>
            </w:r>
          </w:p>
          <w:p w14:paraId="61BFD222" w14:textId="77777777" w:rsidR="00CF497A" w:rsidRPr="00A515EA" w:rsidRDefault="00CF497A" w:rsidP="00CF497A">
            <w:pPr>
              <w:spacing w:after="200" w:line="276" w:lineRule="auto"/>
              <w:rPr>
                <w:rFonts w:eastAsiaTheme="minorEastAsia" w:cstheme="minorHAnsi"/>
                <w:b/>
                <w:bCs/>
                <w:sz w:val="20"/>
                <w:szCs w:val="20"/>
                <w:lang w:val="en-US" w:eastAsia="nb-NO"/>
              </w:rPr>
            </w:pPr>
          </w:p>
        </w:tc>
        <w:tc>
          <w:tcPr>
            <w:tcW w:w="1800" w:type="dxa"/>
            <w:tcBorders>
              <w:top w:val="single" w:sz="4" w:space="0" w:color="auto"/>
              <w:left w:val="single" w:sz="4" w:space="0" w:color="auto"/>
              <w:bottom w:val="single" w:sz="4" w:space="0" w:color="auto"/>
              <w:right w:val="single" w:sz="4" w:space="0" w:color="auto"/>
            </w:tcBorders>
            <w:tcMar>
              <w:top w:w="29" w:type="dxa"/>
              <w:left w:w="58" w:type="dxa"/>
              <w:bottom w:w="29" w:type="dxa"/>
              <w:right w:w="58" w:type="dxa"/>
            </w:tcMar>
            <w:vAlign w:val="center"/>
            <w:hideMark/>
          </w:tcPr>
          <w:p w14:paraId="16ED41E3" w14:textId="77777777" w:rsidR="00CF497A" w:rsidRPr="00A515EA" w:rsidRDefault="00CF497A" w:rsidP="00CF497A">
            <w:pPr>
              <w:spacing w:after="200" w:line="276" w:lineRule="auto"/>
              <w:rPr>
                <w:rFonts w:eastAsiaTheme="minorEastAsia" w:cstheme="minorHAnsi"/>
                <w:bCs/>
                <w:sz w:val="20"/>
                <w:szCs w:val="20"/>
                <w:lang w:val="en-US" w:eastAsia="nb-NO"/>
              </w:rPr>
            </w:pPr>
            <w:r w:rsidRPr="00A515EA">
              <w:rPr>
                <w:rFonts w:eastAsiaTheme="minorEastAsia" w:cstheme="minorHAnsi"/>
                <w:bCs/>
                <w:sz w:val="20"/>
                <w:szCs w:val="20"/>
                <w:lang w:val="en-US" w:eastAsia="nb-NO"/>
              </w:rPr>
              <w:t>No</w:t>
            </w:r>
          </w:p>
          <w:p w14:paraId="27056BA5" w14:textId="77777777" w:rsidR="00CF497A" w:rsidRPr="00A515EA" w:rsidRDefault="00CF497A" w:rsidP="00CF497A">
            <w:pPr>
              <w:spacing w:after="200" w:line="276" w:lineRule="auto"/>
              <w:rPr>
                <w:rFonts w:eastAsiaTheme="minorEastAsia" w:cstheme="minorHAnsi"/>
                <w:bCs/>
                <w:sz w:val="20"/>
                <w:szCs w:val="20"/>
                <w:lang w:val="en-US" w:eastAsia="nb-NO"/>
              </w:rPr>
            </w:pPr>
          </w:p>
        </w:tc>
        <w:tc>
          <w:tcPr>
            <w:tcW w:w="342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tcPr>
          <w:p w14:paraId="15FF6C0A" w14:textId="77777777" w:rsidR="00CF497A" w:rsidRPr="00A515EA" w:rsidRDefault="00CF497A" w:rsidP="00CF497A">
            <w:pPr>
              <w:spacing w:after="200" w:line="276" w:lineRule="auto"/>
              <w:rPr>
                <w:rFonts w:eastAsiaTheme="minorEastAsia" w:cstheme="minorHAnsi"/>
                <w:b/>
                <w:bCs/>
                <w:sz w:val="20"/>
                <w:szCs w:val="20"/>
                <w:lang w:val="en-US" w:eastAsia="nb-NO"/>
              </w:rPr>
            </w:pPr>
            <w:r w:rsidRPr="00A515EA">
              <w:rPr>
                <w:rFonts w:eastAsiaTheme="minorEastAsia" w:cstheme="minorHAnsi"/>
                <w:b/>
                <w:bCs/>
                <w:sz w:val="20"/>
                <w:szCs w:val="20"/>
                <w:lang w:val="en-US" w:eastAsia="nb-NO"/>
              </w:rPr>
              <w:t>NA</w:t>
            </w:r>
          </w:p>
        </w:tc>
        <w:tc>
          <w:tcPr>
            <w:tcW w:w="0" w:type="auto"/>
            <w:vMerge/>
            <w:tcBorders>
              <w:top w:val="single" w:sz="4" w:space="0" w:color="auto"/>
              <w:left w:val="single" w:sz="4" w:space="0" w:color="auto"/>
              <w:bottom w:val="single" w:sz="4" w:space="0" w:color="auto"/>
              <w:right w:val="nil"/>
            </w:tcBorders>
            <w:vAlign w:val="center"/>
            <w:hideMark/>
          </w:tcPr>
          <w:p w14:paraId="02E07FF9" w14:textId="77777777" w:rsidR="00CF497A" w:rsidRPr="00A515EA" w:rsidRDefault="00CF497A" w:rsidP="00CF497A">
            <w:pPr>
              <w:spacing w:after="200" w:line="276" w:lineRule="auto"/>
              <w:rPr>
                <w:rFonts w:eastAsiaTheme="minorEastAsia" w:cstheme="minorHAnsi"/>
                <w:sz w:val="24"/>
                <w:szCs w:val="24"/>
                <w:lang w:val="en-US" w:eastAsia="en-GB"/>
              </w:rPr>
            </w:pPr>
          </w:p>
        </w:tc>
      </w:tr>
      <w:tr w:rsidR="00CF497A" w:rsidRPr="00A515EA" w14:paraId="54ED080D" w14:textId="77777777" w:rsidTr="007C2C35">
        <w:tc>
          <w:tcPr>
            <w:tcW w:w="2218" w:type="dxa"/>
            <w:tcBorders>
              <w:top w:val="single" w:sz="4" w:space="0" w:color="auto"/>
              <w:left w:val="nil"/>
              <w:bottom w:val="single" w:sz="4" w:space="0" w:color="auto"/>
              <w:right w:val="single" w:sz="4" w:space="0" w:color="auto"/>
            </w:tcBorders>
            <w:vAlign w:val="center"/>
            <w:hideMark/>
          </w:tcPr>
          <w:p w14:paraId="27DA8743" w14:textId="77777777" w:rsidR="00CF497A" w:rsidRPr="00A515EA" w:rsidRDefault="00CF497A" w:rsidP="00CF497A">
            <w:pPr>
              <w:spacing w:after="200" w:line="276" w:lineRule="auto"/>
              <w:rPr>
                <w:rFonts w:eastAsiaTheme="minorEastAsia" w:cstheme="minorHAnsi"/>
                <w:b/>
                <w:bCs/>
                <w:sz w:val="20"/>
                <w:szCs w:val="20"/>
                <w:lang w:val="en-US" w:eastAsia="nb-NO"/>
              </w:rPr>
            </w:pPr>
            <w:r w:rsidRPr="00A515EA">
              <w:rPr>
                <w:rFonts w:eastAsiaTheme="minorEastAsia" w:cstheme="minorHAnsi"/>
                <w:b/>
                <w:bCs/>
                <w:sz w:val="20"/>
                <w:szCs w:val="20"/>
                <w:lang w:val="en-US" w:eastAsia="nb-NO"/>
              </w:rPr>
              <w:t>Plausible confounding would change the effect</w:t>
            </w:r>
          </w:p>
        </w:tc>
        <w:tc>
          <w:tcPr>
            <w:tcW w:w="1800" w:type="dxa"/>
            <w:tcBorders>
              <w:top w:val="single" w:sz="4" w:space="0" w:color="auto"/>
              <w:left w:val="single" w:sz="4" w:space="0" w:color="auto"/>
              <w:bottom w:val="single" w:sz="4" w:space="0" w:color="auto"/>
              <w:right w:val="single" w:sz="4" w:space="0" w:color="auto"/>
            </w:tcBorders>
            <w:tcMar>
              <w:top w:w="29" w:type="dxa"/>
              <w:left w:w="58" w:type="dxa"/>
              <w:bottom w:w="29" w:type="dxa"/>
              <w:right w:w="58" w:type="dxa"/>
            </w:tcMar>
            <w:vAlign w:val="center"/>
            <w:hideMark/>
          </w:tcPr>
          <w:p w14:paraId="0583DBDA" w14:textId="77777777" w:rsidR="00CF497A" w:rsidRPr="00A515EA" w:rsidRDefault="00CF497A" w:rsidP="00CF497A">
            <w:pPr>
              <w:spacing w:after="200" w:line="276" w:lineRule="auto"/>
              <w:rPr>
                <w:rFonts w:eastAsiaTheme="minorEastAsia" w:cstheme="minorHAnsi"/>
                <w:bCs/>
                <w:sz w:val="20"/>
                <w:szCs w:val="20"/>
                <w:lang w:val="en-US" w:eastAsia="nb-NO"/>
              </w:rPr>
            </w:pPr>
            <w:r w:rsidRPr="00A515EA">
              <w:rPr>
                <w:rFonts w:eastAsiaTheme="minorEastAsia" w:cstheme="minorHAnsi"/>
                <w:bCs/>
                <w:sz w:val="20"/>
                <w:szCs w:val="20"/>
                <w:lang w:val="en-US" w:eastAsia="nb-NO"/>
              </w:rPr>
              <w:t>No</w:t>
            </w:r>
          </w:p>
          <w:p w14:paraId="2E95EAC0" w14:textId="77777777" w:rsidR="00CF497A" w:rsidRPr="00A515EA" w:rsidRDefault="00CF497A" w:rsidP="00CF497A">
            <w:pPr>
              <w:spacing w:after="200" w:line="276" w:lineRule="auto"/>
              <w:rPr>
                <w:rFonts w:eastAsiaTheme="minorEastAsia" w:cstheme="minorHAnsi"/>
                <w:bCs/>
                <w:sz w:val="20"/>
                <w:szCs w:val="20"/>
                <w:lang w:val="en-US" w:eastAsia="nb-NO"/>
              </w:rPr>
            </w:pPr>
          </w:p>
        </w:tc>
        <w:tc>
          <w:tcPr>
            <w:tcW w:w="342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tcPr>
          <w:p w14:paraId="485B9633" w14:textId="77777777" w:rsidR="00CF497A" w:rsidRPr="00A515EA" w:rsidRDefault="00CF497A" w:rsidP="00CF497A">
            <w:pPr>
              <w:spacing w:after="200" w:line="276" w:lineRule="auto"/>
              <w:rPr>
                <w:rFonts w:eastAsiaTheme="minorEastAsia" w:cstheme="minorHAnsi"/>
                <w:b/>
                <w:bCs/>
                <w:color w:val="FF0000"/>
                <w:sz w:val="20"/>
                <w:szCs w:val="20"/>
                <w:lang w:val="en-US" w:eastAsia="nb-NO"/>
              </w:rPr>
            </w:pPr>
            <w:r w:rsidRPr="00A515EA">
              <w:rPr>
                <w:rFonts w:eastAsiaTheme="minorEastAsia" w:cstheme="minorHAnsi"/>
                <w:b/>
                <w:bCs/>
                <w:sz w:val="20"/>
                <w:szCs w:val="20"/>
                <w:lang w:val="en-US" w:eastAsia="nb-NO"/>
              </w:rPr>
              <w:t>NA</w:t>
            </w:r>
          </w:p>
        </w:tc>
        <w:tc>
          <w:tcPr>
            <w:tcW w:w="0" w:type="auto"/>
            <w:vMerge/>
            <w:tcBorders>
              <w:top w:val="single" w:sz="4" w:space="0" w:color="auto"/>
              <w:left w:val="single" w:sz="4" w:space="0" w:color="auto"/>
              <w:bottom w:val="single" w:sz="4" w:space="0" w:color="auto"/>
              <w:right w:val="nil"/>
            </w:tcBorders>
            <w:vAlign w:val="center"/>
            <w:hideMark/>
          </w:tcPr>
          <w:p w14:paraId="7C9E032E" w14:textId="77777777" w:rsidR="00CF497A" w:rsidRPr="00A515EA" w:rsidRDefault="00CF497A" w:rsidP="00CF497A">
            <w:pPr>
              <w:spacing w:after="200" w:line="276" w:lineRule="auto"/>
              <w:rPr>
                <w:rFonts w:eastAsiaTheme="minorEastAsia" w:cstheme="minorHAnsi"/>
                <w:sz w:val="24"/>
                <w:szCs w:val="24"/>
                <w:lang w:val="en-US" w:eastAsia="en-GB"/>
              </w:rPr>
            </w:pPr>
          </w:p>
        </w:tc>
      </w:tr>
    </w:tbl>
    <w:p w14:paraId="0EFA4BCC" w14:textId="245ABCCE" w:rsidR="00CF497A" w:rsidRPr="00A515EA" w:rsidRDefault="00CF497A" w:rsidP="00217D2C">
      <w:pPr>
        <w:numPr>
          <w:ilvl w:val="1"/>
          <w:numId w:val="0"/>
        </w:numPr>
        <w:rPr>
          <w:rFonts w:eastAsia="DengXian" w:cstheme="minorHAnsi"/>
          <w:b/>
          <w:bCs/>
          <w:spacing w:val="15"/>
          <w:sz w:val="40"/>
          <w:szCs w:val="40"/>
          <w:lang w:eastAsia="zh-CN"/>
        </w:rPr>
      </w:pPr>
    </w:p>
    <w:p w14:paraId="1F2EFD02" w14:textId="7079F6A6" w:rsidR="00D165E2" w:rsidRPr="00A515EA" w:rsidRDefault="00D165E2">
      <w:pPr>
        <w:rPr>
          <w:rFonts w:eastAsia="DengXian" w:cstheme="minorHAnsi"/>
          <w:b/>
          <w:bCs/>
          <w:spacing w:val="15"/>
          <w:sz w:val="40"/>
          <w:szCs w:val="40"/>
          <w:lang w:eastAsia="zh-CN"/>
        </w:rPr>
      </w:pPr>
      <w:r w:rsidRPr="00A515EA">
        <w:rPr>
          <w:rFonts w:eastAsia="DengXian" w:cstheme="minorHAnsi"/>
          <w:b/>
          <w:bCs/>
          <w:spacing w:val="15"/>
          <w:sz w:val="40"/>
          <w:szCs w:val="40"/>
          <w:lang w:eastAsia="zh-CN"/>
        </w:rPr>
        <w:br w:type="page"/>
      </w:r>
    </w:p>
    <w:p w14:paraId="11F82B54" w14:textId="77777777" w:rsidR="00CF497A" w:rsidRPr="00A515EA" w:rsidRDefault="00CF497A" w:rsidP="00217D2C">
      <w:pPr>
        <w:numPr>
          <w:ilvl w:val="1"/>
          <w:numId w:val="0"/>
        </w:numPr>
        <w:rPr>
          <w:rFonts w:eastAsia="DengXian" w:cstheme="minorHAnsi"/>
          <w:b/>
          <w:bCs/>
          <w:spacing w:val="15"/>
          <w:sz w:val="40"/>
          <w:szCs w:val="40"/>
          <w:lang w:eastAsia="zh-CN"/>
        </w:rPr>
      </w:pPr>
    </w:p>
    <w:p w14:paraId="1279B7F3" w14:textId="551C0960" w:rsidR="00CF497A" w:rsidRPr="0057453F" w:rsidRDefault="004C313F" w:rsidP="00CF497A">
      <w:pPr>
        <w:numPr>
          <w:ilvl w:val="1"/>
          <w:numId w:val="0"/>
        </w:numPr>
        <w:rPr>
          <w:rFonts w:eastAsia="DengXian" w:cstheme="minorHAnsi"/>
          <w:b/>
          <w:bCs/>
          <w:spacing w:val="15"/>
          <w:sz w:val="36"/>
          <w:szCs w:val="36"/>
          <w:lang w:eastAsia="zh-CN"/>
        </w:rPr>
      </w:pPr>
      <w:r w:rsidRPr="0057453F">
        <w:rPr>
          <w:rFonts w:eastAsia="DengXian" w:cstheme="minorHAnsi"/>
          <w:b/>
          <w:bCs/>
          <w:spacing w:val="15"/>
          <w:sz w:val="36"/>
          <w:szCs w:val="36"/>
          <w:lang w:eastAsia="zh-CN"/>
        </w:rPr>
        <w:t>Appendix e-</w:t>
      </w:r>
      <w:r w:rsidR="0057453F" w:rsidRPr="0057453F">
        <w:rPr>
          <w:rFonts w:eastAsia="DengXian" w:cstheme="minorHAnsi"/>
          <w:b/>
          <w:bCs/>
          <w:spacing w:val="15"/>
          <w:sz w:val="36"/>
          <w:szCs w:val="36"/>
          <w:lang w:eastAsia="zh-CN"/>
        </w:rPr>
        <w:t>8</w:t>
      </w:r>
      <w:r w:rsidR="00CF497A" w:rsidRPr="0057453F">
        <w:rPr>
          <w:rFonts w:eastAsia="DengXian" w:cstheme="minorHAnsi"/>
          <w:b/>
          <w:bCs/>
          <w:spacing w:val="15"/>
          <w:sz w:val="36"/>
          <w:szCs w:val="36"/>
          <w:lang w:eastAsia="zh-CN"/>
        </w:rPr>
        <w:t>: AMSTAR-2</w:t>
      </w:r>
      <w:r w:rsidR="000137ED" w:rsidRPr="0057453F">
        <w:rPr>
          <w:rFonts w:eastAsia="DengXian" w:cstheme="minorHAnsi"/>
          <w:b/>
          <w:bCs/>
          <w:spacing w:val="15"/>
          <w:sz w:val="36"/>
          <w:szCs w:val="36"/>
          <w:lang w:eastAsia="zh-CN"/>
        </w:rPr>
        <w:t xml:space="preserve"> and PRISMA-DTA</w:t>
      </w:r>
      <w:r w:rsidR="00CF497A" w:rsidRPr="0057453F">
        <w:rPr>
          <w:rFonts w:eastAsia="DengXian" w:cstheme="minorHAnsi"/>
          <w:b/>
          <w:bCs/>
          <w:spacing w:val="15"/>
          <w:sz w:val="36"/>
          <w:szCs w:val="36"/>
          <w:lang w:eastAsia="zh-CN"/>
        </w:rPr>
        <w:t xml:space="preserve"> results</w:t>
      </w:r>
    </w:p>
    <w:tbl>
      <w:tblPr>
        <w:tblStyle w:val="TableGrid"/>
        <w:tblW w:w="10060" w:type="dxa"/>
        <w:tblLook w:val="04A0" w:firstRow="1" w:lastRow="0" w:firstColumn="1" w:lastColumn="0" w:noHBand="0" w:noVBand="1"/>
      </w:tblPr>
      <w:tblGrid>
        <w:gridCol w:w="1224"/>
        <w:gridCol w:w="2997"/>
        <w:gridCol w:w="1066"/>
        <w:gridCol w:w="2272"/>
        <w:gridCol w:w="1390"/>
        <w:gridCol w:w="1111"/>
      </w:tblGrid>
      <w:tr w:rsidR="00CF497A" w:rsidRPr="00A515EA" w14:paraId="65A638B0" w14:textId="77777777" w:rsidTr="007C2C35">
        <w:tc>
          <w:tcPr>
            <w:tcW w:w="1230" w:type="dxa"/>
          </w:tcPr>
          <w:p w14:paraId="6292B2C0" w14:textId="77777777" w:rsidR="00CF497A" w:rsidRPr="00A515EA" w:rsidRDefault="00CF497A" w:rsidP="007C2C35">
            <w:pPr>
              <w:rPr>
                <w:rFonts w:cstheme="minorHAnsi"/>
                <w:b/>
              </w:rPr>
            </w:pPr>
            <w:proofErr w:type="gramStart"/>
            <w:r w:rsidRPr="00A515EA">
              <w:rPr>
                <w:rFonts w:cstheme="minorHAnsi"/>
                <w:b/>
              </w:rPr>
              <w:t>Authors</w:t>
            </w:r>
            <w:proofErr w:type="gramEnd"/>
            <w:r w:rsidRPr="00A515EA">
              <w:rPr>
                <w:rFonts w:cstheme="minorHAnsi"/>
                <w:b/>
              </w:rPr>
              <w:t xml:space="preserve"> name</w:t>
            </w:r>
          </w:p>
        </w:tc>
        <w:tc>
          <w:tcPr>
            <w:tcW w:w="3017" w:type="dxa"/>
          </w:tcPr>
          <w:p w14:paraId="30E068E9" w14:textId="77777777" w:rsidR="00CF497A" w:rsidRPr="00A515EA" w:rsidRDefault="00CF497A" w:rsidP="007C2C35">
            <w:pPr>
              <w:rPr>
                <w:rFonts w:cstheme="minorHAnsi"/>
                <w:b/>
              </w:rPr>
            </w:pPr>
            <w:r w:rsidRPr="00A515EA">
              <w:rPr>
                <w:rFonts w:cstheme="minorHAnsi"/>
                <w:b/>
              </w:rPr>
              <w:t>Yes</w:t>
            </w:r>
          </w:p>
        </w:tc>
        <w:tc>
          <w:tcPr>
            <w:tcW w:w="1077" w:type="dxa"/>
          </w:tcPr>
          <w:p w14:paraId="2C258178" w14:textId="77777777" w:rsidR="00CF497A" w:rsidRPr="00A515EA" w:rsidRDefault="00CF497A" w:rsidP="007C2C35">
            <w:pPr>
              <w:rPr>
                <w:rFonts w:cstheme="minorHAnsi"/>
                <w:b/>
              </w:rPr>
            </w:pPr>
            <w:r w:rsidRPr="00A515EA">
              <w:rPr>
                <w:rFonts w:cstheme="minorHAnsi"/>
                <w:b/>
              </w:rPr>
              <w:t>Partially yes</w:t>
            </w:r>
          </w:p>
        </w:tc>
        <w:tc>
          <w:tcPr>
            <w:tcW w:w="2272" w:type="dxa"/>
          </w:tcPr>
          <w:p w14:paraId="35E4B5BB" w14:textId="77777777" w:rsidR="00CF497A" w:rsidRPr="00A515EA" w:rsidRDefault="00CF497A" w:rsidP="007C2C35">
            <w:pPr>
              <w:rPr>
                <w:rFonts w:cstheme="minorHAnsi"/>
                <w:b/>
              </w:rPr>
            </w:pPr>
            <w:r w:rsidRPr="00A515EA">
              <w:rPr>
                <w:rFonts w:cstheme="minorHAnsi"/>
                <w:b/>
              </w:rPr>
              <w:t>No</w:t>
            </w:r>
          </w:p>
        </w:tc>
        <w:tc>
          <w:tcPr>
            <w:tcW w:w="1418" w:type="dxa"/>
          </w:tcPr>
          <w:p w14:paraId="221C984F" w14:textId="77777777" w:rsidR="00CF497A" w:rsidRPr="00A515EA" w:rsidRDefault="00CF497A" w:rsidP="007C2C35">
            <w:pPr>
              <w:rPr>
                <w:rFonts w:cstheme="minorHAnsi"/>
                <w:b/>
              </w:rPr>
            </w:pPr>
            <w:r w:rsidRPr="00A515EA">
              <w:rPr>
                <w:rFonts w:cstheme="minorHAnsi"/>
                <w:b/>
              </w:rPr>
              <w:t>Not applicable</w:t>
            </w:r>
          </w:p>
        </w:tc>
        <w:tc>
          <w:tcPr>
            <w:tcW w:w="1046" w:type="dxa"/>
          </w:tcPr>
          <w:p w14:paraId="3E0BCC37" w14:textId="77777777" w:rsidR="00CF497A" w:rsidRPr="00A515EA" w:rsidRDefault="00CF497A" w:rsidP="007C2C35">
            <w:pPr>
              <w:rPr>
                <w:rFonts w:cstheme="minorHAnsi"/>
                <w:b/>
              </w:rPr>
            </w:pPr>
            <w:r w:rsidRPr="00A515EA">
              <w:rPr>
                <w:rFonts w:cstheme="minorHAnsi"/>
                <w:b/>
              </w:rPr>
              <w:t>Quality</w:t>
            </w:r>
          </w:p>
        </w:tc>
      </w:tr>
      <w:tr w:rsidR="00CF497A" w:rsidRPr="00A515EA" w14:paraId="148B23C9" w14:textId="77777777" w:rsidTr="007C2C35">
        <w:tc>
          <w:tcPr>
            <w:tcW w:w="1230" w:type="dxa"/>
          </w:tcPr>
          <w:p w14:paraId="34D9A88E" w14:textId="77777777" w:rsidR="00CF497A" w:rsidRPr="00A515EA" w:rsidRDefault="00CF497A" w:rsidP="007C2C35">
            <w:pPr>
              <w:rPr>
                <w:rFonts w:cstheme="minorHAnsi"/>
              </w:rPr>
            </w:pPr>
            <w:r w:rsidRPr="00A515EA">
              <w:rPr>
                <w:rFonts w:cstheme="minorHAnsi"/>
              </w:rPr>
              <w:t>Lin 2013</w:t>
            </w:r>
          </w:p>
        </w:tc>
        <w:tc>
          <w:tcPr>
            <w:tcW w:w="3017" w:type="dxa"/>
          </w:tcPr>
          <w:p w14:paraId="1D2429A7" w14:textId="77777777" w:rsidR="00CF497A" w:rsidRPr="00A515EA" w:rsidRDefault="00CF497A" w:rsidP="007C2C35">
            <w:pPr>
              <w:rPr>
                <w:rFonts w:cstheme="minorHAnsi"/>
              </w:rPr>
            </w:pPr>
            <w:r w:rsidRPr="00A515EA">
              <w:rPr>
                <w:rFonts w:cstheme="minorHAnsi"/>
              </w:rPr>
              <w:t>1,3,4,5,6,7,9,13,14,16</w:t>
            </w:r>
          </w:p>
        </w:tc>
        <w:tc>
          <w:tcPr>
            <w:tcW w:w="1077" w:type="dxa"/>
          </w:tcPr>
          <w:p w14:paraId="0F5EABE3" w14:textId="77777777" w:rsidR="00CF497A" w:rsidRPr="00A515EA" w:rsidRDefault="00CF497A" w:rsidP="007C2C35">
            <w:pPr>
              <w:rPr>
                <w:rFonts w:cstheme="minorHAnsi"/>
              </w:rPr>
            </w:pPr>
          </w:p>
        </w:tc>
        <w:tc>
          <w:tcPr>
            <w:tcW w:w="2272" w:type="dxa"/>
          </w:tcPr>
          <w:p w14:paraId="3DF4CA21" w14:textId="77777777" w:rsidR="00CF497A" w:rsidRPr="00A515EA" w:rsidRDefault="00CF497A" w:rsidP="007C2C35">
            <w:pPr>
              <w:rPr>
                <w:rFonts w:cstheme="minorHAnsi"/>
              </w:rPr>
            </w:pPr>
            <w:r w:rsidRPr="00A515EA">
              <w:rPr>
                <w:rFonts w:cstheme="minorHAnsi"/>
              </w:rPr>
              <w:t>2, 8,</w:t>
            </w:r>
          </w:p>
        </w:tc>
        <w:tc>
          <w:tcPr>
            <w:tcW w:w="1418" w:type="dxa"/>
          </w:tcPr>
          <w:p w14:paraId="72FB2356" w14:textId="77777777" w:rsidR="00CF497A" w:rsidRPr="00A515EA" w:rsidRDefault="00CF497A" w:rsidP="007C2C35">
            <w:pPr>
              <w:rPr>
                <w:rFonts w:cstheme="minorHAnsi"/>
              </w:rPr>
            </w:pPr>
            <w:r w:rsidRPr="00A515EA">
              <w:rPr>
                <w:rFonts w:cstheme="minorHAnsi"/>
              </w:rPr>
              <w:t>10, 11,12,15</w:t>
            </w:r>
          </w:p>
        </w:tc>
        <w:tc>
          <w:tcPr>
            <w:tcW w:w="1046" w:type="dxa"/>
          </w:tcPr>
          <w:p w14:paraId="278781CB" w14:textId="77777777" w:rsidR="00CF497A" w:rsidRPr="00A515EA" w:rsidRDefault="00CF497A" w:rsidP="007C2C35">
            <w:pPr>
              <w:rPr>
                <w:rFonts w:cstheme="minorHAnsi"/>
              </w:rPr>
            </w:pPr>
            <w:r w:rsidRPr="00A515EA">
              <w:rPr>
                <w:rFonts w:cstheme="minorHAnsi"/>
              </w:rPr>
              <w:t>Moderate</w:t>
            </w:r>
          </w:p>
        </w:tc>
      </w:tr>
      <w:tr w:rsidR="00CF497A" w:rsidRPr="00A515EA" w14:paraId="7B06DC38" w14:textId="77777777" w:rsidTr="007C2C35">
        <w:tc>
          <w:tcPr>
            <w:tcW w:w="1230" w:type="dxa"/>
          </w:tcPr>
          <w:p w14:paraId="38E8A418" w14:textId="77777777" w:rsidR="00CF497A" w:rsidRPr="00A515EA" w:rsidRDefault="00CF497A" w:rsidP="007C2C35">
            <w:pPr>
              <w:rPr>
                <w:rFonts w:cstheme="minorHAnsi"/>
              </w:rPr>
            </w:pPr>
            <w:r w:rsidRPr="00A515EA">
              <w:rPr>
                <w:rFonts w:cstheme="minorHAnsi"/>
              </w:rPr>
              <w:t>Burton 2015</w:t>
            </w:r>
          </w:p>
        </w:tc>
        <w:tc>
          <w:tcPr>
            <w:tcW w:w="3017" w:type="dxa"/>
          </w:tcPr>
          <w:p w14:paraId="4FEC10E6" w14:textId="77777777" w:rsidR="00CF497A" w:rsidRPr="00A515EA" w:rsidRDefault="00CF497A" w:rsidP="007C2C35">
            <w:pPr>
              <w:rPr>
                <w:rFonts w:cstheme="minorHAnsi"/>
              </w:rPr>
            </w:pPr>
            <w:r w:rsidRPr="00A515EA">
              <w:rPr>
                <w:rFonts w:cstheme="minorHAnsi"/>
              </w:rPr>
              <w:t>1,3,4,5,6,8</w:t>
            </w:r>
          </w:p>
        </w:tc>
        <w:tc>
          <w:tcPr>
            <w:tcW w:w="1077" w:type="dxa"/>
          </w:tcPr>
          <w:p w14:paraId="2E511BC7" w14:textId="77777777" w:rsidR="00CF497A" w:rsidRPr="00A515EA" w:rsidRDefault="00CF497A" w:rsidP="007C2C35">
            <w:pPr>
              <w:rPr>
                <w:rFonts w:cstheme="minorHAnsi"/>
              </w:rPr>
            </w:pPr>
          </w:p>
        </w:tc>
        <w:tc>
          <w:tcPr>
            <w:tcW w:w="2272" w:type="dxa"/>
          </w:tcPr>
          <w:p w14:paraId="78A35B0F" w14:textId="77777777" w:rsidR="00CF497A" w:rsidRPr="00A515EA" w:rsidRDefault="00CF497A" w:rsidP="007C2C35">
            <w:pPr>
              <w:rPr>
                <w:rFonts w:cstheme="minorHAnsi"/>
              </w:rPr>
            </w:pPr>
            <w:r w:rsidRPr="00A515EA">
              <w:rPr>
                <w:rFonts w:cstheme="minorHAnsi"/>
              </w:rPr>
              <w:t>2,7,9, 13,14,16</w:t>
            </w:r>
          </w:p>
        </w:tc>
        <w:tc>
          <w:tcPr>
            <w:tcW w:w="1418" w:type="dxa"/>
          </w:tcPr>
          <w:p w14:paraId="2DE95060" w14:textId="77777777" w:rsidR="00CF497A" w:rsidRPr="00A515EA" w:rsidRDefault="00CF497A" w:rsidP="007C2C35">
            <w:pPr>
              <w:rPr>
                <w:rFonts w:cstheme="minorHAnsi"/>
              </w:rPr>
            </w:pPr>
            <w:r w:rsidRPr="00A515EA">
              <w:rPr>
                <w:rFonts w:cstheme="minorHAnsi"/>
              </w:rPr>
              <w:t>10, 11,12,15</w:t>
            </w:r>
          </w:p>
        </w:tc>
        <w:tc>
          <w:tcPr>
            <w:tcW w:w="1046" w:type="dxa"/>
          </w:tcPr>
          <w:p w14:paraId="6ABD4B83" w14:textId="77777777" w:rsidR="00CF497A" w:rsidRPr="00A515EA" w:rsidRDefault="00CF497A" w:rsidP="007C2C35">
            <w:pPr>
              <w:rPr>
                <w:rFonts w:cstheme="minorHAnsi"/>
              </w:rPr>
            </w:pPr>
            <w:r w:rsidRPr="00A515EA">
              <w:rPr>
                <w:rFonts w:cstheme="minorHAnsi"/>
              </w:rPr>
              <w:t>Critically low</w:t>
            </w:r>
          </w:p>
        </w:tc>
      </w:tr>
      <w:tr w:rsidR="00CF497A" w:rsidRPr="00A515EA" w14:paraId="5F0951A7" w14:textId="77777777" w:rsidTr="007C2C35">
        <w:tc>
          <w:tcPr>
            <w:tcW w:w="1230" w:type="dxa"/>
          </w:tcPr>
          <w:p w14:paraId="513B454E" w14:textId="77777777" w:rsidR="00CF497A" w:rsidRPr="00A515EA" w:rsidRDefault="00CF497A" w:rsidP="007C2C35">
            <w:pPr>
              <w:rPr>
                <w:rFonts w:cstheme="minorHAnsi"/>
              </w:rPr>
            </w:pPr>
            <w:proofErr w:type="spellStart"/>
            <w:r w:rsidRPr="00A515EA">
              <w:rPr>
                <w:rFonts w:cstheme="minorHAnsi"/>
              </w:rPr>
              <w:t>Cherbuin</w:t>
            </w:r>
            <w:proofErr w:type="spellEnd"/>
            <w:r w:rsidRPr="00A515EA">
              <w:rPr>
                <w:rFonts w:cstheme="minorHAnsi"/>
              </w:rPr>
              <w:t xml:space="preserve"> 2008</w:t>
            </w:r>
          </w:p>
        </w:tc>
        <w:tc>
          <w:tcPr>
            <w:tcW w:w="3017" w:type="dxa"/>
          </w:tcPr>
          <w:p w14:paraId="69DEB001" w14:textId="77777777" w:rsidR="00CF497A" w:rsidRPr="00A515EA" w:rsidRDefault="00CF497A" w:rsidP="007C2C35">
            <w:pPr>
              <w:rPr>
                <w:rFonts w:cstheme="minorHAnsi"/>
              </w:rPr>
            </w:pPr>
            <w:r w:rsidRPr="00A515EA">
              <w:rPr>
                <w:rFonts w:cstheme="minorHAnsi"/>
              </w:rPr>
              <w:t>1,3, 4, 8,16</w:t>
            </w:r>
          </w:p>
        </w:tc>
        <w:tc>
          <w:tcPr>
            <w:tcW w:w="1077" w:type="dxa"/>
          </w:tcPr>
          <w:p w14:paraId="1F12FB12" w14:textId="77777777" w:rsidR="00CF497A" w:rsidRPr="00A515EA" w:rsidRDefault="00CF497A" w:rsidP="007C2C35">
            <w:pPr>
              <w:rPr>
                <w:rFonts w:cstheme="minorHAnsi"/>
              </w:rPr>
            </w:pPr>
          </w:p>
        </w:tc>
        <w:tc>
          <w:tcPr>
            <w:tcW w:w="2272" w:type="dxa"/>
          </w:tcPr>
          <w:p w14:paraId="363699D0" w14:textId="77777777" w:rsidR="00CF497A" w:rsidRPr="00A515EA" w:rsidRDefault="00CF497A" w:rsidP="007C2C35">
            <w:pPr>
              <w:rPr>
                <w:rFonts w:cstheme="minorHAnsi"/>
              </w:rPr>
            </w:pPr>
            <w:r w:rsidRPr="00A515EA">
              <w:rPr>
                <w:rFonts w:cstheme="minorHAnsi"/>
              </w:rPr>
              <w:t>2,5,6, 7,9,13,14</w:t>
            </w:r>
          </w:p>
        </w:tc>
        <w:tc>
          <w:tcPr>
            <w:tcW w:w="1418" w:type="dxa"/>
          </w:tcPr>
          <w:p w14:paraId="67B783D9" w14:textId="77777777" w:rsidR="00CF497A" w:rsidRPr="00A515EA" w:rsidRDefault="00CF497A" w:rsidP="007C2C35">
            <w:pPr>
              <w:rPr>
                <w:rFonts w:cstheme="minorHAnsi"/>
              </w:rPr>
            </w:pPr>
            <w:r w:rsidRPr="00A515EA">
              <w:rPr>
                <w:rFonts w:cstheme="minorHAnsi"/>
              </w:rPr>
              <w:t>10, 11,12,15</w:t>
            </w:r>
          </w:p>
        </w:tc>
        <w:tc>
          <w:tcPr>
            <w:tcW w:w="1046" w:type="dxa"/>
          </w:tcPr>
          <w:p w14:paraId="0649FA05" w14:textId="77777777" w:rsidR="00CF497A" w:rsidRPr="00A515EA" w:rsidRDefault="00CF497A" w:rsidP="007C2C35">
            <w:pPr>
              <w:rPr>
                <w:rFonts w:cstheme="minorHAnsi"/>
              </w:rPr>
            </w:pPr>
            <w:r w:rsidRPr="00A515EA">
              <w:rPr>
                <w:rFonts w:cstheme="minorHAnsi"/>
              </w:rPr>
              <w:t>Critically low</w:t>
            </w:r>
          </w:p>
        </w:tc>
      </w:tr>
      <w:tr w:rsidR="00CF497A" w:rsidRPr="00A515EA" w14:paraId="0BAF7606" w14:textId="77777777" w:rsidTr="007C2C35">
        <w:tc>
          <w:tcPr>
            <w:tcW w:w="1230" w:type="dxa"/>
          </w:tcPr>
          <w:p w14:paraId="038E6A95" w14:textId="77777777" w:rsidR="00CF497A" w:rsidRPr="00A515EA" w:rsidRDefault="00CF497A" w:rsidP="007C2C35">
            <w:pPr>
              <w:rPr>
                <w:rFonts w:cstheme="minorHAnsi"/>
              </w:rPr>
            </w:pPr>
            <w:r w:rsidRPr="00A515EA">
              <w:rPr>
                <w:rFonts w:cstheme="minorHAnsi"/>
              </w:rPr>
              <w:t>Cullen 2007</w:t>
            </w:r>
          </w:p>
        </w:tc>
        <w:tc>
          <w:tcPr>
            <w:tcW w:w="3017" w:type="dxa"/>
          </w:tcPr>
          <w:p w14:paraId="099B93B9" w14:textId="77777777" w:rsidR="00CF497A" w:rsidRPr="00A515EA" w:rsidRDefault="00CF497A" w:rsidP="007C2C35">
            <w:pPr>
              <w:rPr>
                <w:rFonts w:cstheme="minorHAnsi"/>
              </w:rPr>
            </w:pPr>
            <w:r w:rsidRPr="00A515EA">
              <w:rPr>
                <w:rFonts w:cstheme="minorHAnsi"/>
              </w:rPr>
              <w:t>1,3,4,7,8,13,16</w:t>
            </w:r>
          </w:p>
        </w:tc>
        <w:tc>
          <w:tcPr>
            <w:tcW w:w="1077" w:type="dxa"/>
          </w:tcPr>
          <w:p w14:paraId="307EDF86" w14:textId="77777777" w:rsidR="00CF497A" w:rsidRPr="00A515EA" w:rsidRDefault="00CF497A" w:rsidP="007C2C35">
            <w:pPr>
              <w:rPr>
                <w:rFonts w:cstheme="minorHAnsi"/>
              </w:rPr>
            </w:pPr>
          </w:p>
        </w:tc>
        <w:tc>
          <w:tcPr>
            <w:tcW w:w="2272" w:type="dxa"/>
          </w:tcPr>
          <w:p w14:paraId="0E51DDD1" w14:textId="77777777" w:rsidR="00CF497A" w:rsidRPr="00A515EA" w:rsidRDefault="00CF497A" w:rsidP="007C2C35">
            <w:pPr>
              <w:rPr>
                <w:rFonts w:cstheme="minorHAnsi"/>
              </w:rPr>
            </w:pPr>
            <w:r w:rsidRPr="00A515EA">
              <w:rPr>
                <w:rFonts w:cstheme="minorHAnsi"/>
              </w:rPr>
              <w:t>2,5,6,9,14</w:t>
            </w:r>
          </w:p>
        </w:tc>
        <w:tc>
          <w:tcPr>
            <w:tcW w:w="1418" w:type="dxa"/>
          </w:tcPr>
          <w:p w14:paraId="75B74EFF" w14:textId="77777777" w:rsidR="00CF497A" w:rsidRPr="00A515EA" w:rsidRDefault="00CF497A" w:rsidP="007C2C35">
            <w:pPr>
              <w:rPr>
                <w:rFonts w:cstheme="minorHAnsi"/>
              </w:rPr>
            </w:pPr>
            <w:r w:rsidRPr="00A515EA">
              <w:rPr>
                <w:rFonts w:cstheme="minorHAnsi"/>
              </w:rPr>
              <w:t>10, 11,12,15</w:t>
            </w:r>
          </w:p>
        </w:tc>
        <w:tc>
          <w:tcPr>
            <w:tcW w:w="1046" w:type="dxa"/>
          </w:tcPr>
          <w:p w14:paraId="145E960F" w14:textId="77777777" w:rsidR="00CF497A" w:rsidRPr="00A515EA" w:rsidRDefault="00CF497A" w:rsidP="007C2C35">
            <w:pPr>
              <w:rPr>
                <w:rFonts w:cstheme="minorHAnsi"/>
              </w:rPr>
            </w:pPr>
            <w:r w:rsidRPr="00A515EA">
              <w:rPr>
                <w:rFonts w:cstheme="minorHAnsi"/>
              </w:rPr>
              <w:t>Low</w:t>
            </w:r>
          </w:p>
        </w:tc>
      </w:tr>
      <w:tr w:rsidR="00CF497A" w:rsidRPr="00A515EA" w14:paraId="4ED7829E" w14:textId="77777777" w:rsidTr="007C2C35">
        <w:tc>
          <w:tcPr>
            <w:tcW w:w="1230" w:type="dxa"/>
          </w:tcPr>
          <w:p w14:paraId="654F7CF9" w14:textId="77777777" w:rsidR="00CF497A" w:rsidRPr="00A515EA" w:rsidRDefault="00CF497A" w:rsidP="007C2C35">
            <w:pPr>
              <w:rPr>
                <w:rFonts w:cstheme="minorHAnsi"/>
              </w:rPr>
            </w:pPr>
            <w:r w:rsidRPr="00A515EA">
              <w:rPr>
                <w:rFonts w:cstheme="minorHAnsi"/>
              </w:rPr>
              <w:t>Harrison 2015</w:t>
            </w:r>
          </w:p>
        </w:tc>
        <w:tc>
          <w:tcPr>
            <w:tcW w:w="3017" w:type="dxa"/>
          </w:tcPr>
          <w:p w14:paraId="357A5086" w14:textId="77777777" w:rsidR="00CF497A" w:rsidRPr="00A515EA" w:rsidRDefault="00CF497A" w:rsidP="007C2C35">
            <w:pPr>
              <w:rPr>
                <w:rFonts w:cstheme="minorHAnsi"/>
              </w:rPr>
            </w:pPr>
            <w:r w:rsidRPr="00A515EA">
              <w:rPr>
                <w:rFonts w:cstheme="minorHAnsi"/>
              </w:rPr>
              <w:t>1,2,3,5,6,7,8,9,11,13,14,16</w:t>
            </w:r>
          </w:p>
        </w:tc>
        <w:tc>
          <w:tcPr>
            <w:tcW w:w="1077" w:type="dxa"/>
          </w:tcPr>
          <w:p w14:paraId="306FE605" w14:textId="77777777" w:rsidR="00CF497A" w:rsidRPr="00A515EA" w:rsidRDefault="00CF497A" w:rsidP="007C2C35">
            <w:pPr>
              <w:rPr>
                <w:rFonts w:cstheme="minorHAnsi"/>
              </w:rPr>
            </w:pPr>
            <w:r w:rsidRPr="00A515EA">
              <w:rPr>
                <w:rFonts w:cstheme="minorHAnsi"/>
              </w:rPr>
              <w:t>4</w:t>
            </w:r>
          </w:p>
        </w:tc>
        <w:tc>
          <w:tcPr>
            <w:tcW w:w="2272" w:type="dxa"/>
          </w:tcPr>
          <w:p w14:paraId="4FD81047" w14:textId="77777777" w:rsidR="00CF497A" w:rsidRPr="00A515EA" w:rsidRDefault="00CF497A" w:rsidP="007C2C35">
            <w:pPr>
              <w:rPr>
                <w:rFonts w:cstheme="minorHAnsi"/>
              </w:rPr>
            </w:pPr>
            <w:r w:rsidRPr="00A515EA">
              <w:rPr>
                <w:rFonts w:cstheme="minorHAnsi"/>
              </w:rPr>
              <w:t>15</w:t>
            </w:r>
          </w:p>
        </w:tc>
        <w:tc>
          <w:tcPr>
            <w:tcW w:w="1418" w:type="dxa"/>
          </w:tcPr>
          <w:p w14:paraId="2EF5520E" w14:textId="77777777" w:rsidR="00CF497A" w:rsidRPr="00A515EA" w:rsidRDefault="00CF497A" w:rsidP="007C2C35">
            <w:pPr>
              <w:rPr>
                <w:rFonts w:cstheme="minorHAnsi"/>
              </w:rPr>
            </w:pPr>
            <w:r w:rsidRPr="00A515EA">
              <w:rPr>
                <w:rFonts w:cstheme="minorHAnsi"/>
              </w:rPr>
              <w:t>10,12</w:t>
            </w:r>
          </w:p>
        </w:tc>
        <w:tc>
          <w:tcPr>
            <w:tcW w:w="1046" w:type="dxa"/>
          </w:tcPr>
          <w:p w14:paraId="1459A9E5" w14:textId="77777777" w:rsidR="00CF497A" w:rsidRPr="00A515EA" w:rsidRDefault="00CF497A" w:rsidP="007C2C35">
            <w:pPr>
              <w:rPr>
                <w:rFonts w:cstheme="minorHAnsi"/>
              </w:rPr>
            </w:pPr>
            <w:r w:rsidRPr="00A515EA">
              <w:rPr>
                <w:rFonts w:cstheme="minorHAnsi"/>
              </w:rPr>
              <w:t>High</w:t>
            </w:r>
          </w:p>
        </w:tc>
      </w:tr>
      <w:tr w:rsidR="00CF497A" w:rsidRPr="00A515EA" w14:paraId="271B8CFA" w14:textId="77777777" w:rsidTr="007C2C35">
        <w:tc>
          <w:tcPr>
            <w:tcW w:w="1230" w:type="dxa"/>
          </w:tcPr>
          <w:p w14:paraId="3CBACBBA" w14:textId="77777777" w:rsidR="00CF497A" w:rsidRPr="00A515EA" w:rsidRDefault="00CF497A" w:rsidP="007C2C35">
            <w:pPr>
              <w:rPr>
                <w:rFonts w:cstheme="minorHAnsi"/>
              </w:rPr>
            </w:pPr>
            <w:r w:rsidRPr="00A515EA">
              <w:rPr>
                <w:rFonts w:cstheme="minorHAnsi"/>
              </w:rPr>
              <w:t>Harrison 2014</w:t>
            </w:r>
          </w:p>
        </w:tc>
        <w:tc>
          <w:tcPr>
            <w:tcW w:w="3017" w:type="dxa"/>
          </w:tcPr>
          <w:p w14:paraId="652680B9" w14:textId="77777777" w:rsidR="00CF497A" w:rsidRPr="00A515EA" w:rsidRDefault="00CF497A" w:rsidP="007C2C35">
            <w:pPr>
              <w:rPr>
                <w:rFonts w:cstheme="minorHAnsi"/>
              </w:rPr>
            </w:pPr>
            <w:r w:rsidRPr="00A515EA">
              <w:rPr>
                <w:rFonts w:cstheme="minorHAnsi"/>
              </w:rPr>
              <w:t>1,2,3,4,5,6,7,8,9,13,14,16</w:t>
            </w:r>
          </w:p>
        </w:tc>
        <w:tc>
          <w:tcPr>
            <w:tcW w:w="1077" w:type="dxa"/>
          </w:tcPr>
          <w:p w14:paraId="11253777" w14:textId="77777777" w:rsidR="00CF497A" w:rsidRPr="00A515EA" w:rsidRDefault="00CF497A" w:rsidP="007C2C35">
            <w:pPr>
              <w:rPr>
                <w:rFonts w:cstheme="minorHAnsi"/>
              </w:rPr>
            </w:pPr>
          </w:p>
        </w:tc>
        <w:tc>
          <w:tcPr>
            <w:tcW w:w="2272" w:type="dxa"/>
          </w:tcPr>
          <w:p w14:paraId="5BCD862D" w14:textId="77777777" w:rsidR="00CF497A" w:rsidRPr="00A515EA" w:rsidRDefault="00CF497A" w:rsidP="007C2C35">
            <w:pPr>
              <w:rPr>
                <w:rFonts w:cstheme="minorHAnsi"/>
              </w:rPr>
            </w:pPr>
          </w:p>
        </w:tc>
        <w:tc>
          <w:tcPr>
            <w:tcW w:w="1418" w:type="dxa"/>
          </w:tcPr>
          <w:p w14:paraId="76A16428" w14:textId="77777777" w:rsidR="00CF497A" w:rsidRPr="00A515EA" w:rsidRDefault="00CF497A" w:rsidP="007C2C35">
            <w:pPr>
              <w:rPr>
                <w:rFonts w:cstheme="minorHAnsi"/>
              </w:rPr>
            </w:pPr>
            <w:r w:rsidRPr="00A515EA">
              <w:rPr>
                <w:rFonts w:cstheme="minorHAnsi"/>
              </w:rPr>
              <w:t>10, 11,12,15</w:t>
            </w:r>
          </w:p>
        </w:tc>
        <w:tc>
          <w:tcPr>
            <w:tcW w:w="1046" w:type="dxa"/>
          </w:tcPr>
          <w:p w14:paraId="288C3D61" w14:textId="77777777" w:rsidR="00CF497A" w:rsidRPr="00A515EA" w:rsidRDefault="00CF497A" w:rsidP="007C2C35">
            <w:pPr>
              <w:rPr>
                <w:rFonts w:cstheme="minorHAnsi"/>
              </w:rPr>
            </w:pPr>
            <w:r w:rsidRPr="00A515EA">
              <w:rPr>
                <w:rFonts w:cstheme="minorHAnsi"/>
              </w:rPr>
              <w:t>High</w:t>
            </w:r>
          </w:p>
        </w:tc>
      </w:tr>
      <w:tr w:rsidR="00CF497A" w:rsidRPr="00A515EA" w14:paraId="5228F233" w14:textId="77777777" w:rsidTr="007C2C35">
        <w:tc>
          <w:tcPr>
            <w:tcW w:w="1230" w:type="dxa"/>
          </w:tcPr>
          <w:p w14:paraId="66FC2B62" w14:textId="77777777" w:rsidR="00CF497A" w:rsidRPr="00A515EA" w:rsidRDefault="00CF497A" w:rsidP="007C2C35">
            <w:pPr>
              <w:rPr>
                <w:rFonts w:cstheme="minorHAnsi"/>
              </w:rPr>
            </w:pPr>
            <w:r w:rsidRPr="00A515EA">
              <w:rPr>
                <w:rFonts w:cstheme="minorHAnsi"/>
              </w:rPr>
              <w:t>Quinn 2014</w:t>
            </w:r>
          </w:p>
        </w:tc>
        <w:tc>
          <w:tcPr>
            <w:tcW w:w="3017" w:type="dxa"/>
          </w:tcPr>
          <w:p w14:paraId="73194343" w14:textId="77777777" w:rsidR="00CF497A" w:rsidRPr="00A515EA" w:rsidRDefault="00CF497A" w:rsidP="007C2C35">
            <w:pPr>
              <w:rPr>
                <w:rFonts w:cstheme="minorHAnsi"/>
              </w:rPr>
            </w:pPr>
            <w:r w:rsidRPr="00A515EA">
              <w:rPr>
                <w:rFonts w:cstheme="minorHAnsi"/>
              </w:rPr>
              <w:t>1,2,3,4,5,6,7,8,9,11,13,14,16</w:t>
            </w:r>
          </w:p>
        </w:tc>
        <w:tc>
          <w:tcPr>
            <w:tcW w:w="1077" w:type="dxa"/>
          </w:tcPr>
          <w:p w14:paraId="2B365A6D" w14:textId="77777777" w:rsidR="00CF497A" w:rsidRPr="00A515EA" w:rsidRDefault="00CF497A" w:rsidP="007C2C35">
            <w:pPr>
              <w:rPr>
                <w:rFonts w:cstheme="minorHAnsi"/>
              </w:rPr>
            </w:pPr>
          </w:p>
        </w:tc>
        <w:tc>
          <w:tcPr>
            <w:tcW w:w="2272" w:type="dxa"/>
          </w:tcPr>
          <w:p w14:paraId="5F37CF74" w14:textId="77777777" w:rsidR="00CF497A" w:rsidRPr="00A515EA" w:rsidRDefault="00CF497A" w:rsidP="007C2C35">
            <w:pPr>
              <w:rPr>
                <w:rFonts w:cstheme="minorHAnsi"/>
              </w:rPr>
            </w:pPr>
            <w:r w:rsidRPr="00A515EA">
              <w:rPr>
                <w:rFonts w:cstheme="minorHAnsi"/>
              </w:rPr>
              <w:t>12, 15</w:t>
            </w:r>
          </w:p>
        </w:tc>
        <w:tc>
          <w:tcPr>
            <w:tcW w:w="1418" w:type="dxa"/>
          </w:tcPr>
          <w:p w14:paraId="7B1E7665" w14:textId="77777777" w:rsidR="00CF497A" w:rsidRPr="00A515EA" w:rsidRDefault="00CF497A" w:rsidP="007C2C35">
            <w:pPr>
              <w:rPr>
                <w:rFonts w:cstheme="minorHAnsi"/>
              </w:rPr>
            </w:pPr>
            <w:r w:rsidRPr="00A515EA">
              <w:rPr>
                <w:rFonts w:cstheme="minorHAnsi"/>
              </w:rPr>
              <w:t>10</w:t>
            </w:r>
          </w:p>
        </w:tc>
        <w:tc>
          <w:tcPr>
            <w:tcW w:w="1046" w:type="dxa"/>
          </w:tcPr>
          <w:p w14:paraId="5AB0F80D" w14:textId="77777777" w:rsidR="00CF497A" w:rsidRPr="00A515EA" w:rsidRDefault="00CF497A" w:rsidP="007C2C35">
            <w:pPr>
              <w:rPr>
                <w:rFonts w:cstheme="minorHAnsi"/>
              </w:rPr>
            </w:pPr>
            <w:r w:rsidRPr="00A515EA">
              <w:rPr>
                <w:rFonts w:cstheme="minorHAnsi"/>
              </w:rPr>
              <w:t>Moderate</w:t>
            </w:r>
          </w:p>
        </w:tc>
      </w:tr>
      <w:tr w:rsidR="00CF497A" w:rsidRPr="00A515EA" w14:paraId="6AF84D39" w14:textId="77777777" w:rsidTr="007C2C35">
        <w:tc>
          <w:tcPr>
            <w:tcW w:w="1230" w:type="dxa"/>
          </w:tcPr>
          <w:p w14:paraId="07E06273" w14:textId="77777777" w:rsidR="00CF497A" w:rsidRPr="00A515EA" w:rsidRDefault="00CF497A" w:rsidP="007C2C35">
            <w:pPr>
              <w:rPr>
                <w:rFonts w:cstheme="minorHAnsi"/>
              </w:rPr>
            </w:pPr>
            <w:proofErr w:type="spellStart"/>
            <w:r w:rsidRPr="00A515EA">
              <w:rPr>
                <w:rFonts w:cstheme="minorHAnsi"/>
              </w:rPr>
              <w:t>Jorm</w:t>
            </w:r>
            <w:proofErr w:type="spellEnd"/>
            <w:r w:rsidRPr="00A515EA">
              <w:rPr>
                <w:rFonts w:cstheme="minorHAnsi"/>
              </w:rPr>
              <w:t xml:space="preserve"> 2004</w:t>
            </w:r>
          </w:p>
        </w:tc>
        <w:tc>
          <w:tcPr>
            <w:tcW w:w="3017" w:type="dxa"/>
          </w:tcPr>
          <w:p w14:paraId="462D9A09" w14:textId="77777777" w:rsidR="00CF497A" w:rsidRPr="00A515EA" w:rsidRDefault="00CF497A" w:rsidP="007C2C35">
            <w:pPr>
              <w:rPr>
                <w:rFonts w:cstheme="minorHAnsi"/>
              </w:rPr>
            </w:pPr>
            <w:r w:rsidRPr="00A515EA">
              <w:rPr>
                <w:rFonts w:cstheme="minorHAnsi"/>
              </w:rPr>
              <w:t>1,3,8,14</w:t>
            </w:r>
          </w:p>
        </w:tc>
        <w:tc>
          <w:tcPr>
            <w:tcW w:w="1077" w:type="dxa"/>
          </w:tcPr>
          <w:p w14:paraId="5E7B3751" w14:textId="77777777" w:rsidR="00CF497A" w:rsidRPr="00A515EA" w:rsidRDefault="00CF497A" w:rsidP="007C2C35">
            <w:pPr>
              <w:rPr>
                <w:rFonts w:cstheme="minorHAnsi"/>
              </w:rPr>
            </w:pPr>
            <w:r w:rsidRPr="00A515EA">
              <w:rPr>
                <w:rFonts w:cstheme="minorHAnsi"/>
              </w:rPr>
              <w:t>4</w:t>
            </w:r>
          </w:p>
        </w:tc>
        <w:tc>
          <w:tcPr>
            <w:tcW w:w="2272" w:type="dxa"/>
          </w:tcPr>
          <w:p w14:paraId="3805F56B" w14:textId="77777777" w:rsidR="00CF497A" w:rsidRPr="00A515EA" w:rsidRDefault="00CF497A" w:rsidP="007C2C35">
            <w:pPr>
              <w:rPr>
                <w:rFonts w:cstheme="minorHAnsi"/>
              </w:rPr>
            </w:pPr>
            <w:r w:rsidRPr="00A515EA">
              <w:rPr>
                <w:rFonts w:cstheme="minorHAnsi"/>
              </w:rPr>
              <w:t>2,5,6,7,9,13,16</w:t>
            </w:r>
          </w:p>
        </w:tc>
        <w:tc>
          <w:tcPr>
            <w:tcW w:w="1418" w:type="dxa"/>
          </w:tcPr>
          <w:p w14:paraId="57A4DF4A" w14:textId="77777777" w:rsidR="00CF497A" w:rsidRPr="00A515EA" w:rsidRDefault="00CF497A" w:rsidP="007C2C35">
            <w:pPr>
              <w:rPr>
                <w:rFonts w:cstheme="minorHAnsi"/>
              </w:rPr>
            </w:pPr>
            <w:r w:rsidRPr="00A515EA">
              <w:rPr>
                <w:rFonts w:cstheme="minorHAnsi"/>
              </w:rPr>
              <w:t>10, 11,12,15</w:t>
            </w:r>
          </w:p>
        </w:tc>
        <w:tc>
          <w:tcPr>
            <w:tcW w:w="1046" w:type="dxa"/>
          </w:tcPr>
          <w:p w14:paraId="6B16F66B" w14:textId="77777777" w:rsidR="00CF497A" w:rsidRPr="00A515EA" w:rsidRDefault="00CF497A" w:rsidP="007C2C35">
            <w:pPr>
              <w:rPr>
                <w:rFonts w:cstheme="minorHAnsi"/>
              </w:rPr>
            </w:pPr>
            <w:r w:rsidRPr="00A515EA">
              <w:rPr>
                <w:rFonts w:cstheme="minorHAnsi"/>
              </w:rPr>
              <w:t>Critically low</w:t>
            </w:r>
          </w:p>
        </w:tc>
      </w:tr>
      <w:tr w:rsidR="00CF497A" w:rsidRPr="00A515EA" w14:paraId="730F37B5" w14:textId="77777777" w:rsidTr="007C2C35">
        <w:tc>
          <w:tcPr>
            <w:tcW w:w="1230" w:type="dxa"/>
          </w:tcPr>
          <w:p w14:paraId="52B76257" w14:textId="77777777" w:rsidR="00CF497A" w:rsidRPr="00A515EA" w:rsidRDefault="00CF497A" w:rsidP="007C2C35">
            <w:pPr>
              <w:rPr>
                <w:rFonts w:cstheme="minorHAnsi"/>
              </w:rPr>
            </w:pPr>
            <w:r w:rsidRPr="00A515EA">
              <w:rPr>
                <w:rFonts w:cstheme="minorHAnsi"/>
              </w:rPr>
              <w:t>Chen 2017</w:t>
            </w:r>
          </w:p>
        </w:tc>
        <w:tc>
          <w:tcPr>
            <w:tcW w:w="3017" w:type="dxa"/>
          </w:tcPr>
          <w:p w14:paraId="60448D54" w14:textId="77777777" w:rsidR="00CF497A" w:rsidRPr="00A515EA" w:rsidRDefault="00CF497A" w:rsidP="007C2C35">
            <w:pPr>
              <w:rPr>
                <w:rFonts w:cstheme="minorHAnsi"/>
              </w:rPr>
            </w:pPr>
            <w:r w:rsidRPr="00A515EA">
              <w:rPr>
                <w:rFonts w:cstheme="minorHAnsi"/>
              </w:rPr>
              <w:t>1,3,5 ,8,9,11, 13,14,15,16</w:t>
            </w:r>
          </w:p>
        </w:tc>
        <w:tc>
          <w:tcPr>
            <w:tcW w:w="1077" w:type="dxa"/>
          </w:tcPr>
          <w:p w14:paraId="40EEB4AB" w14:textId="77777777" w:rsidR="00CF497A" w:rsidRPr="00A515EA" w:rsidRDefault="00CF497A" w:rsidP="007C2C35">
            <w:pPr>
              <w:rPr>
                <w:rFonts w:cstheme="minorHAnsi"/>
              </w:rPr>
            </w:pPr>
            <w:r w:rsidRPr="00A515EA">
              <w:rPr>
                <w:rFonts w:cstheme="minorHAnsi"/>
              </w:rPr>
              <w:t>4</w:t>
            </w:r>
          </w:p>
        </w:tc>
        <w:tc>
          <w:tcPr>
            <w:tcW w:w="2272" w:type="dxa"/>
          </w:tcPr>
          <w:p w14:paraId="2095E634" w14:textId="77777777" w:rsidR="00CF497A" w:rsidRPr="00A515EA" w:rsidRDefault="00CF497A" w:rsidP="007C2C35">
            <w:pPr>
              <w:rPr>
                <w:rFonts w:cstheme="minorHAnsi"/>
              </w:rPr>
            </w:pPr>
            <w:r w:rsidRPr="00A515EA">
              <w:rPr>
                <w:rFonts w:cstheme="minorHAnsi"/>
              </w:rPr>
              <w:t>2,6, 7, 12,</w:t>
            </w:r>
          </w:p>
        </w:tc>
        <w:tc>
          <w:tcPr>
            <w:tcW w:w="1418" w:type="dxa"/>
          </w:tcPr>
          <w:p w14:paraId="31AD29D0" w14:textId="77777777" w:rsidR="00CF497A" w:rsidRPr="00A515EA" w:rsidRDefault="00CF497A" w:rsidP="007C2C35">
            <w:pPr>
              <w:rPr>
                <w:rFonts w:cstheme="minorHAnsi"/>
              </w:rPr>
            </w:pPr>
            <w:r w:rsidRPr="00A515EA">
              <w:rPr>
                <w:rFonts w:cstheme="minorHAnsi"/>
              </w:rPr>
              <w:t>10</w:t>
            </w:r>
          </w:p>
        </w:tc>
        <w:tc>
          <w:tcPr>
            <w:tcW w:w="1046" w:type="dxa"/>
          </w:tcPr>
          <w:p w14:paraId="5B29F0FE" w14:textId="77777777" w:rsidR="00CF497A" w:rsidRPr="00A515EA" w:rsidRDefault="00CF497A" w:rsidP="007C2C35">
            <w:pPr>
              <w:rPr>
                <w:rFonts w:cstheme="minorHAnsi"/>
              </w:rPr>
            </w:pPr>
            <w:r w:rsidRPr="00A515EA">
              <w:rPr>
                <w:rFonts w:cstheme="minorHAnsi"/>
              </w:rPr>
              <w:t>Low</w:t>
            </w:r>
          </w:p>
        </w:tc>
      </w:tr>
      <w:tr w:rsidR="00CF497A" w:rsidRPr="00A515EA" w14:paraId="40525851" w14:textId="77777777" w:rsidTr="007C2C35">
        <w:tc>
          <w:tcPr>
            <w:tcW w:w="1230" w:type="dxa"/>
          </w:tcPr>
          <w:p w14:paraId="29D90920" w14:textId="77777777" w:rsidR="00CF497A" w:rsidRPr="00A515EA" w:rsidRDefault="00CF497A" w:rsidP="007C2C35">
            <w:pPr>
              <w:rPr>
                <w:rFonts w:cstheme="minorHAnsi"/>
              </w:rPr>
            </w:pPr>
            <w:r w:rsidRPr="00A515EA">
              <w:rPr>
                <w:rFonts w:cstheme="minorHAnsi"/>
              </w:rPr>
              <w:t>McGovern 2016</w:t>
            </w:r>
          </w:p>
        </w:tc>
        <w:tc>
          <w:tcPr>
            <w:tcW w:w="3017" w:type="dxa"/>
          </w:tcPr>
          <w:p w14:paraId="063FD989" w14:textId="77777777" w:rsidR="00CF497A" w:rsidRPr="00A515EA" w:rsidRDefault="00CF497A" w:rsidP="007C2C35">
            <w:pPr>
              <w:rPr>
                <w:rFonts w:cstheme="minorHAnsi"/>
              </w:rPr>
            </w:pPr>
            <w:r w:rsidRPr="00A515EA">
              <w:rPr>
                <w:rFonts w:cstheme="minorHAnsi"/>
              </w:rPr>
              <w:t>1,2,3,4,5,6, 8,9,13,14,16</w:t>
            </w:r>
          </w:p>
        </w:tc>
        <w:tc>
          <w:tcPr>
            <w:tcW w:w="1077" w:type="dxa"/>
          </w:tcPr>
          <w:p w14:paraId="5A890621" w14:textId="77777777" w:rsidR="00CF497A" w:rsidRPr="00A515EA" w:rsidRDefault="00CF497A" w:rsidP="007C2C35">
            <w:pPr>
              <w:rPr>
                <w:rFonts w:cstheme="minorHAnsi"/>
              </w:rPr>
            </w:pPr>
          </w:p>
        </w:tc>
        <w:tc>
          <w:tcPr>
            <w:tcW w:w="2272" w:type="dxa"/>
          </w:tcPr>
          <w:p w14:paraId="55BD0404" w14:textId="77777777" w:rsidR="00CF497A" w:rsidRPr="00A515EA" w:rsidRDefault="00CF497A" w:rsidP="007C2C35">
            <w:pPr>
              <w:rPr>
                <w:rFonts w:cstheme="minorHAnsi"/>
              </w:rPr>
            </w:pPr>
            <w:r w:rsidRPr="00A515EA">
              <w:rPr>
                <w:rFonts w:cstheme="minorHAnsi"/>
              </w:rPr>
              <w:t>7,11,12,15</w:t>
            </w:r>
          </w:p>
        </w:tc>
        <w:tc>
          <w:tcPr>
            <w:tcW w:w="1418" w:type="dxa"/>
          </w:tcPr>
          <w:p w14:paraId="4F4FFA19" w14:textId="77777777" w:rsidR="00CF497A" w:rsidRPr="00A515EA" w:rsidRDefault="00CF497A" w:rsidP="007C2C35">
            <w:pPr>
              <w:rPr>
                <w:rFonts w:cstheme="minorHAnsi"/>
              </w:rPr>
            </w:pPr>
            <w:r w:rsidRPr="00A515EA">
              <w:rPr>
                <w:rFonts w:cstheme="minorHAnsi"/>
              </w:rPr>
              <w:t>10</w:t>
            </w:r>
          </w:p>
        </w:tc>
        <w:tc>
          <w:tcPr>
            <w:tcW w:w="1046" w:type="dxa"/>
          </w:tcPr>
          <w:p w14:paraId="4A3A7975" w14:textId="77777777" w:rsidR="00CF497A" w:rsidRPr="00A515EA" w:rsidRDefault="00CF497A" w:rsidP="007C2C35">
            <w:pPr>
              <w:rPr>
                <w:rFonts w:cstheme="minorHAnsi"/>
              </w:rPr>
            </w:pPr>
            <w:r w:rsidRPr="00A515EA">
              <w:rPr>
                <w:rFonts w:cstheme="minorHAnsi"/>
              </w:rPr>
              <w:t>Low</w:t>
            </w:r>
          </w:p>
        </w:tc>
      </w:tr>
      <w:tr w:rsidR="00CF497A" w:rsidRPr="00A515EA" w14:paraId="1D74277F" w14:textId="77777777" w:rsidTr="007C2C35">
        <w:tc>
          <w:tcPr>
            <w:tcW w:w="1230" w:type="dxa"/>
          </w:tcPr>
          <w:p w14:paraId="3212FAF6" w14:textId="77777777" w:rsidR="00CF497A" w:rsidRPr="00A515EA" w:rsidRDefault="00CF497A" w:rsidP="007C2C35">
            <w:pPr>
              <w:rPr>
                <w:rFonts w:cstheme="minorHAnsi"/>
              </w:rPr>
            </w:pPr>
            <w:r w:rsidRPr="00A515EA">
              <w:rPr>
                <w:rFonts w:cstheme="minorHAnsi"/>
              </w:rPr>
              <w:t>Hendry 2015</w:t>
            </w:r>
          </w:p>
        </w:tc>
        <w:tc>
          <w:tcPr>
            <w:tcW w:w="3017" w:type="dxa"/>
          </w:tcPr>
          <w:p w14:paraId="1D32798C" w14:textId="77777777" w:rsidR="00CF497A" w:rsidRPr="00A515EA" w:rsidRDefault="00CF497A" w:rsidP="007C2C35">
            <w:pPr>
              <w:rPr>
                <w:rFonts w:cstheme="minorHAnsi"/>
              </w:rPr>
            </w:pPr>
            <w:r w:rsidRPr="00A515EA">
              <w:rPr>
                <w:rFonts w:cstheme="minorHAnsi"/>
              </w:rPr>
              <w:t>1,3,4,5,6,8,9,13,14,16</w:t>
            </w:r>
          </w:p>
        </w:tc>
        <w:tc>
          <w:tcPr>
            <w:tcW w:w="1077" w:type="dxa"/>
          </w:tcPr>
          <w:p w14:paraId="346DC2F5" w14:textId="77777777" w:rsidR="00CF497A" w:rsidRPr="00A515EA" w:rsidRDefault="00CF497A" w:rsidP="007C2C35">
            <w:pPr>
              <w:rPr>
                <w:rFonts w:cstheme="minorHAnsi"/>
              </w:rPr>
            </w:pPr>
          </w:p>
        </w:tc>
        <w:tc>
          <w:tcPr>
            <w:tcW w:w="2272" w:type="dxa"/>
          </w:tcPr>
          <w:p w14:paraId="71DCF556" w14:textId="272D8F5F" w:rsidR="00CF497A" w:rsidRPr="00A515EA" w:rsidRDefault="00CF497A" w:rsidP="007C2C35">
            <w:pPr>
              <w:rPr>
                <w:rFonts w:cstheme="minorHAnsi"/>
              </w:rPr>
            </w:pPr>
            <w:r w:rsidRPr="00A515EA">
              <w:rPr>
                <w:rFonts w:cstheme="minorHAnsi"/>
              </w:rPr>
              <w:t>2,7</w:t>
            </w:r>
          </w:p>
        </w:tc>
        <w:tc>
          <w:tcPr>
            <w:tcW w:w="1418" w:type="dxa"/>
          </w:tcPr>
          <w:p w14:paraId="44BCD742" w14:textId="77777777" w:rsidR="00CF497A" w:rsidRPr="00A515EA" w:rsidRDefault="00CF497A" w:rsidP="007C2C35">
            <w:pPr>
              <w:rPr>
                <w:rFonts w:cstheme="minorHAnsi"/>
              </w:rPr>
            </w:pPr>
            <w:r w:rsidRPr="00A515EA">
              <w:rPr>
                <w:rFonts w:cstheme="minorHAnsi"/>
              </w:rPr>
              <w:t>10, 11,12,15</w:t>
            </w:r>
          </w:p>
        </w:tc>
        <w:tc>
          <w:tcPr>
            <w:tcW w:w="1046" w:type="dxa"/>
          </w:tcPr>
          <w:p w14:paraId="1B9AD1ED" w14:textId="77777777" w:rsidR="00CF497A" w:rsidRPr="00A515EA" w:rsidRDefault="00CF497A" w:rsidP="007C2C35">
            <w:pPr>
              <w:rPr>
                <w:rFonts w:cstheme="minorHAnsi"/>
              </w:rPr>
            </w:pPr>
            <w:r w:rsidRPr="00A515EA">
              <w:rPr>
                <w:rFonts w:cstheme="minorHAnsi"/>
              </w:rPr>
              <w:t>Moderate</w:t>
            </w:r>
          </w:p>
        </w:tc>
      </w:tr>
      <w:tr w:rsidR="00CF497A" w:rsidRPr="00A515EA" w14:paraId="5FA3E277" w14:textId="77777777" w:rsidTr="007C2C35">
        <w:tc>
          <w:tcPr>
            <w:tcW w:w="1230" w:type="dxa"/>
          </w:tcPr>
          <w:p w14:paraId="0C1C0809" w14:textId="77777777" w:rsidR="00CF497A" w:rsidRPr="00A515EA" w:rsidRDefault="00CF497A" w:rsidP="007C2C35">
            <w:pPr>
              <w:rPr>
                <w:rFonts w:cstheme="minorHAnsi"/>
              </w:rPr>
            </w:pPr>
            <w:proofErr w:type="spellStart"/>
            <w:r w:rsidRPr="00A515EA">
              <w:rPr>
                <w:rFonts w:cstheme="minorHAnsi"/>
              </w:rPr>
              <w:t>Jorm</w:t>
            </w:r>
            <w:proofErr w:type="spellEnd"/>
            <w:r w:rsidRPr="00A515EA">
              <w:rPr>
                <w:rFonts w:cstheme="minorHAnsi"/>
              </w:rPr>
              <w:t xml:space="preserve"> 1997</w:t>
            </w:r>
          </w:p>
        </w:tc>
        <w:tc>
          <w:tcPr>
            <w:tcW w:w="3017" w:type="dxa"/>
          </w:tcPr>
          <w:p w14:paraId="2A6CED08" w14:textId="77777777" w:rsidR="00CF497A" w:rsidRPr="00A515EA" w:rsidRDefault="00CF497A" w:rsidP="007C2C35">
            <w:pPr>
              <w:rPr>
                <w:rFonts w:cstheme="minorHAnsi"/>
              </w:rPr>
            </w:pPr>
            <w:r w:rsidRPr="00A515EA">
              <w:rPr>
                <w:rFonts w:cstheme="minorHAnsi"/>
              </w:rPr>
              <w:t>1,3,4,8,11,14</w:t>
            </w:r>
          </w:p>
        </w:tc>
        <w:tc>
          <w:tcPr>
            <w:tcW w:w="1077" w:type="dxa"/>
          </w:tcPr>
          <w:p w14:paraId="2FCE0261" w14:textId="77777777" w:rsidR="00CF497A" w:rsidRPr="00A515EA" w:rsidRDefault="00CF497A" w:rsidP="007C2C35">
            <w:pPr>
              <w:rPr>
                <w:rFonts w:cstheme="minorHAnsi"/>
              </w:rPr>
            </w:pPr>
          </w:p>
        </w:tc>
        <w:tc>
          <w:tcPr>
            <w:tcW w:w="2272" w:type="dxa"/>
          </w:tcPr>
          <w:p w14:paraId="0D3E1F1B" w14:textId="77777777" w:rsidR="00CF497A" w:rsidRPr="00A515EA" w:rsidRDefault="00CF497A" w:rsidP="007C2C35">
            <w:pPr>
              <w:rPr>
                <w:rFonts w:cstheme="minorHAnsi"/>
              </w:rPr>
            </w:pPr>
            <w:r w:rsidRPr="00A515EA">
              <w:rPr>
                <w:rFonts w:cstheme="minorHAnsi"/>
              </w:rPr>
              <w:t>2,5,6,7,9,12,15,16</w:t>
            </w:r>
          </w:p>
        </w:tc>
        <w:tc>
          <w:tcPr>
            <w:tcW w:w="1418" w:type="dxa"/>
          </w:tcPr>
          <w:p w14:paraId="233BF673" w14:textId="77777777" w:rsidR="00CF497A" w:rsidRPr="00A515EA" w:rsidRDefault="00CF497A" w:rsidP="007C2C35">
            <w:pPr>
              <w:rPr>
                <w:rFonts w:cstheme="minorHAnsi"/>
              </w:rPr>
            </w:pPr>
            <w:r w:rsidRPr="00A515EA">
              <w:rPr>
                <w:rFonts w:cstheme="minorHAnsi"/>
              </w:rPr>
              <w:t>10</w:t>
            </w:r>
          </w:p>
        </w:tc>
        <w:tc>
          <w:tcPr>
            <w:tcW w:w="1046" w:type="dxa"/>
          </w:tcPr>
          <w:p w14:paraId="4E6A50A0" w14:textId="77777777" w:rsidR="00CF497A" w:rsidRPr="00A515EA" w:rsidRDefault="00CF497A" w:rsidP="007C2C35">
            <w:pPr>
              <w:rPr>
                <w:rFonts w:cstheme="minorHAnsi"/>
              </w:rPr>
            </w:pPr>
            <w:r w:rsidRPr="00A515EA">
              <w:rPr>
                <w:rFonts w:cstheme="minorHAnsi"/>
              </w:rPr>
              <w:t>Critically low</w:t>
            </w:r>
          </w:p>
        </w:tc>
      </w:tr>
      <w:tr w:rsidR="00CF497A" w:rsidRPr="00A515EA" w14:paraId="61480118" w14:textId="77777777" w:rsidTr="007C2C35">
        <w:tc>
          <w:tcPr>
            <w:tcW w:w="1230" w:type="dxa"/>
          </w:tcPr>
          <w:p w14:paraId="2D33CEFE" w14:textId="77777777" w:rsidR="00CF497A" w:rsidRPr="00A515EA" w:rsidRDefault="00CF497A" w:rsidP="007C2C35">
            <w:pPr>
              <w:rPr>
                <w:rFonts w:cstheme="minorHAnsi"/>
              </w:rPr>
            </w:pPr>
            <w:r w:rsidRPr="00A515EA">
              <w:rPr>
                <w:rFonts w:cstheme="minorHAnsi"/>
              </w:rPr>
              <w:t>Jackson 2013</w:t>
            </w:r>
          </w:p>
        </w:tc>
        <w:tc>
          <w:tcPr>
            <w:tcW w:w="3017" w:type="dxa"/>
          </w:tcPr>
          <w:p w14:paraId="37989EFF" w14:textId="77777777" w:rsidR="00CF497A" w:rsidRPr="00A515EA" w:rsidRDefault="00CF497A" w:rsidP="007C2C35">
            <w:pPr>
              <w:rPr>
                <w:rFonts w:cstheme="minorHAnsi"/>
              </w:rPr>
            </w:pPr>
            <w:r w:rsidRPr="00A515EA">
              <w:rPr>
                <w:rFonts w:cstheme="minorHAnsi"/>
              </w:rPr>
              <w:t>1,3, 5,6,8,9,11,12,14,16</w:t>
            </w:r>
          </w:p>
        </w:tc>
        <w:tc>
          <w:tcPr>
            <w:tcW w:w="1077" w:type="dxa"/>
          </w:tcPr>
          <w:p w14:paraId="7518635E" w14:textId="77777777" w:rsidR="00CF497A" w:rsidRPr="00A515EA" w:rsidRDefault="00CF497A" w:rsidP="007C2C35">
            <w:pPr>
              <w:rPr>
                <w:rFonts w:cstheme="minorHAnsi"/>
              </w:rPr>
            </w:pPr>
            <w:r w:rsidRPr="00A515EA">
              <w:rPr>
                <w:rFonts w:cstheme="minorHAnsi"/>
              </w:rPr>
              <w:t>4</w:t>
            </w:r>
          </w:p>
        </w:tc>
        <w:tc>
          <w:tcPr>
            <w:tcW w:w="2272" w:type="dxa"/>
          </w:tcPr>
          <w:p w14:paraId="43A8F8F8" w14:textId="77777777" w:rsidR="00CF497A" w:rsidRPr="00A515EA" w:rsidRDefault="00CF497A" w:rsidP="007C2C35">
            <w:pPr>
              <w:rPr>
                <w:rFonts w:cstheme="minorHAnsi"/>
              </w:rPr>
            </w:pPr>
            <w:r w:rsidRPr="00A515EA">
              <w:rPr>
                <w:rFonts w:cstheme="minorHAnsi"/>
              </w:rPr>
              <w:t>2,7,13,15</w:t>
            </w:r>
          </w:p>
        </w:tc>
        <w:tc>
          <w:tcPr>
            <w:tcW w:w="1418" w:type="dxa"/>
          </w:tcPr>
          <w:p w14:paraId="44642A9E" w14:textId="77777777" w:rsidR="00CF497A" w:rsidRPr="00A515EA" w:rsidRDefault="00CF497A" w:rsidP="007C2C35">
            <w:pPr>
              <w:rPr>
                <w:rFonts w:cstheme="minorHAnsi"/>
              </w:rPr>
            </w:pPr>
            <w:r w:rsidRPr="00A515EA">
              <w:rPr>
                <w:rFonts w:cstheme="minorHAnsi"/>
              </w:rPr>
              <w:t>10</w:t>
            </w:r>
          </w:p>
        </w:tc>
        <w:tc>
          <w:tcPr>
            <w:tcW w:w="1046" w:type="dxa"/>
          </w:tcPr>
          <w:p w14:paraId="51C3D826" w14:textId="77777777" w:rsidR="00CF497A" w:rsidRPr="00A515EA" w:rsidRDefault="00CF497A" w:rsidP="007C2C35">
            <w:pPr>
              <w:rPr>
                <w:rFonts w:cstheme="minorHAnsi"/>
              </w:rPr>
            </w:pPr>
            <w:r w:rsidRPr="00A515EA">
              <w:rPr>
                <w:rFonts w:cstheme="minorHAnsi"/>
              </w:rPr>
              <w:t>Low</w:t>
            </w:r>
          </w:p>
        </w:tc>
      </w:tr>
      <w:tr w:rsidR="00CF497A" w:rsidRPr="00A515EA" w14:paraId="55636D8E" w14:textId="77777777" w:rsidTr="007C2C35">
        <w:tc>
          <w:tcPr>
            <w:tcW w:w="1230" w:type="dxa"/>
          </w:tcPr>
          <w:p w14:paraId="225EE703" w14:textId="77777777" w:rsidR="00CF497A" w:rsidRPr="00A515EA" w:rsidRDefault="00CF497A" w:rsidP="007C2C35">
            <w:pPr>
              <w:rPr>
                <w:rFonts w:cstheme="minorHAnsi"/>
              </w:rPr>
            </w:pPr>
            <w:proofErr w:type="spellStart"/>
            <w:r w:rsidRPr="00A515EA">
              <w:rPr>
                <w:rFonts w:cstheme="minorHAnsi"/>
              </w:rPr>
              <w:t>Rosli</w:t>
            </w:r>
            <w:proofErr w:type="spellEnd"/>
            <w:r w:rsidRPr="00A515EA">
              <w:rPr>
                <w:rFonts w:cstheme="minorHAnsi"/>
              </w:rPr>
              <w:t xml:space="preserve"> 2016</w:t>
            </w:r>
          </w:p>
        </w:tc>
        <w:tc>
          <w:tcPr>
            <w:tcW w:w="3017" w:type="dxa"/>
          </w:tcPr>
          <w:p w14:paraId="2DD12A25" w14:textId="77777777" w:rsidR="00CF497A" w:rsidRPr="00A515EA" w:rsidRDefault="00CF497A" w:rsidP="007C2C35">
            <w:pPr>
              <w:rPr>
                <w:rFonts w:cstheme="minorHAnsi"/>
              </w:rPr>
            </w:pPr>
            <w:r w:rsidRPr="00A515EA">
              <w:rPr>
                <w:rFonts w:cstheme="minorHAnsi"/>
              </w:rPr>
              <w:t>1,3,5,6,9,13,14,16</w:t>
            </w:r>
          </w:p>
        </w:tc>
        <w:tc>
          <w:tcPr>
            <w:tcW w:w="1077" w:type="dxa"/>
          </w:tcPr>
          <w:p w14:paraId="4C4A8EEE" w14:textId="77777777" w:rsidR="00CF497A" w:rsidRPr="00A515EA" w:rsidRDefault="00CF497A" w:rsidP="007C2C35">
            <w:pPr>
              <w:rPr>
                <w:rFonts w:cstheme="minorHAnsi"/>
              </w:rPr>
            </w:pPr>
            <w:r w:rsidRPr="00A515EA">
              <w:rPr>
                <w:rFonts w:cstheme="minorHAnsi"/>
              </w:rPr>
              <w:t>4,8</w:t>
            </w:r>
          </w:p>
        </w:tc>
        <w:tc>
          <w:tcPr>
            <w:tcW w:w="2272" w:type="dxa"/>
          </w:tcPr>
          <w:p w14:paraId="635A10DB" w14:textId="77777777" w:rsidR="00CF497A" w:rsidRPr="00A515EA" w:rsidRDefault="00CF497A" w:rsidP="007C2C35">
            <w:pPr>
              <w:rPr>
                <w:rFonts w:cstheme="minorHAnsi"/>
              </w:rPr>
            </w:pPr>
            <w:r w:rsidRPr="00A515EA">
              <w:rPr>
                <w:rFonts w:cstheme="minorHAnsi"/>
              </w:rPr>
              <w:t>2,7,</w:t>
            </w:r>
          </w:p>
        </w:tc>
        <w:tc>
          <w:tcPr>
            <w:tcW w:w="1418" w:type="dxa"/>
          </w:tcPr>
          <w:p w14:paraId="11459DF1" w14:textId="77777777" w:rsidR="00CF497A" w:rsidRPr="00A515EA" w:rsidRDefault="00CF497A" w:rsidP="007C2C35">
            <w:pPr>
              <w:rPr>
                <w:rFonts w:cstheme="minorHAnsi"/>
              </w:rPr>
            </w:pPr>
            <w:r w:rsidRPr="00A515EA">
              <w:rPr>
                <w:rFonts w:cstheme="minorHAnsi"/>
              </w:rPr>
              <w:t>10, 11,12,15</w:t>
            </w:r>
          </w:p>
        </w:tc>
        <w:tc>
          <w:tcPr>
            <w:tcW w:w="1046" w:type="dxa"/>
          </w:tcPr>
          <w:p w14:paraId="36C8EE1C" w14:textId="77777777" w:rsidR="00CF497A" w:rsidRPr="00A515EA" w:rsidRDefault="00CF497A" w:rsidP="007C2C35">
            <w:pPr>
              <w:rPr>
                <w:rFonts w:cstheme="minorHAnsi"/>
              </w:rPr>
            </w:pPr>
            <w:r w:rsidRPr="00A515EA">
              <w:rPr>
                <w:rFonts w:cstheme="minorHAnsi"/>
              </w:rPr>
              <w:t>Moderate</w:t>
            </w:r>
          </w:p>
        </w:tc>
      </w:tr>
      <w:tr w:rsidR="00CF497A" w:rsidRPr="00A515EA" w14:paraId="01015CA6" w14:textId="77777777" w:rsidTr="007C2C35">
        <w:tc>
          <w:tcPr>
            <w:tcW w:w="1230" w:type="dxa"/>
          </w:tcPr>
          <w:p w14:paraId="626EC211" w14:textId="77777777" w:rsidR="00CF497A" w:rsidRPr="00A515EA" w:rsidRDefault="00CF497A" w:rsidP="007C2C35">
            <w:pPr>
              <w:rPr>
                <w:rFonts w:cstheme="minorHAnsi"/>
              </w:rPr>
            </w:pPr>
            <w:r w:rsidRPr="00A515EA">
              <w:rPr>
                <w:rFonts w:cstheme="minorHAnsi"/>
              </w:rPr>
              <w:lastRenderedPageBreak/>
              <w:t>Hendry 2019</w:t>
            </w:r>
          </w:p>
        </w:tc>
        <w:tc>
          <w:tcPr>
            <w:tcW w:w="3017" w:type="dxa"/>
          </w:tcPr>
          <w:p w14:paraId="4E17EC14" w14:textId="77777777" w:rsidR="00CF497A" w:rsidRPr="00A515EA" w:rsidRDefault="00CF497A" w:rsidP="007C2C35">
            <w:pPr>
              <w:rPr>
                <w:rFonts w:cstheme="minorHAnsi"/>
              </w:rPr>
            </w:pPr>
            <w:r w:rsidRPr="00A515EA">
              <w:rPr>
                <w:rFonts w:cstheme="minorHAnsi"/>
              </w:rPr>
              <w:t>1,2,3,4,5,6,7,8,9,11,13,14,16,</w:t>
            </w:r>
          </w:p>
        </w:tc>
        <w:tc>
          <w:tcPr>
            <w:tcW w:w="1077" w:type="dxa"/>
          </w:tcPr>
          <w:p w14:paraId="06C8964F" w14:textId="77777777" w:rsidR="00CF497A" w:rsidRPr="00A515EA" w:rsidRDefault="00CF497A" w:rsidP="007C2C35">
            <w:pPr>
              <w:rPr>
                <w:rFonts w:cstheme="minorHAnsi"/>
              </w:rPr>
            </w:pPr>
          </w:p>
        </w:tc>
        <w:tc>
          <w:tcPr>
            <w:tcW w:w="2272" w:type="dxa"/>
          </w:tcPr>
          <w:p w14:paraId="583AFC69" w14:textId="77777777" w:rsidR="00CF497A" w:rsidRPr="00A515EA" w:rsidRDefault="00CF497A" w:rsidP="007C2C35">
            <w:pPr>
              <w:rPr>
                <w:rFonts w:cstheme="minorHAnsi"/>
              </w:rPr>
            </w:pPr>
            <w:r w:rsidRPr="00A515EA">
              <w:rPr>
                <w:rFonts w:cstheme="minorHAnsi"/>
              </w:rPr>
              <w:t>12,15</w:t>
            </w:r>
          </w:p>
        </w:tc>
        <w:tc>
          <w:tcPr>
            <w:tcW w:w="1418" w:type="dxa"/>
          </w:tcPr>
          <w:p w14:paraId="69F22C52" w14:textId="77777777" w:rsidR="00CF497A" w:rsidRPr="00A515EA" w:rsidRDefault="00CF497A" w:rsidP="007C2C35">
            <w:pPr>
              <w:rPr>
                <w:rFonts w:cstheme="minorHAnsi"/>
              </w:rPr>
            </w:pPr>
            <w:r w:rsidRPr="00A515EA">
              <w:rPr>
                <w:rFonts w:cstheme="minorHAnsi"/>
              </w:rPr>
              <w:t>10</w:t>
            </w:r>
          </w:p>
        </w:tc>
        <w:tc>
          <w:tcPr>
            <w:tcW w:w="1046" w:type="dxa"/>
          </w:tcPr>
          <w:p w14:paraId="0A9B4060" w14:textId="77777777" w:rsidR="00CF497A" w:rsidRPr="00A515EA" w:rsidRDefault="00CF497A" w:rsidP="007C2C35">
            <w:pPr>
              <w:rPr>
                <w:rFonts w:cstheme="minorHAnsi"/>
              </w:rPr>
            </w:pPr>
            <w:r w:rsidRPr="00A515EA">
              <w:rPr>
                <w:rFonts w:cstheme="minorHAnsi"/>
              </w:rPr>
              <w:t>Moderate</w:t>
            </w:r>
          </w:p>
        </w:tc>
      </w:tr>
      <w:tr w:rsidR="00CF497A" w:rsidRPr="00A515EA" w14:paraId="4BEE1192" w14:textId="77777777" w:rsidTr="007C2C35">
        <w:tc>
          <w:tcPr>
            <w:tcW w:w="1230" w:type="dxa"/>
          </w:tcPr>
          <w:p w14:paraId="2C4C0181" w14:textId="77777777" w:rsidR="00CF497A" w:rsidRPr="00A515EA" w:rsidRDefault="00CF497A" w:rsidP="007C2C35">
            <w:pPr>
              <w:rPr>
                <w:rFonts w:cstheme="minorHAnsi"/>
              </w:rPr>
            </w:pPr>
            <w:r w:rsidRPr="00A515EA">
              <w:rPr>
                <w:rFonts w:cstheme="minorHAnsi"/>
              </w:rPr>
              <w:t>Breton 2019</w:t>
            </w:r>
          </w:p>
        </w:tc>
        <w:tc>
          <w:tcPr>
            <w:tcW w:w="3017" w:type="dxa"/>
          </w:tcPr>
          <w:p w14:paraId="7AE28A5A" w14:textId="77777777" w:rsidR="00CF497A" w:rsidRPr="00A515EA" w:rsidRDefault="00CF497A" w:rsidP="007C2C35">
            <w:pPr>
              <w:rPr>
                <w:rFonts w:cstheme="minorHAnsi"/>
              </w:rPr>
            </w:pPr>
            <w:r w:rsidRPr="00A515EA">
              <w:rPr>
                <w:rFonts w:cstheme="minorHAnsi"/>
              </w:rPr>
              <w:t>1,5,6,7,8,9,11,13,14,16</w:t>
            </w:r>
          </w:p>
        </w:tc>
        <w:tc>
          <w:tcPr>
            <w:tcW w:w="1077" w:type="dxa"/>
          </w:tcPr>
          <w:p w14:paraId="5FE297E4" w14:textId="77777777" w:rsidR="00CF497A" w:rsidRPr="00A515EA" w:rsidRDefault="00CF497A" w:rsidP="007C2C35">
            <w:pPr>
              <w:rPr>
                <w:rFonts w:cstheme="minorHAnsi"/>
              </w:rPr>
            </w:pPr>
            <w:r w:rsidRPr="00A515EA">
              <w:rPr>
                <w:rFonts w:cstheme="minorHAnsi"/>
              </w:rPr>
              <w:t>4</w:t>
            </w:r>
          </w:p>
        </w:tc>
        <w:tc>
          <w:tcPr>
            <w:tcW w:w="2272" w:type="dxa"/>
          </w:tcPr>
          <w:p w14:paraId="12E9EB5C" w14:textId="77777777" w:rsidR="00CF497A" w:rsidRPr="00A515EA" w:rsidRDefault="00CF497A" w:rsidP="007C2C35">
            <w:pPr>
              <w:rPr>
                <w:rFonts w:cstheme="minorHAnsi"/>
              </w:rPr>
            </w:pPr>
            <w:r w:rsidRPr="00A515EA">
              <w:rPr>
                <w:rFonts w:cstheme="minorHAnsi"/>
              </w:rPr>
              <w:t>2,3,12,15</w:t>
            </w:r>
          </w:p>
        </w:tc>
        <w:tc>
          <w:tcPr>
            <w:tcW w:w="1418" w:type="dxa"/>
          </w:tcPr>
          <w:p w14:paraId="32F6E09F" w14:textId="77777777" w:rsidR="00CF497A" w:rsidRPr="00A515EA" w:rsidRDefault="00CF497A" w:rsidP="007C2C35">
            <w:pPr>
              <w:rPr>
                <w:rFonts w:cstheme="minorHAnsi"/>
              </w:rPr>
            </w:pPr>
            <w:r w:rsidRPr="00A515EA">
              <w:rPr>
                <w:rFonts w:cstheme="minorHAnsi"/>
              </w:rPr>
              <w:t>10</w:t>
            </w:r>
          </w:p>
        </w:tc>
        <w:tc>
          <w:tcPr>
            <w:tcW w:w="1046" w:type="dxa"/>
          </w:tcPr>
          <w:p w14:paraId="4413F014" w14:textId="77777777" w:rsidR="00CF497A" w:rsidRPr="00A515EA" w:rsidRDefault="00CF497A" w:rsidP="007C2C35">
            <w:pPr>
              <w:rPr>
                <w:rFonts w:cstheme="minorHAnsi"/>
              </w:rPr>
            </w:pPr>
            <w:r w:rsidRPr="00A515EA">
              <w:rPr>
                <w:rFonts w:cstheme="minorHAnsi"/>
              </w:rPr>
              <w:t>Low</w:t>
            </w:r>
          </w:p>
        </w:tc>
      </w:tr>
      <w:tr w:rsidR="00CF497A" w:rsidRPr="00A515EA" w14:paraId="0F23B24B" w14:textId="77777777" w:rsidTr="007C2C35">
        <w:tc>
          <w:tcPr>
            <w:tcW w:w="1230" w:type="dxa"/>
          </w:tcPr>
          <w:p w14:paraId="0724F3DF" w14:textId="77777777" w:rsidR="00CF497A" w:rsidRPr="00A515EA" w:rsidRDefault="00CF497A" w:rsidP="007C2C35">
            <w:pPr>
              <w:rPr>
                <w:rFonts w:cstheme="minorHAnsi"/>
              </w:rPr>
            </w:pPr>
            <w:r w:rsidRPr="00A515EA">
              <w:rPr>
                <w:rFonts w:cstheme="minorHAnsi"/>
              </w:rPr>
              <w:t>Razak 2019</w:t>
            </w:r>
          </w:p>
        </w:tc>
        <w:tc>
          <w:tcPr>
            <w:tcW w:w="3017" w:type="dxa"/>
          </w:tcPr>
          <w:p w14:paraId="2FAC5FB8" w14:textId="77777777" w:rsidR="00CF497A" w:rsidRPr="00A515EA" w:rsidRDefault="00CF497A" w:rsidP="007C2C35">
            <w:pPr>
              <w:rPr>
                <w:rFonts w:cstheme="minorHAnsi"/>
              </w:rPr>
            </w:pPr>
            <w:r w:rsidRPr="00A515EA">
              <w:rPr>
                <w:rFonts w:cstheme="minorHAnsi"/>
              </w:rPr>
              <w:t>1,3,4,5,6,7,8,16</w:t>
            </w:r>
          </w:p>
        </w:tc>
        <w:tc>
          <w:tcPr>
            <w:tcW w:w="1077" w:type="dxa"/>
          </w:tcPr>
          <w:p w14:paraId="02E0E80B" w14:textId="77777777" w:rsidR="00CF497A" w:rsidRPr="00A515EA" w:rsidRDefault="00CF497A" w:rsidP="007C2C35">
            <w:pPr>
              <w:rPr>
                <w:rFonts w:cstheme="minorHAnsi"/>
              </w:rPr>
            </w:pPr>
          </w:p>
        </w:tc>
        <w:tc>
          <w:tcPr>
            <w:tcW w:w="2272" w:type="dxa"/>
          </w:tcPr>
          <w:p w14:paraId="0932AB71" w14:textId="77777777" w:rsidR="00CF497A" w:rsidRPr="00A515EA" w:rsidRDefault="00CF497A" w:rsidP="007C2C35">
            <w:pPr>
              <w:rPr>
                <w:rFonts w:cstheme="minorHAnsi"/>
              </w:rPr>
            </w:pPr>
            <w:r w:rsidRPr="00A515EA">
              <w:rPr>
                <w:rFonts w:cstheme="minorHAnsi"/>
              </w:rPr>
              <w:t>2,9,13,14</w:t>
            </w:r>
          </w:p>
        </w:tc>
        <w:tc>
          <w:tcPr>
            <w:tcW w:w="1418" w:type="dxa"/>
          </w:tcPr>
          <w:p w14:paraId="77E7BF6E" w14:textId="77777777" w:rsidR="00CF497A" w:rsidRPr="00A515EA" w:rsidRDefault="00CF497A" w:rsidP="007C2C35">
            <w:pPr>
              <w:rPr>
                <w:rFonts w:cstheme="minorHAnsi"/>
              </w:rPr>
            </w:pPr>
            <w:r w:rsidRPr="00A515EA">
              <w:rPr>
                <w:rFonts w:cstheme="minorHAnsi"/>
              </w:rPr>
              <w:t>10, 11,12,15</w:t>
            </w:r>
          </w:p>
        </w:tc>
        <w:tc>
          <w:tcPr>
            <w:tcW w:w="1046" w:type="dxa"/>
          </w:tcPr>
          <w:p w14:paraId="10A7C455" w14:textId="77777777" w:rsidR="00CF497A" w:rsidRPr="00A515EA" w:rsidRDefault="00CF497A" w:rsidP="007C2C35">
            <w:pPr>
              <w:rPr>
                <w:rFonts w:cstheme="minorHAnsi"/>
              </w:rPr>
            </w:pPr>
            <w:r w:rsidRPr="00A515EA">
              <w:rPr>
                <w:rFonts w:cstheme="minorHAnsi"/>
              </w:rPr>
              <w:t>Critically low</w:t>
            </w:r>
          </w:p>
        </w:tc>
      </w:tr>
      <w:tr w:rsidR="00CF497A" w:rsidRPr="00A515EA" w14:paraId="617861A4" w14:textId="77777777" w:rsidTr="007C2C35">
        <w:tc>
          <w:tcPr>
            <w:tcW w:w="1230" w:type="dxa"/>
          </w:tcPr>
          <w:p w14:paraId="677BB0AC" w14:textId="77777777" w:rsidR="00CF497A" w:rsidRPr="00A515EA" w:rsidRDefault="00CF497A" w:rsidP="007C2C35">
            <w:pPr>
              <w:rPr>
                <w:rFonts w:cstheme="minorHAnsi"/>
              </w:rPr>
            </w:pPr>
            <w:r w:rsidRPr="00A515EA">
              <w:rPr>
                <w:rFonts w:cstheme="minorHAnsi"/>
              </w:rPr>
              <w:t>Tsoi 2017</w:t>
            </w:r>
          </w:p>
        </w:tc>
        <w:tc>
          <w:tcPr>
            <w:tcW w:w="3017" w:type="dxa"/>
          </w:tcPr>
          <w:p w14:paraId="0F35B6FD" w14:textId="77777777" w:rsidR="00CF497A" w:rsidRPr="00A515EA" w:rsidRDefault="00CF497A" w:rsidP="007C2C35">
            <w:pPr>
              <w:rPr>
                <w:rFonts w:cstheme="minorHAnsi"/>
              </w:rPr>
            </w:pPr>
            <w:r w:rsidRPr="00A515EA">
              <w:rPr>
                <w:rFonts w:cstheme="minorHAnsi"/>
              </w:rPr>
              <w:t>1,3,4,5,6,7,8,9,11, 14</w:t>
            </w:r>
          </w:p>
        </w:tc>
        <w:tc>
          <w:tcPr>
            <w:tcW w:w="1077" w:type="dxa"/>
          </w:tcPr>
          <w:p w14:paraId="1AB9CF18" w14:textId="77777777" w:rsidR="00CF497A" w:rsidRPr="00A515EA" w:rsidRDefault="00CF497A" w:rsidP="007C2C35">
            <w:pPr>
              <w:rPr>
                <w:rFonts w:cstheme="minorHAnsi"/>
              </w:rPr>
            </w:pPr>
          </w:p>
        </w:tc>
        <w:tc>
          <w:tcPr>
            <w:tcW w:w="2272" w:type="dxa"/>
          </w:tcPr>
          <w:p w14:paraId="654A949F" w14:textId="77777777" w:rsidR="00CF497A" w:rsidRPr="00A515EA" w:rsidRDefault="00CF497A" w:rsidP="007C2C35">
            <w:pPr>
              <w:rPr>
                <w:rFonts w:cstheme="minorHAnsi"/>
              </w:rPr>
            </w:pPr>
            <w:r w:rsidRPr="00A515EA">
              <w:rPr>
                <w:rFonts w:cstheme="minorHAnsi"/>
              </w:rPr>
              <w:t>2,12, 13,15,16</w:t>
            </w:r>
          </w:p>
        </w:tc>
        <w:tc>
          <w:tcPr>
            <w:tcW w:w="1418" w:type="dxa"/>
          </w:tcPr>
          <w:p w14:paraId="79348DD8" w14:textId="77777777" w:rsidR="00CF497A" w:rsidRPr="00A515EA" w:rsidRDefault="00CF497A" w:rsidP="007C2C35">
            <w:pPr>
              <w:rPr>
                <w:rFonts w:cstheme="minorHAnsi"/>
              </w:rPr>
            </w:pPr>
            <w:r w:rsidRPr="00A515EA">
              <w:rPr>
                <w:rFonts w:cstheme="minorHAnsi"/>
              </w:rPr>
              <w:t>10</w:t>
            </w:r>
          </w:p>
        </w:tc>
        <w:tc>
          <w:tcPr>
            <w:tcW w:w="1046" w:type="dxa"/>
          </w:tcPr>
          <w:p w14:paraId="7032A1DC" w14:textId="77777777" w:rsidR="00CF497A" w:rsidRPr="00A515EA" w:rsidRDefault="00CF497A" w:rsidP="007C2C35">
            <w:pPr>
              <w:rPr>
                <w:rFonts w:cstheme="minorHAnsi"/>
              </w:rPr>
            </w:pPr>
            <w:r w:rsidRPr="00A515EA">
              <w:rPr>
                <w:rFonts w:cstheme="minorHAnsi"/>
              </w:rPr>
              <w:t>Low</w:t>
            </w:r>
          </w:p>
        </w:tc>
      </w:tr>
      <w:tr w:rsidR="00CF497A" w:rsidRPr="00A515EA" w14:paraId="741FC92D" w14:textId="77777777" w:rsidTr="007C2C35">
        <w:tc>
          <w:tcPr>
            <w:tcW w:w="1230" w:type="dxa"/>
          </w:tcPr>
          <w:p w14:paraId="6246BFFF" w14:textId="77777777" w:rsidR="00CF497A" w:rsidRPr="00A515EA" w:rsidRDefault="00CF497A" w:rsidP="007C2C35">
            <w:pPr>
              <w:rPr>
                <w:rFonts w:cstheme="minorHAnsi"/>
              </w:rPr>
            </w:pPr>
            <w:r w:rsidRPr="00A515EA">
              <w:rPr>
                <w:rFonts w:cstheme="minorHAnsi"/>
              </w:rPr>
              <w:t>Tsoi 2015</w:t>
            </w:r>
          </w:p>
        </w:tc>
        <w:tc>
          <w:tcPr>
            <w:tcW w:w="3017" w:type="dxa"/>
          </w:tcPr>
          <w:p w14:paraId="4F40774C" w14:textId="77777777" w:rsidR="00CF497A" w:rsidRPr="00A515EA" w:rsidRDefault="00CF497A" w:rsidP="007C2C35">
            <w:pPr>
              <w:rPr>
                <w:rFonts w:cstheme="minorHAnsi"/>
              </w:rPr>
            </w:pPr>
            <w:r w:rsidRPr="00A515EA">
              <w:rPr>
                <w:rFonts w:cstheme="minorHAnsi"/>
              </w:rPr>
              <w:t>1,3,4,5,6,7,8,9,11, 14,16</w:t>
            </w:r>
          </w:p>
        </w:tc>
        <w:tc>
          <w:tcPr>
            <w:tcW w:w="1077" w:type="dxa"/>
          </w:tcPr>
          <w:p w14:paraId="772D7A65" w14:textId="77777777" w:rsidR="00CF497A" w:rsidRPr="00A515EA" w:rsidRDefault="00CF497A" w:rsidP="007C2C35">
            <w:pPr>
              <w:rPr>
                <w:rFonts w:cstheme="minorHAnsi"/>
              </w:rPr>
            </w:pPr>
          </w:p>
        </w:tc>
        <w:tc>
          <w:tcPr>
            <w:tcW w:w="2272" w:type="dxa"/>
          </w:tcPr>
          <w:p w14:paraId="26BD6217" w14:textId="77777777" w:rsidR="00CF497A" w:rsidRPr="00A515EA" w:rsidRDefault="00CF497A" w:rsidP="007C2C35">
            <w:pPr>
              <w:rPr>
                <w:rFonts w:cstheme="minorHAnsi"/>
              </w:rPr>
            </w:pPr>
            <w:r w:rsidRPr="00A515EA">
              <w:rPr>
                <w:rFonts w:cstheme="minorHAnsi"/>
              </w:rPr>
              <w:t>2, 12, 13,15</w:t>
            </w:r>
          </w:p>
        </w:tc>
        <w:tc>
          <w:tcPr>
            <w:tcW w:w="1418" w:type="dxa"/>
          </w:tcPr>
          <w:p w14:paraId="4A68C753" w14:textId="77777777" w:rsidR="00CF497A" w:rsidRPr="00A515EA" w:rsidRDefault="00CF497A" w:rsidP="007C2C35">
            <w:pPr>
              <w:rPr>
                <w:rFonts w:cstheme="minorHAnsi"/>
              </w:rPr>
            </w:pPr>
            <w:r w:rsidRPr="00A515EA">
              <w:rPr>
                <w:rFonts w:cstheme="minorHAnsi"/>
              </w:rPr>
              <w:t>10</w:t>
            </w:r>
          </w:p>
        </w:tc>
        <w:tc>
          <w:tcPr>
            <w:tcW w:w="1046" w:type="dxa"/>
          </w:tcPr>
          <w:p w14:paraId="30B3931F" w14:textId="77777777" w:rsidR="00CF497A" w:rsidRPr="00A515EA" w:rsidRDefault="00CF497A" w:rsidP="007C2C35">
            <w:pPr>
              <w:rPr>
                <w:rFonts w:cstheme="minorHAnsi"/>
              </w:rPr>
            </w:pPr>
            <w:r w:rsidRPr="00A515EA">
              <w:rPr>
                <w:rFonts w:cstheme="minorHAnsi"/>
              </w:rPr>
              <w:t>Low</w:t>
            </w:r>
          </w:p>
        </w:tc>
      </w:tr>
      <w:tr w:rsidR="00CF497A" w:rsidRPr="00A515EA" w14:paraId="28043F91" w14:textId="77777777" w:rsidTr="007C2C35">
        <w:tc>
          <w:tcPr>
            <w:tcW w:w="1230" w:type="dxa"/>
          </w:tcPr>
          <w:p w14:paraId="0275B70B" w14:textId="0F98FE63" w:rsidR="00CF497A" w:rsidRPr="00A515EA" w:rsidRDefault="00CF497A" w:rsidP="007C2C35">
            <w:pPr>
              <w:rPr>
                <w:rFonts w:cstheme="minorHAnsi"/>
              </w:rPr>
            </w:pPr>
            <w:proofErr w:type="spellStart"/>
            <w:r w:rsidRPr="00A515EA">
              <w:rPr>
                <w:rFonts w:cstheme="minorHAnsi"/>
              </w:rPr>
              <w:t>Lisch</w:t>
            </w:r>
            <w:r w:rsidR="00147F68" w:rsidRPr="00A515EA">
              <w:rPr>
                <w:rFonts w:cstheme="minorHAnsi"/>
              </w:rPr>
              <w:t>k</w:t>
            </w:r>
            <w:r w:rsidRPr="00A515EA">
              <w:rPr>
                <w:rFonts w:cstheme="minorHAnsi"/>
              </w:rPr>
              <w:t>a</w:t>
            </w:r>
            <w:proofErr w:type="spellEnd"/>
            <w:r w:rsidRPr="00A515EA">
              <w:rPr>
                <w:rFonts w:cstheme="minorHAnsi"/>
              </w:rPr>
              <w:t xml:space="preserve"> 2012</w:t>
            </w:r>
          </w:p>
        </w:tc>
        <w:tc>
          <w:tcPr>
            <w:tcW w:w="3017" w:type="dxa"/>
          </w:tcPr>
          <w:p w14:paraId="78FBBF7D" w14:textId="77777777" w:rsidR="00CF497A" w:rsidRPr="00A515EA" w:rsidRDefault="00CF497A" w:rsidP="007C2C35">
            <w:pPr>
              <w:rPr>
                <w:rFonts w:cstheme="minorHAnsi"/>
              </w:rPr>
            </w:pPr>
            <w:r w:rsidRPr="00A515EA">
              <w:rPr>
                <w:rFonts w:cstheme="minorHAnsi"/>
              </w:rPr>
              <w:t>1,3,5,7,8,9,14</w:t>
            </w:r>
          </w:p>
        </w:tc>
        <w:tc>
          <w:tcPr>
            <w:tcW w:w="1077" w:type="dxa"/>
          </w:tcPr>
          <w:p w14:paraId="6CEE1BD7" w14:textId="77777777" w:rsidR="00CF497A" w:rsidRPr="00A515EA" w:rsidRDefault="00CF497A" w:rsidP="007C2C35">
            <w:pPr>
              <w:rPr>
                <w:rFonts w:cstheme="minorHAnsi"/>
              </w:rPr>
            </w:pPr>
            <w:r w:rsidRPr="00A515EA">
              <w:rPr>
                <w:rFonts w:cstheme="minorHAnsi"/>
              </w:rPr>
              <w:t>4</w:t>
            </w:r>
          </w:p>
        </w:tc>
        <w:tc>
          <w:tcPr>
            <w:tcW w:w="2272" w:type="dxa"/>
          </w:tcPr>
          <w:p w14:paraId="05AEFA93" w14:textId="77777777" w:rsidR="00CF497A" w:rsidRPr="00A515EA" w:rsidRDefault="00CF497A" w:rsidP="007C2C35">
            <w:pPr>
              <w:rPr>
                <w:rFonts w:cstheme="minorHAnsi"/>
              </w:rPr>
            </w:pPr>
            <w:r w:rsidRPr="00A515EA">
              <w:rPr>
                <w:rFonts w:cstheme="minorHAnsi"/>
              </w:rPr>
              <w:t>2,6,13,16</w:t>
            </w:r>
          </w:p>
        </w:tc>
        <w:tc>
          <w:tcPr>
            <w:tcW w:w="1418" w:type="dxa"/>
          </w:tcPr>
          <w:p w14:paraId="24CF896F" w14:textId="77777777" w:rsidR="00CF497A" w:rsidRPr="00A515EA" w:rsidRDefault="00CF497A" w:rsidP="007C2C35">
            <w:pPr>
              <w:rPr>
                <w:rFonts w:cstheme="minorHAnsi"/>
              </w:rPr>
            </w:pPr>
            <w:r w:rsidRPr="00A515EA">
              <w:rPr>
                <w:rFonts w:cstheme="minorHAnsi"/>
              </w:rPr>
              <w:t>10, 11,12,15</w:t>
            </w:r>
          </w:p>
        </w:tc>
        <w:tc>
          <w:tcPr>
            <w:tcW w:w="1046" w:type="dxa"/>
          </w:tcPr>
          <w:p w14:paraId="48D82B5C" w14:textId="77777777" w:rsidR="00CF497A" w:rsidRPr="00A515EA" w:rsidRDefault="00CF497A" w:rsidP="007C2C35">
            <w:pPr>
              <w:rPr>
                <w:rFonts w:cstheme="minorHAnsi"/>
              </w:rPr>
            </w:pPr>
            <w:r w:rsidRPr="00A515EA">
              <w:rPr>
                <w:rFonts w:cstheme="minorHAnsi"/>
              </w:rPr>
              <w:t>Low</w:t>
            </w:r>
          </w:p>
        </w:tc>
      </w:tr>
      <w:tr w:rsidR="00CF497A" w:rsidRPr="00A515EA" w14:paraId="4107F8AC" w14:textId="77777777" w:rsidTr="007C2C35">
        <w:tc>
          <w:tcPr>
            <w:tcW w:w="1230" w:type="dxa"/>
          </w:tcPr>
          <w:p w14:paraId="46075AAB" w14:textId="77777777" w:rsidR="00CF497A" w:rsidRPr="00A515EA" w:rsidRDefault="00CF497A" w:rsidP="007C2C35">
            <w:pPr>
              <w:rPr>
                <w:rFonts w:cstheme="minorHAnsi"/>
              </w:rPr>
            </w:pPr>
            <w:proofErr w:type="spellStart"/>
            <w:r w:rsidRPr="00A515EA">
              <w:rPr>
                <w:rFonts w:cstheme="minorHAnsi"/>
              </w:rPr>
              <w:t>Harvan</w:t>
            </w:r>
            <w:proofErr w:type="spellEnd"/>
            <w:r w:rsidRPr="00A515EA">
              <w:rPr>
                <w:rFonts w:cstheme="minorHAnsi"/>
              </w:rPr>
              <w:t xml:space="preserve"> 2006</w:t>
            </w:r>
          </w:p>
        </w:tc>
        <w:tc>
          <w:tcPr>
            <w:tcW w:w="3017" w:type="dxa"/>
          </w:tcPr>
          <w:p w14:paraId="232E266B" w14:textId="77777777" w:rsidR="00CF497A" w:rsidRPr="00A515EA" w:rsidRDefault="00CF497A" w:rsidP="007C2C35">
            <w:pPr>
              <w:rPr>
                <w:rFonts w:cstheme="minorHAnsi"/>
              </w:rPr>
            </w:pPr>
            <w:r w:rsidRPr="00A515EA">
              <w:rPr>
                <w:rFonts w:cstheme="minorHAnsi"/>
              </w:rPr>
              <w:t>1,3,4</w:t>
            </w:r>
          </w:p>
        </w:tc>
        <w:tc>
          <w:tcPr>
            <w:tcW w:w="1077" w:type="dxa"/>
          </w:tcPr>
          <w:p w14:paraId="3C84979C" w14:textId="77777777" w:rsidR="00CF497A" w:rsidRPr="00A515EA" w:rsidRDefault="00CF497A" w:rsidP="007C2C35">
            <w:pPr>
              <w:rPr>
                <w:rFonts w:cstheme="minorHAnsi"/>
              </w:rPr>
            </w:pPr>
          </w:p>
        </w:tc>
        <w:tc>
          <w:tcPr>
            <w:tcW w:w="2272" w:type="dxa"/>
          </w:tcPr>
          <w:p w14:paraId="45B9131D" w14:textId="77777777" w:rsidR="00CF497A" w:rsidRPr="00A515EA" w:rsidRDefault="00CF497A" w:rsidP="007C2C35">
            <w:pPr>
              <w:rPr>
                <w:rFonts w:cstheme="minorHAnsi"/>
              </w:rPr>
            </w:pPr>
            <w:r w:rsidRPr="00A515EA">
              <w:rPr>
                <w:rFonts w:cstheme="minorHAnsi"/>
              </w:rPr>
              <w:t>2,5,6,7,8,9,13,14,15,16</w:t>
            </w:r>
          </w:p>
        </w:tc>
        <w:tc>
          <w:tcPr>
            <w:tcW w:w="1418" w:type="dxa"/>
          </w:tcPr>
          <w:p w14:paraId="681F1866" w14:textId="77777777" w:rsidR="00CF497A" w:rsidRPr="00A515EA" w:rsidRDefault="00CF497A" w:rsidP="007C2C35">
            <w:pPr>
              <w:rPr>
                <w:rFonts w:cstheme="minorHAnsi"/>
              </w:rPr>
            </w:pPr>
            <w:r w:rsidRPr="00A515EA">
              <w:rPr>
                <w:rFonts w:cstheme="minorHAnsi"/>
              </w:rPr>
              <w:t>10, 11,12,15</w:t>
            </w:r>
          </w:p>
        </w:tc>
        <w:tc>
          <w:tcPr>
            <w:tcW w:w="1046" w:type="dxa"/>
          </w:tcPr>
          <w:p w14:paraId="0BF7EB3B" w14:textId="77777777" w:rsidR="00CF497A" w:rsidRPr="00A515EA" w:rsidRDefault="00CF497A" w:rsidP="007C2C35">
            <w:pPr>
              <w:rPr>
                <w:rFonts w:cstheme="minorHAnsi"/>
              </w:rPr>
            </w:pPr>
            <w:r w:rsidRPr="00A515EA">
              <w:rPr>
                <w:rFonts w:cstheme="minorHAnsi"/>
              </w:rPr>
              <w:t>Critically low</w:t>
            </w:r>
          </w:p>
        </w:tc>
      </w:tr>
      <w:tr w:rsidR="00CF497A" w:rsidRPr="00A515EA" w14:paraId="2955565F" w14:textId="77777777" w:rsidTr="007C2C35">
        <w:tc>
          <w:tcPr>
            <w:tcW w:w="1230" w:type="dxa"/>
          </w:tcPr>
          <w:p w14:paraId="69DBA7D6" w14:textId="77777777" w:rsidR="00CF497A" w:rsidRPr="00A515EA" w:rsidRDefault="00CF497A" w:rsidP="007C2C35">
            <w:pPr>
              <w:rPr>
                <w:rFonts w:cstheme="minorHAnsi"/>
              </w:rPr>
            </w:pPr>
            <w:proofErr w:type="spellStart"/>
            <w:r w:rsidRPr="00A515EA">
              <w:rPr>
                <w:rFonts w:cstheme="minorHAnsi"/>
              </w:rPr>
              <w:t>Kansagara</w:t>
            </w:r>
            <w:proofErr w:type="spellEnd"/>
            <w:r w:rsidRPr="00A515EA">
              <w:rPr>
                <w:rFonts w:cstheme="minorHAnsi"/>
              </w:rPr>
              <w:t xml:space="preserve"> 2010</w:t>
            </w:r>
          </w:p>
        </w:tc>
        <w:tc>
          <w:tcPr>
            <w:tcW w:w="3017" w:type="dxa"/>
          </w:tcPr>
          <w:p w14:paraId="2AC2B647" w14:textId="77777777" w:rsidR="00CF497A" w:rsidRPr="00A515EA" w:rsidRDefault="00CF497A" w:rsidP="007C2C35">
            <w:pPr>
              <w:rPr>
                <w:rFonts w:cstheme="minorHAnsi"/>
              </w:rPr>
            </w:pPr>
            <w:r w:rsidRPr="00A515EA">
              <w:rPr>
                <w:rFonts w:cstheme="minorHAnsi"/>
              </w:rPr>
              <w:t>1,3,4,5,6,7,8,9,13,14,16</w:t>
            </w:r>
          </w:p>
        </w:tc>
        <w:tc>
          <w:tcPr>
            <w:tcW w:w="1077" w:type="dxa"/>
          </w:tcPr>
          <w:p w14:paraId="0AD78D19" w14:textId="77777777" w:rsidR="00CF497A" w:rsidRPr="00A515EA" w:rsidRDefault="00CF497A" w:rsidP="007C2C35">
            <w:pPr>
              <w:rPr>
                <w:rFonts w:cstheme="minorHAnsi"/>
              </w:rPr>
            </w:pPr>
          </w:p>
        </w:tc>
        <w:tc>
          <w:tcPr>
            <w:tcW w:w="2272" w:type="dxa"/>
          </w:tcPr>
          <w:p w14:paraId="0A4CC09E" w14:textId="77777777" w:rsidR="00CF497A" w:rsidRPr="00A515EA" w:rsidRDefault="00CF497A" w:rsidP="007C2C35">
            <w:pPr>
              <w:rPr>
                <w:rFonts w:cstheme="minorHAnsi"/>
              </w:rPr>
            </w:pPr>
            <w:r w:rsidRPr="00A515EA">
              <w:rPr>
                <w:rFonts w:cstheme="minorHAnsi"/>
              </w:rPr>
              <w:t>2</w:t>
            </w:r>
          </w:p>
        </w:tc>
        <w:tc>
          <w:tcPr>
            <w:tcW w:w="1418" w:type="dxa"/>
          </w:tcPr>
          <w:p w14:paraId="3D861A48" w14:textId="77777777" w:rsidR="00CF497A" w:rsidRPr="00A515EA" w:rsidRDefault="00CF497A" w:rsidP="007C2C35">
            <w:pPr>
              <w:rPr>
                <w:rFonts w:cstheme="minorHAnsi"/>
              </w:rPr>
            </w:pPr>
            <w:r w:rsidRPr="00A515EA">
              <w:rPr>
                <w:rFonts w:cstheme="minorHAnsi"/>
              </w:rPr>
              <w:t>10, 11,12,15</w:t>
            </w:r>
          </w:p>
        </w:tc>
        <w:tc>
          <w:tcPr>
            <w:tcW w:w="1046" w:type="dxa"/>
          </w:tcPr>
          <w:p w14:paraId="5CAB0E6D" w14:textId="77777777" w:rsidR="00CF497A" w:rsidRPr="00A515EA" w:rsidRDefault="00CF497A" w:rsidP="007C2C35">
            <w:pPr>
              <w:rPr>
                <w:rFonts w:cstheme="minorHAnsi"/>
              </w:rPr>
            </w:pPr>
            <w:r w:rsidRPr="00A515EA">
              <w:rPr>
                <w:rFonts w:cstheme="minorHAnsi"/>
              </w:rPr>
              <w:t>High</w:t>
            </w:r>
          </w:p>
        </w:tc>
      </w:tr>
      <w:tr w:rsidR="00CF497A" w:rsidRPr="00A515EA" w14:paraId="7A331836" w14:textId="77777777" w:rsidTr="007C2C35">
        <w:tc>
          <w:tcPr>
            <w:tcW w:w="1230" w:type="dxa"/>
          </w:tcPr>
          <w:p w14:paraId="49DF4E22" w14:textId="77777777" w:rsidR="00CF497A" w:rsidRPr="00A515EA" w:rsidRDefault="00CF497A" w:rsidP="007C2C35">
            <w:pPr>
              <w:rPr>
                <w:rFonts w:cstheme="minorHAnsi"/>
              </w:rPr>
            </w:pPr>
            <w:r w:rsidRPr="00A515EA">
              <w:rPr>
                <w:rFonts w:cstheme="minorHAnsi"/>
              </w:rPr>
              <w:t>Woodford 2007</w:t>
            </w:r>
          </w:p>
        </w:tc>
        <w:tc>
          <w:tcPr>
            <w:tcW w:w="3017" w:type="dxa"/>
          </w:tcPr>
          <w:p w14:paraId="16C53D1B" w14:textId="77777777" w:rsidR="00CF497A" w:rsidRPr="00A515EA" w:rsidRDefault="00CF497A" w:rsidP="007C2C35">
            <w:pPr>
              <w:rPr>
                <w:rFonts w:cstheme="minorHAnsi"/>
              </w:rPr>
            </w:pPr>
            <w:r w:rsidRPr="00A515EA">
              <w:rPr>
                <w:rFonts w:cstheme="minorHAnsi"/>
              </w:rPr>
              <w:t>1,4,5,8</w:t>
            </w:r>
          </w:p>
        </w:tc>
        <w:tc>
          <w:tcPr>
            <w:tcW w:w="1077" w:type="dxa"/>
          </w:tcPr>
          <w:p w14:paraId="27C5E49D" w14:textId="77777777" w:rsidR="00CF497A" w:rsidRPr="00A515EA" w:rsidRDefault="00CF497A" w:rsidP="007C2C35">
            <w:pPr>
              <w:rPr>
                <w:rFonts w:cstheme="minorHAnsi"/>
              </w:rPr>
            </w:pPr>
          </w:p>
        </w:tc>
        <w:tc>
          <w:tcPr>
            <w:tcW w:w="2272" w:type="dxa"/>
          </w:tcPr>
          <w:p w14:paraId="6DE03087" w14:textId="77777777" w:rsidR="00CF497A" w:rsidRPr="00A515EA" w:rsidRDefault="00CF497A" w:rsidP="007C2C35">
            <w:pPr>
              <w:rPr>
                <w:rFonts w:cstheme="minorHAnsi"/>
              </w:rPr>
            </w:pPr>
            <w:r w:rsidRPr="00A515EA">
              <w:rPr>
                <w:rFonts w:cstheme="minorHAnsi"/>
              </w:rPr>
              <w:t>2,3,6,7,9,13,14,16</w:t>
            </w:r>
          </w:p>
        </w:tc>
        <w:tc>
          <w:tcPr>
            <w:tcW w:w="1418" w:type="dxa"/>
          </w:tcPr>
          <w:p w14:paraId="4CB28E8C" w14:textId="77777777" w:rsidR="00CF497A" w:rsidRPr="00A515EA" w:rsidRDefault="00CF497A" w:rsidP="007C2C35">
            <w:pPr>
              <w:rPr>
                <w:rFonts w:cstheme="minorHAnsi"/>
              </w:rPr>
            </w:pPr>
            <w:r w:rsidRPr="00A515EA">
              <w:rPr>
                <w:rFonts w:cstheme="minorHAnsi"/>
              </w:rPr>
              <w:t>10, 11,12,15</w:t>
            </w:r>
          </w:p>
        </w:tc>
        <w:tc>
          <w:tcPr>
            <w:tcW w:w="1046" w:type="dxa"/>
          </w:tcPr>
          <w:p w14:paraId="79137316" w14:textId="77777777" w:rsidR="00CF497A" w:rsidRPr="00A515EA" w:rsidRDefault="00CF497A" w:rsidP="007C2C35">
            <w:pPr>
              <w:rPr>
                <w:rFonts w:cstheme="minorHAnsi"/>
              </w:rPr>
            </w:pPr>
            <w:r w:rsidRPr="00A515EA">
              <w:rPr>
                <w:rFonts w:cstheme="minorHAnsi"/>
              </w:rPr>
              <w:t>Critically low</w:t>
            </w:r>
          </w:p>
        </w:tc>
      </w:tr>
      <w:tr w:rsidR="00CF497A" w:rsidRPr="00A515EA" w14:paraId="21B73393" w14:textId="77777777" w:rsidTr="007C2C35">
        <w:tc>
          <w:tcPr>
            <w:tcW w:w="1230" w:type="dxa"/>
          </w:tcPr>
          <w:p w14:paraId="1534CE53" w14:textId="0808E9CD" w:rsidR="00CF497A" w:rsidRPr="00A515EA" w:rsidRDefault="00CF497A" w:rsidP="007C2C35">
            <w:pPr>
              <w:rPr>
                <w:rFonts w:cstheme="minorHAnsi"/>
              </w:rPr>
            </w:pPr>
            <w:proofErr w:type="spellStart"/>
            <w:r w:rsidRPr="00A515EA">
              <w:rPr>
                <w:rFonts w:cstheme="minorHAnsi"/>
              </w:rPr>
              <w:t>Kosgal</w:t>
            </w:r>
            <w:r w:rsidR="0097722F" w:rsidRPr="00A515EA">
              <w:rPr>
                <w:rFonts w:cstheme="minorHAnsi"/>
              </w:rPr>
              <w:t>l</w:t>
            </w:r>
            <w:r w:rsidRPr="00A515EA">
              <w:rPr>
                <w:rFonts w:cstheme="minorHAnsi"/>
              </w:rPr>
              <w:t>a</w:t>
            </w:r>
            <w:r w:rsidR="0097722F" w:rsidRPr="00A515EA">
              <w:rPr>
                <w:rFonts w:cstheme="minorHAnsi"/>
              </w:rPr>
              <w:t>na</w:t>
            </w:r>
            <w:proofErr w:type="spellEnd"/>
            <w:r w:rsidRPr="00A515EA">
              <w:rPr>
                <w:rFonts w:cstheme="minorHAnsi"/>
              </w:rPr>
              <w:t xml:space="preserve"> 2019</w:t>
            </w:r>
          </w:p>
        </w:tc>
        <w:tc>
          <w:tcPr>
            <w:tcW w:w="3017" w:type="dxa"/>
          </w:tcPr>
          <w:p w14:paraId="25DBFFA0" w14:textId="77777777" w:rsidR="00CF497A" w:rsidRPr="00A515EA" w:rsidRDefault="00CF497A" w:rsidP="007C2C35">
            <w:pPr>
              <w:rPr>
                <w:rFonts w:cstheme="minorHAnsi"/>
              </w:rPr>
            </w:pPr>
            <w:r w:rsidRPr="00A515EA">
              <w:rPr>
                <w:rFonts w:cstheme="minorHAnsi"/>
              </w:rPr>
              <w:t>1,3,4,7</w:t>
            </w:r>
          </w:p>
        </w:tc>
        <w:tc>
          <w:tcPr>
            <w:tcW w:w="1077" w:type="dxa"/>
          </w:tcPr>
          <w:p w14:paraId="03EA5CD1" w14:textId="77777777" w:rsidR="00CF497A" w:rsidRPr="00A515EA" w:rsidRDefault="00CF497A" w:rsidP="007C2C35">
            <w:pPr>
              <w:rPr>
                <w:rFonts w:cstheme="minorHAnsi"/>
              </w:rPr>
            </w:pPr>
          </w:p>
        </w:tc>
        <w:tc>
          <w:tcPr>
            <w:tcW w:w="2272" w:type="dxa"/>
          </w:tcPr>
          <w:p w14:paraId="50F78089" w14:textId="77777777" w:rsidR="00CF497A" w:rsidRPr="00A515EA" w:rsidRDefault="00CF497A" w:rsidP="007C2C35">
            <w:pPr>
              <w:rPr>
                <w:rFonts w:cstheme="minorHAnsi"/>
              </w:rPr>
            </w:pPr>
            <w:r w:rsidRPr="00A515EA">
              <w:rPr>
                <w:rFonts w:cstheme="minorHAnsi"/>
              </w:rPr>
              <w:t>2,5,6,8,9,13,14,16</w:t>
            </w:r>
          </w:p>
        </w:tc>
        <w:tc>
          <w:tcPr>
            <w:tcW w:w="1418" w:type="dxa"/>
          </w:tcPr>
          <w:p w14:paraId="420AF3F7" w14:textId="77777777" w:rsidR="00CF497A" w:rsidRPr="00A515EA" w:rsidRDefault="00CF497A" w:rsidP="007C2C35">
            <w:pPr>
              <w:rPr>
                <w:rFonts w:cstheme="minorHAnsi"/>
              </w:rPr>
            </w:pPr>
            <w:r w:rsidRPr="00A515EA">
              <w:rPr>
                <w:rFonts w:cstheme="minorHAnsi"/>
              </w:rPr>
              <w:t>10, 11, 12,15</w:t>
            </w:r>
          </w:p>
        </w:tc>
        <w:tc>
          <w:tcPr>
            <w:tcW w:w="1046" w:type="dxa"/>
          </w:tcPr>
          <w:p w14:paraId="393E2FA9" w14:textId="77777777" w:rsidR="00CF497A" w:rsidRPr="00A515EA" w:rsidRDefault="00CF497A" w:rsidP="007C2C35">
            <w:pPr>
              <w:rPr>
                <w:rFonts w:cstheme="minorHAnsi"/>
              </w:rPr>
            </w:pPr>
            <w:r w:rsidRPr="00A515EA">
              <w:rPr>
                <w:rFonts w:cstheme="minorHAnsi"/>
              </w:rPr>
              <w:t>Critically Low</w:t>
            </w:r>
          </w:p>
        </w:tc>
      </w:tr>
      <w:tr w:rsidR="00CF497A" w:rsidRPr="00A515EA" w14:paraId="5771CE52" w14:textId="77777777" w:rsidTr="007C2C35">
        <w:tc>
          <w:tcPr>
            <w:tcW w:w="1230" w:type="dxa"/>
          </w:tcPr>
          <w:p w14:paraId="0C424554" w14:textId="77777777" w:rsidR="00CF497A" w:rsidRPr="00A515EA" w:rsidRDefault="00CF497A" w:rsidP="007C2C35">
            <w:pPr>
              <w:rPr>
                <w:rFonts w:cstheme="minorHAnsi"/>
              </w:rPr>
            </w:pPr>
            <w:r w:rsidRPr="00A515EA">
              <w:rPr>
                <w:rFonts w:cstheme="minorHAnsi"/>
              </w:rPr>
              <w:t>Carpenter 2019</w:t>
            </w:r>
          </w:p>
        </w:tc>
        <w:tc>
          <w:tcPr>
            <w:tcW w:w="3017" w:type="dxa"/>
          </w:tcPr>
          <w:p w14:paraId="656A6076" w14:textId="77777777" w:rsidR="00CF497A" w:rsidRPr="00A515EA" w:rsidRDefault="00CF497A" w:rsidP="007C2C35">
            <w:pPr>
              <w:rPr>
                <w:rFonts w:cstheme="minorHAnsi"/>
              </w:rPr>
            </w:pPr>
            <w:r w:rsidRPr="00A515EA">
              <w:rPr>
                <w:rFonts w:cstheme="minorHAnsi"/>
              </w:rPr>
              <w:t>1,3,4,5,6,7,8,9,11,13,14,16</w:t>
            </w:r>
          </w:p>
        </w:tc>
        <w:tc>
          <w:tcPr>
            <w:tcW w:w="1077" w:type="dxa"/>
          </w:tcPr>
          <w:p w14:paraId="3D036A81" w14:textId="77777777" w:rsidR="00CF497A" w:rsidRPr="00A515EA" w:rsidRDefault="00CF497A" w:rsidP="007C2C35">
            <w:pPr>
              <w:rPr>
                <w:rFonts w:cstheme="minorHAnsi"/>
              </w:rPr>
            </w:pPr>
          </w:p>
        </w:tc>
        <w:tc>
          <w:tcPr>
            <w:tcW w:w="2272" w:type="dxa"/>
          </w:tcPr>
          <w:p w14:paraId="4719B652" w14:textId="77777777" w:rsidR="00CF497A" w:rsidRPr="00A515EA" w:rsidRDefault="00CF497A" w:rsidP="007C2C35">
            <w:pPr>
              <w:rPr>
                <w:rFonts w:cstheme="minorHAnsi"/>
              </w:rPr>
            </w:pPr>
            <w:r w:rsidRPr="00A515EA">
              <w:rPr>
                <w:rFonts w:cstheme="minorHAnsi"/>
              </w:rPr>
              <w:t>2,12,15</w:t>
            </w:r>
          </w:p>
        </w:tc>
        <w:tc>
          <w:tcPr>
            <w:tcW w:w="1418" w:type="dxa"/>
          </w:tcPr>
          <w:p w14:paraId="4074515D" w14:textId="77777777" w:rsidR="00CF497A" w:rsidRPr="00A515EA" w:rsidRDefault="00CF497A" w:rsidP="007C2C35">
            <w:pPr>
              <w:rPr>
                <w:rFonts w:cstheme="minorHAnsi"/>
              </w:rPr>
            </w:pPr>
            <w:r w:rsidRPr="00A515EA">
              <w:rPr>
                <w:rFonts w:cstheme="minorHAnsi"/>
              </w:rPr>
              <w:t>10</w:t>
            </w:r>
          </w:p>
        </w:tc>
        <w:tc>
          <w:tcPr>
            <w:tcW w:w="1046" w:type="dxa"/>
          </w:tcPr>
          <w:p w14:paraId="49623400" w14:textId="77777777" w:rsidR="00CF497A" w:rsidRPr="00A515EA" w:rsidRDefault="00CF497A" w:rsidP="007C2C35">
            <w:pPr>
              <w:rPr>
                <w:rFonts w:cstheme="minorHAnsi"/>
              </w:rPr>
            </w:pPr>
            <w:r w:rsidRPr="00A515EA">
              <w:rPr>
                <w:rFonts w:cstheme="minorHAnsi"/>
              </w:rPr>
              <w:t>Moderate</w:t>
            </w:r>
          </w:p>
        </w:tc>
      </w:tr>
    </w:tbl>
    <w:p w14:paraId="497FD568" w14:textId="77777777" w:rsidR="00CF497A" w:rsidRPr="00A515EA" w:rsidRDefault="00CF497A" w:rsidP="00CF497A">
      <w:pPr>
        <w:numPr>
          <w:ilvl w:val="1"/>
          <w:numId w:val="0"/>
        </w:numPr>
        <w:rPr>
          <w:rFonts w:eastAsia="DengXian" w:cstheme="minorHAnsi"/>
          <w:b/>
          <w:bCs/>
          <w:spacing w:val="15"/>
          <w:sz w:val="40"/>
          <w:szCs w:val="40"/>
          <w:lang w:eastAsia="zh-CN"/>
        </w:rPr>
      </w:pPr>
    </w:p>
    <w:p w14:paraId="7BCDBA72" w14:textId="32FA2280" w:rsidR="00CF497A" w:rsidRPr="00A515EA" w:rsidRDefault="003872DB" w:rsidP="00217D2C">
      <w:pPr>
        <w:numPr>
          <w:ilvl w:val="1"/>
          <w:numId w:val="0"/>
        </w:numPr>
        <w:rPr>
          <w:rFonts w:eastAsia="DengXian" w:cstheme="minorHAnsi"/>
          <w:b/>
          <w:bCs/>
          <w:spacing w:val="15"/>
          <w:sz w:val="40"/>
          <w:szCs w:val="40"/>
          <w:lang w:eastAsia="zh-CN"/>
        </w:rPr>
      </w:pPr>
      <w:r w:rsidRPr="00A515EA">
        <w:rPr>
          <w:rFonts w:eastAsia="DengXian" w:cstheme="minorHAnsi"/>
          <w:b/>
          <w:bCs/>
          <w:noProof/>
          <w:spacing w:val="15"/>
          <w:sz w:val="40"/>
          <w:szCs w:val="40"/>
          <w:lang w:eastAsia="zh-CN"/>
        </w:rPr>
        <w:lastRenderedPageBreak/>
        <w:drawing>
          <wp:inline distT="0" distB="0" distL="0" distR="0" wp14:anchorId="46CACA7E" wp14:editId="08211934">
            <wp:extent cx="7863840" cy="4799992"/>
            <wp:effectExtent l="0" t="0" r="3810" b="63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89083" cy="4815400"/>
                    </a:xfrm>
                    <a:prstGeom prst="rect">
                      <a:avLst/>
                    </a:prstGeom>
                    <a:noFill/>
                  </pic:spPr>
                </pic:pic>
              </a:graphicData>
            </a:graphic>
          </wp:inline>
        </w:drawing>
      </w:r>
    </w:p>
    <w:p w14:paraId="5E5478B0" w14:textId="1AB0AF9C" w:rsidR="00D165E2" w:rsidRPr="00A515EA" w:rsidRDefault="00D165E2">
      <w:pPr>
        <w:rPr>
          <w:rFonts w:eastAsia="DengXian" w:cstheme="minorHAnsi"/>
          <w:b/>
          <w:bCs/>
          <w:spacing w:val="15"/>
          <w:sz w:val="40"/>
          <w:szCs w:val="40"/>
          <w:lang w:eastAsia="zh-CN"/>
        </w:rPr>
      </w:pPr>
      <w:r w:rsidRPr="00A515EA">
        <w:rPr>
          <w:rFonts w:eastAsia="DengXian" w:cstheme="minorHAnsi"/>
          <w:b/>
          <w:bCs/>
          <w:spacing w:val="15"/>
          <w:sz w:val="40"/>
          <w:szCs w:val="40"/>
          <w:lang w:eastAsia="zh-CN"/>
        </w:rPr>
        <w:br w:type="page"/>
      </w:r>
    </w:p>
    <w:p w14:paraId="074DC0A1" w14:textId="77777777" w:rsidR="00CF497A" w:rsidRPr="00A515EA" w:rsidRDefault="00CF497A" w:rsidP="00217D2C">
      <w:pPr>
        <w:numPr>
          <w:ilvl w:val="1"/>
          <w:numId w:val="0"/>
        </w:numPr>
        <w:rPr>
          <w:rFonts w:eastAsia="DengXian" w:cstheme="minorHAnsi"/>
          <w:b/>
          <w:bCs/>
          <w:spacing w:val="15"/>
          <w:sz w:val="40"/>
          <w:szCs w:val="40"/>
          <w:lang w:eastAsia="zh-CN"/>
        </w:rPr>
      </w:pPr>
    </w:p>
    <w:p w14:paraId="07DBE4AD" w14:textId="279EB4BC" w:rsidR="00601407" w:rsidRPr="0057453F" w:rsidRDefault="004C313F" w:rsidP="00217D2C">
      <w:pPr>
        <w:numPr>
          <w:ilvl w:val="1"/>
          <w:numId w:val="0"/>
        </w:numPr>
        <w:rPr>
          <w:rFonts w:eastAsia="DengXian" w:cstheme="minorHAnsi"/>
          <w:b/>
          <w:bCs/>
          <w:spacing w:val="15"/>
          <w:sz w:val="36"/>
          <w:szCs w:val="36"/>
          <w:lang w:eastAsia="zh-CN"/>
        </w:rPr>
      </w:pPr>
      <w:r w:rsidRPr="0057453F">
        <w:rPr>
          <w:rFonts w:eastAsia="DengXian" w:cstheme="minorHAnsi"/>
          <w:b/>
          <w:bCs/>
          <w:spacing w:val="15"/>
          <w:sz w:val="36"/>
          <w:szCs w:val="36"/>
          <w:lang w:eastAsia="zh-CN"/>
        </w:rPr>
        <w:t>Appendix e-</w:t>
      </w:r>
      <w:r w:rsidR="0057453F" w:rsidRPr="0057453F">
        <w:rPr>
          <w:rFonts w:eastAsia="DengXian" w:cstheme="minorHAnsi"/>
          <w:b/>
          <w:bCs/>
          <w:spacing w:val="15"/>
          <w:sz w:val="36"/>
          <w:szCs w:val="36"/>
          <w:lang w:eastAsia="zh-CN"/>
        </w:rPr>
        <w:t>9</w:t>
      </w:r>
      <w:r w:rsidR="00065585" w:rsidRPr="0057453F">
        <w:rPr>
          <w:rFonts w:eastAsia="DengXian" w:cstheme="minorHAnsi"/>
          <w:b/>
          <w:bCs/>
          <w:spacing w:val="15"/>
          <w:sz w:val="36"/>
          <w:szCs w:val="36"/>
          <w:lang w:eastAsia="zh-CN"/>
        </w:rPr>
        <w:t xml:space="preserve">: </w:t>
      </w:r>
      <w:r w:rsidR="00601407" w:rsidRPr="0057453F">
        <w:rPr>
          <w:rFonts w:eastAsia="DengXian" w:cstheme="minorHAnsi"/>
          <w:b/>
          <w:bCs/>
          <w:spacing w:val="15"/>
          <w:sz w:val="36"/>
          <w:szCs w:val="36"/>
          <w:lang w:eastAsia="zh-CN"/>
        </w:rPr>
        <w:t>Evidence map table and references</w:t>
      </w:r>
    </w:p>
    <w:p w14:paraId="722B92F7" w14:textId="4191DDBF" w:rsidR="00601407" w:rsidRPr="00A515EA" w:rsidRDefault="00601407" w:rsidP="00601407">
      <w:pPr>
        <w:rPr>
          <w:rFonts w:cstheme="minorHAnsi"/>
          <w:b/>
          <w:bCs/>
          <w:sz w:val="36"/>
          <w:szCs w:val="36"/>
        </w:rPr>
      </w:pPr>
      <w:r w:rsidRPr="00A515EA">
        <w:rPr>
          <w:rFonts w:cstheme="minorHAnsi"/>
          <w:b/>
          <w:bCs/>
          <w:sz w:val="36"/>
          <w:szCs w:val="36"/>
        </w:rPr>
        <w:t>Individual DTA studies identified</w:t>
      </w:r>
    </w:p>
    <w:tbl>
      <w:tblPr>
        <w:tblStyle w:val="TableGrid1"/>
        <w:tblW w:w="15026" w:type="dxa"/>
        <w:tblInd w:w="-5" w:type="dxa"/>
        <w:tblLayout w:type="fixed"/>
        <w:tblLook w:val="04A0" w:firstRow="1" w:lastRow="0" w:firstColumn="1" w:lastColumn="0" w:noHBand="0" w:noVBand="1"/>
      </w:tblPr>
      <w:tblGrid>
        <w:gridCol w:w="848"/>
        <w:gridCol w:w="1846"/>
        <w:gridCol w:w="1275"/>
        <w:gridCol w:w="993"/>
        <w:gridCol w:w="2693"/>
        <w:gridCol w:w="3118"/>
        <w:gridCol w:w="1134"/>
        <w:gridCol w:w="1134"/>
        <w:gridCol w:w="1985"/>
      </w:tblGrid>
      <w:tr w:rsidR="000429BC" w:rsidRPr="00A515EA" w14:paraId="4DE7162D" w14:textId="77777777" w:rsidTr="00D165E2">
        <w:tc>
          <w:tcPr>
            <w:tcW w:w="848" w:type="dxa"/>
          </w:tcPr>
          <w:p w14:paraId="057C63C8" w14:textId="77777777" w:rsidR="000429BC" w:rsidRPr="00A515EA" w:rsidRDefault="000429BC" w:rsidP="00601407">
            <w:pPr>
              <w:rPr>
                <w:rFonts w:cstheme="minorHAnsi"/>
                <w:b/>
                <w:bCs/>
                <w:sz w:val="16"/>
                <w:szCs w:val="16"/>
              </w:rPr>
            </w:pPr>
          </w:p>
        </w:tc>
        <w:tc>
          <w:tcPr>
            <w:tcW w:w="6807" w:type="dxa"/>
            <w:gridSpan w:val="4"/>
          </w:tcPr>
          <w:p w14:paraId="246336ED" w14:textId="732FEF82" w:rsidR="000429BC" w:rsidRPr="00A515EA" w:rsidRDefault="000429BC" w:rsidP="003D79CD">
            <w:pPr>
              <w:jc w:val="center"/>
              <w:rPr>
                <w:rFonts w:cstheme="minorHAnsi"/>
                <w:b/>
                <w:bCs/>
                <w:sz w:val="16"/>
                <w:szCs w:val="16"/>
              </w:rPr>
            </w:pPr>
            <w:r w:rsidRPr="00A515EA">
              <w:rPr>
                <w:rFonts w:cstheme="minorHAnsi"/>
                <w:b/>
                <w:bCs/>
                <w:sz w:val="16"/>
                <w:szCs w:val="16"/>
              </w:rPr>
              <w:t>Setting</w:t>
            </w:r>
          </w:p>
        </w:tc>
        <w:tc>
          <w:tcPr>
            <w:tcW w:w="7371" w:type="dxa"/>
            <w:gridSpan w:val="4"/>
          </w:tcPr>
          <w:p w14:paraId="0577543B" w14:textId="06957D59" w:rsidR="000429BC" w:rsidRPr="00A515EA" w:rsidRDefault="000429BC" w:rsidP="003D79CD">
            <w:pPr>
              <w:jc w:val="center"/>
              <w:rPr>
                <w:rFonts w:cstheme="minorHAnsi"/>
                <w:b/>
                <w:bCs/>
                <w:sz w:val="16"/>
                <w:szCs w:val="16"/>
              </w:rPr>
            </w:pPr>
            <w:r w:rsidRPr="00A515EA">
              <w:rPr>
                <w:rFonts w:cstheme="minorHAnsi"/>
                <w:b/>
                <w:bCs/>
                <w:sz w:val="16"/>
                <w:szCs w:val="16"/>
              </w:rPr>
              <w:t>Population</w:t>
            </w:r>
          </w:p>
        </w:tc>
      </w:tr>
      <w:tr w:rsidR="000429BC" w:rsidRPr="00A515EA" w14:paraId="2646E2DA" w14:textId="77777777" w:rsidTr="00D165E2">
        <w:tc>
          <w:tcPr>
            <w:tcW w:w="848" w:type="dxa"/>
          </w:tcPr>
          <w:p w14:paraId="0CB1FD27" w14:textId="77777777" w:rsidR="000429BC" w:rsidRPr="00A515EA" w:rsidRDefault="000429BC" w:rsidP="00601407">
            <w:pPr>
              <w:rPr>
                <w:rFonts w:cstheme="minorHAnsi"/>
                <w:b/>
                <w:bCs/>
                <w:sz w:val="16"/>
                <w:szCs w:val="16"/>
              </w:rPr>
            </w:pPr>
            <w:r w:rsidRPr="00A515EA">
              <w:rPr>
                <w:rFonts w:cstheme="minorHAnsi"/>
                <w:b/>
                <w:bCs/>
                <w:sz w:val="16"/>
                <w:szCs w:val="16"/>
              </w:rPr>
              <w:t>Tool</w:t>
            </w:r>
          </w:p>
        </w:tc>
        <w:tc>
          <w:tcPr>
            <w:tcW w:w="1846" w:type="dxa"/>
          </w:tcPr>
          <w:p w14:paraId="2349788B" w14:textId="77777777" w:rsidR="000429BC" w:rsidRPr="00A515EA" w:rsidRDefault="000429BC" w:rsidP="00601407">
            <w:pPr>
              <w:rPr>
                <w:rFonts w:cstheme="minorHAnsi"/>
                <w:b/>
                <w:bCs/>
                <w:sz w:val="16"/>
                <w:szCs w:val="16"/>
              </w:rPr>
            </w:pPr>
            <w:r w:rsidRPr="00A515EA">
              <w:rPr>
                <w:rFonts w:cstheme="minorHAnsi"/>
                <w:b/>
                <w:bCs/>
                <w:sz w:val="16"/>
                <w:szCs w:val="16"/>
              </w:rPr>
              <w:t>Mixed/Other/unknown setting</w:t>
            </w:r>
          </w:p>
        </w:tc>
        <w:tc>
          <w:tcPr>
            <w:tcW w:w="1275" w:type="dxa"/>
          </w:tcPr>
          <w:p w14:paraId="54A228E3" w14:textId="77777777" w:rsidR="000429BC" w:rsidRPr="00A515EA" w:rsidRDefault="000429BC" w:rsidP="00601407">
            <w:pPr>
              <w:rPr>
                <w:rFonts w:cstheme="minorHAnsi"/>
                <w:b/>
                <w:bCs/>
                <w:sz w:val="16"/>
                <w:szCs w:val="16"/>
              </w:rPr>
            </w:pPr>
            <w:r w:rsidRPr="00A515EA">
              <w:rPr>
                <w:rFonts w:cstheme="minorHAnsi"/>
                <w:b/>
                <w:bCs/>
                <w:sz w:val="16"/>
                <w:szCs w:val="16"/>
              </w:rPr>
              <w:t>Community setting</w:t>
            </w:r>
          </w:p>
        </w:tc>
        <w:tc>
          <w:tcPr>
            <w:tcW w:w="993" w:type="dxa"/>
          </w:tcPr>
          <w:p w14:paraId="6C0775BD" w14:textId="77777777" w:rsidR="000429BC" w:rsidRPr="00A515EA" w:rsidRDefault="000429BC" w:rsidP="00601407">
            <w:pPr>
              <w:rPr>
                <w:rFonts w:cstheme="minorHAnsi"/>
                <w:b/>
                <w:bCs/>
                <w:sz w:val="16"/>
                <w:szCs w:val="16"/>
              </w:rPr>
            </w:pPr>
            <w:r w:rsidRPr="00A515EA">
              <w:rPr>
                <w:rFonts w:cstheme="minorHAnsi"/>
                <w:b/>
                <w:bCs/>
                <w:sz w:val="16"/>
                <w:szCs w:val="16"/>
              </w:rPr>
              <w:t>Primary Care</w:t>
            </w:r>
          </w:p>
        </w:tc>
        <w:tc>
          <w:tcPr>
            <w:tcW w:w="2693" w:type="dxa"/>
          </w:tcPr>
          <w:p w14:paraId="753CB55D" w14:textId="77777777" w:rsidR="000429BC" w:rsidRPr="00A515EA" w:rsidRDefault="000429BC" w:rsidP="00601407">
            <w:pPr>
              <w:rPr>
                <w:rFonts w:cstheme="minorHAnsi"/>
                <w:b/>
                <w:bCs/>
                <w:sz w:val="16"/>
                <w:szCs w:val="16"/>
              </w:rPr>
            </w:pPr>
            <w:r w:rsidRPr="00A515EA">
              <w:rPr>
                <w:rFonts w:cstheme="minorHAnsi"/>
                <w:b/>
                <w:bCs/>
                <w:sz w:val="16"/>
                <w:szCs w:val="16"/>
              </w:rPr>
              <w:t>Secondary care</w:t>
            </w:r>
          </w:p>
        </w:tc>
        <w:tc>
          <w:tcPr>
            <w:tcW w:w="3118" w:type="dxa"/>
          </w:tcPr>
          <w:p w14:paraId="56EB33D5" w14:textId="77777777" w:rsidR="000429BC" w:rsidRPr="00A515EA" w:rsidRDefault="000429BC" w:rsidP="00601407">
            <w:pPr>
              <w:rPr>
                <w:rFonts w:cstheme="minorHAnsi"/>
                <w:b/>
                <w:bCs/>
                <w:sz w:val="16"/>
                <w:szCs w:val="16"/>
              </w:rPr>
            </w:pPr>
            <w:r w:rsidRPr="00A515EA">
              <w:rPr>
                <w:rFonts w:cstheme="minorHAnsi"/>
                <w:b/>
                <w:bCs/>
                <w:sz w:val="16"/>
                <w:szCs w:val="16"/>
              </w:rPr>
              <w:t>Older adults/mixed population</w:t>
            </w:r>
          </w:p>
        </w:tc>
        <w:tc>
          <w:tcPr>
            <w:tcW w:w="1134" w:type="dxa"/>
          </w:tcPr>
          <w:p w14:paraId="183055E3" w14:textId="77777777" w:rsidR="000429BC" w:rsidRPr="00A515EA" w:rsidRDefault="000429BC" w:rsidP="00601407">
            <w:pPr>
              <w:rPr>
                <w:rFonts w:cstheme="minorHAnsi"/>
                <w:b/>
                <w:bCs/>
                <w:sz w:val="16"/>
                <w:szCs w:val="16"/>
              </w:rPr>
            </w:pPr>
            <w:r w:rsidRPr="00A515EA">
              <w:rPr>
                <w:rFonts w:cstheme="minorHAnsi"/>
                <w:b/>
                <w:bCs/>
                <w:sz w:val="16"/>
                <w:szCs w:val="16"/>
              </w:rPr>
              <w:t>Stroke/CVD only</w:t>
            </w:r>
          </w:p>
        </w:tc>
        <w:tc>
          <w:tcPr>
            <w:tcW w:w="1134" w:type="dxa"/>
          </w:tcPr>
          <w:p w14:paraId="115BA156" w14:textId="77777777" w:rsidR="000429BC" w:rsidRPr="00A515EA" w:rsidRDefault="000429BC" w:rsidP="00601407">
            <w:pPr>
              <w:rPr>
                <w:rFonts w:cstheme="minorHAnsi"/>
                <w:b/>
                <w:bCs/>
                <w:sz w:val="16"/>
                <w:szCs w:val="16"/>
              </w:rPr>
            </w:pPr>
            <w:r w:rsidRPr="00A515EA">
              <w:rPr>
                <w:rFonts w:cstheme="minorHAnsi"/>
                <w:b/>
                <w:bCs/>
                <w:sz w:val="16"/>
                <w:szCs w:val="16"/>
              </w:rPr>
              <w:t>Delirium only</w:t>
            </w:r>
          </w:p>
        </w:tc>
        <w:tc>
          <w:tcPr>
            <w:tcW w:w="1985" w:type="dxa"/>
          </w:tcPr>
          <w:p w14:paraId="034918BE" w14:textId="03F8921D" w:rsidR="000429BC" w:rsidRPr="00A515EA" w:rsidRDefault="000429BC" w:rsidP="00601407">
            <w:pPr>
              <w:rPr>
                <w:rFonts w:cstheme="minorHAnsi"/>
                <w:b/>
                <w:bCs/>
                <w:sz w:val="16"/>
                <w:szCs w:val="16"/>
              </w:rPr>
            </w:pPr>
            <w:r w:rsidRPr="00A515EA">
              <w:rPr>
                <w:rFonts w:cstheme="minorHAnsi"/>
                <w:b/>
                <w:bCs/>
                <w:sz w:val="16"/>
                <w:szCs w:val="16"/>
              </w:rPr>
              <w:t>Other conditions (HIV</w:t>
            </w:r>
            <w:r w:rsidR="00D165E2" w:rsidRPr="00A515EA">
              <w:rPr>
                <w:rFonts w:cstheme="minorHAnsi"/>
                <w:b/>
                <w:bCs/>
                <w:sz w:val="16"/>
                <w:szCs w:val="16"/>
              </w:rPr>
              <w:t xml:space="preserve">; </w:t>
            </w:r>
            <w:r w:rsidRPr="00A515EA">
              <w:rPr>
                <w:rFonts w:cstheme="minorHAnsi"/>
                <w:b/>
                <w:bCs/>
                <w:sz w:val="16"/>
                <w:szCs w:val="16"/>
              </w:rPr>
              <w:t>Dementia pop only</w:t>
            </w:r>
            <w:r w:rsidR="00D165E2" w:rsidRPr="00A515EA">
              <w:rPr>
                <w:rFonts w:cstheme="minorHAnsi"/>
                <w:b/>
                <w:bCs/>
                <w:sz w:val="16"/>
                <w:szCs w:val="16"/>
              </w:rPr>
              <w:t>;</w:t>
            </w:r>
            <w:r w:rsidRPr="00A515EA">
              <w:rPr>
                <w:rFonts w:cstheme="minorHAnsi"/>
                <w:b/>
                <w:bCs/>
                <w:sz w:val="16"/>
                <w:szCs w:val="16"/>
              </w:rPr>
              <w:t xml:space="preserve"> depressed/schizophrenic) </w:t>
            </w:r>
          </w:p>
        </w:tc>
      </w:tr>
      <w:tr w:rsidR="000429BC" w:rsidRPr="00A515EA" w14:paraId="6C9FDE5F" w14:textId="77777777" w:rsidTr="00D165E2">
        <w:tc>
          <w:tcPr>
            <w:tcW w:w="848" w:type="dxa"/>
          </w:tcPr>
          <w:p w14:paraId="08799706" w14:textId="77777777" w:rsidR="000429BC" w:rsidRPr="00A515EA" w:rsidRDefault="000429BC" w:rsidP="00601407">
            <w:pPr>
              <w:rPr>
                <w:rFonts w:cstheme="minorHAnsi"/>
                <w:b/>
                <w:bCs/>
                <w:sz w:val="16"/>
                <w:szCs w:val="16"/>
              </w:rPr>
            </w:pPr>
            <w:r w:rsidRPr="00A515EA">
              <w:rPr>
                <w:rFonts w:cstheme="minorHAnsi"/>
                <w:b/>
                <w:bCs/>
                <w:sz w:val="16"/>
                <w:szCs w:val="16"/>
              </w:rPr>
              <w:t>IQCODE</w:t>
            </w:r>
          </w:p>
          <w:p w14:paraId="3BA372C8" w14:textId="77777777" w:rsidR="000429BC" w:rsidRPr="00A515EA" w:rsidRDefault="000429BC" w:rsidP="00601407">
            <w:pPr>
              <w:rPr>
                <w:rFonts w:cstheme="minorHAnsi"/>
                <w:b/>
                <w:bCs/>
                <w:sz w:val="16"/>
                <w:szCs w:val="16"/>
              </w:rPr>
            </w:pPr>
          </w:p>
        </w:tc>
        <w:tc>
          <w:tcPr>
            <w:tcW w:w="1846" w:type="dxa"/>
          </w:tcPr>
          <w:p w14:paraId="087745F1" w14:textId="1EC0834F" w:rsidR="000429BC" w:rsidRPr="00A515EA" w:rsidRDefault="000429BC" w:rsidP="00601407">
            <w:pPr>
              <w:rPr>
                <w:rFonts w:cstheme="minorHAnsi"/>
                <w:sz w:val="16"/>
                <w:szCs w:val="16"/>
                <w:vertAlign w:val="superscript"/>
              </w:rPr>
            </w:pPr>
            <w:proofErr w:type="spellStart"/>
            <w:r w:rsidRPr="00A515EA">
              <w:rPr>
                <w:rFonts w:cstheme="minorHAnsi"/>
                <w:sz w:val="16"/>
                <w:szCs w:val="16"/>
              </w:rPr>
              <w:t>Ehrensperger</w:t>
            </w:r>
            <w:proofErr w:type="spellEnd"/>
            <w:r w:rsidRPr="00A515EA">
              <w:rPr>
                <w:rFonts w:cstheme="minorHAnsi"/>
                <w:sz w:val="16"/>
                <w:szCs w:val="16"/>
              </w:rPr>
              <w:t xml:space="preserve"> 2010</w:t>
            </w:r>
            <w:r w:rsidR="00006AD3" w:rsidRPr="00A515EA">
              <w:rPr>
                <w:rFonts w:cstheme="minorHAnsi"/>
                <w:sz w:val="16"/>
                <w:szCs w:val="16"/>
                <w:vertAlign w:val="superscript"/>
              </w:rPr>
              <w:t>1</w:t>
            </w:r>
            <w:r w:rsidRPr="00A515EA">
              <w:rPr>
                <w:rFonts w:cstheme="minorHAnsi"/>
                <w:sz w:val="16"/>
                <w:szCs w:val="16"/>
              </w:rPr>
              <w:t xml:space="preserve">; </w:t>
            </w:r>
            <w:proofErr w:type="spellStart"/>
            <w:r w:rsidRPr="00A515EA">
              <w:rPr>
                <w:rFonts w:cstheme="minorHAnsi"/>
                <w:color w:val="FF0000"/>
                <w:sz w:val="16"/>
                <w:szCs w:val="16"/>
              </w:rPr>
              <w:t>Jorm</w:t>
            </w:r>
            <w:proofErr w:type="spellEnd"/>
            <w:r w:rsidRPr="00A515EA">
              <w:rPr>
                <w:rFonts w:cstheme="minorHAnsi"/>
                <w:color w:val="FF0000"/>
                <w:sz w:val="16"/>
                <w:szCs w:val="16"/>
              </w:rPr>
              <w:t xml:space="preserve"> 1994</w:t>
            </w:r>
            <w:r w:rsidR="00006AD3" w:rsidRPr="00A515EA">
              <w:rPr>
                <w:rFonts w:cstheme="minorHAnsi"/>
                <w:color w:val="FF0000"/>
                <w:sz w:val="16"/>
                <w:szCs w:val="16"/>
                <w:vertAlign w:val="superscript"/>
              </w:rPr>
              <w:t>2</w:t>
            </w:r>
            <w:r w:rsidRPr="00A515EA">
              <w:rPr>
                <w:rFonts w:cstheme="minorHAnsi"/>
                <w:sz w:val="16"/>
                <w:szCs w:val="16"/>
              </w:rPr>
              <w:t>; Bustam</w:t>
            </w:r>
            <w:r w:rsidR="0091437A" w:rsidRPr="00A515EA">
              <w:rPr>
                <w:rFonts w:cstheme="minorHAnsi"/>
                <w:sz w:val="16"/>
                <w:szCs w:val="16"/>
              </w:rPr>
              <w:t>a</w:t>
            </w:r>
            <w:r w:rsidRPr="00A515EA">
              <w:rPr>
                <w:rFonts w:cstheme="minorHAnsi"/>
                <w:sz w:val="16"/>
                <w:szCs w:val="16"/>
              </w:rPr>
              <w:t>nte 2003</w:t>
            </w:r>
            <w:r w:rsidR="00006AD3" w:rsidRPr="00A515EA">
              <w:rPr>
                <w:rFonts w:cstheme="minorHAnsi"/>
                <w:sz w:val="16"/>
                <w:szCs w:val="16"/>
                <w:vertAlign w:val="superscript"/>
              </w:rPr>
              <w:t>3</w:t>
            </w:r>
            <w:r w:rsidRPr="00A515EA">
              <w:rPr>
                <w:rFonts w:cstheme="minorHAnsi"/>
                <w:sz w:val="16"/>
                <w:szCs w:val="16"/>
              </w:rPr>
              <w:t>; Morales-Gonzalez 1992</w:t>
            </w:r>
            <w:r w:rsidR="00006AD3" w:rsidRPr="00A515EA">
              <w:rPr>
                <w:rFonts w:cstheme="minorHAnsi"/>
                <w:sz w:val="16"/>
                <w:szCs w:val="16"/>
                <w:vertAlign w:val="superscript"/>
              </w:rPr>
              <w:t>4</w:t>
            </w:r>
            <w:r w:rsidRPr="00A515EA">
              <w:rPr>
                <w:rFonts w:cstheme="minorHAnsi"/>
                <w:sz w:val="16"/>
                <w:szCs w:val="16"/>
              </w:rPr>
              <w:t>; Wolf 2009</w:t>
            </w:r>
            <w:r w:rsidR="00006AD3" w:rsidRPr="00A515EA">
              <w:rPr>
                <w:rFonts w:cstheme="minorHAnsi"/>
                <w:sz w:val="16"/>
                <w:szCs w:val="16"/>
                <w:vertAlign w:val="superscript"/>
              </w:rPr>
              <w:t>5</w:t>
            </w:r>
            <w:r w:rsidRPr="00A515EA">
              <w:rPr>
                <w:rFonts w:cstheme="minorHAnsi"/>
                <w:sz w:val="16"/>
                <w:szCs w:val="16"/>
              </w:rPr>
              <w:t xml:space="preserve">; </w:t>
            </w:r>
            <w:proofErr w:type="spellStart"/>
            <w:r w:rsidRPr="00A515EA">
              <w:rPr>
                <w:rFonts w:cstheme="minorHAnsi"/>
                <w:sz w:val="16"/>
                <w:szCs w:val="16"/>
              </w:rPr>
              <w:t>Jorm</w:t>
            </w:r>
            <w:proofErr w:type="spellEnd"/>
            <w:r w:rsidRPr="00A515EA">
              <w:rPr>
                <w:rFonts w:cstheme="minorHAnsi"/>
                <w:sz w:val="16"/>
                <w:szCs w:val="16"/>
              </w:rPr>
              <w:t xml:space="preserve"> 1989b</w:t>
            </w:r>
            <w:r w:rsidR="00006AD3" w:rsidRPr="00A515EA">
              <w:rPr>
                <w:rFonts w:cstheme="minorHAnsi"/>
                <w:sz w:val="16"/>
                <w:szCs w:val="16"/>
                <w:vertAlign w:val="superscript"/>
              </w:rPr>
              <w:t>6</w:t>
            </w:r>
            <w:r w:rsidRPr="00A515EA">
              <w:rPr>
                <w:rFonts w:cstheme="minorHAnsi"/>
                <w:sz w:val="16"/>
                <w:szCs w:val="16"/>
              </w:rPr>
              <w:t>; Lim 2003</w:t>
            </w:r>
            <w:r w:rsidR="00006AD3" w:rsidRPr="00A515EA">
              <w:rPr>
                <w:rFonts w:cstheme="minorHAnsi"/>
                <w:sz w:val="16"/>
                <w:szCs w:val="16"/>
                <w:vertAlign w:val="superscript"/>
              </w:rPr>
              <w:t>7</w:t>
            </w:r>
            <w:r w:rsidRPr="00A515EA">
              <w:rPr>
                <w:rFonts w:cstheme="minorHAnsi"/>
                <w:sz w:val="16"/>
                <w:szCs w:val="16"/>
              </w:rPr>
              <w:t>; Rockwood 1998</w:t>
            </w:r>
            <w:r w:rsidR="00006AD3" w:rsidRPr="00A515EA">
              <w:rPr>
                <w:rFonts w:cstheme="minorHAnsi"/>
                <w:sz w:val="16"/>
                <w:szCs w:val="16"/>
                <w:vertAlign w:val="superscript"/>
              </w:rPr>
              <w:t>8</w:t>
            </w:r>
          </w:p>
        </w:tc>
        <w:tc>
          <w:tcPr>
            <w:tcW w:w="1275" w:type="dxa"/>
          </w:tcPr>
          <w:p w14:paraId="62C2D583" w14:textId="3D2B8A94" w:rsidR="000429BC" w:rsidRPr="00A515EA" w:rsidRDefault="000429BC" w:rsidP="00601407">
            <w:pPr>
              <w:rPr>
                <w:rFonts w:cstheme="minorHAnsi"/>
                <w:sz w:val="16"/>
                <w:szCs w:val="16"/>
              </w:rPr>
            </w:pPr>
            <w:r w:rsidRPr="00A515EA">
              <w:rPr>
                <w:rFonts w:cstheme="minorHAnsi"/>
                <w:color w:val="00B050"/>
                <w:sz w:val="16"/>
                <w:szCs w:val="16"/>
              </w:rPr>
              <w:t>Jung 2015</w:t>
            </w:r>
            <w:r w:rsidR="00006AD3" w:rsidRPr="00A515EA">
              <w:rPr>
                <w:rFonts w:cstheme="minorHAnsi"/>
                <w:color w:val="00B050"/>
                <w:sz w:val="16"/>
                <w:szCs w:val="16"/>
                <w:vertAlign w:val="superscript"/>
              </w:rPr>
              <w:t>9</w:t>
            </w:r>
            <w:r w:rsidRPr="00A515EA">
              <w:rPr>
                <w:rFonts w:cstheme="minorHAnsi"/>
                <w:sz w:val="16"/>
                <w:szCs w:val="16"/>
              </w:rPr>
              <w:t xml:space="preserve">; </w:t>
            </w:r>
            <w:r w:rsidRPr="00A515EA">
              <w:rPr>
                <w:rFonts w:cstheme="minorHAnsi"/>
                <w:color w:val="00B050"/>
                <w:sz w:val="16"/>
                <w:szCs w:val="16"/>
              </w:rPr>
              <w:t>Srikanth 2006</w:t>
            </w:r>
            <w:r w:rsidR="00FC5662" w:rsidRPr="00A515EA">
              <w:rPr>
                <w:rFonts w:cstheme="minorHAnsi"/>
                <w:color w:val="00B050"/>
                <w:sz w:val="16"/>
                <w:szCs w:val="16"/>
                <w:vertAlign w:val="superscript"/>
              </w:rPr>
              <w:t>10</w:t>
            </w:r>
            <w:r w:rsidRPr="00A515EA">
              <w:rPr>
                <w:rFonts w:cstheme="minorHAnsi"/>
                <w:sz w:val="16"/>
                <w:szCs w:val="16"/>
              </w:rPr>
              <w:t xml:space="preserve">; </w:t>
            </w:r>
            <w:proofErr w:type="spellStart"/>
            <w:r w:rsidRPr="00A515EA">
              <w:rPr>
                <w:rFonts w:cstheme="minorHAnsi"/>
                <w:sz w:val="16"/>
                <w:szCs w:val="16"/>
              </w:rPr>
              <w:t>Fuh</w:t>
            </w:r>
            <w:proofErr w:type="spellEnd"/>
            <w:r w:rsidRPr="00A515EA">
              <w:rPr>
                <w:rFonts w:cstheme="minorHAnsi"/>
                <w:sz w:val="16"/>
                <w:szCs w:val="16"/>
              </w:rPr>
              <w:t xml:space="preserve"> 1995</w:t>
            </w:r>
            <w:r w:rsidR="00FC5662" w:rsidRPr="00A515EA">
              <w:rPr>
                <w:rFonts w:cstheme="minorHAnsi"/>
                <w:sz w:val="16"/>
                <w:szCs w:val="16"/>
                <w:vertAlign w:val="superscript"/>
              </w:rPr>
              <w:t>11</w:t>
            </w:r>
            <w:r w:rsidRPr="00A515EA">
              <w:rPr>
                <w:rFonts w:cstheme="minorHAnsi"/>
                <w:sz w:val="16"/>
                <w:szCs w:val="16"/>
              </w:rPr>
              <w:t xml:space="preserve">; </w:t>
            </w:r>
            <w:r w:rsidRPr="00A515EA">
              <w:rPr>
                <w:rFonts w:cstheme="minorHAnsi"/>
                <w:color w:val="FF0000"/>
                <w:sz w:val="16"/>
                <w:szCs w:val="16"/>
              </w:rPr>
              <w:t>Law 1995</w:t>
            </w:r>
            <w:r w:rsidR="00FC5662" w:rsidRPr="00A515EA">
              <w:rPr>
                <w:rFonts w:cstheme="minorHAnsi"/>
                <w:color w:val="FF0000"/>
                <w:sz w:val="16"/>
                <w:szCs w:val="16"/>
                <w:vertAlign w:val="superscript"/>
              </w:rPr>
              <w:t>12</w:t>
            </w:r>
            <w:r w:rsidRPr="00A515EA">
              <w:rPr>
                <w:rFonts w:cstheme="minorHAnsi"/>
                <w:sz w:val="16"/>
                <w:szCs w:val="16"/>
              </w:rPr>
              <w:t xml:space="preserve">; </w:t>
            </w:r>
            <w:r w:rsidRPr="00A515EA">
              <w:rPr>
                <w:rFonts w:cstheme="minorHAnsi"/>
                <w:color w:val="FF0000"/>
                <w:sz w:val="16"/>
                <w:szCs w:val="16"/>
              </w:rPr>
              <w:t>Morales 1995</w:t>
            </w:r>
            <w:r w:rsidR="00FC5662" w:rsidRPr="00A515EA">
              <w:rPr>
                <w:rFonts w:cstheme="minorHAnsi"/>
                <w:color w:val="FF0000"/>
                <w:sz w:val="16"/>
                <w:szCs w:val="16"/>
                <w:vertAlign w:val="superscript"/>
              </w:rPr>
              <w:t>13</w:t>
            </w:r>
            <w:r w:rsidRPr="00A515EA">
              <w:rPr>
                <w:rFonts w:cstheme="minorHAnsi"/>
                <w:sz w:val="16"/>
                <w:szCs w:val="16"/>
              </w:rPr>
              <w:t xml:space="preserve">; </w:t>
            </w:r>
            <w:r w:rsidRPr="00A515EA">
              <w:rPr>
                <w:rFonts w:cstheme="minorHAnsi"/>
                <w:color w:val="FF0000"/>
                <w:sz w:val="16"/>
                <w:szCs w:val="16"/>
              </w:rPr>
              <w:t>Morales 1997</w:t>
            </w:r>
            <w:r w:rsidR="00FC5662" w:rsidRPr="00A515EA">
              <w:rPr>
                <w:rFonts w:cstheme="minorHAnsi"/>
                <w:color w:val="FF0000"/>
                <w:sz w:val="16"/>
                <w:szCs w:val="16"/>
                <w:vertAlign w:val="superscript"/>
              </w:rPr>
              <w:t>14</w:t>
            </w:r>
            <w:r w:rsidRPr="00A515EA">
              <w:rPr>
                <w:rFonts w:cstheme="minorHAnsi"/>
                <w:sz w:val="16"/>
                <w:szCs w:val="16"/>
              </w:rPr>
              <w:t xml:space="preserve">; </w:t>
            </w:r>
            <w:proofErr w:type="spellStart"/>
            <w:r w:rsidRPr="00A515EA">
              <w:rPr>
                <w:rFonts w:cstheme="minorHAnsi"/>
                <w:color w:val="FF0000"/>
                <w:sz w:val="16"/>
                <w:szCs w:val="16"/>
              </w:rPr>
              <w:t>Jorm</w:t>
            </w:r>
            <w:proofErr w:type="spellEnd"/>
            <w:r w:rsidRPr="00A515EA">
              <w:rPr>
                <w:rFonts w:cstheme="minorHAnsi"/>
                <w:color w:val="FF0000"/>
                <w:sz w:val="16"/>
                <w:szCs w:val="16"/>
              </w:rPr>
              <w:t xml:space="preserve"> 1996</w:t>
            </w:r>
            <w:r w:rsidR="00FC5662" w:rsidRPr="00A515EA">
              <w:rPr>
                <w:rFonts w:cstheme="minorHAnsi"/>
                <w:color w:val="FF0000"/>
                <w:sz w:val="16"/>
                <w:szCs w:val="16"/>
                <w:vertAlign w:val="superscript"/>
              </w:rPr>
              <w:t>15</w:t>
            </w:r>
            <w:r w:rsidRPr="00A515EA">
              <w:rPr>
                <w:rFonts w:cstheme="minorHAnsi"/>
                <w:sz w:val="16"/>
                <w:szCs w:val="16"/>
              </w:rPr>
              <w:t>; Ayalon 2011</w:t>
            </w:r>
            <w:r w:rsidR="004A24F9" w:rsidRPr="00A515EA">
              <w:rPr>
                <w:rFonts w:cstheme="minorHAnsi"/>
                <w:sz w:val="16"/>
                <w:szCs w:val="16"/>
                <w:vertAlign w:val="superscript"/>
              </w:rPr>
              <w:t>16</w:t>
            </w:r>
            <w:r w:rsidRPr="00A515EA">
              <w:rPr>
                <w:rFonts w:cstheme="minorHAnsi"/>
                <w:sz w:val="16"/>
                <w:szCs w:val="16"/>
              </w:rPr>
              <w:t xml:space="preserve">; </w:t>
            </w:r>
            <w:proofErr w:type="spellStart"/>
            <w:r w:rsidRPr="00A515EA">
              <w:rPr>
                <w:rFonts w:cstheme="minorHAnsi"/>
                <w:color w:val="FF0000"/>
                <w:sz w:val="16"/>
                <w:szCs w:val="16"/>
              </w:rPr>
              <w:t>Senanarong</w:t>
            </w:r>
            <w:proofErr w:type="spellEnd"/>
            <w:r w:rsidRPr="00A515EA">
              <w:rPr>
                <w:rFonts w:cstheme="minorHAnsi"/>
                <w:color w:val="FF0000"/>
                <w:sz w:val="16"/>
                <w:szCs w:val="16"/>
              </w:rPr>
              <w:t xml:space="preserve"> 2001</w:t>
            </w:r>
            <w:r w:rsidR="004A24F9" w:rsidRPr="00A515EA">
              <w:rPr>
                <w:rFonts w:cstheme="minorHAnsi"/>
                <w:color w:val="FF0000"/>
                <w:sz w:val="16"/>
                <w:szCs w:val="16"/>
                <w:vertAlign w:val="superscript"/>
              </w:rPr>
              <w:t>17</w:t>
            </w:r>
            <w:r w:rsidRPr="00A515EA">
              <w:rPr>
                <w:rFonts w:cstheme="minorHAnsi"/>
                <w:sz w:val="16"/>
                <w:szCs w:val="16"/>
              </w:rPr>
              <w:t xml:space="preserve">; </w:t>
            </w:r>
            <w:proofErr w:type="spellStart"/>
            <w:r w:rsidRPr="00A515EA">
              <w:rPr>
                <w:rFonts w:cstheme="minorHAnsi"/>
                <w:color w:val="FF0000"/>
                <w:sz w:val="16"/>
                <w:szCs w:val="16"/>
              </w:rPr>
              <w:t>Kathriarachi</w:t>
            </w:r>
            <w:proofErr w:type="spellEnd"/>
            <w:r w:rsidRPr="00A515EA">
              <w:rPr>
                <w:rFonts w:cstheme="minorHAnsi"/>
                <w:color w:val="FF0000"/>
                <w:sz w:val="16"/>
                <w:szCs w:val="16"/>
              </w:rPr>
              <w:t xml:space="preserve"> 2001</w:t>
            </w:r>
            <w:r w:rsidR="004A24F9" w:rsidRPr="00A515EA">
              <w:rPr>
                <w:rFonts w:cstheme="minorHAnsi"/>
                <w:color w:val="FF0000"/>
                <w:sz w:val="16"/>
                <w:szCs w:val="16"/>
                <w:vertAlign w:val="superscript"/>
              </w:rPr>
              <w:t>18</w:t>
            </w:r>
            <w:r w:rsidRPr="00A515EA">
              <w:rPr>
                <w:rFonts w:cstheme="minorHAnsi"/>
                <w:sz w:val="16"/>
                <w:szCs w:val="16"/>
              </w:rPr>
              <w:t xml:space="preserve">; </w:t>
            </w:r>
            <w:r w:rsidRPr="00A515EA">
              <w:rPr>
                <w:rFonts w:cstheme="minorHAnsi"/>
                <w:color w:val="00B050"/>
                <w:sz w:val="16"/>
                <w:szCs w:val="16"/>
              </w:rPr>
              <w:t>Mackinnon 2003</w:t>
            </w:r>
            <w:r w:rsidR="004A24F9" w:rsidRPr="00A515EA">
              <w:rPr>
                <w:rFonts w:cstheme="minorHAnsi"/>
                <w:color w:val="00B050"/>
                <w:sz w:val="16"/>
                <w:szCs w:val="16"/>
                <w:vertAlign w:val="superscript"/>
              </w:rPr>
              <w:t>19</w:t>
            </w:r>
            <w:r w:rsidRPr="00A515EA">
              <w:rPr>
                <w:rFonts w:cstheme="minorHAnsi"/>
                <w:sz w:val="16"/>
                <w:szCs w:val="16"/>
              </w:rPr>
              <w:t xml:space="preserve"> </w:t>
            </w:r>
          </w:p>
        </w:tc>
        <w:tc>
          <w:tcPr>
            <w:tcW w:w="993" w:type="dxa"/>
          </w:tcPr>
          <w:p w14:paraId="6785EDCF" w14:textId="1097C632" w:rsidR="000429BC" w:rsidRPr="00A515EA" w:rsidRDefault="000429BC" w:rsidP="00601407">
            <w:pPr>
              <w:rPr>
                <w:rFonts w:cstheme="minorHAnsi"/>
                <w:sz w:val="16"/>
                <w:szCs w:val="16"/>
                <w:vertAlign w:val="superscript"/>
              </w:rPr>
            </w:pPr>
            <w:r w:rsidRPr="00A515EA">
              <w:rPr>
                <w:rFonts w:cstheme="minorHAnsi"/>
                <w:sz w:val="16"/>
                <w:szCs w:val="16"/>
              </w:rPr>
              <w:t>Cruz-</w:t>
            </w:r>
            <w:proofErr w:type="spellStart"/>
            <w:r w:rsidRPr="00A515EA">
              <w:rPr>
                <w:rFonts w:cstheme="minorHAnsi"/>
                <w:sz w:val="16"/>
                <w:szCs w:val="16"/>
              </w:rPr>
              <w:t>Ordana</w:t>
            </w:r>
            <w:proofErr w:type="spellEnd"/>
            <w:r w:rsidRPr="00A515EA">
              <w:rPr>
                <w:rFonts w:cstheme="minorHAnsi"/>
                <w:sz w:val="16"/>
                <w:szCs w:val="16"/>
              </w:rPr>
              <w:t xml:space="preserve"> 2012</w:t>
            </w:r>
            <w:r w:rsidR="00147016" w:rsidRPr="00A515EA">
              <w:rPr>
                <w:rFonts w:cstheme="minorHAnsi"/>
                <w:sz w:val="16"/>
                <w:szCs w:val="16"/>
                <w:vertAlign w:val="superscript"/>
              </w:rPr>
              <w:t>20</w:t>
            </w:r>
            <w:r w:rsidRPr="00A515EA">
              <w:rPr>
                <w:rFonts w:cstheme="minorHAnsi"/>
                <w:sz w:val="16"/>
                <w:szCs w:val="16"/>
              </w:rPr>
              <w:t xml:space="preserve">; </w:t>
            </w:r>
            <w:proofErr w:type="spellStart"/>
            <w:r w:rsidRPr="00A515EA">
              <w:rPr>
                <w:rFonts w:cstheme="minorHAnsi"/>
                <w:color w:val="FF0000"/>
                <w:sz w:val="16"/>
                <w:szCs w:val="16"/>
              </w:rPr>
              <w:t>Tokuhara</w:t>
            </w:r>
            <w:proofErr w:type="spellEnd"/>
            <w:r w:rsidRPr="00A515EA">
              <w:rPr>
                <w:rFonts w:cstheme="minorHAnsi"/>
                <w:color w:val="FF0000"/>
                <w:sz w:val="16"/>
                <w:szCs w:val="16"/>
              </w:rPr>
              <w:t xml:space="preserve"> 2006</w:t>
            </w:r>
            <w:r w:rsidR="009F3D4E" w:rsidRPr="00A515EA">
              <w:rPr>
                <w:rFonts w:cstheme="minorHAnsi"/>
                <w:color w:val="FF0000"/>
                <w:sz w:val="16"/>
                <w:szCs w:val="16"/>
                <w:vertAlign w:val="superscript"/>
              </w:rPr>
              <w:t>21</w:t>
            </w:r>
            <w:r w:rsidRPr="00A515EA">
              <w:rPr>
                <w:rFonts w:cstheme="minorHAnsi"/>
                <w:sz w:val="16"/>
                <w:szCs w:val="16"/>
              </w:rPr>
              <w:t xml:space="preserve">; </w:t>
            </w:r>
            <w:proofErr w:type="spellStart"/>
            <w:r w:rsidRPr="00A515EA">
              <w:rPr>
                <w:rFonts w:cstheme="minorHAnsi"/>
                <w:color w:val="00B050"/>
                <w:sz w:val="16"/>
                <w:szCs w:val="16"/>
              </w:rPr>
              <w:t>Grober</w:t>
            </w:r>
            <w:proofErr w:type="spellEnd"/>
            <w:r w:rsidRPr="00A515EA">
              <w:rPr>
                <w:rFonts w:cstheme="minorHAnsi"/>
                <w:color w:val="00B050"/>
                <w:sz w:val="16"/>
                <w:szCs w:val="16"/>
              </w:rPr>
              <w:t xml:space="preserve"> 2008</w:t>
            </w:r>
            <w:r w:rsidR="009F3D4E" w:rsidRPr="00A515EA">
              <w:rPr>
                <w:rFonts w:cstheme="minorHAnsi"/>
                <w:color w:val="00B050"/>
                <w:sz w:val="16"/>
                <w:szCs w:val="16"/>
                <w:vertAlign w:val="superscript"/>
              </w:rPr>
              <w:t>22</w:t>
            </w:r>
          </w:p>
        </w:tc>
        <w:tc>
          <w:tcPr>
            <w:tcW w:w="2693" w:type="dxa"/>
          </w:tcPr>
          <w:p w14:paraId="18011BA2" w14:textId="3B38DA7C" w:rsidR="000429BC" w:rsidRPr="00A515EA" w:rsidRDefault="000429BC" w:rsidP="00601407">
            <w:pPr>
              <w:rPr>
                <w:rFonts w:cstheme="minorHAnsi"/>
                <w:sz w:val="16"/>
                <w:szCs w:val="16"/>
                <w:vertAlign w:val="superscript"/>
              </w:rPr>
            </w:pPr>
            <w:proofErr w:type="spellStart"/>
            <w:r w:rsidRPr="00A515EA">
              <w:rPr>
                <w:rFonts w:cstheme="minorHAnsi"/>
                <w:sz w:val="16"/>
                <w:szCs w:val="16"/>
              </w:rPr>
              <w:t>Larner</w:t>
            </w:r>
            <w:proofErr w:type="spellEnd"/>
            <w:r w:rsidRPr="00A515EA">
              <w:rPr>
                <w:rFonts w:cstheme="minorHAnsi"/>
                <w:sz w:val="16"/>
                <w:szCs w:val="16"/>
              </w:rPr>
              <w:t xml:space="preserve"> 2010</w:t>
            </w:r>
            <w:r w:rsidR="007C5D32" w:rsidRPr="00A515EA">
              <w:rPr>
                <w:rFonts w:cstheme="minorHAnsi"/>
                <w:sz w:val="16"/>
                <w:szCs w:val="16"/>
                <w:vertAlign w:val="superscript"/>
              </w:rPr>
              <w:t>23</w:t>
            </w:r>
            <w:r w:rsidRPr="00A515EA">
              <w:rPr>
                <w:rFonts w:cstheme="minorHAnsi"/>
                <w:sz w:val="16"/>
                <w:szCs w:val="16"/>
              </w:rPr>
              <w:t>; Jackson 2016</w:t>
            </w:r>
            <w:r w:rsidR="00631BD2" w:rsidRPr="00A515EA">
              <w:rPr>
                <w:rFonts w:cstheme="minorHAnsi"/>
                <w:sz w:val="16"/>
                <w:szCs w:val="16"/>
                <w:vertAlign w:val="superscript"/>
              </w:rPr>
              <w:t>24</w:t>
            </w:r>
            <w:r w:rsidRPr="00A515EA">
              <w:rPr>
                <w:rFonts w:cstheme="minorHAnsi"/>
                <w:sz w:val="16"/>
                <w:szCs w:val="16"/>
              </w:rPr>
              <w:t xml:space="preserve">; </w:t>
            </w:r>
            <w:proofErr w:type="spellStart"/>
            <w:r w:rsidRPr="00A515EA">
              <w:rPr>
                <w:rFonts w:cstheme="minorHAnsi"/>
                <w:color w:val="FF0000"/>
                <w:sz w:val="16"/>
                <w:szCs w:val="16"/>
              </w:rPr>
              <w:t>Razavi</w:t>
            </w:r>
            <w:proofErr w:type="spellEnd"/>
            <w:r w:rsidRPr="00A515EA">
              <w:rPr>
                <w:rFonts w:cstheme="minorHAnsi"/>
                <w:color w:val="FF0000"/>
                <w:sz w:val="16"/>
                <w:szCs w:val="16"/>
              </w:rPr>
              <w:t xml:space="preserve"> 2014</w:t>
            </w:r>
            <w:r w:rsidR="008B6686" w:rsidRPr="00A515EA">
              <w:rPr>
                <w:rFonts w:cstheme="minorHAnsi"/>
                <w:color w:val="FF0000"/>
                <w:sz w:val="16"/>
                <w:szCs w:val="16"/>
                <w:vertAlign w:val="superscript"/>
              </w:rPr>
              <w:t>25</w:t>
            </w:r>
            <w:r w:rsidRPr="00A515EA">
              <w:rPr>
                <w:rFonts w:cstheme="minorHAnsi"/>
                <w:sz w:val="16"/>
                <w:szCs w:val="16"/>
              </w:rPr>
              <w:t xml:space="preserve">; </w:t>
            </w:r>
            <w:r w:rsidRPr="00A515EA">
              <w:rPr>
                <w:rFonts w:cstheme="minorHAnsi"/>
                <w:color w:val="FF0000"/>
                <w:sz w:val="16"/>
                <w:szCs w:val="16"/>
              </w:rPr>
              <w:t>Tang 2003</w:t>
            </w:r>
            <w:r w:rsidR="00A6075C" w:rsidRPr="00A515EA">
              <w:rPr>
                <w:rFonts w:cstheme="minorHAnsi"/>
                <w:color w:val="FF0000"/>
                <w:sz w:val="16"/>
                <w:szCs w:val="16"/>
                <w:vertAlign w:val="superscript"/>
              </w:rPr>
              <w:t>26</w:t>
            </w:r>
            <w:r w:rsidRPr="00A515EA">
              <w:rPr>
                <w:rFonts w:cstheme="minorHAnsi"/>
                <w:sz w:val="16"/>
                <w:szCs w:val="16"/>
              </w:rPr>
              <w:t xml:space="preserve">; </w:t>
            </w:r>
            <w:proofErr w:type="spellStart"/>
            <w:r w:rsidRPr="00A515EA">
              <w:rPr>
                <w:rFonts w:cstheme="minorHAnsi"/>
                <w:color w:val="FF0000"/>
                <w:sz w:val="16"/>
                <w:szCs w:val="16"/>
              </w:rPr>
              <w:t>Narasimhalu</w:t>
            </w:r>
            <w:proofErr w:type="spellEnd"/>
            <w:r w:rsidRPr="00A515EA">
              <w:rPr>
                <w:rFonts w:cstheme="minorHAnsi"/>
                <w:color w:val="FF0000"/>
                <w:sz w:val="16"/>
                <w:szCs w:val="16"/>
              </w:rPr>
              <w:t xml:space="preserve"> 2008</w:t>
            </w:r>
            <w:r w:rsidR="00786973" w:rsidRPr="00A515EA">
              <w:rPr>
                <w:rFonts w:cstheme="minorHAnsi"/>
                <w:color w:val="FF0000"/>
                <w:sz w:val="16"/>
                <w:szCs w:val="16"/>
                <w:vertAlign w:val="superscript"/>
              </w:rPr>
              <w:t>27</w:t>
            </w:r>
            <w:r w:rsidRPr="00A515EA">
              <w:rPr>
                <w:rFonts w:cstheme="minorHAnsi"/>
                <w:sz w:val="16"/>
                <w:szCs w:val="16"/>
              </w:rPr>
              <w:t>; dos Santos Sanchez 2013</w:t>
            </w:r>
            <w:r w:rsidR="00786973" w:rsidRPr="00A515EA">
              <w:rPr>
                <w:rFonts w:cstheme="minorHAnsi"/>
                <w:sz w:val="16"/>
                <w:szCs w:val="16"/>
                <w:vertAlign w:val="superscript"/>
              </w:rPr>
              <w:t>28</w:t>
            </w:r>
            <w:r w:rsidRPr="00A515EA">
              <w:rPr>
                <w:rFonts w:cstheme="minorHAnsi"/>
                <w:sz w:val="16"/>
                <w:szCs w:val="16"/>
              </w:rPr>
              <w:t xml:space="preserve">; </w:t>
            </w:r>
            <w:r w:rsidRPr="00A515EA">
              <w:rPr>
                <w:rFonts w:cstheme="minorHAnsi"/>
                <w:color w:val="FF0000"/>
                <w:sz w:val="16"/>
                <w:szCs w:val="16"/>
              </w:rPr>
              <w:t>Flicker 1997</w:t>
            </w:r>
            <w:r w:rsidR="00A72638" w:rsidRPr="00A515EA">
              <w:rPr>
                <w:rFonts w:cstheme="minorHAnsi"/>
                <w:color w:val="FF0000"/>
                <w:sz w:val="16"/>
                <w:szCs w:val="16"/>
                <w:vertAlign w:val="superscript"/>
              </w:rPr>
              <w:t>29</w:t>
            </w:r>
            <w:r w:rsidRPr="00A515EA">
              <w:rPr>
                <w:rFonts w:cstheme="minorHAnsi"/>
                <w:sz w:val="16"/>
                <w:szCs w:val="16"/>
              </w:rPr>
              <w:t xml:space="preserve">; </w:t>
            </w:r>
            <w:r w:rsidRPr="00A515EA">
              <w:rPr>
                <w:rFonts w:cstheme="minorHAnsi"/>
                <w:color w:val="FF0000"/>
                <w:sz w:val="16"/>
                <w:szCs w:val="16"/>
              </w:rPr>
              <w:t>Hancock 2009</w:t>
            </w:r>
            <w:r w:rsidR="00A72638" w:rsidRPr="00A515EA">
              <w:rPr>
                <w:rFonts w:cstheme="minorHAnsi"/>
                <w:color w:val="FF0000"/>
                <w:sz w:val="16"/>
                <w:szCs w:val="16"/>
                <w:vertAlign w:val="superscript"/>
              </w:rPr>
              <w:t>30</w:t>
            </w:r>
            <w:r w:rsidRPr="00A515EA">
              <w:rPr>
                <w:rFonts w:cstheme="minorHAnsi"/>
                <w:sz w:val="16"/>
                <w:szCs w:val="16"/>
              </w:rPr>
              <w:t xml:space="preserve">; </w:t>
            </w:r>
            <w:r w:rsidRPr="00A515EA">
              <w:rPr>
                <w:rFonts w:cstheme="minorHAnsi"/>
                <w:color w:val="FF0000"/>
                <w:sz w:val="16"/>
                <w:szCs w:val="16"/>
              </w:rPr>
              <w:t>Harwood 1997</w:t>
            </w:r>
            <w:r w:rsidR="00A72638" w:rsidRPr="00A515EA">
              <w:rPr>
                <w:rFonts w:cstheme="minorHAnsi"/>
                <w:color w:val="FF0000"/>
                <w:sz w:val="16"/>
                <w:szCs w:val="16"/>
                <w:vertAlign w:val="superscript"/>
              </w:rPr>
              <w:t>31</w:t>
            </w:r>
            <w:r w:rsidRPr="00A515EA">
              <w:rPr>
                <w:rFonts w:cstheme="minorHAnsi"/>
                <w:sz w:val="16"/>
                <w:szCs w:val="16"/>
              </w:rPr>
              <w:t xml:space="preserve">; </w:t>
            </w:r>
            <w:proofErr w:type="spellStart"/>
            <w:r w:rsidRPr="00A515EA">
              <w:rPr>
                <w:rFonts w:cstheme="minorHAnsi"/>
                <w:color w:val="FF0000"/>
                <w:sz w:val="16"/>
                <w:szCs w:val="16"/>
              </w:rPr>
              <w:t>Knafelc</w:t>
            </w:r>
            <w:proofErr w:type="spellEnd"/>
            <w:r w:rsidRPr="00A515EA">
              <w:rPr>
                <w:rFonts w:cstheme="minorHAnsi"/>
                <w:color w:val="FF0000"/>
                <w:sz w:val="16"/>
                <w:szCs w:val="16"/>
              </w:rPr>
              <w:t xml:space="preserve"> 2003</w:t>
            </w:r>
            <w:r w:rsidR="00893FFD" w:rsidRPr="00A515EA">
              <w:rPr>
                <w:rFonts w:cstheme="minorHAnsi"/>
                <w:color w:val="FF0000"/>
                <w:sz w:val="16"/>
                <w:szCs w:val="16"/>
                <w:vertAlign w:val="superscript"/>
              </w:rPr>
              <w:t>32</w:t>
            </w:r>
            <w:r w:rsidRPr="00A515EA">
              <w:rPr>
                <w:rFonts w:cstheme="minorHAnsi"/>
                <w:sz w:val="16"/>
                <w:szCs w:val="16"/>
              </w:rPr>
              <w:t xml:space="preserve">; </w:t>
            </w:r>
            <w:r w:rsidRPr="00A515EA">
              <w:rPr>
                <w:rFonts w:cstheme="minorHAnsi"/>
                <w:color w:val="FF0000"/>
                <w:sz w:val="16"/>
                <w:szCs w:val="16"/>
              </w:rPr>
              <w:t>Mulligan 1996</w:t>
            </w:r>
            <w:r w:rsidR="00187F6C" w:rsidRPr="00A515EA">
              <w:rPr>
                <w:rFonts w:cstheme="minorHAnsi"/>
                <w:color w:val="FF0000"/>
                <w:sz w:val="16"/>
                <w:szCs w:val="16"/>
                <w:vertAlign w:val="superscript"/>
              </w:rPr>
              <w:t>33</w:t>
            </w:r>
            <w:r w:rsidRPr="00A515EA">
              <w:rPr>
                <w:rFonts w:cstheme="minorHAnsi"/>
                <w:sz w:val="16"/>
                <w:szCs w:val="16"/>
              </w:rPr>
              <w:t xml:space="preserve">; </w:t>
            </w:r>
            <w:proofErr w:type="spellStart"/>
            <w:r w:rsidRPr="00A515EA">
              <w:rPr>
                <w:rFonts w:cstheme="minorHAnsi"/>
                <w:color w:val="FF0000"/>
                <w:sz w:val="16"/>
                <w:szCs w:val="16"/>
              </w:rPr>
              <w:t>Perroco</w:t>
            </w:r>
            <w:proofErr w:type="spellEnd"/>
            <w:r w:rsidRPr="00A515EA">
              <w:rPr>
                <w:rFonts w:cstheme="minorHAnsi"/>
                <w:color w:val="FF0000"/>
                <w:sz w:val="16"/>
                <w:szCs w:val="16"/>
              </w:rPr>
              <w:t xml:space="preserve"> 2009</w:t>
            </w:r>
            <w:r w:rsidR="00A9545C" w:rsidRPr="00A515EA">
              <w:rPr>
                <w:rFonts w:cstheme="minorHAnsi"/>
                <w:color w:val="FF0000"/>
                <w:sz w:val="16"/>
                <w:szCs w:val="16"/>
                <w:vertAlign w:val="superscript"/>
              </w:rPr>
              <w:t>34</w:t>
            </w:r>
            <w:r w:rsidRPr="00A515EA">
              <w:rPr>
                <w:rFonts w:cstheme="minorHAnsi"/>
                <w:sz w:val="16"/>
                <w:szCs w:val="16"/>
              </w:rPr>
              <w:t>; Li 2012</w:t>
            </w:r>
            <w:r w:rsidR="004C04E9" w:rsidRPr="00A515EA">
              <w:rPr>
                <w:rFonts w:cstheme="minorHAnsi"/>
                <w:sz w:val="16"/>
                <w:szCs w:val="16"/>
                <w:vertAlign w:val="superscript"/>
              </w:rPr>
              <w:t>35</w:t>
            </w:r>
            <w:r w:rsidRPr="00A515EA">
              <w:rPr>
                <w:rFonts w:cstheme="minorHAnsi"/>
                <w:sz w:val="16"/>
                <w:szCs w:val="16"/>
              </w:rPr>
              <w:t>; Abreu 2008</w:t>
            </w:r>
            <w:r w:rsidR="004C04E9" w:rsidRPr="00A515EA">
              <w:rPr>
                <w:rFonts w:cstheme="minorHAnsi"/>
                <w:sz w:val="16"/>
                <w:szCs w:val="16"/>
                <w:vertAlign w:val="superscript"/>
              </w:rPr>
              <w:t>36</w:t>
            </w:r>
            <w:r w:rsidRPr="00A515EA">
              <w:rPr>
                <w:rFonts w:cstheme="minorHAnsi"/>
                <w:sz w:val="16"/>
                <w:szCs w:val="16"/>
              </w:rPr>
              <w:t xml:space="preserve">; </w:t>
            </w:r>
            <w:proofErr w:type="spellStart"/>
            <w:r w:rsidRPr="00A515EA">
              <w:rPr>
                <w:rFonts w:cstheme="minorHAnsi"/>
                <w:sz w:val="16"/>
                <w:szCs w:val="16"/>
              </w:rPr>
              <w:t>Isella</w:t>
            </w:r>
            <w:proofErr w:type="spellEnd"/>
            <w:r w:rsidRPr="00A515EA">
              <w:rPr>
                <w:rFonts w:cstheme="minorHAnsi"/>
                <w:sz w:val="16"/>
                <w:szCs w:val="16"/>
              </w:rPr>
              <w:t xml:space="preserve"> 2006</w:t>
            </w:r>
            <w:r w:rsidR="00F16995" w:rsidRPr="00A515EA">
              <w:rPr>
                <w:rFonts w:cstheme="minorHAnsi"/>
                <w:sz w:val="16"/>
                <w:szCs w:val="16"/>
                <w:vertAlign w:val="superscript"/>
              </w:rPr>
              <w:t>37</w:t>
            </w:r>
            <w:r w:rsidRPr="00A515EA">
              <w:rPr>
                <w:rFonts w:cstheme="minorHAnsi"/>
                <w:sz w:val="16"/>
                <w:szCs w:val="16"/>
              </w:rPr>
              <w:t>; Park 2017</w:t>
            </w:r>
            <w:r w:rsidR="00F16995" w:rsidRPr="00A515EA">
              <w:rPr>
                <w:rFonts w:cstheme="minorHAnsi"/>
                <w:sz w:val="16"/>
                <w:szCs w:val="16"/>
                <w:vertAlign w:val="superscript"/>
              </w:rPr>
              <w:t>38</w:t>
            </w:r>
            <w:r w:rsidRPr="00A515EA">
              <w:rPr>
                <w:rFonts w:cstheme="minorHAnsi"/>
                <w:sz w:val="16"/>
                <w:szCs w:val="16"/>
              </w:rPr>
              <w:t xml:space="preserve">; </w:t>
            </w:r>
            <w:proofErr w:type="spellStart"/>
            <w:r w:rsidRPr="00A515EA">
              <w:rPr>
                <w:rFonts w:cstheme="minorHAnsi"/>
                <w:color w:val="FF0000"/>
                <w:sz w:val="16"/>
                <w:szCs w:val="16"/>
              </w:rPr>
              <w:t>Jorm</w:t>
            </w:r>
            <w:proofErr w:type="spellEnd"/>
            <w:r w:rsidRPr="00A515EA">
              <w:rPr>
                <w:rFonts w:cstheme="minorHAnsi"/>
                <w:color w:val="FF0000"/>
                <w:sz w:val="16"/>
                <w:szCs w:val="16"/>
              </w:rPr>
              <w:t xml:space="preserve"> 1991</w:t>
            </w:r>
            <w:r w:rsidR="00F16995" w:rsidRPr="00A515EA">
              <w:rPr>
                <w:rFonts w:cstheme="minorHAnsi"/>
                <w:color w:val="FF0000"/>
                <w:sz w:val="16"/>
                <w:szCs w:val="16"/>
                <w:vertAlign w:val="superscript"/>
              </w:rPr>
              <w:t>39</w:t>
            </w:r>
            <w:r w:rsidRPr="00A515EA">
              <w:rPr>
                <w:rFonts w:cstheme="minorHAnsi"/>
                <w:sz w:val="16"/>
                <w:szCs w:val="16"/>
              </w:rPr>
              <w:t xml:space="preserve">; De </w:t>
            </w:r>
            <w:proofErr w:type="spellStart"/>
            <w:r w:rsidRPr="00A515EA">
              <w:rPr>
                <w:rFonts w:cstheme="minorHAnsi"/>
                <w:sz w:val="16"/>
                <w:szCs w:val="16"/>
              </w:rPr>
              <w:t>Jonghe</w:t>
            </w:r>
            <w:proofErr w:type="spellEnd"/>
            <w:r w:rsidRPr="00A515EA">
              <w:rPr>
                <w:rFonts w:cstheme="minorHAnsi"/>
                <w:sz w:val="16"/>
                <w:szCs w:val="16"/>
              </w:rPr>
              <w:t xml:space="preserve"> 1997</w:t>
            </w:r>
            <w:r w:rsidR="00F16995" w:rsidRPr="00A515EA">
              <w:rPr>
                <w:rFonts w:cstheme="minorHAnsi"/>
                <w:sz w:val="16"/>
                <w:szCs w:val="16"/>
                <w:vertAlign w:val="superscript"/>
              </w:rPr>
              <w:t>40</w:t>
            </w:r>
            <w:r w:rsidRPr="00A515EA">
              <w:rPr>
                <w:rFonts w:cstheme="minorHAnsi"/>
                <w:sz w:val="16"/>
                <w:szCs w:val="16"/>
              </w:rPr>
              <w:t xml:space="preserve">; </w:t>
            </w:r>
            <w:r w:rsidRPr="00A515EA">
              <w:rPr>
                <w:rFonts w:cstheme="minorHAnsi"/>
                <w:color w:val="FF0000"/>
                <w:sz w:val="16"/>
                <w:szCs w:val="16"/>
              </w:rPr>
              <w:t>Garcia 2002</w:t>
            </w:r>
            <w:r w:rsidR="001F13FA" w:rsidRPr="00A515EA">
              <w:rPr>
                <w:rFonts w:cstheme="minorHAnsi"/>
                <w:color w:val="FF0000"/>
                <w:sz w:val="16"/>
                <w:szCs w:val="16"/>
                <w:vertAlign w:val="superscript"/>
              </w:rPr>
              <w:t>41</w:t>
            </w:r>
            <w:r w:rsidRPr="00A515EA">
              <w:rPr>
                <w:rFonts w:cstheme="minorHAnsi"/>
                <w:sz w:val="16"/>
                <w:szCs w:val="16"/>
              </w:rPr>
              <w:t xml:space="preserve">; </w:t>
            </w:r>
            <w:r w:rsidRPr="00A515EA">
              <w:rPr>
                <w:rFonts w:cstheme="minorHAnsi"/>
                <w:color w:val="FF0000"/>
                <w:sz w:val="16"/>
                <w:szCs w:val="16"/>
              </w:rPr>
              <w:t>Goncalves 2011</w:t>
            </w:r>
            <w:r w:rsidR="001F13FA" w:rsidRPr="00A515EA">
              <w:rPr>
                <w:rFonts w:cstheme="minorHAnsi"/>
                <w:color w:val="FF0000"/>
                <w:sz w:val="16"/>
                <w:szCs w:val="16"/>
                <w:vertAlign w:val="superscript"/>
              </w:rPr>
              <w:t>42</w:t>
            </w:r>
            <w:r w:rsidRPr="00A515EA">
              <w:rPr>
                <w:rFonts w:cstheme="minorHAnsi"/>
                <w:sz w:val="16"/>
                <w:szCs w:val="16"/>
              </w:rPr>
              <w:t xml:space="preserve">; </w:t>
            </w:r>
            <w:r w:rsidRPr="00A515EA">
              <w:rPr>
                <w:rFonts w:cstheme="minorHAnsi"/>
                <w:color w:val="FF0000"/>
                <w:sz w:val="16"/>
                <w:szCs w:val="16"/>
              </w:rPr>
              <w:t>Mackinnon 1998</w:t>
            </w:r>
            <w:r w:rsidR="001F13FA" w:rsidRPr="00A515EA">
              <w:rPr>
                <w:rFonts w:cstheme="minorHAnsi"/>
                <w:color w:val="FF0000"/>
                <w:sz w:val="16"/>
                <w:szCs w:val="16"/>
                <w:vertAlign w:val="superscript"/>
              </w:rPr>
              <w:t>43</w:t>
            </w:r>
            <w:r w:rsidRPr="00A515EA">
              <w:rPr>
                <w:rFonts w:cstheme="minorHAnsi"/>
                <w:sz w:val="16"/>
                <w:szCs w:val="16"/>
              </w:rPr>
              <w:t xml:space="preserve">; </w:t>
            </w:r>
            <w:proofErr w:type="spellStart"/>
            <w:r w:rsidRPr="00A515EA">
              <w:rPr>
                <w:rFonts w:cstheme="minorHAnsi"/>
                <w:color w:val="FF0000"/>
                <w:sz w:val="16"/>
                <w:szCs w:val="16"/>
              </w:rPr>
              <w:t>Sikkes</w:t>
            </w:r>
            <w:proofErr w:type="spellEnd"/>
            <w:r w:rsidRPr="00A515EA">
              <w:rPr>
                <w:rFonts w:cstheme="minorHAnsi"/>
                <w:color w:val="FF0000"/>
                <w:sz w:val="16"/>
                <w:szCs w:val="16"/>
              </w:rPr>
              <w:t xml:space="preserve"> 2010</w:t>
            </w:r>
            <w:r w:rsidR="001F13FA" w:rsidRPr="00A515EA">
              <w:rPr>
                <w:rFonts w:cstheme="minorHAnsi"/>
                <w:color w:val="FF0000"/>
                <w:sz w:val="16"/>
                <w:szCs w:val="16"/>
                <w:vertAlign w:val="superscript"/>
              </w:rPr>
              <w:t>44</w:t>
            </w:r>
            <w:r w:rsidRPr="00A515EA">
              <w:rPr>
                <w:rFonts w:cstheme="minorHAnsi"/>
                <w:sz w:val="16"/>
                <w:szCs w:val="16"/>
              </w:rPr>
              <w:t xml:space="preserve">; </w:t>
            </w:r>
            <w:r w:rsidRPr="00A515EA">
              <w:rPr>
                <w:rFonts w:cstheme="minorHAnsi"/>
                <w:color w:val="FF0000"/>
                <w:sz w:val="16"/>
                <w:szCs w:val="16"/>
              </w:rPr>
              <w:t>Siri 2006</w:t>
            </w:r>
            <w:r w:rsidR="008F3DF0" w:rsidRPr="00A515EA">
              <w:rPr>
                <w:rFonts w:cstheme="minorHAnsi"/>
                <w:color w:val="FF0000"/>
                <w:sz w:val="16"/>
                <w:szCs w:val="16"/>
                <w:vertAlign w:val="superscript"/>
              </w:rPr>
              <w:t>45</w:t>
            </w:r>
            <w:r w:rsidRPr="00A515EA">
              <w:rPr>
                <w:rFonts w:cstheme="minorHAnsi"/>
                <w:sz w:val="16"/>
                <w:szCs w:val="16"/>
              </w:rPr>
              <w:t xml:space="preserve">; </w:t>
            </w:r>
            <w:proofErr w:type="spellStart"/>
            <w:r w:rsidRPr="00A515EA">
              <w:rPr>
                <w:rFonts w:cstheme="minorHAnsi"/>
                <w:sz w:val="16"/>
                <w:szCs w:val="16"/>
              </w:rPr>
              <w:t>Ozel-Kizel</w:t>
            </w:r>
            <w:proofErr w:type="spellEnd"/>
            <w:r w:rsidRPr="00A515EA">
              <w:rPr>
                <w:rFonts w:cstheme="minorHAnsi"/>
                <w:sz w:val="16"/>
                <w:szCs w:val="16"/>
              </w:rPr>
              <w:t xml:space="preserve"> 2010</w:t>
            </w:r>
            <w:r w:rsidR="003F4759" w:rsidRPr="00A515EA">
              <w:rPr>
                <w:rFonts w:cstheme="minorHAnsi"/>
                <w:sz w:val="16"/>
                <w:szCs w:val="16"/>
                <w:vertAlign w:val="superscript"/>
              </w:rPr>
              <w:t>46</w:t>
            </w:r>
            <w:r w:rsidRPr="00A515EA">
              <w:rPr>
                <w:rFonts w:cstheme="minorHAnsi"/>
                <w:sz w:val="16"/>
                <w:szCs w:val="16"/>
              </w:rPr>
              <w:t xml:space="preserve">; </w:t>
            </w:r>
            <w:proofErr w:type="spellStart"/>
            <w:r w:rsidRPr="00A515EA">
              <w:rPr>
                <w:rFonts w:cstheme="minorHAnsi"/>
                <w:sz w:val="16"/>
                <w:szCs w:val="16"/>
              </w:rPr>
              <w:t>Silpakit</w:t>
            </w:r>
            <w:proofErr w:type="spellEnd"/>
            <w:r w:rsidRPr="00A515EA">
              <w:rPr>
                <w:rFonts w:cstheme="minorHAnsi"/>
                <w:sz w:val="16"/>
                <w:szCs w:val="16"/>
              </w:rPr>
              <w:t xml:space="preserve"> 2007</w:t>
            </w:r>
            <w:r w:rsidR="0069633E" w:rsidRPr="00A515EA">
              <w:rPr>
                <w:rFonts w:cstheme="minorHAnsi"/>
                <w:sz w:val="16"/>
                <w:szCs w:val="16"/>
                <w:vertAlign w:val="superscript"/>
              </w:rPr>
              <w:t>47</w:t>
            </w:r>
            <w:r w:rsidRPr="00A515EA">
              <w:rPr>
                <w:rFonts w:cstheme="minorHAnsi"/>
                <w:sz w:val="16"/>
                <w:szCs w:val="16"/>
              </w:rPr>
              <w:t>; Zhou 2004</w:t>
            </w:r>
            <w:r w:rsidR="0069633E" w:rsidRPr="00A515EA">
              <w:rPr>
                <w:rFonts w:cstheme="minorHAnsi"/>
                <w:sz w:val="16"/>
                <w:szCs w:val="16"/>
                <w:vertAlign w:val="superscript"/>
              </w:rPr>
              <w:t>48</w:t>
            </w:r>
            <w:r w:rsidRPr="00A515EA">
              <w:rPr>
                <w:rFonts w:cstheme="minorHAnsi"/>
                <w:sz w:val="16"/>
                <w:szCs w:val="16"/>
              </w:rPr>
              <w:t xml:space="preserve">; </w:t>
            </w:r>
            <w:proofErr w:type="spellStart"/>
            <w:r w:rsidRPr="00A515EA">
              <w:rPr>
                <w:rFonts w:cstheme="minorHAnsi"/>
                <w:sz w:val="16"/>
                <w:szCs w:val="16"/>
              </w:rPr>
              <w:t>Diesfeldt</w:t>
            </w:r>
            <w:proofErr w:type="spellEnd"/>
            <w:r w:rsidRPr="00A515EA">
              <w:rPr>
                <w:rFonts w:cstheme="minorHAnsi"/>
                <w:sz w:val="16"/>
                <w:szCs w:val="16"/>
              </w:rPr>
              <w:t xml:space="preserve"> 2007a</w:t>
            </w:r>
            <w:r w:rsidR="0069633E" w:rsidRPr="00A515EA">
              <w:rPr>
                <w:rFonts w:cstheme="minorHAnsi"/>
                <w:sz w:val="16"/>
                <w:szCs w:val="16"/>
                <w:vertAlign w:val="superscript"/>
              </w:rPr>
              <w:t>49</w:t>
            </w:r>
            <w:r w:rsidRPr="00A515EA">
              <w:rPr>
                <w:rFonts w:cstheme="minorHAnsi"/>
                <w:sz w:val="16"/>
                <w:szCs w:val="16"/>
              </w:rPr>
              <w:t>; Thomas 1994</w:t>
            </w:r>
            <w:r w:rsidR="0069633E" w:rsidRPr="00A515EA">
              <w:rPr>
                <w:rFonts w:cstheme="minorHAnsi"/>
                <w:sz w:val="16"/>
                <w:szCs w:val="16"/>
                <w:vertAlign w:val="superscript"/>
              </w:rPr>
              <w:t>50</w:t>
            </w:r>
            <w:r w:rsidRPr="00A515EA">
              <w:rPr>
                <w:rFonts w:cstheme="minorHAnsi"/>
                <w:sz w:val="16"/>
                <w:szCs w:val="16"/>
              </w:rPr>
              <w:t>; Del-Ser 1997</w:t>
            </w:r>
            <w:r w:rsidR="0069633E" w:rsidRPr="00A515EA">
              <w:rPr>
                <w:rFonts w:cstheme="minorHAnsi"/>
                <w:sz w:val="16"/>
                <w:szCs w:val="16"/>
                <w:vertAlign w:val="superscript"/>
              </w:rPr>
              <w:t>51</w:t>
            </w:r>
            <w:r w:rsidRPr="00A515EA">
              <w:rPr>
                <w:rFonts w:cstheme="minorHAnsi"/>
                <w:sz w:val="16"/>
                <w:szCs w:val="16"/>
              </w:rPr>
              <w:t>; Stratford 2003</w:t>
            </w:r>
            <w:r w:rsidR="0069633E" w:rsidRPr="00A515EA">
              <w:rPr>
                <w:rFonts w:cstheme="minorHAnsi"/>
                <w:sz w:val="16"/>
                <w:szCs w:val="16"/>
                <w:vertAlign w:val="superscript"/>
              </w:rPr>
              <w:t>52</w:t>
            </w:r>
          </w:p>
        </w:tc>
        <w:tc>
          <w:tcPr>
            <w:tcW w:w="3118" w:type="dxa"/>
          </w:tcPr>
          <w:p w14:paraId="42F312D2" w14:textId="282E6E2B" w:rsidR="000429BC" w:rsidRPr="00A515EA" w:rsidRDefault="000429BC" w:rsidP="00601407">
            <w:pPr>
              <w:rPr>
                <w:rFonts w:cstheme="minorHAnsi"/>
                <w:sz w:val="16"/>
                <w:szCs w:val="16"/>
              </w:rPr>
            </w:pPr>
            <w:proofErr w:type="spellStart"/>
            <w:r w:rsidRPr="00A515EA">
              <w:rPr>
                <w:rFonts w:cstheme="minorHAnsi"/>
                <w:color w:val="FF0000"/>
                <w:sz w:val="16"/>
                <w:szCs w:val="16"/>
              </w:rPr>
              <w:t>Razavi</w:t>
            </w:r>
            <w:proofErr w:type="spellEnd"/>
            <w:r w:rsidRPr="00A515EA">
              <w:rPr>
                <w:rFonts w:cstheme="minorHAnsi"/>
                <w:color w:val="FF0000"/>
                <w:sz w:val="16"/>
                <w:szCs w:val="16"/>
              </w:rPr>
              <w:t xml:space="preserve"> 2014</w:t>
            </w:r>
            <w:r w:rsidRPr="00A515EA">
              <w:rPr>
                <w:rFonts w:cstheme="minorHAnsi"/>
                <w:sz w:val="16"/>
                <w:szCs w:val="16"/>
              </w:rPr>
              <w:t xml:space="preserve">; </w:t>
            </w:r>
            <w:proofErr w:type="spellStart"/>
            <w:r w:rsidRPr="00A515EA">
              <w:rPr>
                <w:rFonts w:cstheme="minorHAnsi"/>
                <w:color w:val="FF0000"/>
                <w:sz w:val="16"/>
                <w:szCs w:val="16"/>
              </w:rPr>
              <w:t>Narasimhalu</w:t>
            </w:r>
            <w:proofErr w:type="spellEnd"/>
            <w:r w:rsidRPr="00A515EA">
              <w:rPr>
                <w:rFonts w:cstheme="minorHAnsi"/>
                <w:color w:val="FF0000"/>
                <w:sz w:val="16"/>
                <w:szCs w:val="16"/>
              </w:rPr>
              <w:t xml:space="preserve"> 2008</w:t>
            </w:r>
            <w:r w:rsidRPr="00A515EA">
              <w:rPr>
                <w:rFonts w:cstheme="minorHAnsi"/>
                <w:sz w:val="16"/>
                <w:szCs w:val="16"/>
              </w:rPr>
              <w:t>; Cruz-</w:t>
            </w:r>
            <w:proofErr w:type="spellStart"/>
            <w:r w:rsidRPr="00A515EA">
              <w:rPr>
                <w:rFonts w:cstheme="minorHAnsi"/>
                <w:sz w:val="16"/>
                <w:szCs w:val="16"/>
              </w:rPr>
              <w:t>Ordana</w:t>
            </w:r>
            <w:proofErr w:type="spellEnd"/>
            <w:r w:rsidRPr="00A515EA">
              <w:rPr>
                <w:rFonts w:cstheme="minorHAnsi"/>
                <w:sz w:val="16"/>
                <w:szCs w:val="16"/>
              </w:rPr>
              <w:t xml:space="preserve"> 2012; dos Santos Sanchez et al 2013; </w:t>
            </w:r>
            <w:r w:rsidRPr="00A515EA">
              <w:rPr>
                <w:rFonts w:cstheme="minorHAnsi"/>
                <w:color w:val="FF0000"/>
                <w:sz w:val="16"/>
                <w:szCs w:val="16"/>
              </w:rPr>
              <w:t>Flicker 1997</w:t>
            </w:r>
            <w:r w:rsidRPr="00A515EA">
              <w:rPr>
                <w:rFonts w:cstheme="minorHAnsi"/>
                <w:sz w:val="16"/>
                <w:szCs w:val="16"/>
              </w:rPr>
              <w:t xml:space="preserve">; </w:t>
            </w:r>
            <w:proofErr w:type="spellStart"/>
            <w:r w:rsidRPr="00A515EA">
              <w:rPr>
                <w:rFonts w:cstheme="minorHAnsi"/>
                <w:sz w:val="16"/>
                <w:szCs w:val="16"/>
              </w:rPr>
              <w:t>Fuh</w:t>
            </w:r>
            <w:proofErr w:type="spellEnd"/>
            <w:r w:rsidRPr="00A515EA">
              <w:rPr>
                <w:rFonts w:cstheme="minorHAnsi"/>
                <w:sz w:val="16"/>
                <w:szCs w:val="16"/>
              </w:rPr>
              <w:t xml:space="preserve"> 1995; </w:t>
            </w:r>
            <w:r w:rsidRPr="00A515EA">
              <w:rPr>
                <w:rFonts w:cstheme="minorHAnsi"/>
                <w:color w:val="FF0000"/>
                <w:sz w:val="16"/>
                <w:szCs w:val="16"/>
              </w:rPr>
              <w:t>Hancock 2009</w:t>
            </w:r>
            <w:r w:rsidRPr="00A515EA">
              <w:rPr>
                <w:rFonts w:cstheme="minorHAnsi"/>
                <w:sz w:val="16"/>
                <w:szCs w:val="16"/>
              </w:rPr>
              <w:t xml:space="preserve">; </w:t>
            </w:r>
            <w:r w:rsidRPr="00A515EA">
              <w:rPr>
                <w:rFonts w:cstheme="minorHAnsi"/>
                <w:color w:val="FF0000"/>
                <w:sz w:val="16"/>
                <w:szCs w:val="16"/>
              </w:rPr>
              <w:t>Harwood 1997</w:t>
            </w:r>
            <w:r w:rsidRPr="00A515EA">
              <w:rPr>
                <w:rFonts w:cstheme="minorHAnsi"/>
                <w:sz w:val="16"/>
                <w:szCs w:val="16"/>
              </w:rPr>
              <w:t xml:space="preserve">; </w:t>
            </w:r>
            <w:proofErr w:type="spellStart"/>
            <w:r w:rsidRPr="00A515EA">
              <w:rPr>
                <w:rFonts w:cstheme="minorHAnsi"/>
                <w:color w:val="FF0000"/>
                <w:sz w:val="16"/>
                <w:szCs w:val="16"/>
              </w:rPr>
              <w:t>Knafelc</w:t>
            </w:r>
            <w:proofErr w:type="spellEnd"/>
            <w:r w:rsidRPr="00A515EA">
              <w:rPr>
                <w:rFonts w:cstheme="minorHAnsi"/>
                <w:color w:val="FF0000"/>
                <w:sz w:val="16"/>
                <w:szCs w:val="16"/>
              </w:rPr>
              <w:t xml:space="preserve"> 2003</w:t>
            </w:r>
            <w:r w:rsidRPr="00A515EA">
              <w:rPr>
                <w:rFonts w:cstheme="minorHAnsi"/>
                <w:sz w:val="16"/>
                <w:szCs w:val="16"/>
              </w:rPr>
              <w:t xml:space="preserve">; </w:t>
            </w:r>
            <w:r w:rsidRPr="00A515EA">
              <w:rPr>
                <w:rFonts w:cstheme="minorHAnsi"/>
                <w:color w:val="FF0000"/>
                <w:sz w:val="16"/>
                <w:szCs w:val="16"/>
              </w:rPr>
              <w:t>Law 1995</w:t>
            </w:r>
            <w:r w:rsidRPr="00A515EA">
              <w:rPr>
                <w:rFonts w:cstheme="minorHAnsi"/>
                <w:sz w:val="16"/>
                <w:szCs w:val="16"/>
              </w:rPr>
              <w:t xml:space="preserve">; </w:t>
            </w:r>
            <w:r w:rsidRPr="00A515EA">
              <w:rPr>
                <w:rFonts w:cstheme="minorHAnsi"/>
                <w:color w:val="FF0000"/>
                <w:sz w:val="16"/>
                <w:szCs w:val="16"/>
              </w:rPr>
              <w:t>Morales 1995</w:t>
            </w:r>
            <w:r w:rsidRPr="00A515EA">
              <w:rPr>
                <w:rFonts w:cstheme="minorHAnsi"/>
                <w:sz w:val="16"/>
                <w:szCs w:val="16"/>
              </w:rPr>
              <w:t xml:space="preserve">; </w:t>
            </w:r>
            <w:r w:rsidRPr="00A515EA">
              <w:rPr>
                <w:rFonts w:cstheme="minorHAnsi"/>
                <w:color w:val="FF0000"/>
                <w:sz w:val="16"/>
                <w:szCs w:val="16"/>
              </w:rPr>
              <w:t>Morales 1997</w:t>
            </w:r>
            <w:r w:rsidRPr="00A515EA">
              <w:rPr>
                <w:rFonts w:cstheme="minorHAnsi"/>
                <w:sz w:val="16"/>
                <w:szCs w:val="16"/>
              </w:rPr>
              <w:t xml:space="preserve">; </w:t>
            </w:r>
            <w:r w:rsidRPr="00A515EA">
              <w:rPr>
                <w:rFonts w:cstheme="minorHAnsi"/>
                <w:color w:val="FF0000"/>
                <w:sz w:val="16"/>
                <w:szCs w:val="16"/>
              </w:rPr>
              <w:t>Mulligan 1996</w:t>
            </w:r>
            <w:r w:rsidRPr="00A515EA">
              <w:rPr>
                <w:rFonts w:cstheme="minorHAnsi"/>
                <w:sz w:val="16"/>
                <w:szCs w:val="16"/>
              </w:rPr>
              <w:t xml:space="preserve">; </w:t>
            </w:r>
            <w:proofErr w:type="spellStart"/>
            <w:r w:rsidRPr="00A515EA">
              <w:rPr>
                <w:rFonts w:cstheme="minorHAnsi"/>
                <w:color w:val="FF0000"/>
                <w:sz w:val="16"/>
                <w:szCs w:val="16"/>
              </w:rPr>
              <w:t>Perroco</w:t>
            </w:r>
            <w:proofErr w:type="spellEnd"/>
            <w:r w:rsidRPr="00A515EA">
              <w:rPr>
                <w:rFonts w:cstheme="minorHAnsi"/>
                <w:color w:val="FF0000"/>
                <w:sz w:val="16"/>
                <w:szCs w:val="16"/>
              </w:rPr>
              <w:t xml:space="preserve"> 2009</w:t>
            </w:r>
            <w:r w:rsidRPr="00A515EA">
              <w:rPr>
                <w:rFonts w:cstheme="minorHAnsi"/>
                <w:sz w:val="16"/>
                <w:szCs w:val="16"/>
              </w:rPr>
              <w:t xml:space="preserve">; </w:t>
            </w:r>
            <w:proofErr w:type="spellStart"/>
            <w:r w:rsidRPr="00A515EA">
              <w:rPr>
                <w:rFonts w:cstheme="minorHAnsi"/>
                <w:color w:val="FF0000"/>
                <w:sz w:val="16"/>
                <w:szCs w:val="16"/>
              </w:rPr>
              <w:t>Tokuhara</w:t>
            </w:r>
            <w:proofErr w:type="spellEnd"/>
            <w:r w:rsidRPr="00A515EA">
              <w:rPr>
                <w:rFonts w:cstheme="minorHAnsi"/>
                <w:color w:val="FF0000"/>
                <w:sz w:val="16"/>
                <w:szCs w:val="16"/>
              </w:rPr>
              <w:t xml:space="preserve"> 2006</w:t>
            </w:r>
            <w:r w:rsidRPr="00A515EA">
              <w:rPr>
                <w:rFonts w:cstheme="minorHAnsi"/>
                <w:sz w:val="16"/>
                <w:szCs w:val="16"/>
              </w:rPr>
              <w:t xml:space="preserve">; </w:t>
            </w:r>
            <w:proofErr w:type="spellStart"/>
            <w:r w:rsidRPr="00A515EA">
              <w:rPr>
                <w:rFonts w:cstheme="minorHAnsi"/>
                <w:sz w:val="16"/>
                <w:szCs w:val="16"/>
              </w:rPr>
              <w:t>Ehrensperger</w:t>
            </w:r>
            <w:proofErr w:type="spellEnd"/>
            <w:r w:rsidRPr="00A515EA">
              <w:rPr>
                <w:rFonts w:cstheme="minorHAnsi"/>
                <w:sz w:val="16"/>
                <w:szCs w:val="16"/>
              </w:rPr>
              <w:t xml:space="preserve"> 2010; </w:t>
            </w:r>
            <w:proofErr w:type="spellStart"/>
            <w:r w:rsidRPr="00A515EA">
              <w:rPr>
                <w:rFonts w:cstheme="minorHAnsi"/>
                <w:color w:val="00B050"/>
                <w:sz w:val="16"/>
                <w:szCs w:val="16"/>
              </w:rPr>
              <w:t>Grober</w:t>
            </w:r>
            <w:proofErr w:type="spellEnd"/>
            <w:r w:rsidRPr="00A515EA">
              <w:rPr>
                <w:rFonts w:cstheme="minorHAnsi"/>
                <w:color w:val="00B050"/>
                <w:sz w:val="16"/>
                <w:szCs w:val="16"/>
              </w:rPr>
              <w:t xml:space="preserve"> 2008</w:t>
            </w:r>
            <w:r w:rsidRPr="00A515EA">
              <w:rPr>
                <w:rFonts w:cstheme="minorHAnsi"/>
                <w:sz w:val="16"/>
                <w:szCs w:val="16"/>
              </w:rPr>
              <w:t xml:space="preserve">; Li 2012; Abreu 2008; </w:t>
            </w:r>
            <w:proofErr w:type="spellStart"/>
            <w:r w:rsidRPr="00A515EA">
              <w:rPr>
                <w:rFonts w:cstheme="minorHAnsi"/>
                <w:sz w:val="16"/>
                <w:szCs w:val="16"/>
              </w:rPr>
              <w:t>Isella</w:t>
            </w:r>
            <w:proofErr w:type="spellEnd"/>
            <w:r w:rsidRPr="00A515EA">
              <w:rPr>
                <w:rFonts w:cstheme="minorHAnsi"/>
                <w:sz w:val="16"/>
                <w:szCs w:val="16"/>
              </w:rPr>
              <w:t xml:space="preserve"> 2006; Park 2017; </w:t>
            </w:r>
            <w:proofErr w:type="spellStart"/>
            <w:r w:rsidRPr="00A515EA">
              <w:rPr>
                <w:rFonts w:cstheme="minorHAnsi"/>
                <w:color w:val="FF0000"/>
                <w:sz w:val="16"/>
                <w:szCs w:val="16"/>
              </w:rPr>
              <w:t>Jorm</w:t>
            </w:r>
            <w:proofErr w:type="spellEnd"/>
            <w:r w:rsidRPr="00A515EA">
              <w:rPr>
                <w:rFonts w:cstheme="minorHAnsi"/>
                <w:color w:val="FF0000"/>
                <w:sz w:val="16"/>
                <w:szCs w:val="16"/>
              </w:rPr>
              <w:t xml:space="preserve"> 1991</w:t>
            </w:r>
            <w:r w:rsidRPr="00A515EA">
              <w:rPr>
                <w:rFonts w:cstheme="minorHAnsi"/>
                <w:sz w:val="16"/>
                <w:szCs w:val="16"/>
              </w:rPr>
              <w:t xml:space="preserve">; </w:t>
            </w:r>
            <w:proofErr w:type="spellStart"/>
            <w:r w:rsidRPr="00A515EA">
              <w:rPr>
                <w:rFonts w:cstheme="minorHAnsi"/>
                <w:color w:val="FF0000"/>
                <w:sz w:val="16"/>
                <w:szCs w:val="16"/>
              </w:rPr>
              <w:t>Jorm</w:t>
            </w:r>
            <w:proofErr w:type="spellEnd"/>
            <w:r w:rsidRPr="00A515EA">
              <w:rPr>
                <w:rFonts w:cstheme="minorHAnsi"/>
                <w:color w:val="FF0000"/>
                <w:sz w:val="16"/>
                <w:szCs w:val="16"/>
              </w:rPr>
              <w:t xml:space="preserve"> 1994</w:t>
            </w:r>
            <w:r w:rsidRPr="00A515EA">
              <w:rPr>
                <w:rFonts w:cstheme="minorHAnsi"/>
                <w:sz w:val="16"/>
                <w:szCs w:val="16"/>
              </w:rPr>
              <w:t xml:space="preserve">; </w:t>
            </w:r>
            <w:proofErr w:type="spellStart"/>
            <w:r w:rsidRPr="00A515EA">
              <w:rPr>
                <w:rFonts w:cstheme="minorHAnsi"/>
                <w:color w:val="FF0000"/>
                <w:sz w:val="16"/>
                <w:szCs w:val="16"/>
              </w:rPr>
              <w:t>Jorm</w:t>
            </w:r>
            <w:proofErr w:type="spellEnd"/>
            <w:r w:rsidRPr="00A515EA">
              <w:rPr>
                <w:rFonts w:cstheme="minorHAnsi"/>
                <w:color w:val="FF0000"/>
                <w:sz w:val="16"/>
                <w:szCs w:val="16"/>
              </w:rPr>
              <w:t xml:space="preserve"> 1996</w:t>
            </w:r>
            <w:r w:rsidRPr="00A515EA">
              <w:rPr>
                <w:rFonts w:cstheme="minorHAnsi"/>
                <w:sz w:val="16"/>
                <w:szCs w:val="16"/>
              </w:rPr>
              <w:t xml:space="preserve">; Ayalon 2011; </w:t>
            </w:r>
            <w:r w:rsidRPr="00A515EA">
              <w:rPr>
                <w:rFonts w:cstheme="minorHAnsi"/>
                <w:color w:val="FF0000"/>
                <w:sz w:val="16"/>
                <w:szCs w:val="16"/>
              </w:rPr>
              <w:t>Garcia 2002</w:t>
            </w:r>
            <w:r w:rsidRPr="00A515EA">
              <w:rPr>
                <w:rFonts w:cstheme="minorHAnsi"/>
                <w:sz w:val="16"/>
                <w:szCs w:val="16"/>
              </w:rPr>
              <w:t xml:space="preserve">; </w:t>
            </w:r>
            <w:r w:rsidRPr="00A515EA">
              <w:rPr>
                <w:rFonts w:cstheme="minorHAnsi"/>
                <w:color w:val="FF0000"/>
                <w:sz w:val="16"/>
                <w:szCs w:val="16"/>
              </w:rPr>
              <w:t>Goncalves 2011</w:t>
            </w:r>
            <w:r w:rsidRPr="00A515EA">
              <w:rPr>
                <w:rFonts w:cstheme="minorHAnsi"/>
                <w:sz w:val="16"/>
                <w:szCs w:val="16"/>
              </w:rPr>
              <w:t xml:space="preserve">; </w:t>
            </w:r>
            <w:r w:rsidRPr="00A515EA">
              <w:rPr>
                <w:rFonts w:cstheme="minorHAnsi"/>
                <w:color w:val="FF0000"/>
                <w:sz w:val="16"/>
                <w:szCs w:val="16"/>
              </w:rPr>
              <w:t>Mackinnon 1998</w:t>
            </w:r>
            <w:r w:rsidRPr="00A515EA">
              <w:rPr>
                <w:rFonts w:cstheme="minorHAnsi"/>
                <w:sz w:val="16"/>
                <w:szCs w:val="16"/>
              </w:rPr>
              <w:t xml:space="preserve">; </w:t>
            </w:r>
            <w:proofErr w:type="spellStart"/>
            <w:r w:rsidRPr="00A515EA">
              <w:rPr>
                <w:rFonts w:cstheme="minorHAnsi"/>
                <w:color w:val="FF0000"/>
                <w:sz w:val="16"/>
                <w:szCs w:val="16"/>
              </w:rPr>
              <w:t>Sikkes</w:t>
            </w:r>
            <w:proofErr w:type="spellEnd"/>
            <w:r w:rsidRPr="00A515EA">
              <w:rPr>
                <w:rFonts w:cstheme="minorHAnsi"/>
                <w:color w:val="FF0000"/>
                <w:sz w:val="16"/>
                <w:szCs w:val="16"/>
              </w:rPr>
              <w:t xml:space="preserve"> 2010</w:t>
            </w:r>
            <w:r w:rsidRPr="00A515EA">
              <w:rPr>
                <w:rFonts w:cstheme="minorHAnsi"/>
                <w:sz w:val="16"/>
                <w:szCs w:val="16"/>
              </w:rPr>
              <w:t xml:space="preserve">; </w:t>
            </w:r>
            <w:r w:rsidRPr="00A515EA">
              <w:rPr>
                <w:rFonts w:cstheme="minorHAnsi"/>
                <w:color w:val="FF0000"/>
                <w:sz w:val="16"/>
                <w:szCs w:val="16"/>
              </w:rPr>
              <w:t>Siri 2006</w:t>
            </w:r>
            <w:r w:rsidRPr="00A515EA">
              <w:rPr>
                <w:rFonts w:cstheme="minorHAnsi"/>
                <w:sz w:val="16"/>
                <w:szCs w:val="16"/>
              </w:rPr>
              <w:t>; Bustam</w:t>
            </w:r>
            <w:r w:rsidR="0091437A" w:rsidRPr="00A515EA">
              <w:rPr>
                <w:rFonts w:cstheme="minorHAnsi"/>
                <w:sz w:val="16"/>
                <w:szCs w:val="16"/>
              </w:rPr>
              <w:t>a</w:t>
            </w:r>
            <w:r w:rsidRPr="00A515EA">
              <w:rPr>
                <w:rFonts w:cstheme="minorHAnsi"/>
                <w:sz w:val="16"/>
                <w:szCs w:val="16"/>
              </w:rPr>
              <w:t xml:space="preserve">nte 2003; Morales-Gonzalez 1992; </w:t>
            </w:r>
            <w:proofErr w:type="spellStart"/>
            <w:r w:rsidRPr="00A515EA">
              <w:rPr>
                <w:rFonts w:cstheme="minorHAnsi"/>
                <w:sz w:val="16"/>
                <w:szCs w:val="16"/>
              </w:rPr>
              <w:t>Silpakit</w:t>
            </w:r>
            <w:proofErr w:type="spellEnd"/>
            <w:r w:rsidRPr="00A515EA">
              <w:rPr>
                <w:rFonts w:cstheme="minorHAnsi"/>
                <w:sz w:val="16"/>
                <w:szCs w:val="16"/>
              </w:rPr>
              <w:t xml:space="preserve"> 2007; Zhou 2004; </w:t>
            </w:r>
            <w:proofErr w:type="spellStart"/>
            <w:r w:rsidRPr="00A515EA">
              <w:rPr>
                <w:rFonts w:cstheme="minorHAnsi"/>
                <w:color w:val="FF0000"/>
                <w:sz w:val="16"/>
                <w:szCs w:val="16"/>
              </w:rPr>
              <w:t>Senanarong</w:t>
            </w:r>
            <w:proofErr w:type="spellEnd"/>
            <w:r w:rsidRPr="00A515EA">
              <w:rPr>
                <w:rFonts w:cstheme="minorHAnsi"/>
                <w:color w:val="FF0000"/>
                <w:sz w:val="16"/>
                <w:szCs w:val="16"/>
              </w:rPr>
              <w:t xml:space="preserve"> 2001</w:t>
            </w:r>
            <w:r w:rsidRPr="00A515EA">
              <w:rPr>
                <w:rFonts w:cstheme="minorHAnsi"/>
                <w:sz w:val="16"/>
                <w:szCs w:val="16"/>
              </w:rPr>
              <w:t xml:space="preserve">; </w:t>
            </w:r>
            <w:proofErr w:type="spellStart"/>
            <w:r w:rsidRPr="00A515EA">
              <w:rPr>
                <w:rFonts w:cstheme="minorHAnsi"/>
                <w:color w:val="FF0000"/>
                <w:sz w:val="16"/>
                <w:szCs w:val="16"/>
              </w:rPr>
              <w:t>Kathriarachi</w:t>
            </w:r>
            <w:proofErr w:type="spellEnd"/>
            <w:r w:rsidRPr="00A515EA">
              <w:rPr>
                <w:rFonts w:cstheme="minorHAnsi"/>
                <w:color w:val="FF0000"/>
                <w:sz w:val="16"/>
                <w:szCs w:val="16"/>
              </w:rPr>
              <w:t xml:space="preserve"> 2001</w:t>
            </w:r>
            <w:r w:rsidRPr="00A515EA">
              <w:rPr>
                <w:rFonts w:cstheme="minorHAnsi"/>
                <w:sz w:val="16"/>
                <w:szCs w:val="16"/>
              </w:rPr>
              <w:t xml:space="preserve">; Wolf 2009; </w:t>
            </w:r>
            <w:proofErr w:type="spellStart"/>
            <w:r w:rsidRPr="00A515EA">
              <w:rPr>
                <w:rFonts w:cstheme="minorHAnsi"/>
                <w:sz w:val="16"/>
                <w:szCs w:val="16"/>
              </w:rPr>
              <w:t>Diesfeldt</w:t>
            </w:r>
            <w:proofErr w:type="spellEnd"/>
            <w:r w:rsidRPr="00A515EA">
              <w:rPr>
                <w:rFonts w:cstheme="minorHAnsi"/>
                <w:sz w:val="16"/>
                <w:szCs w:val="16"/>
              </w:rPr>
              <w:t xml:space="preserve"> 2007a; Thomas 1994; </w:t>
            </w:r>
            <w:r w:rsidRPr="00A515EA">
              <w:rPr>
                <w:rFonts w:cstheme="minorHAnsi"/>
                <w:color w:val="00B050"/>
                <w:sz w:val="16"/>
                <w:szCs w:val="16"/>
              </w:rPr>
              <w:t>Mackinnon 2003</w:t>
            </w:r>
            <w:r w:rsidRPr="00A515EA">
              <w:rPr>
                <w:rFonts w:cstheme="minorHAnsi"/>
                <w:sz w:val="16"/>
                <w:szCs w:val="16"/>
              </w:rPr>
              <w:t xml:space="preserve">; </w:t>
            </w:r>
            <w:proofErr w:type="spellStart"/>
            <w:r w:rsidRPr="00A515EA">
              <w:rPr>
                <w:rFonts w:cstheme="minorHAnsi"/>
                <w:sz w:val="16"/>
                <w:szCs w:val="16"/>
              </w:rPr>
              <w:t>Jorm</w:t>
            </w:r>
            <w:proofErr w:type="spellEnd"/>
            <w:r w:rsidRPr="00A515EA">
              <w:rPr>
                <w:rFonts w:cstheme="minorHAnsi"/>
                <w:sz w:val="16"/>
                <w:szCs w:val="16"/>
              </w:rPr>
              <w:t xml:space="preserve"> 1989b; Del-Ser 1997; Lim 2003; Stratford 2003; Rockwood 1998 </w:t>
            </w:r>
          </w:p>
        </w:tc>
        <w:tc>
          <w:tcPr>
            <w:tcW w:w="1134" w:type="dxa"/>
          </w:tcPr>
          <w:p w14:paraId="0225EA98" w14:textId="77777777" w:rsidR="000429BC" w:rsidRPr="00A515EA" w:rsidRDefault="000429BC" w:rsidP="00601407">
            <w:pPr>
              <w:rPr>
                <w:rFonts w:cstheme="minorHAnsi"/>
                <w:sz w:val="16"/>
                <w:szCs w:val="16"/>
              </w:rPr>
            </w:pPr>
            <w:r w:rsidRPr="00A515EA">
              <w:rPr>
                <w:rFonts w:cstheme="minorHAnsi"/>
                <w:color w:val="FF0000"/>
                <w:sz w:val="16"/>
                <w:szCs w:val="16"/>
              </w:rPr>
              <w:t>Tang 2003</w:t>
            </w:r>
            <w:r w:rsidRPr="00A515EA">
              <w:rPr>
                <w:rFonts w:cstheme="minorHAnsi"/>
                <w:sz w:val="16"/>
                <w:szCs w:val="16"/>
              </w:rPr>
              <w:t xml:space="preserve">; </w:t>
            </w:r>
            <w:r w:rsidRPr="00A515EA">
              <w:rPr>
                <w:rFonts w:cstheme="minorHAnsi"/>
                <w:color w:val="00B050"/>
                <w:sz w:val="16"/>
                <w:szCs w:val="16"/>
              </w:rPr>
              <w:t>Jung 2015</w:t>
            </w:r>
            <w:r w:rsidRPr="00A515EA">
              <w:rPr>
                <w:rFonts w:cstheme="minorHAnsi"/>
                <w:sz w:val="16"/>
                <w:szCs w:val="16"/>
              </w:rPr>
              <w:t xml:space="preserve">; </w:t>
            </w:r>
            <w:r w:rsidRPr="00A515EA">
              <w:rPr>
                <w:rFonts w:cstheme="minorHAnsi"/>
                <w:color w:val="00B050"/>
                <w:sz w:val="16"/>
                <w:szCs w:val="16"/>
              </w:rPr>
              <w:t>Srikanth 2006</w:t>
            </w:r>
          </w:p>
        </w:tc>
        <w:tc>
          <w:tcPr>
            <w:tcW w:w="1134" w:type="dxa"/>
          </w:tcPr>
          <w:p w14:paraId="03A576B4" w14:textId="77777777" w:rsidR="000429BC" w:rsidRPr="00A515EA" w:rsidRDefault="000429BC" w:rsidP="00601407">
            <w:pPr>
              <w:rPr>
                <w:rFonts w:cstheme="minorHAnsi"/>
                <w:sz w:val="16"/>
                <w:szCs w:val="16"/>
              </w:rPr>
            </w:pPr>
            <w:r w:rsidRPr="00A515EA">
              <w:rPr>
                <w:rFonts w:cstheme="minorHAnsi"/>
                <w:color w:val="FF0000"/>
                <w:sz w:val="16"/>
                <w:szCs w:val="16"/>
              </w:rPr>
              <w:t>Jackson 2016</w:t>
            </w:r>
          </w:p>
        </w:tc>
        <w:tc>
          <w:tcPr>
            <w:tcW w:w="1985" w:type="dxa"/>
          </w:tcPr>
          <w:p w14:paraId="7DC794AE" w14:textId="77777777" w:rsidR="000429BC" w:rsidRPr="00A515EA" w:rsidRDefault="000429BC" w:rsidP="00601407">
            <w:pPr>
              <w:rPr>
                <w:rFonts w:cstheme="minorHAnsi"/>
                <w:sz w:val="16"/>
                <w:szCs w:val="16"/>
              </w:rPr>
            </w:pPr>
            <w:proofErr w:type="spellStart"/>
            <w:r w:rsidRPr="00A515EA">
              <w:rPr>
                <w:rFonts w:cstheme="minorHAnsi"/>
                <w:sz w:val="16"/>
                <w:szCs w:val="16"/>
              </w:rPr>
              <w:t>Larner</w:t>
            </w:r>
            <w:proofErr w:type="spellEnd"/>
            <w:r w:rsidRPr="00A515EA">
              <w:rPr>
                <w:rFonts w:cstheme="minorHAnsi"/>
                <w:sz w:val="16"/>
                <w:szCs w:val="16"/>
              </w:rPr>
              <w:t xml:space="preserve"> 2010; De </w:t>
            </w:r>
            <w:proofErr w:type="spellStart"/>
            <w:r w:rsidRPr="00A515EA">
              <w:rPr>
                <w:rFonts w:cstheme="minorHAnsi"/>
                <w:sz w:val="16"/>
                <w:szCs w:val="16"/>
              </w:rPr>
              <w:t>Jonghe</w:t>
            </w:r>
            <w:proofErr w:type="spellEnd"/>
            <w:r w:rsidRPr="00A515EA">
              <w:rPr>
                <w:rFonts w:cstheme="minorHAnsi"/>
                <w:sz w:val="16"/>
                <w:szCs w:val="16"/>
              </w:rPr>
              <w:t xml:space="preserve"> 1997; </w:t>
            </w:r>
            <w:proofErr w:type="spellStart"/>
            <w:r w:rsidRPr="00A515EA">
              <w:rPr>
                <w:rFonts w:cstheme="minorHAnsi"/>
                <w:sz w:val="16"/>
                <w:szCs w:val="16"/>
              </w:rPr>
              <w:t>Ozel-Kizel</w:t>
            </w:r>
            <w:proofErr w:type="spellEnd"/>
            <w:r w:rsidRPr="00A515EA">
              <w:rPr>
                <w:rFonts w:cstheme="minorHAnsi"/>
                <w:sz w:val="16"/>
                <w:szCs w:val="16"/>
              </w:rPr>
              <w:t xml:space="preserve"> 2010</w:t>
            </w:r>
          </w:p>
        </w:tc>
      </w:tr>
      <w:tr w:rsidR="000429BC" w:rsidRPr="00A515EA" w14:paraId="0E2A0D06" w14:textId="77777777" w:rsidTr="00D165E2">
        <w:tc>
          <w:tcPr>
            <w:tcW w:w="848" w:type="dxa"/>
          </w:tcPr>
          <w:p w14:paraId="4C22C74A" w14:textId="77777777" w:rsidR="000429BC" w:rsidRPr="00A515EA" w:rsidRDefault="000429BC" w:rsidP="00601407">
            <w:pPr>
              <w:rPr>
                <w:rFonts w:cstheme="minorHAnsi"/>
                <w:b/>
                <w:bCs/>
                <w:sz w:val="16"/>
                <w:szCs w:val="16"/>
              </w:rPr>
            </w:pPr>
            <w:r w:rsidRPr="00A515EA">
              <w:rPr>
                <w:rFonts w:cstheme="minorHAnsi"/>
                <w:b/>
                <w:bCs/>
                <w:sz w:val="16"/>
                <w:szCs w:val="16"/>
              </w:rPr>
              <w:t>AD8</w:t>
            </w:r>
          </w:p>
          <w:p w14:paraId="6D44478F" w14:textId="77777777" w:rsidR="000429BC" w:rsidRPr="00A515EA" w:rsidRDefault="000429BC" w:rsidP="00601407">
            <w:pPr>
              <w:rPr>
                <w:rFonts w:cstheme="minorHAnsi"/>
                <w:b/>
                <w:bCs/>
                <w:sz w:val="16"/>
                <w:szCs w:val="16"/>
              </w:rPr>
            </w:pPr>
          </w:p>
        </w:tc>
        <w:tc>
          <w:tcPr>
            <w:tcW w:w="1846" w:type="dxa"/>
          </w:tcPr>
          <w:p w14:paraId="6F7A2571" w14:textId="05876756" w:rsidR="000429BC" w:rsidRPr="00A515EA" w:rsidRDefault="000429BC" w:rsidP="00601407">
            <w:pPr>
              <w:rPr>
                <w:rFonts w:cstheme="minorHAnsi"/>
                <w:sz w:val="16"/>
                <w:szCs w:val="16"/>
                <w:vertAlign w:val="superscript"/>
              </w:rPr>
            </w:pPr>
            <w:r w:rsidRPr="00A515EA">
              <w:rPr>
                <w:rFonts w:cstheme="minorHAnsi"/>
                <w:sz w:val="16"/>
                <w:szCs w:val="16"/>
              </w:rPr>
              <w:t>Blanco 2016</w:t>
            </w:r>
            <w:r w:rsidR="0034035E" w:rsidRPr="00A515EA">
              <w:rPr>
                <w:rFonts w:cstheme="minorHAnsi"/>
                <w:sz w:val="16"/>
                <w:szCs w:val="16"/>
                <w:vertAlign w:val="superscript"/>
              </w:rPr>
              <w:t>53</w:t>
            </w:r>
            <w:r w:rsidRPr="00A515EA">
              <w:rPr>
                <w:rFonts w:cstheme="minorHAnsi"/>
                <w:sz w:val="16"/>
                <w:szCs w:val="16"/>
              </w:rPr>
              <w:t>; Munoz 2010</w:t>
            </w:r>
            <w:r w:rsidR="00524F02" w:rsidRPr="00A515EA">
              <w:rPr>
                <w:rFonts w:cstheme="minorHAnsi"/>
                <w:sz w:val="16"/>
                <w:szCs w:val="16"/>
                <w:vertAlign w:val="superscript"/>
              </w:rPr>
              <w:t>54</w:t>
            </w:r>
            <w:r w:rsidRPr="00A515EA">
              <w:rPr>
                <w:rFonts w:cstheme="minorHAnsi"/>
                <w:sz w:val="16"/>
                <w:szCs w:val="16"/>
              </w:rPr>
              <w:t>; Ryu 2009</w:t>
            </w:r>
            <w:r w:rsidR="00524F02" w:rsidRPr="00A515EA">
              <w:rPr>
                <w:rFonts w:cstheme="minorHAnsi"/>
                <w:sz w:val="16"/>
                <w:szCs w:val="16"/>
                <w:vertAlign w:val="superscript"/>
              </w:rPr>
              <w:t>55</w:t>
            </w:r>
            <w:r w:rsidRPr="00A515EA">
              <w:rPr>
                <w:rFonts w:cstheme="minorHAnsi"/>
                <w:sz w:val="16"/>
                <w:szCs w:val="16"/>
              </w:rPr>
              <w:t>; Tew 2015</w:t>
            </w:r>
            <w:r w:rsidR="00524F02" w:rsidRPr="00A515EA">
              <w:rPr>
                <w:rFonts w:cstheme="minorHAnsi"/>
                <w:sz w:val="16"/>
                <w:szCs w:val="16"/>
                <w:vertAlign w:val="superscript"/>
              </w:rPr>
              <w:t>56</w:t>
            </w:r>
          </w:p>
        </w:tc>
        <w:tc>
          <w:tcPr>
            <w:tcW w:w="1275" w:type="dxa"/>
          </w:tcPr>
          <w:p w14:paraId="3BFB60DA" w14:textId="1F5497C2" w:rsidR="000429BC" w:rsidRPr="00A515EA" w:rsidRDefault="000429BC" w:rsidP="00601407">
            <w:pPr>
              <w:rPr>
                <w:rFonts w:cstheme="minorHAnsi"/>
                <w:sz w:val="16"/>
                <w:szCs w:val="16"/>
                <w:vertAlign w:val="superscript"/>
              </w:rPr>
            </w:pPr>
            <w:r w:rsidRPr="00A515EA">
              <w:rPr>
                <w:rFonts w:cstheme="minorHAnsi"/>
                <w:color w:val="00B050"/>
                <w:sz w:val="16"/>
                <w:szCs w:val="16"/>
              </w:rPr>
              <w:t>Correia 2011</w:t>
            </w:r>
            <w:r w:rsidR="00274A0F" w:rsidRPr="00A515EA">
              <w:rPr>
                <w:rFonts w:cstheme="minorHAnsi"/>
                <w:color w:val="00B050"/>
                <w:sz w:val="16"/>
                <w:szCs w:val="16"/>
                <w:vertAlign w:val="superscript"/>
              </w:rPr>
              <w:t>57</w:t>
            </w:r>
            <w:r w:rsidRPr="00A515EA">
              <w:rPr>
                <w:rFonts w:cstheme="minorHAnsi"/>
                <w:sz w:val="16"/>
                <w:szCs w:val="16"/>
              </w:rPr>
              <w:t xml:space="preserve">; </w:t>
            </w:r>
            <w:r w:rsidRPr="00A515EA">
              <w:rPr>
                <w:rFonts w:cstheme="minorHAnsi"/>
                <w:color w:val="FF0000"/>
                <w:sz w:val="16"/>
                <w:szCs w:val="16"/>
              </w:rPr>
              <w:t>Galvin 2007</w:t>
            </w:r>
            <w:r w:rsidR="00274A0F" w:rsidRPr="00A515EA">
              <w:rPr>
                <w:rFonts w:cstheme="minorHAnsi"/>
                <w:color w:val="FF0000"/>
                <w:sz w:val="16"/>
                <w:szCs w:val="16"/>
                <w:vertAlign w:val="superscript"/>
              </w:rPr>
              <w:t>58</w:t>
            </w:r>
            <w:r w:rsidRPr="00A515EA">
              <w:rPr>
                <w:rFonts w:cstheme="minorHAnsi"/>
                <w:sz w:val="16"/>
                <w:szCs w:val="16"/>
              </w:rPr>
              <w:t>; Meguro 2015</w:t>
            </w:r>
            <w:r w:rsidR="00274A0F" w:rsidRPr="00A515EA">
              <w:rPr>
                <w:rFonts w:cstheme="minorHAnsi"/>
                <w:sz w:val="16"/>
                <w:szCs w:val="16"/>
                <w:vertAlign w:val="superscript"/>
              </w:rPr>
              <w:t>59</w:t>
            </w:r>
            <w:r w:rsidRPr="00A515EA">
              <w:rPr>
                <w:rFonts w:cstheme="minorHAnsi"/>
                <w:sz w:val="16"/>
                <w:szCs w:val="16"/>
              </w:rPr>
              <w:t xml:space="preserve">; </w:t>
            </w:r>
            <w:r w:rsidRPr="00A515EA">
              <w:rPr>
                <w:rFonts w:cstheme="minorHAnsi"/>
                <w:color w:val="FF0000"/>
                <w:sz w:val="16"/>
                <w:szCs w:val="16"/>
              </w:rPr>
              <w:t>Yang 2016</w:t>
            </w:r>
            <w:r w:rsidR="00274A0F" w:rsidRPr="00A515EA">
              <w:rPr>
                <w:rFonts w:cstheme="minorHAnsi"/>
                <w:color w:val="FF0000"/>
                <w:sz w:val="16"/>
                <w:szCs w:val="16"/>
                <w:vertAlign w:val="superscript"/>
              </w:rPr>
              <w:t>60</w:t>
            </w:r>
            <w:r w:rsidRPr="00A515EA">
              <w:rPr>
                <w:rFonts w:cstheme="minorHAnsi"/>
                <w:sz w:val="16"/>
                <w:szCs w:val="16"/>
              </w:rPr>
              <w:t>; Malmstrom 2009</w:t>
            </w:r>
            <w:r w:rsidR="00274A0F" w:rsidRPr="00A515EA">
              <w:rPr>
                <w:rFonts w:cstheme="minorHAnsi"/>
                <w:sz w:val="16"/>
                <w:szCs w:val="16"/>
                <w:vertAlign w:val="superscript"/>
              </w:rPr>
              <w:t>61</w:t>
            </w:r>
          </w:p>
        </w:tc>
        <w:tc>
          <w:tcPr>
            <w:tcW w:w="993" w:type="dxa"/>
          </w:tcPr>
          <w:p w14:paraId="35BF6E54" w14:textId="0591236F" w:rsidR="000429BC" w:rsidRPr="00A515EA" w:rsidRDefault="000429BC" w:rsidP="00601407">
            <w:pPr>
              <w:rPr>
                <w:rFonts w:cstheme="minorHAnsi"/>
                <w:sz w:val="16"/>
                <w:szCs w:val="16"/>
              </w:rPr>
            </w:pPr>
            <w:r w:rsidRPr="00A515EA">
              <w:rPr>
                <w:rFonts w:cstheme="minorHAnsi"/>
                <w:color w:val="FF0000"/>
                <w:sz w:val="16"/>
                <w:szCs w:val="16"/>
              </w:rPr>
              <w:t>Chan 2016</w:t>
            </w:r>
            <w:r w:rsidR="00717E49" w:rsidRPr="00A515EA">
              <w:rPr>
                <w:rFonts w:cstheme="minorHAnsi"/>
                <w:color w:val="FF0000"/>
                <w:sz w:val="16"/>
                <w:szCs w:val="16"/>
                <w:vertAlign w:val="superscript"/>
              </w:rPr>
              <w:t>62</w:t>
            </w:r>
            <w:r w:rsidRPr="00A515EA">
              <w:rPr>
                <w:rFonts w:cstheme="minorHAnsi"/>
                <w:sz w:val="16"/>
                <w:szCs w:val="16"/>
              </w:rPr>
              <w:t xml:space="preserve">; </w:t>
            </w:r>
          </w:p>
        </w:tc>
        <w:tc>
          <w:tcPr>
            <w:tcW w:w="2693" w:type="dxa"/>
          </w:tcPr>
          <w:p w14:paraId="0BF84BE9" w14:textId="5ED7B7F7" w:rsidR="000429BC" w:rsidRPr="00A515EA" w:rsidRDefault="000429BC" w:rsidP="00601407">
            <w:pPr>
              <w:autoSpaceDE w:val="0"/>
              <w:autoSpaceDN w:val="0"/>
              <w:adjustRightInd w:val="0"/>
              <w:rPr>
                <w:rFonts w:cstheme="minorHAnsi"/>
                <w:sz w:val="16"/>
                <w:szCs w:val="16"/>
              </w:rPr>
            </w:pPr>
            <w:proofErr w:type="spellStart"/>
            <w:r w:rsidRPr="00A515EA">
              <w:rPr>
                <w:rFonts w:cstheme="minorHAnsi"/>
                <w:color w:val="FF0000"/>
                <w:sz w:val="16"/>
                <w:szCs w:val="16"/>
              </w:rPr>
              <w:t>Chio</w:t>
            </w:r>
            <w:proofErr w:type="spellEnd"/>
            <w:r w:rsidRPr="00A515EA">
              <w:rPr>
                <w:rFonts w:cstheme="minorHAnsi"/>
                <w:color w:val="FF0000"/>
                <w:sz w:val="16"/>
                <w:szCs w:val="16"/>
              </w:rPr>
              <w:t xml:space="preserve"> 2017</w:t>
            </w:r>
            <w:r w:rsidR="00717E49" w:rsidRPr="00A515EA">
              <w:rPr>
                <w:rFonts w:cstheme="minorHAnsi"/>
                <w:color w:val="FF0000"/>
                <w:sz w:val="16"/>
                <w:szCs w:val="16"/>
                <w:vertAlign w:val="superscript"/>
              </w:rPr>
              <w:t>63</w:t>
            </w:r>
            <w:r w:rsidRPr="00A515EA">
              <w:rPr>
                <w:rFonts w:cstheme="minorHAnsi"/>
                <w:sz w:val="16"/>
                <w:szCs w:val="16"/>
              </w:rPr>
              <w:t xml:space="preserve">; </w:t>
            </w:r>
            <w:r w:rsidRPr="00A515EA">
              <w:rPr>
                <w:rFonts w:cstheme="minorHAnsi"/>
                <w:color w:val="00B050"/>
                <w:sz w:val="16"/>
                <w:szCs w:val="16"/>
              </w:rPr>
              <w:t>Galvin 2006</w:t>
            </w:r>
            <w:r w:rsidR="00556672" w:rsidRPr="00A515EA">
              <w:rPr>
                <w:rFonts w:cstheme="minorHAnsi"/>
                <w:color w:val="00B050"/>
                <w:sz w:val="16"/>
                <w:szCs w:val="16"/>
                <w:vertAlign w:val="superscript"/>
              </w:rPr>
              <w:t>64</w:t>
            </w:r>
            <w:r w:rsidRPr="00A515EA">
              <w:rPr>
                <w:rFonts w:cstheme="minorHAnsi"/>
                <w:sz w:val="16"/>
                <w:szCs w:val="16"/>
              </w:rPr>
              <w:t>; Jackson 2016</w:t>
            </w:r>
            <w:r w:rsidR="00556672" w:rsidRPr="00A515EA">
              <w:rPr>
                <w:rFonts w:cstheme="minorHAnsi"/>
                <w:sz w:val="16"/>
                <w:szCs w:val="16"/>
                <w:vertAlign w:val="superscript"/>
              </w:rPr>
              <w:t>65</w:t>
            </w:r>
            <w:r w:rsidRPr="00A515EA">
              <w:rPr>
                <w:rFonts w:cstheme="minorHAnsi"/>
                <w:sz w:val="16"/>
                <w:szCs w:val="16"/>
              </w:rPr>
              <w:t xml:space="preserve">; </w:t>
            </w:r>
            <w:proofErr w:type="spellStart"/>
            <w:r w:rsidRPr="00A515EA">
              <w:rPr>
                <w:rFonts w:cstheme="minorHAnsi"/>
                <w:color w:val="00B050"/>
                <w:sz w:val="16"/>
                <w:szCs w:val="16"/>
              </w:rPr>
              <w:t>Larner</w:t>
            </w:r>
            <w:proofErr w:type="spellEnd"/>
            <w:r w:rsidRPr="00A515EA">
              <w:rPr>
                <w:rFonts w:cstheme="minorHAnsi"/>
                <w:color w:val="00B050"/>
                <w:sz w:val="16"/>
                <w:szCs w:val="16"/>
              </w:rPr>
              <w:t xml:space="preserve"> 2015</w:t>
            </w:r>
            <w:r w:rsidR="00DC2DD3" w:rsidRPr="00A515EA">
              <w:rPr>
                <w:rFonts w:cstheme="minorHAnsi"/>
                <w:color w:val="00B050"/>
                <w:sz w:val="16"/>
                <w:szCs w:val="16"/>
                <w:vertAlign w:val="superscript"/>
              </w:rPr>
              <w:t>66</w:t>
            </w:r>
            <w:r w:rsidRPr="00A515EA">
              <w:rPr>
                <w:rFonts w:cstheme="minorHAnsi"/>
                <w:sz w:val="16"/>
                <w:szCs w:val="16"/>
              </w:rPr>
              <w:t xml:space="preserve">; </w:t>
            </w:r>
            <w:proofErr w:type="spellStart"/>
            <w:r w:rsidRPr="00A515EA">
              <w:rPr>
                <w:rFonts w:cstheme="minorHAnsi"/>
                <w:color w:val="FF0000"/>
                <w:sz w:val="16"/>
                <w:szCs w:val="16"/>
              </w:rPr>
              <w:t>Razavi</w:t>
            </w:r>
            <w:proofErr w:type="spellEnd"/>
            <w:r w:rsidRPr="00A515EA">
              <w:rPr>
                <w:rFonts w:cstheme="minorHAnsi"/>
                <w:color w:val="FF0000"/>
                <w:sz w:val="16"/>
                <w:szCs w:val="16"/>
              </w:rPr>
              <w:t xml:space="preserve"> 2014</w:t>
            </w:r>
            <w:r w:rsidRPr="00A515EA">
              <w:rPr>
                <w:rFonts w:cstheme="minorHAnsi"/>
                <w:sz w:val="16"/>
                <w:szCs w:val="16"/>
              </w:rPr>
              <w:t xml:space="preserve">; </w:t>
            </w:r>
            <w:proofErr w:type="spellStart"/>
            <w:r w:rsidRPr="00A515EA">
              <w:rPr>
                <w:rFonts w:cstheme="minorHAnsi"/>
                <w:sz w:val="16"/>
                <w:szCs w:val="16"/>
              </w:rPr>
              <w:t>Carnero</w:t>
            </w:r>
            <w:proofErr w:type="spellEnd"/>
            <w:r w:rsidRPr="00A515EA">
              <w:rPr>
                <w:rFonts w:cstheme="minorHAnsi"/>
                <w:sz w:val="16"/>
                <w:szCs w:val="16"/>
              </w:rPr>
              <w:t>-Pardo 2013</w:t>
            </w:r>
            <w:r w:rsidR="00DC2DD3" w:rsidRPr="00A515EA">
              <w:rPr>
                <w:rFonts w:cstheme="minorHAnsi"/>
                <w:sz w:val="16"/>
                <w:szCs w:val="16"/>
                <w:vertAlign w:val="superscript"/>
              </w:rPr>
              <w:t>67</w:t>
            </w:r>
            <w:r w:rsidRPr="00A515EA">
              <w:rPr>
                <w:rFonts w:cstheme="minorHAnsi"/>
                <w:sz w:val="16"/>
                <w:szCs w:val="16"/>
              </w:rPr>
              <w:t>; Dong 2013</w:t>
            </w:r>
            <w:r w:rsidR="00CF3207" w:rsidRPr="00A515EA">
              <w:rPr>
                <w:rFonts w:cstheme="minorHAnsi"/>
                <w:sz w:val="16"/>
                <w:szCs w:val="16"/>
                <w:vertAlign w:val="superscript"/>
              </w:rPr>
              <w:t>68</w:t>
            </w:r>
            <w:r w:rsidRPr="00A515EA">
              <w:rPr>
                <w:rFonts w:cstheme="minorHAnsi"/>
                <w:sz w:val="16"/>
                <w:szCs w:val="16"/>
              </w:rPr>
              <w:t>; Overton 2013</w:t>
            </w:r>
            <w:r w:rsidR="00CF3207" w:rsidRPr="00A515EA">
              <w:rPr>
                <w:rFonts w:cstheme="minorHAnsi"/>
                <w:sz w:val="16"/>
                <w:szCs w:val="16"/>
                <w:vertAlign w:val="superscript"/>
              </w:rPr>
              <w:t>69</w:t>
            </w:r>
            <w:r w:rsidRPr="00A515EA">
              <w:rPr>
                <w:rFonts w:cstheme="minorHAnsi"/>
                <w:sz w:val="16"/>
                <w:szCs w:val="16"/>
              </w:rPr>
              <w:t xml:space="preserve">; </w:t>
            </w:r>
            <w:r w:rsidRPr="00A515EA">
              <w:rPr>
                <w:rFonts w:cstheme="minorHAnsi"/>
                <w:color w:val="FF0000"/>
                <w:sz w:val="16"/>
                <w:szCs w:val="16"/>
              </w:rPr>
              <w:t>Carpenter 2011a</w:t>
            </w:r>
            <w:r w:rsidR="00CF3207" w:rsidRPr="00A515EA">
              <w:rPr>
                <w:rFonts w:cstheme="minorHAnsi"/>
                <w:color w:val="FF0000"/>
                <w:sz w:val="16"/>
                <w:szCs w:val="16"/>
                <w:vertAlign w:val="superscript"/>
              </w:rPr>
              <w:t>70</w:t>
            </w:r>
            <w:r w:rsidRPr="00A515EA">
              <w:rPr>
                <w:rFonts w:cstheme="minorHAnsi"/>
                <w:color w:val="FF0000"/>
                <w:sz w:val="16"/>
                <w:szCs w:val="16"/>
              </w:rPr>
              <w:t>; Carpenter 2011b</w:t>
            </w:r>
            <w:r w:rsidR="00CF3207" w:rsidRPr="00A515EA">
              <w:rPr>
                <w:rFonts w:cstheme="minorHAnsi"/>
                <w:color w:val="FF0000"/>
                <w:sz w:val="16"/>
                <w:szCs w:val="16"/>
                <w:vertAlign w:val="superscript"/>
              </w:rPr>
              <w:t>71</w:t>
            </w:r>
            <w:r w:rsidR="00524F02" w:rsidRPr="00A515EA">
              <w:rPr>
                <w:rFonts w:cstheme="minorHAnsi"/>
                <w:color w:val="FF0000"/>
                <w:sz w:val="16"/>
                <w:szCs w:val="16"/>
              </w:rPr>
              <w:t>;</w:t>
            </w:r>
            <w:r w:rsidRPr="00A515EA">
              <w:rPr>
                <w:rFonts w:cstheme="minorHAnsi"/>
                <w:sz w:val="16"/>
                <w:szCs w:val="16"/>
              </w:rPr>
              <w:t xml:space="preserve"> </w:t>
            </w:r>
            <w:r w:rsidR="00524F02" w:rsidRPr="00A515EA">
              <w:rPr>
                <w:rFonts w:cstheme="minorHAnsi"/>
                <w:sz w:val="16"/>
                <w:szCs w:val="16"/>
              </w:rPr>
              <w:t>Li 2012</w:t>
            </w:r>
          </w:p>
        </w:tc>
        <w:tc>
          <w:tcPr>
            <w:tcW w:w="3118" w:type="dxa"/>
          </w:tcPr>
          <w:p w14:paraId="13314E40" w14:textId="6A17EF57" w:rsidR="000429BC" w:rsidRPr="00A515EA" w:rsidRDefault="000429BC" w:rsidP="00601407">
            <w:pPr>
              <w:rPr>
                <w:rFonts w:cstheme="minorHAnsi"/>
                <w:color w:val="FF0000"/>
                <w:sz w:val="16"/>
                <w:szCs w:val="16"/>
              </w:rPr>
            </w:pPr>
            <w:proofErr w:type="spellStart"/>
            <w:r w:rsidRPr="00A515EA">
              <w:rPr>
                <w:rFonts w:cstheme="minorHAnsi"/>
                <w:color w:val="FF0000"/>
                <w:sz w:val="16"/>
                <w:szCs w:val="16"/>
              </w:rPr>
              <w:t>Chio</w:t>
            </w:r>
            <w:proofErr w:type="spellEnd"/>
            <w:r w:rsidRPr="00A515EA">
              <w:rPr>
                <w:rFonts w:cstheme="minorHAnsi"/>
                <w:color w:val="FF0000"/>
                <w:sz w:val="16"/>
                <w:szCs w:val="16"/>
              </w:rPr>
              <w:t xml:space="preserve"> 2017</w:t>
            </w:r>
          </w:p>
          <w:p w14:paraId="346582BD" w14:textId="11054B95" w:rsidR="000429BC" w:rsidRPr="00A515EA" w:rsidRDefault="000429BC" w:rsidP="00601407">
            <w:pPr>
              <w:rPr>
                <w:rFonts w:cstheme="minorHAnsi"/>
                <w:sz w:val="16"/>
                <w:szCs w:val="16"/>
              </w:rPr>
            </w:pPr>
            <w:r w:rsidRPr="00A515EA">
              <w:rPr>
                <w:rFonts w:cstheme="minorHAnsi"/>
                <w:color w:val="FF0000"/>
                <w:sz w:val="16"/>
                <w:szCs w:val="16"/>
              </w:rPr>
              <w:t>Chan 2016</w:t>
            </w:r>
            <w:r w:rsidRPr="00A515EA">
              <w:rPr>
                <w:rFonts w:cstheme="minorHAnsi"/>
                <w:sz w:val="16"/>
                <w:szCs w:val="16"/>
              </w:rPr>
              <w:t xml:space="preserve">; </w:t>
            </w:r>
            <w:r w:rsidRPr="00A515EA">
              <w:rPr>
                <w:rFonts w:cstheme="minorHAnsi"/>
                <w:color w:val="00B050"/>
                <w:sz w:val="16"/>
                <w:szCs w:val="16"/>
              </w:rPr>
              <w:t>Correia 2011</w:t>
            </w:r>
            <w:r w:rsidRPr="00A515EA">
              <w:rPr>
                <w:rFonts w:cstheme="minorHAnsi"/>
                <w:sz w:val="16"/>
                <w:szCs w:val="16"/>
              </w:rPr>
              <w:t xml:space="preserve">; </w:t>
            </w:r>
            <w:r w:rsidRPr="00A515EA">
              <w:rPr>
                <w:rFonts w:cstheme="minorHAnsi"/>
                <w:color w:val="FF0000"/>
                <w:sz w:val="16"/>
                <w:szCs w:val="16"/>
              </w:rPr>
              <w:t>Galvin 2007</w:t>
            </w:r>
            <w:r w:rsidRPr="00A515EA">
              <w:rPr>
                <w:rFonts w:cstheme="minorHAnsi"/>
                <w:sz w:val="16"/>
                <w:szCs w:val="16"/>
              </w:rPr>
              <w:t xml:space="preserve">; </w:t>
            </w:r>
            <w:r w:rsidRPr="00A515EA">
              <w:rPr>
                <w:rFonts w:cstheme="minorHAnsi"/>
                <w:color w:val="00B050"/>
                <w:sz w:val="16"/>
                <w:szCs w:val="16"/>
              </w:rPr>
              <w:t>Galvin 2006</w:t>
            </w:r>
            <w:r w:rsidRPr="00A515EA">
              <w:rPr>
                <w:rFonts w:cstheme="minorHAnsi"/>
                <w:sz w:val="16"/>
                <w:szCs w:val="16"/>
              </w:rPr>
              <w:t xml:space="preserve">; </w:t>
            </w:r>
            <w:proofErr w:type="spellStart"/>
            <w:r w:rsidRPr="00A515EA">
              <w:rPr>
                <w:rFonts w:cstheme="minorHAnsi"/>
                <w:color w:val="00B050"/>
                <w:sz w:val="16"/>
                <w:szCs w:val="16"/>
              </w:rPr>
              <w:t>Larner</w:t>
            </w:r>
            <w:proofErr w:type="spellEnd"/>
            <w:r w:rsidRPr="00A515EA">
              <w:rPr>
                <w:rFonts w:cstheme="minorHAnsi"/>
                <w:color w:val="00B050"/>
                <w:sz w:val="16"/>
                <w:szCs w:val="16"/>
              </w:rPr>
              <w:t xml:space="preserve"> 2015</w:t>
            </w:r>
            <w:r w:rsidRPr="00A515EA">
              <w:rPr>
                <w:rFonts w:cstheme="minorHAnsi"/>
                <w:sz w:val="16"/>
                <w:szCs w:val="16"/>
              </w:rPr>
              <w:t xml:space="preserve">; Meguro 2015; </w:t>
            </w:r>
            <w:r w:rsidRPr="00A515EA">
              <w:rPr>
                <w:rFonts w:cstheme="minorHAnsi"/>
                <w:color w:val="FF0000"/>
                <w:sz w:val="16"/>
                <w:szCs w:val="16"/>
              </w:rPr>
              <w:t>Yang 2016</w:t>
            </w:r>
            <w:r w:rsidRPr="00A515EA">
              <w:rPr>
                <w:rFonts w:cstheme="minorHAnsi"/>
                <w:sz w:val="16"/>
                <w:szCs w:val="16"/>
              </w:rPr>
              <w:t xml:space="preserve">; Blanco 2016; Dong 2013; Li 2012; Munoz 2010; Ryu 2009; Tew 2015; Malmstrom 2009; Carpenter 2011a; Carpenter 2011b; </w:t>
            </w:r>
            <w:proofErr w:type="spellStart"/>
            <w:r w:rsidRPr="00A515EA">
              <w:rPr>
                <w:rFonts w:cstheme="minorHAnsi"/>
                <w:sz w:val="16"/>
                <w:szCs w:val="16"/>
              </w:rPr>
              <w:t>Carnero</w:t>
            </w:r>
            <w:proofErr w:type="spellEnd"/>
            <w:r w:rsidRPr="00A515EA">
              <w:rPr>
                <w:rFonts w:cstheme="minorHAnsi"/>
                <w:sz w:val="16"/>
                <w:szCs w:val="16"/>
              </w:rPr>
              <w:t>- Pardo 2013</w:t>
            </w:r>
          </w:p>
        </w:tc>
        <w:tc>
          <w:tcPr>
            <w:tcW w:w="1134" w:type="dxa"/>
          </w:tcPr>
          <w:p w14:paraId="35554947" w14:textId="77777777" w:rsidR="000429BC" w:rsidRPr="00A515EA" w:rsidRDefault="000429BC" w:rsidP="00601407">
            <w:pPr>
              <w:rPr>
                <w:rFonts w:cstheme="minorHAnsi"/>
                <w:sz w:val="16"/>
                <w:szCs w:val="16"/>
              </w:rPr>
            </w:pPr>
          </w:p>
        </w:tc>
        <w:tc>
          <w:tcPr>
            <w:tcW w:w="1134" w:type="dxa"/>
          </w:tcPr>
          <w:p w14:paraId="23E9009C" w14:textId="77777777" w:rsidR="000429BC" w:rsidRPr="00A515EA" w:rsidRDefault="000429BC" w:rsidP="00601407">
            <w:pPr>
              <w:rPr>
                <w:rFonts w:cstheme="minorHAnsi"/>
                <w:sz w:val="16"/>
                <w:szCs w:val="16"/>
              </w:rPr>
            </w:pPr>
            <w:r w:rsidRPr="00A515EA">
              <w:rPr>
                <w:rFonts w:cstheme="minorHAnsi"/>
                <w:color w:val="FF0000"/>
                <w:sz w:val="16"/>
                <w:szCs w:val="16"/>
              </w:rPr>
              <w:t>Jackson 2016</w:t>
            </w:r>
          </w:p>
        </w:tc>
        <w:tc>
          <w:tcPr>
            <w:tcW w:w="1985" w:type="dxa"/>
          </w:tcPr>
          <w:p w14:paraId="3CC93604" w14:textId="77777777" w:rsidR="000429BC" w:rsidRPr="00A515EA" w:rsidRDefault="000429BC" w:rsidP="00601407">
            <w:pPr>
              <w:rPr>
                <w:rFonts w:cstheme="minorHAnsi"/>
                <w:sz w:val="16"/>
                <w:szCs w:val="16"/>
              </w:rPr>
            </w:pPr>
            <w:r w:rsidRPr="00A515EA">
              <w:rPr>
                <w:rFonts w:cstheme="minorHAnsi"/>
                <w:sz w:val="16"/>
                <w:szCs w:val="16"/>
              </w:rPr>
              <w:t>Overton 2013</w:t>
            </w:r>
          </w:p>
        </w:tc>
      </w:tr>
      <w:tr w:rsidR="000429BC" w:rsidRPr="00A515EA" w14:paraId="7CF27139" w14:textId="77777777" w:rsidTr="00D165E2">
        <w:tc>
          <w:tcPr>
            <w:tcW w:w="848" w:type="dxa"/>
          </w:tcPr>
          <w:p w14:paraId="7E426349" w14:textId="77777777" w:rsidR="000429BC" w:rsidRPr="00A515EA" w:rsidRDefault="000429BC" w:rsidP="00601407">
            <w:pPr>
              <w:rPr>
                <w:rFonts w:cstheme="minorHAnsi"/>
                <w:b/>
                <w:bCs/>
                <w:sz w:val="16"/>
                <w:szCs w:val="16"/>
              </w:rPr>
            </w:pPr>
            <w:r w:rsidRPr="00A515EA">
              <w:rPr>
                <w:rFonts w:cstheme="minorHAnsi"/>
                <w:b/>
                <w:bCs/>
                <w:sz w:val="16"/>
                <w:szCs w:val="16"/>
              </w:rPr>
              <w:t>GPCOG</w:t>
            </w:r>
          </w:p>
          <w:p w14:paraId="53E7EBFE" w14:textId="77777777" w:rsidR="000429BC" w:rsidRPr="00A515EA" w:rsidRDefault="000429BC" w:rsidP="00601407">
            <w:pPr>
              <w:rPr>
                <w:rFonts w:cstheme="minorHAnsi"/>
                <w:b/>
                <w:bCs/>
                <w:sz w:val="16"/>
                <w:szCs w:val="16"/>
              </w:rPr>
            </w:pPr>
          </w:p>
        </w:tc>
        <w:tc>
          <w:tcPr>
            <w:tcW w:w="1846" w:type="dxa"/>
          </w:tcPr>
          <w:p w14:paraId="03554E83" w14:textId="77777777" w:rsidR="000429BC" w:rsidRPr="00A515EA" w:rsidRDefault="000429BC" w:rsidP="00601407">
            <w:pPr>
              <w:rPr>
                <w:rFonts w:cstheme="minorHAnsi"/>
                <w:sz w:val="16"/>
                <w:szCs w:val="16"/>
              </w:rPr>
            </w:pPr>
          </w:p>
        </w:tc>
        <w:tc>
          <w:tcPr>
            <w:tcW w:w="1275" w:type="dxa"/>
          </w:tcPr>
          <w:p w14:paraId="7AB1A5E4" w14:textId="0F37AB75" w:rsidR="000429BC" w:rsidRPr="00A515EA" w:rsidRDefault="000429BC" w:rsidP="00601407">
            <w:pPr>
              <w:rPr>
                <w:rFonts w:cstheme="minorHAnsi"/>
                <w:sz w:val="16"/>
                <w:szCs w:val="16"/>
                <w:vertAlign w:val="superscript"/>
              </w:rPr>
            </w:pPr>
            <w:r w:rsidRPr="00A515EA">
              <w:rPr>
                <w:rFonts w:cstheme="minorHAnsi"/>
                <w:sz w:val="16"/>
                <w:szCs w:val="16"/>
              </w:rPr>
              <w:t>Basic 2009</w:t>
            </w:r>
            <w:r w:rsidR="00F30CFA" w:rsidRPr="00A515EA">
              <w:rPr>
                <w:rFonts w:cstheme="minorHAnsi"/>
                <w:sz w:val="16"/>
                <w:szCs w:val="16"/>
                <w:vertAlign w:val="superscript"/>
              </w:rPr>
              <w:t>72</w:t>
            </w:r>
          </w:p>
        </w:tc>
        <w:tc>
          <w:tcPr>
            <w:tcW w:w="993" w:type="dxa"/>
          </w:tcPr>
          <w:p w14:paraId="0C3625C7" w14:textId="18172076" w:rsidR="000429BC" w:rsidRPr="00A515EA" w:rsidRDefault="000429BC" w:rsidP="00601407">
            <w:pPr>
              <w:rPr>
                <w:rFonts w:cstheme="minorHAnsi"/>
                <w:sz w:val="16"/>
                <w:szCs w:val="16"/>
                <w:vertAlign w:val="superscript"/>
              </w:rPr>
            </w:pPr>
            <w:proofErr w:type="spellStart"/>
            <w:r w:rsidRPr="00A515EA">
              <w:rPr>
                <w:rFonts w:cstheme="minorHAnsi"/>
                <w:sz w:val="16"/>
                <w:szCs w:val="16"/>
              </w:rPr>
              <w:t>Brodaty</w:t>
            </w:r>
            <w:proofErr w:type="spellEnd"/>
            <w:r w:rsidRPr="00A515EA">
              <w:rPr>
                <w:rFonts w:cstheme="minorHAnsi"/>
                <w:sz w:val="16"/>
                <w:szCs w:val="16"/>
              </w:rPr>
              <w:t xml:space="preserve"> 2002</w:t>
            </w:r>
            <w:r w:rsidR="00F30CFA" w:rsidRPr="00A515EA">
              <w:rPr>
                <w:rFonts w:cstheme="minorHAnsi"/>
                <w:sz w:val="16"/>
                <w:szCs w:val="16"/>
                <w:vertAlign w:val="superscript"/>
              </w:rPr>
              <w:t>73</w:t>
            </w:r>
          </w:p>
        </w:tc>
        <w:tc>
          <w:tcPr>
            <w:tcW w:w="2693" w:type="dxa"/>
          </w:tcPr>
          <w:p w14:paraId="1453F6C6" w14:textId="7CFF1A6F" w:rsidR="000429BC" w:rsidRPr="00A515EA" w:rsidRDefault="000429BC" w:rsidP="00601407">
            <w:pPr>
              <w:rPr>
                <w:rFonts w:cstheme="minorHAnsi"/>
                <w:sz w:val="16"/>
                <w:szCs w:val="16"/>
                <w:vertAlign w:val="superscript"/>
              </w:rPr>
            </w:pPr>
            <w:r w:rsidRPr="00A515EA">
              <w:rPr>
                <w:rFonts w:cstheme="minorHAnsi"/>
                <w:sz w:val="16"/>
                <w:szCs w:val="16"/>
              </w:rPr>
              <w:t>Lee 2009</w:t>
            </w:r>
            <w:r w:rsidR="00F30CFA" w:rsidRPr="00A515EA">
              <w:rPr>
                <w:rFonts w:cstheme="minorHAnsi"/>
                <w:sz w:val="16"/>
                <w:szCs w:val="16"/>
                <w:vertAlign w:val="superscript"/>
              </w:rPr>
              <w:t>74</w:t>
            </w:r>
            <w:r w:rsidRPr="00A515EA">
              <w:rPr>
                <w:rFonts w:cstheme="minorHAnsi"/>
                <w:sz w:val="16"/>
                <w:szCs w:val="16"/>
              </w:rPr>
              <w:t>; Li 2013</w:t>
            </w:r>
            <w:r w:rsidR="00F30CFA" w:rsidRPr="00A515EA">
              <w:rPr>
                <w:rFonts w:cstheme="minorHAnsi"/>
                <w:sz w:val="16"/>
                <w:szCs w:val="16"/>
                <w:vertAlign w:val="superscript"/>
              </w:rPr>
              <w:t>75</w:t>
            </w:r>
            <w:r w:rsidRPr="00A515EA">
              <w:rPr>
                <w:rFonts w:cstheme="minorHAnsi"/>
                <w:sz w:val="16"/>
                <w:szCs w:val="16"/>
              </w:rPr>
              <w:t>; Pirani 2010</w:t>
            </w:r>
            <w:r w:rsidR="00F30CFA" w:rsidRPr="00A515EA">
              <w:rPr>
                <w:rFonts w:cstheme="minorHAnsi"/>
                <w:sz w:val="16"/>
                <w:szCs w:val="16"/>
                <w:vertAlign w:val="superscript"/>
              </w:rPr>
              <w:t>76</w:t>
            </w:r>
          </w:p>
        </w:tc>
        <w:tc>
          <w:tcPr>
            <w:tcW w:w="3118" w:type="dxa"/>
          </w:tcPr>
          <w:p w14:paraId="344CE867" w14:textId="77777777" w:rsidR="000429BC" w:rsidRPr="00A515EA" w:rsidRDefault="000429BC" w:rsidP="00601407">
            <w:pPr>
              <w:rPr>
                <w:rFonts w:cstheme="minorHAnsi"/>
                <w:sz w:val="16"/>
                <w:szCs w:val="16"/>
              </w:rPr>
            </w:pPr>
            <w:r w:rsidRPr="00A515EA">
              <w:rPr>
                <w:rFonts w:cstheme="minorHAnsi"/>
                <w:sz w:val="16"/>
                <w:szCs w:val="16"/>
              </w:rPr>
              <w:t xml:space="preserve">Basic 2009; </w:t>
            </w:r>
            <w:proofErr w:type="spellStart"/>
            <w:r w:rsidRPr="00A515EA">
              <w:rPr>
                <w:rFonts w:cstheme="minorHAnsi"/>
                <w:sz w:val="16"/>
                <w:szCs w:val="16"/>
              </w:rPr>
              <w:t>Brodaty</w:t>
            </w:r>
            <w:proofErr w:type="spellEnd"/>
            <w:r w:rsidRPr="00A515EA">
              <w:rPr>
                <w:rFonts w:cstheme="minorHAnsi"/>
                <w:sz w:val="16"/>
                <w:szCs w:val="16"/>
              </w:rPr>
              <w:t xml:space="preserve"> 2002; Lee 2009; Li 2013; Pirani 2010</w:t>
            </w:r>
          </w:p>
        </w:tc>
        <w:tc>
          <w:tcPr>
            <w:tcW w:w="1134" w:type="dxa"/>
          </w:tcPr>
          <w:p w14:paraId="057C7F47" w14:textId="77777777" w:rsidR="000429BC" w:rsidRPr="00A515EA" w:rsidRDefault="000429BC" w:rsidP="00601407">
            <w:pPr>
              <w:rPr>
                <w:rFonts w:cstheme="minorHAnsi"/>
                <w:sz w:val="16"/>
                <w:szCs w:val="16"/>
              </w:rPr>
            </w:pPr>
          </w:p>
        </w:tc>
        <w:tc>
          <w:tcPr>
            <w:tcW w:w="1134" w:type="dxa"/>
          </w:tcPr>
          <w:p w14:paraId="142B81B1" w14:textId="77777777" w:rsidR="000429BC" w:rsidRPr="00A515EA" w:rsidRDefault="000429BC" w:rsidP="00601407">
            <w:pPr>
              <w:rPr>
                <w:rFonts w:cstheme="minorHAnsi"/>
                <w:sz w:val="16"/>
                <w:szCs w:val="16"/>
              </w:rPr>
            </w:pPr>
          </w:p>
        </w:tc>
        <w:tc>
          <w:tcPr>
            <w:tcW w:w="1985" w:type="dxa"/>
          </w:tcPr>
          <w:p w14:paraId="641B0DEF" w14:textId="77777777" w:rsidR="000429BC" w:rsidRPr="00A515EA" w:rsidRDefault="000429BC" w:rsidP="00601407">
            <w:pPr>
              <w:rPr>
                <w:rFonts w:cstheme="minorHAnsi"/>
                <w:sz w:val="16"/>
                <w:szCs w:val="16"/>
              </w:rPr>
            </w:pPr>
          </w:p>
        </w:tc>
      </w:tr>
      <w:tr w:rsidR="000429BC" w:rsidRPr="00A515EA" w14:paraId="0FBE0083" w14:textId="77777777" w:rsidTr="00D165E2">
        <w:tc>
          <w:tcPr>
            <w:tcW w:w="848" w:type="dxa"/>
          </w:tcPr>
          <w:p w14:paraId="7BEE8B05" w14:textId="77777777" w:rsidR="000429BC" w:rsidRPr="00A515EA" w:rsidRDefault="000429BC" w:rsidP="00601407">
            <w:pPr>
              <w:rPr>
                <w:rFonts w:cstheme="minorHAnsi"/>
                <w:b/>
                <w:bCs/>
                <w:sz w:val="16"/>
                <w:szCs w:val="16"/>
              </w:rPr>
            </w:pPr>
            <w:r w:rsidRPr="00A515EA">
              <w:rPr>
                <w:rFonts w:cstheme="minorHAnsi"/>
                <w:b/>
                <w:bCs/>
                <w:sz w:val="16"/>
                <w:szCs w:val="16"/>
              </w:rPr>
              <w:t>BDS</w:t>
            </w:r>
          </w:p>
          <w:p w14:paraId="09582DA4" w14:textId="77777777" w:rsidR="000429BC" w:rsidRPr="00A515EA" w:rsidRDefault="000429BC" w:rsidP="00601407">
            <w:pPr>
              <w:rPr>
                <w:rFonts w:cstheme="minorHAnsi"/>
                <w:b/>
                <w:bCs/>
                <w:sz w:val="16"/>
                <w:szCs w:val="16"/>
              </w:rPr>
            </w:pPr>
          </w:p>
        </w:tc>
        <w:tc>
          <w:tcPr>
            <w:tcW w:w="1846" w:type="dxa"/>
          </w:tcPr>
          <w:p w14:paraId="16DB9292" w14:textId="54010F4A" w:rsidR="000429BC" w:rsidRPr="00A515EA" w:rsidRDefault="000429BC" w:rsidP="00601407">
            <w:pPr>
              <w:rPr>
                <w:rFonts w:cstheme="minorHAnsi"/>
                <w:sz w:val="16"/>
                <w:szCs w:val="16"/>
                <w:vertAlign w:val="superscript"/>
              </w:rPr>
            </w:pPr>
            <w:r w:rsidRPr="00A515EA">
              <w:rPr>
                <w:rFonts w:cstheme="minorHAnsi"/>
                <w:sz w:val="16"/>
                <w:szCs w:val="16"/>
              </w:rPr>
              <w:t xml:space="preserve">Rockwood 1998; </w:t>
            </w:r>
            <w:proofErr w:type="spellStart"/>
            <w:r w:rsidRPr="00A515EA">
              <w:rPr>
                <w:rFonts w:cstheme="minorHAnsi"/>
                <w:color w:val="FF0000"/>
                <w:sz w:val="16"/>
                <w:szCs w:val="16"/>
              </w:rPr>
              <w:t>Erkinjuntti</w:t>
            </w:r>
            <w:proofErr w:type="spellEnd"/>
            <w:r w:rsidRPr="00A515EA">
              <w:rPr>
                <w:rFonts w:cstheme="minorHAnsi"/>
                <w:color w:val="FF0000"/>
                <w:sz w:val="16"/>
                <w:szCs w:val="16"/>
              </w:rPr>
              <w:t xml:space="preserve"> 1988</w:t>
            </w:r>
            <w:r w:rsidR="003748B1" w:rsidRPr="00A515EA">
              <w:rPr>
                <w:rFonts w:cstheme="minorHAnsi"/>
                <w:color w:val="FF0000"/>
                <w:sz w:val="16"/>
                <w:szCs w:val="16"/>
                <w:vertAlign w:val="superscript"/>
              </w:rPr>
              <w:t>77</w:t>
            </w:r>
          </w:p>
        </w:tc>
        <w:tc>
          <w:tcPr>
            <w:tcW w:w="1275" w:type="dxa"/>
          </w:tcPr>
          <w:p w14:paraId="0092A20A" w14:textId="193BF33C" w:rsidR="000429BC" w:rsidRPr="00A515EA" w:rsidRDefault="000429BC" w:rsidP="00601407">
            <w:pPr>
              <w:rPr>
                <w:rFonts w:cstheme="minorHAnsi"/>
                <w:sz w:val="16"/>
                <w:szCs w:val="16"/>
                <w:vertAlign w:val="superscript"/>
              </w:rPr>
            </w:pPr>
            <w:r w:rsidRPr="00A515EA">
              <w:rPr>
                <w:rFonts w:cstheme="minorHAnsi"/>
                <w:color w:val="00B050"/>
                <w:sz w:val="16"/>
                <w:szCs w:val="16"/>
              </w:rPr>
              <w:t>Yang 2006</w:t>
            </w:r>
            <w:r w:rsidR="003748B1" w:rsidRPr="00A515EA">
              <w:rPr>
                <w:rFonts w:cstheme="minorHAnsi"/>
                <w:color w:val="00B050"/>
                <w:sz w:val="16"/>
                <w:szCs w:val="16"/>
                <w:vertAlign w:val="superscript"/>
              </w:rPr>
              <w:t>78</w:t>
            </w:r>
            <w:r w:rsidRPr="00A515EA">
              <w:rPr>
                <w:rFonts w:cstheme="minorHAnsi"/>
                <w:sz w:val="16"/>
                <w:szCs w:val="16"/>
              </w:rPr>
              <w:t xml:space="preserve">; </w:t>
            </w:r>
            <w:proofErr w:type="spellStart"/>
            <w:r w:rsidRPr="00A515EA">
              <w:rPr>
                <w:rFonts w:cstheme="minorHAnsi"/>
                <w:sz w:val="16"/>
                <w:szCs w:val="16"/>
              </w:rPr>
              <w:t>Heun</w:t>
            </w:r>
            <w:proofErr w:type="spellEnd"/>
            <w:r w:rsidRPr="00A515EA">
              <w:rPr>
                <w:rFonts w:cstheme="minorHAnsi"/>
                <w:sz w:val="16"/>
                <w:szCs w:val="16"/>
              </w:rPr>
              <w:t xml:space="preserve"> 1998</w:t>
            </w:r>
            <w:r w:rsidR="003748B1" w:rsidRPr="00A515EA">
              <w:rPr>
                <w:rFonts w:cstheme="minorHAnsi"/>
                <w:sz w:val="16"/>
                <w:szCs w:val="16"/>
                <w:vertAlign w:val="superscript"/>
              </w:rPr>
              <w:t>79</w:t>
            </w:r>
          </w:p>
        </w:tc>
        <w:tc>
          <w:tcPr>
            <w:tcW w:w="993" w:type="dxa"/>
          </w:tcPr>
          <w:p w14:paraId="145F198D" w14:textId="77777777" w:rsidR="000429BC" w:rsidRPr="00A515EA" w:rsidRDefault="000429BC" w:rsidP="00601407">
            <w:pPr>
              <w:rPr>
                <w:rFonts w:cstheme="minorHAnsi"/>
                <w:sz w:val="16"/>
                <w:szCs w:val="16"/>
              </w:rPr>
            </w:pPr>
          </w:p>
        </w:tc>
        <w:tc>
          <w:tcPr>
            <w:tcW w:w="2693" w:type="dxa"/>
          </w:tcPr>
          <w:p w14:paraId="1F63E761" w14:textId="77BF9311" w:rsidR="000429BC" w:rsidRPr="00A515EA" w:rsidRDefault="000429BC" w:rsidP="00601407">
            <w:pPr>
              <w:rPr>
                <w:rFonts w:cstheme="minorHAnsi"/>
                <w:sz w:val="16"/>
                <w:szCs w:val="16"/>
                <w:vertAlign w:val="superscript"/>
              </w:rPr>
            </w:pPr>
            <w:r w:rsidRPr="00A515EA">
              <w:rPr>
                <w:rFonts w:cstheme="minorHAnsi"/>
                <w:sz w:val="16"/>
                <w:szCs w:val="16"/>
              </w:rPr>
              <w:t xml:space="preserve">Zhou 2004; </w:t>
            </w:r>
            <w:proofErr w:type="spellStart"/>
            <w:r w:rsidR="003748B1" w:rsidRPr="00A515EA">
              <w:rPr>
                <w:rFonts w:cstheme="minorHAnsi"/>
                <w:sz w:val="16"/>
                <w:szCs w:val="16"/>
              </w:rPr>
              <w:t>Madureira</w:t>
            </w:r>
            <w:proofErr w:type="spellEnd"/>
            <w:r w:rsidRPr="00A515EA">
              <w:rPr>
                <w:rFonts w:cstheme="minorHAnsi"/>
                <w:sz w:val="16"/>
                <w:szCs w:val="16"/>
              </w:rPr>
              <w:t xml:space="preserve"> 2001</w:t>
            </w:r>
            <w:r w:rsidR="003748B1" w:rsidRPr="00A515EA">
              <w:rPr>
                <w:rFonts w:cstheme="minorHAnsi"/>
                <w:sz w:val="16"/>
                <w:szCs w:val="16"/>
                <w:vertAlign w:val="superscript"/>
              </w:rPr>
              <w:t>80</w:t>
            </w:r>
          </w:p>
        </w:tc>
        <w:tc>
          <w:tcPr>
            <w:tcW w:w="3118" w:type="dxa"/>
          </w:tcPr>
          <w:p w14:paraId="3893B196" w14:textId="3828064C" w:rsidR="000429BC" w:rsidRPr="00A515EA" w:rsidRDefault="000429BC" w:rsidP="00601407">
            <w:pPr>
              <w:rPr>
                <w:rFonts w:cstheme="minorHAnsi"/>
                <w:sz w:val="16"/>
                <w:szCs w:val="16"/>
              </w:rPr>
            </w:pPr>
            <w:r w:rsidRPr="00A515EA">
              <w:rPr>
                <w:rFonts w:cstheme="minorHAnsi"/>
                <w:color w:val="00B050"/>
                <w:sz w:val="16"/>
                <w:szCs w:val="16"/>
              </w:rPr>
              <w:t>Yang 2006</w:t>
            </w:r>
            <w:r w:rsidRPr="00A515EA">
              <w:rPr>
                <w:rFonts w:cstheme="minorHAnsi"/>
                <w:sz w:val="16"/>
                <w:szCs w:val="16"/>
              </w:rPr>
              <w:t xml:space="preserve">; </w:t>
            </w:r>
            <w:proofErr w:type="spellStart"/>
            <w:r w:rsidRPr="00A515EA">
              <w:rPr>
                <w:rFonts w:cstheme="minorHAnsi"/>
                <w:sz w:val="16"/>
                <w:szCs w:val="16"/>
              </w:rPr>
              <w:t>Heun</w:t>
            </w:r>
            <w:proofErr w:type="spellEnd"/>
            <w:r w:rsidRPr="00A515EA">
              <w:rPr>
                <w:rFonts w:cstheme="minorHAnsi"/>
                <w:sz w:val="16"/>
                <w:szCs w:val="16"/>
              </w:rPr>
              <w:t xml:space="preserve"> 1998; Zhou 2004; Rockwood 1998; </w:t>
            </w:r>
            <w:proofErr w:type="spellStart"/>
            <w:r w:rsidRPr="00A515EA">
              <w:rPr>
                <w:rFonts w:cstheme="minorHAnsi"/>
                <w:color w:val="FF0000"/>
                <w:sz w:val="16"/>
                <w:szCs w:val="16"/>
              </w:rPr>
              <w:t>Erkinjuntti</w:t>
            </w:r>
            <w:proofErr w:type="spellEnd"/>
            <w:r w:rsidRPr="00A515EA">
              <w:rPr>
                <w:rFonts w:cstheme="minorHAnsi"/>
                <w:color w:val="FF0000"/>
                <w:sz w:val="16"/>
                <w:szCs w:val="16"/>
              </w:rPr>
              <w:t xml:space="preserve"> 1988</w:t>
            </w:r>
          </w:p>
        </w:tc>
        <w:tc>
          <w:tcPr>
            <w:tcW w:w="1134" w:type="dxa"/>
          </w:tcPr>
          <w:p w14:paraId="151097D1" w14:textId="456EB752" w:rsidR="000429BC" w:rsidRPr="00A515EA" w:rsidRDefault="000429BC" w:rsidP="00601407">
            <w:pPr>
              <w:rPr>
                <w:rFonts w:cstheme="minorHAnsi"/>
                <w:sz w:val="16"/>
                <w:szCs w:val="16"/>
              </w:rPr>
            </w:pPr>
            <w:proofErr w:type="spellStart"/>
            <w:r w:rsidRPr="00A515EA">
              <w:rPr>
                <w:rFonts w:cstheme="minorHAnsi"/>
                <w:sz w:val="16"/>
                <w:szCs w:val="16"/>
              </w:rPr>
              <w:t>Madureira</w:t>
            </w:r>
            <w:proofErr w:type="spellEnd"/>
            <w:r w:rsidRPr="00A515EA">
              <w:rPr>
                <w:rFonts w:cstheme="minorHAnsi"/>
                <w:sz w:val="16"/>
                <w:szCs w:val="16"/>
              </w:rPr>
              <w:t xml:space="preserve"> 2001</w:t>
            </w:r>
          </w:p>
        </w:tc>
        <w:tc>
          <w:tcPr>
            <w:tcW w:w="1134" w:type="dxa"/>
          </w:tcPr>
          <w:p w14:paraId="389CFBFA" w14:textId="77777777" w:rsidR="000429BC" w:rsidRPr="00A515EA" w:rsidRDefault="000429BC" w:rsidP="00601407">
            <w:pPr>
              <w:rPr>
                <w:rFonts w:cstheme="minorHAnsi"/>
                <w:sz w:val="16"/>
                <w:szCs w:val="16"/>
              </w:rPr>
            </w:pPr>
          </w:p>
        </w:tc>
        <w:tc>
          <w:tcPr>
            <w:tcW w:w="1985" w:type="dxa"/>
          </w:tcPr>
          <w:p w14:paraId="797B717F" w14:textId="77777777" w:rsidR="000429BC" w:rsidRPr="00A515EA" w:rsidRDefault="000429BC" w:rsidP="00601407">
            <w:pPr>
              <w:rPr>
                <w:rFonts w:cstheme="minorHAnsi"/>
                <w:sz w:val="16"/>
                <w:szCs w:val="16"/>
              </w:rPr>
            </w:pPr>
          </w:p>
        </w:tc>
      </w:tr>
      <w:tr w:rsidR="000429BC" w:rsidRPr="00A515EA" w14:paraId="15EB5B13" w14:textId="77777777" w:rsidTr="00D165E2">
        <w:tc>
          <w:tcPr>
            <w:tcW w:w="848" w:type="dxa"/>
          </w:tcPr>
          <w:p w14:paraId="0726604F" w14:textId="77777777" w:rsidR="000429BC" w:rsidRPr="00A515EA" w:rsidRDefault="000429BC" w:rsidP="00601407">
            <w:pPr>
              <w:rPr>
                <w:rFonts w:cstheme="minorHAnsi"/>
                <w:b/>
                <w:bCs/>
                <w:sz w:val="16"/>
                <w:szCs w:val="16"/>
              </w:rPr>
            </w:pPr>
            <w:r w:rsidRPr="00A515EA">
              <w:rPr>
                <w:rFonts w:cstheme="minorHAnsi"/>
                <w:b/>
                <w:bCs/>
                <w:sz w:val="16"/>
                <w:szCs w:val="16"/>
              </w:rPr>
              <w:t>CIDS</w:t>
            </w:r>
          </w:p>
          <w:p w14:paraId="66496B72" w14:textId="77777777" w:rsidR="000429BC" w:rsidRPr="00A515EA" w:rsidRDefault="000429BC" w:rsidP="00601407">
            <w:pPr>
              <w:rPr>
                <w:rFonts w:cstheme="minorHAnsi"/>
                <w:b/>
                <w:bCs/>
                <w:sz w:val="16"/>
                <w:szCs w:val="16"/>
              </w:rPr>
            </w:pPr>
          </w:p>
        </w:tc>
        <w:tc>
          <w:tcPr>
            <w:tcW w:w="1846" w:type="dxa"/>
          </w:tcPr>
          <w:p w14:paraId="29ABEFD3" w14:textId="77777777" w:rsidR="000429BC" w:rsidRPr="00A515EA" w:rsidRDefault="000429BC" w:rsidP="00601407">
            <w:pPr>
              <w:rPr>
                <w:rFonts w:cstheme="minorHAnsi"/>
                <w:sz w:val="16"/>
                <w:szCs w:val="16"/>
              </w:rPr>
            </w:pPr>
          </w:p>
        </w:tc>
        <w:tc>
          <w:tcPr>
            <w:tcW w:w="1275" w:type="dxa"/>
          </w:tcPr>
          <w:p w14:paraId="441C2B59" w14:textId="03272DDD" w:rsidR="000429BC" w:rsidRPr="00A515EA" w:rsidRDefault="000429BC" w:rsidP="00601407">
            <w:pPr>
              <w:rPr>
                <w:rFonts w:cstheme="minorHAnsi"/>
                <w:sz w:val="16"/>
                <w:szCs w:val="16"/>
                <w:vertAlign w:val="superscript"/>
              </w:rPr>
            </w:pPr>
            <w:r w:rsidRPr="00A515EA">
              <w:rPr>
                <w:rFonts w:cstheme="minorHAnsi"/>
                <w:sz w:val="16"/>
                <w:szCs w:val="16"/>
              </w:rPr>
              <w:t>Waite 1998</w:t>
            </w:r>
            <w:r w:rsidR="003748B1" w:rsidRPr="00A515EA">
              <w:rPr>
                <w:rFonts w:cstheme="minorHAnsi"/>
                <w:sz w:val="16"/>
                <w:szCs w:val="16"/>
                <w:vertAlign w:val="superscript"/>
              </w:rPr>
              <w:t>81</w:t>
            </w:r>
          </w:p>
        </w:tc>
        <w:tc>
          <w:tcPr>
            <w:tcW w:w="993" w:type="dxa"/>
          </w:tcPr>
          <w:p w14:paraId="07B7C9EE" w14:textId="77777777" w:rsidR="000429BC" w:rsidRPr="00A515EA" w:rsidRDefault="000429BC" w:rsidP="00601407">
            <w:pPr>
              <w:rPr>
                <w:rFonts w:cstheme="minorHAnsi"/>
                <w:sz w:val="16"/>
                <w:szCs w:val="16"/>
              </w:rPr>
            </w:pPr>
          </w:p>
        </w:tc>
        <w:tc>
          <w:tcPr>
            <w:tcW w:w="2693" w:type="dxa"/>
          </w:tcPr>
          <w:p w14:paraId="30CA65B6" w14:textId="77777777" w:rsidR="000429BC" w:rsidRPr="00A515EA" w:rsidRDefault="000429BC" w:rsidP="00601407">
            <w:pPr>
              <w:rPr>
                <w:rFonts w:cstheme="minorHAnsi"/>
                <w:sz w:val="16"/>
                <w:szCs w:val="16"/>
              </w:rPr>
            </w:pPr>
          </w:p>
        </w:tc>
        <w:tc>
          <w:tcPr>
            <w:tcW w:w="3118" w:type="dxa"/>
          </w:tcPr>
          <w:p w14:paraId="2E9CC54A" w14:textId="77777777" w:rsidR="000429BC" w:rsidRPr="00A515EA" w:rsidRDefault="000429BC" w:rsidP="00601407">
            <w:pPr>
              <w:rPr>
                <w:rFonts w:cstheme="minorHAnsi"/>
                <w:sz w:val="16"/>
                <w:szCs w:val="16"/>
              </w:rPr>
            </w:pPr>
            <w:r w:rsidRPr="00A515EA">
              <w:rPr>
                <w:rFonts w:cstheme="minorHAnsi"/>
                <w:sz w:val="16"/>
                <w:szCs w:val="16"/>
              </w:rPr>
              <w:t>Waite 1998</w:t>
            </w:r>
          </w:p>
        </w:tc>
        <w:tc>
          <w:tcPr>
            <w:tcW w:w="1134" w:type="dxa"/>
          </w:tcPr>
          <w:p w14:paraId="4F49843B" w14:textId="77777777" w:rsidR="000429BC" w:rsidRPr="00A515EA" w:rsidRDefault="000429BC" w:rsidP="00601407">
            <w:pPr>
              <w:rPr>
                <w:rFonts w:cstheme="minorHAnsi"/>
                <w:sz w:val="16"/>
                <w:szCs w:val="16"/>
              </w:rPr>
            </w:pPr>
          </w:p>
        </w:tc>
        <w:tc>
          <w:tcPr>
            <w:tcW w:w="1134" w:type="dxa"/>
          </w:tcPr>
          <w:p w14:paraId="5262B38C" w14:textId="77777777" w:rsidR="000429BC" w:rsidRPr="00A515EA" w:rsidRDefault="000429BC" w:rsidP="00601407">
            <w:pPr>
              <w:rPr>
                <w:rFonts w:cstheme="minorHAnsi"/>
                <w:sz w:val="16"/>
                <w:szCs w:val="16"/>
              </w:rPr>
            </w:pPr>
          </w:p>
        </w:tc>
        <w:tc>
          <w:tcPr>
            <w:tcW w:w="1985" w:type="dxa"/>
          </w:tcPr>
          <w:p w14:paraId="2F8ED76E" w14:textId="77777777" w:rsidR="000429BC" w:rsidRPr="00A515EA" w:rsidRDefault="000429BC" w:rsidP="00601407">
            <w:pPr>
              <w:rPr>
                <w:rFonts w:cstheme="minorHAnsi"/>
                <w:sz w:val="16"/>
                <w:szCs w:val="16"/>
              </w:rPr>
            </w:pPr>
          </w:p>
        </w:tc>
      </w:tr>
      <w:tr w:rsidR="000429BC" w:rsidRPr="00A515EA" w14:paraId="33529C87" w14:textId="77777777" w:rsidTr="00D165E2">
        <w:tc>
          <w:tcPr>
            <w:tcW w:w="848" w:type="dxa"/>
          </w:tcPr>
          <w:p w14:paraId="01119FA7" w14:textId="77777777" w:rsidR="000429BC" w:rsidRPr="00A515EA" w:rsidRDefault="000429BC" w:rsidP="00601407">
            <w:pPr>
              <w:rPr>
                <w:rFonts w:cstheme="minorHAnsi"/>
                <w:b/>
                <w:bCs/>
                <w:sz w:val="16"/>
                <w:szCs w:val="16"/>
              </w:rPr>
            </w:pPr>
            <w:r w:rsidRPr="00A515EA">
              <w:rPr>
                <w:rFonts w:cstheme="minorHAnsi"/>
                <w:b/>
                <w:bCs/>
                <w:sz w:val="16"/>
                <w:szCs w:val="16"/>
              </w:rPr>
              <w:t>DECO</w:t>
            </w:r>
          </w:p>
          <w:p w14:paraId="1C26828B" w14:textId="77777777" w:rsidR="000429BC" w:rsidRPr="00A515EA" w:rsidRDefault="000429BC" w:rsidP="00601407">
            <w:pPr>
              <w:rPr>
                <w:rFonts w:cstheme="minorHAnsi"/>
                <w:b/>
                <w:bCs/>
                <w:sz w:val="16"/>
                <w:szCs w:val="16"/>
              </w:rPr>
            </w:pPr>
          </w:p>
        </w:tc>
        <w:tc>
          <w:tcPr>
            <w:tcW w:w="1846" w:type="dxa"/>
          </w:tcPr>
          <w:p w14:paraId="0C6ABCCE" w14:textId="246E99C9" w:rsidR="000429BC" w:rsidRPr="00A515EA" w:rsidRDefault="000429BC" w:rsidP="00601407">
            <w:pPr>
              <w:rPr>
                <w:rFonts w:cstheme="minorHAnsi"/>
                <w:sz w:val="16"/>
                <w:szCs w:val="16"/>
                <w:vertAlign w:val="superscript"/>
              </w:rPr>
            </w:pPr>
            <w:r w:rsidRPr="00A515EA">
              <w:rPr>
                <w:rFonts w:cstheme="minorHAnsi"/>
                <w:sz w:val="16"/>
                <w:szCs w:val="16"/>
              </w:rPr>
              <w:lastRenderedPageBreak/>
              <w:t>Ritchie 1992</w:t>
            </w:r>
            <w:r w:rsidR="003748B1" w:rsidRPr="00A515EA">
              <w:rPr>
                <w:rFonts w:cstheme="minorHAnsi"/>
                <w:sz w:val="16"/>
                <w:szCs w:val="16"/>
                <w:vertAlign w:val="superscript"/>
              </w:rPr>
              <w:t>82</w:t>
            </w:r>
          </w:p>
        </w:tc>
        <w:tc>
          <w:tcPr>
            <w:tcW w:w="1275" w:type="dxa"/>
          </w:tcPr>
          <w:p w14:paraId="75D9F38D" w14:textId="77777777" w:rsidR="000429BC" w:rsidRPr="00A515EA" w:rsidRDefault="000429BC" w:rsidP="00601407">
            <w:pPr>
              <w:rPr>
                <w:rFonts w:cstheme="minorHAnsi"/>
                <w:sz w:val="16"/>
                <w:szCs w:val="16"/>
              </w:rPr>
            </w:pPr>
          </w:p>
        </w:tc>
        <w:tc>
          <w:tcPr>
            <w:tcW w:w="993" w:type="dxa"/>
          </w:tcPr>
          <w:p w14:paraId="45616012" w14:textId="77777777" w:rsidR="000429BC" w:rsidRPr="00A515EA" w:rsidRDefault="000429BC" w:rsidP="00601407">
            <w:pPr>
              <w:rPr>
                <w:rFonts w:cstheme="minorHAnsi"/>
                <w:sz w:val="16"/>
                <w:szCs w:val="16"/>
              </w:rPr>
            </w:pPr>
          </w:p>
        </w:tc>
        <w:tc>
          <w:tcPr>
            <w:tcW w:w="2693" w:type="dxa"/>
          </w:tcPr>
          <w:p w14:paraId="43AF6DBA" w14:textId="77777777" w:rsidR="000429BC" w:rsidRPr="00A515EA" w:rsidRDefault="000429BC" w:rsidP="00601407">
            <w:pPr>
              <w:rPr>
                <w:rFonts w:cstheme="minorHAnsi"/>
                <w:sz w:val="16"/>
                <w:szCs w:val="16"/>
              </w:rPr>
            </w:pPr>
          </w:p>
        </w:tc>
        <w:tc>
          <w:tcPr>
            <w:tcW w:w="3118" w:type="dxa"/>
          </w:tcPr>
          <w:p w14:paraId="4315F5AE" w14:textId="77777777" w:rsidR="000429BC" w:rsidRPr="00A515EA" w:rsidRDefault="000429BC" w:rsidP="00601407">
            <w:pPr>
              <w:rPr>
                <w:rFonts w:cstheme="minorHAnsi"/>
                <w:sz w:val="16"/>
                <w:szCs w:val="16"/>
              </w:rPr>
            </w:pPr>
            <w:r w:rsidRPr="00A515EA">
              <w:rPr>
                <w:rFonts w:cstheme="minorHAnsi"/>
                <w:sz w:val="16"/>
                <w:szCs w:val="16"/>
              </w:rPr>
              <w:t>Ritchie 1992</w:t>
            </w:r>
          </w:p>
        </w:tc>
        <w:tc>
          <w:tcPr>
            <w:tcW w:w="1134" w:type="dxa"/>
          </w:tcPr>
          <w:p w14:paraId="3C7EFADD" w14:textId="77777777" w:rsidR="000429BC" w:rsidRPr="00A515EA" w:rsidRDefault="000429BC" w:rsidP="00601407">
            <w:pPr>
              <w:rPr>
                <w:rFonts w:cstheme="minorHAnsi"/>
                <w:sz w:val="16"/>
                <w:szCs w:val="16"/>
              </w:rPr>
            </w:pPr>
          </w:p>
        </w:tc>
        <w:tc>
          <w:tcPr>
            <w:tcW w:w="1134" w:type="dxa"/>
          </w:tcPr>
          <w:p w14:paraId="6E6AC447" w14:textId="77777777" w:rsidR="000429BC" w:rsidRPr="00A515EA" w:rsidRDefault="000429BC" w:rsidP="00601407">
            <w:pPr>
              <w:rPr>
                <w:rFonts w:cstheme="minorHAnsi"/>
                <w:sz w:val="16"/>
                <w:szCs w:val="16"/>
              </w:rPr>
            </w:pPr>
          </w:p>
        </w:tc>
        <w:tc>
          <w:tcPr>
            <w:tcW w:w="1985" w:type="dxa"/>
          </w:tcPr>
          <w:p w14:paraId="10F8C963" w14:textId="77777777" w:rsidR="000429BC" w:rsidRPr="00A515EA" w:rsidRDefault="000429BC" w:rsidP="00601407">
            <w:pPr>
              <w:rPr>
                <w:rFonts w:cstheme="minorHAnsi"/>
                <w:sz w:val="16"/>
                <w:szCs w:val="16"/>
              </w:rPr>
            </w:pPr>
          </w:p>
        </w:tc>
      </w:tr>
      <w:tr w:rsidR="000429BC" w:rsidRPr="00A515EA" w14:paraId="3673F67D" w14:textId="77777777" w:rsidTr="00D165E2">
        <w:tc>
          <w:tcPr>
            <w:tcW w:w="848" w:type="dxa"/>
          </w:tcPr>
          <w:p w14:paraId="034BBE6A" w14:textId="77777777" w:rsidR="000429BC" w:rsidRPr="00A515EA" w:rsidRDefault="000429BC" w:rsidP="00601407">
            <w:pPr>
              <w:rPr>
                <w:rFonts w:cstheme="minorHAnsi"/>
                <w:b/>
                <w:bCs/>
                <w:sz w:val="16"/>
                <w:szCs w:val="16"/>
              </w:rPr>
            </w:pPr>
            <w:r w:rsidRPr="00A515EA">
              <w:rPr>
                <w:rFonts w:cstheme="minorHAnsi"/>
                <w:b/>
                <w:bCs/>
                <w:sz w:val="16"/>
                <w:szCs w:val="16"/>
              </w:rPr>
              <w:t>DQ</w:t>
            </w:r>
          </w:p>
          <w:p w14:paraId="0BD4940B" w14:textId="77777777" w:rsidR="000429BC" w:rsidRPr="00A515EA" w:rsidRDefault="000429BC" w:rsidP="00601407">
            <w:pPr>
              <w:rPr>
                <w:rFonts w:cstheme="minorHAnsi"/>
                <w:b/>
                <w:bCs/>
                <w:sz w:val="16"/>
                <w:szCs w:val="16"/>
              </w:rPr>
            </w:pPr>
          </w:p>
        </w:tc>
        <w:tc>
          <w:tcPr>
            <w:tcW w:w="1846" w:type="dxa"/>
          </w:tcPr>
          <w:p w14:paraId="754031ED" w14:textId="71C7A39E" w:rsidR="000429BC" w:rsidRPr="00A515EA" w:rsidRDefault="000429BC" w:rsidP="00601407">
            <w:pPr>
              <w:rPr>
                <w:rFonts w:cstheme="minorHAnsi"/>
                <w:sz w:val="16"/>
                <w:szCs w:val="16"/>
                <w:vertAlign w:val="superscript"/>
              </w:rPr>
            </w:pPr>
            <w:r w:rsidRPr="00A515EA">
              <w:rPr>
                <w:rFonts w:cstheme="minorHAnsi"/>
                <w:sz w:val="16"/>
                <w:szCs w:val="16"/>
              </w:rPr>
              <w:t>Kawas 1994</w:t>
            </w:r>
            <w:r w:rsidR="003748B1" w:rsidRPr="00A515EA">
              <w:rPr>
                <w:rFonts w:cstheme="minorHAnsi"/>
                <w:sz w:val="16"/>
                <w:szCs w:val="16"/>
                <w:vertAlign w:val="superscript"/>
              </w:rPr>
              <w:t>83</w:t>
            </w:r>
          </w:p>
        </w:tc>
        <w:tc>
          <w:tcPr>
            <w:tcW w:w="1275" w:type="dxa"/>
          </w:tcPr>
          <w:p w14:paraId="3AC85051" w14:textId="77777777" w:rsidR="000429BC" w:rsidRPr="00A515EA" w:rsidRDefault="000429BC" w:rsidP="00601407">
            <w:pPr>
              <w:rPr>
                <w:rFonts w:cstheme="minorHAnsi"/>
                <w:sz w:val="16"/>
                <w:szCs w:val="16"/>
              </w:rPr>
            </w:pPr>
          </w:p>
        </w:tc>
        <w:tc>
          <w:tcPr>
            <w:tcW w:w="993" w:type="dxa"/>
          </w:tcPr>
          <w:p w14:paraId="31BE0E77" w14:textId="77777777" w:rsidR="000429BC" w:rsidRPr="00A515EA" w:rsidRDefault="000429BC" w:rsidP="00601407">
            <w:pPr>
              <w:rPr>
                <w:rFonts w:cstheme="minorHAnsi"/>
                <w:sz w:val="16"/>
                <w:szCs w:val="16"/>
              </w:rPr>
            </w:pPr>
          </w:p>
        </w:tc>
        <w:tc>
          <w:tcPr>
            <w:tcW w:w="2693" w:type="dxa"/>
          </w:tcPr>
          <w:p w14:paraId="633DB94E" w14:textId="3E2C9163" w:rsidR="000429BC" w:rsidRPr="00A515EA" w:rsidRDefault="000429BC" w:rsidP="00601407">
            <w:pPr>
              <w:rPr>
                <w:rFonts w:cstheme="minorHAnsi"/>
                <w:sz w:val="16"/>
                <w:szCs w:val="16"/>
                <w:vertAlign w:val="superscript"/>
              </w:rPr>
            </w:pPr>
            <w:r w:rsidRPr="00A515EA">
              <w:rPr>
                <w:rFonts w:cstheme="minorHAnsi"/>
                <w:sz w:val="16"/>
                <w:szCs w:val="16"/>
              </w:rPr>
              <w:t>Ellis 1998</w:t>
            </w:r>
            <w:r w:rsidR="003748B1" w:rsidRPr="00A515EA">
              <w:rPr>
                <w:rFonts w:cstheme="minorHAnsi"/>
                <w:sz w:val="16"/>
                <w:szCs w:val="16"/>
                <w:vertAlign w:val="superscript"/>
              </w:rPr>
              <w:t>84</w:t>
            </w:r>
          </w:p>
        </w:tc>
        <w:tc>
          <w:tcPr>
            <w:tcW w:w="3118" w:type="dxa"/>
          </w:tcPr>
          <w:p w14:paraId="4AA85B76" w14:textId="2BCDB0E6" w:rsidR="000429BC" w:rsidRPr="00A515EA" w:rsidRDefault="000429BC" w:rsidP="00601407">
            <w:pPr>
              <w:rPr>
                <w:rFonts w:cstheme="minorHAnsi"/>
                <w:sz w:val="16"/>
                <w:szCs w:val="16"/>
              </w:rPr>
            </w:pPr>
            <w:r w:rsidRPr="00A515EA">
              <w:rPr>
                <w:rFonts w:cstheme="minorHAnsi"/>
                <w:sz w:val="16"/>
                <w:szCs w:val="16"/>
              </w:rPr>
              <w:t xml:space="preserve">Ellis 1998; Kawas 1994; </w:t>
            </w:r>
          </w:p>
        </w:tc>
        <w:tc>
          <w:tcPr>
            <w:tcW w:w="1134" w:type="dxa"/>
          </w:tcPr>
          <w:p w14:paraId="37C9965C" w14:textId="77777777" w:rsidR="000429BC" w:rsidRPr="00A515EA" w:rsidRDefault="000429BC" w:rsidP="00601407">
            <w:pPr>
              <w:rPr>
                <w:rFonts w:cstheme="minorHAnsi"/>
                <w:sz w:val="16"/>
                <w:szCs w:val="16"/>
              </w:rPr>
            </w:pPr>
          </w:p>
        </w:tc>
        <w:tc>
          <w:tcPr>
            <w:tcW w:w="1134" w:type="dxa"/>
          </w:tcPr>
          <w:p w14:paraId="4B9A0EC1" w14:textId="77777777" w:rsidR="000429BC" w:rsidRPr="00A515EA" w:rsidRDefault="000429BC" w:rsidP="00601407">
            <w:pPr>
              <w:rPr>
                <w:rFonts w:cstheme="minorHAnsi"/>
                <w:sz w:val="16"/>
                <w:szCs w:val="16"/>
              </w:rPr>
            </w:pPr>
          </w:p>
        </w:tc>
        <w:tc>
          <w:tcPr>
            <w:tcW w:w="1985" w:type="dxa"/>
          </w:tcPr>
          <w:p w14:paraId="7034D8F4" w14:textId="77777777" w:rsidR="000429BC" w:rsidRPr="00A515EA" w:rsidRDefault="000429BC" w:rsidP="00601407">
            <w:pPr>
              <w:rPr>
                <w:rFonts w:cstheme="minorHAnsi"/>
                <w:sz w:val="16"/>
                <w:szCs w:val="16"/>
              </w:rPr>
            </w:pPr>
          </w:p>
        </w:tc>
      </w:tr>
      <w:tr w:rsidR="000429BC" w:rsidRPr="00A515EA" w14:paraId="37083D94" w14:textId="77777777" w:rsidTr="00D165E2">
        <w:tc>
          <w:tcPr>
            <w:tcW w:w="848" w:type="dxa"/>
          </w:tcPr>
          <w:p w14:paraId="19C3D7FA" w14:textId="77777777" w:rsidR="000429BC" w:rsidRPr="00A515EA" w:rsidRDefault="000429BC" w:rsidP="00601407">
            <w:pPr>
              <w:rPr>
                <w:rFonts w:cstheme="minorHAnsi"/>
                <w:b/>
                <w:bCs/>
                <w:sz w:val="16"/>
                <w:szCs w:val="16"/>
              </w:rPr>
            </w:pPr>
            <w:r w:rsidRPr="00A515EA">
              <w:rPr>
                <w:rFonts w:cstheme="minorHAnsi"/>
                <w:b/>
                <w:bCs/>
                <w:sz w:val="16"/>
                <w:szCs w:val="16"/>
              </w:rPr>
              <w:t>SMQ</w:t>
            </w:r>
          </w:p>
          <w:p w14:paraId="09415F00" w14:textId="77777777" w:rsidR="000429BC" w:rsidRPr="00A515EA" w:rsidRDefault="000429BC" w:rsidP="00601407">
            <w:pPr>
              <w:rPr>
                <w:rFonts w:cstheme="minorHAnsi"/>
                <w:b/>
                <w:bCs/>
                <w:sz w:val="16"/>
                <w:szCs w:val="16"/>
              </w:rPr>
            </w:pPr>
          </w:p>
        </w:tc>
        <w:tc>
          <w:tcPr>
            <w:tcW w:w="1846" w:type="dxa"/>
          </w:tcPr>
          <w:p w14:paraId="2BE639ED" w14:textId="6E85FA3C" w:rsidR="000429BC" w:rsidRPr="00A515EA" w:rsidRDefault="000429BC" w:rsidP="00601407">
            <w:pPr>
              <w:rPr>
                <w:rFonts w:cstheme="minorHAnsi"/>
                <w:sz w:val="16"/>
                <w:szCs w:val="16"/>
                <w:vertAlign w:val="superscript"/>
              </w:rPr>
            </w:pPr>
            <w:r w:rsidRPr="00A515EA">
              <w:rPr>
                <w:rFonts w:cstheme="minorHAnsi"/>
                <w:sz w:val="16"/>
                <w:szCs w:val="16"/>
              </w:rPr>
              <w:t>Koss 1993</w:t>
            </w:r>
            <w:r w:rsidR="00F62D5C" w:rsidRPr="00A515EA">
              <w:rPr>
                <w:rFonts w:cstheme="minorHAnsi"/>
                <w:sz w:val="16"/>
                <w:szCs w:val="16"/>
                <w:vertAlign w:val="superscript"/>
              </w:rPr>
              <w:t>85</w:t>
            </w:r>
            <w:r w:rsidRPr="00A515EA">
              <w:rPr>
                <w:rFonts w:cstheme="minorHAnsi"/>
                <w:sz w:val="16"/>
                <w:szCs w:val="16"/>
              </w:rPr>
              <w:t>; Maki 2000b</w:t>
            </w:r>
            <w:r w:rsidR="00F62D5C" w:rsidRPr="00A515EA">
              <w:rPr>
                <w:rFonts w:cstheme="minorHAnsi"/>
                <w:sz w:val="16"/>
                <w:szCs w:val="16"/>
                <w:vertAlign w:val="superscript"/>
              </w:rPr>
              <w:t>86</w:t>
            </w:r>
          </w:p>
        </w:tc>
        <w:tc>
          <w:tcPr>
            <w:tcW w:w="1275" w:type="dxa"/>
          </w:tcPr>
          <w:p w14:paraId="3A48F20B" w14:textId="0FB95DEE" w:rsidR="000429BC" w:rsidRPr="00A515EA" w:rsidRDefault="000429BC" w:rsidP="00601407">
            <w:pPr>
              <w:rPr>
                <w:rFonts w:cstheme="minorHAnsi"/>
                <w:sz w:val="16"/>
                <w:szCs w:val="16"/>
                <w:vertAlign w:val="superscript"/>
              </w:rPr>
            </w:pPr>
            <w:r w:rsidRPr="00A515EA">
              <w:rPr>
                <w:rFonts w:cstheme="minorHAnsi"/>
                <w:sz w:val="16"/>
                <w:szCs w:val="16"/>
              </w:rPr>
              <w:t>Maki 2000a</w:t>
            </w:r>
            <w:r w:rsidR="00F62D5C" w:rsidRPr="00A515EA">
              <w:rPr>
                <w:rFonts w:cstheme="minorHAnsi"/>
                <w:sz w:val="16"/>
                <w:szCs w:val="16"/>
                <w:vertAlign w:val="superscript"/>
              </w:rPr>
              <w:t>87</w:t>
            </w:r>
          </w:p>
        </w:tc>
        <w:tc>
          <w:tcPr>
            <w:tcW w:w="993" w:type="dxa"/>
          </w:tcPr>
          <w:p w14:paraId="1B7A6BA3" w14:textId="77777777" w:rsidR="000429BC" w:rsidRPr="00A515EA" w:rsidRDefault="000429BC" w:rsidP="00601407">
            <w:pPr>
              <w:rPr>
                <w:rFonts w:cstheme="minorHAnsi"/>
                <w:sz w:val="16"/>
                <w:szCs w:val="16"/>
              </w:rPr>
            </w:pPr>
          </w:p>
        </w:tc>
        <w:tc>
          <w:tcPr>
            <w:tcW w:w="2693" w:type="dxa"/>
          </w:tcPr>
          <w:p w14:paraId="4280054F" w14:textId="77777777" w:rsidR="000429BC" w:rsidRPr="00A515EA" w:rsidRDefault="000429BC" w:rsidP="00601407">
            <w:pPr>
              <w:rPr>
                <w:rFonts w:cstheme="minorHAnsi"/>
                <w:sz w:val="16"/>
                <w:szCs w:val="16"/>
              </w:rPr>
            </w:pPr>
          </w:p>
        </w:tc>
        <w:tc>
          <w:tcPr>
            <w:tcW w:w="3118" w:type="dxa"/>
          </w:tcPr>
          <w:p w14:paraId="42735DE0" w14:textId="00816C00" w:rsidR="000429BC" w:rsidRPr="00A515EA" w:rsidRDefault="000429BC" w:rsidP="00601407">
            <w:pPr>
              <w:rPr>
                <w:rFonts w:cstheme="minorHAnsi"/>
                <w:sz w:val="16"/>
                <w:szCs w:val="16"/>
              </w:rPr>
            </w:pPr>
            <w:r w:rsidRPr="00A515EA">
              <w:rPr>
                <w:rFonts w:cstheme="minorHAnsi"/>
                <w:sz w:val="16"/>
                <w:szCs w:val="16"/>
              </w:rPr>
              <w:t>Koss 1993; Maki 2000a; Maki 2000b</w:t>
            </w:r>
          </w:p>
        </w:tc>
        <w:tc>
          <w:tcPr>
            <w:tcW w:w="1134" w:type="dxa"/>
          </w:tcPr>
          <w:p w14:paraId="5EE541D9" w14:textId="77777777" w:rsidR="000429BC" w:rsidRPr="00A515EA" w:rsidRDefault="000429BC" w:rsidP="00601407">
            <w:pPr>
              <w:rPr>
                <w:rFonts w:cstheme="minorHAnsi"/>
                <w:sz w:val="16"/>
                <w:szCs w:val="16"/>
              </w:rPr>
            </w:pPr>
          </w:p>
        </w:tc>
        <w:tc>
          <w:tcPr>
            <w:tcW w:w="1134" w:type="dxa"/>
          </w:tcPr>
          <w:p w14:paraId="1C1C1C1E" w14:textId="77777777" w:rsidR="000429BC" w:rsidRPr="00A515EA" w:rsidRDefault="000429BC" w:rsidP="00601407">
            <w:pPr>
              <w:rPr>
                <w:rFonts w:cstheme="minorHAnsi"/>
                <w:sz w:val="16"/>
                <w:szCs w:val="16"/>
              </w:rPr>
            </w:pPr>
          </w:p>
        </w:tc>
        <w:tc>
          <w:tcPr>
            <w:tcW w:w="1985" w:type="dxa"/>
          </w:tcPr>
          <w:p w14:paraId="7D6F6F28" w14:textId="77777777" w:rsidR="000429BC" w:rsidRPr="00A515EA" w:rsidRDefault="000429BC" w:rsidP="00601407">
            <w:pPr>
              <w:rPr>
                <w:rFonts w:cstheme="minorHAnsi"/>
                <w:sz w:val="16"/>
                <w:szCs w:val="16"/>
              </w:rPr>
            </w:pPr>
          </w:p>
        </w:tc>
      </w:tr>
      <w:tr w:rsidR="000429BC" w:rsidRPr="00A515EA" w14:paraId="0B488C9A" w14:textId="77777777" w:rsidTr="00D165E2">
        <w:tc>
          <w:tcPr>
            <w:tcW w:w="848" w:type="dxa"/>
          </w:tcPr>
          <w:p w14:paraId="522F2DE8" w14:textId="77777777" w:rsidR="000429BC" w:rsidRPr="00A515EA" w:rsidRDefault="000429BC" w:rsidP="00601407">
            <w:pPr>
              <w:rPr>
                <w:rFonts w:cstheme="minorHAnsi"/>
                <w:b/>
                <w:bCs/>
                <w:sz w:val="16"/>
                <w:szCs w:val="16"/>
              </w:rPr>
            </w:pPr>
            <w:r w:rsidRPr="00A515EA">
              <w:rPr>
                <w:rFonts w:cstheme="minorHAnsi"/>
                <w:b/>
                <w:bCs/>
                <w:sz w:val="16"/>
                <w:szCs w:val="16"/>
              </w:rPr>
              <w:t>Single item questions</w:t>
            </w:r>
          </w:p>
          <w:p w14:paraId="770100A2" w14:textId="77777777" w:rsidR="000429BC" w:rsidRPr="00A515EA" w:rsidRDefault="000429BC" w:rsidP="00601407">
            <w:pPr>
              <w:rPr>
                <w:rFonts w:cstheme="minorHAnsi"/>
                <w:b/>
                <w:bCs/>
                <w:sz w:val="16"/>
                <w:szCs w:val="16"/>
              </w:rPr>
            </w:pPr>
          </w:p>
        </w:tc>
        <w:tc>
          <w:tcPr>
            <w:tcW w:w="1846" w:type="dxa"/>
          </w:tcPr>
          <w:p w14:paraId="7C824181" w14:textId="77777777" w:rsidR="000429BC" w:rsidRPr="00A515EA" w:rsidRDefault="000429BC" w:rsidP="00601407">
            <w:pPr>
              <w:rPr>
                <w:rFonts w:cstheme="minorHAnsi"/>
                <w:sz w:val="16"/>
                <w:szCs w:val="16"/>
              </w:rPr>
            </w:pPr>
          </w:p>
        </w:tc>
        <w:tc>
          <w:tcPr>
            <w:tcW w:w="1275" w:type="dxa"/>
          </w:tcPr>
          <w:p w14:paraId="2C17FF68" w14:textId="568DC27E" w:rsidR="000429BC" w:rsidRPr="00A515EA" w:rsidRDefault="000429BC" w:rsidP="00601407">
            <w:pPr>
              <w:rPr>
                <w:rFonts w:cstheme="minorHAnsi"/>
                <w:sz w:val="16"/>
                <w:szCs w:val="16"/>
              </w:rPr>
            </w:pPr>
            <w:r w:rsidRPr="00A515EA">
              <w:rPr>
                <w:rFonts w:cstheme="minorHAnsi"/>
                <w:color w:val="00B050"/>
                <w:sz w:val="16"/>
                <w:szCs w:val="16"/>
              </w:rPr>
              <w:t>Prince 2011</w:t>
            </w:r>
            <w:r w:rsidR="00167DB9" w:rsidRPr="00A515EA">
              <w:rPr>
                <w:rFonts w:cstheme="minorHAnsi"/>
                <w:color w:val="00B050"/>
                <w:sz w:val="16"/>
                <w:szCs w:val="16"/>
                <w:vertAlign w:val="superscript"/>
              </w:rPr>
              <w:t>88</w:t>
            </w:r>
            <w:r w:rsidRPr="00A515EA">
              <w:rPr>
                <w:rFonts w:cstheme="minorHAnsi"/>
                <w:sz w:val="16"/>
                <w:szCs w:val="16"/>
              </w:rPr>
              <w:t xml:space="preserve">; </w:t>
            </w:r>
            <w:proofErr w:type="spellStart"/>
            <w:r w:rsidRPr="00A515EA">
              <w:rPr>
                <w:rFonts w:cstheme="minorHAnsi"/>
                <w:color w:val="FF0000"/>
                <w:sz w:val="16"/>
                <w:szCs w:val="16"/>
              </w:rPr>
              <w:t>Erkinjuntti</w:t>
            </w:r>
            <w:proofErr w:type="spellEnd"/>
            <w:r w:rsidRPr="00A515EA">
              <w:rPr>
                <w:rFonts w:cstheme="minorHAnsi"/>
                <w:color w:val="FF0000"/>
                <w:sz w:val="16"/>
                <w:szCs w:val="16"/>
              </w:rPr>
              <w:t xml:space="preserve"> 1988</w:t>
            </w:r>
            <w:r w:rsidRPr="00A515EA">
              <w:rPr>
                <w:rFonts w:cstheme="minorHAnsi"/>
                <w:sz w:val="16"/>
                <w:szCs w:val="16"/>
              </w:rPr>
              <w:t xml:space="preserve">; </w:t>
            </w:r>
            <w:r w:rsidRPr="00A515EA">
              <w:rPr>
                <w:rFonts w:cstheme="minorHAnsi"/>
                <w:color w:val="FF0000"/>
                <w:sz w:val="16"/>
                <w:szCs w:val="16"/>
              </w:rPr>
              <w:t>Hall 1996</w:t>
            </w:r>
            <w:r w:rsidR="00167DB9" w:rsidRPr="00A515EA">
              <w:rPr>
                <w:rFonts w:cstheme="minorHAnsi"/>
                <w:color w:val="FF0000"/>
                <w:sz w:val="16"/>
                <w:szCs w:val="16"/>
                <w:vertAlign w:val="superscript"/>
              </w:rPr>
              <w:t>89</w:t>
            </w:r>
            <w:r w:rsidRPr="00A515EA">
              <w:rPr>
                <w:rFonts w:cstheme="minorHAnsi"/>
                <w:sz w:val="16"/>
                <w:szCs w:val="16"/>
              </w:rPr>
              <w:t xml:space="preserve">; </w:t>
            </w:r>
            <w:r w:rsidRPr="00A515EA">
              <w:rPr>
                <w:rFonts w:cstheme="minorHAnsi"/>
                <w:color w:val="00B050"/>
                <w:sz w:val="16"/>
                <w:szCs w:val="16"/>
              </w:rPr>
              <w:t>Morales 199</w:t>
            </w:r>
            <w:r w:rsidR="00167DB9" w:rsidRPr="00A515EA">
              <w:rPr>
                <w:rFonts w:cstheme="minorHAnsi"/>
                <w:color w:val="00B050"/>
                <w:sz w:val="16"/>
                <w:szCs w:val="16"/>
              </w:rPr>
              <w:t>5</w:t>
            </w:r>
            <w:r w:rsidRPr="00A515EA">
              <w:rPr>
                <w:rFonts w:cstheme="minorHAnsi"/>
                <w:sz w:val="16"/>
                <w:szCs w:val="16"/>
              </w:rPr>
              <w:t xml:space="preserve">; </w:t>
            </w:r>
            <w:proofErr w:type="spellStart"/>
            <w:r w:rsidRPr="00A515EA">
              <w:rPr>
                <w:rFonts w:cstheme="minorHAnsi"/>
                <w:color w:val="FF0000"/>
                <w:sz w:val="16"/>
                <w:szCs w:val="16"/>
              </w:rPr>
              <w:t>Perroco</w:t>
            </w:r>
            <w:proofErr w:type="spellEnd"/>
            <w:r w:rsidRPr="00A515EA">
              <w:rPr>
                <w:rFonts w:cstheme="minorHAnsi"/>
                <w:color w:val="FF0000"/>
                <w:sz w:val="16"/>
                <w:szCs w:val="16"/>
              </w:rPr>
              <w:t xml:space="preserve"> 2009</w:t>
            </w:r>
          </w:p>
        </w:tc>
        <w:tc>
          <w:tcPr>
            <w:tcW w:w="993" w:type="dxa"/>
          </w:tcPr>
          <w:p w14:paraId="2FADF0E7" w14:textId="3BAA3D0E" w:rsidR="000429BC" w:rsidRPr="00A515EA" w:rsidRDefault="000429BC" w:rsidP="00601407">
            <w:pPr>
              <w:rPr>
                <w:rFonts w:cstheme="minorHAnsi"/>
                <w:sz w:val="16"/>
                <w:szCs w:val="16"/>
              </w:rPr>
            </w:pPr>
            <w:r w:rsidRPr="00A515EA">
              <w:rPr>
                <w:rFonts w:cstheme="minorHAnsi"/>
                <w:color w:val="FF0000"/>
                <w:sz w:val="16"/>
                <w:szCs w:val="16"/>
              </w:rPr>
              <w:t>Ayalon 2011</w:t>
            </w:r>
          </w:p>
        </w:tc>
        <w:tc>
          <w:tcPr>
            <w:tcW w:w="2693" w:type="dxa"/>
          </w:tcPr>
          <w:p w14:paraId="3EFFA9A1" w14:textId="124E08EC" w:rsidR="000429BC" w:rsidRPr="00A515EA" w:rsidRDefault="000429BC" w:rsidP="00601407">
            <w:pPr>
              <w:rPr>
                <w:rFonts w:cstheme="minorHAnsi"/>
                <w:sz w:val="16"/>
                <w:szCs w:val="16"/>
                <w:vertAlign w:val="superscript"/>
              </w:rPr>
            </w:pPr>
            <w:r w:rsidRPr="00A515EA">
              <w:rPr>
                <w:rFonts w:cstheme="minorHAnsi"/>
                <w:color w:val="FF0000"/>
                <w:sz w:val="16"/>
                <w:szCs w:val="16"/>
              </w:rPr>
              <w:t>Douglas 2011</w:t>
            </w:r>
            <w:r w:rsidR="006E1C5D" w:rsidRPr="00A515EA">
              <w:rPr>
                <w:rFonts w:cstheme="minorHAnsi"/>
                <w:color w:val="FF0000"/>
                <w:sz w:val="16"/>
                <w:szCs w:val="16"/>
                <w:vertAlign w:val="superscript"/>
              </w:rPr>
              <w:t>90</w:t>
            </w:r>
          </w:p>
        </w:tc>
        <w:tc>
          <w:tcPr>
            <w:tcW w:w="3118" w:type="dxa"/>
          </w:tcPr>
          <w:p w14:paraId="1A861A0D" w14:textId="0D8CEA49" w:rsidR="000429BC" w:rsidRPr="00A515EA" w:rsidRDefault="000429BC" w:rsidP="00601407">
            <w:pPr>
              <w:rPr>
                <w:rFonts w:cstheme="minorHAnsi"/>
                <w:sz w:val="16"/>
                <w:szCs w:val="16"/>
              </w:rPr>
            </w:pPr>
            <w:r w:rsidRPr="00A515EA">
              <w:rPr>
                <w:rFonts w:cstheme="minorHAnsi"/>
                <w:color w:val="00B050"/>
                <w:sz w:val="16"/>
                <w:szCs w:val="16"/>
              </w:rPr>
              <w:t>Prince 2011</w:t>
            </w:r>
            <w:r w:rsidRPr="00A515EA">
              <w:rPr>
                <w:rFonts w:cstheme="minorHAnsi"/>
                <w:sz w:val="16"/>
                <w:szCs w:val="16"/>
              </w:rPr>
              <w:t xml:space="preserve">; </w:t>
            </w:r>
            <w:r w:rsidRPr="00A515EA">
              <w:rPr>
                <w:rFonts w:cstheme="minorHAnsi"/>
                <w:color w:val="FF0000"/>
                <w:sz w:val="16"/>
                <w:szCs w:val="16"/>
              </w:rPr>
              <w:t>Ayalon 2011</w:t>
            </w:r>
            <w:r w:rsidRPr="00A515EA">
              <w:rPr>
                <w:rFonts w:cstheme="minorHAnsi"/>
                <w:sz w:val="16"/>
                <w:szCs w:val="16"/>
              </w:rPr>
              <w:t xml:space="preserve">; </w:t>
            </w:r>
            <w:proofErr w:type="spellStart"/>
            <w:r w:rsidRPr="00A515EA">
              <w:rPr>
                <w:rFonts w:cstheme="minorHAnsi"/>
                <w:color w:val="FF0000"/>
                <w:sz w:val="16"/>
                <w:szCs w:val="16"/>
              </w:rPr>
              <w:t>Erkinjuntti</w:t>
            </w:r>
            <w:proofErr w:type="spellEnd"/>
            <w:r w:rsidRPr="00A515EA">
              <w:rPr>
                <w:rFonts w:cstheme="minorHAnsi"/>
                <w:color w:val="FF0000"/>
                <w:sz w:val="16"/>
                <w:szCs w:val="16"/>
              </w:rPr>
              <w:t xml:space="preserve"> 1988</w:t>
            </w:r>
            <w:r w:rsidRPr="00A515EA">
              <w:rPr>
                <w:rFonts w:cstheme="minorHAnsi"/>
                <w:sz w:val="16"/>
                <w:szCs w:val="16"/>
              </w:rPr>
              <w:t xml:space="preserve">; </w:t>
            </w:r>
            <w:r w:rsidRPr="00A515EA">
              <w:rPr>
                <w:rFonts w:cstheme="minorHAnsi"/>
                <w:color w:val="FF0000"/>
                <w:sz w:val="16"/>
                <w:szCs w:val="16"/>
              </w:rPr>
              <w:t>Hall 1996</w:t>
            </w:r>
            <w:r w:rsidRPr="00A515EA">
              <w:rPr>
                <w:rFonts w:cstheme="minorHAnsi"/>
                <w:sz w:val="16"/>
                <w:szCs w:val="16"/>
              </w:rPr>
              <w:t xml:space="preserve">; </w:t>
            </w:r>
            <w:r w:rsidRPr="00A515EA">
              <w:rPr>
                <w:rFonts w:cstheme="minorHAnsi"/>
                <w:color w:val="00B050"/>
                <w:sz w:val="16"/>
                <w:szCs w:val="16"/>
              </w:rPr>
              <w:t>Morales 199</w:t>
            </w:r>
            <w:r w:rsidR="00167DB9" w:rsidRPr="00A515EA">
              <w:rPr>
                <w:rFonts w:cstheme="minorHAnsi"/>
                <w:color w:val="00B050"/>
                <w:sz w:val="16"/>
                <w:szCs w:val="16"/>
              </w:rPr>
              <w:t>5</w:t>
            </w:r>
            <w:r w:rsidRPr="00A515EA">
              <w:rPr>
                <w:rFonts w:cstheme="minorHAnsi"/>
                <w:sz w:val="16"/>
                <w:szCs w:val="16"/>
              </w:rPr>
              <w:t xml:space="preserve">; </w:t>
            </w:r>
            <w:proofErr w:type="spellStart"/>
            <w:r w:rsidRPr="00A515EA">
              <w:rPr>
                <w:rFonts w:cstheme="minorHAnsi"/>
                <w:color w:val="FF0000"/>
                <w:sz w:val="16"/>
                <w:szCs w:val="16"/>
              </w:rPr>
              <w:t>Perroco</w:t>
            </w:r>
            <w:proofErr w:type="spellEnd"/>
            <w:r w:rsidRPr="00A515EA">
              <w:rPr>
                <w:rFonts w:cstheme="minorHAnsi"/>
                <w:color w:val="FF0000"/>
                <w:sz w:val="16"/>
                <w:szCs w:val="16"/>
              </w:rPr>
              <w:t xml:space="preserve"> 2009</w:t>
            </w:r>
            <w:r w:rsidRPr="00A515EA">
              <w:rPr>
                <w:rFonts w:cstheme="minorHAnsi"/>
                <w:sz w:val="16"/>
                <w:szCs w:val="16"/>
              </w:rPr>
              <w:t xml:space="preserve">; </w:t>
            </w:r>
            <w:r w:rsidRPr="00A515EA">
              <w:rPr>
                <w:rFonts w:cstheme="minorHAnsi"/>
                <w:color w:val="FF0000"/>
                <w:sz w:val="16"/>
                <w:szCs w:val="16"/>
              </w:rPr>
              <w:t>Douglas 2011</w:t>
            </w:r>
          </w:p>
        </w:tc>
        <w:tc>
          <w:tcPr>
            <w:tcW w:w="1134" w:type="dxa"/>
          </w:tcPr>
          <w:p w14:paraId="25A21833" w14:textId="77777777" w:rsidR="000429BC" w:rsidRPr="00A515EA" w:rsidRDefault="000429BC" w:rsidP="00601407">
            <w:pPr>
              <w:rPr>
                <w:rFonts w:cstheme="minorHAnsi"/>
                <w:sz w:val="16"/>
                <w:szCs w:val="16"/>
              </w:rPr>
            </w:pPr>
          </w:p>
        </w:tc>
        <w:tc>
          <w:tcPr>
            <w:tcW w:w="1134" w:type="dxa"/>
          </w:tcPr>
          <w:p w14:paraId="56872E33" w14:textId="77777777" w:rsidR="000429BC" w:rsidRPr="00A515EA" w:rsidRDefault="000429BC" w:rsidP="00601407">
            <w:pPr>
              <w:rPr>
                <w:rFonts w:cstheme="minorHAnsi"/>
                <w:sz w:val="16"/>
                <w:szCs w:val="16"/>
              </w:rPr>
            </w:pPr>
          </w:p>
        </w:tc>
        <w:tc>
          <w:tcPr>
            <w:tcW w:w="1985" w:type="dxa"/>
          </w:tcPr>
          <w:p w14:paraId="1B0433EB" w14:textId="77777777" w:rsidR="000429BC" w:rsidRPr="00A515EA" w:rsidRDefault="000429BC" w:rsidP="00601407">
            <w:pPr>
              <w:rPr>
                <w:rFonts w:cstheme="minorHAnsi"/>
                <w:sz w:val="16"/>
                <w:szCs w:val="16"/>
              </w:rPr>
            </w:pPr>
          </w:p>
        </w:tc>
      </w:tr>
      <w:tr w:rsidR="000429BC" w:rsidRPr="00A515EA" w14:paraId="00B2AB9B" w14:textId="77777777" w:rsidTr="00D165E2">
        <w:tc>
          <w:tcPr>
            <w:tcW w:w="848" w:type="dxa"/>
          </w:tcPr>
          <w:p w14:paraId="79469555" w14:textId="77777777" w:rsidR="000429BC" w:rsidRPr="00A515EA" w:rsidRDefault="000429BC" w:rsidP="00601407">
            <w:pPr>
              <w:rPr>
                <w:rFonts w:cstheme="minorHAnsi"/>
                <w:b/>
                <w:bCs/>
                <w:sz w:val="16"/>
                <w:szCs w:val="16"/>
              </w:rPr>
            </w:pPr>
            <w:r w:rsidRPr="00A515EA">
              <w:rPr>
                <w:rFonts w:cstheme="minorHAnsi"/>
                <w:b/>
                <w:bCs/>
                <w:sz w:val="16"/>
                <w:szCs w:val="16"/>
              </w:rPr>
              <w:t>PAS</w:t>
            </w:r>
          </w:p>
          <w:p w14:paraId="23DBD039" w14:textId="77777777" w:rsidR="000429BC" w:rsidRPr="00A515EA" w:rsidRDefault="000429BC" w:rsidP="00601407">
            <w:pPr>
              <w:rPr>
                <w:rFonts w:cstheme="minorHAnsi"/>
                <w:b/>
                <w:bCs/>
                <w:sz w:val="16"/>
                <w:szCs w:val="16"/>
              </w:rPr>
            </w:pPr>
          </w:p>
        </w:tc>
        <w:tc>
          <w:tcPr>
            <w:tcW w:w="1846" w:type="dxa"/>
          </w:tcPr>
          <w:p w14:paraId="42CFD560" w14:textId="77777777" w:rsidR="000429BC" w:rsidRPr="00A515EA" w:rsidRDefault="000429BC" w:rsidP="00601407">
            <w:pPr>
              <w:rPr>
                <w:rFonts w:cstheme="minorHAnsi"/>
                <w:sz w:val="16"/>
                <w:szCs w:val="16"/>
              </w:rPr>
            </w:pPr>
          </w:p>
        </w:tc>
        <w:tc>
          <w:tcPr>
            <w:tcW w:w="1275" w:type="dxa"/>
          </w:tcPr>
          <w:p w14:paraId="3A39A655" w14:textId="77777777" w:rsidR="000429BC" w:rsidRPr="00A515EA" w:rsidRDefault="000429BC" w:rsidP="00601407">
            <w:pPr>
              <w:rPr>
                <w:rFonts w:cstheme="minorHAnsi"/>
                <w:sz w:val="16"/>
                <w:szCs w:val="16"/>
              </w:rPr>
            </w:pPr>
          </w:p>
        </w:tc>
        <w:tc>
          <w:tcPr>
            <w:tcW w:w="993" w:type="dxa"/>
          </w:tcPr>
          <w:p w14:paraId="50AED847" w14:textId="77777777" w:rsidR="000429BC" w:rsidRPr="00A515EA" w:rsidRDefault="000429BC" w:rsidP="00601407">
            <w:pPr>
              <w:rPr>
                <w:rFonts w:cstheme="minorHAnsi"/>
                <w:sz w:val="16"/>
                <w:szCs w:val="16"/>
              </w:rPr>
            </w:pPr>
          </w:p>
        </w:tc>
        <w:tc>
          <w:tcPr>
            <w:tcW w:w="2693" w:type="dxa"/>
          </w:tcPr>
          <w:p w14:paraId="5EAC0DFB" w14:textId="10CEF738" w:rsidR="000429BC" w:rsidRPr="00A515EA" w:rsidRDefault="000429BC" w:rsidP="00601407">
            <w:pPr>
              <w:rPr>
                <w:rFonts w:cstheme="minorHAnsi"/>
                <w:sz w:val="16"/>
                <w:szCs w:val="16"/>
                <w:vertAlign w:val="superscript"/>
              </w:rPr>
            </w:pPr>
            <w:proofErr w:type="spellStart"/>
            <w:r w:rsidRPr="00A515EA">
              <w:rPr>
                <w:rFonts w:cstheme="minorHAnsi"/>
                <w:sz w:val="16"/>
                <w:szCs w:val="16"/>
              </w:rPr>
              <w:t>Jorm</w:t>
            </w:r>
            <w:proofErr w:type="spellEnd"/>
            <w:r w:rsidRPr="00A515EA">
              <w:rPr>
                <w:rFonts w:cstheme="minorHAnsi"/>
                <w:sz w:val="16"/>
                <w:szCs w:val="16"/>
              </w:rPr>
              <w:t xml:space="preserve"> 1995</w:t>
            </w:r>
            <w:r w:rsidR="006E1C5D" w:rsidRPr="00A515EA">
              <w:rPr>
                <w:rFonts w:cstheme="minorHAnsi"/>
                <w:sz w:val="16"/>
                <w:szCs w:val="16"/>
                <w:vertAlign w:val="superscript"/>
              </w:rPr>
              <w:t>91</w:t>
            </w:r>
          </w:p>
        </w:tc>
        <w:tc>
          <w:tcPr>
            <w:tcW w:w="3118" w:type="dxa"/>
          </w:tcPr>
          <w:p w14:paraId="39FD70E1" w14:textId="77777777" w:rsidR="000429BC" w:rsidRPr="00A515EA" w:rsidRDefault="000429BC" w:rsidP="00601407">
            <w:pPr>
              <w:rPr>
                <w:rFonts w:cstheme="minorHAnsi"/>
                <w:sz w:val="16"/>
                <w:szCs w:val="16"/>
              </w:rPr>
            </w:pPr>
            <w:proofErr w:type="spellStart"/>
            <w:r w:rsidRPr="00A515EA">
              <w:rPr>
                <w:rFonts w:cstheme="minorHAnsi"/>
                <w:sz w:val="16"/>
                <w:szCs w:val="16"/>
              </w:rPr>
              <w:t>Jorm</w:t>
            </w:r>
            <w:proofErr w:type="spellEnd"/>
            <w:r w:rsidRPr="00A515EA">
              <w:rPr>
                <w:rFonts w:cstheme="minorHAnsi"/>
                <w:sz w:val="16"/>
                <w:szCs w:val="16"/>
              </w:rPr>
              <w:t xml:space="preserve"> 1995</w:t>
            </w:r>
          </w:p>
        </w:tc>
        <w:tc>
          <w:tcPr>
            <w:tcW w:w="1134" w:type="dxa"/>
          </w:tcPr>
          <w:p w14:paraId="4AE04493" w14:textId="77777777" w:rsidR="000429BC" w:rsidRPr="00A515EA" w:rsidRDefault="000429BC" w:rsidP="00601407">
            <w:pPr>
              <w:rPr>
                <w:rFonts w:cstheme="minorHAnsi"/>
                <w:sz w:val="16"/>
                <w:szCs w:val="16"/>
              </w:rPr>
            </w:pPr>
          </w:p>
        </w:tc>
        <w:tc>
          <w:tcPr>
            <w:tcW w:w="1134" w:type="dxa"/>
          </w:tcPr>
          <w:p w14:paraId="18B39744" w14:textId="77777777" w:rsidR="000429BC" w:rsidRPr="00A515EA" w:rsidRDefault="000429BC" w:rsidP="00601407">
            <w:pPr>
              <w:rPr>
                <w:rFonts w:cstheme="minorHAnsi"/>
                <w:sz w:val="16"/>
                <w:szCs w:val="16"/>
              </w:rPr>
            </w:pPr>
          </w:p>
        </w:tc>
        <w:tc>
          <w:tcPr>
            <w:tcW w:w="1985" w:type="dxa"/>
          </w:tcPr>
          <w:p w14:paraId="3CBED9B4" w14:textId="77777777" w:rsidR="000429BC" w:rsidRPr="00A515EA" w:rsidRDefault="000429BC" w:rsidP="00601407">
            <w:pPr>
              <w:rPr>
                <w:rFonts w:cstheme="minorHAnsi"/>
                <w:sz w:val="16"/>
                <w:szCs w:val="16"/>
              </w:rPr>
            </w:pPr>
          </w:p>
        </w:tc>
      </w:tr>
      <w:tr w:rsidR="0094417D" w:rsidRPr="00A515EA" w14:paraId="4CC0AB5C" w14:textId="77777777" w:rsidTr="00D165E2">
        <w:tc>
          <w:tcPr>
            <w:tcW w:w="848" w:type="dxa"/>
          </w:tcPr>
          <w:p w14:paraId="2CDF6B33" w14:textId="73C7B9AC" w:rsidR="0094417D" w:rsidRPr="00A515EA" w:rsidRDefault="0094417D" w:rsidP="00601407">
            <w:pPr>
              <w:rPr>
                <w:rFonts w:cstheme="minorHAnsi"/>
                <w:b/>
                <w:bCs/>
                <w:sz w:val="16"/>
                <w:szCs w:val="16"/>
              </w:rPr>
            </w:pPr>
            <w:r w:rsidRPr="00A515EA">
              <w:rPr>
                <w:rFonts w:cstheme="minorHAnsi"/>
                <w:b/>
                <w:bCs/>
                <w:sz w:val="16"/>
                <w:szCs w:val="16"/>
              </w:rPr>
              <w:t>KDSQ</w:t>
            </w:r>
          </w:p>
        </w:tc>
        <w:tc>
          <w:tcPr>
            <w:tcW w:w="1846" w:type="dxa"/>
          </w:tcPr>
          <w:p w14:paraId="12204697" w14:textId="2991049E" w:rsidR="0094417D" w:rsidRPr="00A515EA" w:rsidRDefault="001551D2" w:rsidP="00601407">
            <w:pPr>
              <w:rPr>
                <w:rFonts w:cstheme="minorHAnsi"/>
                <w:sz w:val="16"/>
                <w:szCs w:val="16"/>
                <w:vertAlign w:val="superscript"/>
              </w:rPr>
            </w:pPr>
            <w:r w:rsidRPr="00A515EA">
              <w:rPr>
                <w:rFonts w:cstheme="minorHAnsi"/>
                <w:sz w:val="16"/>
                <w:szCs w:val="16"/>
              </w:rPr>
              <w:t>Yang 2002</w:t>
            </w:r>
            <w:r w:rsidR="006E1C5D" w:rsidRPr="00A515EA">
              <w:rPr>
                <w:rFonts w:cstheme="minorHAnsi"/>
                <w:sz w:val="16"/>
                <w:szCs w:val="16"/>
                <w:vertAlign w:val="superscript"/>
              </w:rPr>
              <w:t>92</w:t>
            </w:r>
          </w:p>
        </w:tc>
        <w:tc>
          <w:tcPr>
            <w:tcW w:w="1275" w:type="dxa"/>
          </w:tcPr>
          <w:p w14:paraId="7B40D822" w14:textId="1227A9CC" w:rsidR="0094417D" w:rsidRPr="00A515EA" w:rsidRDefault="0094417D" w:rsidP="00601407">
            <w:pPr>
              <w:rPr>
                <w:rFonts w:cstheme="minorHAnsi"/>
                <w:sz w:val="16"/>
                <w:szCs w:val="16"/>
              </w:rPr>
            </w:pPr>
          </w:p>
        </w:tc>
        <w:tc>
          <w:tcPr>
            <w:tcW w:w="993" w:type="dxa"/>
          </w:tcPr>
          <w:p w14:paraId="01B082EC" w14:textId="77777777" w:rsidR="0094417D" w:rsidRPr="00A515EA" w:rsidRDefault="0094417D" w:rsidP="00601407">
            <w:pPr>
              <w:rPr>
                <w:rFonts w:cstheme="minorHAnsi"/>
                <w:sz w:val="16"/>
                <w:szCs w:val="16"/>
              </w:rPr>
            </w:pPr>
          </w:p>
        </w:tc>
        <w:tc>
          <w:tcPr>
            <w:tcW w:w="2693" w:type="dxa"/>
          </w:tcPr>
          <w:p w14:paraId="6B9B40DE" w14:textId="6ADB6AAC" w:rsidR="0094417D" w:rsidRPr="00A515EA" w:rsidRDefault="005C0B47" w:rsidP="00601407">
            <w:pPr>
              <w:rPr>
                <w:rFonts w:cstheme="minorHAnsi"/>
                <w:sz w:val="16"/>
                <w:szCs w:val="16"/>
                <w:vertAlign w:val="superscript"/>
              </w:rPr>
            </w:pPr>
            <w:r w:rsidRPr="00A515EA">
              <w:rPr>
                <w:rFonts w:cstheme="minorHAnsi"/>
                <w:color w:val="00B050"/>
                <w:sz w:val="16"/>
                <w:szCs w:val="16"/>
              </w:rPr>
              <w:t>Shin 2011</w:t>
            </w:r>
            <w:r w:rsidR="006E1C5D" w:rsidRPr="00A515EA">
              <w:rPr>
                <w:rFonts w:cstheme="minorHAnsi"/>
                <w:color w:val="00B050"/>
                <w:sz w:val="16"/>
                <w:szCs w:val="16"/>
                <w:vertAlign w:val="superscript"/>
              </w:rPr>
              <w:t>93</w:t>
            </w:r>
          </w:p>
        </w:tc>
        <w:tc>
          <w:tcPr>
            <w:tcW w:w="3118" w:type="dxa"/>
          </w:tcPr>
          <w:p w14:paraId="3E147A24" w14:textId="4741DEB7" w:rsidR="0094417D" w:rsidRPr="00A515EA" w:rsidRDefault="0094417D" w:rsidP="00601407">
            <w:pPr>
              <w:rPr>
                <w:rFonts w:cstheme="minorHAnsi"/>
                <w:sz w:val="16"/>
                <w:szCs w:val="16"/>
              </w:rPr>
            </w:pPr>
            <w:r w:rsidRPr="00A515EA">
              <w:rPr>
                <w:rFonts w:cstheme="minorHAnsi"/>
                <w:color w:val="00B050"/>
                <w:sz w:val="16"/>
                <w:szCs w:val="16"/>
              </w:rPr>
              <w:t>Shin 2011</w:t>
            </w:r>
            <w:r w:rsidR="001551D2" w:rsidRPr="00A515EA">
              <w:rPr>
                <w:rFonts w:cstheme="minorHAnsi"/>
                <w:color w:val="00B050"/>
                <w:sz w:val="16"/>
                <w:szCs w:val="16"/>
              </w:rPr>
              <w:t xml:space="preserve">; </w:t>
            </w:r>
            <w:r w:rsidR="001551D2" w:rsidRPr="00A515EA">
              <w:rPr>
                <w:rFonts w:cstheme="minorHAnsi"/>
                <w:sz w:val="16"/>
                <w:szCs w:val="16"/>
              </w:rPr>
              <w:t>Yang 2002</w:t>
            </w:r>
          </w:p>
        </w:tc>
        <w:tc>
          <w:tcPr>
            <w:tcW w:w="1134" w:type="dxa"/>
          </w:tcPr>
          <w:p w14:paraId="329E7A71" w14:textId="77777777" w:rsidR="0094417D" w:rsidRPr="00A515EA" w:rsidRDefault="0094417D" w:rsidP="00601407">
            <w:pPr>
              <w:rPr>
                <w:rFonts w:cstheme="minorHAnsi"/>
                <w:sz w:val="16"/>
                <w:szCs w:val="16"/>
              </w:rPr>
            </w:pPr>
          </w:p>
        </w:tc>
        <w:tc>
          <w:tcPr>
            <w:tcW w:w="1134" w:type="dxa"/>
          </w:tcPr>
          <w:p w14:paraId="04CBFFD8" w14:textId="77777777" w:rsidR="0094417D" w:rsidRPr="00A515EA" w:rsidRDefault="0094417D" w:rsidP="00601407">
            <w:pPr>
              <w:rPr>
                <w:rFonts w:cstheme="minorHAnsi"/>
                <w:sz w:val="16"/>
                <w:szCs w:val="16"/>
              </w:rPr>
            </w:pPr>
          </w:p>
        </w:tc>
        <w:tc>
          <w:tcPr>
            <w:tcW w:w="1985" w:type="dxa"/>
          </w:tcPr>
          <w:p w14:paraId="2122BD30" w14:textId="77777777" w:rsidR="0094417D" w:rsidRPr="00A515EA" w:rsidRDefault="0094417D" w:rsidP="00601407">
            <w:pPr>
              <w:rPr>
                <w:rFonts w:cstheme="minorHAnsi"/>
                <w:sz w:val="16"/>
                <w:szCs w:val="16"/>
              </w:rPr>
            </w:pPr>
          </w:p>
        </w:tc>
      </w:tr>
    </w:tbl>
    <w:p w14:paraId="0B1EFC3D" w14:textId="77777777" w:rsidR="008A0799" w:rsidRPr="00A515EA" w:rsidRDefault="008A0799" w:rsidP="00601407">
      <w:pPr>
        <w:rPr>
          <w:rFonts w:cstheme="minorHAnsi"/>
        </w:rPr>
      </w:pPr>
    </w:p>
    <w:p w14:paraId="616E0B49" w14:textId="68547525" w:rsidR="00601407" w:rsidRPr="00A515EA" w:rsidRDefault="00153C04" w:rsidP="00601407">
      <w:pPr>
        <w:rPr>
          <w:rFonts w:cstheme="minorHAnsi"/>
          <w:b/>
          <w:bCs/>
          <w:u w:val="single"/>
        </w:rPr>
      </w:pPr>
      <w:r w:rsidRPr="00A515EA">
        <w:rPr>
          <w:rFonts w:cstheme="minorHAnsi"/>
          <w:b/>
          <w:bCs/>
          <w:u w:val="single"/>
        </w:rPr>
        <w:t>Key:</w:t>
      </w:r>
    </w:p>
    <w:p w14:paraId="6705BE0D" w14:textId="74B09C08" w:rsidR="00153C04" w:rsidRPr="00A515EA" w:rsidRDefault="00153C04" w:rsidP="00601407">
      <w:pPr>
        <w:rPr>
          <w:rFonts w:cstheme="minorHAnsi"/>
          <w:color w:val="00B050"/>
        </w:rPr>
      </w:pPr>
      <w:r w:rsidRPr="00A515EA">
        <w:rPr>
          <w:rFonts w:cstheme="minorHAnsi"/>
          <w:color w:val="00B050"/>
        </w:rPr>
        <w:t>Green=Low</w:t>
      </w:r>
      <w:r w:rsidR="004F3D4F" w:rsidRPr="00A515EA">
        <w:rPr>
          <w:rFonts w:cstheme="minorHAnsi"/>
          <w:color w:val="00B050"/>
        </w:rPr>
        <w:t>er</w:t>
      </w:r>
      <w:r w:rsidRPr="00A515EA">
        <w:rPr>
          <w:rFonts w:cstheme="minorHAnsi"/>
          <w:color w:val="00B050"/>
        </w:rPr>
        <w:t xml:space="preserve"> risk of bias</w:t>
      </w:r>
    </w:p>
    <w:p w14:paraId="0150A793" w14:textId="7631F7C5" w:rsidR="00153C04" w:rsidRPr="00A515EA" w:rsidRDefault="00153C04" w:rsidP="00601407">
      <w:pPr>
        <w:rPr>
          <w:rFonts w:cstheme="minorHAnsi"/>
          <w:color w:val="FF0000"/>
        </w:rPr>
      </w:pPr>
      <w:r w:rsidRPr="00A515EA">
        <w:rPr>
          <w:rFonts w:cstheme="minorHAnsi"/>
          <w:color w:val="FF0000"/>
        </w:rPr>
        <w:t>Red= High risk of bias</w:t>
      </w:r>
    </w:p>
    <w:p w14:paraId="31E5ED51" w14:textId="1A8501B2" w:rsidR="008A0799" w:rsidRPr="00A515EA" w:rsidRDefault="00153C04" w:rsidP="00601407">
      <w:pPr>
        <w:rPr>
          <w:rFonts w:cstheme="minorHAnsi"/>
        </w:rPr>
      </w:pPr>
      <w:r w:rsidRPr="00A515EA">
        <w:rPr>
          <w:rFonts w:cstheme="minorHAnsi"/>
        </w:rPr>
        <w:t xml:space="preserve">Black= </w:t>
      </w:r>
      <w:r w:rsidR="003C541D" w:rsidRPr="00A515EA">
        <w:rPr>
          <w:rFonts w:cstheme="minorHAnsi"/>
        </w:rPr>
        <w:t>Moderate/</w:t>
      </w:r>
      <w:r w:rsidRPr="00A515EA">
        <w:rPr>
          <w:rFonts w:cstheme="minorHAnsi"/>
        </w:rPr>
        <w:t>Uncertain risk of bias</w:t>
      </w:r>
      <w:r w:rsidR="008A0799" w:rsidRPr="00A515EA">
        <w:rPr>
          <w:rFonts w:cstheme="minorHAnsi"/>
        </w:rPr>
        <w:t>*</w:t>
      </w:r>
      <w:r w:rsidR="00152805" w:rsidRPr="00A515EA">
        <w:rPr>
          <w:rFonts w:cstheme="minorHAnsi"/>
        </w:rPr>
        <w:t xml:space="preserve"> </w:t>
      </w:r>
    </w:p>
    <w:p w14:paraId="4509393F" w14:textId="7B4FB2C5" w:rsidR="00153C04" w:rsidRPr="00A515EA" w:rsidRDefault="008A0799" w:rsidP="00601407">
      <w:pPr>
        <w:rPr>
          <w:rFonts w:cstheme="minorHAnsi"/>
        </w:rPr>
      </w:pPr>
      <w:r w:rsidRPr="00A515EA">
        <w:rPr>
          <w:rFonts w:cstheme="minorHAnsi"/>
        </w:rPr>
        <w:t>*</w:t>
      </w:r>
      <w:r w:rsidR="00152805" w:rsidRPr="00A515EA">
        <w:rPr>
          <w:rFonts w:cstheme="minorHAnsi"/>
        </w:rPr>
        <w:t>studies which were not assessed via a formal risk of bias assessment</w:t>
      </w:r>
      <w:r w:rsidR="000A062D" w:rsidRPr="00A515EA">
        <w:rPr>
          <w:rFonts w:cstheme="minorHAnsi"/>
        </w:rPr>
        <w:t>, or that we could not determine an overall risk of bias rating based on the information presented in a review,</w:t>
      </w:r>
      <w:r w:rsidR="00152805" w:rsidRPr="00A515EA">
        <w:rPr>
          <w:rFonts w:cstheme="minorHAnsi"/>
        </w:rPr>
        <w:t xml:space="preserve"> were automatically </w:t>
      </w:r>
      <w:r w:rsidR="002005F3" w:rsidRPr="00A515EA">
        <w:rPr>
          <w:rFonts w:cstheme="minorHAnsi"/>
        </w:rPr>
        <w:t>categorised</w:t>
      </w:r>
      <w:r w:rsidR="00152805" w:rsidRPr="00A515EA">
        <w:rPr>
          <w:rFonts w:cstheme="minorHAnsi"/>
        </w:rPr>
        <w:t xml:space="preserve"> as uncertain risk of bias</w:t>
      </w:r>
      <w:r w:rsidR="000A062D" w:rsidRPr="00A515EA">
        <w:rPr>
          <w:rFonts w:cstheme="minorHAnsi"/>
        </w:rPr>
        <w:t>.</w:t>
      </w:r>
    </w:p>
    <w:p w14:paraId="1F0046CE" w14:textId="7E67C922" w:rsidR="00153C04" w:rsidRPr="00A515EA" w:rsidRDefault="00153C04" w:rsidP="00601407">
      <w:pPr>
        <w:rPr>
          <w:rFonts w:cstheme="minorHAnsi"/>
        </w:rPr>
      </w:pPr>
    </w:p>
    <w:p w14:paraId="6E9C1CE1" w14:textId="77777777" w:rsidR="00153C04" w:rsidRPr="00A515EA" w:rsidRDefault="00153C04" w:rsidP="00601407">
      <w:pPr>
        <w:rPr>
          <w:rFonts w:cstheme="minorHAnsi"/>
        </w:rPr>
      </w:pPr>
    </w:p>
    <w:p w14:paraId="55B3CF47" w14:textId="77777777" w:rsidR="00601407" w:rsidRPr="00A515EA" w:rsidRDefault="00601407" w:rsidP="00601407">
      <w:pPr>
        <w:rPr>
          <w:rFonts w:cstheme="minorHAnsi"/>
          <w:b/>
          <w:bCs/>
          <w:u w:val="single"/>
        </w:rPr>
      </w:pPr>
      <w:r w:rsidRPr="00A515EA">
        <w:rPr>
          <w:rFonts w:cstheme="minorHAnsi"/>
          <w:b/>
          <w:bCs/>
          <w:u w:val="single"/>
        </w:rPr>
        <w:t>References in Table</w:t>
      </w:r>
    </w:p>
    <w:p w14:paraId="6E23C157" w14:textId="4A0918E1" w:rsidR="00601407" w:rsidRPr="00A515EA" w:rsidRDefault="00C06F2A" w:rsidP="00C06F2A">
      <w:pPr>
        <w:autoSpaceDE w:val="0"/>
        <w:autoSpaceDN w:val="0"/>
        <w:adjustRightInd w:val="0"/>
        <w:spacing w:after="0" w:line="240" w:lineRule="auto"/>
        <w:rPr>
          <w:rFonts w:cstheme="minorHAnsi"/>
        </w:rPr>
      </w:pPr>
      <w:r w:rsidRPr="00A515EA">
        <w:rPr>
          <w:rFonts w:cstheme="minorHAnsi"/>
        </w:rPr>
        <w:t>1.</w:t>
      </w:r>
      <w:r w:rsidR="00601407" w:rsidRPr="00A515EA">
        <w:rPr>
          <w:rFonts w:cstheme="minorHAnsi"/>
        </w:rPr>
        <w:t xml:space="preserve">Ehrensperger MM, </w:t>
      </w:r>
      <w:proofErr w:type="spellStart"/>
      <w:r w:rsidR="00601407" w:rsidRPr="00A515EA">
        <w:rPr>
          <w:rFonts w:cstheme="minorHAnsi"/>
        </w:rPr>
        <w:t>Berres</w:t>
      </w:r>
      <w:proofErr w:type="spellEnd"/>
      <w:r w:rsidR="00601407" w:rsidRPr="00A515EA">
        <w:rPr>
          <w:rFonts w:cstheme="minorHAnsi"/>
        </w:rPr>
        <w:t xml:space="preserve"> M, Taylor KI, </w:t>
      </w:r>
      <w:proofErr w:type="spellStart"/>
      <w:r w:rsidR="00601407" w:rsidRPr="00A515EA">
        <w:rPr>
          <w:rFonts w:cstheme="minorHAnsi"/>
        </w:rPr>
        <w:t>MonschAU</w:t>
      </w:r>
      <w:proofErr w:type="spellEnd"/>
      <w:r w:rsidR="00601407" w:rsidRPr="00A515EA">
        <w:rPr>
          <w:rFonts w:cstheme="minorHAnsi"/>
        </w:rPr>
        <w:t>. Screening properties of the German</w:t>
      </w:r>
    </w:p>
    <w:p w14:paraId="6CBD0BAE" w14:textId="77777777" w:rsidR="00601407" w:rsidRPr="00A515EA" w:rsidRDefault="00601407" w:rsidP="00601407">
      <w:pPr>
        <w:autoSpaceDE w:val="0"/>
        <w:autoSpaceDN w:val="0"/>
        <w:adjustRightInd w:val="0"/>
        <w:spacing w:after="0" w:line="240" w:lineRule="auto"/>
        <w:rPr>
          <w:rFonts w:cstheme="minorHAnsi"/>
        </w:rPr>
      </w:pPr>
      <w:r w:rsidRPr="00A515EA">
        <w:rPr>
          <w:rFonts w:cstheme="minorHAnsi"/>
        </w:rPr>
        <w:t>IQCODE with a two‐year time frame in MCI and early Alzheimer’s disease. International</w:t>
      </w:r>
    </w:p>
    <w:p w14:paraId="2B7613C3" w14:textId="77777777" w:rsidR="00601407" w:rsidRPr="00A515EA" w:rsidRDefault="00601407" w:rsidP="00601407">
      <w:pPr>
        <w:rPr>
          <w:rFonts w:cstheme="minorHAnsi"/>
        </w:rPr>
      </w:pPr>
      <w:r w:rsidRPr="00A515EA">
        <w:rPr>
          <w:rFonts w:cstheme="minorHAnsi"/>
        </w:rPr>
        <w:t>Psychogeriatrics 2010; 22: 91–100.</w:t>
      </w:r>
    </w:p>
    <w:p w14:paraId="6BE0FBED" w14:textId="77777777" w:rsidR="00601407" w:rsidRPr="00A515EA" w:rsidRDefault="00601407" w:rsidP="00601407">
      <w:pPr>
        <w:rPr>
          <w:rFonts w:cstheme="minorHAnsi"/>
        </w:rPr>
      </w:pPr>
      <w:r w:rsidRPr="00A515EA">
        <w:rPr>
          <w:rFonts w:cstheme="minorHAnsi"/>
        </w:rPr>
        <w:t xml:space="preserve">2. </w:t>
      </w:r>
      <w:proofErr w:type="spellStart"/>
      <w:r w:rsidRPr="00A515EA">
        <w:rPr>
          <w:rFonts w:cstheme="minorHAnsi"/>
        </w:rPr>
        <w:t>Jorm</w:t>
      </w:r>
      <w:proofErr w:type="spellEnd"/>
      <w:r w:rsidRPr="00A515EA">
        <w:rPr>
          <w:rFonts w:cstheme="minorHAnsi"/>
        </w:rPr>
        <w:t xml:space="preserve"> AF.  A short form of the Informant Questionnaire on Cognitive Decline in the Elderly (IQCODE): development and cross-validation. </w:t>
      </w:r>
      <w:proofErr w:type="spellStart"/>
      <w:r w:rsidRPr="00A515EA">
        <w:rPr>
          <w:rFonts w:cstheme="minorHAnsi"/>
        </w:rPr>
        <w:t>Psychol</w:t>
      </w:r>
      <w:proofErr w:type="spellEnd"/>
      <w:r w:rsidRPr="00A515EA">
        <w:rPr>
          <w:rFonts w:cstheme="minorHAnsi"/>
        </w:rPr>
        <w:t xml:space="preserve"> Med 1994;24: 145-53.</w:t>
      </w:r>
    </w:p>
    <w:p w14:paraId="312D9601" w14:textId="77777777" w:rsidR="00601407" w:rsidRPr="00A515EA" w:rsidRDefault="00601407" w:rsidP="00601407">
      <w:pPr>
        <w:rPr>
          <w:rFonts w:cstheme="minorHAnsi"/>
        </w:rPr>
      </w:pPr>
      <w:r w:rsidRPr="00A515EA">
        <w:rPr>
          <w:rFonts w:cstheme="minorHAnsi"/>
        </w:rPr>
        <w:lastRenderedPageBreak/>
        <w:t xml:space="preserve">3. Bustamante SE, </w:t>
      </w:r>
      <w:proofErr w:type="spellStart"/>
      <w:r w:rsidRPr="00A515EA">
        <w:rPr>
          <w:rFonts w:cstheme="minorHAnsi"/>
        </w:rPr>
        <w:t>Bottino</w:t>
      </w:r>
      <w:proofErr w:type="spellEnd"/>
      <w:r w:rsidRPr="00A515EA">
        <w:rPr>
          <w:rFonts w:cstheme="minorHAnsi"/>
        </w:rPr>
        <w:t xml:space="preserve"> CM, Lopes MA, Azevedo D, </w:t>
      </w:r>
      <w:proofErr w:type="spellStart"/>
      <w:r w:rsidRPr="00A515EA">
        <w:rPr>
          <w:rFonts w:cstheme="minorHAnsi"/>
        </w:rPr>
        <w:t>Hototatian</w:t>
      </w:r>
      <w:proofErr w:type="spellEnd"/>
      <w:r w:rsidRPr="00A515EA">
        <w:rPr>
          <w:rFonts w:cstheme="minorHAnsi"/>
        </w:rPr>
        <w:t xml:space="preserve"> SR, </w:t>
      </w:r>
      <w:proofErr w:type="spellStart"/>
      <w:r w:rsidRPr="00A515EA">
        <w:rPr>
          <w:rFonts w:cstheme="minorHAnsi"/>
        </w:rPr>
        <w:t>Litvoc</w:t>
      </w:r>
      <w:proofErr w:type="spellEnd"/>
      <w:r w:rsidRPr="00A515EA">
        <w:rPr>
          <w:rFonts w:cstheme="minorHAnsi"/>
        </w:rPr>
        <w:t xml:space="preserve"> J, et al. Combined instruments on the evaluation of dementia in the elderly preliminary results. </w:t>
      </w:r>
      <w:proofErr w:type="spellStart"/>
      <w:r w:rsidRPr="00A515EA">
        <w:rPr>
          <w:rFonts w:cstheme="minorHAnsi"/>
        </w:rPr>
        <w:t>Arquivos</w:t>
      </w:r>
      <w:proofErr w:type="spellEnd"/>
      <w:r w:rsidRPr="00A515EA">
        <w:rPr>
          <w:rFonts w:cstheme="minorHAnsi"/>
        </w:rPr>
        <w:t xml:space="preserve"> de Neuro-</w:t>
      </w:r>
      <w:proofErr w:type="spellStart"/>
      <w:r w:rsidRPr="00A515EA">
        <w:rPr>
          <w:rFonts w:cstheme="minorHAnsi"/>
        </w:rPr>
        <w:t>Psiquiatria</w:t>
      </w:r>
      <w:proofErr w:type="spellEnd"/>
      <w:r w:rsidRPr="00A515EA">
        <w:rPr>
          <w:rFonts w:cstheme="minorHAnsi"/>
        </w:rPr>
        <w:t xml:space="preserve"> 2003;61(3A):601–6.</w:t>
      </w:r>
    </w:p>
    <w:p w14:paraId="3CE07536" w14:textId="77777777" w:rsidR="00601407" w:rsidRPr="00A515EA" w:rsidRDefault="00601407" w:rsidP="00601407">
      <w:pPr>
        <w:rPr>
          <w:rFonts w:cstheme="minorHAnsi"/>
        </w:rPr>
      </w:pPr>
      <w:r w:rsidRPr="00A515EA">
        <w:rPr>
          <w:rFonts w:cstheme="minorHAnsi"/>
        </w:rPr>
        <w:t xml:space="preserve">4. Morales-González JM, González-Montalvo JI, Del Ser Quijano T, Bermejo Pareja F. Validation of the S-IQCODE: the Spanish version of the informant questionnaire on cognitive decline in the elderly. </w:t>
      </w:r>
      <w:proofErr w:type="spellStart"/>
      <w:r w:rsidRPr="00A515EA">
        <w:rPr>
          <w:rFonts w:cstheme="minorHAnsi"/>
        </w:rPr>
        <w:t>Archivos</w:t>
      </w:r>
      <w:proofErr w:type="spellEnd"/>
      <w:r w:rsidRPr="00A515EA">
        <w:rPr>
          <w:rFonts w:cstheme="minorHAnsi"/>
        </w:rPr>
        <w:t xml:space="preserve"> de </w:t>
      </w:r>
      <w:proofErr w:type="spellStart"/>
      <w:r w:rsidRPr="00A515EA">
        <w:rPr>
          <w:rFonts w:cstheme="minorHAnsi"/>
        </w:rPr>
        <w:t>neurobiologiá</w:t>
      </w:r>
      <w:proofErr w:type="spellEnd"/>
      <w:r w:rsidRPr="00A515EA">
        <w:rPr>
          <w:rFonts w:cstheme="minorHAnsi"/>
        </w:rPr>
        <w:t xml:space="preserve"> 1992;55(6):262–6.</w:t>
      </w:r>
    </w:p>
    <w:p w14:paraId="09FD7216" w14:textId="77777777" w:rsidR="00601407" w:rsidRPr="00A515EA" w:rsidRDefault="00601407" w:rsidP="00601407">
      <w:pPr>
        <w:rPr>
          <w:rFonts w:cstheme="minorHAnsi"/>
        </w:rPr>
      </w:pPr>
      <w:r w:rsidRPr="00A515EA">
        <w:rPr>
          <w:rFonts w:cstheme="minorHAnsi"/>
        </w:rPr>
        <w:t xml:space="preserve">5. Wolf SA, </w:t>
      </w:r>
      <w:proofErr w:type="spellStart"/>
      <w:r w:rsidRPr="00A515EA">
        <w:rPr>
          <w:rFonts w:cstheme="minorHAnsi"/>
        </w:rPr>
        <w:t>Kubatschek</w:t>
      </w:r>
      <w:proofErr w:type="spellEnd"/>
      <w:r w:rsidRPr="00A515EA">
        <w:rPr>
          <w:rFonts w:cstheme="minorHAnsi"/>
        </w:rPr>
        <w:t xml:space="preserve"> K, Henry M, </w:t>
      </w:r>
      <w:proofErr w:type="spellStart"/>
      <w:r w:rsidRPr="00A515EA">
        <w:rPr>
          <w:rFonts w:cstheme="minorHAnsi"/>
        </w:rPr>
        <w:t>Harth</w:t>
      </w:r>
      <w:proofErr w:type="spellEnd"/>
      <w:r w:rsidRPr="00A515EA">
        <w:rPr>
          <w:rFonts w:cstheme="minorHAnsi"/>
        </w:rPr>
        <w:t xml:space="preserve"> S, </w:t>
      </w:r>
      <w:proofErr w:type="spellStart"/>
      <w:r w:rsidRPr="00A515EA">
        <w:rPr>
          <w:rFonts w:cstheme="minorHAnsi"/>
        </w:rPr>
        <w:t>Edbert</w:t>
      </w:r>
      <w:proofErr w:type="spellEnd"/>
      <w:r w:rsidRPr="00A515EA">
        <w:rPr>
          <w:rFonts w:cstheme="minorHAnsi"/>
        </w:rPr>
        <w:t xml:space="preserve"> AD, </w:t>
      </w:r>
      <w:proofErr w:type="spellStart"/>
      <w:r w:rsidRPr="00A515EA">
        <w:rPr>
          <w:rFonts w:cstheme="minorHAnsi"/>
        </w:rPr>
        <w:t>Wallesch</w:t>
      </w:r>
      <w:proofErr w:type="spellEnd"/>
      <w:r w:rsidRPr="00A515EA">
        <w:rPr>
          <w:rFonts w:cstheme="minorHAnsi"/>
        </w:rPr>
        <w:t xml:space="preserve"> CW. Informant report of cognitive changes in the elderly. A first evaluation of the German version of the IQCODE. Der </w:t>
      </w:r>
      <w:proofErr w:type="spellStart"/>
      <w:r w:rsidRPr="00A515EA">
        <w:rPr>
          <w:rFonts w:cstheme="minorHAnsi"/>
        </w:rPr>
        <w:t>Nervenartz</w:t>
      </w:r>
      <w:proofErr w:type="spellEnd"/>
      <w:r w:rsidRPr="00A515EA">
        <w:rPr>
          <w:rFonts w:cstheme="minorHAnsi"/>
        </w:rPr>
        <w:t xml:space="preserve"> 2009;80(10):1178–80.</w:t>
      </w:r>
    </w:p>
    <w:p w14:paraId="5B0E64D2" w14:textId="77777777" w:rsidR="00601407" w:rsidRPr="00A515EA" w:rsidRDefault="00601407" w:rsidP="00601407">
      <w:pPr>
        <w:rPr>
          <w:rFonts w:cstheme="minorHAnsi"/>
        </w:rPr>
      </w:pPr>
      <w:r w:rsidRPr="00A515EA">
        <w:rPr>
          <w:rFonts w:cstheme="minorHAnsi"/>
        </w:rPr>
        <w:t xml:space="preserve">6. </w:t>
      </w:r>
      <w:proofErr w:type="spellStart"/>
      <w:r w:rsidRPr="00A515EA">
        <w:rPr>
          <w:rFonts w:cstheme="minorHAnsi"/>
        </w:rPr>
        <w:t>Jorm</w:t>
      </w:r>
      <w:proofErr w:type="spellEnd"/>
      <w:r w:rsidRPr="00A515EA">
        <w:rPr>
          <w:rFonts w:cstheme="minorHAnsi"/>
        </w:rPr>
        <w:t xml:space="preserve"> AF, </w:t>
      </w:r>
      <w:proofErr w:type="spellStart"/>
      <w:r w:rsidRPr="00A515EA">
        <w:rPr>
          <w:rFonts w:cstheme="minorHAnsi"/>
        </w:rPr>
        <w:t>Jacomb</w:t>
      </w:r>
      <w:proofErr w:type="spellEnd"/>
      <w:r w:rsidRPr="00A515EA">
        <w:rPr>
          <w:rFonts w:cstheme="minorHAnsi"/>
        </w:rPr>
        <w:t xml:space="preserve"> PA. The IQCODE; sociodemographic correlates, reliability, </w:t>
      </w:r>
      <w:proofErr w:type="gramStart"/>
      <w:r w:rsidRPr="00A515EA">
        <w:rPr>
          <w:rFonts w:cstheme="minorHAnsi"/>
        </w:rPr>
        <w:t>validity</w:t>
      </w:r>
      <w:proofErr w:type="gramEnd"/>
      <w:r w:rsidRPr="00A515EA">
        <w:rPr>
          <w:rFonts w:cstheme="minorHAnsi"/>
        </w:rPr>
        <w:t xml:space="preserve"> and some norms. Psychological Medicine </w:t>
      </w:r>
      <w:proofErr w:type="gramStart"/>
      <w:r w:rsidRPr="00A515EA">
        <w:rPr>
          <w:rFonts w:cstheme="minorHAnsi"/>
        </w:rPr>
        <w:t>1989;19:1015</w:t>
      </w:r>
      <w:proofErr w:type="gramEnd"/>
      <w:r w:rsidRPr="00A515EA">
        <w:rPr>
          <w:rFonts w:cstheme="minorHAnsi"/>
        </w:rPr>
        <w:t>–22.</w:t>
      </w:r>
    </w:p>
    <w:p w14:paraId="523EBA48" w14:textId="77777777" w:rsidR="00601407" w:rsidRPr="00A515EA" w:rsidRDefault="00601407" w:rsidP="00601407">
      <w:pPr>
        <w:rPr>
          <w:rFonts w:cstheme="minorHAnsi"/>
        </w:rPr>
      </w:pPr>
      <w:r w:rsidRPr="00A515EA">
        <w:rPr>
          <w:rFonts w:cstheme="minorHAnsi"/>
        </w:rPr>
        <w:t xml:space="preserve">7. </w:t>
      </w:r>
      <w:proofErr w:type="spellStart"/>
      <w:proofErr w:type="gramStart"/>
      <w:r w:rsidRPr="00A515EA">
        <w:rPr>
          <w:rFonts w:cstheme="minorHAnsi"/>
        </w:rPr>
        <w:t>Lim,H</w:t>
      </w:r>
      <w:proofErr w:type="spellEnd"/>
      <w:r w:rsidRPr="00A515EA">
        <w:rPr>
          <w:rFonts w:cstheme="minorHAnsi"/>
        </w:rPr>
        <w:t>.</w:t>
      </w:r>
      <w:proofErr w:type="gramEnd"/>
      <w:r w:rsidRPr="00A515EA">
        <w:rPr>
          <w:rFonts w:cstheme="minorHAnsi"/>
        </w:rPr>
        <w:t xml:space="preserve"> J., Lim, J. P. P., Anthony, P., Yeo, D. H. H. and </w:t>
      </w:r>
      <w:proofErr w:type="spellStart"/>
      <w:r w:rsidRPr="00A515EA">
        <w:rPr>
          <w:rFonts w:cstheme="minorHAnsi"/>
        </w:rPr>
        <w:t>Sahadevan</w:t>
      </w:r>
      <w:proofErr w:type="spellEnd"/>
      <w:r w:rsidRPr="00A515EA">
        <w:rPr>
          <w:rFonts w:cstheme="minorHAnsi"/>
        </w:rPr>
        <w:t>, S. (2003). Prevalence of cognitive impairment amongst Singapore’s elderly Chinese: a community-based study using the ECAQ and the IQCODE. International Journal of Geriatric Psychiatry, 18, 142–148.</w:t>
      </w:r>
    </w:p>
    <w:p w14:paraId="4B7D4EDF" w14:textId="77777777" w:rsidR="00601407" w:rsidRPr="00A515EA" w:rsidRDefault="00601407" w:rsidP="00601407">
      <w:pPr>
        <w:rPr>
          <w:rFonts w:cstheme="minorHAnsi"/>
        </w:rPr>
      </w:pPr>
      <w:r w:rsidRPr="00A515EA">
        <w:rPr>
          <w:rFonts w:cstheme="minorHAnsi"/>
        </w:rPr>
        <w:t>8. Rockwood, K., et al. (1998). Retrospective diagnosis of dementia using an informant interview based on the Brief Cognitive Rating Scale. International Psychogeriatrics, 10, 53–60.</w:t>
      </w:r>
    </w:p>
    <w:p w14:paraId="21479E60" w14:textId="77777777" w:rsidR="00601407" w:rsidRPr="00A515EA" w:rsidRDefault="00601407" w:rsidP="00601407">
      <w:pPr>
        <w:rPr>
          <w:rFonts w:cstheme="minorHAnsi"/>
        </w:rPr>
      </w:pPr>
      <w:r w:rsidRPr="00A515EA">
        <w:rPr>
          <w:rFonts w:cstheme="minorHAnsi"/>
        </w:rPr>
        <w:t>9. Jung S, Sun Oh M, Yu K-H, Lee J-H, Kim C-H, Kang Y, et al. Is informant questionnaire on cognitive decline in the elderly (IQCODE) applicable for screening post-stroke dementia. Korean Stroke Society. http://www.stroke.or.kr/journal/abstract/view.php?number=1384&amp;page_type=. Accessed October 2015.</w:t>
      </w:r>
    </w:p>
    <w:p w14:paraId="539388CA" w14:textId="77777777" w:rsidR="00601407" w:rsidRPr="00A515EA" w:rsidRDefault="00601407" w:rsidP="00601407">
      <w:pPr>
        <w:rPr>
          <w:rFonts w:cstheme="minorHAnsi"/>
        </w:rPr>
      </w:pPr>
      <w:r w:rsidRPr="00A515EA">
        <w:rPr>
          <w:rFonts w:cstheme="minorHAnsi"/>
        </w:rPr>
        <w:t xml:space="preserve">10. Srikanth V, Thrift AG, Fryer JL, </w:t>
      </w:r>
      <w:proofErr w:type="spellStart"/>
      <w:r w:rsidRPr="00A515EA">
        <w:rPr>
          <w:rFonts w:cstheme="minorHAnsi"/>
        </w:rPr>
        <w:t>Saling</w:t>
      </w:r>
      <w:proofErr w:type="spellEnd"/>
      <w:r w:rsidRPr="00A515EA">
        <w:rPr>
          <w:rFonts w:cstheme="minorHAnsi"/>
        </w:rPr>
        <w:t xml:space="preserve"> MM, Dewey HM, Sturm JW, et al. The validity of brief screening cognitive instruments in the diagnosis of cognitive impairment and dementia after first-ever stroke. Int </w:t>
      </w:r>
      <w:proofErr w:type="spellStart"/>
      <w:r w:rsidRPr="00A515EA">
        <w:rPr>
          <w:rFonts w:cstheme="minorHAnsi"/>
        </w:rPr>
        <w:t>Psychogeriatr</w:t>
      </w:r>
      <w:proofErr w:type="spellEnd"/>
      <w:r w:rsidRPr="00A515EA">
        <w:rPr>
          <w:rFonts w:cstheme="minorHAnsi"/>
        </w:rPr>
        <w:t xml:space="preserve">. </w:t>
      </w:r>
      <w:proofErr w:type="gramStart"/>
      <w:r w:rsidRPr="00A515EA">
        <w:rPr>
          <w:rFonts w:cstheme="minorHAnsi"/>
        </w:rPr>
        <w:t>2006;18:295</w:t>
      </w:r>
      <w:proofErr w:type="gramEnd"/>
      <w:r w:rsidRPr="00A515EA">
        <w:rPr>
          <w:rFonts w:cstheme="minorHAnsi"/>
        </w:rPr>
        <w:t xml:space="preserve">–305. </w:t>
      </w:r>
      <w:proofErr w:type="spellStart"/>
      <w:r w:rsidRPr="00A515EA">
        <w:rPr>
          <w:rFonts w:cstheme="minorHAnsi"/>
        </w:rPr>
        <w:t>doi</w:t>
      </w:r>
      <w:proofErr w:type="spellEnd"/>
      <w:r w:rsidRPr="00A515EA">
        <w:rPr>
          <w:rFonts w:cstheme="minorHAnsi"/>
        </w:rPr>
        <w:t>: 10.1017/S1041610205002711.</w:t>
      </w:r>
    </w:p>
    <w:p w14:paraId="5DF384E6" w14:textId="77777777" w:rsidR="00601407" w:rsidRPr="00A515EA" w:rsidRDefault="00601407" w:rsidP="00601407">
      <w:pPr>
        <w:rPr>
          <w:rFonts w:cstheme="minorHAnsi"/>
        </w:rPr>
      </w:pPr>
      <w:r w:rsidRPr="00A515EA">
        <w:rPr>
          <w:rFonts w:cstheme="minorHAnsi"/>
        </w:rPr>
        <w:t xml:space="preserve">11. </w:t>
      </w:r>
      <w:proofErr w:type="spellStart"/>
      <w:r w:rsidRPr="00A515EA">
        <w:rPr>
          <w:rFonts w:cstheme="minorHAnsi"/>
        </w:rPr>
        <w:t>Fuh</w:t>
      </w:r>
      <w:proofErr w:type="spellEnd"/>
      <w:r w:rsidRPr="00A515EA">
        <w:rPr>
          <w:rFonts w:cstheme="minorHAnsi"/>
        </w:rPr>
        <w:t xml:space="preserve"> JL, Teng WL, Lin KN, Larson EB, Wang SJ, Liu CY, et al. The Informant Questionnaire on Cognitive Decline in the Elderly (IQCODE) as a screening tool for dementia for a predominantly illiterate Chinese population. Neurology 1995; 45: 92–96.</w:t>
      </w:r>
    </w:p>
    <w:p w14:paraId="623E4B63" w14:textId="77777777" w:rsidR="00601407" w:rsidRPr="00A515EA" w:rsidRDefault="00601407" w:rsidP="00601407">
      <w:pPr>
        <w:rPr>
          <w:rFonts w:cstheme="minorHAnsi"/>
        </w:rPr>
      </w:pPr>
      <w:r w:rsidRPr="00A515EA">
        <w:rPr>
          <w:rFonts w:cstheme="minorHAnsi"/>
        </w:rPr>
        <w:t xml:space="preserve">12. Law S, Wolfson C. Validation of a French version of an informant‐based questionnaire as a screening test for Alzheimer’s disease. Br J Psychiatry </w:t>
      </w:r>
      <w:proofErr w:type="gramStart"/>
      <w:r w:rsidRPr="00A515EA">
        <w:rPr>
          <w:rFonts w:cstheme="minorHAnsi"/>
        </w:rPr>
        <w:t>1995;167:541</w:t>
      </w:r>
      <w:proofErr w:type="gramEnd"/>
      <w:r w:rsidRPr="00A515EA">
        <w:rPr>
          <w:rFonts w:cstheme="minorHAnsi"/>
        </w:rPr>
        <w:t>–544</w:t>
      </w:r>
    </w:p>
    <w:p w14:paraId="0ADEFB05" w14:textId="77777777" w:rsidR="00601407" w:rsidRPr="00A515EA" w:rsidRDefault="00601407" w:rsidP="00601407">
      <w:pPr>
        <w:rPr>
          <w:rFonts w:cstheme="minorHAnsi"/>
        </w:rPr>
      </w:pPr>
      <w:r w:rsidRPr="00A515EA">
        <w:rPr>
          <w:rFonts w:cstheme="minorHAnsi"/>
        </w:rPr>
        <w:t>13. Morales J, Gonzalez‐Montalvo J, Bermejo F, Del‐Ser T. The Screening of Mild Dementia with a Shortened Spanish Version of the Informant Questionnaire on Cognitive Decline in the Elderly. Alzheimer Disease &amp; Associated Disorders 1995; 9:105‐111.</w:t>
      </w:r>
    </w:p>
    <w:p w14:paraId="2750B16E" w14:textId="77777777" w:rsidR="00601407" w:rsidRPr="00A515EA" w:rsidRDefault="00601407" w:rsidP="00601407">
      <w:pPr>
        <w:rPr>
          <w:rFonts w:cstheme="minorHAnsi"/>
        </w:rPr>
      </w:pPr>
      <w:r w:rsidRPr="00A515EA">
        <w:rPr>
          <w:rFonts w:cstheme="minorHAnsi"/>
        </w:rPr>
        <w:t xml:space="preserve">14. Morales JM, Bermejo F, Romero M, Del‐Ser T. Screening of dementia in community dwelling elderly through informant report. Int J </w:t>
      </w:r>
      <w:proofErr w:type="spellStart"/>
      <w:r w:rsidRPr="00A515EA">
        <w:rPr>
          <w:rFonts w:cstheme="minorHAnsi"/>
        </w:rPr>
        <w:t>Geriatr</w:t>
      </w:r>
      <w:proofErr w:type="spellEnd"/>
      <w:r w:rsidRPr="00A515EA">
        <w:rPr>
          <w:rFonts w:cstheme="minorHAnsi"/>
        </w:rPr>
        <w:t xml:space="preserve"> Psychiatry </w:t>
      </w:r>
      <w:proofErr w:type="gramStart"/>
      <w:r w:rsidRPr="00A515EA">
        <w:rPr>
          <w:rFonts w:cstheme="minorHAnsi"/>
        </w:rPr>
        <w:t>1997;12:808</w:t>
      </w:r>
      <w:proofErr w:type="gramEnd"/>
      <w:r w:rsidRPr="00A515EA">
        <w:rPr>
          <w:rFonts w:cstheme="minorHAnsi"/>
        </w:rPr>
        <w:t>‐16</w:t>
      </w:r>
    </w:p>
    <w:p w14:paraId="5DB38ECB" w14:textId="77777777" w:rsidR="00601407" w:rsidRPr="00A515EA" w:rsidRDefault="00601407" w:rsidP="00601407">
      <w:pPr>
        <w:rPr>
          <w:rFonts w:cstheme="minorHAnsi"/>
        </w:rPr>
      </w:pPr>
      <w:r w:rsidRPr="00A515EA">
        <w:rPr>
          <w:rFonts w:cstheme="minorHAnsi"/>
        </w:rPr>
        <w:lastRenderedPageBreak/>
        <w:t xml:space="preserve">15. </w:t>
      </w:r>
      <w:proofErr w:type="spellStart"/>
      <w:r w:rsidRPr="00A515EA">
        <w:rPr>
          <w:rFonts w:cstheme="minorHAnsi"/>
        </w:rPr>
        <w:t>Jorm</w:t>
      </w:r>
      <w:proofErr w:type="spellEnd"/>
      <w:r w:rsidRPr="00A515EA">
        <w:rPr>
          <w:rFonts w:cstheme="minorHAnsi"/>
        </w:rPr>
        <w:t xml:space="preserve"> AF, </w:t>
      </w:r>
      <w:proofErr w:type="spellStart"/>
      <w:r w:rsidRPr="00A515EA">
        <w:rPr>
          <w:rFonts w:cstheme="minorHAnsi"/>
        </w:rPr>
        <w:t>Broe</w:t>
      </w:r>
      <w:proofErr w:type="spellEnd"/>
      <w:r w:rsidRPr="00A515EA">
        <w:rPr>
          <w:rFonts w:cstheme="minorHAnsi"/>
        </w:rPr>
        <w:t xml:space="preserve"> GA, Creasy H, et al. Further data on the validity of the informant questionnaire on cognitive decline in the elderly (IQCODE). Int J </w:t>
      </w:r>
      <w:proofErr w:type="spellStart"/>
      <w:r w:rsidRPr="00A515EA">
        <w:rPr>
          <w:rFonts w:cstheme="minorHAnsi"/>
        </w:rPr>
        <w:t>Geriatr</w:t>
      </w:r>
      <w:proofErr w:type="spellEnd"/>
      <w:r w:rsidRPr="00A515EA">
        <w:rPr>
          <w:rFonts w:cstheme="minorHAnsi"/>
        </w:rPr>
        <w:t xml:space="preserve"> Psychiatry 1996;11(2):131-9. </w:t>
      </w:r>
    </w:p>
    <w:p w14:paraId="4C79E6AD" w14:textId="77777777" w:rsidR="00601407" w:rsidRPr="00A515EA" w:rsidRDefault="00601407" w:rsidP="00601407">
      <w:pPr>
        <w:rPr>
          <w:rFonts w:cstheme="minorHAnsi"/>
        </w:rPr>
      </w:pPr>
      <w:r w:rsidRPr="00A515EA">
        <w:rPr>
          <w:rFonts w:cstheme="minorHAnsi"/>
        </w:rPr>
        <w:t xml:space="preserve">16. Ayalon L. The IQCODE Versus a Single-Item Informant Measure to Discriminate Between Cognitively Intact Individuals and Individuals </w:t>
      </w:r>
      <w:proofErr w:type="gramStart"/>
      <w:r w:rsidRPr="00A515EA">
        <w:rPr>
          <w:rFonts w:cstheme="minorHAnsi"/>
        </w:rPr>
        <w:t>With</w:t>
      </w:r>
      <w:proofErr w:type="gramEnd"/>
      <w:r w:rsidRPr="00A515EA">
        <w:rPr>
          <w:rFonts w:cstheme="minorHAnsi"/>
        </w:rPr>
        <w:t xml:space="preserve"> Dementia or Cognitive Impairment. J </w:t>
      </w:r>
      <w:proofErr w:type="spellStart"/>
      <w:r w:rsidRPr="00A515EA">
        <w:rPr>
          <w:rFonts w:cstheme="minorHAnsi"/>
        </w:rPr>
        <w:t>Geriatr</w:t>
      </w:r>
      <w:proofErr w:type="spellEnd"/>
      <w:r w:rsidRPr="00A515EA">
        <w:rPr>
          <w:rFonts w:cstheme="minorHAnsi"/>
        </w:rPr>
        <w:t xml:space="preserve"> Psychiatry </w:t>
      </w:r>
      <w:proofErr w:type="spellStart"/>
      <w:r w:rsidRPr="00A515EA">
        <w:rPr>
          <w:rFonts w:cstheme="minorHAnsi"/>
        </w:rPr>
        <w:t>Neurol</w:t>
      </w:r>
      <w:proofErr w:type="spellEnd"/>
      <w:r w:rsidRPr="00A515EA">
        <w:rPr>
          <w:rFonts w:cstheme="minorHAnsi"/>
        </w:rPr>
        <w:t xml:space="preserve"> 2011 Sep;24(3):168-73. PMID: 21856971.</w:t>
      </w:r>
    </w:p>
    <w:p w14:paraId="7B934805" w14:textId="77777777" w:rsidR="00601407" w:rsidRPr="00A515EA" w:rsidRDefault="00601407" w:rsidP="00601407">
      <w:pPr>
        <w:rPr>
          <w:rFonts w:cstheme="minorHAnsi"/>
        </w:rPr>
      </w:pPr>
      <w:r w:rsidRPr="00A515EA">
        <w:rPr>
          <w:rFonts w:cstheme="minorHAnsi"/>
        </w:rPr>
        <w:t xml:space="preserve">17. </w:t>
      </w:r>
      <w:proofErr w:type="spellStart"/>
      <w:r w:rsidRPr="00A515EA">
        <w:rPr>
          <w:rFonts w:cstheme="minorHAnsi"/>
        </w:rPr>
        <w:t>Senanarong</w:t>
      </w:r>
      <w:proofErr w:type="spellEnd"/>
      <w:r w:rsidRPr="00A515EA">
        <w:rPr>
          <w:rFonts w:cstheme="minorHAnsi"/>
        </w:rPr>
        <w:t xml:space="preserve"> V, </w:t>
      </w:r>
      <w:proofErr w:type="spellStart"/>
      <w:r w:rsidRPr="00A515EA">
        <w:rPr>
          <w:rFonts w:cstheme="minorHAnsi"/>
        </w:rPr>
        <w:t>Assavisaraporn</w:t>
      </w:r>
      <w:proofErr w:type="spellEnd"/>
      <w:r w:rsidRPr="00A515EA">
        <w:rPr>
          <w:rFonts w:cstheme="minorHAnsi"/>
        </w:rPr>
        <w:t xml:space="preserve"> S, </w:t>
      </w:r>
      <w:proofErr w:type="spellStart"/>
      <w:r w:rsidRPr="00A515EA">
        <w:rPr>
          <w:rFonts w:cstheme="minorHAnsi"/>
        </w:rPr>
        <w:t>Sivasiriyanonds</w:t>
      </w:r>
      <w:proofErr w:type="spellEnd"/>
      <w:r w:rsidRPr="00A515EA">
        <w:rPr>
          <w:rFonts w:cstheme="minorHAnsi"/>
        </w:rPr>
        <w:t xml:space="preserve"> N, </w:t>
      </w:r>
      <w:proofErr w:type="spellStart"/>
      <w:r w:rsidRPr="00A515EA">
        <w:rPr>
          <w:rFonts w:cstheme="minorHAnsi"/>
        </w:rPr>
        <w:t>Printarakul</w:t>
      </w:r>
      <w:proofErr w:type="spellEnd"/>
      <w:r w:rsidRPr="00A515EA">
        <w:rPr>
          <w:rFonts w:cstheme="minorHAnsi"/>
        </w:rPr>
        <w:t xml:space="preserve"> T, </w:t>
      </w:r>
      <w:proofErr w:type="spellStart"/>
      <w:r w:rsidRPr="00A515EA">
        <w:rPr>
          <w:rFonts w:cstheme="minorHAnsi"/>
        </w:rPr>
        <w:t>Jamjumrus</w:t>
      </w:r>
      <w:proofErr w:type="spellEnd"/>
      <w:r w:rsidRPr="00A515EA">
        <w:rPr>
          <w:rFonts w:cstheme="minorHAnsi"/>
        </w:rPr>
        <w:t xml:space="preserve"> S, </w:t>
      </w:r>
      <w:proofErr w:type="spellStart"/>
      <w:r w:rsidRPr="00A515EA">
        <w:rPr>
          <w:rFonts w:cstheme="minorHAnsi"/>
        </w:rPr>
        <w:t>Udompunthurunk</w:t>
      </w:r>
      <w:proofErr w:type="spellEnd"/>
      <w:r w:rsidRPr="00A515EA">
        <w:rPr>
          <w:rFonts w:cstheme="minorHAnsi"/>
        </w:rPr>
        <w:t xml:space="preserve"> S, et al. The IQCODE: an alternative screening test for dementia for low educated Thai elderly. Journal of the Medical Association of Thailand 2001;84(5):648–55.</w:t>
      </w:r>
    </w:p>
    <w:p w14:paraId="5C3EEB77" w14:textId="77777777" w:rsidR="00601407" w:rsidRPr="00A515EA" w:rsidRDefault="00601407" w:rsidP="00601407">
      <w:pPr>
        <w:rPr>
          <w:rFonts w:cstheme="minorHAnsi"/>
        </w:rPr>
      </w:pPr>
      <w:r w:rsidRPr="00A515EA">
        <w:rPr>
          <w:rFonts w:cstheme="minorHAnsi"/>
        </w:rPr>
        <w:t xml:space="preserve">18. </w:t>
      </w:r>
      <w:proofErr w:type="spellStart"/>
      <w:r w:rsidRPr="00A515EA">
        <w:rPr>
          <w:rFonts w:cstheme="minorHAnsi"/>
        </w:rPr>
        <w:t>Kathriarachchi</w:t>
      </w:r>
      <w:proofErr w:type="spellEnd"/>
      <w:r w:rsidRPr="00A515EA">
        <w:rPr>
          <w:rFonts w:cstheme="minorHAnsi"/>
        </w:rPr>
        <w:t xml:space="preserve"> ST, </w:t>
      </w:r>
      <w:proofErr w:type="spellStart"/>
      <w:r w:rsidRPr="00A515EA">
        <w:rPr>
          <w:rFonts w:cstheme="minorHAnsi"/>
        </w:rPr>
        <w:t>Sivayogan</w:t>
      </w:r>
      <w:proofErr w:type="spellEnd"/>
      <w:r w:rsidRPr="00A515EA">
        <w:rPr>
          <w:rFonts w:cstheme="minorHAnsi"/>
        </w:rPr>
        <w:t xml:space="preserve"> S, </w:t>
      </w:r>
      <w:proofErr w:type="spellStart"/>
      <w:r w:rsidRPr="00A515EA">
        <w:rPr>
          <w:rFonts w:cstheme="minorHAnsi"/>
        </w:rPr>
        <w:t>Jayaratna</w:t>
      </w:r>
      <w:proofErr w:type="spellEnd"/>
      <w:r w:rsidRPr="00A515EA">
        <w:rPr>
          <w:rFonts w:cstheme="minorHAnsi"/>
        </w:rPr>
        <w:t xml:space="preserve"> SD, Dharmasena SR. Comparison of three instruments used in the assessment of dementia in Sri Lanka. Indian Journal of Psychiatry 2005; 47(2):109–12.</w:t>
      </w:r>
    </w:p>
    <w:p w14:paraId="74DC139C" w14:textId="77777777" w:rsidR="00601407" w:rsidRPr="00A515EA" w:rsidRDefault="00601407" w:rsidP="00601407">
      <w:pPr>
        <w:rPr>
          <w:rFonts w:cstheme="minorHAnsi"/>
        </w:rPr>
      </w:pPr>
      <w:r w:rsidRPr="00A515EA">
        <w:rPr>
          <w:rFonts w:cstheme="minorHAnsi"/>
        </w:rPr>
        <w:t xml:space="preserve">19. Mackinnon A, </w:t>
      </w:r>
      <w:proofErr w:type="spellStart"/>
      <w:r w:rsidRPr="00A515EA">
        <w:rPr>
          <w:rFonts w:cstheme="minorHAnsi"/>
        </w:rPr>
        <w:t>Khalilian</w:t>
      </w:r>
      <w:proofErr w:type="spellEnd"/>
      <w:r w:rsidRPr="00A515EA">
        <w:rPr>
          <w:rFonts w:cstheme="minorHAnsi"/>
        </w:rPr>
        <w:t xml:space="preserve"> A, </w:t>
      </w:r>
      <w:proofErr w:type="spellStart"/>
      <w:r w:rsidRPr="00A515EA">
        <w:rPr>
          <w:rFonts w:cstheme="minorHAnsi"/>
        </w:rPr>
        <w:t>Jorm</w:t>
      </w:r>
      <w:proofErr w:type="spellEnd"/>
      <w:r w:rsidRPr="00A515EA">
        <w:rPr>
          <w:rFonts w:cstheme="minorHAnsi"/>
        </w:rPr>
        <w:t xml:space="preserve"> AF, </w:t>
      </w:r>
      <w:proofErr w:type="spellStart"/>
      <w:r w:rsidRPr="00A515EA">
        <w:rPr>
          <w:rFonts w:cstheme="minorHAnsi"/>
        </w:rPr>
        <w:t>Korten</w:t>
      </w:r>
      <w:proofErr w:type="spellEnd"/>
      <w:r w:rsidRPr="00A515EA">
        <w:rPr>
          <w:rFonts w:cstheme="minorHAnsi"/>
        </w:rPr>
        <w:t xml:space="preserve"> AE, Christensen H, Mulligan R. Improving screening accuracy for dementia in a community sample by augmenting cognitive testing with informant report. Journal of Clinical Epidemiology </w:t>
      </w:r>
      <w:proofErr w:type="gramStart"/>
      <w:r w:rsidRPr="00A515EA">
        <w:rPr>
          <w:rFonts w:cstheme="minorHAnsi"/>
        </w:rPr>
        <w:t>2003;56:358</w:t>
      </w:r>
      <w:proofErr w:type="gramEnd"/>
      <w:r w:rsidRPr="00A515EA">
        <w:rPr>
          <w:rFonts w:cstheme="minorHAnsi"/>
        </w:rPr>
        <w:t>-66.</w:t>
      </w:r>
    </w:p>
    <w:p w14:paraId="39E950A4" w14:textId="77777777" w:rsidR="00601407" w:rsidRPr="00A515EA" w:rsidRDefault="00601407" w:rsidP="00601407">
      <w:pPr>
        <w:rPr>
          <w:rFonts w:cstheme="minorHAnsi"/>
        </w:rPr>
      </w:pPr>
      <w:r w:rsidRPr="00A515EA">
        <w:rPr>
          <w:rFonts w:cstheme="minorHAnsi"/>
        </w:rPr>
        <w:t>20. Cruz‐</w:t>
      </w:r>
      <w:proofErr w:type="spellStart"/>
      <w:r w:rsidRPr="00A515EA">
        <w:rPr>
          <w:rFonts w:cstheme="minorHAnsi"/>
        </w:rPr>
        <w:t>Orduña</w:t>
      </w:r>
      <w:proofErr w:type="spellEnd"/>
      <w:r w:rsidRPr="00A515EA">
        <w:rPr>
          <w:rFonts w:cstheme="minorHAnsi"/>
        </w:rPr>
        <w:t xml:space="preserve"> I, </w:t>
      </w:r>
      <w:proofErr w:type="spellStart"/>
      <w:r w:rsidRPr="00A515EA">
        <w:rPr>
          <w:rFonts w:cstheme="minorHAnsi"/>
        </w:rPr>
        <w:t>Bello´n</w:t>
      </w:r>
      <w:proofErr w:type="spellEnd"/>
      <w:r w:rsidRPr="00A515EA">
        <w:rPr>
          <w:rFonts w:cstheme="minorHAnsi"/>
        </w:rPr>
        <w:t xml:space="preserve"> JM, </w:t>
      </w:r>
      <w:proofErr w:type="spellStart"/>
      <w:r w:rsidRPr="00A515EA">
        <w:rPr>
          <w:rFonts w:cstheme="minorHAnsi"/>
        </w:rPr>
        <w:t>Torrero</w:t>
      </w:r>
      <w:proofErr w:type="spellEnd"/>
      <w:r w:rsidRPr="00A515EA">
        <w:rPr>
          <w:rFonts w:cstheme="minorHAnsi"/>
        </w:rPr>
        <w:t xml:space="preserve"> P, Aparicio E, Sanz A, </w:t>
      </w:r>
      <w:proofErr w:type="spellStart"/>
      <w:r w:rsidRPr="00A515EA">
        <w:rPr>
          <w:rFonts w:cstheme="minorHAnsi"/>
        </w:rPr>
        <w:t>Mula</w:t>
      </w:r>
      <w:proofErr w:type="spellEnd"/>
      <w:r w:rsidRPr="00A515EA">
        <w:rPr>
          <w:rFonts w:cstheme="minorHAnsi"/>
        </w:rPr>
        <w:t xml:space="preserve"> N, et al. Detecting MCI and dementia in primary care: efficiency of the MMS, the FAQ and the IQCODE. Family Practice </w:t>
      </w:r>
      <w:proofErr w:type="gramStart"/>
      <w:r w:rsidRPr="00A515EA">
        <w:rPr>
          <w:rFonts w:cstheme="minorHAnsi"/>
        </w:rPr>
        <w:t>2012;29:401</w:t>
      </w:r>
      <w:proofErr w:type="gramEnd"/>
      <w:r w:rsidRPr="00A515EA">
        <w:rPr>
          <w:rFonts w:cstheme="minorHAnsi"/>
        </w:rPr>
        <w:t>‐406.</w:t>
      </w:r>
    </w:p>
    <w:p w14:paraId="46C77EEA" w14:textId="77777777" w:rsidR="00601407" w:rsidRPr="00A515EA" w:rsidRDefault="00601407" w:rsidP="00601407">
      <w:pPr>
        <w:rPr>
          <w:rFonts w:cstheme="minorHAnsi"/>
        </w:rPr>
      </w:pPr>
      <w:r w:rsidRPr="00A515EA">
        <w:rPr>
          <w:rFonts w:cstheme="minorHAnsi"/>
        </w:rPr>
        <w:t xml:space="preserve">21. </w:t>
      </w:r>
      <w:proofErr w:type="spellStart"/>
      <w:r w:rsidRPr="00A515EA">
        <w:rPr>
          <w:rFonts w:cstheme="minorHAnsi"/>
        </w:rPr>
        <w:t>Tokuhara</w:t>
      </w:r>
      <w:proofErr w:type="spellEnd"/>
      <w:r w:rsidRPr="00A515EA">
        <w:rPr>
          <w:rFonts w:cstheme="minorHAnsi"/>
        </w:rPr>
        <w:t xml:space="preserve"> KG, </w:t>
      </w:r>
      <w:proofErr w:type="spellStart"/>
      <w:r w:rsidRPr="00A515EA">
        <w:rPr>
          <w:rFonts w:cstheme="minorHAnsi"/>
        </w:rPr>
        <w:t>Valcour</w:t>
      </w:r>
      <w:proofErr w:type="spellEnd"/>
      <w:r w:rsidRPr="00A515EA">
        <w:rPr>
          <w:rFonts w:cstheme="minorHAnsi"/>
        </w:rPr>
        <w:t xml:space="preserve"> VG, Masaki KH, Blanchette PL. Utility of the IQCODE for dementia in a Japanese American population. Hawai’i Medical Journal </w:t>
      </w:r>
      <w:proofErr w:type="gramStart"/>
      <w:r w:rsidRPr="00A515EA">
        <w:rPr>
          <w:rFonts w:cstheme="minorHAnsi"/>
        </w:rPr>
        <w:t>2006;65:72</w:t>
      </w:r>
      <w:proofErr w:type="gramEnd"/>
      <w:r w:rsidRPr="00A515EA">
        <w:rPr>
          <w:rFonts w:cstheme="minorHAnsi"/>
        </w:rPr>
        <w:t>–5.</w:t>
      </w:r>
    </w:p>
    <w:p w14:paraId="6E5CC0F4" w14:textId="77777777" w:rsidR="00601407" w:rsidRPr="00A515EA" w:rsidRDefault="00601407" w:rsidP="00601407">
      <w:pPr>
        <w:rPr>
          <w:rFonts w:cstheme="minorHAnsi"/>
        </w:rPr>
      </w:pPr>
      <w:r w:rsidRPr="00A515EA">
        <w:rPr>
          <w:rFonts w:cstheme="minorHAnsi"/>
        </w:rPr>
        <w:t xml:space="preserve">22. </w:t>
      </w:r>
      <w:proofErr w:type="spellStart"/>
      <w:r w:rsidRPr="00A515EA">
        <w:rPr>
          <w:rFonts w:cstheme="minorHAnsi"/>
        </w:rPr>
        <w:t>Grober</w:t>
      </w:r>
      <w:proofErr w:type="spellEnd"/>
      <w:r w:rsidRPr="00A515EA">
        <w:rPr>
          <w:rFonts w:cstheme="minorHAnsi"/>
        </w:rPr>
        <w:t xml:space="preserve"> E, Hall C, </w:t>
      </w:r>
      <w:proofErr w:type="spellStart"/>
      <w:r w:rsidRPr="00A515EA">
        <w:rPr>
          <w:rFonts w:cstheme="minorHAnsi"/>
        </w:rPr>
        <w:t>Mcginn</w:t>
      </w:r>
      <w:proofErr w:type="spellEnd"/>
      <w:r w:rsidRPr="00A515EA">
        <w:rPr>
          <w:rFonts w:cstheme="minorHAnsi"/>
        </w:rPr>
        <w:t xml:space="preserve"> M, Nicholls T, </w:t>
      </w:r>
      <w:proofErr w:type="spellStart"/>
      <w:r w:rsidRPr="00A515EA">
        <w:rPr>
          <w:rFonts w:cstheme="minorHAnsi"/>
        </w:rPr>
        <w:t>Standford</w:t>
      </w:r>
      <w:proofErr w:type="spellEnd"/>
      <w:r w:rsidRPr="00A515EA">
        <w:rPr>
          <w:rFonts w:cstheme="minorHAnsi"/>
        </w:rPr>
        <w:t xml:space="preserve"> S, Ehrlich A, et al. Neuropsychological strategies for detecting early dementia. J Int </w:t>
      </w:r>
      <w:proofErr w:type="spellStart"/>
      <w:r w:rsidRPr="00A515EA">
        <w:rPr>
          <w:rFonts w:cstheme="minorHAnsi"/>
        </w:rPr>
        <w:t>Neuropsycholog</w:t>
      </w:r>
      <w:proofErr w:type="spellEnd"/>
      <w:r w:rsidRPr="00A515EA">
        <w:rPr>
          <w:rFonts w:cstheme="minorHAnsi"/>
        </w:rPr>
        <w:t xml:space="preserve"> Soc 2008; 14:130–142.</w:t>
      </w:r>
    </w:p>
    <w:p w14:paraId="77634AB2" w14:textId="77777777" w:rsidR="00601407" w:rsidRPr="00A515EA" w:rsidRDefault="00601407" w:rsidP="00601407">
      <w:pPr>
        <w:rPr>
          <w:rFonts w:cstheme="minorHAnsi"/>
        </w:rPr>
      </w:pPr>
      <w:r w:rsidRPr="00A515EA">
        <w:rPr>
          <w:rFonts w:cstheme="minorHAnsi"/>
        </w:rPr>
        <w:t xml:space="preserve">23. </w:t>
      </w:r>
      <w:proofErr w:type="spellStart"/>
      <w:r w:rsidRPr="00A515EA">
        <w:rPr>
          <w:rFonts w:cstheme="minorHAnsi"/>
        </w:rPr>
        <w:t>Larner</w:t>
      </w:r>
      <w:proofErr w:type="spellEnd"/>
      <w:r w:rsidRPr="00A515EA">
        <w:rPr>
          <w:rFonts w:cstheme="minorHAnsi"/>
        </w:rPr>
        <w:t xml:space="preserve"> AJ. Can IQCODE differentiate Alzheimer’s disease from frontotemporal </w:t>
      </w:r>
      <w:proofErr w:type="gramStart"/>
      <w:r w:rsidRPr="00A515EA">
        <w:rPr>
          <w:rFonts w:cstheme="minorHAnsi"/>
        </w:rPr>
        <w:t>dementia?.</w:t>
      </w:r>
      <w:proofErr w:type="gramEnd"/>
      <w:r w:rsidRPr="00A515EA">
        <w:rPr>
          <w:rFonts w:cstheme="minorHAnsi"/>
        </w:rPr>
        <w:t xml:space="preserve"> Age and Ageing 2010;39 (3):392–4.</w:t>
      </w:r>
    </w:p>
    <w:p w14:paraId="37358AD2" w14:textId="77777777" w:rsidR="00601407" w:rsidRPr="00A515EA" w:rsidRDefault="00601407" w:rsidP="00601407">
      <w:pPr>
        <w:rPr>
          <w:rFonts w:cstheme="minorHAnsi"/>
        </w:rPr>
      </w:pPr>
      <w:r w:rsidRPr="00A515EA">
        <w:rPr>
          <w:rFonts w:cstheme="minorHAnsi"/>
        </w:rPr>
        <w:t xml:space="preserve">24. Jackson TA, </w:t>
      </w:r>
      <w:proofErr w:type="spellStart"/>
      <w:r w:rsidRPr="00A515EA">
        <w:rPr>
          <w:rFonts w:cstheme="minorHAnsi"/>
        </w:rPr>
        <w:t>MacLullich</w:t>
      </w:r>
      <w:proofErr w:type="spellEnd"/>
      <w:r w:rsidRPr="00A515EA">
        <w:rPr>
          <w:rFonts w:cstheme="minorHAnsi"/>
        </w:rPr>
        <w:t xml:space="preserve"> AMJ, Gladman JRF, Lord JM, Sheehan B. Diagnostic test accuracy of informant-based tools to diagnose dementia in older hospital patients with delirium: a prospective cohort study. Age and Ageing 2016; 45:505–11.</w:t>
      </w:r>
    </w:p>
    <w:p w14:paraId="1C1B7362" w14:textId="77777777" w:rsidR="00601407" w:rsidRPr="00A515EA" w:rsidRDefault="00601407" w:rsidP="00601407">
      <w:pPr>
        <w:rPr>
          <w:rFonts w:cstheme="minorHAnsi"/>
        </w:rPr>
      </w:pPr>
      <w:r w:rsidRPr="00A515EA">
        <w:rPr>
          <w:rFonts w:cstheme="minorHAnsi"/>
        </w:rPr>
        <w:t xml:space="preserve">25. </w:t>
      </w:r>
      <w:proofErr w:type="spellStart"/>
      <w:r w:rsidRPr="00A515EA">
        <w:rPr>
          <w:rFonts w:cstheme="minorHAnsi"/>
        </w:rPr>
        <w:t>Razavi</w:t>
      </w:r>
      <w:proofErr w:type="spellEnd"/>
      <w:r w:rsidRPr="00A515EA">
        <w:rPr>
          <w:rFonts w:cstheme="minorHAnsi"/>
        </w:rPr>
        <w:t xml:space="preserve"> M, </w:t>
      </w:r>
      <w:proofErr w:type="spellStart"/>
      <w:r w:rsidRPr="00A515EA">
        <w:rPr>
          <w:rFonts w:cstheme="minorHAnsi"/>
        </w:rPr>
        <w:t>Tolea</w:t>
      </w:r>
      <w:proofErr w:type="spellEnd"/>
      <w:r w:rsidRPr="00A515EA">
        <w:rPr>
          <w:rFonts w:cstheme="minorHAnsi"/>
        </w:rPr>
        <w:t xml:space="preserve"> MI, Margrett J, Martin P, Oakland A, </w:t>
      </w:r>
      <w:proofErr w:type="spellStart"/>
      <w:r w:rsidRPr="00A515EA">
        <w:rPr>
          <w:rFonts w:cstheme="minorHAnsi"/>
        </w:rPr>
        <w:t>Tscholl</w:t>
      </w:r>
      <w:proofErr w:type="spellEnd"/>
      <w:r w:rsidRPr="00A515EA">
        <w:rPr>
          <w:rFonts w:cstheme="minorHAnsi"/>
        </w:rPr>
        <w:t xml:space="preserve"> DW, et al. Comparison of 2 informant questionnaire screening tools for dementia and mild</w:t>
      </w:r>
    </w:p>
    <w:p w14:paraId="642628F4" w14:textId="77777777" w:rsidR="00601407" w:rsidRPr="00A515EA" w:rsidRDefault="00601407" w:rsidP="00601407">
      <w:pPr>
        <w:rPr>
          <w:rFonts w:cstheme="minorHAnsi"/>
        </w:rPr>
      </w:pPr>
      <w:r w:rsidRPr="00A515EA">
        <w:rPr>
          <w:rFonts w:cstheme="minorHAnsi"/>
        </w:rPr>
        <w:t xml:space="preserve">cognitive impairment AD8 and IQCODE. Alzheimer Disease and Associated Disorders </w:t>
      </w:r>
      <w:proofErr w:type="gramStart"/>
      <w:r w:rsidRPr="00A515EA">
        <w:rPr>
          <w:rFonts w:cstheme="minorHAnsi"/>
        </w:rPr>
        <w:t>2014;28:156</w:t>
      </w:r>
      <w:proofErr w:type="gramEnd"/>
      <w:r w:rsidRPr="00A515EA">
        <w:rPr>
          <w:rFonts w:cstheme="minorHAnsi"/>
        </w:rPr>
        <w:t>–61.</w:t>
      </w:r>
    </w:p>
    <w:p w14:paraId="26FDF4E1" w14:textId="77777777" w:rsidR="00601407" w:rsidRPr="00A515EA" w:rsidRDefault="00601407" w:rsidP="00601407">
      <w:pPr>
        <w:rPr>
          <w:rFonts w:cstheme="minorHAnsi"/>
        </w:rPr>
      </w:pPr>
      <w:r w:rsidRPr="00A515EA">
        <w:rPr>
          <w:rFonts w:cstheme="minorHAnsi"/>
        </w:rPr>
        <w:t xml:space="preserve">26. Tang WK, Chan SS, Chiu HF, Wong KS, Kwok TC, </w:t>
      </w:r>
      <w:proofErr w:type="spellStart"/>
      <w:r w:rsidRPr="00A515EA">
        <w:rPr>
          <w:rFonts w:cstheme="minorHAnsi"/>
        </w:rPr>
        <w:t>Mok</w:t>
      </w:r>
      <w:proofErr w:type="spellEnd"/>
      <w:r w:rsidRPr="00A515EA">
        <w:rPr>
          <w:rFonts w:cstheme="minorHAnsi"/>
        </w:rPr>
        <w:t xml:space="preserve"> V, et al. Can IQCODE detect poststroke dementia? Int J </w:t>
      </w:r>
      <w:proofErr w:type="spellStart"/>
      <w:r w:rsidRPr="00A515EA">
        <w:rPr>
          <w:rFonts w:cstheme="minorHAnsi"/>
        </w:rPr>
        <w:t>Geriatr</w:t>
      </w:r>
      <w:proofErr w:type="spellEnd"/>
      <w:r w:rsidRPr="00A515EA">
        <w:rPr>
          <w:rFonts w:cstheme="minorHAnsi"/>
        </w:rPr>
        <w:t xml:space="preserve"> Psychiatry. </w:t>
      </w:r>
      <w:proofErr w:type="gramStart"/>
      <w:r w:rsidRPr="00A515EA">
        <w:rPr>
          <w:rFonts w:cstheme="minorHAnsi"/>
        </w:rPr>
        <w:t>2003;18:706</w:t>
      </w:r>
      <w:proofErr w:type="gramEnd"/>
      <w:r w:rsidRPr="00A515EA">
        <w:rPr>
          <w:rFonts w:cstheme="minorHAnsi"/>
        </w:rPr>
        <w:t xml:space="preserve">–710. </w:t>
      </w:r>
      <w:proofErr w:type="spellStart"/>
      <w:r w:rsidRPr="00A515EA">
        <w:rPr>
          <w:rFonts w:cstheme="minorHAnsi"/>
        </w:rPr>
        <w:t>doi</w:t>
      </w:r>
      <w:proofErr w:type="spellEnd"/>
      <w:r w:rsidRPr="00A515EA">
        <w:rPr>
          <w:rFonts w:cstheme="minorHAnsi"/>
        </w:rPr>
        <w:t>: 10.1002/gps.908.</w:t>
      </w:r>
    </w:p>
    <w:p w14:paraId="77A82637" w14:textId="77777777" w:rsidR="00601407" w:rsidRPr="00A515EA" w:rsidRDefault="00601407" w:rsidP="00601407">
      <w:pPr>
        <w:rPr>
          <w:rFonts w:cstheme="minorHAnsi"/>
        </w:rPr>
      </w:pPr>
      <w:r w:rsidRPr="00A515EA">
        <w:rPr>
          <w:rFonts w:cstheme="minorHAnsi"/>
        </w:rPr>
        <w:lastRenderedPageBreak/>
        <w:t xml:space="preserve">27. </w:t>
      </w:r>
      <w:proofErr w:type="spellStart"/>
      <w:r w:rsidRPr="00A515EA">
        <w:rPr>
          <w:rFonts w:cstheme="minorHAnsi"/>
        </w:rPr>
        <w:t>Narasimhalu</w:t>
      </w:r>
      <w:proofErr w:type="spellEnd"/>
      <w:r w:rsidRPr="00A515EA">
        <w:rPr>
          <w:rFonts w:cstheme="minorHAnsi"/>
        </w:rPr>
        <w:t xml:space="preserve"> K, Lee J, </w:t>
      </w:r>
      <w:proofErr w:type="spellStart"/>
      <w:r w:rsidRPr="00A515EA">
        <w:rPr>
          <w:rFonts w:cstheme="minorHAnsi"/>
        </w:rPr>
        <w:t>Auchus</w:t>
      </w:r>
      <w:proofErr w:type="spellEnd"/>
      <w:r w:rsidRPr="00A515EA">
        <w:rPr>
          <w:rFonts w:cstheme="minorHAnsi"/>
        </w:rPr>
        <w:t xml:space="preserve"> AP, Chen CP. Improving detection of dementia in Asian patients with low education: combining the Mini-Mental State Examination and the Informant Questionnaire on Cognitive Decline in the Elderly. Dement </w:t>
      </w:r>
      <w:proofErr w:type="spellStart"/>
      <w:r w:rsidRPr="00A515EA">
        <w:rPr>
          <w:rFonts w:cstheme="minorHAnsi"/>
        </w:rPr>
        <w:t>Geriatr</w:t>
      </w:r>
      <w:proofErr w:type="spellEnd"/>
      <w:r w:rsidRPr="00A515EA">
        <w:rPr>
          <w:rFonts w:cstheme="minorHAnsi"/>
        </w:rPr>
        <w:t xml:space="preserve"> </w:t>
      </w:r>
      <w:proofErr w:type="spellStart"/>
      <w:r w:rsidRPr="00A515EA">
        <w:rPr>
          <w:rFonts w:cstheme="minorHAnsi"/>
        </w:rPr>
        <w:t>Cogn</w:t>
      </w:r>
      <w:proofErr w:type="spellEnd"/>
      <w:r w:rsidRPr="00A515EA">
        <w:rPr>
          <w:rFonts w:cstheme="minorHAnsi"/>
        </w:rPr>
        <w:t xml:space="preserve"> </w:t>
      </w:r>
      <w:proofErr w:type="spellStart"/>
      <w:r w:rsidRPr="00A515EA">
        <w:rPr>
          <w:rFonts w:cstheme="minorHAnsi"/>
        </w:rPr>
        <w:t>Disord</w:t>
      </w:r>
      <w:proofErr w:type="spellEnd"/>
      <w:r w:rsidRPr="00A515EA">
        <w:rPr>
          <w:rFonts w:cstheme="minorHAnsi"/>
        </w:rPr>
        <w:t xml:space="preserve">. </w:t>
      </w:r>
      <w:proofErr w:type="gramStart"/>
      <w:r w:rsidRPr="00A515EA">
        <w:rPr>
          <w:rFonts w:cstheme="minorHAnsi"/>
        </w:rPr>
        <w:t>2008;25:17</w:t>
      </w:r>
      <w:proofErr w:type="gramEnd"/>
      <w:r w:rsidRPr="00A515EA">
        <w:rPr>
          <w:rFonts w:cstheme="minorHAnsi"/>
        </w:rPr>
        <w:t>–22.doi: 10.1159/000111128.</w:t>
      </w:r>
    </w:p>
    <w:p w14:paraId="08CEFAF4" w14:textId="77777777" w:rsidR="00601407" w:rsidRPr="00A515EA" w:rsidRDefault="00601407" w:rsidP="00601407">
      <w:pPr>
        <w:rPr>
          <w:rFonts w:cstheme="minorHAnsi"/>
        </w:rPr>
      </w:pPr>
      <w:r w:rsidRPr="00A515EA">
        <w:rPr>
          <w:rFonts w:cstheme="minorHAnsi"/>
        </w:rPr>
        <w:t xml:space="preserve">28. dos Santos Sanchez MA, Alves </w:t>
      </w:r>
      <w:proofErr w:type="spellStart"/>
      <w:r w:rsidRPr="00A515EA">
        <w:rPr>
          <w:rFonts w:cstheme="minorHAnsi"/>
        </w:rPr>
        <w:t>Lourenço</w:t>
      </w:r>
      <w:proofErr w:type="spellEnd"/>
      <w:r w:rsidRPr="00A515EA">
        <w:rPr>
          <w:rFonts w:cstheme="minorHAnsi"/>
        </w:rPr>
        <w:t xml:space="preserve"> RA. Screening for </w:t>
      </w:r>
      <w:proofErr w:type="spellStart"/>
      <w:r w:rsidRPr="00A515EA">
        <w:rPr>
          <w:rFonts w:cstheme="minorHAnsi"/>
        </w:rPr>
        <w:t>dementa</w:t>
      </w:r>
      <w:proofErr w:type="spellEnd"/>
      <w:r w:rsidRPr="00A515EA">
        <w:rPr>
          <w:rFonts w:cstheme="minorHAnsi"/>
        </w:rPr>
        <w:t xml:space="preserve">: Brazilian version of the informant questionnaire on cognitive decline on the elderly and its psychometric properties. </w:t>
      </w:r>
      <w:proofErr w:type="spellStart"/>
      <w:r w:rsidRPr="00A515EA">
        <w:rPr>
          <w:rFonts w:cstheme="minorHAnsi"/>
        </w:rPr>
        <w:t>Geriatr</w:t>
      </w:r>
      <w:proofErr w:type="spellEnd"/>
      <w:r w:rsidRPr="00A515EA">
        <w:rPr>
          <w:rFonts w:cstheme="minorHAnsi"/>
        </w:rPr>
        <w:t xml:space="preserve"> </w:t>
      </w:r>
      <w:proofErr w:type="spellStart"/>
      <w:r w:rsidRPr="00A515EA">
        <w:rPr>
          <w:rFonts w:cstheme="minorHAnsi"/>
        </w:rPr>
        <w:t>Gerontol</w:t>
      </w:r>
      <w:proofErr w:type="spellEnd"/>
      <w:r w:rsidRPr="00A515EA">
        <w:rPr>
          <w:rFonts w:cstheme="minorHAnsi"/>
        </w:rPr>
        <w:t xml:space="preserve"> Int 2013; 13: 687–693.</w:t>
      </w:r>
    </w:p>
    <w:p w14:paraId="077E1692" w14:textId="77777777" w:rsidR="00601407" w:rsidRPr="00A515EA" w:rsidRDefault="00601407" w:rsidP="00601407">
      <w:pPr>
        <w:rPr>
          <w:rFonts w:cstheme="minorHAnsi"/>
        </w:rPr>
      </w:pPr>
      <w:r w:rsidRPr="00A515EA">
        <w:rPr>
          <w:rFonts w:cstheme="minorHAnsi"/>
        </w:rPr>
        <w:t xml:space="preserve">29. Flicker L, </w:t>
      </w:r>
      <w:proofErr w:type="spellStart"/>
      <w:r w:rsidRPr="00A515EA">
        <w:rPr>
          <w:rFonts w:cstheme="minorHAnsi"/>
        </w:rPr>
        <w:t>Logiudice</w:t>
      </w:r>
      <w:proofErr w:type="spellEnd"/>
      <w:r w:rsidRPr="00A515EA">
        <w:rPr>
          <w:rFonts w:cstheme="minorHAnsi"/>
        </w:rPr>
        <w:t xml:space="preserve"> D, Carlin JB, Ames D. The predictive value of dementia screening instruments in clinical populations. International Journal of Geriatric Psychiatry </w:t>
      </w:r>
      <w:proofErr w:type="gramStart"/>
      <w:r w:rsidRPr="00A515EA">
        <w:rPr>
          <w:rFonts w:cstheme="minorHAnsi"/>
        </w:rPr>
        <w:t>1997;12:203</w:t>
      </w:r>
      <w:proofErr w:type="gramEnd"/>
      <w:r w:rsidRPr="00A515EA">
        <w:rPr>
          <w:rFonts w:cstheme="minorHAnsi"/>
        </w:rPr>
        <w:t>–209.</w:t>
      </w:r>
    </w:p>
    <w:p w14:paraId="0B348DCC" w14:textId="77777777" w:rsidR="00601407" w:rsidRPr="00A515EA" w:rsidRDefault="00601407" w:rsidP="00601407">
      <w:pPr>
        <w:rPr>
          <w:rFonts w:cstheme="minorHAnsi"/>
        </w:rPr>
      </w:pPr>
      <w:r w:rsidRPr="00A515EA">
        <w:rPr>
          <w:rFonts w:cstheme="minorHAnsi"/>
        </w:rPr>
        <w:t xml:space="preserve">30. Hancock P, </w:t>
      </w:r>
      <w:proofErr w:type="spellStart"/>
      <w:r w:rsidRPr="00A515EA">
        <w:rPr>
          <w:rFonts w:cstheme="minorHAnsi"/>
        </w:rPr>
        <w:t>Larner</w:t>
      </w:r>
      <w:proofErr w:type="spellEnd"/>
      <w:r w:rsidRPr="00A515EA">
        <w:rPr>
          <w:rFonts w:cstheme="minorHAnsi"/>
        </w:rPr>
        <w:t xml:space="preserve"> AJ. Diagnostic utility of the Informant Questionnaire on Cognitive Decline in the Elderly (IQCODE) and its combination with the Addenbrooke’s Cognitive Examination‐Revised (ACE‐R) in a memory clinic‐based population. International Psychogeriatrics (2009), 21:3, 526–530.</w:t>
      </w:r>
    </w:p>
    <w:p w14:paraId="7A308BC5" w14:textId="77777777" w:rsidR="00601407" w:rsidRPr="00A515EA" w:rsidRDefault="00601407" w:rsidP="00601407">
      <w:pPr>
        <w:rPr>
          <w:rFonts w:cstheme="minorHAnsi"/>
        </w:rPr>
      </w:pPr>
      <w:r w:rsidRPr="00A515EA">
        <w:rPr>
          <w:rFonts w:cstheme="minorHAnsi"/>
        </w:rPr>
        <w:t>31. Harwood DMJ, Hope T, Jacoby R. Cognitive impairment in medical inpatients. I. Screening for dementia—is history better than mental state? Age Ageing 1997; 26:31‐35.</w:t>
      </w:r>
    </w:p>
    <w:p w14:paraId="336EFB67" w14:textId="77777777" w:rsidR="00601407" w:rsidRPr="00A515EA" w:rsidRDefault="00601407" w:rsidP="00601407">
      <w:pPr>
        <w:rPr>
          <w:rFonts w:cstheme="minorHAnsi"/>
        </w:rPr>
      </w:pPr>
      <w:r w:rsidRPr="00A515EA">
        <w:rPr>
          <w:rFonts w:cstheme="minorHAnsi"/>
        </w:rPr>
        <w:t xml:space="preserve">32. </w:t>
      </w:r>
      <w:proofErr w:type="spellStart"/>
      <w:r w:rsidRPr="00A515EA">
        <w:rPr>
          <w:rFonts w:cstheme="minorHAnsi"/>
        </w:rPr>
        <w:t>Knafelc</w:t>
      </w:r>
      <w:proofErr w:type="spellEnd"/>
      <w:r w:rsidRPr="00A515EA">
        <w:rPr>
          <w:rFonts w:cstheme="minorHAnsi"/>
        </w:rPr>
        <w:t xml:space="preserve"> R, Lo Giudice D, Harrigan S, Cook R, Flicker L, Mackinnon A, et al. The combination of cognitive testing and an informant questionnaire in screening for dementia. Age Ageing </w:t>
      </w:r>
      <w:proofErr w:type="gramStart"/>
      <w:r w:rsidRPr="00A515EA">
        <w:rPr>
          <w:rFonts w:cstheme="minorHAnsi"/>
        </w:rPr>
        <w:t>2003;32:541</w:t>
      </w:r>
      <w:proofErr w:type="gramEnd"/>
      <w:r w:rsidRPr="00A515EA">
        <w:rPr>
          <w:rFonts w:cstheme="minorHAnsi"/>
        </w:rPr>
        <w:t>‐547.</w:t>
      </w:r>
    </w:p>
    <w:p w14:paraId="43AF7B8E" w14:textId="77777777" w:rsidR="00601407" w:rsidRPr="00A515EA" w:rsidRDefault="00601407" w:rsidP="00601407">
      <w:pPr>
        <w:rPr>
          <w:rFonts w:cstheme="minorHAnsi"/>
        </w:rPr>
      </w:pPr>
      <w:r w:rsidRPr="00A515EA">
        <w:rPr>
          <w:rFonts w:cstheme="minorHAnsi"/>
        </w:rPr>
        <w:t xml:space="preserve">33. Mulligan R, Mackinnon A, </w:t>
      </w:r>
      <w:proofErr w:type="spellStart"/>
      <w:r w:rsidRPr="00A515EA">
        <w:rPr>
          <w:rFonts w:cstheme="minorHAnsi"/>
        </w:rPr>
        <w:t>Jorm</w:t>
      </w:r>
      <w:proofErr w:type="spellEnd"/>
      <w:r w:rsidRPr="00A515EA">
        <w:rPr>
          <w:rFonts w:cstheme="minorHAnsi"/>
        </w:rPr>
        <w:t xml:space="preserve"> AF, Giannakopoulos P, Michel J. A comparison of alternative methods of screening for dementia in clinical settings. Arch </w:t>
      </w:r>
      <w:proofErr w:type="spellStart"/>
      <w:r w:rsidRPr="00A515EA">
        <w:rPr>
          <w:rFonts w:cstheme="minorHAnsi"/>
        </w:rPr>
        <w:t>Neurol</w:t>
      </w:r>
      <w:proofErr w:type="spellEnd"/>
      <w:r w:rsidRPr="00A515EA">
        <w:rPr>
          <w:rFonts w:cstheme="minorHAnsi"/>
        </w:rPr>
        <w:t xml:space="preserve"> </w:t>
      </w:r>
      <w:proofErr w:type="gramStart"/>
      <w:r w:rsidRPr="00A515EA">
        <w:rPr>
          <w:rFonts w:cstheme="minorHAnsi"/>
        </w:rPr>
        <w:t>1996;53:532</w:t>
      </w:r>
      <w:proofErr w:type="gramEnd"/>
      <w:r w:rsidRPr="00A515EA">
        <w:rPr>
          <w:rFonts w:cstheme="minorHAnsi"/>
        </w:rPr>
        <w:t>–536.</w:t>
      </w:r>
    </w:p>
    <w:p w14:paraId="3E23C7F5" w14:textId="77777777" w:rsidR="00601407" w:rsidRPr="00A515EA" w:rsidRDefault="00601407" w:rsidP="00601407">
      <w:pPr>
        <w:rPr>
          <w:rFonts w:cstheme="minorHAnsi"/>
        </w:rPr>
      </w:pPr>
      <w:r w:rsidRPr="00A515EA">
        <w:rPr>
          <w:rFonts w:cstheme="minorHAnsi"/>
        </w:rPr>
        <w:t xml:space="preserve">34. </w:t>
      </w:r>
      <w:proofErr w:type="spellStart"/>
      <w:r w:rsidRPr="00A515EA">
        <w:rPr>
          <w:rFonts w:cstheme="minorHAnsi"/>
        </w:rPr>
        <w:t>Perroco</w:t>
      </w:r>
      <w:proofErr w:type="spellEnd"/>
      <w:r w:rsidRPr="00A515EA">
        <w:rPr>
          <w:rFonts w:cstheme="minorHAnsi"/>
        </w:rPr>
        <w:t xml:space="preserve"> TR, Bustamante SEZ, Moreno MP, </w:t>
      </w:r>
      <w:proofErr w:type="spellStart"/>
      <w:r w:rsidRPr="00A515EA">
        <w:rPr>
          <w:rFonts w:cstheme="minorHAnsi"/>
        </w:rPr>
        <w:t>Hototian</w:t>
      </w:r>
      <w:proofErr w:type="spellEnd"/>
      <w:r w:rsidRPr="00A515EA">
        <w:rPr>
          <w:rFonts w:cstheme="minorHAnsi"/>
        </w:rPr>
        <w:t xml:space="preserve"> SR, Lopes MA, Azevedo D, et al. Performance of Brazilian long and short IQCODE on the screening of dementia in elderly people with low education. Int </w:t>
      </w:r>
      <w:proofErr w:type="spellStart"/>
      <w:r w:rsidRPr="00A515EA">
        <w:rPr>
          <w:rFonts w:cstheme="minorHAnsi"/>
        </w:rPr>
        <w:t>Psychogeriatr</w:t>
      </w:r>
      <w:proofErr w:type="spellEnd"/>
      <w:r w:rsidRPr="00A515EA">
        <w:rPr>
          <w:rFonts w:cstheme="minorHAnsi"/>
        </w:rPr>
        <w:t xml:space="preserve"> </w:t>
      </w:r>
      <w:proofErr w:type="gramStart"/>
      <w:r w:rsidRPr="00A515EA">
        <w:rPr>
          <w:rFonts w:cstheme="minorHAnsi"/>
        </w:rPr>
        <w:t>2009;21:531</w:t>
      </w:r>
      <w:proofErr w:type="gramEnd"/>
      <w:r w:rsidRPr="00A515EA">
        <w:rPr>
          <w:rFonts w:cstheme="minorHAnsi"/>
        </w:rPr>
        <w:t>–538.</w:t>
      </w:r>
    </w:p>
    <w:p w14:paraId="7DBAE5E1" w14:textId="77777777" w:rsidR="00601407" w:rsidRPr="00A515EA" w:rsidRDefault="00601407" w:rsidP="00601407">
      <w:pPr>
        <w:rPr>
          <w:rFonts w:cstheme="minorHAnsi"/>
        </w:rPr>
      </w:pPr>
      <w:r w:rsidRPr="00A515EA">
        <w:rPr>
          <w:rFonts w:cstheme="minorHAnsi"/>
        </w:rPr>
        <w:t xml:space="preserve">35. Li F, Jia XF, Jia J. The Informant Questionnaire on cognitive decline in the elderly individuals in screening mild cognitive impairment with or without functional impairment. J </w:t>
      </w:r>
      <w:proofErr w:type="spellStart"/>
      <w:r w:rsidRPr="00A515EA">
        <w:rPr>
          <w:rFonts w:cstheme="minorHAnsi"/>
        </w:rPr>
        <w:t>Geriatr</w:t>
      </w:r>
      <w:proofErr w:type="spellEnd"/>
      <w:r w:rsidRPr="00A515EA">
        <w:rPr>
          <w:rFonts w:cstheme="minorHAnsi"/>
        </w:rPr>
        <w:t xml:space="preserve"> </w:t>
      </w:r>
      <w:proofErr w:type="spellStart"/>
      <w:r w:rsidRPr="00A515EA">
        <w:rPr>
          <w:rFonts w:cstheme="minorHAnsi"/>
        </w:rPr>
        <w:t>Psychiatr</w:t>
      </w:r>
      <w:proofErr w:type="spellEnd"/>
      <w:r w:rsidRPr="00A515EA">
        <w:rPr>
          <w:rFonts w:cstheme="minorHAnsi"/>
        </w:rPr>
        <w:t xml:space="preserve"> </w:t>
      </w:r>
      <w:proofErr w:type="spellStart"/>
      <w:r w:rsidRPr="00A515EA">
        <w:rPr>
          <w:rFonts w:cstheme="minorHAnsi"/>
        </w:rPr>
        <w:t>Neurol</w:t>
      </w:r>
      <w:proofErr w:type="spellEnd"/>
      <w:r w:rsidRPr="00A515EA">
        <w:rPr>
          <w:rFonts w:cstheme="minorHAnsi"/>
        </w:rPr>
        <w:t xml:space="preserve"> 2012;25(4):227e32.</w:t>
      </w:r>
    </w:p>
    <w:p w14:paraId="0611EDD1" w14:textId="77777777" w:rsidR="00601407" w:rsidRPr="00A515EA" w:rsidRDefault="00601407" w:rsidP="00601407">
      <w:pPr>
        <w:rPr>
          <w:rFonts w:cstheme="minorHAnsi"/>
        </w:rPr>
      </w:pPr>
      <w:r w:rsidRPr="00A515EA">
        <w:rPr>
          <w:rFonts w:cstheme="minorHAnsi"/>
        </w:rPr>
        <w:t xml:space="preserve">36. Abreu ID, Nunes PV, </w:t>
      </w:r>
      <w:proofErr w:type="spellStart"/>
      <w:r w:rsidRPr="00A515EA">
        <w:rPr>
          <w:rFonts w:cstheme="minorHAnsi"/>
        </w:rPr>
        <w:t>Diniz</w:t>
      </w:r>
      <w:proofErr w:type="spellEnd"/>
      <w:r w:rsidRPr="00A515EA">
        <w:rPr>
          <w:rFonts w:cstheme="minorHAnsi"/>
        </w:rPr>
        <w:t xml:space="preserve"> BS, </w:t>
      </w:r>
      <w:proofErr w:type="spellStart"/>
      <w:r w:rsidRPr="00A515EA">
        <w:rPr>
          <w:rFonts w:cstheme="minorHAnsi"/>
        </w:rPr>
        <w:t>Forlenza</w:t>
      </w:r>
      <w:proofErr w:type="spellEnd"/>
      <w:r w:rsidRPr="00A515EA">
        <w:rPr>
          <w:rFonts w:cstheme="minorHAnsi"/>
        </w:rPr>
        <w:t xml:space="preserve"> OV. Combining functional scales and cognitive tests in screening for mild cognitive impairment at a university-based memory clinic in Brazil. </w:t>
      </w:r>
      <w:proofErr w:type="spellStart"/>
      <w:r w:rsidRPr="00A515EA">
        <w:rPr>
          <w:rFonts w:cstheme="minorHAnsi"/>
        </w:rPr>
        <w:t>Revista</w:t>
      </w:r>
      <w:proofErr w:type="spellEnd"/>
      <w:r w:rsidRPr="00A515EA">
        <w:rPr>
          <w:rFonts w:cstheme="minorHAnsi"/>
        </w:rPr>
        <w:t xml:space="preserve"> </w:t>
      </w:r>
      <w:proofErr w:type="spellStart"/>
      <w:r w:rsidRPr="00A515EA">
        <w:rPr>
          <w:rFonts w:cstheme="minorHAnsi"/>
        </w:rPr>
        <w:t>brasileira</w:t>
      </w:r>
      <w:proofErr w:type="spellEnd"/>
      <w:r w:rsidRPr="00A515EA">
        <w:rPr>
          <w:rFonts w:cstheme="minorHAnsi"/>
        </w:rPr>
        <w:t xml:space="preserve"> de </w:t>
      </w:r>
      <w:proofErr w:type="spellStart"/>
      <w:r w:rsidRPr="00A515EA">
        <w:rPr>
          <w:rFonts w:cstheme="minorHAnsi"/>
        </w:rPr>
        <w:t>psiquiatria</w:t>
      </w:r>
      <w:proofErr w:type="spellEnd"/>
      <w:r w:rsidRPr="00A515EA">
        <w:rPr>
          <w:rFonts w:cstheme="minorHAnsi"/>
        </w:rPr>
        <w:t xml:space="preserve"> (Sao Paulo, </w:t>
      </w:r>
      <w:proofErr w:type="gramStart"/>
      <w:r w:rsidRPr="00A515EA">
        <w:rPr>
          <w:rFonts w:cstheme="minorHAnsi"/>
        </w:rPr>
        <w:t>Brazil :</w:t>
      </w:r>
      <w:proofErr w:type="gramEnd"/>
      <w:r w:rsidRPr="00A515EA">
        <w:rPr>
          <w:rFonts w:cstheme="minorHAnsi"/>
        </w:rPr>
        <w:t xml:space="preserve"> 1999). 2008;30(4):346-349.</w:t>
      </w:r>
    </w:p>
    <w:p w14:paraId="78DD0ED0" w14:textId="77777777" w:rsidR="00601407" w:rsidRPr="00A515EA" w:rsidRDefault="00601407" w:rsidP="00601407">
      <w:pPr>
        <w:rPr>
          <w:rFonts w:cstheme="minorHAnsi"/>
        </w:rPr>
      </w:pPr>
      <w:r w:rsidRPr="00A515EA">
        <w:rPr>
          <w:rFonts w:cstheme="minorHAnsi"/>
        </w:rPr>
        <w:t xml:space="preserve">37. </w:t>
      </w:r>
      <w:proofErr w:type="spellStart"/>
      <w:r w:rsidRPr="00A515EA">
        <w:rPr>
          <w:rFonts w:cstheme="minorHAnsi"/>
        </w:rPr>
        <w:t>Isella</w:t>
      </w:r>
      <w:proofErr w:type="spellEnd"/>
      <w:r w:rsidRPr="00A515EA">
        <w:rPr>
          <w:rFonts w:cstheme="minorHAnsi"/>
        </w:rPr>
        <w:t xml:space="preserve"> V, Villa L, Russo A, </w:t>
      </w:r>
      <w:proofErr w:type="spellStart"/>
      <w:r w:rsidRPr="00A515EA">
        <w:rPr>
          <w:rFonts w:cstheme="minorHAnsi"/>
        </w:rPr>
        <w:t>Regazzoni</w:t>
      </w:r>
      <w:proofErr w:type="spellEnd"/>
      <w:r w:rsidRPr="00A515EA">
        <w:rPr>
          <w:rFonts w:cstheme="minorHAnsi"/>
        </w:rPr>
        <w:t xml:space="preserve"> R, Ferrarese C, </w:t>
      </w:r>
      <w:proofErr w:type="spellStart"/>
      <w:r w:rsidRPr="00A515EA">
        <w:rPr>
          <w:rFonts w:cstheme="minorHAnsi"/>
        </w:rPr>
        <w:t>Appollonio</w:t>
      </w:r>
      <w:proofErr w:type="spellEnd"/>
      <w:r w:rsidRPr="00A515EA">
        <w:rPr>
          <w:rFonts w:cstheme="minorHAnsi"/>
        </w:rPr>
        <w:t xml:space="preserve"> IM. Discriminative and predictive power of an informant report in mild cognitive impairment. J </w:t>
      </w:r>
      <w:proofErr w:type="spellStart"/>
      <w:r w:rsidRPr="00A515EA">
        <w:rPr>
          <w:rFonts w:cstheme="minorHAnsi"/>
        </w:rPr>
        <w:t>Neurol</w:t>
      </w:r>
      <w:proofErr w:type="spellEnd"/>
      <w:r w:rsidRPr="00A515EA">
        <w:rPr>
          <w:rFonts w:cstheme="minorHAnsi"/>
        </w:rPr>
        <w:t xml:space="preserve"> </w:t>
      </w:r>
      <w:proofErr w:type="spellStart"/>
      <w:r w:rsidRPr="00A515EA">
        <w:rPr>
          <w:rFonts w:cstheme="minorHAnsi"/>
        </w:rPr>
        <w:t>Neurosurg</w:t>
      </w:r>
      <w:proofErr w:type="spellEnd"/>
      <w:r w:rsidRPr="00A515EA">
        <w:rPr>
          <w:rFonts w:cstheme="minorHAnsi"/>
        </w:rPr>
        <w:t xml:space="preserve"> Psychiatry. 2006;77(2):166-171.</w:t>
      </w:r>
    </w:p>
    <w:p w14:paraId="538E41FD" w14:textId="77777777" w:rsidR="00601407" w:rsidRPr="00A515EA" w:rsidRDefault="00601407" w:rsidP="00601407">
      <w:pPr>
        <w:rPr>
          <w:rFonts w:cstheme="minorHAnsi"/>
        </w:rPr>
      </w:pPr>
      <w:r w:rsidRPr="00A515EA">
        <w:rPr>
          <w:rFonts w:cstheme="minorHAnsi"/>
        </w:rPr>
        <w:t xml:space="preserve">38. Park MH. Informant questionnaire on cognitive decline in the elderly (IQCODE) for classifying cognitive dysfunction as cognitively normal, mild cognitive impairment, and dementia. Int </w:t>
      </w:r>
      <w:proofErr w:type="spellStart"/>
      <w:r w:rsidRPr="00A515EA">
        <w:rPr>
          <w:rFonts w:cstheme="minorHAnsi"/>
        </w:rPr>
        <w:t>Psychogeriatr</w:t>
      </w:r>
      <w:proofErr w:type="spellEnd"/>
      <w:r w:rsidRPr="00A515EA">
        <w:rPr>
          <w:rFonts w:cstheme="minorHAnsi"/>
        </w:rPr>
        <w:t>. 2017;29(9):1461-1467.</w:t>
      </w:r>
    </w:p>
    <w:p w14:paraId="13866DA4" w14:textId="77777777" w:rsidR="00601407" w:rsidRPr="00A515EA" w:rsidRDefault="00601407" w:rsidP="00601407">
      <w:pPr>
        <w:rPr>
          <w:rFonts w:cstheme="minorHAnsi"/>
        </w:rPr>
      </w:pPr>
      <w:r w:rsidRPr="00A515EA">
        <w:rPr>
          <w:rFonts w:cstheme="minorHAnsi"/>
        </w:rPr>
        <w:lastRenderedPageBreak/>
        <w:t xml:space="preserve">39. </w:t>
      </w:r>
      <w:proofErr w:type="spellStart"/>
      <w:r w:rsidRPr="00A515EA">
        <w:rPr>
          <w:rFonts w:cstheme="minorHAnsi"/>
        </w:rPr>
        <w:t>Jorm</w:t>
      </w:r>
      <w:proofErr w:type="spellEnd"/>
      <w:r w:rsidRPr="00A515EA">
        <w:rPr>
          <w:rFonts w:cstheme="minorHAnsi"/>
        </w:rPr>
        <w:t xml:space="preserve"> AF, Scott R, Cullen JS, Mackinnon AJ.  Performance of the Informant Questionnaire on Cognitive Decline in the Elderly (IQCODE) as a screening test for dementia. </w:t>
      </w:r>
      <w:proofErr w:type="spellStart"/>
      <w:r w:rsidRPr="00A515EA">
        <w:rPr>
          <w:rFonts w:cstheme="minorHAnsi"/>
        </w:rPr>
        <w:t>Psychol</w:t>
      </w:r>
      <w:proofErr w:type="spellEnd"/>
      <w:r w:rsidRPr="00A515EA">
        <w:rPr>
          <w:rFonts w:cstheme="minorHAnsi"/>
        </w:rPr>
        <w:t xml:space="preserve"> Med 1991;21: 785-90. </w:t>
      </w:r>
    </w:p>
    <w:p w14:paraId="2728E12E" w14:textId="77777777" w:rsidR="00601407" w:rsidRPr="00A515EA" w:rsidRDefault="00601407" w:rsidP="00601407">
      <w:pPr>
        <w:rPr>
          <w:rFonts w:cstheme="minorHAnsi"/>
        </w:rPr>
      </w:pPr>
      <w:r w:rsidRPr="00A515EA">
        <w:rPr>
          <w:rFonts w:cstheme="minorHAnsi"/>
        </w:rPr>
        <w:t xml:space="preserve">40. De </w:t>
      </w:r>
      <w:proofErr w:type="spellStart"/>
      <w:r w:rsidRPr="00A515EA">
        <w:rPr>
          <w:rFonts w:cstheme="minorHAnsi"/>
        </w:rPr>
        <w:t>Jonghe</w:t>
      </w:r>
      <w:proofErr w:type="spellEnd"/>
      <w:r w:rsidRPr="00A515EA">
        <w:rPr>
          <w:rFonts w:cstheme="minorHAnsi"/>
        </w:rPr>
        <w:t xml:space="preserve"> JFM. Differentiating between demented and psychiatric patients with the </w:t>
      </w:r>
      <w:proofErr w:type="spellStart"/>
      <w:r w:rsidRPr="00A515EA">
        <w:rPr>
          <w:rFonts w:cstheme="minorHAnsi"/>
        </w:rPr>
        <w:t>dutch</w:t>
      </w:r>
      <w:proofErr w:type="spellEnd"/>
      <w:r w:rsidRPr="00A515EA">
        <w:rPr>
          <w:rFonts w:cstheme="minorHAnsi"/>
        </w:rPr>
        <w:t xml:space="preserve"> version of IQCODE. International Journal of Geriatric Psychiatry </w:t>
      </w:r>
      <w:proofErr w:type="gramStart"/>
      <w:r w:rsidRPr="00A515EA">
        <w:rPr>
          <w:rFonts w:cstheme="minorHAnsi"/>
        </w:rPr>
        <w:t>1997;12:462</w:t>
      </w:r>
      <w:proofErr w:type="gramEnd"/>
      <w:r w:rsidRPr="00A515EA">
        <w:rPr>
          <w:rFonts w:cstheme="minorHAnsi"/>
        </w:rPr>
        <w:t>–5.</w:t>
      </w:r>
    </w:p>
    <w:p w14:paraId="665368D1" w14:textId="77777777" w:rsidR="00601407" w:rsidRPr="00A515EA" w:rsidRDefault="00601407" w:rsidP="00601407">
      <w:pPr>
        <w:rPr>
          <w:rFonts w:cstheme="minorHAnsi"/>
        </w:rPr>
      </w:pPr>
      <w:r w:rsidRPr="00A515EA">
        <w:rPr>
          <w:rFonts w:cstheme="minorHAnsi"/>
        </w:rPr>
        <w:t xml:space="preserve">41. Garcia FM, Ortiz de </w:t>
      </w:r>
      <w:proofErr w:type="spellStart"/>
      <w:r w:rsidRPr="00A515EA">
        <w:rPr>
          <w:rFonts w:cstheme="minorHAnsi"/>
        </w:rPr>
        <w:t>Pinedo</w:t>
      </w:r>
      <w:proofErr w:type="spellEnd"/>
      <w:r w:rsidRPr="00A515EA">
        <w:rPr>
          <w:rFonts w:cstheme="minorHAnsi"/>
        </w:rPr>
        <w:t xml:space="preserve"> PF. Cognitive deterioration: use of the short version of the Informant Test (IQCODE) in the </w:t>
      </w:r>
      <w:proofErr w:type="gramStart"/>
      <w:r w:rsidRPr="00A515EA">
        <w:rPr>
          <w:rFonts w:cstheme="minorHAnsi"/>
        </w:rPr>
        <w:t>geriatrics</w:t>
      </w:r>
      <w:proofErr w:type="gramEnd"/>
      <w:r w:rsidRPr="00A515EA">
        <w:rPr>
          <w:rFonts w:cstheme="minorHAnsi"/>
        </w:rPr>
        <w:t xml:space="preserve"> consultations. </w:t>
      </w:r>
      <w:proofErr w:type="spellStart"/>
      <w:r w:rsidRPr="00A515EA">
        <w:rPr>
          <w:rFonts w:cstheme="minorHAnsi"/>
        </w:rPr>
        <w:t>Revista</w:t>
      </w:r>
      <w:proofErr w:type="spellEnd"/>
      <w:r w:rsidRPr="00A515EA">
        <w:rPr>
          <w:rFonts w:cstheme="minorHAnsi"/>
        </w:rPr>
        <w:t xml:space="preserve"> Española de </w:t>
      </w:r>
      <w:proofErr w:type="spellStart"/>
      <w:r w:rsidRPr="00A515EA">
        <w:rPr>
          <w:rFonts w:cstheme="minorHAnsi"/>
        </w:rPr>
        <w:t>Geriatria</w:t>
      </w:r>
      <w:proofErr w:type="spellEnd"/>
      <w:r w:rsidRPr="00A515EA">
        <w:rPr>
          <w:rFonts w:cstheme="minorHAnsi"/>
        </w:rPr>
        <w:t xml:space="preserve"> y </w:t>
      </w:r>
      <w:proofErr w:type="spellStart"/>
      <w:r w:rsidRPr="00A515EA">
        <w:rPr>
          <w:rFonts w:cstheme="minorHAnsi"/>
        </w:rPr>
        <w:t>Gerontolgia</w:t>
      </w:r>
      <w:proofErr w:type="spellEnd"/>
      <w:r w:rsidRPr="00A515EA">
        <w:rPr>
          <w:rFonts w:cstheme="minorHAnsi"/>
        </w:rPr>
        <w:t xml:space="preserve"> </w:t>
      </w:r>
      <w:proofErr w:type="gramStart"/>
      <w:r w:rsidRPr="00A515EA">
        <w:rPr>
          <w:rFonts w:cstheme="minorHAnsi"/>
        </w:rPr>
        <w:t>2002;37:81</w:t>
      </w:r>
      <w:proofErr w:type="gramEnd"/>
      <w:r w:rsidRPr="00A515EA">
        <w:rPr>
          <w:rFonts w:cstheme="minorHAnsi"/>
        </w:rPr>
        <w:t>–5.</w:t>
      </w:r>
    </w:p>
    <w:p w14:paraId="28E9023A" w14:textId="77777777" w:rsidR="00601407" w:rsidRPr="00A515EA" w:rsidRDefault="00601407" w:rsidP="00601407">
      <w:pPr>
        <w:rPr>
          <w:rFonts w:cstheme="minorHAnsi"/>
        </w:rPr>
      </w:pPr>
      <w:r w:rsidRPr="00A515EA">
        <w:rPr>
          <w:rFonts w:cstheme="minorHAnsi"/>
        </w:rPr>
        <w:t>42. Goncalves DC, Arnold E, Appadurai K, Byrne GJ. Case finding in dementia: comparative utility of three brief instruments in the memory clinic setting. International Psychogeriatrics 2011;23(5):788–96.</w:t>
      </w:r>
    </w:p>
    <w:p w14:paraId="0E073EEB" w14:textId="77777777" w:rsidR="00601407" w:rsidRPr="00A515EA" w:rsidRDefault="00601407" w:rsidP="00601407">
      <w:pPr>
        <w:rPr>
          <w:rFonts w:cstheme="minorHAnsi"/>
        </w:rPr>
      </w:pPr>
      <w:r w:rsidRPr="00A515EA">
        <w:rPr>
          <w:rFonts w:cstheme="minorHAnsi"/>
        </w:rPr>
        <w:t>43. Mackinnon A, Mulligan R. Combining cognitive testing and informant report to increase accuracy in screening for dementia. American Journal of Psychiatry 1998;155(11): 1529–35.</w:t>
      </w:r>
    </w:p>
    <w:p w14:paraId="47057AAA" w14:textId="77777777" w:rsidR="00601407" w:rsidRPr="00A515EA" w:rsidRDefault="00601407" w:rsidP="00601407">
      <w:pPr>
        <w:rPr>
          <w:rFonts w:cstheme="minorHAnsi"/>
        </w:rPr>
      </w:pPr>
      <w:r w:rsidRPr="00A515EA">
        <w:rPr>
          <w:rFonts w:cstheme="minorHAnsi"/>
        </w:rPr>
        <w:t xml:space="preserve">44. </w:t>
      </w:r>
      <w:proofErr w:type="spellStart"/>
      <w:r w:rsidRPr="00A515EA">
        <w:rPr>
          <w:rFonts w:cstheme="minorHAnsi"/>
        </w:rPr>
        <w:t>Sikkes</w:t>
      </w:r>
      <w:proofErr w:type="spellEnd"/>
      <w:r w:rsidRPr="00A515EA">
        <w:rPr>
          <w:rFonts w:cstheme="minorHAnsi"/>
        </w:rPr>
        <w:t xml:space="preserve"> SA, Van den Berg MT, </w:t>
      </w:r>
      <w:proofErr w:type="spellStart"/>
      <w:r w:rsidRPr="00A515EA">
        <w:rPr>
          <w:rFonts w:cstheme="minorHAnsi"/>
        </w:rPr>
        <w:t>Knol</w:t>
      </w:r>
      <w:proofErr w:type="spellEnd"/>
      <w:r w:rsidRPr="00A515EA">
        <w:rPr>
          <w:rFonts w:cstheme="minorHAnsi"/>
        </w:rPr>
        <w:t xml:space="preserve"> DL, De-Lange-de Klerk ES, </w:t>
      </w:r>
      <w:proofErr w:type="spellStart"/>
      <w:r w:rsidRPr="00A515EA">
        <w:rPr>
          <w:rFonts w:cstheme="minorHAnsi"/>
        </w:rPr>
        <w:t>Scheltens</w:t>
      </w:r>
      <w:proofErr w:type="spellEnd"/>
      <w:r w:rsidRPr="00A515EA">
        <w:rPr>
          <w:rFonts w:cstheme="minorHAnsi"/>
        </w:rPr>
        <w:t xml:space="preserve"> P, </w:t>
      </w:r>
      <w:proofErr w:type="spellStart"/>
      <w:r w:rsidRPr="00A515EA">
        <w:rPr>
          <w:rFonts w:cstheme="minorHAnsi"/>
        </w:rPr>
        <w:t>Uitdehaag</w:t>
      </w:r>
      <w:proofErr w:type="spellEnd"/>
      <w:r w:rsidRPr="00A515EA">
        <w:rPr>
          <w:rFonts w:cstheme="minorHAnsi"/>
        </w:rPr>
        <w:t xml:space="preserve"> BM, et al. How useful is IQCODE for discriminating between Alzheimer’s disease, mild cognitive impairment and subjective memory </w:t>
      </w:r>
      <w:proofErr w:type="gramStart"/>
      <w:r w:rsidRPr="00A515EA">
        <w:rPr>
          <w:rFonts w:cstheme="minorHAnsi"/>
        </w:rPr>
        <w:t>complaints?.</w:t>
      </w:r>
      <w:proofErr w:type="gramEnd"/>
      <w:r w:rsidRPr="00A515EA">
        <w:rPr>
          <w:rFonts w:cstheme="minorHAnsi"/>
        </w:rPr>
        <w:t xml:space="preserve"> Dementia and Geriatric Cognitive Disorders. 2010;30(5):411–6.</w:t>
      </w:r>
    </w:p>
    <w:p w14:paraId="383F9590" w14:textId="77777777" w:rsidR="00601407" w:rsidRPr="00A515EA" w:rsidRDefault="00601407" w:rsidP="00601407">
      <w:pPr>
        <w:rPr>
          <w:rFonts w:cstheme="minorHAnsi"/>
        </w:rPr>
      </w:pPr>
      <w:r w:rsidRPr="00A515EA">
        <w:rPr>
          <w:rFonts w:cstheme="minorHAnsi"/>
        </w:rPr>
        <w:t xml:space="preserve">45. Siri S, </w:t>
      </w:r>
      <w:proofErr w:type="spellStart"/>
      <w:r w:rsidRPr="00A515EA">
        <w:rPr>
          <w:rFonts w:cstheme="minorHAnsi"/>
        </w:rPr>
        <w:t>Okanurak</w:t>
      </w:r>
      <w:proofErr w:type="spellEnd"/>
      <w:r w:rsidRPr="00A515EA">
        <w:rPr>
          <w:rFonts w:cstheme="minorHAnsi"/>
        </w:rPr>
        <w:t xml:space="preserve"> K, </w:t>
      </w:r>
      <w:proofErr w:type="spellStart"/>
      <w:r w:rsidRPr="00A515EA">
        <w:rPr>
          <w:rFonts w:cstheme="minorHAnsi"/>
        </w:rPr>
        <w:t>Chansirikanjana</w:t>
      </w:r>
      <w:proofErr w:type="spellEnd"/>
      <w:r w:rsidRPr="00A515EA">
        <w:rPr>
          <w:rFonts w:cstheme="minorHAnsi"/>
        </w:rPr>
        <w:t xml:space="preserve"> S, </w:t>
      </w:r>
      <w:proofErr w:type="spellStart"/>
      <w:r w:rsidRPr="00A515EA">
        <w:rPr>
          <w:rFonts w:cstheme="minorHAnsi"/>
        </w:rPr>
        <w:t>Kitiyaporn</w:t>
      </w:r>
      <w:proofErr w:type="spellEnd"/>
      <w:r w:rsidRPr="00A515EA">
        <w:rPr>
          <w:rFonts w:cstheme="minorHAnsi"/>
        </w:rPr>
        <w:t xml:space="preserve"> D, </w:t>
      </w:r>
      <w:proofErr w:type="spellStart"/>
      <w:r w:rsidRPr="00A515EA">
        <w:rPr>
          <w:rFonts w:cstheme="minorHAnsi"/>
        </w:rPr>
        <w:t>Jorm</w:t>
      </w:r>
      <w:proofErr w:type="spellEnd"/>
      <w:r w:rsidRPr="00A515EA">
        <w:rPr>
          <w:rFonts w:cstheme="minorHAnsi"/>
        </w:rPr>
        <w:t xml:space="preserve"> AF. Modified Informant Questionnaire on Cognitive Decline in the Elderly (IQCODE) as a screening test for dementia for Thai elderly. Southeast Asian Journal of Tropical Medicine and Public Health 2006;37(3):587–94. Siri, S. Dementia Screening Test for Thai Elderly. Faculty of Graduate Studies, Mahidol University, Thailand 2007.</w:t>
      </w:r>
    </w:p>
    <w:p w14:paraId="7A598BED" w14:textId="77777777" w:rsidR="00601407" w:rsidRPr="00A515EA" w:rsidRDefault="00601407" w:rsidP="00601407">
      <w:pPr>
        <w:rPr>
          <w:rFonts w:cstheme="minorHAnsi"/>
        </w:rPr>
      </w:pPr>
      <w:r w:rsidRPr="00A515EA">
        <w:rPr>
          <w:rFonts w:cstheme="minorHAnsi"/>
        </w:rPr>
        <w:t xml:space="preserve">46. </w:t>
      </w:r>
      <w:proofErr w:type="spellStart"/>
      <w:r w:rsidRPr="00A515EA">
        <w:rPr>
          <w:rFonts w:cstheme="minorHAnsi"/>
        </w:rPr>
        <w:t>Ozel-Kizel</w:t>
      </w:r>
      <w:proofErr w:type="spellEnd"/>
      <w:r w:rsidRPr="00A515EA">
        <w:rPr>
          <w:rFonts w:cstheme="minorHAnsi"/>
        </w:rPr>
        <w:t xml:space="preserve"> ET, </w:t>
      </w:r>
      <w:proofErr w:type="spellStart"/>
      <w:r w:rsidRPr="00A515EA">
        <w:rPr>
          <w:rFonts w:cstheme="minorHAnsi"/>
        </w:rPr>
        <w:t>Turan</w:t>
      </w:r>
      <w:proofErr w:type="spellEnd"/>
      <w:r w:rsidRPr="00A515EA">
        <w:rPr>
          <w:rFonts w:cstheme="minorHAnsi"/>
        </w:rPr>
        <w:t xml:space="preserve"> ED, Yilmaz E, </w:t>
      </w:r>
      <w:proofErr w:type="spellStart"/>
      <w:r w:rsidRPr="00A515EA">
        <w:rPr>
          <w:rFonts w:cstheme="minorHAnsi"/>
        </w:rPr>
        <w:t>Cangoz</w:t>
      </w:r>
      <w:proofErr w:type="spellEnd"/>
      <w:r w:rsidRPr="00A515EA">
        <w:rPr>
          <w:rFonts w:cstheme="minorHAnsi"/>
        </w:rPr>
        <w:t xml:space="preserve"> B, </w:t>
      </w:r>
      <w:proofErr w:type="spellStart"/>
      <w:r w:rsidRPr="00A515EA">
        <w:rPr>
          <w:rFonts w:cstheme="minorHAnsi"/>
        </w:rPr>
        <w:t>Uluc</w:t>
      </w:r>
      <w:proofErr w:type="spellEnd"/>
      <w:r w:rsidRPr="00A515EA">
        <w:rPr>
          <w:rFonts w:cstheme="minorHAnsi"/>
        </w:rPr>
        <w:t xml:space="preserve"> S. Discriminant validity and reliability of the Turkish version of the Informant Questionnaire on Cognitive Decline in the Elderly (IQCODE-T). Archives of Clinical Neuropsychology 2010;25(2):139–45.</w:t>
      </w:r>
    </w:p>
    <w:p w14:paraId="585A0266" w14:textId="77777777" w:rsidR="00601407" w:rsidRPr="00A515EA" w:rsidRDefault="00601407" w:rsidP="00601407">
      <w:pPr>
        <w:rPr>
          <w:rFonts w:cstheme="minorHAnsi"/>
        </w:rPr>
      </w:pPr>
      <w:r w:rsidRPr="00A515EA">
        <w:rPr>
          <w:rFonts w:cstheme="minorHAnsi"/>
        </w:rPr>
        <w:t xml:space="preserve">47. </w:t>
      </w:r>
      <w:proofErr w:type="spellStart"/>
      <w:r w:rsidRPr="00A515EA">
        <w:rPr>
          <w:rFonts w:cstheme="minorHAnsi"/>
        </w:rPr>
        <w:t>Silpakit</w:t>
      </w:r>
      <w:proofErr w:type="spellEnd"/>
      <w:r w:rsidRPr="00A515EA">
        <w:rPr>
          <w:rFonts w:cstheme="minorHAnsi"/>
        </w:rPr>
        <w:t xml:space="preserve"> O, </w:t>
      </w:r>
      <w:proofErr w:type="spellStart"/>
      <w:r w:rsidRPr="00A515EA">
        <w:rPr>
          <w:rFonts w:cstheme="minorHAnsi"/>
        </w:rPr>
        <w:t>Silpakit</w:t>
      </w:r>
      <w:proofErr w:type="spellEnd"/>
      <w:r w:rsidRPr="00A515EA">
        <w:rPr>
          <w:rFonts w:cstheme="minorHAnsi"/>
        </w:rPr>
        <w:t xml:space="preserve"> C, </w:t>
      </w:r>
      <w:proofErr w:type="spellStart"/>
      <w:r w:rsidRPr="00A515EA">
        <w:rPr>
          <w:rFonts w:cstheme="minorHAnsi"/>
        </w:rPr>
        <w:t>Pukdeenaul</w:t>
      </w:r>
      <w:proofErr w:type="spellEnd"/>
      <w:r w:rsidRPr="00A515EA">
        <w:rPr>
          <w:rFonts w:cstheme="minorHAnsi"/>
        </w:rPr>
        <w:t xml:space="preserve"> P. A comparison study of cognitive impairment screening tools: CDT, IQCODE vs MMSE. Siriraj Medical Journal </w:t>
      </w:r>
      <w:proofErr w:type="gramStart"/>
      <w:r w:rsidRPr="00A515EA">
        <w:rPr>
          <w:rFonts w:cstheme="minorHAnsi"/>
        </w:rPr>
        <w:t>2007;59:361</w:t>
      </w:r>
      <w:proofErr w:type="gramEnd"/>
      <w:r w:rsidRPr="00A515EA">
        <w:rPr>
          <w:rFonts w:cstheme="minorHAnsi"/>
        </w:rPr>
        <w:t>–3.</w:t>
      </w:r>
    </w:p>
    <w:p w14:paraId="101AF446" w14:textId="77777777" w:rsidR="00601407" w:rsidRPr="00A515EA" w:rsidRDefault="00601407" w:rsidP="00601407">
      <w:pPr>
        <w:rPr>
          <w:rFonts w:cstheme="minorHAnsi"/>
        </w:rPr>
      </w:pPr>
      <w:r w:rsidRPr="00A515EA">
        <w:rPr>
          <w:rFonts w:cstheme="minorHAnsi"/>
        </w:rPr>
        <w:t xml:space="preserve">48. Zhou JS, Zhang XQ, Mundt JC, Wang L, Meng C, Chu C, Yang J, Chan P. Comparison of three dementia screening instruments administered by telephone in China. Dementia (The International Journal of Social Research and Practice) </w:t>
      </w:r>
      <w:proofErr w:type="gramStart"/>
      <w:r w:rsidRPr="00A515EA">
        <w:rPr>
          <w:rFonts w:cstheme="minorHAnsi"/>
        </w:rPr>
        <w:t>2004;3:69</w:t>
      </w:r>
      <w:proofErr w:type="gramEnd"/>
      <w:r w:rsidRPr="00A515EA">
        <w:rPr>
          <w:rFonts w:cstheme="minorHAnsi"/>
        </w:rPr>
        <w:t>–81.</w:t>
      </w:r>
    </w:p>
    <w:p w14:paraId="7519E683" w14:textId="77777777" w:rsidR="00601407" w:rsidRPr="00A515EA" w:rsidRDefault="00601407" w:rsidP="00601407">
      <w:pPr>
        <w:rPr>
          <w:rFonts w:cstheme="minorHAnsi"/>
        </w:rPr>
      </w:pPr>
      <w:r w:rsidRPr="00A515EA">
        <w:rPr>
          <w:rFonts w:cstheme="minorHAnsi"/>
        </w:rPr>
        <w:t xml:space="preserve">49. </w:t>
      </w:r>
      <w:proofErr w:type="spellStart"/>
      <w:r w:rsidRPr="00A515EA">
        <w:rPr>
          <w:rFonts w:cstheme="minorHAnsi"/>
        </w:rPr>
        <w:t>Diesfeldt</w:t>
      </w:r>
      <w:proofErr w:type="spellEnd"/>
      <w:r w:rsidRPr="00A515EA">
        <w:rPr>
          <w:rFonts w:cstheme="minorHAnsi"/>
        </w:rPr>
        <w:t xml:space="preserve"> HF. Discrepancies between the IQCODE (Informant Questionnaire on Cognitive Decline in the Elderly) and cognitive test performance. </w:t>
      </w:r>
      <w:proofErr w:type="spellStart"/>
      <w:r w:rsidRPr="00A515EA">
        <w:rPr>
          <w:rFonts w:cstheme="minorHAnsi"/>
        </w:rPr>
        <w:t>Tijdschrift</w:t>
      </w:r>
      <w:proofErr w:type="spellEnd"/>
      <w:r w:rsidRPr="00A515EA">
        <w:rPr>
          <w:rFonts w:cstheme="minorHAnsi"/>
        </w:rPr>
        <w:t xml:space="preserve"> </w:t>
      </w:r>
      <w:proofErr w:type="spellStart"/>
      <w:r w:rsidRPr="00A515EA">
        <w:rPr>
          <w:rFonts w:cstheme="minorHAnsi"/>
        </w:rPr>
        <w:t>voor</w:t>
      </w:r>
      <w:proofErr w:type="spellEnd"/>
      <w:r w:rsidRPr="00A515EA">
        <w:rPr>
          <w:rFonts w:cstheme="minorHAnsi"/>
        </w:rPr>
        <w:t xml:space="preserve"> </w:t>
      </w:r>
      <w:proofErr w:type="spellStart"/>
      <w:r w:rsidRPr="00A515EA">
        <w:rPr>
          <w:rFonts w:cstheme="minorHAnsi"/>
        </w:rPr>
        <w:t>Gerontologie</w:t>
      </w:r>
      <w:proofErr w:type="spellEnd"/>
      <w:r w:rsidRPr="00A515EA">
        <w:rPr>
          <w:rFonts w:cstheme="minorHAnsi"/>
        </w:rPr>
        <w:t xml:space="preserve"> </w:t>
      </w:r>
      <w:proofErr w:type="spellStart"/>
      <w:r w:rsidRPr="00A515EA">
        <w:rPr>
          <w:rFonts w:cstheme="minorHAnsi"/>
        </w:rPr>
        <w:t>en</w:t>
      </w:r>
      <w:proofErr w:type="spellEnd"/>
      <w:r w:rsidRPr="00A515EA">
        <w:rPr>
          <w:rFonts w:cstheme="minorHAnsi"/>
        </w:rPr>
        <w:t xml:space="preserve"> </w:t>
      </w:r>
      <w:proofErr w:type="spellStart"/>
      <w:r w:rsidRPr="00A515EA">
        <w:rPr>
          <w:rFonts w:cstheme="minorHAnsi"/>
        </w:rPr>
        <w:t>Geriatrie</w:t>
      </w:r>
      <w:proofErr w:type="spellEnd"/>
      <w:r w:rsidRPr="00A515EA">
        <w:rPr>
          <w:rFonts w:cstheme="minorHAnsi"/>
        </w:rPr>
        <w:t xml:space="preserve"> 2007;38(5):199–209.</w:t>
      </w:r>
    </w:p>
    <w:p w14:paraId="7DAD1B8F" w14:textId="77777777" w:rsidR="00601407" w:rsidRPr="00A515EA" w:rsidRDefault="00601407" w:rsidP="00601407">
      <w:pPr>
        <w:rPr>
          <w:rFonts w:cstheme="minorHAnsi"/>
        </w:rPr>
      </w:pPr>
      <w:r w:rsidRPr="00A515EA">
        <w:rPr>
          <w:rFonts w:cstheme="minorHAnsi"/>
        </w:rPr>
        <w:t xml:space="preserve">50. Thomas LD, Gonzales MF, Chamberlain A, </w:t>
      </w:r>
      <w:proofErr w:type="spellStart"/>
      <w:r w:rsidRPr="00A515EA">
        <w:rPr>
          <w:rFonts w:cstheme="minorHAnsi"/>
        </w:rPr>
        <w:t>Beyreuther</w:t>
      </w:r>
      <w:proofErr w:type="spellEnd"/>
      <w:r w:rsidRPr="00A515EA">
        <w:rPr>
          <w:rFonts w:cstheme="minorHAnsi"/>
        </w:rPr>
        <w:t xml:space="preserve"> K, Masters CL, Flicker L. Comparison of clinical state retrospective informant interview and the neuropathological diagnosis of Alzheimer’s disease. International Journal of Geriatric Psychiatry </w:t>
      </w:r>
      <w:proofErr w:type="gramStart"/>
      <w:r w:rsidRPr="00A515EA">
        <w:rPr>
          <w:rFonts w:cstheme="minorHAnsi"/>
        </w:rPr>
        <w:t>1994;9:233</w:t>
      </w:r>
      <w:proofErr w:type="gramEnd"/>
      <w:r w:rsidRPr="00A515EA">
        <w:rPr>
          <w:rFonts w:cstheme="minorHAnsi"/>
        </w:rPr>
        <w:t>–6.</w:t>
      </w:r>
    </w:p>
    <w:p w14:paraId="75073368" w14:textId="77777777" w:rsidR="00601407" w:rsidRPr="00A515EA" w:rsidRDefault="00601407" w:rsidP="00601407">
      <w:pPr>
        <w:rPr>
          <w:rFonts w:cstheme="minorHAnsi"/>
        </w:rPr>
      </w:pPr>
      <w:r w:rsidRPr="00A515EA">
        <w:rPr>
          <w:rFonts w:cstheme="minorHAnsi"/>
        </w:rPr>
        <w:lastRenderedPageBreak/>
        <w:t xml:space="preserve">51. Del-Ser, T., Morales, J. M., </w:t>
      </w:r>
      <w:proofErr w:type="spellStart"/>
      <w:r w:rsidRPr="00A515EA">
        <w:rPr>
          <w:rFonts w:cstheme="minorHAnsi"/>
        </w:rPr>
        <w:t>Barquero</w:t>
      </w:r>
      <w:proofErr w:type="spellEnd"/>
      <w:r w:rsidRPr="00A515EA">
        <w:rPr>
          <w:rFonts w:cstheme="minorHAnsi"/>
        </w:rPr>
        <w:t>, M. S., Canton, R. and Bermejo, F. (1997). Application of the Spanish version of the “Informant Questionnaire on Cognitive Decline in the Elderly” in the clinical assessment of dementia. Alzheimer Disease and Associated Disorders, 11, 3–8.</w:t>
      </w:r>
    </w:p>
    <w:p w14:paraId="304C23BA" w14:textId="77777777" w:rsidR="00601407" w:rsidRPr="00A515EA" w:rsidRDefault="00601407" w:rsidP="00601407">
      <w:pPr>
        <w:rPr>
          <w:rFonts w:cstheme="minorHAnsi"/>
        </w:rPr>
      </w:pPr>
      <w:r w:rsidRPr="00A515EA">
        <w:rPr>
          <w:rFonts w:cstheme="minorHAnsi"/>
        </w:rPr>
        <w:t xml:space="preserve">52. Stratford, J. A., LoGiudice, D., Flicker, L., Cook, R., </w:t>
      </w:r>
      <w:proofErr w:type="spellStart"/>
      <w:r w:rsidRPr="00A515EA">
        <w:rPr>
          <w:rFonts w:cstheme="minorHAnsi"/>
        </w:rPr>
        <w:t>Waltrowicz</w:t>
      </w:r>
      <w:proofErr w:type="spellEnd"/>
      <w:r w:rsidRPr="00A515EA">
        <w:rPr>
          <w:rFonts w:cstheme="minorHAnsi"/>
        </w:rPr>
        <w:t>, W. and Ames, D. (2003). A memory clinic at a geriatric hospital: a report on 577 patients assessed with the CAMDEX over 9 years. Australian and New Zealand Journal of Psychiatry, 37, 319–326.</w:t>
      </w:r>
    </w:p>
    <w:p w14:paraId="740375A7" w14:textId="77777777" w:rsidR="00601407" w:rsidRPr="00A515EA" w:rsidRDefault="00601407" w:rsidP="00601407">
      <w:pPr>
        <w:rPr>
          <w:rFonts w:cstheme="minorHAnsi"/>
        </w:rPr>
      </w:pPr>
      <w:r w:rsidRPr="00A515EA">
        <w:rPr>
          <w:rFonts w:cstheme="minorHAnsi"/>
        </w:rPr>
        <w:t xml:space="preserve">53. Blanco R, Roman F, </w:t>
      </w:r>
      <w:proofErr w:type="spellStart"/>
      <w:r w:rsidRPr="00A515EA">
        <w:rPr>
          <w:rFonts w:cstheme="minorHAnsi"/>
        </w:rPr>
        <w:t>Iturry</w:t>
      </w:r>
      <w:proofErr w:type="spellEnd"/>
      <w:r w:rsidRPr="00A515EA">
        <w:rPr>
          <w:rFonts w:cstheme="minorHAnsi"/>
        </w:rPr>
        <w:t xml:space="preserve"> M, Leis A, Russo MJ, </w:t>
      </w:r>
      <w:proofErr w:type="spellStart"/>
      <w:r w:rsidRPr="00A515EA">
        <w:rPr>
          <w:rFonts w:cstheme="minorHAnsi"/>
        </w:rPr>
        <w:t>Bartoloni</w:t>
      </w:r>
      <w:proofErr w:type="spellEnd"/>
      <w:r w:rsidRPr="00A515EA">
        <w:rPr>
          <w:rFonts w:cstheme="minorHAnsi"/>
        </w:rPr>
        <w:t xml:space="preserve"> L. AD8-Argentina questionnaire to detect dementia in primary health care. </w:t>
      </w:r>
      <w:proofErr w:type="spellStart"/>
      <w:r w:rsidRPr="00A515EA">
        <w:rPr>
          <w:rFonts w:cstheme="minorHAnsi"/>
        </w:rPr>
        <w:t>Neurologia</w:t>
      </w:r>
      <w:proofErr w:type="spellEnd"/>
      <w:r w:rsidRPr="00A515EA">
        <w:rPr>
          <w:rFonts w:cstheme="minorHAnsi"/>
        </w:rPr>
        <w:t xml:space="preserve"> Argentina </w:t>
      </w:r>
      <w:proofErr w:type="gramStart"/>
      <w:r w:rsidRPr="00A515EA">
        <w:rPr>
          <w:rFonts w:cstheme="minorHAnsi"/>
        </w:rPr>
        <w:t>2016;8:231</w:t>
      </w:r>
      <w:proofErr w:type="gramEnd"/>
      <w:r w:rsidRPr="00A515EA">
        <w:rPr>
          <w:rFonts w:cstheme="minorHAnsi"/>
        </w:rPr>
        <w:t>–6.</w:t>
      </w:r>
    </w:p>
    <w:p w14:paraId="43C574C3" w14:textId="77777777" w:rsidR="00601407" w:rsidRPr="00A515EA" w:rsidRDefault="00601407" w:rsidP="00601407">
      <w:pPr>
        <w:rPr>
          <w:rFonts w:cstheme="minorHAnsi"/>
        </w:rPr>
      </w:pPr>
      <w:r w:rsidRPr="00A515EA">
        <w:rPr>
          <w:rFonts w:cstheme="minorHAnsi"/>
        </w:rPr>
        <w:t xml:space="preserve">54. Munoz C, Nunez J, Flores P, Behrens MI, </w:t>
      </w:r>
      <w:proofErr w:type="spellStart"/>
      <w:r w:rsidRPr="00A515EA">
        <w:rPr>
          <w:rFonts w:cstheme="minorHAnsi"/>
        </w:rPr>
        <w:t>Slachevsky</w:t>
      </w:r>
      <w:proofErr w:type="spellEnd"/>
      <w:r w:rsidRPr="00A515EA">
        <w:rPr>
          <w:rFonts w:cstheme="minorHAnsi"/>
        </w:rPr>
        <w:t xml:space="preserve"> YA. Usefulness of a brief informant interview to detect dementia, translated into Spanish (AD8-Ch) [</w:t>
      </w:r>
      <w:proofErr w:type="spellStart"/>
      <w:r w:rsidRPr="00A515EA">
        <w:rPr>
          <w:rFonts w:cstheme="minorHAnsi"/>
        </w:rPr>
        <w:t>Utilidad</w:t>
      </w:r>
      <w:proofErr w:type="spellEnd"/>
      <w:r w:rsidRPr="00A515EA">
        <w:rPr>
          <w:rFonts w:cstheme="minorHAnsi"/>
        </w:rPr>
        <w:t xml:space="preserve"> de un </w:t>
      </w:r>
      <w:proofErr w:type="spellStart"/>
      <w:r w:rsidRPr="00A515EA">
        <w:rPr>
          <w:rFonts w:cstheme="minorHAnsi"/>
        </w:rPr>
        <w:t>cuestionario</w:t>
      </w:r>
      <w:proofErr w:type="spellEnd"/>
      <w:r w:rsidRPr="00A515EA">
        <w:rPr>
          <w:rFonts w:cstheme="minorHAnsi"/>
        </w:rPr>
        <w:t xml:space="preserve"> breve </w:t>
      </w:r>
      <w:proofErr w:type="spellStart"/>
      <w:r w:rsidRPr="00A515EA">
        <w:rPr>
          <w:rFonts w:cstheme="minorHAnsi"/>
        </w:rPr>
        <w:t>dirigido</w:t>
      </w:r>
      <w:proofErr w:type="spellEnd"/>
      <w:r w:rsidRPr="00A515EA">
        <w:rPr>
          <w:rFonts w:cstheme="minorHAnsi"/>
        </w:rPr>
        <w:t xml:space="preserve"> </w:t>
      </w:r>
      <w:proofErr w:type="spellStart"/>
      <w:r w:rsidRPr="00A515EA">
        <w:rPr>
          <w:rFonts w:cstheme="minorHAnsi"/>
        </w:rPr>
        <w:t>alinformante</w:t>
      </w:r>
      <w:proofErr w:type="spellEnd"/>
      <w:r w:rsidRPr="00A515EA">
        <w:rPr>
          <w:rFonts w:cstheme="minorHAnsi"/>
        </w:rPr>
        <w:t xml:space="preserve"> para el </w:t>
      </w:r>
      <w:proofErr w:type="spellStart"/>
      <w:r w:rsidRPr="00A515EA">
        <w:rPr>
          <w:rFonts w:cstheme="minorHAnsi"/>
        </w:rPr>
        <w:t>diagnóstico</w:t>
      </w:r>
      <w:proofErr w:type="spellEnd"/>
      <w:r w:rsidRPr="00A515EA">
        <w:rPr>
          <w:rFonts w:cstheme="minorHAnsi"/>
        </w:rPr>
        <w:t xml:space="preserve"> </w:t>
      </w:r>
      <w:proofErr w:type="spellStart"/>
      <w:r w:rsidRPr="00A515EA">
        <w:rPr>
          <w:rFonts w:cstheme="minorHAnsi"/>
        </w:rPr>
        <w:t>temprano</w:t>
      </w:r>
      <w:proofErr w:type="spellEnd"/>
      <w:r w:rsidRPr="00A515EA">
        <w:rPr>
          <w:rFonts w:cstheme="minorHAnsi"/>
        </w:rPr>
        <w:t xml:space="preserve"> </w:t>
      </w:r>
      <w:proofErr w:type="spellStart"/>
      <w:r w:rsidRPr="00A515EA">
        <w:rPr>
          <w:rFonts w:cstheme="minorHAnsi"/>
        </w:rPr>
        <w:t>decasos</w:t>
      </w:r>
      <w:proofErr w:type="spellEnd"/>
      <w:r w:rsidRPr="00A515EA">
        <w:rPr>
          <w:rFonts w:cstheme="minorHAnsi"/>
        </w:rPr>
        <w:t xml:space="preserve"> de </w:t>
      </w:r>
      <w:proofErr w:type="spellStart"/>
      <w:r w:rsidRPr="00A515EA">
        <w:rPr>
          <w:rFonts w:cstheme="minorHAnsi"/>
        </w:rPr>
        <w:t>demencia</w:t>
      </w:r>
      <w:proofErr w:type="spellEnd"/>
      <w:r w:rsidRPr="00A515EA">
        <w:rPr>
          <w:rFonts w:cstheme="minorHAnsi"/>
        </w:rPr>
        <w:t xml:space="preserve">: La version </w:t>
      </w:r>
      <w:proofErr w:type="spellStart"/>
      <w:r w:rsidRPr="00A515EA">
        <w:rPr>
          <w:rFonts w:cstheme="minorHAnsi"/>
        </w:rPr>
        <w:t>chilena</w:t>
      </w:r>
      <w:proofErr w:type="spellEnd"/>
      <w:r w:rsidRPr="00A515EA">
        <w:rPr>
          <w:rFonts w:cstheme="minorHAnsi"/>
        </w:rPr>
        <w:t xml:space="preserve"> del AD8(AD8–Ch)]. Review of Medicine Chile </w:t>
      </w:r>
      <w:proofErr w:type="gramStart"/>
      <w:r w:rsidRPr="00A515EA">
        <w:rPr>
          <w:rFonts w:cstheme="minorHAnsi"/>
        </w:rPr>
        <w:t>2010;138:1063</w:t>
      </w:r>
      <w:proofErr w:type="gramEnd"/>
      <w:r w:rsidRPr="00A515EA">
        <w:rPr>
          <w:rFonts w:cstheme="minorHAnsi"/>
        </w:rPr>
        <w:t>–65.</w:t>
      </w:r>
    </w:p>
    <w:p w14:paraId="091D48AA" w14:textId="77777777" w:rsidR="00601407" w:rsidRPr="00A515EA" w:rsidRDefault="00601407" w:rsidP="00601407">
      <w:pPr>
        <w:rPr>
          <w:rFonts w:cstheme="minorHAnsi"/>
        </w:rPr>
      </w:pPr>
      <w:r w:rsidRPr="00A515EA">
        <w:rPr>
          <w:rFonts w:cstheme="minorHAnsi"/>
        </w:rPr>
        <w:t xml:space="preserve">55. Ryu HJ, Kim H, Han S. </w:t>
      </w:r>
      <w:proofErr w:type="gramStart"/>
      <w:r w:rsidRPr="00A515EA">
        <w:rPr>
          <w:rFonts w:cstheme="minorHAnsi"/>
        </w:rPr>
        <w:t>Validity</w:t>
      </w:r>
      <w:proofErr w:type="gramEnd"/>
      <w:r w:rsidRPr="00A515EA">
        <w:rPr>
          <w:rFonts w:cstheme="minorHAnsi"/>
        </w:rPr>
        <w:t xml:space="preserve"> and reliability of the Korean version of the AD8 informant interview (K-AD8) in dementia. Alzheimer Disease and Associated Disorders 2009; 23:371–6.</w:t>
      </w:r>
    </w:p>
    <w:p w14:paraId="437963D8" w14:textId="77777777" w:rsidR="00601407" w:rsidRPr="00A515EA" w:rsidRDefault="00601407" w:rsidP="00601407">
      <w:pPr>
        <w:rPr>
          <w:rFonts w:cstheme="minorHAnsi"/>
        </w:rPr>
      </w:pPr>
      <w:r w:rsidRPr="00A515EA">
        <w:rPr>
          <w:rFonts w:cstheme="minorHAnsi"/>
        </w:rPr>
        <w:t>56. Tew CW, Ng TP, Cheong CY, Yap P. A brief dementia test with subjective and objective measures. Dementia and Geriatric Cognitive Disorders Extra 2015;5(3):341–9.</w:t>
      </w:r>
    </w:p>
    <w:p w14:paraId="22F83741" w14:textId="77777777" w:rsidR="00601407" w:rsidRPr="00A515EA" w:rsidRDefault="00601407" w:rsidP="00601407">
      <w:pPr>
        <w:rPr>
          <w:rFonts w:cstheme="minorHAnsi"/>
        </w:rPr>
      </w:pPr>
      <w:r w:rsidRPr="00A515EA">
        <w:rPr>
          <w:rFonts w:cstheme="minorHAnsi"/>
        </w:rPr>
        <w:t xml:space="preserve">57. Correia CC, Lima F, </w:t>
      </w:r>
      <w:proofErr w:type="spellStart"/>
      <w:r w:rsidRPr="00A515EA">
        <w:rPr>
          <w:rFonts w:cstheme="minorHAnsi"/>
        </w:rPr>
        <w:t>Junqueira</w:t>
      </w:r>
      <w:proofErr w:type="spellEnd"/>
      <w:r w:rsidRPr="00A515EA">
        <w:rPr>
          <w:rFonts w:cstheme="minorHAnsi"/>
        </w:rPr>
        <w:t xml:space="preserve"> F, Campos MS, Bastos O, </w:t>
      </w:r>
      <w:proofErr w:type="spellStart"/>
      <w:r w:rsidRPr="00A515EA">
        <w:rPr>
          <w:rFonts w:cstheme="minorHAnsi"/>
        </w:rPr>
        <w:t>Petribu</w:t>
      </w:r>
      <w:proofErr w:type="spellEnd"/>
      <w:r w:rsidRPr="00A515EA">
        <w:rPr>
          <w:rFonts w:cstheme="minorHAnsi"/>
        </w:rPr>
        <w:t xml:space="preserve"> K, et al. AD8-Brazil: Cross-cultural validation of the Ascertaining Dementia Interview in Portuguese. Journal of Alzheimer’s Disease </w:t>
      </w:r>
      <w:proofErr w:type="gramStart"/>
      <w:r w:rsidRPr="00A515EA">
        <w:rPr>
          <w:rFonts w:cstheme="minorHAnsi"/>
        </w:rPr>
        <w:t>2011;27:177</w:t>
      </w:r>
      <w:proofErr w:type="gramEnd"/>
      <w:r w:rsidRPr="00A515EA">
        <w:rPr>
          <w:rFonts w:cstheme="minorHAnsi"/>
        </w:rPr>
        <w:t>–85.</w:t>
      </w:r>
    </w:p>
    <w:p w14:paraId="276C6DAA" w14:textId="77777777" w:rsidR="00601407" w:rsidRPr="00A515EA" w:rsidRDefault="00601407" w:rsidP="00601407">
      <w:pPr>
        <w:rPr>
          <w:rFonts w:cstheme="minorHAnsi"/>
        </w:rPr>
      </w:pPr>
      <w:r w:rsidRPr="00A515EA">
        <w:rPr>
          <w:rFonts w:cstheme="minorHAnsi"/>
        </w:rPr>
        <w:t xml:space="preserve">58. Galvin JE, Roe CM, Coats MA, Morris JC. Patient’s rating of cognitive ability. Archives of Neurology </w:t>
      </w:r>
      <w:proofErr w:type="gramStart"/>
      <w:r w:rsidRPr="00A515EA">
        <w:rPr>
          <w:rFonts w:cstheme="minorHAnsi"/>
        </w:rPr>
        <w:t>2007;64:725</w:t>
      </w:r>
      <w:proofErr w:type="gramEnd"/>
      <w:r w:rsidRPr="00A515EA">
        <w:rPr>
          <w:rFonts w:cstheme="minorHAnsi"/>
        </w:rPr>
        <w:t>–30.</w:t>
      </w:r>
    </w:p>
    <w:p w14:paraId="05B7DD51" w14:textId="77777777" w:rsidR="00601407" w:rsidRPr="00A515EA" w:rsidRDefault="00601407" w:rsidP="00601407">
      <w:pPr>
        <w:rPr>
          <w:rFonts w:cstheme="minorHAnsi"/>
        </w:rPr>
      </w:pPr>
      <w:r w:rsidRPr="00A515EA">
        <w:rPr>
          <w:rFonts w:cstheme="minorHAnsi"/>
        </w:rPr>
        <w:t xml:space="preserve">59. Meguro K, Kasai M, Nakamura K. </w:t>
      </w:r>
      <w:proofErr w:type="gramStart"/>
      <w:r w:rsidRPr="00A515EA">
        <w:rPr>
          <w:rFonts w:cstheme="minorHAnsi"/>
        </w:rPr>
        <w:t>Reliability</w:t>
      </w:r>
      <w:proofErr w:type="gramEnd"/>
      <w:r w:rsidRPr="00A515EA">
        <w:rPr>
          <w:rFonts w:cstheme="minorHAnsi"/>
        </w:rPr>
        <w:t xml:space="preserve"> and validity of the Japanese version of the AD8. Nihon Ronen </w:t>
      </w:r>
      <w:proofErr w:type="spellStart"/>
      <w:r w:rsidRPr="00A515EA">
        <w:rPr>
          <w:rFonts w:cstheme="minorHAnsi"/>
        </w:rPr>
        <w:t>Igakkai</w:t>
      </w:r>
      <w:proofErr w:type="spellEnd"/>
      <w:r w:rsidRPr="00A515EA">
        <w:rPr>
          <w:rFonts w:cstheme="minorHAnsi"/>
        </w:rPr>
        <w:t xml:space="preserve"> </w:t>
      </w:r>
      <w:proofErr w:type="spellStart"/>
      <w:r w:rsidRPr="00A515EA">
        <w:rPr>
          <w:rFonts w:cstheme="minorHAnsi"/>
        </w:rPr>
        <w:t>zasshi</w:t>
      </w:r>
      <w:proofErr w:type="spellEnd"/>
      <w:r w:rsidRPr="00A515EA">
        <w:rPr>
          <w:rFonts w:cstheme="minorHAnsi"/>
        </w:rPr>
        <w:t xml:space="preserve"> [Japanese Journal of Geriatrics] 2015;52(1):61–70.</w:t>
      </w:r>
    </w:p>
    <w:p w14:paraId="79B215A2" w14:textId="77777777" w:rsidR="00601407" w:rsidRPr="00A515EA" w:rsidRDefault="00601407" w:rsidP="00601407">
      <w:pPr>
        <w:rPr>
          <w:rFonts w:cstheme="minorHAnsi"/>
        </w:rPr>
      </w:pPr>
      <w:r w:rsidRPr="00A515EA">
        <w:rPr>
          <w:rFonts w:cstheme="minorHAnsi"/>
        </w:rPr>
        <w:t xml:space="preserve">60. Yang L, Yan J, </w:t>
      </w:r>
      <w:proofErr w:type="spellStart"/>
      <w:r w:rsidRPr="00A515EA">
        <w:rPr>
          <w:rFonts w:cstheme="minorHAnsi"/>
        </w:rPr>
        <w:t>Jin</w:t>
      </w:r>
      <w:proofErr w:type="spellEnd"/>
      <w:r w:rsidRPr="00A515EA">
        <w:rPr>
          <w:rFonts w:cstheme="minorHAnsi"/>
        </w:rPr>
        <w:t xml:space="preserve"> X, </w:t>
      </w:r>
      <w:proofErr w:type="spellStart"/>
      <w:r w:rsidRPr="00A515EA">
        <w:rPr>
          <w:rFonts w:cstheme="minorHAnsi"/>
        </w:rPr>
        <w:t>Jin</w:t>
      </w:r>
      <w:proofErr w:type="spellEnd"/>
      <w:r w:rsidRPr="00A515EA">
        <w:rPr>
          <w:rFonts w:cstheme="minorHAnsi"/>
        </w:rPr>
        <w:t xml:space="preserve"> Y, Yu W, Xu S, et al. Screening for dementia in older adults: comparison of Mini-Mental State Examination, Mini-Cog, Clock Drawing Test and AD8. PLOS One 2016;12(11</w:t>
      </w:r>
      <w:proofErr w:type="gramStart"/>
      <w:r w:rsidRPr="00A515EA">
        <w:rPr>
          <w:rFonts w:cstheme="minorHAnsi"/>
        </w:rPr>
        <w:t>):e</w:t>
      </w:r>
      <w:proofErr w:type="gramEnd"/>
      <w:r w:rsidRPr="00A515EA">
        <w:rPr>
          <w:rFonts w:cstheme="minorHAnsi"/>
        </w:rPr>
        <w:t>0168949.</w:t>
      </w:r>
    </w:p>
    <w:p w14:paraId="3FF4E44F" w14:textId="77777777" w:rsidR="00601407" w:rsidRPr="00A515EA" w:rsidRDefault="00601407" w:rsidP="00601407">
      <w:pPr>
        <w:rPr>
          <w:rFonts w:cstheme="minorHAnsi"/>
        </w:rPr>
      </w:pPr>
      <w:r w:rsidRPr="00A515EA">
        <w:rPr>
          <w:rFonts w:cstheme="minorHAnsi"/>
        </w:rPr>
        <w:t xml:space="preserve">61. Malmstrom TK, Miller DK, Coats MA, Jackson P, Miller JP, Morris JC. Informant-based dementia screening in a population-based sample of African Americans. Alzheimer Disease and Associated Disorders </w:t>
      </w:r>
      <w:proofErr w:type="gramStart"/>
      <w:r w:rsidRPr="00A515EA">
        <w:rPr>
          <w:rFonts w:cstheme="minorHAnsi"/>
        </w:rPr>
        <w:t>2009;23:117</w:t>
      </w:r>
      <w:proofErr w:type="gramEnd"/>
      <w:r w:rsidRPr="00A515EA">
        <w:rPr>
          <w:rFonts w:cstheme="minorHAnsi"/>
        </w:rPr>
        <w:t>–23.</w:t>
      </w:r>
    </w:p>
    <w:p w14:paraId="30E7794D" w14:textId="77777777" w:rsidR="00601407" w:rsidRPr="00A515EA" w:rsidRDefault="00601407" w:rsidP="00601407">
      <w:pPr>
        <w:rPr>
          <w:rFonts w:cstheme="minorHAnsi"/>
        </w:rPr>
      </w:pPr>
      <w:r w:rsidRPr="00A515EA">
        <w:rPr>
          <w:rFonts w:cstheme="minorHAnsi"/>
        </w:rPr>
        <w:t xml:space="preserve">62. Chan QL, Xu X, Shaik MA, Chong SST, Hui RJY, Chen CLH, et al. Clinical utility of the Informant AD8 as a dementia case finding instrument in Primary healthcare. Journal of Alzheimer’s Disease </w:t>
      </w:r>
      <w:proofErr w:type="gramStart"/>
      <w:r w:rsidRPr="00A515EA">
        <w:rPr>
          <w:rFonts w:cstheme="minorHAnsi"/>
        </w:rPr>
        <w:t>2016;1:121</w:t>
      </w:r>
      <w:proofErr w:type="gramEnd"/>
      <w:r w:rsidRPr="00A515EA">
        <w:rPr>
          <w:rFonts w:cstheme="minorHAnsi"/>
        </w:rPr>
        <w:t>–7.</w:t>
      </w:r>
    </w:p>
    <w:p w14:paraId="3B254734" w14:textId="77777777" w:rsidR="00601407" w:rsidRPr="00A515EA" w:rsidRDefault="00601407" w:rsidP="00601407">
      <w:pPr>
        <w:rPr>
          <w:rFonts w:cstheme="minorHAnsi"/>
        </w:rPr>
      </w:pPr>
      <w:r w:rsidRPr="00A515EA">
        <w:rPr>
          <w:rFonts w:cstheme="minorHAnsi"/>
        </w:rPr>
        <w:lastRenderedPageBreak/>
        <w:t xml:space="preserve">63. </w:t>
      </w:r>
      <w:proofErr w:type="spellStart"/>
      <w:r w:rsidRPr="00A515EA">
        <w:rPr>
          <w:rFonts w:cstheme="minorHAnsi"/>
        </w:rPr>
        <w:t>Chio</w:t>
      </w:r>
      <w:proofErr w:type="spellEnd"/>
      <w:r w:rsidRPr="00A515EA">
        <w:rPr>
          <w:rFonts w:cstheme="minorHAnsi"/>
        </w:rPr>
        <w:t xml:space="preserve"> OI, Yip PK, Liu YC, Chen LH, Wang PC, Tsai TH, et al. Detection of cognitive impairment using self-rated AD8 and </w:t>
      </w:r>
      <w:proofErr w:type="gramStart"/>
      <w:r w:rsidRPr="00A515EA">
        <w:rPr>
          <w:rFonts w:cstheme="minorHAnsi"/>
        </w:rPr>
        <w:t>informant-reported</w:t>
      </w:r>
      <w:proofErr w:type="gramEnd"/>
      <w:r w:rsidRPr="00A515EA">
        <w:rPr>
          <w:rFonts w:cstheme="minorHAnsi"/>
        </w:rPr>
        <w:t xml:space="preserve"> AD8. Journal of the Formosan Medical Association/Taiwan </w:t>
      </w:r>
      <w:proofErr w:type="spellStart"/>
      <w:r w:rsidRPr="00A515EA">
        <w:rPr>
          <w:rFonts w:cstheme="minorHAnsi"/>
        </w:rPr>
        <w:t>yi</w:t>
      </w:r>
      <w:proofErr w:type="spellEnd"/>
      <w:r w:rsidRPr="00A515EA">
        <w:rPr>
          <w:rFonts w:cstheme="minorHAnsi"/>
        </w:rPr>
        <w:t xml:space="preserve"> </w:t>
      </w:r>
      <w:proofErr w:type="spellStart"/>
      <w:r w:rsidRPr="00A515EA">
        <w:rPr>
          <w:rFonts w:cstheme="minorHAnsi"/>
        </w:rPr>
        <w:t>zhi</w:t>
      </w:r>
      <w:proofErr w:type="spellEnd"/>
      <w:r w:rsidRPr="00A515EA">
        <w:rPr>
          <w:rFonts w:cstheme="minorHAnsi"/>
        </w:rPr>
        <w:t xml:space="preserve">. </w:t>
      </w:r>
      <w:proofErr w:type="gramStart"/>
      <w:r w:rsidRPr="00A515EA">
        <w:rPr>
          <w:rFonts w:cstheme="minorHAnsi"/>
        </w:rPr>
        <w:t>2017;117:42</w:t>
      </w:r>
      <w:proofErr w:type="gramEnd"/>
      <w:r w:rsidRPr="00A515EA">
        <w:rPr>
          <w:rFonts w:cstheme="minorHAnsi"/>
        </w:rPr>
        <w:t>–7.</w:t>
      </w:r>
    </w:p>
    <w:p w14:paraId="202973A1" w14:textId="77777777" w:rsidR="00601407" w:rsidRPr="00A515EA" w:rsidRDefault="00601407" w:rsidP="00601407">
      <w:pPr>
        <w:rPr>
          <w:rFonts w:cstheme="minorHAnsi"/>
        </w:rPr>
      </w:pPr>
      <w:r w:rsidRPr="00A515EA">
        <w:rPr>
          <w:rFonts w:cstheme="minorHAnsi"/>
        </w:rPr>
        <w:t xml:space="preserve">64. Galvin JE, Roe CM, </w:t>
      </w:r>
      <w:proofErr w:type="spellStart"/>
      <w:r w:rsidRPr="00A515EA">
        <w:rPr>
          <w:rFonts w:cstheme="minorHAnsi"/>
        </w:rPr>
        <w:t>Xiong</w:t>
      </w:r>
      <w:proofErr w:type="spellEnd"/>
      <w:r w:rsidRPr="00A515EA">
        <w:rPr>
          <w:rFonts w:cstheme="minorHAnsi"/>
        </w:rPr>
        <w:t xml:space="preserve"> X, Morris JC. Validity and reliability of the AD8 informant interview in dementia. Neurology </w:t>
      </w:r>
      <w:proofErr w:type="gramStart"/>
      <w:r w:rsidRPr="00A515EA">
        <w:rPr>
          <w:rFonts w:cstheme="minorHAnsi"/>
        </w:rPr>
        <w:t>2006;67:1942</w:t>
      </w:r>
      <w:proofErr w:type="gramEnd"/>
      <w:r w:rsidRPr="00A515EA">
        <w:rPr>
          <w:rFonts w:cstheme="minorHAnsi"/>
        </w:rPr>
        <w:t>–8.</w:t>
      </w:r>
    </w:p>
    <w:p w14:paraId="7145A3E1" w14:textId="22130DD7" w:rsidR="00601407" w:rsidRPr="00A515EA" w:rsidRDefault="00601407" w:rsidP="00601407">
      <w:pPr>
        <w:rPr>
          <w:rFonts w:cstheme="minorHAnsi"/>
        </w:rPr>
      </w:pPr>
      <w:r w:rsidRPr="00A515EA">
        <w:rPr>
          <w:rFonts w:cstheme="minorHAnsi"/>
        </w:rPr>
        <w:t xml:space="preserve">65. Jackson TA, </w:t>
      </w:r>
      <w:proofErr w:type="spellStart"/>
      <w:r w:rsidRPr="00A515EA">
        <w:rPr>
          <w:rFonts w:cstheme="minorHAnsi"/>
        </w:rPr>
        <w:t>MacLullich</w:t>
      </w:r>
      <w:proofErr w:type="spellEnd"/>
      <w:r w:rsidRPr="00A515EA">
        <w:rPr>
          <w:rFonts w:cstheme="minorHAnsi"/>
        </w:rPr>
        <w:t xml:space="preserve"> AMJ, Gladman JRF, Lord JM, Sheehan B. Diagnostic test accuracy of informant-based tools to diagnose dementia in older hospital patients with delirium: a prospective cohort study. Age and Ageing 2016; 45:505–11.</w:t>
      </w:r>
    </w:p>
    <w:p w14:paraId="5006A87A" w14:textId="4428D183" w:rsidR="00DC2DD3" w:rsidRPr="00A515EA" w:rsidRDefault="00DC2DD3" w:rsidP="00601407">
      <w:pPr>
        <w:rPr>
          <w:rFonts w:cstheme="minorHAnsi"/>
        </w:rPr>
      </w:pPr>
      <w:r w:rsidRPr="00A515EA">
        <w:rPr>
          <w:rFonts w:cstheme="minorHAnsi"/>
        </w:rPr>
        <w:t xml:space="preserve">66. </w:t>
      </w:r>
      <w:proofErr w:type="spellStart"/>
      <w:r w:rsidRPr="00A515EA">
        <w:rPr>
          <w:rFonts w:cstheme="minorHAnsi"/>
        </w:rPr>
        <w:t>Larner</w:t>
      </w:r>
      <w:proofErr w:type="spellEnd"/>
      <w:r w:rsidRPr="00A515EA">
        <w:rPr>
          <w:rFonts w:cstheme="minorHAnsi"/>
        </w:rPr>
        <w:t xml:space="preserve"> AJ. AD8 Informant Questionnaire for cognitive impairment: pragmatic diagnostic test accuracy study. Journal of Geriatric Psychiatry and Neurology 2015;28(3): 198–202.</w:t>
      </w:r>
    </w:p>
    <w:p w14:paraId="17ACD804" w14:textId="4377E0ED" w:rsidR="00601407" w:rsidRPr="00A515EA" w:rsidRDefault="00601407" w:rsidP="00601407">
      <w:pPr>
        <w:rPr>
          <w:rFonts w:cstheme="minorHAnsi"/>
        </w:rPr>
      </w:pPr>
      <w:r w:rsidRPr="00A515EA">
        <w:rPr>
          <w:rFonts w:cstheme="minorHAnsi"/>
        </w:rPr>
        <w:t>6</w:t>
      </w:r>
      <w:r w:rsidR="00DC2DD3" w:rsidRPr="00A515EA">
        <w:rPr>
          <w:rFonts w:cstheme="minorHAnsi"/>
        </w:rPr>
        <w:t>7</w:t>
      </w:r>
      <w:r w:rsidRPr="00A515EA">
        <w:rPr>
          <w:rFonts w:cstheme="minorHAnsi"/>
        </w:rPr>
        <w:t xml:space="preserve">. </w:t>
      </w:r>
      <w:proofErr w:type="spellStart"/>
      <w:r w:rsidRPr="00A515EA">
        <w:rPr>
          <w:rFonts w:cstheme="minorHAnsi"/>
        </w:rPr>
        <w:t>Carnero</w:t>
      </w:r>
      <w:proofErr w:type="spellEnd"/>
      <w:r w:rsidRPr="00A515EA">
        <w:rPr>
          <w:rFonts w:cstheme="minorHAnsi"/>
        </w:rPr>
        <w:t xml:space="preserve">-Pardo C, de la Vega </w:t>
      </w:r>
      <w:proofErr w:type="spellStart"/>
      <w:r w:rsidRPr="00A515EA">
        <w:rPr>
          <w:rFonts w:cstheme="minorHAnsi"/>
        </w:rPr>
        <w:t>Cotarelo</w:t>
      </w:r>
      <w:proofErr w:type="spellEnd"/>
      <w:r w:rsidRPr="00A515EA">
        <w:rPr>
          <w:rFonts w:cstheme="minorHAnsi"/>
        </w:rPr>
        <w:t xml:space="preserve"> R, Lopez Alcalde S, </w:t>
      </w:r>
      <w:proofErr w:type="spellStart"/>
      <w:r w:rsidRPr="00A515EA">
        <w:rPr>
          <w:rFonts w:cstheme="minorHAnsi"/>
        </w:rPr>
        <w:t>Martos</w:t>
      </w:r>
      <w:proofErr w:type="spellEnd"/>
      <w:r w:rsidRPr="00A515EA">
        <w:rPr>
          <w:rFonts w:cstheme="minorHAnsi"/>
        </w:rPr>
        <w:t xml:space="preserve"> Aparicio C, </w:t>
      </w:r>
      <w:proofErr w:type="spellStart"/>
      <w:r w:rsidRPr="00A515EA">
        <w:rPr>
          <w:rFonts w:cstheme="minorHAnsi"/>
        </w:rPr>
        <w:t>Vilchez</w:t>
      </w:r>
      <w:proofErr w:type="spellEnd"/>
      <w:r w:rsidRPr="00A515EA">
        <w:rPr>
          <w:rFonts w:cstheme="minorHAnsi"/>
        </w:rPr>
        <w:t xml:space="preserve"> Carrillo R, Mora Gavilan E, et al. Assessing the diagnostic accuracy (DA) of the Spanish version of the informant-based AD8 questionnaire. </w:t>
      </w:r>
      <w:proofErr w:type="spellStart"/>
      <w:r w:rsidRPr="00A515EA">
        <w:rPr>
          <w:rFonts w:cstheme="minorHAnsi"/>
        </w:rPr>
        <w:t>Neurologia</w:t>
      </w:r>
      <w:proofErr w:type="spellEnd"/>
      <w:r w:rsidRPr="00A515EA">
        <w:rPr>
          <w:rFonts w:cstheme="minorHAnsi"/>
        </w:rPr>
        <w:t xml:space="preserve"> </w:t>
      </w:r>
      <w:proofErr w:type="gramStart"/>
      <w:r w:rsidRPr="00A515EA">
        <w:rPr>
          <w:rFonts w:cstheme="minorHAnsi"/>
        </w:rPr>
        <w:t>2013;28:88</w:t>
      </w:r>
      <w:proofErr w:type="gramEnd"/>
      <w:r w:rsidRPr="00A515EA">
        <w:rPr>
          <w:rFonts w:cstheme="minorHAnsi"/>
        </w:rPr>
        <w:t>–94.</w:t>
      </w:r>
    </w:p>
    <w:p w14:paraId="5CE7CCDF" w14:textId="6FA49CC1" w:rsidR="00601407" w:rsidRPr="00A515EA" w:rsidRDefault="00601407" w:rsidP="00601407">
      <w:pPr>
        <w:rPr>
          <w:rFonts w:cstheme="minorHAnsi"/>
        </w:rPr>
      </w:pPr>
      <w:r w:rsidRPr="00A515EA">
        <w:rPr>
          <w:rFonts w:cstheme="minorHAnsi"/>
        </w:rPr>
        <w:t>6</w:t>
      </w:r>
      <w:r w:rsidR="00DC2DD3" w:rsidRPr="00A515EA">
        <w:rPr>
          <w:rFonts w:cstheme="minorHAnsi"/>
        </w:rPr>
        <w:t>8</w:t>
      </w:r>
      <w:r w:rsidRPr="00A515EA">
        <w:rPr>
          <w:rFonts w:cstheme="minorHAnsi"/>
        </w:rPr>
        <w:t xml:space="preserve">. Dong Y, Pang WS, Lim LBS, Yang Y, Morris JC, </w:t>
      </w:r>
      <w:proofErr w:type="spellStart"/>
      <w:r w:rsidRPr="00A515EA">
        <w:rPr>
          <w:rFonts w:cstheme="minorHAnsi"/>
        </w:rPr>
        <w:t>Hilal</w:t>
      </w:r>
      <w:proofErr w:type="spellEnd"/>
      <w:r w:rsidRPr="00A515EA">
        <w:rPr>
          <w:rFonts w:cstheme="minorHAnsi"/>
        </w:rPr>
        <w:t xml:space="preserve"> S, et al. The informant AD8 is superior to participant AD8 in detecting cognitive impairment in a Memory Clinic setting. Journal of Alzheimer’s Disease </w:t>
      </w:r>
      <w:proofErr w:type="gramStart"/>
      <w:r w:rsidRPr="00A515EA">
        <w:rPr>
          <w:rFonts w:cstheme="minorHAnsi"/>
        </w:rPr>
        <w:t>2013;35:159</w:t>
      </w:r>
      <w:proofErr w:type="gramEnd"/>
      <w:r w:rsidRPr="00A515EA">
        <w:rPr>
          <w:rFonts w:cstheme="minorHAnsi"/>
        </w:rPr>
        <w:t>–68.</w:t>
      </w:r>
    </w:p>
    <w:p w14:paraId="43AB626D" w14:textId="69001EC2" w:rsidR="00601407" w:rsidRPr="00A515EA" w:rsidRDefault="00601407" w:rsidP="00601407">
      <w:pPr>
        <w:rPr>
          <w:rFonts w:cstheme="minorHAnsi"/>
        </w:rPr>
      </w:pPr>
      <w:r w:rsidRPr="00A515EA">
        <w:rPr>
          <w:rFonts w:cstheme="minorHAnsi"/>
        </w:rPr>
        <w:t>6</w:t>
      </w:r>
      <w:r w:rsidR="00DC2DD3" w:rsidRPr="00A515EA">
        <w:rPr>
          <w:rFonts w:cstheme="minorHAnsi"/>
        </w:rPr>
        <w:t>9</w:t>
      </w:r>
      <w:r w:rsidRPr="00A515EA">
        <w:rPr>
          <w:rFonts w:cstheme="minorHAnsi"/>
        </w:rPr>
        <w:t>. Overton ET, Azad TD, Parker N, Shaw DD, Frain J, et al. The Alzheimer’s disease-8 and Montreal Cognitive Assessment as screening tools for neurocognitive impairment in HIV-infected patients. Journal of Neurovirology 2013;19: 109–16.</w:t>
      </w:r>
    </w:p>
    <w:p w14:paraId="20EBBA27" w14:textId="7CE2CA9A" w:rsidR="00601407" w:rsidRPr="00A515EA" w:rsidRDefault="00DC2DD3" w:rsidP="00601407">
      <w:pPr>
        <w:rPr>
          <w:rFonts w:cstheme="minorHAnsi"/>
        </w:rPr>
      </w:pPr>
      <w:r w:rsidRPr="00A515EA">
        <w:rPr>
          <w:rFonts w:cstheme="minorHAnsi"/>
        </w:rPr>
        <w:t>70</w:t>
      </w:r>
      <w:r w:rsidR="00601407" w:rsidRPr="00A515EA">
        <w:rPr>
          <w:rFonts w:cstheme="minorHAnsi"/>
        </w:rPr>
        <w:t xml:space="preserve">. Carpenter CR, </w:t>
      </w:r>
      <w:proofErr w:type="spellStart"/>
      <w:r w:rsidR="00601407" w:rsidRPr="00A515EA">
        <w:rPr>
          <w:rFonts w:cstheme="minorHAnsi"/>
        </w:rPr>
        <w:t>DesPain</w:t>
      </w:r>
      <w:proofErr w:type="spellEnd"/>
      <w:r w:rsidR="00601407" w:rsidRPr="00A515EA">
        <w:rPr>
          <w:rFonts w:cstheme="minorHAnsi"/>
        </w:rPr>
        <w:t xml:space="preserve"> B, Keeling TN, Shah M, </w:t>
      </w:r>
      <w:proofErr w:type="spellStart"/>
      <w:r w:rsidR="00601407" w:rsidRPr="00A515EA">
        <w:rPr>
          <w:rFonts w:cstheme="minorHAnsi"/>
        </w:rPr>
        <w:t>Rothenberger</w:t>
      </w:r>
      <w:proofErr w:type="spellEnd"/>
      <w:r w:rsidR="00601407" w:rsidRPr="00A515EA">
        <w:rPr>
          <w:rFonts w:cstheme="minorHAnsi"/>
        </w:rPr>
        <w:t xml:space="preserve"> M. The Six-Item Screener and AD8 for the detection of cognitive impairment in Geriatric Emergency Department patients. Annals of Emergency Medicine 2011; 57:653–61.</w:t>
      </w:r>
    </w:p>
    <w:p w14:paraId="0E5139BF" w14:textId="4B2A2E4E" w:rsidR="00601407" w:rsidRPr="00A515EA" w:rsidRDefault="00601407" w:rsidP="00601407">
      <w:pPr>
        <w:rPr>
          <w:rFonts w:cstheme="minorHAnsi"/>
        </w:rPr>
      </w:pPr>
      <w:r w:rsidRPr="00A515EA">
        <w:rPr>
          <w:rFonts w:cstheme="minorHAnsi"/>
        </w:rPr>
        <w:t>7</w:t>
      </w:r>
      <w:r w:rsidR="00DC2DD3" w:rsidRPr="00A515EA">
        <w:rPr>
          <w:rFonts w:cstheme="minorHAnsi"/>
        </w:rPr>
        <w:t>1</w:t>
      </w:r>
      <w:r w:rsidRPr="00A515EA">
        <w:rPr>
          <w:rFonts w:cstheme="minorHAnsi"/>
        </w:rPr>
        <w:t xml:space="preserve">. Carpenter CR, Bassett ER, Fischer GM, </w:t>
      </w:r>
      <w:proofErr w:type="spellStart"/>
      <w:r w:rsidRPr="00A515EA">
        <w:rPr>
          <w:rFonts w:cstheme="minorHAnsi"/>
        </w:rPr>
        <w:t>Shirshekan</w:t>
      </w:r>
      <w:proofErr w:type="spellEnd"/>
      <w:r w:rsidRPr="00A515EA">
        <w:rPr>
          <w:rFonts w:cstheme="minorHAnsi"/>
        </w:rPr>
        <w:t xml:space="preserve"> J, Galvin JE, Morris JC. Four sensitive screening tools to detect cognitive dysfunction in Geriatric Emergency Department patients: Brief Alzheimer’s Screen, Short Blessed Test, Ottawa 3DY, and Caregiver-completed AD8. Academic Emergency Medicine 2011</w:t>
      </w:r>
      <w:proofErr w:type="gramStart"/>
      <w:r w:rsidR="004A220A" w:rsidRPr="00A515EA">
        <w:rPr>
          <w:rFonts w:cstheme="minorHAnsi"/>
        </w:rPr>
        <w:t>b</w:t>
      </w:r>
      <w:r w:rsidRPr="00A515EA">
        <w:rPr>
          <w:rFonts w:cstheme="minorHAnsi"/>
        </w:rPr>
        <w:t>;18:374</w:t>
      </w:r>
      <w:proofErr w:type="gramEnd"/>
      <w:r w:rsidRPr="00A515EA">
        <w:rPr>
          <w:rFonts w:cstheme="minorHAnsi"/>
        </w:rPr>
        <w:t>–84.</w:t>
      </w:r>
    </w:p>
    <w:p w14:paraId="5D21041D" w14:textId="30AD3160" w:rsidR="00601407" w:rsidRPr="00A515EA" w:rsidRDefault="00601407" w:rsidP="00601407">
      <w:pPr>
        <w:rPr>
          <w:rFonts w:cstheme="minorHAnsi"/>
        </w:rPr>
      </w:pPr>
      <w:r w:rsidRPr="00A515EA">
        <w:rPr>
          <w:rFonts w:cstheme="minorHAnsi"/>
        </w:rPr>
        <w:t>7</w:t>
      </w:r>
      <w:r w:rsidR="00DC2DD3" w:rsidRPr="00A515EA">
        <w:rPr>
          <w:rFonts w:cstheme="minorHAnsi"/>
        </w:rPr>
        <w:t>2</w:t>
      </w:r>
      <w:r w:rsidRPr="00A515EA">
        <w:rPr>
          <w:rFonts w:cstheme="minorHAnsi"/>
        </w:rPr>
        <w:t xml:space="preserve">. Basic D, Khoo A, </w:t>
      </w:r>
      <w:proofErr w:type="spellStart"/>
      <w:r w:rsidRPr="00A515EA">
        <w:rPr>
          <w:rFonts w:cstheme="minorHAnsi"/>
        </w:rPr>
        <w:t>Conforti</w:t>
      </w:r>
      <w:proofErr w:type="spellEnd"/>
      <w:r w:rsidRPr="00A515EA">
        <w:rPr>
          <w:rFonts w:cstheme="minorHAnsi"/>
        </w:rPr>
        <w:t xml:space="preserve"> D, Rowland J, </w:t>
      </w:r>
      <w:proofErr w:type="spellStart"/>
      <w:r w:rsidRPr="00A515EA">
        <w:rPr>
          <w:rFonts w:cstheme="minorHAnsi"/>
        </w:rPr>
        <w:t>Vrantsidis</w:t>
      </w:r>
      <w:proofErr w:type="spellEnd"/>
      <w:r w:rsidRPr="00A515EA">
        <w:rPr>
          <w:rFonts w:cstheme="minorHAnsi"/>
        </w:rPr>
        <w:t xml:space="preserve"> F, </w:t>
      </w:r>
      <w:proofErr w:type="spellStart"/>
      <w:r w:rsidRPr="00A515EA">
        <w:rPr>
          <w:rFonts w:cstheme="minorHAnsi"/>
        </w:rPr>
        <w:t>Logiudice</w:t>
      </w:r>
      <w:proofErr w:type="spellEnd"/>
      <w:r w:rsidRPr="00A515EA">
        <w:rPr>
          <w:rFonts w:cstheme="minorHAnsi"/>
        </w:rPr>
        <w:t xml:space="preserve"> D, et al. Rowland Universal Dementia Assessment Scale, Mini‐Mental State Examination and General Practitioner Assessment of Cognition in a multicultural cohort of community‐dwelling older persons with early dementia. </w:t>
      </w:r>
      <w:proofErr w:type="spellStart"/>
      <w:r w:rsidRPr="00A515EA">
        <w:rPr>
          <w:rFonts w:cstheme="minorHAnsi"/>
        </w:rPr>
        <w:t>Aus</w:t>
      </w:r>
      <w:proofErr w:type="spellEnd"/>
      <w:r w:rsidRPr="00A515EA">
        <w:rPr>
          <w:rFonts w:cstheme="minorHAnsi"/>
        </w:rPr>
        <w:t xml:space="preserve"> </w:t>
      </w:r>
      <w:proofErr w:type="spellStart"/>
      <w:r w:rsidRPr="00A515EA">
        <w:rPr>
          <w:rFonts w:cstheme="minorHAnsi"/>
        </w:rPr>
        <w:t>Psycholog</w:t>
      </w:r>
      <w:proofErr w:type="spellEnd"/>
      <w:r w:rsidRPr="00A515EA">
        <w:rPr>
          <w:rFonts w:cstheme="minorHAnsi"/>
        </w:rPr>
        <w:t xml:space="preserve"> 2009; 44: 40–53.</w:t>
      </w:r>
    </w:p>
    <w:p w14:paraId="56A7C16C" w14:textId="3AF09836" w:rsidR="00601407" w:rsidRPr="00A515EA" w:rsidRDefault="00601407" w:rsidP="00601407">
      <w:pPr>
        <w:rPr>
          <w:rFonts w:cstheme="minorHAnsi"/>
        </w:rPr>
      </w:pPr>
      <w:r w:rsidRPr="00A515EA">
        <w:rPr>
          <w:rFonts w:cstheme="minorHAnsi"/>
        </w:rPr>
        <w:t>7</w:t>
      </w:r>
      <w:r w:rsidR="00DC2DD3" w:rsidRPr="00A515EA">
        <w:rPr>
          <w:rFonts w:cstheme="minorHAnsi"/>
        </w:rPr>
        <w:t>3</w:t>
      </w:r>
      <w:r w:rsidRPr="00A515EA">
        <w:rPr>
          <w:rFonts w:cstheme="minorHAnsi"/>
        </w:rPr>
        <w:t xml:space="preserve">. </w:t>
      </w:r>
      <w:proofErr w:type="spellStart"/>
      <w:r w:rsidRPr="00A515EA">
        <w:rPr>
          <w:rFonts w:cstheme="minorHAnsi"/>
        </w:rPr>
        <w:t>Brodaty</w:t>
      </w:r>
      <w:proofErr w:type="spellEnd"/>
      <w:r w:rsidRPr="00A515EA">
        <w:rPr>
          <w:rFonts w:cstheme="minorHAnsi"/>
        </w:rPr>
        <w:t xml:space="preserve"> H, Pond D, Kemp NM, Luscombe G, Harding L, Berman K, et al. The GPCOG: a new screening test for dementia designed for general practice. J Am </w:t>
      </w:r>
      <w:proofErr w:type="spellStart"/>
      <w:r w:rsidRPr="00A515EA">
        <w:rPr>
          <w:rFonts w:cstheme="minorHAnsi"/>
        </w:rPr>
        <w:t>Geriatr</w:t>
      </w:r>
      <w:proofErr w:type="spellEnd"/>
      <w:r w:rsidRPr="00A515EA">
        <w:rPr>
          <w:rFonts w:cstheme="minorHAnsi"/>
        </w:rPr>
        <w:t xml:space="preserve"> Soc </w:t>
      </w:r>
      <w:proofErr w:type="gramStart"/>
      <w:r w:rsidRPr="00A515EA">
        <w:rPr>
          <w:rFonts w:cstheme="minorHAnsi"/>
        </w:rPr>
        <w:t>2002;50:530</w:t>
      </w:r>
      <w:proofErr w:type="gramEnd"/>
      <w:r w:rsidRPr="00A515EA">
        <w:rPr>
          <w:rFonts w:cstheme="minorHAnsi"/>
        </w:rPr>
        <w:t>‐4.</w:t>
      </w:r>
    </w:p>
    <w:p w14:paraId="7CB433DB" w14:textId="6566C582" w:rsidR="00601407" w:rsidRPr="00A515EA" w:rsidRDefault="00601407" w:rsidP="00601407">
      <w:pPr>
        <w:rPr>
          <w:rFonts w:cstheme="minorHAnsi"/>
        </w:rPr>
      </w:pPr>
      <w:r w:rsidRPr="00A515EA">
        <w:rPr>
          <w:rFonts w:cstheme="minorHAnsi"/>
        </w:rPr>
        <w:t>7</w:t>
      </w:r>
      <w:r w:rsidR="00DC2DD3" w:rsidRPr="00A515EA">
        <w:rPr>
          <w:rFonts w:cstheme="minorHAnsi"/>
        </w:rPr>
        <w:t>4</w:t>
      </w:r>
      <w:r w:rsidRPr="00A515EA">
        <w:rPr>
          <w:rFonts w:cstheme="minorHAnsi"/>
        </w:rPr>
        <w:t>. Lee, D.W. Validity of general practitioner assessment of cognition as a screening instrument of dementia. Eur Neuropsychopharmacology 2009; 19: S624‐S625.</w:t>
      </w:r>
    </w:p>
    <w:p w14:paraId="283660C8" w14:textId="247DF273" w:rsidR="00601407" w:rsidRPr="00A515EA" w:rsidRDefault="00601407" w:rsidP="00601407">
      <w:pPr>
        <w:rPr>
          <w:rFonts w:cstheme="minorHAnsi"/>
        </w:rPr>
      </w:pPr>
      <w:r w:rsidRPr="00A515EA">
        <w:rPr>
          <w:rFonts w:cstheme="minorHAnsi"/>
        </w:rPr>
        <w:lastRenderedPageBreak/>
        <w:t>7</w:t>
      </w:r>
      <w:r w:rsidR="00DC2DD3" w:rsidRPr="00A515EA">
        <w:rPr>
          <w:rFonts w:cstheme="minorHAnsi"/>
        </w:rPr>
        <w:t>5</w:t>
      </w:r>
      <w:r w:rsidRPr="00A515EA">
        <w:rPr>
          <w:rFonts w:cstheme="minorHAnsi"/>
        </w:rPr>
        <w:t xml:space="preserve">. Li X, Xiao S, Fang Y, Zhu M, Wang T, </w:t>
      </w:r>
      <w:proofErr w:type="spellStart"/>
      <w:r w:rsidRPr="00A515EA">
        <w:rPr>
          <w:rFonts w:cstheme="minorHAnsi"/>
        </w:rPr>
        <w:t>Seeher</w:t>
      </w:r>
      <w:proofErr w:type="spellEnd"/>
      <w:r w:rsidRPr="00A515EA">
        <w:rPr>
          <w:rFonts w:cstheme="minorHAnsi"/>
        </w:rPr>
        <w:t xml:space="preserve"> K, et al. Validation of the General Practitioner Assessment of Cognition ‐ Chinese version (GPCOG‐C) in China. Int </w:t>
      </w:r>
      <w:proofErr w:type="spellStart"/>
      <w:r w:rsidRPr="00A515EA">
        <w:rPr>
          <w:rFonts w:cstheme="minorHAnsi"/>
        </w:rPr>
        <w:t>Psychogeriatr</w:t>
      </w:r>
      <w:proofErr w:type="spellEnd"/>
      <w:r w:rsidRPr="00A515EA">
        <w:rPr>
          <w:rFonts w:cstheme="minorHAnsi"/>
        </w:rPr>
        <w:t xml:space="preserve"> </w:t>
      </w:r>
      <w:proofErr w:type="gramStart"/>
      <w:r w:rsidRPr="00A515EA">
        <w:rPr>
          <w:rFonts w:cstheme="minorHAnsi"/>
        </w:rPr>
        <w:t>2013;25:1649</w:t>
      </w:r>
      <w:proofErr w:type="gramEnd"/>
      <w:r w:rsidRPr="00A515EA">
        <w:rPr>
          <w:rFonts w:cstheme="minorHAnsi"/>
        </w:rPr>
        <w:t>‐57.</w:t>
      </w:r>
    </w:p>
    <w:p w14:paraId="492B94D3" w14:textId="3D60EDCA" w:rsidR="00601407" w:rsidRPr="00A515EA" w:rsidRDefault="00601407" w:rsidP="00601407">
      <w:pPr>
        <w:rPr>
          <w:rFonts w:cstheme="minorHAnsi"/>
        </w:rPr>
      </w:pPr>
      <w:r w:rsidRPr="00A515EA">
        <w:rPr>
          <w:rFonts w:cstheme="minorHAnsi"/>
        </w:rPr>
        <w:t>7</w:t>
      </w:r>
      <w:r w:rsidR="00DC2DD3" w:rsidRPr="00A515EA">
        <w:rPr>
          <w:rFonts w:cstheme="minorHAnsi"/>
        </w:rPr>
        <w:t>6</w:t>
      </w:r>
      <w:r w:rsidRPr="00A515EA">
        <w:rPr>
          <w:rFonts w:cstheme="minorHAnsi"/>
        </w:rPr>
        <w:t xml:space="preserve">. Pirani A, </w:t>
      </w:r>
      <w:proofErr w:type="spellStart"/>
      <w:r w:rsidRPr="00A515EA">
        <w:rPr>
          <w:rFonts w:cstheme="minorHAnsi"/>
        </w:rPr>
        <w:t>Brodaty</w:t>
      </w:r>
      <w:proofErr w:type="spellEnd"/>
      <w:r w:rsidRPr="00A515EA">
        <w:rPr>
          <w:rFonts w:cstheme="minorHAnsi"/>
        </w:rPr>
        <w:t xml:space="preserve"> H, Martini E, </w:t>
      </w:r>
      <w:proofErr w:type="spellStart"/>
      <w:r w:rsidRPr="00A515EA">
        <w:rPr>
          <w:rFonts w:cstheme="minorHAnsi"/>
        </w:rPr>
        <w:t>Zaccherini</w:t>
      </w:r>
      <w:proofErr w:type="spellEnd"/>
      <w:r w:rsidRPr="00A515EA">
        <w:rPr>
          <w:rFonts w:cstheme="minorHAnsi"/>
        </w:rPr>
        <w:t xml:space="preserve"> D, </w:t>
      </w:r>
      <w:proofErr w:type="spellStart"/>
      <w:r w:rsidRPr="00A515EA">
        <w:rPr>
          <w:rFonts w:cstheme="minorHAnsi"/>
        </w:rPr>
        <w:t>Neviani</w:t>
      </w:r>
      <w:proofErr w:type="spellEnd"/>
      <w:r w:rsidRPr="00A515EA">
        <w:rPr>
          <w:rFonts w:cstheme="minorHAnsi"/>
        </w:rPr>
        <w:t xml:space="preserve"> F, </w:t>
      </w:r>
      <w:proofErr w:type="spellStart"/>
      <w:r w:rsidRPr="00A515EA">
        <w:rPr>
          <w:rFonts w:cstheme="minorHAnsi"/>
        </w:rPr>
        <w:t>Neri</w:t>
      </w:r>
      <w:proofErr w:type="spellEnd"/>
      <w:r w:rsidRPr="00A515EA">
        <w:rPr>
          <w:rFonts w:cstheme="minorHAnsi"/>
        </w:rPr>
        <w:t xml:space="preserve"> M. The validation of the Italian version of the GPCOG (GPCOG‐It): a contribution to cross‐national implementation of a screening test for dementia in general practice. Int </w:t>
      </w:r>
      <w:proofErr w:type="spellStart"/>
      <w:r w:rsidRPr="00A515EA">
        <w:rPr>
          <w:rFonts w:cstheme="minorHAnsi"/>
        </w:rPr>
        <w:t>Psychogeriatr</w:t>
      </w:r>
      <w:proofErr w:type="spellEnd"/>
      <w:r w:rsidRPr="00A515EA">
        <w:rPr>
          <w:rFonts w:cstheme="minorHAnsi"/>
        </w:rPr>
        <w:t xml:space="preserve"> </w:t>
      </w:r>
      <w:proofErr w:type="gramStart"/>
      <w:r w:rsidRPr="00A515EA">
        <w:rPr>
          <w:rFonts w:cstheme="minorHAnsi"/>
        </w:rPr>
        <w:t>2010;22:1</w:t>
      </w:r>
      <w:proofErr w:type="gramEnd"/>
      <w:r w:rsidRPr="00A515EA">
        <w:rPr>
          <w:rFonts w:cstheme="minorHAnsi"/>
        </w:rPr>
        <w:t>,82‐90.</w:t>
      </w:r>
    </w:p>
    <w:p w14:paraId="4A8F3753" w14:textId="634352F7" w:rsidR="003748B1" w:rsidRPr="00A515EA" w:rsidRDefault="003748B1" w:rsidP="00601407">
      <w:pPr>
        <w:rPr>
          <w:rFonts w:cstheme="minorHAnsi"/>
        </w:rPr>
      </w:pPr>
      <w:r w:rsidRPr="00A515EA">
        <w:rPr>
          <w:rFonts w:cstheme="minorHAnsi"/>
        </w:rPr>
        <w:t xml:space="preserve">77. </w:t>
      </w:r>
      <w:proofErr w:type="spellStart"/>
      <w:r w:rsidRPr="00A515EA">
        <w:rPr>
          <w:rFonts w:cstheme="minorHAnsi"/>
        </w:rPr>
        <w:t>Erkinjuntti</w:t>
      </w:r>
      <w:proofErr w:type="spellEnd"/>
      <w:r w:rsidRPr="00A515EA">
        <w:rPr>
          <w:rFonts w:cstheme="minorHAnsi"/>
        </w:rPr>
        <w:t xml:space="preserve"> T, </w:t>
      </w:r>
      <w:proofErr w:type="spellStart"/>
      <w:r w:rsidRPr="00A515EA">
        <w:rPr>
          <w:rFonts w:cstheme="minorHAnsi"/>
        </w:rPr>
        <w:t>Hokkanen</w:t>
      </w:r>
      <w:proofErr w:type="spellEnd"/>
      <w:r w:rsidRPr="00A515EA">
        <w:rPr>
          <w:rFonts w:cstheme="minorHAnsi"/>
        </w:rPr>
        <w:t xml:space="preserve"> L, Palo J. The blessed dementia scale as a screening test for dementia. Int J </w:t>
      </w:r>
      <w:proofErr w:type="spellStart"/>
      <w:r w:rsidRPr="00A515EA">
        <w:rPr>
          <w:rFonts w:cstheme="minorHAnsi"/>
        </w:rPr>
        <w:t>Geriatr</w:t>
      </w:r>
      <w:proofErr w:type="spellEnd"/>
      <w:r w:rsidRPr="00A515EA">
        <w:rPr>
          <w:rFonts w:cstheme="minorHAnsi"/>
        </w:rPr>
        <w:t xml:space="preserve"> Psychiatry 1988; 3: 267–73</w:t>
      </w:r>
    </w:p>
    <w:p w14:paraId="27F93706" w14:textId="679A031E" w:rsidR="00601407" w:rsidRPr="00A515EA" w:rsidRDefault="00601407" w:rsidP="00601407">
      <w:pPr>
        <w:rPr>
          <w:rFonts w:cstheme="minorHAnsi"/>
        </w:rPr>
      </w:pPr>
      <w:r w:rsidRPr="00A515EA">
        <w:rPr>
          <w:rFonts w:cstheme="minorHAnsi"/>
        </w:rPr>
        <w:t>7</w:t>
      </w:r>
      <w:r w:rsidR="003748B1" w:rsidRPr="00A515EA">
        <w:rPr>
          <w:rFonts w:cstheme="minorHAnsi"/>
        </w:rPr>
        <w:t>8</w:t>
      </w:r>
      <w:r w:rsidRPr="00A515EA">
        <w:rPr>
          <w:rFonts w:cstheme="minorHAnsi"/>
        </w:rPr>
        <w:t>. Yang, Y.-H., Lai, C.-L., Lin, R.-T., Tai, C.-T. and Liu, C.-K. (2006). Cut-off values of Blessed Dementia Rating Scale and its clinical application in elderly Taiwanese. Kaohsiung Journal of Medical Sciences, 22, 377–384.</w:t>
      </w:r>
    </w:p>
    <w:p w14:paraId="1EC0A8E3" w14:textId="7C8AB881" w:rsidR="00601407" w:rsidRPr="00A515EA" w:rsidRDefault="00601407" w:rsidP="00601407">
      <w:pPr>
        <w:rPr>
          <w:rFonts w:cstheme="minorHAnsi"/>
        </w:rPr>
      </w:pPr>
      <w:r w:rsidRPr="00A515EA">
        <w:rPr>
          <w:rFonts w:cstheme="minorHAnsi"/>
        </w:rPr>
        <w:t>7</w:t>
      </w:r>
      <w:r w:rsidR="003748B1" w:rsidRPr="00A515EA">
        <w:rPr>
          <w:rFonts w:cstheme="minorHAnsi"/>
        </w:rPr>
        <w:t>9</w:t>
      </w:r>
      <w:r w:rsidRPr="00A515EA">
        <w:rPr>
          <w:rFonts w:cstheme="minorHAnsi"/>
        </w:rPr>
        <w:t xml:space="preserve">. </w:t>
      </w:r>
      <w:proofErr w:type="spellStart"/>
      <w:r w:rsidRPr="00A515EA">
        <w:rPr>
          <w:rFonts w:cstheme="minorHAnsi"/>
        </w:rPr>
        <w:t>Heun</w:t>
      </w:r>
      <w:proofErr w:type="spellEnd"/>
      <w:r w:rsidRPr="00A515EA">
        <w:rPr>
          <w:rFonts w:cstheme="minorHAnsi"/>
        </w:rPr>
        <w:t xml:space="preserve">, R., </w:t>
      </w:r>
      <w:proofErr w:type="spellStart"/>
      <w:r w:rsidRPr="00A515EA">
        <w:rPr>
          <w:rFonts w:cstheme="minorHAnsi"/>
        </w:rPr>
        <w:t>Papassotiropoulos</w:t>
      </w:r>
      <w:proofErr w:type="spellEnd"/>
      <w:r w:rsidRPr="00A515EA">
        <w:rPr>
          <w:rFonts w:cstheme="minorHAnsi"/>
        </w:rPr>
        <w:t xml:space="preserve">, A. and </w:t>
      </w:r>
      <w:proofErr w:type="spellStart"/>
      <w:r w:rsidRPr="00A515EA">
        <w:rPr>
          <w:rFonts w:cstheme="minorHAnsi"/>
        </w:rPr>
        <w:t>Jennssen</w:t>
      </w:r>
      <w:proofErr w:type="spellEnd"/>
      <w:r w:rsidRPr="00A515EA">
        <w:rPr>
          <w:rFonts w:cstheme="minorHAnsi"/>
        </w:rPr>
        <w:t>, F. (1998). The validity of psychometric instruments for detection of dementia in the elderly general population. International Journal of Geriatric Psychiatry, 13, 368–380.</w:t>
      </w:r>
    </w:p>
    <w:p w14:paraId="70D518E8" w14:textId="3E77AFD3" w:rsidR="003748B1" w:rsidRPr="00A515EA" w:rsidRDefault="003748B1" w:rsidP="003748B1">
      <w:pPr>
        <w:rPr>
          <w:rFonts w:cstheme="minorHAnsi"/>
        </w:rPr>
      </w:pPr>
      <w:r w:rsidRPr="00A515EA">
        <w:rPr>
          <w:rFonts w:cstheme="minorHAnsi"/>
        </w:rPr>
        <w:t xml:space="preserve">80. </w:t>
      </w:r>
      <w:proofErr w:type="spellStart"/>
      <w:r w:rsidRPr="00A515EA">
        <w:rPr>
          <w:rFonts w:cstheme="minorHAnsi"/>
        </w:rPr>
        <w:t>Madureira</w:t>
      </w:r>
      <w:proofErr w:type="spellEnd"/>
      <w:r w:rsidRPr="00A515EA">
        <w:rPr>
          <w:rFonts w:cstheme="minorHAnsi"/>
        </w:rPr>
        <w:t xml:space="preserve"> S, </w:t>
      </w:r>
      <w:proofErr w:type="spellStart"/>
      <w:r w:rsidRPr="00A515EA">
        <w:rPr>
          <w:rFonts w:cstheme="minorHAnsi"/>
        </w:rPr>
        <w:t>Guerreiro</w:t>
      </w:r>
      <w:proofErr w:type="spellEnd"/>
      <w:r w:rsidRPr="00A515EA">
        <w:rPr>
          <w:rFonts w:cstheme="minorHAnsi"/>
        </w:rPr>
        <w:t xml:space="preserve"> M, Ferro JM. </w:t>
      </w:r>
      <w:proofErr w:type="gramStart"/>
      <w:r w:rsidRPr="00A515EA">
        <w:rPr>
          <w:rFonts w:cstheme="minorHAnsi"/>
        </w:rPr>
        <w:t>Dementia</w:t>
      </w:r>
      <w:proofErr w:type="gramEnd"/>
      <w:r w:rsidRPr="00A515EA">
        <w:rPr>
          <w:rFonts w:cstheme="minorHAnsi"/>
        </w:rPr>
        <w:t xml:space="preserve"> and cognitive impairment three months after stroke. Eur J Neurol. </w:t>
      </w:r>
      <w:proofErr w:type="gramStart"/>
      <w:r w:rsidRPr="00A515EA">
        <w:rPr>
          <w:rFonts w:cstheme="minorHAnsi"/>
        </w:rPr>
        <w:t>2001;8:621</w:t>
      </w:r>
      <w:proofErr w:type="gramEnd"/>
      <w:r w:rsidRPr="00A515EA">
        <w:rPr>
          <w:rFonts w:cstheme="minorHAnsi"/>
        </w:rPr>
        <w:t>–627.</w:t>
      </w:r>
    </w:p>
    <w:p w14:paraId="601BDFC9" w14:textId="3376B410" w:rsidR="00601407" w:rsidRPr="00A515EA" w:rsidRDefault="003748B1" w:rsidP="00601407">
      <w:pPr>
        <w:rPr>
          <w:rFonts w:cstheme="minorHAnsi"/>
        </w:rPr>
      </w:pPr>
      <w:r w:rsidRPr="00A515EA">
        <w:rPr>
          <w:rFonts w:cstheme="minorHAnsi"/>
        </w:rPr>
        <w:t>81</w:t>
      </w:r>
      <w:r w:rsidR="00601407" w:rsidRPr="00A515EA">
        <w:rPr>
          <w:rFonts w:cstheme="minorHAnsi"/>
        </w:rPr>
        <w:t>. Waite, L. M. et al. (1998). Screening for dementia using an informant interview. Aging, Neuropsychology and Cognition, 5, 194–202.</w:t>
      </w:r>
    </w:p>
    <w:p w14:paraId="2864FB43" w14:textId="79B0AEFB" w:rsidR="00601407" w:rsidRPr="00A515EA" w:rsidRDefault="00DC2DD3" w:rsidP="00601407">
      <w:pPr>
        <w:rPr>
          <w:rFonts w:cstheme="minorHAnsi"/>
        </w:rPr>
      </w:pPr>
      <w:r w:rsidRPr="00A515EA">
        <w:rPr>
          <w:rFonts w:cstheme="minorHAnsi"/>
        </w:rPr>
        <w:t>8</w:t>
      </w:r>
      <w:r w:rsidR="003748B1" w:rsidRPr="00A515EA">
        <w:rPr>
          <w:rFonts w:cstheme="minorHAnsi"/>
        </w:rPr>
        <w:t>2</w:t>
      </w:r>
      <w:r w:rsidR="00601407" w:rsidRPr="00A515EA">
        <w:rPr>
          <w:rFonts w:cstheme="minorHAnsi"/>
        </w:rPr>
        <w:t>. Ritchie, K. and Fuhrer, R. (1996). The validation of an informant screening test for irreversible cognitive decline in the elderly – performance characteristics within a general population sample. International Journal of Geriatric Psychiatry, 11, 149–156.</w:t>
      </w:r>
    </w:p>
    <w:p w14:paraId="5E057A5D" w14:textId="54679E59" w:rsidR="003748B1" w:rsidRPr="00A515EA" w:rsidRDefault="00601407" w:rsidP="003748B1">
      <w:pPr>
        <w:rPr>
          <w:rFonts w:cstheme="minorHAnsi"/>
        </w:rPr>
      </w:pPr>
      <w:r w:rsidRPr="00A515EA">
        <w:rPr>
          <w:rFonts w:cstheme="minorHAnsi"/>
        </w:rPr>
        <w:t>8</w:t>
      </w:r>
      <w:r w:rsidR="003748B1" w:rsidRPr="00A515EA">
        <w:rPr>
          <w:rFonts w:cstheme="minorHAnsi"/>
        </w:rPr>
        <w:t>3</w:t>
      </w:r>
      <w:r w:rsidRPr="00A515EA">
        <w:rPr>
          <w:rFonts w:cstheme="minorHAnsi"/>
        </w:rPr>
        <w:t xml:space="preserve">. Kawas C, Segal J, Stewart WF, et al. A validation study of the Dementia Questionnaire. Arch </w:t>
      </w:r>
      <w:proofErr w:type="spellStart"/>
      <w:r w:rsidRPr="00A515EA">
        <w:rPr>
          <w:rFonts w:cstheme="minorHAnsi"/>
        </w:rPr>
        <w:t>Neurol</w:t>
      </w:r>
      <w:proofErr w:type="spellEnd"/>
      <w:r w:rsidRPr="00A515EA">
        <w:rPr>
          <w:rFonts w:cstheme="minorHAnsi"/>
        </w:rPr>
        <w:t xml:space="preserve"> </w:t>
      </w:r>
      <w:proofErr w:type="gramStart"/>
      <w:r w:rsidRPr="00A515EA">
        <w:rPr>
          <w:rFonts w:cstheme="minorHAnsi"/>
        </w:rPr>
        <w:t>1994;51:901</w:t>
      </w:r>
      <w:proofErr w:type="gramEnd"/>
      <w:r w:rsidRPr="00A515EA">
        <w:rPr>
          <w:rFonts w:cstheme="minorHAnsi"/>
        </w:rPr>
        <w:t>–6.</w:t>
      </w:r>
      <w:r w:rsidR="003748B1" w:rsidRPr="00A515EA">
        <w:rPr>
          <w:rFonts w:cstheme="minorHAnsi"/>
        </w:rPr>
        <w:t xml:space="preserve"> </w:t>
      </w:r>
    </w:p>
    <w:p w14:paraId="1987BC99" w14:textId="79F4C1C4" w:rsidR="003748B1" w:rsidRPr="00A515EA" w:rsidRDefault="003748B1" w:rsidP="003748B1">
      <w:pPr>
        <w:rPr>
          <w:rFonts w:cstheme="minorHAnsi"/>
        </w:rPr>
      </w:pPr>
      <w:r w:rsidRPr="00A515EA">
        <w:rPr>
          <w:rFonts w:cstheme="minorHAnsi"/>
        </w:rPr>
        <w:t xml:space="preserve">84. Ellis RJ, Jan K, Kawas C, et al. Diagnostic validity of the dementia questionnaire for Alzheimer disease. Arch </w:t>
      </w:r>
      <w:proofErr w:type="spellStart"/>
      <w:r w:rsidRPr="00A515EA">
        <w:rPr>
          <w:rFonts w:cstheme="minorHAnsi"/>
        </w:rPr>
        <w:t>Neurol</w:t>
      </w:r>
      <w:proofErr w:type="spellEnd"/>
      <w:r w:rsidRPr="00A515EA">
        <w:rPr>
          <w:rFonts w:cstheme="minorHAnsi"/>
        </w:rPr>
        <w:t xml:space="preserve"> </w:t>
      </w:r>
      <w:proofErr w:type="gramStart"/>
      <w:r w:rsidRPr="00A515EA">
        <w:rPr>
          <w:rFonts w:cstheme="minorHAnsi"/>
        </w:rPr>
        <w:t>1998;55:360</w:t>
      </w:r>
      <w:proofErr w:type="gramEnd"/>
      <w:r w:rsidRPr="00A515EA">
        <w:rPr>
          <w:rFonts w:cstheme="minorHAnsi"/>
        </w:rPr>
        <w:t>–5.</w:t>
      </w:r>
    </w:p>
    <w:p w14:paraId="5E00697B" w14:textId="64DDEB49" w:rsidR="00601407" w:rsidRPr="00A515EA" w:rsidRDefault="00F62D5C" w:rsidP="00601407">
      <w:pPr>
        <w:rPr>
          <w:rFonts w:cstheme="minorHAnsi"/>
        </w:rPr>
      </w:pPr>
      <w:r w:rsidRPr="00A515EA">
        <w:rPr>
          <w:rFonts w:cstheme="minorHAnsi"/>
        </w:rPr>
        <w:t xml:space="preserve">85. Koss E, Patterson MB, </w:t>
      </w:r>
      <w:proofErr w:type="spellStart"/>
      <w:r w:rsidRPr="00A515EA">
        <w:rPr>
          <w:rFonts w:cstheme="minorHAnsi"/>
        </w:rPr>
        <w:t>Ownby</w:t>
      </w:r>
      <w:proofErr w:type="spellEnd"/>
      <w:r w:rsidRPr="00A515EA">
        <w:rPr>
          <w:rFonts w:cstheme="minorHAnsi"/>
        </w:rPr>
        <w:t xml:space="preserve"> R, et al. Memory evaluation in Alzheimer’s disease. Caregivers’ appraisals and objective testing. Arch </w:t>
      </w:r>
      <w:proofErr w:type="spellStart"/>
      <w:r w:rsidRPr="00A515EA">
        <w:rPr>
          <w:rFonts w:cstheme="minorHAnsi"/>
        </w:rPr>
        <w:t>Neurol</w:t>
      </w:r>
      <w:proofErr w:type="spellEnd"/>
      <w:r w:rsidRPr="00A515EA">
        <w:rPr>
          <w:rFonts w:cstheme="minorHAnsi"/>
        </w:rPr>
        <w:t xml:space="preserve"> </w:t>
      </w:r>
      <w:proofErr w:type="gramStart"/>
      <w:r w:rsidRPr="00A515EA">
        <w:rPr>
          <w:rFonts w:cstheme="minorHAnsi"/>
        </w:rPr>
        <w:t>1993;50:92</w:t>
      </w:r>
      <w:proofErr w:type="gramEnd"/>
      <w:r w:rsidRPr="00A515EA">
        <w:rPr>
          <w:rFonts w:cstheme="minorHAnsi"/>
        </w:rPr>
        <w:t>–7.</w:t>
      </w:r>
    </w:p>
    <w:p w14:paraId="50DB8546" w14:textId="283E1FF7" w:rsidR="00601407" w:rsidRPr="00A515EA" w:rsidRDefault="00601407" w:rsidP="00601407">
      <w:pPr>
        <w:rPr>
          <w:rFonts w:cstheme="minorHAnsi"/>
        </w:rPr>
      </w:pPr>
      <w:r w:rsidRPr="00A515EA">
        <w:rPr>
          <w:rFonts w:cstheme="minorHAnsi"/>
        </w:rPr>
        <w:t>8</w:t>
      </w:r>
      <w:r w:rsidR="00F62D5C" w:rsidRPr="00A515EA">
        <w:rPr>
          <w:rFonts w:cstheme="minorHAnsi"/>
        </w:rPr>
        <w:t>6</w:t>
      </w:r>
      <w:r w:rsidRPr="00A515EA">
        <w:rPr>
          <w:rFonts w:cstheme="minorHAnsi"/>
        </w:rPr>
        <w:t xml:space="preserve">. Maki N, Ikeda M, </w:t>
      </w:r>
      <w:proofErr w:type="spellStart"/>
      <w:r w:rsidRPr="00A515EA">
        <w:rPr>
          <w:rFonts w:cstheme="minorHAnsi"/>
        </w:rPr>
        <w:t>Hokoishi</w:t>
      </w:r>
      <w:proofErr w:type="spellEnd"/>
      <w:r w:rsidRPr="00A515EA">
        <w:rPr>
          <w:rFonts w:cstheme="minorHAnsi"/>
        </w:rPr>
        <w:t xml:space="preserve"> K, et al. The validity of the MMSE and SMQ as screening tests for dementia in the elderly general population—a study of one rural community in Japan. Dement </w:t>
      </w:r>
      <w:proofErr w:type="spellStart"/>
      <w:r w:rsidRPr="00A515EA">
        <w:rPr>
          <w:rFonts w:cstheme="minorHAnsi"/>
        </w:rPr>
        <w:t>Geriatr</w:t>
      </w:r>
      <w:proofErr w:type="spellEnd"/>
      <w:r w:rsidRPr="00A515EA">
        <w:rPr>
          <w:rFonts w:cstheme="minorHAnsi"/>
        </w:rPr>
        <w:t xml:space="preserve"> </w:t>
      </w:r>
      <w:proofErr w:type="spellStart"/>
      <w:r w:rsidRPr="00A515EA">
        <w:rPr>
          <w:rFonts w:cstheme="minorHAnsi"/>
        </w:rPr>
        <w:t>Cogn</w:t>
      </w:r>
      <w:proofErr w:type="spellEnd"/>
      <w:r w:rsidRPr="00A515EA">
        <w:rPr>
          <w:rFonts w:cstheme="minorHAnsi"/>
        </w:rPr>
        <w:t xml:space="preserve"> </w:t>
      </w:r>
      <w:proofErr w:type="spellStart"/>
      <w:r w:rsidRPr="00A515EA">
        <w:rPr>
          <w:rFonts w:cstheme="minorHAnsi"/>
        </w:rPr>
        <w:t>Disord</w:t>
      </w:r>
      <w:proofErr w:type="spellEnd"/>
      <w:r w:rsidRPr="00A515EA">
        <w:rPr>
          <w:rFonts w:cstheme="minorHAnsi"/>
        </w:rPr>
        <w:t xml:space="preserve"> </w:t>
      </w:r>
      <w:proofErr w:type="gramStart"/>
      <w:r w:rsidRPr="00A515EA">
        <w:rPr>
          <w:rFonts w:cstheme="minorHAnsi"/>
        </w:rPr>
        <w:t>2000;11:193</w:t>
      </w:r>
      <w:proofErr w:type="gramEnd"/>
      <w:r w:rsidRPr="00A515EA">
        <w:rPr>
          <w:rFonts w:cstheme="minorHAnsi"/>
        </w:rPr>
        <w:t>–6.</w:t>
      </w:r>
    </w:p>
    <w:p w14:paraId="1094B65C" w14:textId="7331D080" w:rsidR="00601407" w:rsidRPr="00A515EA" w:rsidRDefault="00601407" w:rsidP="00601407">
      <w:pPr>
        <w:rPr>
          <w:rFonts w:cstheme="minorHAnsi"/>
        </w:rPr>
      </w:pPr>
      <w:r w:rsidRPr="00A515EA">
        <w:rPr>
          <w:rFonts w:cstheme="minorHAnsi"/>
        </w:rPr>
        <w:t>8</w:t>
      </w:r>
      <w:r w:rsidR="00F62D5C" w:rsidRPr="00A515EA">
        <w:rPr>
          <w:rFonts w:cstheme="minorHAnsi"/>
        </w:rPr>
        <w:t>7</w:t>
      </w:r>
      <w:r w:rsidRPr="00A515EA">
        <w:rPr>
          <w:rFonts w:cstheme="minorHAnsi"/>
        </w:rPr>
        <w:t xml:space="preserve">. Maki N, Ikeda M, </w:t>
      </w:r>
      <w:proofErr w:type="spellStart"/>
      <w:r w:rsidRPr="00A515EA">
        <w:rPr>
          <w:rFonts w:cstheme="minorHAnsi"/>
        </w:rPr>
        <w:t>Hokoishi</w:t>
      </w:r>
      <w:proofErr w:type="spellEnd"/>
      <w:r w:rsidRPr="00A515EA">
        <w:rPr>
          <w:rFonts w:cstheme="minorHAnsi"/>
        </w:rPr>
        <w:t xml:space="preserve"> K, et al. Validity of the Short-Memory Questionnaire in vascular dementia. Int J </w:t>
      </w:r>
      <w:proofErr w:type="spellStart"/>
      <w:r w:rsidRPr="00A515EA">
        <w:rPr>
          <w:rFonts w:cstheme="minorHAnsi"/>
        </w:rPr>
        <w:t>Geriatr</w:t>
      </w:r>
      <w:proofErr w:type="spellEnd"/>
      <w:r w:rsidRPr="00A515EA">
        <w:rPr>
          <w:rFonts w:cstheme="minorHAnsi"/>
        </w:rPr>
        <w:t xml:space="preserve"> Psychiatry </w:t>
      </w:r>
      <w:proofErr w:type="gramStart"/>
      <w:r w:rsidRPr="00A515EA">
        <w:rPr>
          <w:rFonts w:cstheme="minorHAnsi"/>
        </w:rPr>
        <w:t>2000;15:1143</w:t>
      </w:r>
      <w:proofErr w:type="gramEnd"/>
      <w:r w:rsidRPr="00A515EA">
        <w:rPr>
          <w:rFonts w:cstheme="minorHAnsi"/>
        </w:rPr>
        <w:t>–6.</w:t>
      </w:r>
    </w:p>
    <w:p w14:paraId="7AF85F7E" w14:textId="2F3A301A" w:rsidR="00601407" w:rsidRPr="00A515EA" w:rsidRDefault="00601407" w:rsidP="00601407">
      <w:pPr>
        <w:rPr>
          <w:rFonts w:cstheme="minorHAnsi"/>
        </w:rPr>
      </w:pPr>
      <w:r w:rsidRPr="00A515EA">
        <w:rPr>
          <w:rFonts w:cstheme="minorHAnsi"/>
        </w:rPr>
        <w:t>8</w:t>
      </w:r>
      <w:r w:rsidR="003748B1" w:rsidRPr="00A515EA">
        <w:rPr>
          <w:rFonts w:cstheme="minorHAnsi"/>
        </w:rPr>
        <w:t>8</w:t>
      </w:r>
      <w:r w:rsidRPr="00A515EA">
        <w:rPr>
          <w:rFonts w:cstheme="minorHAnsi"/>
        </w:rPr>
        <w:t xml:space="preserve">. Prince M, Acosta D, </w:t>
      </w:r>
      <w:proofErr w:type="spellStart"/>
      <w:r w:rsidRPr="00A515EA">
        <w:rPr>
          <w:rFonts w:cstheme="minorHAnsi"/>
        </w:rPr>
        <w:t>Ferri</w:t>
      </w:r>
      <w:proofErr w:type="spellEnd"/>
      <w:r w:rsidRPr="00A515EA">
        <w:rPr>
          <w:rFonts w:cstheme="minorHAnsi"/>
        </w:rPr>
        <w:t xml:space="preserve"> CP et al. A brief dementia screener suitable for use by non-specialists in resource poor settings the cross-cultural derivation and validation of the brief community screening instrument for dementia. Int J </w:t>
      </w:r>
      <w:proofErr w:type="spellStart"/>
      <w:r w:rsidRPr="00A515EA">
        <w:rPr>
          <w:rFonts w:cstheme="minorHAnsi"/>
        </w:rPr>
        <w:t>Geriatr</w:t>
      </w:r>
      <w:proofErr w:type="spellEnd"/>
      <w:r w:rsidRPr="00A515EA">
        <w:rPr>
          <w:rFonts w:cstheme="minorHAnsi"/>
        </w:rPr>
        <w:t xml:space="preserve"> Psychiatry 2011; 26: 899–907.</w:t>
      </w:r>
    </w:p>
    <w:p w14:paraId="46499C7D" w14:textId="4E899BCD" w:rsidR="00167DB9" w:rsidRPr="00A515EA" w:rsidRDefault="00167DB9" w:rsidP="00167DB9">
      <w:pPr>
        <w:rPr>
          <w:rFonts w:cstheme="minorHAnsi"/>
        </w:rPr>
      </w:pPr>
      <w:r w:rsidRPr="00A515EA">
        <w:rPr>
          <w:rFonts w:cstheme="minorHAnsi"/>
        </w:rPr>
        <w:lastRenderedPageBreak/>
        <w:t xml:space="preserve">89. Hall KS, </w:t>
      </w:r>
      <w:proofErr w:type="spellStart"/>
      <w:r w:rsidRPr="00A515EA">
        <w:rPr>
          <w:rFonts w:cstheme="minorHAnsi"/>
        </w:rPr>
        <w:t>Ogunniyi</w:t>
      </w:r>
      <w:proofErr w:type="spellEnd"/>
      <w:r w:rsidRPr="00A515EA">
        <w:rPr>
          <w:rFonts w:cstheme="minorHAnsi"/>
        </w:rPr>
        <w:t xml:space="preserve"> AO, Hendrie HC et al. A cross-cultural </w:t>
      </w:r>
      <w:proofErr w:type="gramStart"/>
      <w:r w:rsidRPr="00A515EA">
        <w:rPr>
          <w:rFonts w:cstheme="minorHAnsi"/>
        </w:rPr>
        <w:t>community based</w:t>
      </w:r>
      <w:proofErr w:type="gramEnd"/>
      <w:r w:rsidRPr="00A515EA">
        <w:rPr>
          <w:rFonts w:cstheme="minorHAnsi"/>
        </w:rPr>
        <w:t xml:space="preserve"> study of dementias: methods and performance of the survey instrument Indianapolis, U.S.A., and Ibadan, Nigeria. Int J Methods </w:t>
      </w:r>
      <w:proofErr w:type="spellStart"/>
      <w:r w:rsidRPr="00A515EA">
        <w:rPr>
          <w:rFonts w:cstheme="minorHAnsi"/>
        </w:rPr>
        <w:t>Psychiatr</w:t>
      </w:r>
      <w:proofErr w:type="spellEnd"/>
      <w:r w:rsidRPr="00A515EA">
        <w:rPr>
          <w:rFonts w:cstheme="minorHAnsi"/>
        </w:rPr>
        <w:t xml:space="preserve"> Res 1996; 6: 129–42.</w:t>
      </w:r>
    </w:p>
    <w:p w14:paraId="25745312" w14:textId="151AF0CF" w:rsidR="00601407" w:rsidRPr="00A515EA" w:rsidRDefault="00167DB9" w:rsidP="00601407">
      <w:pPr>
        <w:rPr>
          <w:rFonts w:cstheme="minorHAnsi"/>
        </w:rPr>
      </w:pPr>
      <w:r w:rsidRPr="00A515EA">
        <w:rPr>
          <w:rFonts w:cstheme="minorHAnsi"/>
        </w:rPr>
        <w:t>90</w:t>
      </w:r>
      <w:r w:rsidR="00601407" w:rsidRPr="00A515EA">
        <w:rPr>
          <w:rFonts w:cstheme="minorHAnsi"/>
        </w:rPr>
        <w:t xml:space="preserve">. Douglas VC, Neuhaus J, Johnson JK, Racine CA, Miller BL, Josephson SA. A 4-item screening test for mild cognitive impairment and dementia. Am J </w:t>
      </w:r>
      <w:proofErr w:type="spellStart"/>
      <w:r w:rsidR="00601407" w:rsidRPr="00A515EA">
        <w:rPr>
          <w:rFonts w:cstheme="minorHAnsi"/>
        </w:rPr>
        <w:t>Alzheimers</w:t>
      </w:r>
      <w:proofErr w:type="spellEnd"/>
      <w:r w:rsidR="00601407" w:rsidRPr="00A515EA">
        <w:rPr>
          <w:rFonts w:cstheme="minorHAnsi"/>
        </w:rPr>
        <w:t xml:space="preserve"> Dis Other </w:t>
      </w:r>
      <w:proofErr w:type="spellStart"/>
      <w:r w:rsidR="00601407" w:rsidRPr="00A515EA">
        <w:rPr>
          <w:rFonts w:cstheme="minorHAnsi"/>
        </w:rPr>
        <w:t>Demen</w:t>
      </w:r>
      <w:proofErr w:type="spellEnd"/>
      <w:r w:rsidR="00601407" w:rsidRPr="00A515EA">
        <w:rPr>
          <w:rFonts w:cstheme="minorHAnsi"/>
        </w:rPr>
        <w:t xml:space="preserve"> 2011; 25: 220–4.</w:t>
      </w:r>
    </w:p>
    <w:p w14:paraId="5E25A42C" w14:textId="51DF0E1E" w:rsidR="00601407" w:rsidRPr="00A515EA" w:rsidRDefault="00601407" w:rsidP="00601407">
      <w:pPr>
        <w:rPr>
          <w:rFonts w:cstheme="minorHAnsi"/>
        </w:rPr>
      </w:pPr>
      <w:r w:rsidRPr="00A515EA">
        <w:rPr>
          <w:rFonts w:cstheme="minorHAnsi"/>
        </w:rPr>
        <w:t>9</w:t>
      </w:r>
      <w:r w:rsidR="003748B1" w:rsidRPr="00A515EA">
        <w:rPr>
          <w:rFonts w:cstheme="minorHAnsi"/>
        </w:rPr>
        <w:t>1</w:t>
      </w:r>
      <w:r w:rsidRPr="00A515EA">
        <w:rPr>
          <w:rFonts w:cstheme="minorHAnsi"/>
        </w:rPr>
        <w:t xml:space="preserve">. </w:t>
      </w:r>
      <w:proofErr w:type="spellStart"/>
      <w:r w:rsidRPr="00A515EA">
        <w:rPr>
          <w:rFonts w:cstheme="minorHAnsi"/>
        </w:rPr>
        <w:t>Jorm</w:t>
      </w:r>
      <w:proofErr w:type="spellEnd"/>
      <w:r w:rsidRPr="00A515EA">
        <w:rPr>
          <w:rFonts w:cstheme="minorHAnsi"/>
        </w:rPr>
        <w:t xml:space="preserve"> </w:t>
      </w:r>
      <w:proofErr w:type="spellStart"/>
      <w:r w:rsidRPr="00A515EA">
        <w:rPr>
          <w:rFonts w:cstheme="minorHAnsi"/>
        </w:rPr>
        <w:t>Af</w:t>
      </w:r>
      <w:proofErr w:type="spellEnd"/>
      <w:r w:rsidRPr="00A515EA">
        <w:rPr>
          <w:rFonts w:cstheme="minorHAnsi"/>
        </w:rPr>
        <w:t xml:space="preserve">, Mackinnon AJ, Henderson AS, et al. The Psychogeriatric Assessment Scales: a multi-dimensional alternative to categorical diagnoses of dementia and depression in the elderly. </w:t>
      </w:r>
      <w:proofErr w:type="spellStart"/>
      <w:r w:rsidRPr="00A515EA">
        <w:rPr>
          <w:rFonts w:cstheme="minorHAnsi"/>
        </w:rPr>
        <w:t>Psychol</w:t>
      </w:r>
      <w:proofErr w:type="spellEnd"/>
      <w:r w:rsidRPr="00A515EA">
        <w:rPr>
          <w:rFonts w:cstheme="minorHAnsi"/>
        </w:rPr>
        <w:t xml:space="preserve"> Med 1995; 25: 447-60.</w:t>
      </w:r>
    </w:p>
    <w:p w14:paraId="45388467" w14:textId="5FD447F0" w:rsidR="001551D2" w:rsidRPr="00A515EA" w:rsidRDefault="001551D2" w:rsidP="0094417D">
      <w:pPr>
        <w:rPr>
          <w:rFonts w:cstheme="minorHAnsi"/>
        </w:rPr>
      </w:pPr>
      <w:r w:rsidRPr="00A515EA">
        <w:rPr>
          <w:rFonts w:cstheme="minorHAnsi"/>
        </w:rPr>
        <w:t>9</w:t>
      </w:r>
      <w:r w:rsidR="006E1C5D" w:rsidRPr="00A515EA">
        <w:rPr>
          <w:rFonts w:cstheme="minorHAnsi"/>
        </w:rPr>
        <w:t>2</w:t>
      </w:r>
      <w:r w:rsidRPr="00A515EA">
        <w:rPr>
          <w:rFonts w:cstheme="minorHAnsi"/>
        </w:rPr>
        <w:t>. Yang DW, et al. (2002)</w:t>
      </w:r>
      <w:r w:rsidR="00314474" w:rsidRPr="00A515EA">
        <w:rPr>
          <w:rFonts w:cstheme="minorHAnsi"/>
        </w:rPr>
        <w:t xml:space="preserve">. </w:t>
      </w:r>
      <w:r w:rsidRPr="00A515EA">
        <w:rPr>
          <w:rFonts w:cstheme="minorHAnsi"/>
        </w:rPr>
        <w:t>The Development and Validation of Korean Dementia Screening Questionnaire (KDSQ)</w:t>
      </w:r>
      <w:r w:rsidR="00314474" w:rsidRPr="00A515EA">
        <w:rPr>
          <w:rFonts w:cstheme="minorHAnsi"/>
        </w:rPr>
        <w:t>.  Journal of the Korean neurological association.</w:t>
      </w:r>
    </w:p>
    <w:p w14:paraId="130711B3" w14:textId="014CCB44" w:rsidR="006E1C5D" w:rsidRPr="00A515EA" w:rsidRDefault="006E1C5D" w:rsidP="006E1C5D">
      <w:pPr>
        <w:rPr>
          <w:rFonts w:cstheme="minorHAnsi"/>
        </w:rPr>
      </w:pPr>
      <w:r w:rsidRPr="00A515EA">
        <w:rPr>
          <w:rFonts w:cstheme="minorHAnsi"/>
        </w:rPr>
        <w:t>93. Shin, M. H. et al. (2011). A combination of the Korean version of the Mini-Mental State Examination and Korean Dementia Screening Questionnaire is a good screening tool for dementia in the elderly. Psychiatry Investigation, 8, 348–353.</w:t>
      </w:r>
    </w:p>
    <w:p w14:paraId="6518036C" w14:textId="77777777" w:rsidR="00601407" w:rsidRPr="00A515EA" w:rsidRDefault="00601407" w:rsidP="00601407">
      <w:pPr>
        <w:rPr>
          <w:rFonts w:cstheme="minorHAnsi"/>
        </w:rPr>
      </w:pPr>
    </w:p>
    <w:p w14:paraId="2CAC66C7" w14:textId="01E19864" w:rsidR="00D165E2" w:rsidRPr="00A515EA" w:rsidRDefault="00D165E2">
      <w:pPr>
        <w:rPr>
          <w:rFonts w:eastAsia="DengXian" w:cstheme="minorHAnsi"/>
          <w:b/>
          <w:bCs/>
          <w:spacing w:val="15"/>
          <w:sz w:val="40"/>
          <w:szCs w:val="40"/>
          <w:lang w:eastAsia="zh-CN"/>
        </w:rPr>
      </w:pPr>
      <w:r w:rsidRPr="00A515EA">
        <w:rPr>
          <w:rFonts w:eastAsia="DengXian" w:cstheme="minorHAnsi"/>
          <w:b/>
          <w:bCs/>
          <w:spacing w:val="15"/>
          <w:sz w:val="40"/>
          <w:szCs w:val="40"/>
          <w:lang w:eastAsia="zh-CN"/>
        </w:rPr>
        <w:br w:type="page"/>
      </w:r>
    </w:p>
    <w:p w14:paraId="469FE508" w14:textId="77777777" w:rsidR="00065585" w:rsidRPr="00A515EA" w:rsidRDefault="00065585" w:rsidP="00217D2C">
      <w:pPr>
        <w:numPr>
          <w:ilvl w:val="1"/>
          <w:numId w:val="0"/>
        </w:numPr>
        <w:rPr>
          <w:rFonts w:eastAsia="DengXian" w:cstheme="minorHAnsi"/>
          <w:b/>
          <w:bCs/>
          <w:spacing w:val="15"/>
          <w:sz w:val="40"/>
          <w:szCs w:val="40"/>
          <w:lang w:eastAsia="zh-CN"/>
        </w:rPr>
      </w:pPr>
    </w:p>
    <w:p w14:paraId="32E1DFAE" w14:textId="20D398BF" w:rsidR="00065585" w:rsidRPr="0057453F" w:rsidRDefault="004C313F" w:rsidP="00217D2C">
      <w:pPr>
        <w:numPr>
          <w:ilvl w:val="1"/>
          <w:numId w:val="0"/>
        </w:numPr>
        <w:rPr>
          <w:rFonts w:eastAsia="DengXian" w:cstheme="minorHAnsi"/>
          <w:b/>
          <w:bCs/>
          <w:spacing w:val="15"/>
          <w:sz w:val="36"/>
          <w:szCs w:val="36"/>
          <w:lang w:eastAsia="zh-CN"/>
        </w:rPr>
      </w:pPr>
      <w:r w:rsidRPr="0057453F">
        <w:rPr>
          <w:rFonts w:eastAsia="DengXian" w:cstheme="minorHAnsi"/>
          <w:b/>
          <w:bCs/>
          <w:spacing w:val="15"/>
          <w:sz w:val="36"/>
          <w:szCs w:val="36"/>
          <w:lang w:eastAsia="zh-CN"/>
        </w:rPr>
        <w:t>Appendix e-</w:t>
      </w:r>
      <w:r w:rsidR="0057453F">
        <w:rPr>
          <w:rFonts w:eastAsia="DengXian" w:cstheme="minorHAnsi"/>
          <w:b/>
          <w:bCs/>
          <w:spacing w:val="15"/>
          <w:sz w:val="36"/>
          <w:szCs w:val="36"/>
          <w:lang w:eastAsia="zh-CN"/>
        </w:rPr>
        <w:t>10</w:t>
      </w:r>
      <w:r w:rsidR="007505D3" w:rsidRPr="0057453F">
        <w:rPr>
          <w:rFonts w:eastAsia="DengXian" w:cstheme="minorHAnsi"/>
          <w:b/>
          <w:bCs/>
          <w:spacing w:val="15"/>
          <w:sz w:val="36"/>
          <w:szCs w:val="36"/>
          <w:lang w:eastAsia="zh-CN"/>
        </w:rPr>
        <w:t>: Deviations from protocol</w:t>
      </w:r>
    </w:p>
    <w:p w14:paraId="594C338B" w14:textId="5115261F" w:rsidR="00AA18DB" w:rsidRPr="00A515EA" w:rsidRDefault="005C4791" w:rsidP="00A515EA">
      <w:pPr>
        <w:numPr>
          <w:ilvl w:val="1"/>
          <w:numId w:val="0"/>
        </w:numPr>
        <w:spacing w:line="240" w:lineRule="auto"/>
        <w:rPr>
          <w:rFonts w:eastAsia="DengXian" w:cstheme="minorHAnsi"/>
          <w:spacing w:val="15"/>
          <w:lang w:eastAsia="zh-CN"/>
        </w:rPr>
      </w:pPr>
      <w:r w:rsidRPr="00A515EA">
        <w:rPr>
          <w:rFonts w:eastAsia="DengXian" w:cstheme="minorHAnsi"/>
          <w:spacing w:val="15"/>
          <w:lang w:eastAsia="zh-CN"/>
        </w:rPr>
        <w:t xml:space="preserve">We originally intended to include </w:t>
      </w:r>
      <w:r w:rsidR="00C476A1" w:rsidRPr="00A515EA">
        <w:rPr>
          <w:rFonts w:eastAsia="DengXian" w:cstheme="minorHAnsi"/>
          <w:spacing w:val="15"/>
          <w:lang w:eastAsia="zh-CN"/>
        </w:rPr>
        <w:t>non-English</w:t>
      </w:r>
      <w:r w:rsidRPr="00A515EA">
        <w:rPr>
          <w:rFonts w:eastAsia="DengXian" w:cstheme="minorHAnsi"/>
          <w:spacing w:val="15"/>
          <w:lang w:eastAsia="zh-CN"/>
        </w:rPr>
        <w:t xml:space="preserve"> language reviews but were unable to sufficiently translate these to the standard required to conduct our AMSTAR-2 assessments; hence we excluded these reviews.</w:t>
      </w:r>
    </w:p>
    <w:p w14:paraId="188B3D99" w14:textId="2D882EE6" w:rsidR="005840AA" w:rsidRPr="00A515EA" w:rsidRDefault="005840AA" w:rsidP="00A515EA">
      <w:pPr>
        <w:numPr>
          <w:ilvl w:val="1"/>
          <w:numId w:val="0"/>
        </w:numPr>
        <w:spacing w:line="240" w:lineRule="auto"/>
        <w:rPr>
          <w:rFonts w:eastAsia="DengXian" w:cstheme="minorHAnsi"/>
          <w:spacing w:val="15"/>
          <w:lang w:eastAsia="zh-CN"/>
        </w:rPr>
      </w:pPr>
      <w:r w:rsidRPr="00A515EA">
        <w:rPr>
          <w:rFonts w:eastAsia="DengXian" w:cstheme="minorHAnsi"/>
          <w:spacing w:val="15"/>
          <w:lang w:eastAsia="zh-CN"/>
        </w:rPr>
        <w:t>We added additional exclusion criteria after finding reviews specifically related to telephone-based assessment.  We decided that these reviews were not priority for our review question and our search was not designed to identify all reviews of this type.</w:t>
      </w:r>
    </w:p>
    <w:p w14:paraId="5C7BF795" w14:textId="260466F8" w:rsidR="005840AA" w:rsidRPr="00A515EA" w:rsidRDefault="004F37F8" w:rsidP="00A515EA">
      <w:pPr>
        <w:numPr>
          <w:ilvl w:val="1"/>
          <w:numId w:val="0"/>
        </w:numPr>
        <w:spacing w:line="240" w:lineRule="auto"/>
        <w:rPr>
          <w:rFonts w:eastAsia="DengXian" w:cstheme="minorHAnsi"/>
          <w:spacing w:val="15"/>
          <w:lang w:eastAsia="zh-CN"/>
        </w:rPr>
      </w:pPr>
      <w:r w:rsidRPr="00A515EA">
        <w:rPr>
          <w:rFonts w:eastAsia="DengXian" w:cstheme="minorHAnsi"/>
          <w:spacing w:val="15"/>
          <w:lang w:eastAsia="zh-CN"/>
        </w:rPr>
        <w:t xml:space="preserve">We added additional search terms to our search syntax after we found that our </w:t>
      </w:r>
      <w:r w:rsidR="00C476A1" w:rsidRPr="00A515EA">
        <w:rPr>
          <w:rFonts w:eastAsia="DengXian" w:cstheme="minorHAnsi"/>
          <w:spacing w:val="15"/>
          <w:lang w:eastAsia="zh-CN"/>
        </w:rPr>
        <w:t xml:space="preserve">scoping search did not capture some broader reviews.  </w:t>
      </w:r>
    </w:p>
    <w:p w14:paraId="11EF04AC" w14:textId="1691039A" w:rsidR="00C77753" w:rsidRPr="00A515EA" w:rsidRDefault="00C77753" w:rsidP="00A515EA">
      <w:pPr>
        <w:numPr>
          <w:ilvl w:val="1"/>
          <w:numId w:val="0"/>
        </w:numPr>
        <w:spacing w:line="240" w:lineRule="auto"/>
        <w:rPr>
          <w:rFonts w:eastAsia="DengXian" w:cstheme="minorHAnsi"/>
          <w:spacing w:val="15"/>
          <w:lang w:eastAsia="zh-CN"/>
        </w:rPr>
      </w:pPr>
      <w:r w:rsidRPr="00A515EA">
        <w:rPr>
          <w:rFonts w:eastAsia="DengXian" w:cstheme="minorHAnsi"/>
          <w:spacing w:val="15"/>
          <w:lang w:eastAsia="zh-CN"/>
        </w:rPr>
        <w:t xml:space="preserve">We decided to exclude reviews of prognostic diagnostic test accuracy as this was deemed to be a different form of testing to what we were interested in reporting on.  </w:t>
      </w:r>
    </w:p>
    <w:p w14:paraId="5443D667" w14:textId="70A99EAB" w:rsidR="00C76F34" w:rsidRPr="00A515EA" w:rsidRDefault="00C76F34" w:rsidP="00A515EA">
      <w:pPr>
        <w:numPr>
          <w:ilvl w:val="1"/>
          <w:numId w:val="0"/>
        </w:numPr>
        <w:spacing w:line="240" w:lineRule="auto"/>
        <w:rPr>
          <w:rFonts w:eastAsia="DengXian" w:cstheme="minorHAnsi"/>
          <w:spacing w:val="15"/>
          <w:lang w:eastAsia="zh-CN"/>
        </w:rPr>
      </w:pPr>
      <w:r w:rsidRPr="00A515EA">
        <w:rPr>
          <w:rFonts w:eastAsia="DengXian" w:cstheme="minorHAnsi"/>
          <w:spacing w:val="15"/>
          <w:lang w:eastAsia="zh-CN"/>
        </w:rPr>
        <w:t xml:space="preserve">We used </w:t>
      </w:r>
      <w:proofErr w:type="spellStart"/>
      <w:r w:rsidRPr="00A515EA">
        <w:rPr>
          <w:rFonts w:eastAsia="DengXian" w:cstheme="minorHAnsi"/>
          <w:spacing w:val="15"/>
          <w:lang w:eastAsia="zh-CN"/>
        </w:rPr>
        <w:t>WinBugs</w:t>
      </w:r>
      <w:proofErr w:type="spellEnd"/>
      <w:r w:rsidRPr="00A515EA">
        <w:rPr>
          <w:rFonts w:eastAsia="DengXian" w:cstheme="minorHAnsi"/>
          <w:spacing w:val="15"/>
          <w:lang w:eastAsia="zh-CN"/>
        </w:rPr>
        <w:t xml:space="preserve"> for our analysis rather than Meta-DTA as we were not able to conduct a network meta-analys</w:t>
      </w:r>
      <w:r w:rsidR="00541325" w:rsidRPr="00A515EA">
        <w:rPr>
          <w:rFonts w:eastAsia="DengXian" w:cstheme="minorHAnsi"/>
          <w:spacing w:val="15"/>
          <w:lang w:eastAsia="zh-CN"/>
        </w:rPr>
        <w:t xml:space="preserve">is using Meta-DTA. </w:t>
      </w:r>
    </w:p>
    <w:p w14:paraId="363903DA" w14:textId="2C91DFD4" w:rsidR="00C50A22" w:rsidRPr="00A515EA" w:rsidRDefault="00C50A22" w:rsidP="00A515EA">
      <w:pPr>
        <w:numPr>
          <w:ilvl w:val="1"/>
          <w:numId w:val="0"/>
        </w:numPr>
        <w:spacing w:line="240" w:lineRule="auto"/>
        <w:rPr>
          <w:rFonts w:eastAsia="DengXian" w:cstheme="minorHAnsi"/>
          <w:spacing w:val="15"/>
          <w:lang w:eastAsia="zh-CN"/>
        </w:rPr>
      </w:pPr>
      <w:r w:rsidRPr="00A515EA">
        <w:rPr>
          <w:rFonts w:eastAsia="DengXian" w:cstheme="minorHAnsi"/>
          <w:spacing w:val="15"/>
          <w:lang w:eastAsia="zh-CN"/>
        </w:rPr>
        <w:t>We decided to present individual studies included in reviews</w:t>
      </w:r>
      <w:r w:rsidR="007A5545" w:rsidRPr="00A515EA">
        <w:rPr>
          <w:rFonts w:eastAsia="DengXian" w:cstheme="minorHAnsi"/>
          <w:spacing w:val="15"/>
          <w:lang w:eastAsia="zh-CN"/>
        </w:rPr>
        <w:t>,</w:t>
      </w:r>
      <w:r w:rsidRPr="00A515EA">
        <w:rPr>
          <w:rFonts w:eastAsia="DengXian" w:cstheme="minorHAnsi"/>
          <w:spacing w:val="15"/>
          <w:lang w:eastAsia="zh-CN"/>
        </w:rPr>
        <w:t xml:space="preserve"> rather than reviews themselves</w:t>
      </w:r>
      <w:r w:rsidR="007A5545" w:rsidRPr="00A515EA">
        <w:rPr>
          <w:rFonts w:eastAsia="DengXian" w:cstheme="minorHAnsi"/>
          <w:spacing w:val="15"/>
          <w:lang w:eastAsia="zh-CN"/>
        </w:rPr>
        <w:t>,</w:t>
      </w:r>
      <w:r w:rsidRPr="00A515EA">
        <w:rPr>
          <w:rFonts w:eastAsia="DengXian" w:cstheme="minorHAnsi"/>
          <w:spacing w:val="15"/>
          <w:lang w:eastAsia="zh-CN"/>
        </w:rPr>
        <w:t xml:space="preserve"> in our evidence map as we felt this presented a truer reflection of the available evidence regarding informant tool diagnostic test accuracy. </w:t>
      </w:r>
    </w:p>
    <w:p w14:paraId="73448A19" w14:textId="1068C83F" w:rsidR="0001646C" w:rsidRPr="00A515EA" w:rsidRDefault="0001646C" w:rsidP="00A515EA">
      <w:pPr>
        <w:numPr>
          <w:ilvl w:val="1"/>
          <w:numId w:val="0"/>
        </w:numPr>
        <w:spacing w:line="240" w:lineRule="auto"/>
        <w:rPr>
          <w:rFonts w:eastAsia="DengXian" w:cstheme="minorHAnsi"/>
          <w:spacing w:val="15"/>
          <w:lang w:eastAsia="zh-CN"/>
        </w:rPr>
      </w:pPr>
      <w:r w:rsidRPr="00A515EA">
        <w:rPr>
          <w:rFonts w:eastAsia="DengXian" w:cstheme="minorHAnsi"/>
          <w:spacing w:val="15"/>
          <w:lang w:eastAsia="zh-CN"/>
        </w:rPr>
        <w:t xml:space="preserve">We originally intended to extract individual test level data from the data </w:t>
      </w:r>
      <w:r w:rsidR="0096398C" w:rsidRPr="00A515EA">
        <w:rPr>
          <w:rFonts w:eastAsia="DengXian" w:cstheme="minorHAnsi"/>
          <w:spacing w:val="15"/>
          <w:lang w:eastAsia="zh-CN"/>
        </w:rPr>
        <w:t>reported</w:t>
      </w:r>
      <w:r w:rsidRPr="00A515EA">
        <w:rPr>
          <w:rFonts w:eastAsia="DengXian" w:cstheme="minorHAnsi"/>
          <w:spacing w:val="15"/>
          <w:lang w:eastAsia="zh-CN"/>
        </w:rPr>
        <w:t xml:space="preserve"> in each review for our network meta-analysis.  However, due to frequent inconsistencies in reported numbers, we extracted data directly from the original papers themselves. </w:t>
      </w:r>
    </w:p>
    <w:p w14:paraId="33AC176A" w14:textId="74BAEA2D" w:rsidR="00F25FAF" w:rsidRDefault="008868B6" w:rsidP="00A515EA">
      <w:pPr>
        <w:numPr>
          <w:ilvl w:val="1"/>
          <w:numId w:val="0"/>
        </w:numPr>
        <w:spacing w:line="240" w:lineRule="auto"/>
        <w:rPr>
          <w:rFonts w:eastAsia="DengXian" w:cstheme="minorHAnsi"/>
          <w:spacing w:val="15"/>
          <w:lang w:eastAsia="zh-CN"/>
        </w:rPr>
      </w:pPr>
      <w:r w:rsidRPr="00A515EA">
        <w:rPr>
          <w:rFonts w:eastAsia="DengXian" w:cstheme="minorHAnsi"/>
          <w:spacing w:val="15"/>
          <w:lang w:eastAsia="zh-CN"/>
        </w:rPr>
        <w:t>For reasons</w:t>
      </w:r>
      <w:r w:rsidR="00044373" w:rsidRPr="00A515EA">
        <w:rPr>
          <w:rFonts w:eastAsia="DengXian" w:cstheme="minorHAnsi"/>
          <w:spacing w:val="15"/>
          <w:lang w:eastAsia="zh-CN"/>
        </w:rPr>
        <w:t xml:space="preserve"> of availability and expertise</w:t>
      </w:r>
      <w:r w:rsidRPr="00A515EA">
        <w:rPr>
          <w:rFonts w:eastAsia="DengXian" w:cstheme="minorHAnsi"/>
          <w:spacing w:val="15"/>
          <w:lang w:eastAsia="zh-CN"/>
        </w:rPr>
        <w:t>, w</w:t>
      </w:r>
      <w:r w:rsidR="00F25FAF" w:rsidRPr="00A515EA">
        <w:rPr>
          <w:rFonts w:eastAsia="DengXian" w:cstheme="minorHAnsi"/>
          <w:spacing w:val="15"/>
          <w:lang w:eastAsia="zh-CN"/>
        </w:rPr>
        <w:t>e added an additional reviewer to the risk of bias assessment and PRISMA-DTA evaluation (R</w:t>
      </w:r>
      <w:r w:rsidR="009357F9" w:rsidRPr="00A515EA">
        <w:rPr>
          <w:rFonts w:eastAsia="DengXian" w:cstheme="minorHAnsi"/>
          <w:spacing w:val="15"/>
          <w:lang w:eastAsia="zh-CN"/>
        </w:rPr>
        <w:t xml:space="preserve">obyn </w:t>
      </w:r>
      <w:r w:rsidR="00F25FAF" w:rsidRPr="00A515EA">
        <w:rPr>
          <w:rFonts w:eastAsia="DengXian" w:cstheme="minorHAnsi"/>
          <w:spacing w:val="15"/>
          <w:lang w:eastAsia="zh-CN"/>
        </w:rPr>
        <w:t>D</w:t>
      </w:r>
      <w:r w:rsidR="009357F9" w:rsidRPr="00A515EA">
        <w:rPr>
          <w:rFonts w:eastAsia="DengXian" w:cstheme="minorHAnsi"/>
          <w:spacing w:val="15"/>
          <w:lang w:eastAsia="zh-CN"/>
        </w:rPr>
        <w:t>uffy</w:t>
      </w:r>
      <w:r w:rsidR="00F25FAF" w:rsidRPr="00A515EA">
        <w:rPr>
          <w:rFonts w:eastAsia="DengXian" w:cstheme="minorHAnsi"/>
          <w:spacing w:val="15"/>
          <w:lang w:eastAsia="zh-CN"/>
        </w:rPr>
        <w:t xml:space="preserve">) and the statistical analysis was completed by Rhiannon Owen rather than Amit Patel. </w:t>
      </w:r>
    </w:p>
    <w:p w14:paraId="41B6A43A" w14:textId="332CB8B4" w:rsidR="00C14842" w:rsidRPr="00A515EA" w:rsidRDefault="00C14842" w:rsidP="00A515EA">
      <w:pPr>
        <w:numPr>
          <w:ilvl w:val="1"/>
          <w:numId w:val="0"/>
        </w:numPr>
        <w:spacing w:line="240" w:lineRule="auto"/>
        <w:rPr>
          <w:rFonts w:eastAsia="DengXian" w:cstheme="minorHAnsi"/>
          <w:spacing w:val="15"/>
          <w:lang w:eastAsia="zh-CN"/>
        </w:rPr>
      </w:pPr>
      <w:r>
        <w:rPr>
          <w:rFonts w:eastAsia="DengXian" w:cstheme="minorHAnsi"/>
          <w:spacing w:val="15"/>
          <w:lang w:eastAsia="zh-CN"/>
        </w:rPr>
        <w:t xml:space="preserve">Finally, we decided not to perform subgroup comparisons based on tool performance for ‘any cognitive impairment’ due to </w:t>
      </w:r>
      <w:proofErr w:type="gramStart"/>
      <w:r>
        <w:rPr>
          <w:rFonts w:eastAsia="DengXian" w:cstheme="minorHAnsi"/>
          <w:spacing w:val="15"/>
          <w:lang w:eastAsia="zh-CN"/>
        </w:rPr>
        <w:t>it’s</w:t>
      </w:r>
      <w:proofErr w:type="gramEnd"/>
      <w:r>
        <w:rPr>
          <w:rFonts w:eastAsia="DengXian" w:cstheme="minorHAnsi"/>
          <w:spacing w:val="15"/>
          <w:lang w:eastAsia="zh-CN"/>
        </w:rPr>
        <w:t xml:space="preserve"> similarity with that of our primary analysis (cognitive impairment, generally) or for dementia vs normal cognition due to lack of ‘real world’ clinical value this type of comparison provides. </w:t>
      </w:r>
    </w:p>
    <w:p w14:paraId="38686AD9" w14:textId="44AE77BE" w:rsidR="007D17C0" w:rsidRDefault="007D17C0">
      <w:pPr>
        <w:rPr>
          <w:rFonts w:eastAsia="DengXian" w:cstheme="minorHAnsi"/>
          <w:spacing w:val="15"/>
          <w:lang w:eastAsia="zh-CN"/>
        </w:rPr>
      </w:pPr>
      <w:r>
        <w:rPr>
          <w:rFonts w:eastAsia="DengXian" w:cstheme="minorHAnsi"/>
          <w:spacing w:val="15"/>
          <w:lang w:eastAsia="zh-CN"/>
        </w:rPr>
        <w:br w:type="page"/>
      </w:r>
    </w:p>
    <w:p w14:paraId="7434A024" w14:textId="77777777" w:rsidR="00006AD3" w:rsidRPr="00A515EA" w:rsidRDefault="00006AD3" w:rsidP="00217D2C">
      <w:pPr>
        <w:numPr>
          <w:ilvl w:val="1"/>
          <w:numId w:val="0"/>
        </w:numPr>
        <w:rPr>
          <w:rFonts w:eastAsia="DengXian" w:cstheme="minorHAnsi"/>
          <w:spacing w:val="15"/>
          <w:lang w:eastAsia="zh-CN"/>
        </w:rPr>
      </w:pPr>
    </w:p>
    <w:p w14:paraId="6AB41246" w14:textId="5F991196" w:rsidR="00006AD3" w:rsidRPr="0057453F" w:rsidRDefault="004C313F" w:rsidP="00006AD3">
      <w:pPr>
        <w:autoSpaceDE w:val="0"/>
        <w:autoSpaceDN w:val="0"/>
        <w:adjustRightInd w:val="0"/>
        <w:spacing w:after="0" w:line="240" w:lineRule="auto"/>
        <w:rPr>
          <w:rFonts w:cstheme="minorHAnsi"/>
          <w:b/>
          <w:bCs/>
          <w:sz w:val="36"/>
          <w:szCs w:val="36"/>
        </w:rPr>
      </w:pPr>
      <w:r w:rsidRPr="0057453F">
        <w:rPr>
          <w:rFonts w:eastAsia="DengXian" w:cstheme="minorHAnsi"/>
          <w:b/>
          <w:bCs/>
          <w:spacing w:val="15"/>
          <w:sz w:val="36"/>
          <w:szCs w:val="36"/>
          <w:lang w:eastAsia="zh-CN"/>
        </w:rPr>
        <w:t>Appendix e-</w:t>
      </w:r>
      <w:r w:rsidR="00006AD3" w:rsidRPr="0057453F">
        <w:rPr>
          <w:rFonts w:eastAsia="DengXian" w:cstheme="minorHAnsi"/>
          <w:b/>
          <w:bCs/>
          <w:spacing w:val="15"/>
          <w:sz w:val="36"/>
          <w:szCs w:val="36"/>
          <w:lang w:eastAsia="zh-CN"/>
        </w:rPr>
        <w:t>1</w:t>
      </w:r>
      <w:r w:rsidR="0057453F">
        <w:rPr>
          <w:rFonts w:eastAsia="DengXian" w:cstheme="minorHAnsi"/>
          <w:b/>
          <w:bCs/>
          <w:spacing w:val="15"/>
          <w:sz w:val="36"/>
          <w:szCs w:val="36"/>
          <w:lang w:eastAsia="zh-CN"/>
        </w:rPr>
        <w:t>1</w:t>
      </w:r>
      <w:r w:rsidR="00006AD3" w:rsidRPr="0057453F">
        <w:rPr>
          <w:rFonts w:eastAsia="DengXian" w:cstheme="minorHAnsi"/>
          <w:b/>
          <w:bCs/>
          <w:spacing w:val="15"/>
          <w:sz w:val="36"/>
          <w:szCs w:val="36"/>
          <w:lang w:eastAsia="zh-CN"/>
        </w:rPr>
        <w:t>:</w:t>
      </w:r>
      <w:r w:rsidR="00006AD3" w:rsidRPr="0057453F">
        <w:rPr>
          <w:rFonts w:cstheme="minorHAnsi"/>
          <w:b/>
          <w:bCs/>
          <w:sz w:val="36"/>
          <w:szCs w:val="36"/>
        </w:rPr>
        <w:t xml:space="preserve"> Example </w:t>
      </w:r>
      <w:proofErr w:type="spellStart"/>
      <w:r w:rsidR="00006AD3" w:rsidRPr="0057453F">
        <w:rPr>
          <w:rFonts w:cstheme="minorHAnsi"/>
          <w:b/>
          <w:bCs/>
          <w:sz w:val="36"/>
          <w:szCs w:val="36"/>
        </w:rPr>
        <w:t>WinBUGS</w:t>
      </w:r>
      <w:proofErr w:type="spellEnd"/>
      <w:r w:rsidR="00006AD3" w:rsidRPr="0057453F">
        <w:rPr>
          <w:rFonts w:cstheme="minorHAnsi"/>
          <w:b/>
          <w:bCs/>
          <w:sz w:val="36"/>
          <w:szCs w:val="36"/>
        </w:rPr>
        <w:t xml:space="preserve"> code for the primary analysis </w:t>
      </w:r>
    </w:p>
    <w:p w14:paraId="192DFA73" w14:textId="77777777" w:rsidR="00006AD3" w:rsidRPr="00A515EA" w:rsidRDefault="00006AD3" w:rsidP="00006AD3">
      <w:pPr>
        <w:autoSpaceDE w:val="0"/>
        <w:autoSpaceDN w:val="0"/>
        <w:adjustRightInd w:val="0"/>
        <w:spacing w:after="0" w:line="240" w:lineRule="auto"/>
        <w:rPr>
          <w:rFonts w:cstheme="minorHAnsi"/>
          <w:sz w:val="24"/>
          <w:szCs w:val="24"/>
        </w:rPr>
      </w:pPr>
    </w:p>
    <w:p w14:paraId="13EDBA4A" w14:textId="77777777" w:rsidR="00006AD3" w:rsidRPr="00A515EA" w:rsidRDefault="00006AD3" w:rsidP="00006AD3">
      <w:pPr>
        <w:autoSpaceDE w:val="0"/>
        <w:autoSpaceDN w:val="0"/>
        <w:adjustRightInd w:val="0"/>
        <w:spacing w:after="0" w:line="240" w:lineRule="auto"/>
        <w:rPr>
          <w:rFonts w:cstheme="minorHAnsi"/>
          <w:sz w:val="24"/>
          <w:szCs w:val="24"/>
        </w:rPr>
      </w:pPr>
      <w:r w:rsidRPr="00A515EA">
        <w:rPr>
          <w:rFonts w:cstheme="minorHAnsi"/>
          <w:sz w:val="24"/>
          <w:szCs w:val="24"/>
        </w:rPr>
        <w:t xml:space="preserve">#MODEL </w:t>
      </w:r>
    </w:p>
    <w:p w14:paraId="22105851" w14:textId="77777777" w:rsidR="00006AD3" w:rsidRPr="00A515EA" w:rsidRDefault="00006AD3" w:rsidP="00006AD3">
      <w:pPr>
        <w:autoSpaceDE w:val="0"/>
        <w:autoSpaceDN w:val="0"/>
        <w:adjustRightInd w:val="0"/>
        <w:spacing w:after="0" w:line="240" w:lineRule="auto"/>
        <w:rPr>
          <w:rFonts w:cstheme="minorHAnsi"/>
          <w:sz w:val="24"/>
          <w:szCs w:val="24"/>
        </w:rPr>
      </w:pPr>
    </w:p>
    <w:p w14:paraId="6818CE13" w14:textId="77777777" w:rsidR="00006AD3" w:rsidRPr="00A515EA" w:rsidRDefault="00006AD3" w:rsidP="00006AD3">
      <w:pPr>
        <w:autoSpaceDE w:val="0"/>
        <w:autoSpaceDN w:val="0"/>
        <w:adjustRightInd w:val="0"/>
        <w:spacing w:after="0" w:line="240" w:lineRule="auto"/>
        <w:rPr>
          <w:rFonts w:cstheme="minorHAnsi"/>
          <w:sz w:val="24"/>
          <w:szCs w:val="24"/>
        </w:rPr>
      </w:pPr>
      <w:r w:rsidRPr="00A515EA">
        <w:rPr>
          <w:rFonts w:cstheme="minorHAnsi"/>
          <w:sz w:val="24"/>
          <w:szCs w:val="24"/>
        </w:rPr>
        <w:t>model {</w:t>
      </w:r>
    </w:p>
    <w:p w14:paraId="1AA6A704" w14:textId="77777777" w:rsidR="00006AD3" w:rsidRPr="00A515EA" w:rsidRDefault="00006AD3" w:rsidP="00006AD3">
      <w:pPr>
        <w:autoSpaceDE w:val="0"/>
        <w:autoSpaceDN w:val="0"/>
        <w:adjustRightInd w:val="0"/>
        <w:spacing w:after="0" w:line="240" w:lineRule="auto"/>
        <w:rPr>
          <w:rFonts w:cstheme="minorHAnsi"/>
          <w:sz w:val="24"/>
          <w:szCs w:val="24"/>
        </w:rPr>
      </w:pPr>
    </w:p>
    <w:p w14:paraId="0661FE74" w14:textId="77777777" w:rsidR="00006AD3" w:rsidRPr="00A515EA" w:rsidRDefault="00006AD3" w:rsidP="00006AD3">
      <w:pPr>
        <w:autoSpaceDE w:val="0"/>
        <w:autoSpaceDN w:val="0"/>
        <w:adjustRightInd w:val="0"/>
        <w:spacing w:after="0" w:line="240" w:lineRule="auto"/>
        <w:rPr>
          <w:rFonts w:cstheme="minorHAnsi"/>
          <w:sz w:val="24"/>
          <w:szCs w:val="24"/>
        </w:rPr>
      </w:pPr>
      <w:proofErr w:type="spellStart"/>
      <w:r w:rsidRPr="00A515EA">
        <w:rPr>
          <w:rFonts w:cstheme="minorHAnsi"/>
          <w:sz w:val="24"/>
          <w:szCs w:val="24"/>
        </w:rPr>
        <w:t>temp.var</w:t>
      </w:r>
      <w:proofErr w:type="spellEnd"/>
      <w:r w:rsidRPr="00A515EA">
        <w:rPr>
          <w:rFonts w:cstheme="minorHAnsi"/>
          <w:sz w:val="24"/>
          <w:szCs w:val="24"/>
        </w:rPr>
        <w:t xml:space="preserve">&lt;- </w:t>
      </w:r>
      <w:proofErr w:type="gramStart"/>
      <w:r w:rsidRPr="00A515EA">
        <w:rPr>
          <w:rFonts w:cstheme="minorHAnsi"/>
          <w:sz w:val="24"/>
          <w:szCs w:val="24"/>
        </w:rPr>
        <w:t>id[</w:t>
      </w:r>
      <w:proofErr w:type="gramEnd"/>
      <w:r w:rsidRPr="00A515EA">
        <w:rPr>
          <w:rFonts w:cstheme="minorHAnsi"/>
          <w:sz w:val="24"/>
          <w:szCs w:val="24"/>
        </w:rPr>
        <w:t>1]</w:t>
      </w:r>
    </w:p>
    <w:p w14:paraId="786B4BE1" w14:textId="77777777" w:rsidR="00006AD3" w:rsidRPr="00A515EA" w:rsidRDefault="00006AD3" w:rsidP="00006AD3">
      <w:pPr>
        <w:autoSpaceDE w:val="0"/>
        <w:autoSpaceDN w:val="0"/>
        <w:adjustRightInd w:val="0"/>
        <w:spacing w:after="0" w:line="240" w:lineRule="auto"/>
        <w:rPr>
          <w:rFonts w:cstheme="minorHAnsi"/>
          <w:sz w:val="24"/>
          <w:szCs w:val="24"/>
        </w:rPr>
      </w:pPr>
    </w:p>
    <w:p w14:paraId="474AE93B" w14:textId="77777777" w:rsidR="00006AD3" w:rsidRPr="00A515EA" w:rsidRDefault="00006AD3" w:rsidP="00006AD3">
      <w:pPr>
        <w:autoSpaceDE w:val="0"/>
        <w:autoSpaceDN w:val="0"/>
        <w:adjustRightInd w:val="0"/>
        <w:spacing w:after="0" w:line="240" w:lineRule="auto"/>
        <w:rPr>
          <w:rFonts w:cstheme="minorHAnsi"/>
          <w:sz w:val="24"/>
          <w:szCs w:val="24"/>
        </w:rPr>
      </w:pPr>
      <w:r w:rsidRPr="00A515EA">
        <w:rPr>
          <w:rFonts w:cstheme="minorHAnsi"/>
          <w:sz w:val="24"/>
          <w:szCs w:val="24"/>
        </w:rPr>
        <w:t># Bivariate model</w:t>
      </w:r>
    </w:p>
    <w:p w14:paraId="1FE244E4" w14:textId="77777777" w:rsidR="00006AD3" w:rsidRPr="00A515EA" w:rsidRDefault="00006AD3" w:rsidP="00006AD3">
      <w:pPr>
        <w:autoSpaceDE w:val="0"/>
        <w:autoSpaceDN w:val="0"/>
        <w:adjustRightInd w:val="0"/>
        <w:spacing w:after="0" w:line="240" w:lineRule="auto"/>
        <w:rPr>
          <w:rFonts w:cstheme="minorHAnsi"/>
          <w:sz w:val="24"/>
          <w:szCs w:val="24"/>
        </w:rPr>
      </w:pPr>
      <w:r w:rsidRPr="00A515EA">
        <w:rPr>
          <w:rFonts w:cstheme="minorHAnsi"/>
          <w:sz w:val="24"/>
          <w:szCs w:val="24"/>
        </w:rPr>
        <w:t xml:space="preserve"> </w:t>
      </w:r>
      <w:r w:rsidRPr="00A515EA">
        <w:rPr>
          <w:rFonts w:cstheme="minorHAnsi"/>
          <w:sz w:val="24"/>
          <w:szCs w:val="24"/>
        </w:rPr>
        <w:tab/>
      </w:r>
      <w:proofErr w:type="gramStart"/>
      <w:r w:rsidRPr="00A515EA">
        <w:rPr>
          <w:rFonts w:cstheme="minorHAnsi"/>
          <w:sz w:val="24"/>
          <w:szCs w:val="24"/>
        </w:rPr>
        <w:t>for(</w:t>
      </w:r>
      <w:proofErr w:type="spellStart"/>
      <w:proofErr w:type="gramEnd"/>
      <w:r w:rsidRPr="00A515EA">
        <w:rPr>
          <w:rFonts w:cstheme="minorHAnsi"/>
          <w:sz w:val="24"/>
          <w:szCs w:val="24"/>
        </w:rPr>
        <w:t>i</w:t>
      </w:r>
      <w:proofErr w:type="spellEnd"/>
      <w:r w:rsidRPr="00A515EA">
        <w:rPr>
          <w:rFonts w:cstheme="minorHAnsi"/>
          <w:sz w:val="24"/>
          <w:szCs w:val="24"/>
        </w:rPr>
        <w:t xml:space="preserve"> in 1:nObs){</w:t>
      </w:r>
      <w:r w:rsidRPr="00A515EA">
        <w:rPr>
          <w:rFonts w:cstheme="minorHAnsi"/>
          <w:sz w:val="24"/>
          <w:szCs w:val="24"/>
        </w:rPr>
        <w:tab/>
      </w:r>
      <w:r w:rsidRPr="00A515EA">
        <w:rPr>
          <w:rFonts w:cstheme="minorHAnsi"/>
          <w:sz w:val="24"/>
          <w:szCs w:val="24"/>
        </w:rPr>
        <w:tab/>
      </w:r>
      <w:r w:rsidRPr="00A515EA">
        <w:rPr>
          <w:rFonts w:cstheme="minorHAnsi"/>
          <w:sz w:val="24"/>
          <w:szCs w:val="24"/>
        </w:rPr>
        <w:tab/>
      </w:r>
      <w:r w:rsidRPr="00A515EA">
        <w:rPr>
          <w:rFonts w:cstheme="minorHAnsi"/>
          <w:sz w:val="24"/>
          <w:szCs w:val="24"/>
        </w:rPr>
        <w:tab/>
      </w:r>
      <w:r w:rsidRPr="00A515EA">
        <w:rPr>
          <w:rFonts w:cstheme="minorHAnsi"/>
          <w:sz w:val="24"/>
          <w:szCs w:val="24"/>
        </w:rPr>
        <w:tab/>
        <w:t>#Loop through observations</w:t>
      </w:r>
    </w:p>
    <w:p w14:paraId="4679AB1B" w14:textId="77777777" w:rsidR="00006AD3" w:rsidRPr="00A515EA" w:rsidRDefault="00006AD3" w:rsidP="00006AD3">
      <w:pPr>
        <w:autoSpaceDE w:val="0"/>
        <w:autoSpaceDN w:val="0"/>
        <w:adjustRightInd w:val="0"/>
        <w:spacing w:after="0" w:line="240" w:lineRule="auto"/>
        <w:rPr>
          <w:rFonts w:cstheme="minorHAnsi"/>
          <w:sz w:val="24"/>
          <w:szCs w:val="24"/>
        </w:rPr>
      </w:pPr>
      <w:r w:rsidRPr="00A515EA">
        <w:rPr>
          <w:rFonts w:cstheme="minorHAnsi"/>
          <w:sz w:val="24"/>
          <w:szCs w:val="24"/>
        </w:rPr>
        <w:tab/>
      </w:r>
      <w:r w:rsidRPr="00A515EA">
        <w:rPr>
          <w:rFonts w:cstheme="minorHAnsi"/>
          <w:sz w:val="24"/>
          <w:szCs w:val="24"/>
        </w:rPr>
        <w:tab/>
      </w:r>
    </w:p>
    <w:p w14:paraId="44A60133" w14:textId="77777777" w:rsidR="00006AD3" w:rsidRPr="00A515EA" w:rsidRDefault="00006AD3" w:rsidP="00006AD3">
      <w:pPr>
        <w:autoSpaceDE w:val="0"/>
        <w:autoSpaceDN w:val="0"/>
        <w:adjustRightInd w:val="0"/>
        <w:spacing w:after="0" w:line="240" w:lineRule="auto"/>
        <w:rPr>
          <w:rFonts w:cstheme="minorHAnsi"/>
          <w:sz w:val="24"/>
          <w:szCs w:val="24"/>
        </w:rPr>
      </w:pPr>
      <w:r w:rsidRPr="00A515EA">
        <w:rPr>
          <w:rFonts w:cstheme="minorHAnsi"/>
          <w:sz w:val="24"/>
          <w:szCs w:val="24"/>
        </w:rPr>
        <w:tab/>
      </w:r>
      <w:proofErr w:type="spellStart"/>
      <w:r w:rsidRPr="00A515EA">
        <w:rPr>
          <w:rFonts w:cstheme="minorHAnsi"/>
          <w:sz w:val="24"/>
          <w:szCs w:val="24"/>
        </w:rPr>
        <w:t>pos</w:t>
      </w:r>
      <w:proofErr w:type="spellEnd"/>
      <w:r w:rsidRPr="00A515EA">
        <w:rPr>
          <w:rFonts w:cstheme="minorHAnsi"/>
          <w:sz w:val="24"/>
          <w:szCs w:val="24"/>
        </w:rPr>
        <w:t>[</w:t>
      </w:r>
      <w:proofErr w:type="spellStart"/>
      <w:r w:rsidRPr="00A515EA">
        <w:rPr>
          <w:rFonts w:cstheme="minorHAnsi"/>
          <w:sz w:val="24"/>
          <w:szCs w:val="24"/>
        </w:rPr>
        <w:t>i</w:t>
      </w:r>
      <w:proofErr w:type="spellEnd"/>
      <w:r w:rsidRPr="00A515EA">
        <w:rPr>
          <w:rFonts w:cstheme="minorHAnsi"/>
          <w:sz w:val="24"/>
          <w:szCs w:val="24"/>
        </w:rPr>
        <w:t xml:space="preserve">] &lt;- </w:t>
      </w:r>
      <w:proofErr w:type="spellStart"/>
      <w:r w:rsidRPr="00A515EA">
        <w:rPr>
          <w:rFonts w:cstheme="minorHAnsi"/>
          <w:sz w:val="24"/>
          <w:szCs w:val="24"/>
        </w:rPr>
        <w:t>tp</w:t>
      </w:r>
      <w:proofErr w:type="spellEnd"/>
      <w:r w:rsidRPr="00A515EA">
        <w:rPr>
          <w:rFonts w:cstheme="minorHAnsi"/>
          <w:sz w:val="24"/>
          <w:szCs w:val="24"/>
        </w:rPr>
        <w:t>[</w:t>
      </w:r>
      <w:proofErr w:type="spellStart"/>
      <w:r w:rsidRPr="00A515EA">
        <w:rPr>
          <w:rFonts w:cstheme="minorHAnsi"/>
          <w:sz w:val="24"/>
          <w:szCs w:val="24"/>
        </w:rPr>
        <w:t>i</w:t>
      </w:r>
      <w:proofErr w:type="spellEnd"/>
      <w:r w:rsidRPr="00A515EA">
        <w:rPr>
          <w:rFonts w:cstheme="minorHAnsi"/>
          <w:sz w:val="24"/>
          <w:szCs w:val="24"/>
        </w:rPr>
        <w:t xml:space="preserve">] + </w:t>
      </w:r>
      <w:proofErr w:type="spellStart"/>
      <w:r w:rsidRPr="00A515EA">
        <w:rPr>
          <w:rFonts w:cstheme="minorHAnsi"/>
          <w:sz w:val="24"/>
          <w:szCs w:val="24"/>
        </w:rPr>
        <w:t>fn</w:t>
      </w:r>
      <w:proofErr w:type="spellEnd"/>
      <w:r w:rsidRPr="00A515EA">
        <w:rPr>
          <w:rFonts w:cstheme="minorHAnsi"/>
          <w:sz w:val="24"/>
          <w:szCs w:val="24"/>
        </w:rPr>
        <w:t>[</w:t>
      </w:r>
      <w:proofErr w:type="spellStart"/>
      <w:r w:rsidRPr="00A515EA">
        <w:rPr>
          <w:rFonts w:cstheme="minorHAnsi"/>
          <w:sz w:val="24"/>
          <w:szCs w:val="24"/>
        </w:rPr>
        <w:t>i</w:t>
      </w:r>
      <w:proofErr w:type="spellEnd"/>
      <w:r w:rsidRPr="00A515EA">
        <w:rPr>
          <w:rFonts w:cstheme="minorHAnsi"/>
          <w:sz w:val="24"/>
          <w:szCs w:val="24"/>
        </w:rPr>
        <w:t>]</w:t>
      </w:r>
    </w:p>
    <w:p w14:paraId="2F88EBED" w14:textId="77777777" w:rsidR="00006AD3" w:rsidRPr="00A515EA" w:rsidRDefault="00006AD3" w:rsidP="00006AD3">
      <w:pPr>
        <w:autoSpaceDE w:val="0"/>
        <w:autoSpaceDN w:val="0"/>
        <w:adjustRightInd w:val="0"/>
        <w:spacing w:after="0" w:line="240" w:lineRule="auto"/>
        <w:rPr>
          <w:rFonts w:cstheme="minorHAnsi"/>
          <w:sz w:val="24"/>
          <w:szCs w:val="24"/>
        </w:rPr>
      </w:pPr>
      <w:r w:rsidRPr="00A515EA">
        <w:rPr>
          <w:rFonts w:cstheme="minorHAnsi"/>
          <w:sz w:val="24"/>
          <w:szCs w:val="24"/>
        </w:rPr>
        <w:tab/>
        <w:t>neg[</w:t>
      </w:r>
      <w:proofErr w:type="spellStart"/>
      <w:r w:rsidRPr="00A515EA">
        <w:rPr>
          <w:rFonts w:cstheme="minorHAnsi"/>
          <w:sz w:val="24"/>
          <w:szCs w:val="24"/>
        </w:rPr>
        <w:t>i</w:t>
      </w:r>
      <w:proofErr w:type="spellEnd"/>
      <w:r w:rsidRPr="00A515EA">
        <w:rPr>
          <w:rFonts w:cstheme="minorHAnsi"/>
          <w:sz w:val="24"/>
          <w:szCs w:val="24"/>
        </w:rPr>
        <w:t xml:space="preserve">] &lt;- </w:t>
      </w:r>
      <w:proofErr w:type="spellStart"/>
      <w:r w:rsidRPr="00A515EA">
        <w:rPr>
          <w:rFonts w:cstheme="minorHAnsi"/>
          <w:sz w:val="24"/>
          <w:szCs w:val="24"/>
        </w:rPr>
        <w:t>fp</w:t>
      </w:r>
      <w:proofErr w:type="spellEnd"/>
      <w:r w:rsidRPr="00A515EA">
        <w:rPr>
          <w:rFonts w:cstheme="minorHAnsi"/>
          <w:sz w:val="24"/>
          <w:szCs w:val="24"/>
        </w:rPr>
        <w:t>[</w:t>
      </w:r>
      <w:proofErr w:type="spellStart"/>
      <w:r w:rsidRPr="00A515EA">
        <w:rPr>
          <w:rFonts w:cstheme="minorHAnsi"/>
          <w:sz w:val="24"/>
          <w:szCs w:val="24"/>
        </w:rPr>
        <w:t>i</w:t>
      </w:r>
      <w:proofErr w:type="spellEnd"/>
      <w:r w:rsidRPr="00A515EA">
        <w:rPr>
          <w:rFonts w:cstheme="minorHAnsi"/>
          <w:sz w:val="24"/>
          <w:szCs w:val="24"/>
        </w:rPr>
        <w:t xml:space="preserve">] + </w:t>
      </w:r>
      <w:proofErr w:type="spellStart"/>
      <w:r w:rsidRPr="00A515EA">
        <w:rPr>
          <w:rFonts w:cstheme="minorHAnsi"/>
          <w:sz w:val="24"/>
          <w:szCs w:val="24"/>
        </w:rPr>
        <w:t>tn</w:t>
      </w:r>
      <w:proofErr w:type="spellEnd"/>
      <w:r w:rsidRPr="00A515EA">
        <w:rPr>
          <w:rFonts w:cstheme="minorHAnsi"/>
          <w:sz w:val="24"/>
          <w:szCs w:val="24"/>
        </w:rPr>
        <w:t>[</w:t>
      </w:r>
      <w:proofErr w:type="spellStart"/>
      <w:r w:rsidRPr="00A515EA">
        <w:rPr>
          <w:rFonts w:cstheme="minorHAnsi"/>
          <w:sz w:val="24"/>
          <w:szCs w:val="24"/>
        </w:rPr>
        <w:t>i</w:t>
      </w:r>
      <w:proofErr w:type="spellEnd"/>
      <w:r w:rsidRPr="00A515EA">
        <w:rPr>
          <w:rFonts w:cstheme="minorHAnsi"/>
          <w:sz w:val="24"/>
          <w:szCs w:val="24"/>
        </w:rPr>
        <w:t>]</w:t>
      </w:r>
    </w:p>
    <w:p w14:paraId="32CFBA3E" w14:textId="77777777" w:rsidR="00006AD3" w:rsidRPr="00A515EA" w:rsidRDefault="00006AD3" w:rsidP="00006AD3">
      <w:pPr>
        <w:autoSpaceDE w:val="0"/>
        <w:autoSpaceDN w:val="0"/>
        <w:adjustRightInd w:val="0"/>
        <w:spacing w:after="0" w:line="240" w:lineRule="auto"/>
        <w:rPr>
          <w:rFonts w:cstheme="minorHAnsi"/>
          <w:sz w:val="24"/>
          <w:szCs w:val="24"/>
        </w:rPr>
      </w:pPr>
      <w:r w:rsidRPr="00A515EA">
        <w:rPr>
          <w:rFonts w:cstheme="minorHAnsi"/>
          <w:sz w:val="24"/>
          <w:szCs w:val="24"/>
        </w:rPr>
        <w:tab/>
      </w:r>
      <w:proofErr w:type="spellStart"/>
      <w:r w:rsidRPr="00A515EA">
        <w:rPr>
          <w:rFonts w:cstheme="minorHAnsi"/>
          <w:sz w:val="24"/>
          <w:szCs w:val="24"/>
        </w:rPr>
        <w:t>tp</w:t>
      </w:r>
      <w:proofErr w:type="spellEnd"/>
      <w:r w:rsidRPr="00A515EA">
        <w:rPr>
          <w:rFonts w:cstheme="minorHAnsi"/>
          <w:sz w:val="24"/>
          <w:szCs w:val="24"/>
        </w:rPr>
        <w:t>[</w:t>
      </w:r>
      <w:proofErr w:type="spellStart"/>
      <w:r w:rsidRPr="00A515EA">
        <w:rPr>
          <w:rFonts w:cstheme="minorHAnsi"/>
          <w:sz w:val="24"/>
          <w:szCs w:val="24"/>
        </w:rPr>
        <w:t>i</w:t>
      </w:r>
      <w:proofErr w:type="spellEnd"/>
      <w:r w:rsidRPr="00A515EA">
        <w:rPr>
          <w:rFonts w:cstheme="minorHAnsi"/>
          <w:sz w:val="24"/>
          <w:szCs w:val="24"/>
        </w:rPr>
        <w:t>]~</w:t>
      </w:r>
      <w:proofErr w:type="spellStart"/>
      <w:r w:rsidRPr="00A515EA">
        <w:rPr>
          <w:rFonts w:cstheme="minorHAnsi"/>
          <w:sz w:val="24"/>
          <w:szCs w:val="24"/>
        </w:rPr>
        <w:t>dbin</w:t>
      </w:r>
      <w:proofErr w:type="spellEnd"/>
      <w:r w:rsidRPr="00A515EA">
        <w:rPr>
          <w:rFonts w:cstheme="minorHAnsi"/>
          <w:sz w:val="24"/>
          <w:szCs w:val="24"/>
        </w:rPr>
        <w:t xml:space="preserve">(pi[i,1], </w:t>
      </w:r>
      <w:proofErr w:type="spellStart"/>
      <w:r w:rsidRPr="00A515EA">
        <w:rPr>
          <w:rFonts w:cstheme="minorHAnsi"/>
          <w:sz w:val="24"/>
          <w:szCs w:val="24"/>
        </w:rPr>
        <w:t>pos</w:t>
      </w:r>
      <w:proofErr w:type="spellEnd"/>
      <w:r w:rsidRPr="00A515EA">
        <w:rPr>
          <w:rFonts w:cstheme="minorHAnsi"/>
          <w:sz w:val="24"/>
          <w:szCs w:val="24"/>
        </w:rPr>
        <w:t>[</w:t>
      </w:r>
      <w:proofErr w:type="spellStart"/>
      <w:r w:rsidRPr="00A515EA">
        <w:rPr>
          <w:rFonts w:cstheme="minorHAnsi"/>
          <w:sz w:val="24"/>
          <w:szCs w:val="24"/>
        </w:rPr>
        <w:t>i</w:t>
      </w:r>
      <w:proofErr w:type="spellEnd"/>
      <w:r w:rsidRPr="00A515EA">
        <w:rPr>
          <w:rFonts w:cstheme="minorHAnsi"/>
          <w:sz w:val="24"/>
          <w:szCs w:val="24"/>
        </w:rPr>
        <w:t>])</w:t>
      </w:r>
    </w:p>
    <w:p w14:paraId="66289983" w14:textId="77777777" w:rsidR="00006AD3" w:rsidRPr="00A515EA" w:rsidRDefault="00006AD3" w:rsidP="00006AD3">
      <w:pPr>
        <w:autoSpaceDE w:val="0"/>
        <w:autoSpaceDN w:val="0"/>
        <w:adjustRightInd w:val="0"/>
        <w:spacing w:after="0" w:line="240" w:lineRule="auto"/>
        <w:rPr>
          <w:rFonts w:cstheme="minorHAnsi"/>
          <w:sz w:val="24"/>
          <w:szCs w:val="24"/>
        </w:rPr>
      </w:pPr>
      <w:r w:rsidRPr="00A515EA">
        <w:rPr>
          <w:rFonts w:cstheme="minorHAnsi"/>
          <w:sz w:val="24"/>
          <w:szCs w:val="24"/>
        </w:rPr>
        <w:tab/>
      </w:r>
      <w:proofErr w:type="spellStart"/>
      <w:r w:rsidRPr="00A515EA">
        <w:rPr>
          <w:rFonts w:cstheme="minorHAnsi"/>
          <w:sz w:val="24"/>
          <w:szCs w:val="24"/>
        </w:rPr>
        <w:t>tn</w:t>
      </w:r>
      <w:proofErr w:type="spellEnd"/>
      <w:r w:rsidRPr="00A515EA">
        <w:rPr>
          <w:rFonts w:cstheme="minorHAnsi"/>
          <w:sz w:val="24"/>
          <w:szCs w:val="24"/>
        </w:rPr>
        <w:t>[</w:t>
      </w:r>
      <w:proofErr w:type="spellStart"/>
      <w:r w:rsidRPr="00A515EA">
        <w:rPr>
          <w:rFonts w:cstheme="minorHAnsi"/>
          <w:sz w:val="24"/>
          <w:szCs w:val="24"/>
        </w:rPr>
        <w:t>i</w:t>
      </w:r>
      <w:proofErr w:type="spellEnd"/>
      <w:r w:rsidRPr="00A515EA">
        <w:rPr>
          <w:rFonts w:cstheme="minorHAnsi"/>
          <w:sz w:val="24"/>
          <w:szCs w:val="24"/>
        </w:rPr>
        <w:t>] ~</w:t>
      </w:r>
      <w:proofErr w:type="spellStart"/>
      <w:r w:rsidRPr="00A515EA">
        <w:rPr>
          <w:rFonts w:cstheme="minorHAnsi"/>
          <w:sz w:val="24"/>
          <w:szCs w:val="24"/>
        </w:rPr>
        <w:t>dbin</w:t>
      </w:r>
      <w:proofErr w:type="spellEnd"/>
      <w:r w:rsidRPr="00A515EA">
        <w:rPr>
          <w:rFonts w:cstheme="minorHAnsi"/>
          <w:sz w:val="24"/>
          <w:szCs w:val="24"/>
        </w:rPr>
        <w:t>(pi[i,2], neg[</w:t>
      </w:r>
      <w:proofErr w:type="spellStart"/>
      <w:r w:rsidRPr="00A515EA">
        <w:rPr>
          <w:rFonts w:cstheme="minorHAnsi"/>
          <w:sz w:val="24"/>
          <w:szCs w:val="24"/>
        </w:rPr>
        <w:t>i</w:t>
      </w:r>
      <w:proofErr w:type="spellEnd"/>
      <w:r w:rsidRPr="00A515EA">
        <w:rPr>
          <w:rFonts w:cstheme="minorHAnsi"/>
          <w:sz w:val="24"/>
          <w:szCs w:val="24"/>
        </w:rPr>
        <w:t>])</w:t>
      </w:r>
    </w:p>
    <w:p w14:paraId="3E96313F" w14:textId="77777777" w:rsidR="00006AD3" w:rsidRPr="00A515EA" w:rsidRDefault="00006AD3" w:rsidP="00006AD3">
      <w:pPr>
        <w:autoSpaceDE w:val="0"/>
        <w:autoSpaceDN w:val="0"/>
        <w:adjustRightInd w:val="0"/>
        <w:spacing w:after="0" w:line="240" w:lineRule="auto"/>
        <w:rPr>
          <w:rFonts w:cstheme="minorHAnsi"/>
          <w:sz w:val="24"/>
          <w:szCs w:val="24"/>
        </w:rPr>
      </w:pPr>
      <w:r w:rsidRPr="00A515EA">
        <w:rPr>
          <w:rFonts w:cstheme="minorHAnsi"/>
          <w:sz w:val="24"/>
          <w:szCs w:val="24"/>
        </w:rPr>
        <w:tab/>
      </w:r>
      <w:r w:rsidRPr="00A515EA">
        <w:rPr>
          <w:rFonts w:cstheme="minorHAnsi"/>
          <w:sz w:val="24"/>
          <w:szCs w:val="24"/>
        </w:rPr>
        <w:tab/>
      </w:r>
      <w:r w:rsidRPr="00A515EA">
        <w:rPr>
          <w:rFonts w:cstheme="minorHAnsi"/>
          <w:sz w:val="24"/>
          <w:szCs w:val="24"/>
        </w:rPr>
        <w:tab/>
      </w:r>
    </w:p>
    <w:p w14:paraId="22EC24FD" w14:textId="77777777" w:rsidR="00006AD3" w:rsidRPr="00A515EA" w:rsidRDefault="00006AD3" w:rsidP="00006AD3">
      <w:pPr>
        <w:autoSpaceDE w:val="0"/>
        <w:autoSpaceDN w:val="0"/>
        <w:adjustRightInd w:val="0"/>
        <w:spacing w:after="0" w:line="240" w:lineRule="auto"/>
        <w:rPr>
          <w:rFonts w:cstheme="minorHAnsi"/>
          <w:sz w:val="24"/>
          <w:szCs w:val="24"/>
        </w:rPr>
      </w:pPr>
      <w:r w:rsidRPr="00A515EA">
        <w:rPr>
          <w:rFonts w:cstheme="minorHAnsi"/>
          <w:sz w:val="24"/>
          <w:szCs w:val="24"/>
        </w:rPr>
        <w:tab/>
        <w:t xml:space="preserve">logit(pi[i,1]) &lt;- mu[i,1] </w:t>
      </w:r>
    </w:p>
    <w:p w14:paraId="5853D55A" w14:textId="77777777" w:rsidR="00006AD3" w:rsidRPr="00A515EA" w:rsidRDefault="00006AD3" w:rsidP="00006AD3">
      <w:pPr>
        <w:autoSpaceDE w:val="0"/>
        <w:autoSpaceDN w:val="0"/>
        <w:adjustRightInd w:val="0"/>
        <w:spacing w:after="0" w:line="240" w:lineRule="auto"/>
        <w:rPr>
          <w:rFonts w:cstheme="minorHAnsi"/>
          <w:sz w:val="24"/>
          <w:szCs w:val="24"/>
        </w:rPr>
      </w:pPr>
      <w:r w:rsidRPr="00A515EA">
        <w:rPr>
          <w:rFonts w:cstheme="minorHAnsi"/>
          <w:sz w:val="24"/>
          <w:szCs w:val="24"/>
        </w:rPr>
        <w:tab/>
        <w:t>logit(pi[i,2]) &lt;- mu[i,2]</w:t>
      </w:r>
    </w:p>
    <w:p w14:paraId="232CB690" w14:textId="77777777" w:rsidR="00006AD3" w:rsidRPr="00A515EA" w:rsidRDefault="00006AD3" w:rsidP="00006AD3">
      <w:pPr>
        <w:autoSpaceDE w:val="0"/>
        <w:autoSpaceDN w:val="0"/>
        <w:adjustRightInd w:val="0"/>
        <w:spacing w:after="0" w:line="240" w:lineRule="auto"/>
        <w:rPr>
          <w:rFonts w:cstheme="minorHAnsi"/>
          <w:sz w:val="24"/>
          <w:szCs w:val="24"/>
        </w:rPr>
      </w:pPr>
      <w:r w:rsidRPr="00A515EA">
        <w:rPr>
          <w:rFonts w:cstheme="minorHAnsi"/>
          <w:sz w:val="24"/>
          <w:szCs w:val="24"/>
        </w:rPr>
        <w:tab/>
      </w:r>
      <w:r w:rsidRPr="00A515EA">
        <w:rPr>
          <w:rFonts w:cstheme="minorHAnsi"/>
          <w:sz w:val="24"/>
          <w:szCs w:val="24"/>
        </w:rPr>
        <w:tab/>
      </w:r>
      <w:r w:rsidRPr="00A515EA">
        <w:rPr>
          <w:rFonts w:cstheme="minorHAnsi"/>
          <w:sz w:val="24"/>
          <w:szCs w:val="24"/>
        </w:rPr>
        <w:tab/>
      </w:r>
    </w:p>
    <w:p w14:paraId="05647620" w14:textId="77777777" w:rsidR="00006AD3" w:rsidRPr="00A515EA" w:rsidRDefault="00006AD3" w:rsidP="00006AD3">
      <w:pPr>
        <w:autoSpaceDE w:val="0"/>
        <w:autoSpaceDN w:val="0"/>
        <w:adjustRightInd w:val="0"/>
        <w:spacing w:after="0" w:line="240" w:lineRule="auto"/>
        <w:rPr>
          <w:rFonts w:cstheme="minorHAnsi"/>
          <w:sz w:val="24"/>
          <w:szCs w:val="24"/>
        </w:rPr>
      </w:pPr>
      <w:r w:rsidRPr="00A515EA">
        <w:rPr>
          <w:rFonts w:cstheme="minorHAnsi"/>
          <w:sz w:val="24"/>
          <w:szCs w:val="24"/>
        </w:rPr>
        <w:t xml:space="preserve"># Model for linear predictor </w:t>
      </w:r>
      <w:r w:rsidRPr="00A515EA">
        <w:rPr>
          <w:rFonts w:cstheme="minorHAnsi"/>
          <w:sz w:val="24"/>
          <w:szCs w:val="24"/>
        </w:rPr>
        <w:tab/>
      </w:r>
    </w:p>
    <w:p w14:paraId="7A146BDC" w14:textId="77777777" w:rsidR="00006AD3" w:rsidRPr="00A515EA" w:rsidRDefault="00006AD3" w:rsidP="00006AD3">
      <w:pPr>
        <w:autoSpaceDE w:val="0"/>
        <w:autoSpaceDN w:val="0"/>
        <w:adjustRightInd w:val="0"/>
        <w:spacing w:after="0" w:line="240" w:lineRule="auto"/>
        <w:rPr>
          <w:rFonts w:cstheme="minorHAnsi"/>
          <w:sz w:val="24"/>
          <w:szCs w:val="24"/>
        </w:rPr>
      </w:pPr>
      <w:r w:rsidRPr="00A515EA">
        <w:rPr>
          <w:rFonts w:cstheme="minorHAnsi"/>
          <w:sz w:val="24"/>
          <w:szCs w:val="24"/>
        </w:rPr>
        <w:t>MU[i,1] &lt;</w:t>
      </w:r>
      <w:proofErr w:type="gramStart"/>
      <w:r w:rsidRPr="00A515EA">
        <w:rPr>
          <w:rFonts w:cstheme="minorHAnsi"/>
          <w:sz w:val="24"/>
          <w:szCs w:val="24"/>
        </w:rPr>
        <w:t xml:space="preserve">-  </w:t>
      </w:r>
      <w:proofErr w:type="spellStart"/>
      <w:r w:rsidRPr="00A515EA">
        <w:rPr>
          <w:rFonts w:cstheme="minorHAnsi"/>
          <w:sz w:val="24"/>
          <w:szCs w:val="24"/>
        </w:rPr>
        <w:t>test</w:t>
      </w:r>
      <w:proofErr w:type="gramEnd"/>
      <w:r w:rsidRPr="00A515EA">
        <w:rPr>
          <w:rFonts w:cstheme="minorHAnsi"/>
          <w:sz w:val="24"/>
          <w:szCs w:val="24"/>
        </w:rPr>
        <w:t>.sens</w:t>
      </w:r>
      <w:proofErr w:type="spellEnd"/>
      <w:r w:rsidRPr="00A515EA">
        <w:rPr>
          <w:rFonts w:cstheme="minorHAnsi"/>
          <w:sz w:val="24"/>
          <w:szCs w:val="24"/>
        </w:rPr>
        <w:t>[test[</w:t>
      </w:r>
      <w:proofErr w:type="spellStart"/>
      <w:r w:rsidRPr="00A515EA">
        <w:rPr>
          <w:rFonts w:cstheme="minorHAnsi"/>
          <w:sz w:val="24"/>
          <w:szCs w:val="24"/>
        </w:rPr>
        <w:t>i</w:t>
      </w:r>
      <w:proofErr w:type="spellEnd"/>
      <w:r w:rsidRPr="00A515EA">
        <w:rPr>
          <w:rFonts w:cstheme="minorHAnsi"/>
          <w:sz w:val="24"/>
          <w:szCs w:val="24"/>
        </w:rPr>
        <w:t xml:space="preserve">]] + </w:t>
      </w:r>
      <w:proofErr w:type="spellStart"/>
      <w:r w:rsidRPr="00A515EA">
        <w:rPr>
          <w:rFonts w:cstheme="minorHAnsi"/>
          <w:sz w:val="24"/>
          <w:szCs w:val="24"/>
        </w:rPr>
        <w:t>threshold.sens</w:t>
      </w:r>
      <w:proofErr w:type="spellEnd"/>
      <w:r w:rsidRPr="00A515EA">
        <w:rPr>
          <w:rFonts w:cstheme="minorHAnsi"/>
          <w:sz w:val="24"/>
          <w:szCs w:val="24"/>
        </w:rPr>
        <w:t>[test[</w:t>
      </w:r>
      <w:proofErr w:type="spellStart"/>
      <w:r w:rsidRPr="00A515EA">
        <w:rPr>
          <w:rFonts w:cstheme="minorHAnsi"/>
          <w:sz w:val="24"/>
          <w:szCs w:val="24"/>
        </w:rPr>
        <w:t>i</w:t>
      </w:r>
      <w:proofErr w:type="spellEnd"/>
      <w:r w:rsidRPr="00A515EA">
        <w:rPr>
          <w:rFonts w:cstheme="minorHAnsi"/>
          <w:sz w:val="24"/>
          <w:szCs w:val="24"/>
        </w:rPr>
        <w:t>],threshold[</w:t>
      </w:r>
      <w:proofErr w:type="spellStart"/>
      <w:r w:rsidRPr="00A515EA">
        <w:rPr>
          <w:rFonts w:cstheme="minorHAnsi"/>
          <w:sz w:val="24"/>
          <w:szCs w:val="24"/>
        </w:rPr>
        <w:t>i</w:t>
      </w:r>
      <w:proofErr w:type="spellEnd"/>
      <w:r w:rsidRPr="00A515EA">
        <w:rPr>
          <w:rFonts w:cstheme="minorHAnsi"/>
          <w:sz w:val="24"/>
          <w:szCs w:val="24"/>
        </w:rPr>
        <w:t xml:space="preserve">]]+ </w:t>
      </w:r>
      <w:proofErr w:type="spellStart"/>
      <w:r w:rsidRPr="00A515EA">
        <w:rPr>
          <w:rFonts w:cstheme="minorHAnsi"/>
          <w:sz w:val="24"/>
          <w:szCs w:val="24"/>
        </w:rPr>
        <w:t>study.re.sens</w:t>
      </w:r>
      <w:proofErr w:type="spellEnd"/>
      <w:r w:rsidRPr="00A515EA">
        <w:rPr>
          <w:rFonts w:cstheme="minorHAnsi"/>
          <w:sz w:val="24"/>
          <w:szCs w:val="24"/>
        </w:rPr>
        <w:t>[s[</w:t>
      </w:r>
      <w:proofErr w:type="spellStart"/>
      <w:r w:rsidRPr="00A515EA">
        <w:rPr>
          <w:rFonts w:cstheme="minorHAnsi"/>
          <w:sz w:val="24"/>
          <w:szCs w:val="24"/>
        </w:rPr>
        <w:t>i</w:t>
      </w:r>
      <w:proofErr w:type="spellEnd"/>
      <w:r w:rsidRPr="00A515EA">
        <w:rPr>
          <w:rFonts w:cstheme="minorHAnsi"/>
          <w:sz w:val="24"/>
          <w:szCs w:val="24"/>
        </w:rPr>
        <w:t xml:space="preserve">]] + </w:t>
      </w:r>
      <w:proofErr w:type="spellStart"/>
      <w:r w:rsidRPr="00A515EA">
        <w:rPr>
          <w:rFonts w:cstheme="minorHAnsi"/>
          <w:sz w:val="24"/>
          <w:szCs w:val="24"/>
        </w:rPr>
        <w:t>test.re.sens</w:t>
      </w:r>
      <w:proofErr w:type="spellEnd"/>
      <w:r w:rsidRPr="00A515EA">
        <w:rPr>
          <w:rFonts w:cstheme="minorHAnsi"/>
          <w:sz w:val="24"/>
          <w:szCs w:val="24"/>
        </w:rPr>
        <w:t>[s[</w:t>
      </w:r>
      <w:proofErr w:type="spellStart"/>
      <w:r w:rsidRPr="00A515EA">
        <w:rPr>
          <w:rFonts w:cstheme="minorHAnsi"/>
          <w:sz w:val="24"/>
          <w:szCs w:val="24"/>
        </w:rPr>
        <w:t>i</w:t>
      </w:r>
      <w:proofErr w:type="spellEnd"/>
      <w:r w:rsidRPr="00A515EA">
        <w:rPr>
          <w:rFonts w:cstheme="minorHAnsi"/>
          <w:sz w:val="24"/>
          <w:szCs w:val="24"/>
        </w:rPr>
        <w:t>],test[</w:t>
      </w:r>
      <w:proofErr w:type="spellStart"/>
      <w:r w:rsidRPr="00A515EA">
        <w:rPr>
          <w:rFonts w:cstheme="minorHAnsi"/>
          <w:sz w:val="24"/>
          <w:szCs w:val="24"/>
        </w:rPr>
        <w:t>i</w:t>
      </w:r>
      <w:proofErr w:type="spellEnd"/>
      <w:r w:rsidRPr="00A515EA">
        <w:rPr>
          <w:rFonts w:cstheme="minorHAnsi"/>
          <w:sz w:val="24"/>
          <w:szCs w:val="24"/>
        </w:rPr>
        <w:t>]]</w:t>
      </w:r>
    </w:p>
    <w:p w14:paraId="7C7AC6A3" w14:textId="77777777" w:rsidR="00006AD3" w:rsidRPr="00A515EA" w:rsidRDefault="00006AD3" w:rsidP="00006AD3">
      <w:pPr>
        <w:autoSpaceDE w:val="0"/>
        <w:autoSpaceDN w:val="0"/>
        <w:adjustRightInd w:val="0"/>
        <w:spacing w:after="0" w:line="240" w:lineRule="auto"/>
        <w:rPr>
          <w:rFonts w:cstheme="minorHAnsi"/>
          <w:sz w:val="24"/>
          <w:szCs w:val="24"/>
        </w:rPr>
      </w:pPr>
      <w:r w:rsidRPr="00A515EA">
        <w:rPr>
          <w:rFonts w:cstheme="minorHAnsi"/>
          <w:sz w:val="24"/>
          <w:szCs w:val="24"/>
        </w:rPr>
        <w:t>MU[i,2] &lt;</w:t>
      </w:r>
      <w:proofErr w:type="gramStart"/>
      <w:r w:rsidRPr="00A515EA">
        <w:rPr>
          <w:rFonts w:cstheme="minorHAnsi"/>
          <w:sz w:val="24"/>
          <w:szCs w:val="24"/>
        </w:rPr>
        <w:t xml:space="preserve">-  </w:t>
      </w:r>
      <w:proofErr w:type="spellStart"/>
      <w:r w:rsidRPr="00A515EA">
        <w:rPr>
          <w:rFonts w:cstheme="minorHAnsi"/>
          <w:sz w:val="24"/>
          <w:szCs w:val="24"/>
        </w:rPr>
        <w:t>test</w:t>
      </w:r>
      <w:proofErr w:type="gramEnd"/>
      <w:r w:rsidRPr="00A515EA">
        <w:rPr>
          <w:rFonts w:cstheme="minorHAnsi"/>
          <w:sz w:val="24"/>
          <w:szCs w:val="24"/>
        </w:rPr>
        <w:t>.spec</w:t>
      </w:r>
      <w:proofErr w:type="spellEnd"/>
      <w:r w:rsidRPr="00A515EA">
        <w:rPr>
          <w:rFonts w:cstheme="minorHAnsi"/>
          <w:sz w:val="24"/>
          <w:szCs w:val="24"/>
        </w:rPr>
        <w:t>[test[</w:t>
      </w:r>
      <w:proofErr w:type="spellStart"/>
      <w:r w:rsidRPr="00A515EA">
        <w:rPr>
          <w:rFonts w:cstheme="minorHAnsi"/>
          <w:sz w:val="24"/>
          <w:szCs w:val="24"/>
        </w:rPr>
        <w:t>i</w:t>
      </w:r>
      <w:proofErr w:type="spellEnd"/>
      <w:r w:rsidRPr="00A515EA">
        <w:rPr>
          <w:rFonts w:cstheme="minorHAnsi"/>
          <w:sz w:val="24"/>
          <w:szCs w:val="24"/>
        </w:rPr>
        <w:t xml:space="preserve">]] + </w:t>
      </w:r>
      <w:proofErr w:type="spellStart"/>
      <w:r w:rsidRPr="00A515EA">
        <w:rPr>
          <w:rFonts w:cstheme="minorHAnsi"/>
          <w:sz w:val="24"/>
          <w:szCs w:val="24"/>
        </w:rPr>
        <w:t>threshold.spec</w:t>
      </w:r>
      <w:proofErr w:type="spellEnd"/>
      <w:r w:rsidRPr="00A515EA">
        <w:rPr>
          <w:rFonts w:cstheme="minorHAnsi"/>
          <w:sz w:val="24"/>
          <w:szCs w:val="24"/>
        </w:rPr>
        <w:t>[test[</w:t>
      </w:r>
      <w:proofErr w:type="spellStart"/>
      <w:r w:rsidRPr="00A515EA">
        <w:rPr>
          <w:rFonts w:cstheme="minorHAnsi"/>
          <w:sz w:val="24"/>
          <w:szCs w:val="24"/>
        </w:rPr>
        <w:t>i</w:t>
      </w:r>
      <w:proofErr w:type="spellEnd"/>
      <w:r w:rsidRPr="00A515EA">
        <w:rPr>
          <w:rFonts w:cstheme="minorHAnsi"/>
          <w:sz w:val="24"/>
          <w:szCs w:val="24"/>
        </w:rPr>
        <w:t>],threshold[</w:t>
      </w:r>
      <w:proofErr w:type="spellStart"/>
      <w:r w:rsidRPr="00A515EA">
        <w:rPr>
          <w:rFonts w:cstheme="minorHAnsi"/>
          <w:sz w:val="24"/>
          <w:szCs w:val="24"/>
        </w:rPr>
        <w:t>i</w:t>
      </w:r>
      <w:proofErr w:type="spellEnd"/>
      <w:r w:rsidRPr="00A515EA">
        <w:rPr>
          <w:rFonts w:cstheme="minorHAnsi"/>
          <w:sz w:val="24"/>
          <w:szCs w:val="24"/>
        </w:rPr>
        <w:t xml:space="preserve">]] + </w:t>
      </w:r>
      <w:proofErr w:type="spellStart"/>
      <w:r w:rsidRPr="00A515EA">
        <w:rPr>
          <w:rFonts w:cstheme="minorHAnsi"/>
          <w:sz w:val="24"/>
          <w:szCs w:val="24"/>
        </w:rPr>
        <w:t>study.re.spec</w:t>
      </w:r>
      <w:proofErr w:type="spellEnd"/>
      <w:r w:rsidRPr="00A515EA">
        <w:rPr>
          <w:rFonts w:cstheme="minorHAnsi"/>
          <w:sz w:val="24"/>
          <w:szCs w:val="24"/>
        </w:rPr>
        <w:t>[s[</w:t>
      </w:r>
      <w:proofErr w:type="spellStart"/>
      <w:r w:rsidRPr="00A515EA">
        <w:rPr>
          <w:rFonts w:cstheme="minorHAnsi"/>
          <w:sz w:val="24"/>
          <w:szCs w:val="24"/>
        </w:rPr>
        <w:t>i</w:t>
      </w:r>
      <w:proofErr w:type="spellEnd"/>
      <w:r w:rsidRPr="00A515EA">
        <w:rPr>
          <w:rFonts w:cstheme="minorHAnsi"/>
          <w:sz w:val="24"/>
          <w:szCs w:val="24"/>
        </w:rPr>
        <w:t xml:space="preserve">]] + </w:t>
      </w:r>
      <w:proofErr w:type="spellStart"/>
      <w:r w:rsidRPr="00A515EA">
        <w:rPr>
          <w:rFonts w:cstheme="minorHAnsi"/>
          <w:sz w:val="24"/>
          <w:szCs w:val="24"/>
        </w:rPr>
        <w:t>test.re.spec</w:t>
      </w:r>
      <w:proofErr w:type="spellEnd"/>
      <w:r w:rsidRPr="00A515EA">
        <w:rPr>
          <w:rFonts w:cstheme="minorHAnsi"/>
          <w:sz w:val="24"/>
          <w:szCs w:val="24"/>
        </w:rPr>
        <w:t>[s[</w:t>
      </w:r>
      <w:proofErr w:type="spellStart"/>
      <w:r w:rsidRPr="00A515EA">
        <w:rPr>
          <w:rFonts w:cstheme="minorHAnsi"/>
          <w:sz w:val="24"/>
          <w:szCs w:val="24"/>
        </w:rPr>
        <w:t>i</w:t>
      </w:r>
      <w:proofErr w:type="spellEnd"/>
      <w:r w:rsidRPr="00A515EA">
        <w:rPr>
          <w:rFonts w:cstheme="minorHAnsi"/>
          <w:sz w:val="24"/>
          <w:szCs w:val="24"/>
        </w:rPr>
        <w:t>],test[</w:t>
      </w:r>
      <w:proofErr w:type="spellStart"/>
      <w:r w:rsidRPr="00A515EA">
        <w:rPr>
          <w:rFonts w:cstheme="minorHAnsi"/>
          <w:sz w:val="24"/>
          <w:szCs w:val="24"/>
        </w:rPr>
        <w:t>i</w:t>
      </w:r>
      <w:proofErr w:type="spellEnd"/>
      <w:r w:rsidRPr="00A515EA">
        <w:rPr>
          <w:rFonts w:cstheme="minorHAnsi"/>
          <w:sz w:val="24"/>
          <w:szCs w:val="24"/>
        </w:rPr>
        <w:t>]]</w:t>
      </w:r>
    </w:p>
    <w:p w14:paraId="0D2354D4" w14:textId="77777777" w:rsidR="00006AD3" w:rsidRPr="00A515EA" w:rsidRDefault="00006AD3" w:rsidP="00006AD3">
      <w:pPr>
        <w:autoSpaceDE w:val="0"/>
        <w:autoSpaceDN w:val="0"/>
        <w:adjustRightInd w:val="0"/>
        <w:spacing w:after="0" w:line="240" w:lineRule="auto"/>
        <w:rPr>
          <w:rFonts w:cstheme="minorHAnsi"/>
          <w:sz w:val="24"/>
          <w:szCs w:val="24"/>
        </w:rPr>
      </w:pPr>
    </w:p>
    <w:p w14:paraId="1F79F500" w14:textId="77777777" w:rsidR="00006AD3" w:rsidRPr="00A515EA" w:rsidRDefault="00006AD3" w:rsidP="00006AD3">
      <w:pPr>
        <w:autoSpaceDE w:val="0"/>
        <w:autoSpaceDN w:val="0"/>
        <w:adjustRightInd w:val="0"/>
        <w:spacing w:after="0" w:line="240" w:lineRule="auto"/>
        <w:rPr>
          <w:rFonts w:cstheme="minorHAnsi"/>
          <w:sz w:val="24"/>
          <w:szCs w:val="24"/>
        </w:rPr>
      </w:pPr>
      <w:r w:rsidRPr="00A515EA">
        <w:rPr>
          <w:rFonts w:cstheme="minorHAnsi"/>
          <w:sz w:val="24"/>
          <w:szCs w:val="24"/>
        </w:rPr>
        <w:t># For models assuming a common correlation and heterogeneity parameter across tests</w:t>
      </w:r>
    </w:p>
    <w:p w14:paraId="24B8CC61" w14:textId="77777777" w:rsidR="00006AD3" w:rsidRPr="00A515EA" w:rsidRDefault="00006AD3" w:rsidP="00006AD3">
      <w:pPr>
        <w:autoSpaceDE w:val="0"/>
        <w:autoSpaceDN w:val="0"/>
        <w:adjustRightInd w:val="0"/>
        <w:spacing w:after="0" w:line="240" w:lineRule="auto"/>
        <w:rPr>
          <w:rFonts w:cstheme="minorHAnsi"/>
          <w:sz w:val="24"/>
          <w:szCs w:val="24"/>
        </w:rPr>
      </w:pPr>
      <w:r w:rsidRPr="00A515EA">
        <w:rPr>
          <w:rFonts w:cstheme="minorHAnsi"/>
          <w:sz w:val="24"/>
          <w:szCs w:val="24"/>
        </w:rPr>
        <w:t xml:space="preserve">mu[i,1:2] ~ </w:t>
      </w:r>
      <w:proofErr w:type="spellStart"/>
      <w:proofErr w:type="gramStart"/>
      <w:r w:rsidRPr="00A515EA">
        <w:rPr>
          <w:rFonts w:cstheme="minorHAnsi"/>
          <w:sz w:val="24"/>
          <w:szCs w:val="24"/>
        </w:rPr>
        <w:t>dmnorm</w:t>
      </w:r>
      <w:proofErr w:type="spellEnd"/>
      <w:r w:rsidRPr="00A515EA">
        <w:rPr>
          <w:rFonts w:cstheme="minorHAnsi"/>
          <w:sz w:val="24"/>
          <w:szCs w:val="24"/>
        </w:rPr>
        <w:t>(</w:t>
      </w:r>
      <w:proofErr w:type="gramEnd"/>
      <w:r w:rsidRPr="00A515EA">
        <w:rPr>
          <w:rFonts w:cstheme="minorHAnsi"/>
          <w:sz w:val="24"/>
          <w:szCs w:val="24"/>
        </w:rPr>
        <w:t>MU[</w:t>
      </w:r>
      <w:proofErr w:type="spellStart"/>
      <w:r w:rsidRPr="00A515EA">
        <w:rPr>
          <w:rFonts w:cstheme="minorHAnsi"/>
          <w:sz w:val="24"/>
          <w:szCs w:val="24"/>
        </w:rPr>
        <w:t>i</w:t>
      </w:r>
      <w:proofErr w:type="spellEnd"/>
      <w:r w:rsidRPr="00A515EA">
        <w:rPr>
          <w:rFonts w:cstheme="minorHAnsi"/>
          <w:sz w:val="24"/>
          <w:szCs w:val="24"/>
        </w:rPr>
        <w:t>,], Omega[,])</w:t>
      </w:r>
    </w:p>
    <w:p w14:paraId="608574BC" w14:textId="77777777" w:rsidR="00006AD3" w:rsidRPr="00A515EA" w:rsidRDefault="00006AD3" w:rsidP="00006AD3">
      <w:pPr>
        <w:autoSpaceDE w:val="0"/>
        <w:autoSpaceDN w:val="0"/>
        <w:adjustRightInd w:val="0"/>
        <w:spacing w:after="0" w:line="240" w:lineRule="auto"/>
        <w:rPr>
          <w:rFonts w:cstheme="minorHAnsi"/>
          <w:sz w:val="24"/>
          <w:szCs w:val="24"/>
        </w:rPr>
      </w:pPr>
    </w:p>
    <w:p w14:paraId="7ADC45C8" w14:textId="77777777" w:rsidR="00006AD3" w:rsidRPr="00A515EA" w:rsidRDefault="00006AD3" w:rsidP="00006AD3">
      <w:pPr>
        <w:autoSpaceDE w:val="0"/>
        <w:autoSpaceDN w:val="0"/>
        <w:adjustRightInd w:val="0"/>
        <w:spacing w:after="0" w:line="240" w:lineRule="auto"/>
        <w:rPr>
          <w:rFonts w:cstheme="minorHAnsi"/>
          <w:sz w:val="24"/>
          <w:szCs w:val="24"/>
        </w:rPr>
      </w:pPr>
      <w:r w:rsidRPr="00A515EA">
        <w:rPr>
          <w:rFonts w:cstheme="minorHAnsi"/>
          <w:sz w:val="24"/>
          <w:szCs w:val="24"/>
        </w:rPr>
        <w:t>}</w:t>
      </w:r>
    </w:p>
    <w:p w14:paraId="6F6E02AA" w14:textId="77777777" w:rsidR="00006AD3" w:rsidRPr="00A515EA" w:rsidRDefault="00006AD3" w:rsidP="00006AD3">
      <w:pPr>
        <w:autoSpaceDE w:val="0"/>
        <w:autoSpaceDN w:val="0"/>
        <w:adjustRightInd w:val="0"/>
        <w:spacing w:after="0" w:line="240" w:lineRule="auto"/>
        <w:rPr>
          <w:rFonts w:cstheme="minorHAnsi"/>
          <w:sz w:val="24"/>
          <w:szCs w:val="24"/>
        </w:rPr>
      </w:pPr>
    </w:p>
    <w:p w14:paraId="6A691B15" w14:textId="77777777" w:rsidR="00006AD3" w:rsidRPr="00A515EA" w:rsidRDefault="00006AD3" w:rsidP="00006AD3">
      <w:pPr>
        <w:autoSpaceDE w:val="0"/>
        <w:autoSpaceDN w:val="0"/>
        <w:adjustRightInd w:val="0"/>
        <w:spacing w:after="0" w:line="240" w:lineRule="auto"/>
        <w:rPr>
          <w:rFonts w:cstheme="minorHAnsi"/>
          <w:sz w:val="24"/>
          <w:szCs w:val="24"/>
        </w:rPr>
      </w:pPr>
      <w:r w:rsidRPr="00A515EA">
        <w:rPr>
          <w:rFonts w:cstheme="minorHAnsi"/>
          <w:sz w:val="24"/>
          <w:szCs w:val="24"/>
        </w:rPr>
        <w:lastRenderedPageBreak/>
        <w:t># Back transform on to sensitivity and specificity scale</w:t>
      </w:r>
      <w:r w:rsidRPr="00A515EA">
        <w:rPr>
          <w:rFonts w:cstheme="minorHAnsi"/>
          <w:sz w:val="24"/>
          <w:szCs w:val="24"/>
        </w:rPr>
        <w:tab/>
      </w:r>
      <w:r w:rsidRPr="00A515EA">
        <w:rPr>
          <w:rFonts w:cstheme="minorHAnsi"/>
          <w:sz w:val="24"/>
          <w:szCs w:val="24"/>
        </w:rPr>
        <w:tab/>
      </w:r>
      <w:r w:rsidRPr="00A515EA">
        <w:rPr>
          <w:rFonts w:cstheme="minorHAnsi"/>
          <w:sz w:val="24"/>
          <w:szCs w:val="24"/>
        </w:rPr>
        <w:tab/>
      </w:r>
      <w:r w:rsidRPr="00A515EA">
        <w:rPr>
          <w:rFonts w:cstheme="minorHAnsi"/>
          <w:sz w:val="24"/>
          <w:szCs w:val="24"/>
        </w:rPr>
        <w:tab/>
      </w:r>
      <w:r w:rsidRPr="00A515EA">
        <w:rPr>
          <w:rFonts w:cstheme="minorHAnsi"/>
          <w:sz w:val="24"/>
          <w:szCs w:val="24"/>
        </w:rPr>
        <w:tab/>
      </w:r>
    </w:p>
    <w:p w14:paraId="5D40E10C" w14:textId="77777777" w:rsidR="00006AD3" w:rsidRPr="00A515EA" w:rsidRDefault="00006AD3" w:rsidP="00006AD3">
      <w:pPr>
        <w:autoSpaceDE w:val="0"/>
        <w:autoSpaceDN w:val="0"/>
        <w:adjustRightInd w:val="0"/>
        <w:spacing w:after="0" w:line="240" w:lineRule="auto"/>
        <w:rPr>
          <w:rFonts w:cstheme="minorHAnsi"/>
          <w:sz w:val="24"/>
          <w:szCs w:val="24"/>
        </w:rPr>
      </w:pPr>
      <w:proofErr w:type="gramStart"/>
      <w:r w:rsidRPr="00A515EA">
        <w:rPr>
          <w:rFonts w:cstheme="minorHAnsi"/>
          <w:sz w:val="24"/>
          <w:szCs w:val="24"/>
        </w:rPr>
        <w:t>for(</w:t>
      </w:r>
      <w:proofErr w:type="gramEnd"/>
      <w:r w:rsidRPr="00A515EA">
        <w:rPr>
          <w:rFonts w:cstheme="minorHAnsi"/>
          <w:sz w:val="24"/>
          <w:szCs w:val="24"/>
        </w:rPr>
        <w:t>j in 1:ntest){</w:t>
      </w:r>
      <w:r w:rsidRPr="00A515EA">
        <w:rPr>
          <w:rFonts w:cstheme="minorHAnsi"/>
          <w:sz w:val="24"/>
          <w:szCs w:val="24"/>
        </w:rPr>
        <w:tab/>
      </w:r>
      <w:r w:rsidRPr="00A515EA">
        <w:rPr>
          <w:rFonts w:cstheme="minorHAnsi"/>
          <w:sz w:val="24"/>
          <w:szCs w:val="24"/>
        </w:rPr>
        <w:tab/>
      </w:r>
      <w:r w:rsidRPr="00A515EA">
        <w:rPr>
          <w:rFonts w:cstheme="minorHAnsi"/>
          <w:sz w:val="24"/>
          <w:szCs w:val="24"/>
        </w:rPr>
        <w:tab/>
      </w:r>
      <w:r w:rsidRPr="00A515EA">
        <w:rPr>
          <w:rFonts w:cstheme="minorHAnsi"/>
          <w:sz w:val="24"/>
          <w:szCs w:val="24"/>
        </w:rPr>
        <w:tab/>
      </w:r>
      <w:r w:rsidRPr="00A515EA">
        <w:rPr>
          <w:rFonts w:cstheme="minorHAnsi"/>
          <w:sz w:val="24"/>
          <w:szCs w:val="24"/>
        </w:rPr>
        <w:tab/>
        <w:t># Loop through the number of tests</w:t>
      </w:r>
    </w:p>
    <w:p w14:paraId="1D068332" w14:textId="77777777" w:rsidR="00006AD3" w:rsidRPr="00A515EA" w:rsidRDefault="00006AD3" w:rsidP="00006AD3">
      <w:pPr>
        <w:autoSpaceDE w:val="0"/>
        <w:autoSpaceDN w:val="0"/>
        <w:adjustRightInd w:val="0"/>
        <w:spacing w:after="0" w:line="240" w:lineRule="auto"/>
        <w:rPr>
          <w:rFonts w:cstheme="minorHAnsi"/>
          <w:sz w:val="24"/>
          <w:szCs w:val="24"/>
        </w:rPr>
      </w:pPr>
      <w:r w:rsidRPr="00A515EA">
        <w:rPr>
          <w:rFonts w:cstheme="minorHAnsi"/>
          <w:sz w:val="24"/>
          <w:szCs w:val="24"/>
        </w:rPr>
        <w:tab/>
      </w:r>
      <w:proofErr w:type="gramStart"/>
      <w:r w:rsidRPr="00A515EA">
        <w:rPr>
          <w:rFonts w:cstheme="minorHAnsi"/>
          <w:sz w:val="24"/>
          <w:szCs w:val="24"/>
        </w:rPr>
        <w:t>for(</w:t>
      </w:r>
      <w:proofErr w:type="gramEnd"/>
      <w:r w:rsidRPr="00A515EA">
        <w:rPr>
          <w:rFonts w:cstheme="minorHAnsi"/>
          <w:sz w:val="24"/>
          <w:szCs w:val="24"/>
        </w:rPr>
        <w:t>k in 1:thr[j]){</w:t>
      </w:r>
      <w:r w:rsidRPr="00A515EA">
        <w:rPr>
          <w:rFonts w:cstheme="minorHAnsi"/>
          <w:sz w:val="24"/>
          <w:szCs w:val="24"/>
        </w:rPr>
        <w:tab/>
      </w:r>
      <w:r w:rsidRPr="00A515EA">
        <w:rPr>
          <w:rFonts w:cstheme="minorHAnsi"/>
          <w:sz w:val="24"/>
          <w:szCs w:val="24"/>
        </w:rPr>
        <w:tab/>
      </w:r>
      <w:r w:rsidRPr="00A515EA">
        <w:rPr>
          <w:rFonts w:cstheme="minorHAnsi"/>
          <w:sz w:val="24"/>
          <w:szCs w:val="24"/>
        </w:rPr>
        <w:tab/>
        <w:t># Loop through the number of thresholds</w:t>
      </w:r>
      <w:r w:rsidRPr="00A515EA">
        <w:rPr>
          <w:rFonts w:cstheme="minorHAnsi"/>
          <w:sz w:val="24"/>
          <w:szCs w:val="24"/>
        </w:rPr>
        <w:tab/>
      </w:r>
      <w:r w:rsidRPr="00A515EA">
        <w:rPr>
          <w:rFonts w:cstheme="minorHAnsi"/>
          <w:sz w:val="24"/>
          <w:szCs w:val="24"/>
        </w:rPr>
        <w:tab/>
      </w:r>
      <w:r w:rsidRPr="00A515EA">
        <w:rPr>
          <w:rFonts w:cstheme="minorHAnsi"/>
          <w:sz w:val="24"/>
          <w:szCs w:val="24"/>
        </w:rPr>
        <w:tab/>
      </w:r>
      <w:r w:rsidRPr="00A515EA">
        <w:rPr>
          <w:rFonts w:cstheme="minorHAnsi"/>
          <w:sz w:val="24"/>
          <w:szCs w:val="24"/>
        </w:rPr>
        <w:tab/>
      </w:r>
      <w:r w:rsidRPr="00A515EA">
        <w:rPr>
          <w:rFonts w:cstheme="minorHAnsi"/>
          <w:sz w:val="24"/>
          <w:szCs w:val="24"/>
        </w:rPr>
        <w:tab/>
      </w:r>
      <w:r w:rsidRPr="00A515EA">
        <w:rPr>
          <w:rFonts w:cstheme="minorHAnsi"/>
          <w:sz w:val="24"/>
          <w:szCs w:val="24"/>
        </w:rPr>
        <w:tab/>
      </w:r>
      <w:r w:rsidRPr="00A515EA">
        <w:rPr>
          <w:rFonts w:cstheme="minorHAnsi"/>
          <w:sz w:val="24"/>
          <w:szCs w:val="24"/>
        </w:rPr>
        <w:tab/>
      </w:r>
    </w:p>
    <w:p w14:paraId="1DE3D5FB" w14:textId="77777777" w:rsidR="00006AD3" w:rsidRPr="00A515EA" w:rsidRDefault="00006AD3" w:rsidP="00006AD3">
      <w:pPr>
        <w:autoSpaceDE w:val="0"/>
        <w:autoSpaceDN w:val="0"/>
        <w:adjustRightInd w:val="0"/>
        <w:spacing w:after="0" w:line="240" w:lineRule="auto"/>
        <w:rPr>
          <w:rFonts w:cstheme="minorHAnsi"/>
          <w:sz w:val="24"/>
          <w:szCs w:val="24"/>
        </w:rPr>
      </w:pPr>
      <w:r w:rsidRPr="00A515EA">
        <w:rPr>
          <w:rFonts w:cstheme="minorHAnsi"/>
          <w:sz w:val="24"/>
          <w:szCs w:val="24"/>
        </w:rPr>
        <w:tab/>
      </w:r>
      <w:proofErr w:type="spellStart"/>
      <w:r w:rsidRPr="00A515EA">
        <w:rPr>
          <w:rFonts w:cstheme="minorHAnsi"/>
          <w:sz w:val="24"/>
          <w:szCs w:val="24"/>
        </w:rPr>
        <w:t>sens</w:t>
      </w:r>
      <w:proofErr w:type="spellEnd"/>
      <w:r w:rsidRPr="00A515EA">
        <w:rPr>
          <w:rFonts w:cstheme="minorHAnsi"/>
          <w:sz w:val="24"/>
          <w:szCs w:val="24"/>
        </w:rPr>
        <w:t>[</w:t>
      </w:r>
      <w:proofErr w:type="spellStart"/>
      <w:proofErr w:type="gramStart"/>
      <w:r w:rsidRPr="00A515EA">
        <w:rPr>
          <w:rFonts w:cstheme="minorHAnsi"/>
          <w:sz w:val="24"/>
          <w:szCs w:val="24"/>
        </w:rPr>
        <w:t>j,k</w:t>
      </w:r>
      <w:proofErr w:type="spellEnd"/>
      <w:proofErr w:type="gramEnd"/>
      <w:r w:rsidRPr="00A515EA">
        <w:rPr>
          <w:rFonts w:cstheme="minorHAnsi"/>
          <w:sz w:val="24"/>
          <w:szCs w:val="24"/>
        </w:rPr>
        <w:t>]&lt;- exp(</w:t>
      </w:r>
      <w:proofErr w:type="spellStart"/>
      <w:r w:rsidRPr="00A515EA">
        <w:rPr>
          <w:rFonts w:cstheme="minorHAnsi"/>
          <w:sz w:val="24"/>
          <w:szCs w:val="24"/>
        </w:rPr>
        <w:t>test.sens</w:t>
      </w:r>
      <w:proofErr w:type="spellEnd"/>
      <w:r w:rsidRPr="00A515EA">
        <w:rPr>
          <w:rFonts w:cstheme="minorHAnsi"/>
          <w:sz w:val="24"/>
          <w:szCs w:val="24"/>
        </w:rPr>
        <w:t xml:space="preserve">[j] + </w:t>
      </w:r>
      <w:proofErr w:type="spellStart"/>
      <w:r w:rsidRPr="00A515EA">
        <w:rPr>
          <w:rFonts w:cstheme="minorHAnsi"/>
          <w:sz w:val="24"/>
          <w:szCs w:val="24"/>
        </w:rPr>
        <w:t>threshold.sens</w:t>
      </w:r>
      <w:proofErr w:type="spellEnd"/>
      <w:r w:rsidRPr="00A515EA">
        <w:rPr>
          <w:rFonts w:cstheme="minorHAnsi"/>
          <w:sz w:val="24"/>
          <w:szCs w:val="24"/>
        </w:rPr>
        <w:t>[</w:t>
      </w:r>
      <w:proofErr w:type="spellStart"/>
      <w:r w:rsidRPr="00A515EA">
        <w:rPr>
          <w:rFonts w:cstheme="minorHAnsi"/>
          <w:sz w:val="24"/>
          <w:szCs w:val="24"/>
        </w:rPr>
        <w:t>j,k</w:t>
      </w:r>
      <w:proofErr w:type="spellEnd"/>
      <w:r w:rsidRPr="00A515EA">
        <w:rPr>
          <w:rFonts w:cstheme="minorHAnsi"/>
          <w:sz w:val="24"/>
          <w:szCs w:val="24"/>
        </w:rPr>
        <w:t>])/(1+exp(</w:t>
      </w:r>
      <w:proofErr w:type="spellStart"/>
      <w:r w:rsidRPr="00A515EA">
        <w:rPr>
          <w:rFonts w:cstheme="minorHAnsi"/>
          <w:sz w:val="24"/>
          <w:szCs w:val="24"/>
        </w:rPr>
        <w:t>test.sens</w:t>
      </w:r>
      <w:proofErr w:type="spellEnd"/>
      <w:r w:rsidRPr="00A515EA">
        <w:rPr>
          <w:rFonts w:cstheme="minorHAnsi"/>
          <w:sz w:val="24"/>
          <w:szCs w:val="24"/>
        </w:rPr>
        <w:t xml:space="preserve">[j] + </w:t>
      </w:r>
      <w:proofErr w:type="spellStart"/>
      <w:r w:rsidRPr="00A515EA">
        <w:rPr>
          <w:rFonts w:cstheme="minorHAnsi"/>
          <w:sz w:val="24"/>
          <w:szCs w:val="24"/>
        </w:rPr>
        <w:t>threshold.sens</w:t>
      </w:r>
      <w:proofErr w:type="spellEnd"/>
      <w:r w:rsidRPr="00A515EA">
        <w:rPr>
          <w:rFonts w:cstheme="minorHAnsi"/>
          <w:sz w:val="24"/>
          <w:szCs w:val="24"/>
        </w:rPr>
        <w:t>[</w:t>
      </w:r>
      <w:proofErr w:type="spellStart"/>
      <w:r w:rsidRPr="00A515EA">
        <w:rPr>
          <w:rFonts w:cstheme="minorHAnsi"/>
          <w:sz w:val="24"/>
          <w:szCs w:val="24"/>
        </w:rPr>
        <w:t>j,k</w:t>
      </w:r>
      <w:proofErr w:type="spellEnd"/>
      <w:r w:rsidRPr="00A515EA">
        <w:rPr>
          <w:rFonts w:cstheme="minorHAnsi"/>
          <w:sz w:val="24"/>
          <w:szCs w:val="24"/>
        </w:rPr>
        <w:t>]))</w:t>
      </w:r>
    </w:p>
    <w:p w14:paraId="4894B63B" w14:textId="77777777" w:rsidR="00006AD3" w:rsidRPr="00A515EA" w:rsidRDefault="00006AD3" w:rsidP="00006AD3">
      <w:pPr>
        <w:autoSpaceDE w:val="0"/>
        <w:autoSpaceDN w:val="0"/>
        <w:adjustRightInd w:val="0"/>
        <w:spacing w:after="0" w:line="240" w:lineRule="auto"/>
        <w:rPr>
          <w:rFonts w:cstheme="minorHAnsi"/>
          <w:sz w:val="24"/>
          <w:szCs w:val="24"/>
        </w:rPr>
      </w:pPr>
      <w:r w:rsidRPr="00A515EA">
        <w:rPr>
          <w:rFonts w:cstheme="minorHAnsi"/>
          <w:sz w:val="24"/>
          <w:szCs w:val="24"/>
        </w:rPr>
        <w:tab/>
        <w:t>spec[</w:t>
      </w:r>
      <w:proofErr w:type="spellStart"/>
      <w:proofErr w:type="gramStart"/>
      <w:r w:rsidRPr="00A515EA">
        <w:rPr>
          <w:rFonts w:cstheme="minorHAnsi"/>
          <w:sz w:val="24"/>
          <w:szCs w:val="24"/>
        </w:rPr>
        <w:t>j,k</w:t>
      </w:r>
      <w:proofErr w:type="spellEnd"/>
      <w:proofErr w:type="gramEnd"/>
      <w:r w:rsidRPr="00A515EA">
        <w:rPr>
          <w:rFonts w:cstheme="minorHAnsi"/>
          <w:sz w:val="24"/>
          <w:szCs w:val="24"/>
        </w:rPr>
        <w:t>]&lt;- exp(</w:t>
      </w:r>
      <w:proofErr w:type="spellStart"/>
      <w:r w:rsidRPr="00A515EA">
        <w:rPr>
          <w:rFonts w:cstheme="minorHAnsi"/>
          <w:sz w:val="24"/>
          <w:szCs w:val="24"/>
        </w:rPr>
        <w:t>test.spec</w:t>
      </w:r>
      <w:proofErr w:type="spellEnd"/>
      <w:r w:rsidRPr="00A515EA">
        <w:rPr>
          <w:rFonts w:cstheme="minorHAnsi"/>
          <w:sz w:val="24"/>
          <w:szCs w:val="24"/>
        </w:rPr>
        <w:t xml:space="preserve">[j] + </w:t>
      </w:r>
      <w:proofErr w:type="spellStart"/>
      <w:r w:rsidRPr="00A515EA">
        <w:rPr>
          <w:rFonts w:cstheme="minorHAnsi"/>
          <w:sz w:val="24"/>
          <w:szCs w:val="24"/>
        </w:rPr>
        <w:t>threshold.spec</w:t>
      </w:r>
      <w:proofErr w:type="spellEnd"/>
      <w:r w:rsidRPr="00A515EA">
        <w:rPr>
          <w:rFonts w:cstheme="minorHAnsi"/>
          <w:sz w:val="24"/>
          <w:szCs w:val="24"/>
        </w:rPr>
        <w:t>[</w:t>
      </w:r>
      <w:proofErr w:type="spellStart"/>
      <w:r w:rsidRPr="00A515EA">
        <w:rPr>
          <w:rFonts w:cstheme="minorHAnsi"/>
          <w:sz w:val="24"/>
          <w:szCs w:val="24"/>
        </w:rPr>
        <w:t>j,k</w:t>
      </w:r>
      <w:proofErr w:type="spellEnd"/>
      <w:r w:rsidRPr="00A515EA">
        <w:rPr>
          <w:rFonts w:cstheme="minorHAnsi"/>
          <w:sz w:val="24"/>
          <w:szCs w:val="24"/>
        </w:rPr>
        <w:t>])/(1+exp(</w:t>
      </w:r>
      <w:proofErr w:type="spellStart"/>
      <w:r w:rsidRPr="00A515EA">
        <w:rPr>
          <w:rFonts w:cstheme="minorHAnsi"/>
          <w:sz w:val="24"/>
          <w:szCs w:val="24"/>
        </w:rPr>
        <w:t>test.spec</w:t>
      </w:r>
      <w:proofErr w:type="spellEnd"/>
      <w:r w:rsidRPr="00A515EA">
        <w:rPr>
          <w:rFonts w:cstheme="minorHAnsi"/>
          <w:sz w:val="24"/>
          <w:szCs w:val="24"/>
        </w:rPr>
        <w:t xml:space="preserve">[j] + </w:t>
      </w:r>
      <w:proofErr w:type="spellStart"/>
      <w:r w:rsidRPr="00A515EA">
        <w:rPr>
          <w:rFonts w:cstheme="minorHAnsi"/>
          <w:sz w:val="24"/>
          <w:szCs w:val="24"/>
        </w:rPr>
        <w:t>threshold.spec</w:t>
      </w:r>
      <w:proofErr w:type="spellEnd"/>
      <w:r w:rsidRPr="00A515EA">
        <w:rPr>
          <w:rFonts w:cstheme="minorHAnsi"/>
          <w:sz w:val="24"/>
          <w:szCs w:val="24"/>
        </w:rPr>
        <w:t>[</w:t>
      </w:r>
      <w:proofErr w:type="spellStart"/>
      <w:r w:rsidRPr="00A515EA">
        <w:rPr>
          <w:rFonts w:cstheme="minorHAnsi"/>
          <w:sz w:val="24"/>
          <w:szCs w:val="24"/>
        </w:rPr>
        <w:t>j,k</w:t>
      </w:r>
      <w:proofErr w:type="spellEnd"/>
      <w:r w:rsidRPr="00A515EA">
        <w:rPr>
          <w:rFonts w:cstheme="minorHAnsi"/>
          <w:sz w:val="24"/>
          <w:szCs w:val="24"/>
        </w:rPr>
        <w:t>]))</w:t>
      </w:r>
    </w:p>
    <w:p w14:paraId="0C1FCA2E" w14:textId="77777777" w:rsidR="00006AD3" w:rsidRPr="00A515EA" w:rsidRDefault="00006AD3" w:rsidP="00006AD3">
      <w:pPr>
        <w:autoSpaceDE w:val="0"/>
        <w:autoSpaceDN w:val="0"/>
        <w:adjustRightInd w:val="0"/>
        <w:spacing w:after="0" w:line="240" w:lineRule="auto"/>
        <w:rPr>
          <w:rFonts w:cstheme="minorHAnsi"/>
          <w:sz w:val="24"/>
          <w:szCs w:val="24"/>
        </w:rPr>
      </w:pPr>
      <w:r w:rsidRPr="00A515EA">
        <w:rPr>
          <w:rFonts w:cstheme="minorHAnsi"/>
          <w:sz w:val="24"/>
          <w:szCs w:val="24"/>
        </w:rPr>
        <w:tab/>
        <w:t>DOR[</w:t>
      </w:r>
      <w:proofErr w:type="spellStart"/>
      <w:proofErr w:type="gramStart"/>
      <w:r w:rsidRPr="00A515EA">
        <w:rPr>
          <w:rFonts w:cstheme="minorHAnsi"/>
          <w:sz w:val="24"/>
          <w:szCs w:val="24"/>
        </w:rPr>
        <w:t>j,k</w:t>
      </w:r>
      <w:proofErr w:type="spellEnd"/>
      <w:proofErr w:type="gramEnd"/>
      <w:r w:rsidRPr="00A515EA">
        <w:rPr>
          <w:rFonts w:cstheme="minorHAnsi"/>
          <w:sz w:val="24"/>
          <w:szCs w:val="24"/>
        </w:rPr>
        <w:t>]&lt;- (</w:t>
      </w:r>
      <w:proofErr w:type="spellStart"/>
      <w:r w:rsidRPr="00A515EA">
        <w:rPr>
          <w:rFonts w:cstheme="minorHAnsi"/>
          <w:sz w:val="24"/>
          <w:szCs w:val="24"/>
        </w:rPr>
        <w:t>sens</w:t>
      </w:r>
      <w:proofErr w:type="spellEnd"/>
      <w:r w:rsidRPr="00A515EA">
        <w:rPr>
          <w:rFonts w:cstheme="minorHAnsi"/>
          <w:sz w:val="24"/>
          <w:szCs w:val="24"/>
        </w:rPr>
        <w:t>[</w:t>
      </w:r>
      <w:proofErr w:type="spellStart"/>
      <w:r w:rsidRPr="00A515EA">
        <w:rPr>
          <w:rFonts w:cstheme="minorHAnsi"/>
          <w:sz w:val="24"/>
          <w:szCs w:val="24"/>
        </w:rPr>
        <w:t>j,k</w:t>
      </w:r>
      <w:proofErr w:type="spellEnd"/>
      <w:r w:rsidRPr="00A515EA">
        <w:rPr>
          <w:rFonts w:cstheme="minorHAnsi"/>
          <w:sz w:val="24"/>
          <w:szCs w:val="24"/>
        </w:rPr>
        <w:t>]*spec[</w:t>
      </w:r>
      <w:proofErr w:type="spellStart"/>
      <w:r w:rsidRPr="00A515EA">
        <w:rPr>
          <w:rFonts w:cstheme="minorHAnsi"/>
          <w:sz w:val="24"/>
          <w:szCs w:val="24"/>
        </w:rPr>
        <w:t>j,k</w:t>
      </w:r>
      <w:proofErr w:type="spellEnd"/>
      <w:r w:rsidRPr="00A515EA">
        <w:rPr>
          <w:rFonts w:cstheme="minorHAnsi"/>
          <w:sz w:val="24"/>
          <w:szCs w:val="24"/>
        </w:rPr>
        <w:t>])/((1-sens[</w:t>
      </w:r>
      <w:proofErr w:type="spellStart"/>
      <w:r w:rsidRPr="00A515EA">
        <w:rPr>
          <w:rFonts w:cstheme="minorHAnsi"/>
          <w:sz w:val="24"/>
          <w:szCs w:val="24"/>
        </w:rPr>
        <w:t>j,k</w:t>
      </w:r>
      <w:proofErr w:type="spellEnd"/>
      <w:r w:rsidRPr="00A515EA">
        <w:rPr>
          <w:rFonts w:cstheme="minorHAnsi"/>
          <w:sz w:val="24"/>
          <w:szCs w:val="24"/>
        </w:rPr>
        <w:t>])*(1-spec[</w:t>
      </w:r>
      <w:proofErr w:type="spellStart"/>
      <w:r w:rsidRPr="00A515EA">
        <w:rPr>
          <w:rFonts w:cstheme="minorHAnsi"/>
          <w:sz w:val="24"/>
          <w:szCs w:val="24"/>
        </w:rPr>
        <w:t>j,k</w:t>
      </w:r>
      <w:proofErr w:type="spellEnd"/>
      <w:r w:rsidRPr="00A515EA">
        <w:rPr>
          <w:rFonts w:cstheme="minorHAnsi"/>
          <w:sz w:val="24"/>
          <w:szCs w:val="24"/>
        </w:rPr>
        <w:t>]))</w:t>
      </w:r>
    </w:p>
    <w:p w14:paraId="3A9C0AE5" w14:textId="77777777" w:rsidR="00006AD3" w:rsidRPr="00A515EA" w:rsidRDefault="00006AD3" w:rsidP="00006AD3">
      <w:pPr>
        <w:autoSpaceDE w:val="0"/>
        <w:autoSpaceDN w:val="0"/>
        <w:adjustRightInd w:val="0"/>
        <w:spacing w:after="0" w:line="240" w:lineRule="auto"/>
        <w:rPr>
          <w:rFonts w:cstheme="minorHAnsi"/>
          <w:sz w:val="24"/>
          <w:szCs w:val="24"/>
        </w:rPr>
      </w:pPr>
      <w:r w:rsidRPr="00A515EA">
        <w:rPr>
          <w:rFonts w:cstheme="minorHAnsi"/>
          <w:sz w:val="24"/>
          <w:szCs w:val="24"/>
        </w:rPr>
        <w:tab/>
      </w:r>
      <w:proofErr w:type="spellStart"/>
      <w:r w:rsidRPr="00A515EA">
        <w:rPr>
          <w:rFonts w:cstheme="minorHAnsi"/>
          <w:sz w:val="24"/>
          <w:szCs w:val="24"/>
        </w:rPr>
        <w:t>LRpos</w:t>
      </w:r>
      <w:proofErr w:type="spellEnd"/>
      <w:r w:rsidRPr="00A515EA">
        <w:rPr>
          <w:rFonts w:cstheme="minorHAnsi"/>
          <w:sz w:val="24"/>
          <w:szCs w:val="24"/>
        </w:rPr>
        <w:t>[</w:t>
      </w:r>
      <w:proofErr w:type="spellStart"/>
      <w:proofErr w:type="gramStart"/>
      <w:r w:rsidRPr="00A515EA">
        <w:rPr>
          <w:rFonts w:cstheme="minorHAnsi"/>
          <w:sz w:val="24"/>
          <w:szCs w:val="24"/>
        </w:rPr>
        <w:t>j,k</w:t>
      </w:r>
      <w:proofErr w:type="spellEnd"/>
      <w:proofErr w:type="gramEnd"/>
      <w:r w:rsidRPr="00A515EA">
        <w:rPr>
          <w:rFonts w:cstheme="minorHAnsi"/>
          <w:sz w:val="24"/>
          <w:szCs w:val="24"/>
        </w:rPr>
        <w:t xml:space="preserve">]&lt;- </w:t>
      </w:r>
      <w:proofErr w:type="spellStart"/>
      <w:r w:rsidRPr="00A515EA">
        <w:rPr>
          <w:rFonts w:cstheme="minorHAnsi"/>
          <w:sz w:val="24"/>
          <w:szCs w:val="24"/>
        </w:rPr>
        <w:t>sens</w:t>
      </w:r>
      <w:proofErr w:type="spellEnd"/>
      <w:r w:rsidRPr="00A515EA">
        <w:rPr>
          <w:rFonts w:cstheme="minorHAnsi"/>
          <w:sz w:val="24"/>
          <w:szCs w:val="24"/>
        </w:rPr>
        <w:t>[</w:t>
      </w:r>
      <w:proofErr w:type="spellStart"/>
      <w:r w:rsidRPr="00A515EA">
        <w:rPr>
          <w:rFonts w:cstheme="minorHAnsi"/>
          <w:sz w:val="24"/>
          <w:szCs w:val="24"/>
        </w:rPr>
        <w:t>j,k</w:t>
      </w:r>
      <w:proofErr w:type="spellEnd"/>
      <w:r w:rsidRPr="00A515EA">
        <w:rPr>
          <w:rFonts w:cstheme="minorHAnsi"/>
          <w:sz w:val="24"/>
          <w:szCs w:val="24"/>
        </w:rPr>
        <w:t>]/(1-spec[</w:t>
      </w:r>
      <w:proofErr w:type="spellStart"/>
      <w:r w:rsidRPr="00A515EA">
        <w:rPr>
          <w:rFonts w:cstheme="minorHAnsi"/>
          <w:sz w:val="24"/>
          <w:szCs w:val="24"/>
        </w:rPr>
        <w:t>j,k</w:t>
      </w:r>
      <w:proofErr w:type="spellEnd"/>
      <w:r w:rsidRPr="00A515EA">
        <w:rPr>
          <w:rFonts w:cstheme="minorHAnsi"/>
          <w:sz w:val="24"/>
          <w:szCs w:val="24"/>
        </w:rPr>
        <w:t>])</w:t>
      </w:r>
    </w:p>
    <w:p w14:paraId="0F5AD846" w14:textId="77777777" w:rsidR="00006AD3" w:rsidRPr="00A515EA" w:rsidRDefault="00006AD3" w:rsidP="00006AD3">
      <w:pPr>
        <w:autoSpaceDE w:val="0"/>
        <w:autoSpaceDN w:val="0"/>
        <w:adjustRightInd w:val="0"/>
        <w:spacing w:after="0" w:line="240" w:lineRule="auto"/>
        <w:rPr>
          <w:rFonts w:cstheme="minorHAnsi"/>
          <w:sz w:val="24"/>
          <w:szCs w:val="24"/>
        </w:rPr>
      </w:pPr>
      <w:r w:rsidRPr="00A515EA">
        <w:rPr>
          <w:rFonts w:cstheme="minorHAnsi"/>
          <w:sz w:val="24"/>
          <w:szCs w:val="24"/>
        </w:rPr>
        <w:tab/>
      </w:r>
      <w:proofErr w:type="spellStart"/>
      <w:r w:rsidRPr="00A515EA">
        <w:rPr>
          <w:rFonts w:cstheme="minorHAnsi"/>
          <w:sz w:val="24"/>
          <w:szCs w:val="24"/>
        </w:rPr>
        <w:t>LRneg</w:t>
      </w:r>
      <w:proofErr w:type="spellEnd"/>
      <w:r w:rsidRPr="00A515EA">
        <w:rPr>
          <w:rFonts w:cstheme="minorHAnsi"/>
          <w:sz w:val="24"/>
          <w:szCs w:val="24"/>
        </w:rPr>
        <w:t>[</w:t>
      </w:r>
      <w:proofErr w:type="spellStart"/>
      <w:proofErr w:type="gramStart"/>
      <w:r w:rsidRPr="00A515EA">
        <w:rPr>
          <w:rFonts w:cstheme="minorHAnsi"/>
          <w:sz w:val="24"/>
          <w:szCs w:val="24"/>
        </w:rPr>
        <w:t>j,k</w:t>
      </w:r>
      <w:proofErr w:type="spellEnd"/>
      <w:proofErr w:type="gramEnd"/>
      <w:r w:rsidRPr="00A515EA">
        <w:rPr>
          <w:rFonts w:cstheme="minorHAnsi"/>
          <w:sz w:val="24"/>
          <w:szCs w:val="24"/>
        </w:rPr>
        <w:t>]&lt;- (1-sens[</w:t>
      </w:r>
      <w:proofErr w:type="spellStart"/>
      <w:r w:rsidRPr="00A515EA">
        <w:rPr>
          <w:rFonts w:cstheme="minorHAnsi"/>
          <w:sz w:val="24"/>
          <w:szCs w:val="24"/>
        </w:rPr>
        <w:t>j,k</w:t>
      </w:r>
      <w:proofErr w:type="spellEnd"/>
      <w:r w:rsidRPr="00A515EA">
        <w:rPr>
          <w:rFonts w:cstheme="minorHAnsi"/>
          <w:sz w:val="24"/>
          <w:szCs w:val="24"/>
        </w:rPr>
        <w:t>])/spec[</w:t>
      </w:r>
      <w:proofErr w:type="spellStart"/>
      <w:r w:rsidRPr="00A515EA">
        <w:rPr>
          <w:rFonts w:cstheme="minorHAnsi"/>
          <w:sz w:val="24"/>
          <w:szCs w:val="24"/>
        </w:rPr>
        <w:t>j,k</w:t>
      </w:r>
      <w:proofErr w:type="spellEnd"/>
      <w:r w:rsidRPr="00A515EA">
        <w:rPr>
          <w:rFonts w:cstheme="minorHAnsi"/>
          <w:sz w:val="24"/>
          <w:szCs w:val="24"/>
        </w:rPr>
        <w:t>]</w:t>
      </w:r>
    </w:p>
    <w:p w14:paraId="2B27AA2E" w14:textId="77777777" w:rsidR="00006AD3" w:rsidRPr="00A515EA" w:rsidRDefault="00006AD3" w:rsidP="00006AD3">
      <w:pPr>
        <w:autoSpaceDE w:val="0"/>
        <w:autoSpaceDN w:val="0"/>
        <w:adjustRightInd w:val="0"/>
        <w:spacing w:after="0" w:line="240" w:lineRule="auto"/>
        <w:rPr>
          <w:rFonts w:cstheme="minorHAnsi"/>
          <w:sz w:val="24"/>
          <w:szCs w:val="24"/>
        </w:rPr>
      </w:pPr>
      <w:r w:rsidRPr="00A515EA">
        <w:rPr>
          <w:rFonts w:cstheme="minorHAnsi"/>
          <w:sz w:val="24"/>
          <w:szCs w:val="24"/>
        </w:rPr>
        <w:tab/>
      </w:r>
      <w:r w:rsidRPr="00A515EA">
        <w:rPr>
          <w:rFonts w:cstheme="minorHAnsi"/>
          <w:sz w:val="24"/>
          <w:szCs w:val="24"/>
        </w:rPr>
        <w:tab/>
      </w:r>
      <w:r w:rsidRPr="00A515EA">
        <w:rPr>
          <w:rFonts w:cstheme="minorHAnsi"/>
          <w:sz w:val="24"/>
          <w:szCs w:val="24"/>
        </w:rPr>
        <w:tab/>
        <w:t>}</w:t>
      </w:r>
      <w:r w:rsidRPr="00A515EA">
        <w:rPr>
          <w:rFonts w:cstheme="minorHAnsi"/>
          <w:sz w:val="24"/>
          <w:szCs w:val="24"/>
        </w:rPr>
        <w:tab/>
      </w:r>
    </w:p>
    <w:p w14:paraId="2BB87BC2" w14:textId="77777777" w:rsidR="00006AD3" w:rsidRPr="00A515EA" w:rsidRDefault="00006AD3" w:rsidP="00006AD3">
      <w:pPr>
        <w:autoSpaceDE w:val="0"/>
        <w:autoSpaceDN w:val="0"/>
        <w:adjustRightInd w:val="0"/>
        <w:spacing w:after="0" w:line="240" w:lineRule="auto"/>
        <w:rPr>
          <w:rFonts w:cstheme="minorHAnsi"/>
          <w:sz w:val="24"/>
          <w:szCs w:val="24"/>
        </w:rPr>
      </w:pPr>
      <w:r w:rsidRPr="00A515EA">
        <w:rPr>
          <w:rFonts w:cstheme="minorHAnsi"/>
          <w:sz w:val="24"/>
          <w:szCs w:val="24"/>
        </w:rPr>
        <w:tab/>
      </w:r>
      <w:r w:rsidRPr="00A515EA">
        <w:rPr>
          <w:rFonts w:cstheme="minorHAnsi"/>
          <w:sz w:val="24"/>
          <w:szCs w:val="24"/>
        </w:rPr>
        <w:tab/>
      </w:r>
      <w:r w:rsidRPr="00A515EA">
        <w:rPr>
          <w:rFonts w:cstheme="minorHAnsi"/>
          <w:sz w:val="24"/>
          <w:szCs w:val="24"/>
        </w:rPr>
        <w:tab/>
      </w:r>
    </w:p>
    <w:p w14:paraId="5F707B2B" w14:textId="77777777" w:rsidR="00006AD3" w:rsidRPr="00A515EA" w:rsidRDefault="00006AD3" w:rsidP="00006AD3">
      <w:pPr>
        <w:autoSpaceDE w:val="0"/>
        <w:autoSpaceDN w:val="0"/>
        <w:adjustRightInd w:val="0"/>
        <w:spacing w:after="0" w:line="240" w:lineRule="auto"/>
        <w:rPr>
          <w:rFonts w:cstheme="minorHAnsi"/>
          <w:sz w:val="24"/>
          <w:szCs w:val="24"/>
        </w:rPr>
      </w:pPr>
      <w:r w:rsidRPr="00A515EA">
        <w:rPr>
          <w:rFonts w:cstheme="minorHAnsi"/>
          <w:sz w:val="24"/>
          <w:szCs w:val="24"/>
        </w:rPr>
        <w:t># Priors on the fixed test and threshold effects</w:t>
      </w:r>
      <w:r w:rsidRPr="00A515EA">
        <w:rPr>
          <w:rFonts w:cstheme="minorHAnsi"/>
          <w:sz w:val="24"/>
          <w:szCs w:val="24"/>
        </w:rPr>
        <w:tab/>
      </w:r>
      <w:r w:rsidRPr="00A515EA">
        <w:rPr>
          <w:rFonts w:cstheme="minorHAnsi"/>
          <w:sz w:val="24"/>
          <w:szCs w:val="24"/>
        </w:rPr>
        <w:tab/>
      </w:r>
    </w:p>
    <w:p w14:paraId="79321B93" w14:textId="77777777" w:rsidR="00006AD3" w:rsidRPr="00A515EA" w:rsidRDefault="00006AD3" w:rsidP="00006AD3">
      <w:pPr>
        <w:autoSpaceDE w:val="0"/>
        <w:autoSpaceDN w:val="0"/>
        <w:adjustRightInd w:val="0"/>
        <w:spacing w:after="0" w:line="240" w:lineRule="auto"/>
        <w:rPr>
          <w:rFonts w:cstheme="minorHAnsi"/>
          <w:sz w:val="24"/>
          <w:szCs w:val="24"/>
        </w:rPr>
      </w:pPr>
      <w:r w:rsidRPr="00A515EA">
        <w:rPr>
          <w:rFonts w:cstheme="minorHAnsi"/>
          <w:sz w:val="24"/>
          <w:szCs w:val="24"/>
        </w:rPr>
        <w:tab/>
      </w:r>
      <w:proofErr w:type="spellStart"/>
      <w:proofErr w:type="gramStart"/>
      <w:r w:rsidRPr="00A515EA">
        <w:rPr>
          <w:rFonts w:cstheme="minorHAnsi"/>
          <w:sz w:val="24"/>
          <w:szCs w:val="24"/>
        </w:rPr>
        <w:t>test.sens</w:t>
      </w:r>
      <w:proofErr w:type="spellEnd"/>
      <w:proofErr w:type="gramEnd"/>
      <w:r w:rsidRPr="00A515EA">
        <w:rPr>
          <w:rFonts w:cstheme="minorHAnsi"/>
          <w:sz w:val="24"/>
          <w:szCs w:val="24"/>
        </w:rPr>
        <w:t>[j]~</w:t>
      </w:r>
      <w:proofErr w:type="spellStart"/>
      <w:r w:rsidRPr="00A515EA">
        <w:rPr>
          <w:rFonts w:cstheme="minorHAnsi"/>
          <w:sz w:val="24"/>
          <w:szCs w:val="24"/>
        </w:rPr>
        <w:t>dnorm</w:t>
      </w:r>
      <w:proofErr w:type="spellEnd"/>
      <w:r w:rsidRPr="00A515EA">
        <w:rPr>
          <w:rFonts w:cstheme="minorHAnsi"/>
          <w:sz w:val="24"/>
          <w:szCs w:val="24"/>
        </w:rPr>
        <w:t>(0,0.1)</w:t>
      </w:r>
    </w:p>
    <w:p w14:paraId="1258D961" w14:textId="77777777" w:rsidR="00006AD3" w:rsidRPr="00A515EA" w:rsidRDefault="00006AD3" w:rsidP="00006AD3">
      <w:pPr>
        <w:autoSpaceDE w:val="0"/>
        <w:autoSpaceDN w:val="0"/>
        <w:adjustRightInd w:val="0"/>
        <w:spacing w:after="0" w:line="240" w:lineRule="auto"/>
        <w:rPr>
          <w:rFonts w:cstheme="minorHAnsi"/>
          <w:sz w:val="24"/>
          <w:szCs w:val="24"/>
        </w:rPr>
      </w:pPr>
      <w:r w:rsidRPr="00A515EA">
        <w:rPr>
          <w:rFonts w:cstheme="minorHAnsi"/>
          <w:sz w:val="24"/>
          <w:szCs w:val="24"/>
        </w:rPr>
        <w:tab/>
      </w:r>
      <w:proofErr w:type="spellStart"/>
      <w:proofErr w:type="gramStart"/>
      <w:r w:rsidRPr="00A515EA">
        <w:rPr>
          <w:rFonts w:cstheme="minorHAnsi"/>
          <w:sz w:val="24"/>
          <w:szCs w:val="24"/>
        </w:rPr>
        <w:t>test.spec</w:t>
      </w:r>
      <w:proofErr w:type="spellEnd"/>
      <w:proofErr w:type="gramEnd"/>
      <w:r w:rsidRPr="00A515EA">
        <w:rPr>
          <w:rFonts w:cstheme="minorHAnsi"/>
          <w:sz w:val="24"/>
          <w:szCs w:val="24"/>
        </w:rPr>
        <w:t>[j]~</w:t>
      </w:r>
      <w:proofErr w:type="spellStart"/>
      <w:r w:rsidRPr="00A515EA">
        <w:rPr>
          <w:rFonts w:cstheme="minorHAnsi"/>
          <w:sz w:val="24"/>
          <w:szCs w:val="24"/>
        </w:rPr>
        <w:t>dnorm</w:t>
      </w:r>
      <w:proofErr w:type="spellEnd"/>
      <w:r w:rsidRPr="00A515EA">
        <w:rPr>
          <w:rFonts w:cstheme="minorHAnsi"/>
          <w:sz w:val="24"/>
          <w:szCs w:val="24"/>
        </w:rPr>
        <w:t>(0,0.1)</w:t>
      </w:r>
    </w:p>
    <w:p w14:paraId="75982531" w14:textId="77777777" w:rsidR="00006AD3" w:rsidRPr="00A515EA" w:rsidRDefault="00006AD3" w:rsidP="00006AD3">
      <w:pPr>
        <w:autoSpaceDE w:val="0"/>
        <w:autoSpaceDN w:val="0"/>
        <w:adjustRightInd w:val="0"/>
        <w:spacing w:after="0" w:line="240" w:lineRule="auto"/>
        <w:rPr>
          <w:rFonts w:cstheme="minorHAnsi"/>
          <w:sz w:val="24"/>
          <w:szCs w:val="24"/>
        </w:rPr>
      </w:pPr>
    </w:p>
    <w:p w14:paraId="68D7C987" w14:textId="77777777" w:rsidR="00006AD3" w:rsidRPr="00A515EA" w:rsidRDefault="00006AD3" w:rsidP="00006AD3">
      <w:pPr>
        <w:autoSpaceDE w:val="0"/>
        <w:autoSpaceDN w:val="0"/>
        <w:adjustRightInd w:val="0"/>
        <w:spacing w:after="0" w:line="240" w:lineRule="auto"/>
        <w:rPr>
          <w:rFonts w:cstheme="minorHAnsi"/>
          <w:sz w:val="24"/>
          <w:szCs w:val="24"/>
        </w:rPr>
      </w:pPr>
      <w:proofErr w:type="gramStart"/>
      <w:r w:rsidRPr="00A515EA">
        <w:rPr>
          <w:rFonts w:cstheme="minorHAnsi"/>
          <w:sz w:val="24"/>
          <w:szCs w:val="24"/>
        </w:rPr>
        <w:t>for(</w:t>
      </w:r>
      <w:proofErr w:type="gramEnd"/>
      <w:r w:rsidRPr="00A515EA">
        <w:rPr>
          <w:rFonts w:cstheme="minorHAnsi"/>
          <w:sz w:val="24"/>
          <w:szCs w:val="24"/>
        </w:rPr>
        <w:t>k in 1:thr[j]){</w:t>
      </w:r>
      <w:r w:rsidRPr="00A515EA">
        <w:rPr>
          <w:rFonts w:cstheme="minorHAnsi"/>
          <w:sz w:val="24"/>
          <w:szCs w:val="24"/>
        </w:rPr>
        <w:tab/>
      </w:r>
      <w:r w:rsidRPr="00A515EA">
        <w:rPr>
          <w:rFonts w:cstheme="minorHAnsi"/>
          <w:sz w:val="24"/>
          <w:szCs w:val="24"/>
        </w:rPr>
        <w:tab/>
      </w:r>
      <w:r w:rsidRPr="00A515EA">
        <w:rPr>
          <w:rFonts w:cstheme="minorHAnsi"/>
          <w:sz w:val="24"/>
          <w:szCs w:val="24"/>
        </w:rPr>
        <w:tab/>
      </w:r>
      <w:r w:rsidRPr="00A515EA">
        <w:rPr>
          <w:rFonts w:cstheme="minorHAnsi"/>
          <w:sz w:val="24"/>
          <w:szCs w:val="24"/>
        </w:rPr>
        <w:tab/>
        <w:t># Loop through the number of thresholds</w:t>
      </w:r>
    </w:p>
    <w:p w14:paraId="395B1C48" w14:textId="77777777" w:rsidR="00006AD3" w:rsidRPr="00A515EA" w:rsidRDefault="00006AD3" w:rsidP="00006AD3">
      <w:pPr>
        <w:autoSpaceDE w:val="0"/>
        <w:autoSpaceDN w:val="0"/>
        <w:adjustRightInd w:val="0"/>
        <w:spacing w:after="0" w:line="240" w:lineRule="auto"/>
        <w:rPr>
          <w:rFonts w:cstheme="minorHAnsi"/>
          <w:sz w:val="24"/>
          <w:szCs w:val="24"/>
        </w:rPr>
      </w:pPr>
      <w:r w:rsidRPr="00A515EA">
        <w:rPr>
          <w:rFonts w:cstheme="minorHAnsi"/>
          <w:sz w:val="24"/>
          <w:szCs w:val="24"/>
        </w:rPr>
        <w:tab/>
      </w:r>
      <w:proofErr w:type="spellStart"/>
      <w:proofErr w:type="gramStart"/>
      <w:r w:rsidRPr="00A515EA">
        <w:rPr>
          <w:rFonts w:cstheme="minorHAnsi"/>
          <w:sz w:val="24"/>
          <w:szCs w:val="24"/>
        </w:rPr>
        <w:t>threshold.sens</w:t>
      </w:r>
      <w:proofErr w:type="spellEnd"/>
      <w:proofErr w:type="gramEnd"/>
      <w:r w:rsidRPr="00A515EA">
        <w:rPr>
          <w:rFonts w:cstheme="minorHAnsi"/>
          <w:sz w:val="24"/>
          <w:szCs w:val="24"/>
        </w:rPr>
        <w:t>[</w:t>
      </w:r>
      <w:proofErr w:type="spellStart"/>
      <w:r w:rsidRPr="00A515EA">
        <w:rPr>
          <w:rFonts w:cstheme="minorHAnsi"/>
          <w:sz w:val="24"/>
          <w:szCs w:val="24"/>
        </w:rPr>
        <w:t>j,k</w:t>
      </w:r>
      <w:proofErr w:type="spellEnd"/>
      <w:r w:rsidRPr="00A515EA">
        <w:rPr>
          <w:rFonts w:cstheme="minorHAnsi"/>
          <w:sz w:val="24"/>
          <w:szCs w:val="24"/>
        </w:rPr>
        <w:t>]~</w:t>
      </w:r>
      <w:proofErr w:type="spellStart"/>
      <w:r w:rsidRPr="00A515EA">
        <w:rPr>
          <w:rFonts w:cstheme="minorHAnsi"/>
          <w:sz w:val="24"/>
          <w:szCs w:val="24"/>
        </w:rPr>
        <w:t>dnorm</w:t>
      </w:r>
      <w:proofErr w:type="spellEnd"/>
      <w:r w:rsidRPr="00A515EA">
        <w:rPr>
          <w:rFonts w:cstheme="minorHAnsi"/>
          <w:sz w:val="24"/>
          <w:szCs w:val="24"/>
        </w:rPr>
        <w:t>(0,0.1)</w:t>
      </w:r>
    </w:p>
    <w:p w14:paraId="7758C0A2" w14:textId="77777777" w:rsidR="00006AD3" w:rsidRPr="00A515EA" w:rsidRDefault="00006AD3" w:rsidP="00006AD3">
      <w:pPr>
        <w:autoSpaceDE w:val="0"/>
        <w:autoSpaceDN w:val="0"/>
        <w:adjustRightInd w:val="0"/>
        <w:spacing w:after="0" w:line="240" w:lineRule="auto"/>
        <w:rPr>
          <w:rFonts w:cstheme="minorHAnsi"/>
          <w:sz w:val="24"/>
          <w:szCs w:val="24"/>
        </w:rPr>
      </w:pPr>
      <w:r w:rsidRPr="00A515EA">
        <w:rPr>
          <w:rFonts w:cstheme="minorHAnsi"/>
          <w:sz w:val="24"/>
          <w:szCs w:val="24"/>
        </w:rPr>
        <w:tab/>
      </w:r>
      <w:proofErr w:type="spellStart"/>
      <w:proofErr w:type="gramStart"/>
      <w:r w:rsidRPr="00A515EA">
        <w:rPr>
          <w:rFonts w:cstheme="minorHAnsi"/>
          <w:sz w:val="24"/>
          <w:szCs w:val="24"/>
        </w:rPr>
        <w:t>threshold.spec</w:t>
      </w:r>
      <w:proofErr w:type="spellEnd"/>
      <w:proofErr w:type="gramEnd"/>
      <w:r w:rsidRPr="00A515EA">
        <w:rPr>
          <w:rFonts w:cstheme="minorHAnsi"/>
          <w:sz w:val="24"/>
          <w:szCs w:val="24"/>
        </w:rPr>
        <w:t>[</w:t>
      </w:r>
      <w:proofErr w:type="spellStart"/>
      <w:r w:rsidRPr="00A515EA">
        <w:rPr>
          <w:rFonts w:cstheme="minorHAnsi"/>
          <w:sz w:val="24"/>
          <w:szCs w:val="24"/>
        </w:rPr>
        <w:t>j,k</w:t>
      </w:r>
      <w:proofErr w:type="spellEnd"/>
      <w:r w:rsidRPr="00A515EA">
        <w:rPr>
          <w:rFonts w:cstheme="minorHAnsi"/>
          <w:sz w:val="24"/>
          <w:szCs w:val="24"/>
        </w:rPr>
        <w:t>]~</w:t>
      </w:r>
      <w:proofErr w:type="spellStart"/>
      <w:r w:rsidRPr="00A515EA">
        <w:rPr>
          <w:rFonts w:cstheme="minorHAnsi"/>
          <w:sz w:val="24"/>
          <w:szCs w:val="24"/>
        </w:rPr>
        <w:t>dnorm</w:t>
      </w:r>
      <w:proofErr w:type="spellEnd"/>
      <w:r w:rsidRPr="00A515EA">
        <w:rPr>
          <w:rFonts w:cstheme="minorHAnsi"/>
          <w:sz w:val="24"/>
          <w:szCs w:val="24"/>
        </w:rPr>
        <w:t>(0,0.1)</w:t>
      </w:r>
      <w:r w:rsidRPr="00A515EA">
        <w:rPr>
          <w:rFonts w:cstheme="minorHAnsi"/>
          <w:sz w:val="24"/>
          <w:szCs w:val="24"/>
        </w:rPr>
        <w:tab/>
      </w:r>
      <w:r w:rsidRPr="00A515EA">
        <w:rPr>
          <w:rFonts w:cstheme="minorHAnsi"/>
          <w:sz w:val="24"/>
          <w:szCs w:val="24"/>
        </w:rPr>
        <w:tab/>
      </w:r>
    </w:p>
    <w:p w14:paraId="22E2F5D3" w14:textId="77777777" w:rsidR="00006AD3" w:rsidRPr="00A515EA" w:rsidRDefault="00006AD3" w:rsidP="00006AD3">
      <w:pPr>
        <w:autoSpaceDE w:val="0"/>
        <w:autoSpaceDN w:val="0"/>
        <w:adjustRightInd w:val="0"/>
        <w:spacing w:after="0" w:line="240" w:lineRule="auto"/>
        <w:rPr>
          <w:rFonts w:cstheme="minorHAnsi"/>
          <w:sz w:val="24"/>
          <w:szCs w:val="24"/>
        </w:rPr>
      </w:pPr>
      <w:r w:rsidRPr="00A515EA">
        <w:rPr>
          <w:rFonts w:cstheme="minorHAnsi"/>
          <w:sz w:val="24"/>
          <w:szCs w:val="24"/>
        </w:rPr>
        <w:tab/>
        <w:t>}</w:t>
      </w:r>
    </w:p>
    <w:p w14:paraId="77FD5393" w14:textId="77777777" w:rsidR="00006AD3" w:rsidRPr="00A515EA" w:rsidRDefault="00006AD3" w:rsidP="00006AD3">
      <w:pPr>
        <w:autoSpaceDE w:val="0"/>
        <w:autoSpaceDN w:val="0"/>
        <w:adjustRightInd w:val="0"/>
        <w:spacing w:after="0" w:line="240" w:lineRule="auto"/>
        <w:rPr>
          <w:rFonts w:cstheme="minorHAnsi"/>
          <w:sz w:val="24"/>
          <w:szCs w:val="24"/>
        </w:rPr>
      </w:pPr>
      <w:r w:rsidRPr="00A515EA">
        <w:rPr>
          <w:rFonts w:cstheme="minorHAnsi"/>
          <w:sz w:val="24"/>
          <w:szCs w:val="24"/>
        </w:rPr>
        <w:t>}</w:t>
      </w:r>
    </w:p>
    <w:p w14:paraId="4C7C29E2" w14:textId="77777777" w:rsidR="00006AD3" w:rsidRPr="00A515EA" w:rsidRDefault="00006AD3" w:rsidP="00006AD3">
      <w:pPr>
        <w:autoSpaceDE w:val="0"/>
        <w:autoSpaceDN w:val="0"/>
        <w:adjustRightInd w:val="0"/>
        <w:spacing w:after="0" w:line="240" w:lineRule="auto"/>
        <w:rPr>
          <w:rFonts w:cstheme="minorHAnsi"/>
          <w:sz w:val="24"/>
          <w:szCs w:val="24"/>
        </w:rPr>
      </w:pPr>
      <w:r w:rsidRPr="00A515EA">
        <w:rPr>
          <w:rFonts w:cstheme="minorHAnsi"/>
          <w:sz w:val="24"/>
          <w:szCs w:val="24"/>
        </w:rPr>
        <w:tab/>
      </w:r>
      <w:r w:rsidRPr="00A515EA">
        <w:rPr>
          <w:rFonts w:cstheme="minorHAnsi"/>
          <w:sz w:val="24"/>
          <w:szCs w:val="24"/>
        </w:rPr>
        <w:tab/>
      </w:r>
      <w:r w:rsidRPr="00A515EA">
        <w:rPr>
          <w:rFonts w:cstheme="minorHAnsi"/>
          <w:sz w:val="24"/>
          <w:szCs w:val="24"/>
        </w:rPr>
        <w:tab/>
      </w:r>
    </w:p>
    <w:p w14:paraId="525FAA21" w14:textId="77777777" w:rsidR="00006AD3" w:rsidRPr="00A515EA" w:rsidRDefault="00006AD3" w:rsidP="00006AD3">
      <w:pPr>
        <w:autoSpaceDE w:val="0"/>
        <w:autoSpaceDN w:val="0"/>
        <w:adjustRightInd w:val="0"/>
        <w:spacing w:after="0" w:line="240" w:lineRule="auto"/>
        <w:rPr>
          <w:rFonts w:cstheme="minorHAnsi"/>
          <w:sz w:val="24"/>
          <w:szCs w:val="24"/>
        </w:rPr>
      </w:pPr>
      <w:r w:rsidRPr="00A515EA">
        <w:rPr>
          <w:rFonts w:cstheme="minorHAnsi"/>
          <w:sz w:val="24"/>
          <w:szCs w:val="24"/>
        </w:rPr>
        <w:t xml:space="preserve"># Priors on the random study and test effects </w:t>
      </w:r>
      <w:r w:rsidRPr="00A515EA">
        <w:rPr>
          <w:rFonts w:cstheme="minorHAnsi"/>
          <w:sz w:val="24"/>
          <w:szCs w:val="24"/>
        </w:rPr>
        <w:tab/>
      </w:r>
      <w:r w:rsidRPr="00A515EA">
        <w:rPr>
          <w:rFonts w:cstheme="minorHAnsi"/>
          <w:sz w:val="24"/>
          <w:szCs w:val="24"/>
        </w:rPr>
        <w:tab/>
      </w:r>
      <w:r w:rsidRPr="00A515EA">
        <w:rPr>
          <w:rFonts w:cstheme="minorHAnsi"/>
          <w:sz w:val="24"/>
          <w:szCs w:val="24"/>
        </w:rPr>
        <w:tab/>
      </w:r>
    </w:p>
    <w:p w14:paraId="3B0E8476" w14:textId="77777777" w:rsidR="00006AD3" w:rsidRPr="00A515EA" w:rsidRDefault="00006AD3" w:rsidP="00006AD3">
      <w:pPr>
        <w:autoSpaceDE w:val="0"/>
        <w:autoSpaceDN w:val="0"/>
        <w:adjustRightInd w:val="0"/>
        <w:spacing w:after="0" w:line="240" w:lineRule="auto"/>
        <w:rPr>
          <w:rFonts w:cstheme="minorHAnsi"/>
          <w:sz w:val="24"/>
          <w:szCs w:val="24"/>
        </w:rPr>
      </w:pPr>
      <w:r w:rsidRPr="00A515EA">
        <w:rPr>
          <w:rFonts w:cstheme="minorHAnsi"/>
          <w:sz w:val="24"/>
          <w:szCs w:val="24"/>
        </w:rPr>
        <w:tab/>
      </w:r>
      <w:proofErr w:type="gramStart"/>
      <w:r w:rsidRPr="00A515EA">
        <w:rPr>
          <w:rFonts w:cstheme="minorHAnsi"/>
          <w:sz w:val="24"/>
          <w:szCs w:val="24"/>
        </w:rPr>
        <w:t>for(</w:t>
      </w:r>
      <w:proofErr w:type="gramEnd"/>
      <w:r w:rsidRPr="00A515EA">
        <w:rPr>
          <w:rFonts w:cstheme="minorHAnsi"/>
          <w:sz w:val="24"/>
          <w:szCs w:val="24"/>
        </w:rPr>
        <w:t>k in 1:ns){</w:t>
      </w:r>
      <w:r w:rsidRPr="00A515EA">
        <w:rPr>
          <w:rFonts w:cstheme="minorHAnsi"/>
          <w:sz w:val="24"/>
          <w:szCs w:val="24"/>
        </w:rPr>
        <w:tab/>
      </w:r>
      <w:r w:rsidRPr="00A515EA">
        <w:rPr>
          <w:rFonts w:cstheme="minorHAnsi"/>
          <w:sz w:val="24"/>
          <w:szCs w:val="24"/>
        </w:rPr>
        <w:tab/>
      </w:r>
      <w:r w:rsidRPr="00A515EA">
        <w:rPr>
          <w:rFonts w:cstheme="minorHAnsi"/>
          <w:sz w:val="24"/>
          <w:szCs w:val="24"/>
        </w:rPr>
        <w:tab/>
      </w:r>
      <w:r w:rsidRPr="00A515EA">
        <w:rPr>
          <w:rFonts w:cstheme="minorHAnsi"/>
          <w:sz w:val="24"/>
          <w:szCs w:val="24"/>
        </w:rPr>
        <w:tab/>
        <w:t># Loop through the number of studies</w:t>
      </w:r>
    </w:p>
    <w:p w14:paraId="36FC7FDB" w14:textId="77777777" w:rsidR="00006AD3" w:rsidRPr="00A515EA" w:rsidRDefault="00006AD3" w:rsidP="00006AD3">
      <w:pPr>
        <w:autoSpaceDE w:val="0"/>
        <w:autoSpaceDN w:val="0"/>
        <w:adjustRightInd w:val="0"/>
        <w:spacing w:after="0" w:line="240" w:lineRule="auto"/>
        <w:rPr>
          <w:rFonts w:cstheme="minorHAnsi"/>
          <w:sz w:val="24"/>
          <w:szCs w:val="24"/>
        </w:rPr>
      </w:pPr>
      <w:r w:rsidRPr="00A515EA">
        <w:rPr>
          <w:rFonts w:cstheme="minorHAnsi"/>
          <w:sz w:val="24"/>
          <w:szCs w:val="24"/>
        </w:rPr>
        <w:tab/>
      </w:r>
      <w:proofErr w:type="spellStart"/>
      <w:proofErr w:type="gramStart"/>
      <w:r w:rsidRPr="00A515EA">
        <w:rPr>
          <w:rFonts w:cstheme="minorHAnsi"/>
          <w:sz w:val="24"/>
          <w:szCs w:val="24"/>
        </w:rPr>
        <w:t>study.re.sens</w:t>
      </w:r>
      <w:proofErr w:type="spellEnd"/>
      <w:proofErr w:type="gramEnd"/>
      <w:r w:rsidRPr="00A515EA">
        <w:rPr>
          <w:rFonts w:cstheme="minorHAnsi"/>
          <w:sz w:val="24"/>
          <w:szCs w:val="24"/>
        </w:rPr>
        <w:t>[k]~</w:t>
      </w:r>
      <w:proofErr w:type="spellStart"/>
      <w:r w:rsidRPr="00A515EA">
        <w:rPr>
          <w:rFonts w:cstheme="minorHAnsi"/>
          <w:sz w:val="24"/>
          <w:szCs w:val="24"/>
        </w:rPr>
        <w:t>dnorm</w:t>
      </w:r>
      <w:proofErr w:type="spellEnd"/>
      <w:r w:rsidRPr="00A515EA">
        <w:rPr>
          <w:rFonts w:cstheme="minorHAnsi"/>
          <w:sz w:val="24"/>
          <w:szCs w:val="24"/>
        </w:rPr>
        <w:t>(0,taustudysens)</w:t>
      </w:r>
    </w:p>
    <w:p w14:paraId="0FC1B7FF" w14:textId="77777777" w:rsidR="00006AD3" w:rsidRPr="00A515EA" w:rsidRDefault="00006AD3" w:rsidP="00006AD3">
      <w:pPr>
        <w:autoSpaceDE w:val="0"/>
        <w:autoSpaceDN w:val="0"/>
        <w:adjustRightInd w:val="0"/>
        <w:spacing w:after="0" w:line="240" w:lineRule="auto"/>
        <w:rPr>
          <w:rFonts w:cstheme="minorHAnsi"/>
          <w:sz w:val="24"/>
          <w:szCs w:val="24"/>
        </w:rPr>
      </w:pPr>
      <w:r w:rsidRPr="00A515EA">
        <w:rPr>
          <w:rFonts w:cstheme="minorHAnsi"/>
          <w:sz w:val="24"/>
          <w:szCs w:val="24"/>
        </w:rPr>
        <w:tab/>
      </w:r>
      <w:proofErr w:type="spellStart"/>
      <w:proofErr w:type="gramStart"/>
      <w:r w:rsidRPr="00A515EA">
        <w:rPr>
          <w:rFonts w:cstheme="minorHAnsi"/>
          <w:sz w:val="24"/>
          <w:szCs w:val="24"/>
        </w:rPr>
        <w:t>study.re.spec</w:t>
      </w:r>
      <w:proofErr w:type="spellEnd"/>
      <w:proofErr w:type="gramEnd"/>
      <w:r w:rsidRPr="00A515EA">
        <w:rPr>
          <w:rFonts w:cstheme="minorHAnsi"/>
          <w:sz w:val="24"/>
          <w:szCs w:val="24"/>
        </w:rPr>
        <w:t>[k]~</w:t>
      </w:r>
      <w:proofErr w:type="spellStart"/>
      <w:r w:rsidRPr="00A515EA">
        <w:rPr>
          <w:rFonts w:cstheme="minorHAnsi"/>
          <w:sz w:val="24"/>
          <w:szCs w:val="24"/>
        </w:rPr>
        <w:t>dnorm</w:t>
      </w:r>
      <w:proofErr w:type="spellEnd"/>
      <w:r w:rsidRPr="00A515EA">
        <w:rPr>
          <w:rFonts w:cstheme="minorHAnsi"/>
          <w:sz w:val="24"/>
          <w:szCs w:val="24"/>
        </w:rPr>
        <w:t>(0,taustudyspec)</w:t>
      </w:r>
    </w:p>
    <w:p w14:paraId="15BC7766" w14:textId="77777777" w:rsidR="00006AD3" w:rsidRPr="00A515EA" w:rsidRDefault="00006AD3" w:rsidP="00006AD3">
      <w:pPr>
        <w:autoSpaceDE w:val="0"/>
        <w:autoSpaceDN w:val="0"/>
        <w:adjustRightInd w:val="0"/>
        <w:spacing w:after="0" w:line="240" w:lineRule="auto"/>
        <w:rPr>
          <w:rFonts w:cstheme="minorHAnsi"/>
          <w:sz w:val="24"/>
          <w:szCs w:val="24"/>
        </w:rPr>
      </w:pPr>
    </w:p>
    <w:p w14:paraId="7A3D3BA6" w14:textId="77777777" w:rsidR="00006AD3" w:rsidRPr="00A515EA" w:rsidRDefault="00006AD3" w:rsidP="00006AD3">
      <w:pPr>
        <w:autoSpaceDE w:val="0"/>
        <w:autoSpaceDN w:val="0"/>
        <w:adjustRightInd w:val="0"/>
        <w:spacing w:after="0" w:line="240" w:lineRule="auto"/>
        <w:rPr>
          <w:rFonts w:cstheme="minorHAnsi"/>
          <w:sz w:val="24"/>
          <w:szCs w:val="24"/>
        </w:rPr>
      </w:pPr>
      <w:proofErr w:type="gramStart"/>
      <w:r w:rsidRPr="00A515EA">
        <w:rPr>
          <w:rFonts w:cstheme="minorHAnsi"/>
          <w:sz w:val="24"/>
          <w:szCs w:val="24"/>
        </w:rPr>
        <w:t>for(</w:t>
      </w:r>
      <w:proofErr w:type="gramEnd"/>
      <w:r w:rsidRPr="00A515EA">
        <w:rPr>
          <w:rFonts w:cstheme="minorHAnsi"/>
          <w:sz w:val="24"/>
          <w:szCs w:val="24"/>
        </w:rPr>
        <w:t>l in 1:ntest){</w:t>
      </w:r>
      <w:r w:rsidRPr="00A515EA">
        <w:rPr>
          <w:rFonts w:cstheme="minorHAnsi"/>
          <w:sz w:val="24"/>
          <w:szCs w:val="24"/>
        </w:rPr>
        <w:tab/>
      </w:r>
      <w:r w:rsidRPr="00A515EA">
        <w:rPr>
          <w:rFonts w:cstheme="minorHAnsi"/>
          <w:sz w:val="24"/>
          <w:szCs w:val="24"/>
        </w:rPr>
        <w:tab/>
      </w:r>
      <w:r w:rsidRPr="00A515EA">
        <w:rPr>
          <w:rFonts w:cstheme="minorHAnsi"/>
          <w:sz w:val="24"/>
          <w:szCs w:val="24"/>
        </w:rPr>
        <w:tab/>
      </w:r>
      <w:r w:rsidRPr="00A515EA">
        <w:rPr>
          <w:rFonts w:cstheme="minorHAnsi"/>
          <w:sz w:val="24"/>
          <w:szCs w:val="24"/>
        </w:rPr>
        <w:tab/>
        <w:t># Loop through the number of tests</w:t>
      </w:r>
    </w:p>
    <w:p w14:paraId="1A2646F8" w14:textId="77777777" w:rsidR="00006AD3" w:rsidRPr="00A515EA" w:rsidRDefault="00006AD3" w:rsidP="00006AD3">
      <w:pPr>
        <w:autoSpaceDE w:val="0"/>
        <w:autoSpaceDN w:val="0"/>
        <w:adjustRightInd w:val="0"/>
        <w:spacing w:after="0" w:line="240" w:lineRule="auto"/>
        <w:rPr>
          <w:rFonts w:cstheme="minorHAnsi"/>
          <w:sz w:val="24"/>
          <w:szCs w:val="24"/>
        </w:rPr>
      </w:pPr>
      <w:r w:rsidRPr="00A515EA">
        <w:rPr>
          <w:rFonts w:cstheme="minorHAnsi"/>
          <w:sz w:val="24"/>
          <w:szCs w:val="24"/>
        </w:rPr>
        <w:tab/>
      </w:r>
      <w:proofErr w:type="spellStart"/>
      <w:proofErr w:type="gramStart"/>
      <w:r w:rsidRPr="00A515EA">
        <w:rPr>
          <w:rFonts w:cstheme="minorHAnsi"/>
          <w:sz w:val="24"/>
          <w:szCs w:val="24"/>
        </w:rPr>
        <w:t>test.re.sens</w:t>
      </w:r>
      <w:proofErr w:type="spellEnd"/>
      <w:proofErr w:type="gramEnd"/>
      <w:r w:rsidRPr="00A515EA">
        <w:rPr>
          <w:rFonts w:cstheme="minorHAnsi"/>
          <w:sz w:val="24"/>
          <w:szCs w:val="24"/>
        </w:rPr>
        <w:t>[</w:t>
      </w:r>
      <w:proofErr w:type="spellStart"/>
      <w:r w:rsidRPr="00A515EA">
        <w:rPr>
          <w:rFonts w:cstheme="minorHAnsi"/>
          <w:sz w:val="24"/>
          <w:szCs w:val="24"/>
        </w:rPr>
        <w:t>k,l</w:t>
      </w:r>
      <w:proofErr w:type="spellEnd"/>
      <w:r w:rsidRPr="00A515EA">
        <w:rPr>
          <w:rFonts w:cstheme="minorHAnsi"/>
          <w:sz w:val="24"/>
          <w:szCs w:val="24"/>
        </w:rPr>
        <w:t>]~</w:t>
      </w:r>
      <w:proofErr w:type="spellStart"/>
      <w:r w:rsidRPr="00A515EA">
        <w:rPr>
          <w:rFonts w:cstheme="minorHAnsi"/>
          <w:sz w:val="24"/>
          <w:szCs w:val="24"/>
        </w:rPr>
        <w:t>dnorm</w:t>
      </w:r>
      <w:proofErr w:type="spellEnd"/>
      <w:r w:rsidRPr="00A515EA">
        <w:rPr>
          <w:rFonts w:cstheme="minorHAnsi"/>
          <w:sz w:val="24"/>
          <w:szCs w:val="24"/>
        </w:rPr>
        <w:t>(0,tautestsens)</w:t>
      </w:r>
    </w:p>
    <w:p w14:paraId="497D4EB7" w14:textId="77777777" w:rsidR="00006AD3" w:rsidRPr="00A515EA" w:rsidRDefault="00006AD3" w:rsidP="00006AD3">
      <w:pPr>
        <w:autoSpaceDE w:val="0"/>
        <w:autoSpaceDN w:val="0"/>
        <w:adjustRightInd w:val="0"/>
        <w:spacing w:after="0" w:line="240" w:lineRule="auto"/>
        <w:rPr>
          <w:rFonts w:cstheme="minorHAnsi"/>
          <w:sz w:val="24"/>
          <w:szCs w:val="24"/>
        </w:rPr>
      </w:pPr>
      <w:r w:rsidRPr="00A515EA">
        <w:rPr>
          <w:rFonts w:cstheme="minorHAnsi"/>
          <w:sz w:val="24"/>
          <w:szCs w:val="24"/>
        </w:rPr>
        <w:tab/>
      </w:r>
      <w:proofErr w:type="spellStart"/>
      <w:proofErr w:type="gramStart"/>
      <w:r w:rsidRPr="00A515EA">
        <w:rPr>
          <w:rFonts w:cstheme="minorHAnsi"/>
          <w:sz w:val="24"/>
          <w:szCs w:val="24"/>
        </w:rPr>
        <w:t>test.re.spec</w:t>
      </w:r>
      <w:proofErr w:type="spellEnd"/>
      <w:proofErr w:type="gramEnd"/>
      <w:r w:rsidRPr="00A515EA">
        <w:rPr>
          <w:rFonts w:cstheme="minorHAnsi"/>
          <w:sz w:val="24"/>
          <w:szCs w:val="24"/>
        </w:rPr>
        <w:t>[</w:t>
      </w:r>
      <w:proofErr w:type="spellStart"/>
      <w:r w:rsidRPr="00A515EA">
        <w:rPr>
          <w:rFonts w:cstheme="minorHAnsi"/>
          <w:sz w:val="24"/>
          <w:szCs w:val="24"/>
        </w:rPr>
        <w:t>k,l</w:t>
      </w:r>
      <w:proofErr w:type="spellEnd"/>
      <w:r w:rsidRPr="00A515EA">
        <w:rPr>
          <w:rFonts w:cstheme="minorHAnsi"/>
          <w:sz w:val="24"/>
          <w:szCs w:val="24"/>
        </w:rPr>
        <w:t>]~</w:t>
      </w:r>
      <w:proofErr w:type="spellStart"/>
      <w:r w:rsidRPr="00A515EA">
        <w:rPr>
          <w:rFonts w:cstheme="minorHAnsi"/>
          <w:sz w:val="24"/>
          <w:szCs w:val="24"/>
        </w:rPr>
        <w:t>dnorm</w:t>
      </w:r>
      <w:proofErr w:type="spellEnd"/>
      <w:r w:rsidRPr="00A515EA">
        <w:rPr>
          <w:rFonts w:cstheme="minorHAnsi"/>
          <w:sz w:val="24"/>
          <w:szCs w:val="24"/>
        </w:rPr>
        <w:t>(0,tautestspec)</w:t>
      </w:r>
    </w:p>
    <w:p w14:paraId="6741AC47" w14:textId="77777777" w:rsidR="00006AD3" w:rsidRPr="00A515EA" w:rsidRDefault="00006AD3" w:rsidP="00006AD3">
      <w:pPr>
        <w:autoSpaceDE w:val="0"/>
        <w:autoSpaceDN w:val="0"/>
        <w:adjustRightInd w:val="0"/>
        <w:spacing w:after="0" w:line="240" w:lineRule="auto"/>
        <w:rPr>
          <w:rFonts w:cstheme="minorHAnsi"/>
          <w:sz w:val="24"/>
          <w:szCs w:val="24"/>
        </w:rPr>
      </w:pPr>
      <w:r w:rsidRPr="00A515EA">
        <w:rPr>
          <w:rFonts w:cstheme="minorHAnsi"/>
          <w:sz w:val="24"/>
          <w:szCs w:val="24"/>
        </w:rPr>
        <w:tab/>
      </w:r>
      <w:r w:rsidRPr="00A515EA">
        <w:rPr>
          <w:rFonts w:cstheme="minorHAnsi"/>
          <w:sz w:val="24"/>
          <w:szCs w:val="24"/>
        </w:rPr>
        <w:tab/>
        <w:t>}</w:t>
      </w:r>
    </w:p>
    <w:p w14:paraId="5D7B0BEA" w14:textId="77777777" w:rsidR="00006AD3" w:rsidRPr="00A515EA" w:rsidRDefault="00006AD3" w:rsidP="00006AD3">
      <w:pPr>
        <w:autoSpaceDE w:val="0"/>
        <w:autoSpaceDN w:val="0"/>
        <w:adjustRightInd w:val="0"/>
        <w:spacing w:after="0" w:line="240" w:lineRule="auto"/>
        <w:rPr>
          <w:rFonts w:cstheme="minorHAnsi"/>
          <w:sz w:val="24"/>
          <w:szCs w:val="24"/>
        </w:rPr>
      </w:pPr>
      <w:r w:rsidRPr="00A515EA">
        <w:rPr>
          <w:rFonts w:cstheme="minorHAnsi"/>
          <w:sz w:val="24"/>
          <w:szCs w:val="24"/>
        </w:rPr>
        <w:t>}</w:t>
      </w:r>
    </w:p>
    <w:p w14:paraId="5484EDF8" w14:textId="77777777" w:rsidR="00006AD3" w:rsidRPr="00A515EA" w:rsidRDefault="00006AD3" w:rsidP="00006AD3">
      <w:pPr>
        <w:autoSpaceDE w:val="0"/>
        <w:autoSpaceDN w:val="0"/>
        <w:adjustRightInd w:val="0"/>
        <w:spacing w:after="0" w:line="240" w:lineRule="auto"/>
        <w:rPr>
          <w:rFonts w:cstheme="minorHAnsi"/>
          <w:sz w:val="24"/>
          <w:szCs w:val="24"/>
        </w:rPr>
      </w:pPr>
      <w:r w:rsidRPr="00A515EA">
        <w:rPr>
          <w:rFonts w:cstheme="minorHAnsi"/>
          <w:sz w:val="24"/>
          <w:szCs w:val="24"/>
        </w:rPr>
        <w:lastRenderedPageBreak/>
        <w:tab/>
      </w:r>
      <w:r w:rsidRPr="00A515EA">
        <w:rPr>
          <w:rFonts w:cstheme="minorHAnsi"/>
          <w:sz w:val="24"/>
          <w:szCs w:val="24"/>
        </w:rPr>
        <w:tab/>
      </w:r>
      <w:r w:rsidRPr="00A515EA">
        <w:rPr>
          <w:rFonts w:cstheme="minorHAnsi"/>
          <w:sz w:val="24"/>
          <w:szCs w:val="24"/>
        </w:rPr>
        <w:tab/>
      </w:r>
      <w:r w:rsidRPr="00A515EA">
        <w:rPr>
          <w:rFonts w:cstheme="minorHAnsi"/>
          <w:sz w:val="24"/>
          <w:szCs w:val="24"/>
        </w:rPr>
        <w:tab/>
      </w:r>
    </w:p>
    <w:p w14:paraId="0AAA1465" w14:textId="77777777" w:rsidR="00006AD3" w:rsidRPr="00A515EA" w:rsidRDefault="00006AD3" w:rsidP="00006AD3">
      <w:pPr>
        <w:autoSpaceDE w:val="0"/>
        <w:autoSpaceDN w:val="0"/>
        <w:adjustRightInd w:val="0"/>
        <w:spacing w:after="0" w:line="240" w:lineRule="auto"/>
        <w:rPr>
          <w:rFonts w:cstheme="minorHAnsi"/>
          <w:sz w:val="24"/>
          <w:szCs w:val="24"/>
        </w:rPr>
      </w:pPr>
      <w:r w:rsidRPr="00A515EA">
        <w:rPr>
          <w:rFonts w:cstheme="minorHAnsi"/>
          <w:sz w:val="24"/>
          <w:szCs w:val="24"/>
        </w:rPr>
        <w:tab/>
      </w:r>
      <w:proofErr w:type="spellStart"/>
      <w:r w:rsidRPr="00A515EA">
        <w:rPr>
          <w:rFonts w:cstheme="minorHAnsi"/>
          <w:sz w:val="24"/>
          <w:szCs w:val="24"/>
        </w:rPr>
        <w:t>taustudysens</w:t>
      </w:r>
      <w:proofErr w:type="spellEnd"/>
      <w:r w:rsidRPr="00A515EA">
        <w:rPr>
          <w:rFonts w:cstheme="minorHAnsi"/>
          <w:sz w:val="24"/>
          <w:szCs w:val="24"/>
        </w:rPr>
        <w:t xml:space="preserve"> &lt;- </w:t>
      </w:r>
      <w:proofErr w:type="gramStart"/>
      <w:r w:rsidRPr="00A515EA">
        <w:rPr>
          <w:rFonts w:cstheme="minorHAnsi"/>
          <w:sz w:val="24"/>
          <w:szCs w:val="24"/>
        </w:rPr>
        <w:t>pow(</w:t>
      </w:r>
      <w:proofErr w:type="gramEnd"/>
      <w:r w:rsidRPr="00A515EA">
        <w:rPr>
          <w:rFonts w:cstheme="minorHAnsi"/>
          <w:sz w:val="24"/>
          <w:szCs w:val="24"/>
        </w:rPr>
        <w:t>SDstudysens,-2)</w:t>
      </w:r>
    </w:p>
    <w:p w14:paraId="39DD1D3D" w14:textId="77777777" w:rsidR="00006AD3" w:rsidRPr="00A515EA" w:rsidRDefault="00006AD3" w:rsidP="00006AD3">
      <w:pPr>
        <w:autoSpaceDE w:val="0"/>
        <w:autoSpaceDN w:val="0"/>
        <w:adjustRightInd w:val="0"/>
        <w:spacing w:after="0" w:line="240" w:lineRule="auto"/>
        <w:rPr>
          <w:rFonts w:cstheme="minorHAnsi"/>
          <w:sz w:val="24"/>
          <w:szCs w:val="24"/>
        </w:rPr>
      </w:pPr>
      <w:r w:rsidRPr="00A515EA">
        <w:rPr>
          <w:rFonts w:cstheme="minorHAnsi"/>
          <w:sz w:val="24"/>
          <w:szCs w:val="24"/>
        </w:rPr>
        <w:tab/>
      </w:r>
      <w:proofErr w:type="spellStart"/>
      <w:r w:rsidRPr="00A515EA">
        <w:rPr>
          <w:rFonts w:cstheme="minorHAnsi"/>
          <w:sz w:val="24"/>
          <w:szCs w:val="24"/>
        </w:rPr>
        <w:t>SDstudysens</w:t>
      </w:r>
      <w:proofErr w:type="spellEnd"/>
      <w:r w:rsidRPr="00A515EA">
        <w:rPr>
          <w:rFonts w:cstheme="minorHAnsi"/>
          <w:sz w:val="24"/>
          <w:szCs w:val="24"/>
        </w:rPr>
        <w:t xml:space="preserve"> ~ </w:t>
      </w:r>
      <w:proofErr w:type="spellStart"/>
      <w:proofErr w:type="gramStart"/>
      <w:r w:rsidRPr="00A515EA">
        <w:rPr>
          <w:rFonts w:cstheme="minorHAnsi"/>
          <w:sz w:val="24"/>
          <w:szCs w:val="24"/>
        </w:rPr>
        <w:t>dunif</w:t>
      </w:r>
      <w:proofErr w:type="spellEnd"/>
      <w:r w:rsidRPr="00A515EA">
        <w:rPr>
          <w:rFonts w:cstheme="minorHAnsi"/>
          <w:sz w:val="24"/>
          <w:szCs w:val="24"/>
        </w:rPr>
        <w:t>(</w:t>
      </w:r>
      <w:proofErr w:type="gramEnd"/>
      <w:r w:rsidRPr="00A515EA">
        <w:rPr>
          <w:rFonts w:cstheme="minorHAnsi"/>
          <w:sz w:val="24"/>
          <w:szCs w:val="24"/>
        </w:rPr>
        <w:t>0,2)</w:t>
      </w:r>
    </w:p>
    <w:p w14:paraId="72B78FFD" w14:textId="77777777" w:rsidR="00006AD3" w:rsidRPr="00A515EA" w:rsidRDefault="00006AD3" w:rsidP="00006AD3">
      <w:pPr>
        <w:autoSpaceDE w:val="0"/>
        <w:autoSpaceDN w:val="0"/>
        <w:adjustRightInd w:val="0"/>
        <w:spacing w:after="0" w:line="240" w:lineRule="auto"/>
        <w:rPr>
          <w:rFonts w:cstheme="minorHAnsi"/>
          <w:sz w:val="24"/>
          <w:szCs w:val="24"/>
        </w:rPr>
      </w:pPr>
      <w:r w:rsidRPr="00A515EA">
        <w:rPr>
          <w:rFonts w:cstheme="minorHAnsi"/>
          <w:sz w:val="24"/>
          <w:szCs w:val="24"/>
        </w:rPr>
        <w:tab/>
      </w:r>
      <w:r w:rsidRPr="00A515EA">
        <w:rPr>
          <w:rFonts w:cstheme="minorHAnsi"/>
          <w:sz w:val="24"/>
          <w:szCs w:val="24"/>
        </w:rPr>
        <w:tab/>
      </w:r>
    </w:p>
    <w:p w14:paraId="071BCD28" w14:textId="77777777" w:rsidR="00006AD3" w:rsidRPr="00A515EA" w:rsidRDefault="00006AD3" w:rsidP="00006AD3">
      <w:pPr>
        <w:autoSpaceDE w:val="0"/>
        <w:autoSpaceDN w:val="0"/>
        <w:adjustRightInd w:val="0"/>
        <w:spacing w:after="0" w:line="240" w:lineRule="auto"/>
        <w:rPr>
          <w:rFonts w:cstheme="minorHAnsi"/>
          <w:sz w:val="24"/>
          <w:szCs w:val="24"/>
        </w:rPr>
      </w:pPr>
      <w:r w:rsidRPr="00A515EA">
        <w:rPr>
          <w:rFonts w:cstheme="minorHAnsi"/>
          <w:sz w:val="24"/>
          <w:szCs w:val="24"/>
        </w:rPr>
        <w:tab/>
      </w:r>
      <w:proofErr w:type="spellStart"/>
      <w:r w:rsidRPr="00A515EA">
        <w:rPr>
          <w:rFonts w:cstheme="minorHAnsi"/>
          <w:sz w:val="24"/>
          <w:szCs w:val="24"/>
        </w:rPr>
        <w:t>taustudyspec</w:t>
      </w:r>
      <w:proofErr w:type="spellEnd"/>
      <w:r w:rsidRPr="00A515EA">
        <w:rPr>
          <w:rFonts w:cstheme="minorHAnsi"/>
          <w:sz w:val="24"/>
          <w:szCs w:val="24"/>
        </w:rPr>
        <w:t xml:space="preserve"> &lt;- </w:t>
      </w:r>
      <w:proofErr w:type="gramStart"/>
      <w:r w:rsidRPr="00A515EA">
        <w:rPr>
          <w:rFonts w:cstheme="minorHAnsi"/>
          <w:sz w:val="24"/>
          <w:szCs w:val="24"/>
        </w:rPr>
        <w:t>pow(</w:t>
      </w:r>
      <w:proofErr w:type="gramEnd"/>
      <w:r w:rsidRPr="00A515EA">
        <w:rPr>
          <w:rFonts w:cstheme="minorHAnsi"/>
          <w:sz w:val="24"/>
          <w:szCs w:val="24"/>
        </w:rPr>
        <w:t>SDstudyspec,-2)</w:t>
      </w:r>
    </w:p>
    <w:p w14:paraId="509A2EE7" w14:textId="77777777" w:rsidR="00006AD3" w:rsidRPr="00A515EA" w:rsidRDefault="00006AD3" w:rsidP="00006AD3">
      <w:pPr>
        <w:autoSpaceDE w:val="0"/>
        <w:autoSpaceDN w:val="0"/>
        <w:adjustRightInd w:val="0"/>
        <w:spacing w:after="0" w:line="240" w:lineRule="auto"/>
        <w:rPr>
          <w:rFonts w:cstheme="minorHAnsi"/>
          <w:sz w:val="24"/>
          <w:szCs w:val="24"/>
        </w:rPr>
      </w:pPr>
      <w:r w:rsidRPr="00A515EA">
        <w:rPr>
          <w:rFonts w:cstheme="minorHAnsi"/>
          <w:sz w:val="24"/>
          <w:szCs w:val="24"/>
        </w:rPr>
        <w:tab/>
      </w:r>
      <w:proofErr w:type="spellStart"/>
      <w:r w:rsidRPr="00A515EA">
        <w:rPr>
          <w:rFonts w:cstheme="minorHAnsi"/>
          <w:sz w:val="24"/>
          <w:szCs w:val="24"/>
        </w:rPr>
        <w:t>SDstudyspec</w:t>
      </w:r>
      <w:proofErr w:type="spellEnd"/>
      <w:r w:rsidRPr="00A515EA">
        <w:rPr>
          <w:rFonts w:cstheme="minorHAnsi"/>
          <w:sz w:val="24"/>
          <w:szCs w:val="24"/>
        </w:rPr>
        <w:t xml:space="preserve"> ~ </w:t>
      </w:r>
      <w:proofErr w:type="spellStart"/>
      <w:proofErr w:type="gramStart"/>
      <w:r w:rsidRPr="00A515EA">
        <w:rPr>
          <w:rFonts w:cstheme="minorHAnsi"/>
          <w:sz w:val="24"/>
          <w:szCs w:val="24"/>
        </w:rPr>
        <w:t>dunif</w:t>
      </w:r>
      <w:proofErr w:type="spellEnd"/>
      <w:r w:rsidRPr="00A515EA">
        <w:rPr>
          <w:rFonts w:cstheme="minorHAnsi"/>
          <w:sz w:val="24"/>
          <w:szCs w:val="24"/>
        </w:rPr>
        <w:t>(</w:t>
      </w:r>
      <w:proofErr w:type="gramEnd"/>
      <w:r w:rsidRPr="00A515EA">
        <w:rPr>
          <w:rFonts w:cstheme="minorHAnsi"/>
          <w:sz w:val="24"/>
          <w:szCs w:val="24"/>
        </w:rPr>
        <w:t>0,2)</w:t>
      </w:r>
    </w:p>
    <w:p w14:paraId="460636AC" w14:textId="77777777" w:rsidR="00006AD3" w:rsidRPr="00A515EA" w:rsidRDefault="00006AD3" w:rsidP="00006AD3">
      <w:pPr>
        <w:autoSpaceDE w:val="0"/>
        <w:autoSpaceDN w:val="0"/>
        <w:adjustRightInd w:val="0"/>
        <w:spacing w:after="0" w:line="240" w:lineRule="auto"/>
        <w:rPr>
          <w:rFonts w:cstheme="minorHAnsi"/>
          <w:sz w:val="24"/>
          <w:szCs w:val="24"/>
        </w:rPr>
      </w:pPr>
      <w:r w:rsidRPr="00A515EA">
        <w:rPr>
          <w:rFonts w:cstheme="minorHAnsi"/>
          <w:sz w:val="24"/>
          <w:szCs w:val="24"/>
        </w:rPr>
        <w:tab/>
      </w:r>
      <w:r w:rsidRPr="00A515EA">
        <w:rPr>
          <w:rFonts w:cstheme="minorHAnsi"/>
          <w:sz w:val="24"/>
          <w:szCs w:val="24"/>
        </w:rPr>
        <w:tab/>
      </w:r>
    </w:p>
    <w:p w14:paraId="776C4DC1" w14:textId="77777777" w:rsidR="00006AD3" w:rsidRPr="00A515EA" w:rsidRDefault="00006AD3" w:rsidP="00006AD3">
      <w:pPr>
        <w:autoSpaceDE w:val="0"/>
        <w:autoSpaceDN w:val="0"/>
        <w:adjustRightInd w:val="0"/>
        <w:spacing w:after="0" w:line="240" w:lineRule="auto"/>
        <w:rPr>
          <w:rFonts w:cstheme="minorHAnsi"/>
          <w:sz w:val="24"/>
          <w:szCs w:val="24"/>
        </w:rPr>
      </w:pPr>
      <w:r w:rsidRPr="00A515EA">
        <w:rPr>
          <w:rFonts w:cstheme="minorHAnsi"/>
          <w:sz w:val="24"/>
          <w:szCs w:val="24"/>
        </w:rPr>
        <w:tab/>
      </w:r>
      <w:proofErr w:type="spellStart"/>
      <w:r w:rsidRPr="00A515EA">
        <w:rPr>
          <w:rFonts w:cstheme="minorHAnsi"/>
          <w:sz w:val="24"/>
          <w:szCs w:val="24"/>
        </w:rPr>
        <w:t>tautestsens</w:t>
      </w:r>
      <w:proofErr w:type="spellEnd"/>
      <w:r w:rsidRPr="00A515EA">
        <w:rPr>
          <w:rFonts w:cstheme="minorHAnsi"/>
          <w:sz w:val="24"/>
          <w:szCs w:val="24"/>
        </w:rPr>
        <w:t xml:space="preserve"> &lt;- </w:t>
      </w:r>
      <w:proofErr w:type="gramStart"/>
      <w:r w:rsidRPr="00A515EA">
        <w:rPr>
          <w:rFonts w:cstheme="minorHAnsi"/>
          <w:sz w:val="24"/>
          <w:szCs w:val="24"/>
        </w:rPr>
        <w:t>pow(</w:t>
      </w:r>
      <w:proofErr w:type="gramEnd"/>
      <w:r w:rsidRPr="00A515EA">
        <w:rPr>
          <w:rFonts w:cstheme="minorHAnsi"/>
          <w:sz w:val="24"/>
          <w:szCs w:val="24"/>
        </w:rPr>
        <w:t>SDtestsens,-2)</w:t>
      </w:r>
    </w:p>
    <w:p w14:paraId="10EFED30" w14:textId="77777777" w:rsidR="00006AD3" w:rsidRPr="00A515EA" w:rsidRDefault="00006AD3" w:rsidP="00006AD3">
      <w:pPr>
        <w:autoSpaceDE w:val="0"/>
        <w:autoSpaceDN w:val="0"/>
        <w:adjustRightInd w:val="0"/>
        <w:spacing w:after="0" w:line="240" w:lineRule="auto"/>
        <w:rPr>
          <w:rFonts w:cstheme="minorHAnsi"/>
          <w:sz w:val="24"/>
          <w:szCs w:val="24"/>
        </w:rPr>
      </w:pPr>
      <w:r w:rsidRPr="00A515EA">
        <w:rPr>
          <w:rFonts w:cstheme="minorHAnsi"/>
          <w:sz w:val="24"/>
          <w:szCs w:val="24"/>
        </w:rPr>
        <w:tab/>
      </w:r>
      <w:proofErr w:type="spellStart"/>
      <w:r w:rsidRPr="00A515EA">
        <w:rPr>
          <w:rFonts w:cstheme="minorHAnsi"/>
          <w:sz w:val="24"/>
          <w:szCs w:val="24"/>
        </w:rPr>
        <w:t>SDtestsens</w:t>
      </w:r>
      <w:proofErr w:type="spellEnd"/>
      <w:r w:rsidRPr="00A515EA">
        <w:rPr>
          <w:rFonts w:cstheme="minorHAnsi"/>
          <w:sz w:val="24"/>
          <w:szCs w:val="24"/>
        </w:rPr>
        <w:t xml:space="preserve"> ~ </w:t>
      </w:r>
      <w:proofErr w:type="spellStart"/>
      <w:proofErr w:type="gramStart"/>
      <w:r w:rsidRPr="00A515EA">
        <w:rPr>
          <w:rFonts w:cstheme="minorHAnsi"/>
          <w:sz w:val="24"/>
          <w:szCs w:val="24"/>
        </w:rPr>
        <w:t>dunif</w:t>
      </w:r>
      <w:proofErr w:type="spellEnd"/>
      <w:r w:rsidRPr="00A515EA">
        <w:rPr>
          <w:rFonts w:cstheme="minorHAnsi"/>
          <w:sz w:val="24"/>
          <w:szCs w:val="24"/>
        </w:rPr>
        <w:t>(</w:t>
      </w:r>
      <w:proofErr w:type="gramEnd"/>
      <w:r w:rsidRPr="00A515EA">
        <w:rPr>
          <w:rFonts w:cstheme="minorHAnsi"/>
          <w:sz w:val="24"/>
          <w:szCs w:val="24"/>
        </w:rPr>
        <w:t>0,2)</w:t>
      </w:r>
    </w:p>
    <w:p w14:paraId="5F6AF884" w14:textId="77777777" w:rsidR="00006AD3" w:rsidRPr="00A515EA" w:rsidRDefault="00006AD3" w:rsidP="00006AD3">
      <w:pPr>
        <w:autoSpaceDE w:val="0"/>
        <w:autoSpaceDN w:val="0"/>
        <w:adjustRightInd w:val="0"/>
        <w:spacing w:after="0" w:line="240" w:lineRule="auto"/>
        <w:rPr>
          <w:rFonts w:cstheme="minorHAnsi"/>
          <w:sz w:val="24"/>
          <w:szCs w:val="24"/>
        </w:rPr>
      </w:pPr>
      <w:r w:rsidRPr="00A515EA">
        <w:rPr>
          <w:rFonts w:cstheme="minorHAnsi"/>
          <w:sz w:val="24"/>
          <w:szCs w:val="24"/>
        </w:rPr>
        <w:tab/>
      </w:r>
      <w:r w:rsidRPr="00A515EA">
        <w:rPr>
          <w:rFonts w:cstheme="minorHAnsi"/>
          <w:sz w:val="24"/>
          <w:szCs w:val="24"/>
        </w:rPr>
        <w:tab/>
      </w:r>
    </w:p>
    <w:p w14:paraId="25CCD4FE" w14:textId="77777777" w:rsidR="00006AD3" w:rsidRPr="00A515EA" w:rsidRDefault="00006AD3" w:rsidP="00006AD3">
      <w:pPr>
        <w:autoSpaceDE w:val="0"/>
        <w:autoSpaceDN w:val="0"/>
        <w:adjustRightInd w:val="0"/>
        <w:spacing w:after="0" w:line="240" w:lineRule="auto"/>
        <w:rPr>
          <w:rFonts w:cstheme="minorHAnsi"/>
          <w:sz w:val="24"/>
          <w:szCs w:val="24"/>
        </w:rPr>
      </w:pPr>
      <w:r w:rsidRPr="00A515EA">
        <w:rPr>
          <w:rFonts w:cstheme="minorHAnsi"/>
          <w:sz w:val="24"/>
          <w:szCs w:val="24"/>
        </w:rPr>
        <w:tab/>
      </w:r>
      <w:proofErr w:type="spellStart"/>
      <w:r w:rsidRPr="00A515EA">
        <w:rPr>
          <w:rFonts w:cstheme="minorHAnsi"/>
          <w:sz w:val="24"/>
          <w:szCs w:val="24"/>
        </w:rPr>
        <w:t>tautestspec</w:t>
      </w:r>
      <w:proofErr w:type="spellEnd"/>
      <w:r w:rsidRPr="00A515EA">
        <w:rPr>
          <w:rFonts w:cstheme="minorHAnsi"/>
          <w:sz w:val="24"/>
          <w:szCs w:val="24"/>
        </w:rPr>
        <w:t xml:space="preserve"> &lt;- </w:t>
      </w:r>
      <w:proofErr w:type="gramStart"/>
      <w:r w:rsidRPr="00A515EA">
        <w:rPr>
          <w:rFonts w:cstheme="minorHAnsi"/>
          <w:sz w:val="24"/>
          <w:szCs w:val="24"/>
        </w:rPr>
        <w:t>pow(</w:t>
      </w:r>
      <w:proofErr w:type="gramEnd"/>
      <w:r w:rsidRPr="00A515EA">
        <w:rPr>
          <w:rFonts w:cstheme="minorHAnsi"/>
          <w:sz w:val="24"/>
          <w:szCs w:val="24"/>
        </w:rPr>
        <w:t>SDtestspec,-2)</w:t>
      </w:r>
    </w:p>
    <w:p w14:paraId="3E13E379" w14:textId="77777777" w:rsidR="00006AD3" w:rsidRPr="00A515EA" w:rsidRDefault="00006AD3" w:rsidP="00006AD3">
      <w:pPr>
        <w:autoSpaceDE w:val="0"/>
        <w:autoSpaceDN w:val="0"/>
        <w:adjustRightInd w:val="0"/>
        <w:spacing w:after="0" w:line="240" w:lineRule="auto"/>
        <w:rPr>
          <w:rFonts w:cstheme="minorHAnsi"/>
          <w:sz w:val="24"/>
          <w:szCs w:val="24"/>
        </w:rPr>
      </w:pPr>
      <w:r w:rsidRPr="00A515EA">
        <w:rPr>
          <w:rFonts w:cstheme="minorHAnsi"/>
          <w:sz w:val="24"/>
          <w:szCs w:val="24"/>
        </w:rPr>
        <w:tab/>
      </w:r>
      <w:proofErr w:type="spellStart"/>
      <w:r w:rsidRPr="00A515EA">
        <w:rPr>
          <w:rFonts w:cstheme="minorHAnsi"/>
          <w:sz w:val="24"/>
          <w:szCs w:val="24"/>
        </w:rPr>
        <w:t>SDtestspec</w:t>
      </w:r>
      <w:proofErr w:type="spellEnd"/>
      <w:r w:rsidRPr="00A515EA">
        <w:rPr>
          <w:rFonts w:cstheme="minorHAnsi"/>
          <w:sz w:val="24"/>
          <w:szCs w:val="24"/>
        </w:rPr>
        <w:t xml:space="preserve"> ~ </w:t>
      </w:r>
      <w:proofErr w:type="spellStart"/>
      <w:proofErr w:type="gramStart"/>
      <w:r w:rsidRPr="00A515EA">
        <w:rPr>
          <w:rFonts w:cstheme="minorHAnsi"/>
          <w:sz w:val="24"/>
          <w:szCs w:val="24"/>
        </w:rPr>
        <w:t>dunif</w:t>
      </w:r>
      <w:proofErr w:type="spellEnd"/>
      <w:r w:rsidRPr="00A515EA">
        <w:rPr>
          <w:rFonts w:cstheme="minorHAnsi"/>
          <w:sz w:val="24"/>
          <w:szCs w:val="24"/>
        </w:rPr>
        <w:t>(</w:t>
      </w:r>
      <w:proofErr w:type="gramEnd"/>
      <w:r w:rsidRPr="00A515EA">
        <w:rPr>
          <w:rFonts w:cstheme="minorHAnsi"/>
          <w:sz w:val="24"/>
          <w:szCs w:val="24"/>
        </w:rPr>
        <w:t>0,2)</w:t>
      </w:r>
    </w:p>
    <w:p w14:paraId="1C0A7293" w14:textId="77777777" w:rsidR="00006AD3" w:rsidRPr="00A515EA" w:rsidRDefault="00006AD3" w:rsidP="00006AD3">
      <w:pPr>
        <w:autoSpaceDE w:val="0"/>
        <w:autoSpaceDN w:val="0"/>
        <w:adjustRightInd w:val="0"/>
        <w:spacing w:after="0" w:line="240" w:lineRule="auto"/>
        <w:rPr>
          <w:rFonts w:cstheme="minorHAnsi"/>
          <w:sz w:val="24"/>
          <w:szCs w:val="24"/>
        </w:rPr>
      </w:pPr>
    </w:p>
    <w:p w14:paraId="57DA2E2B" w14:textId="77777777" w:rsidR="00006AD3" w:rsidRPr="00A515EA" w:rsidRDefault="00006AD3" w:rsidP="00006AD3">
      <w:pPr>
        <w:autoSpaceDE w:val="0"/>
        <w:autoSpaceDN w:val="0"/>
        <w:adjustRightInd w:val="0"/>
        <w:spacing w:after="0" w:line="240" w:lineRule="auto"/>
        <w:rPr>
          <w:rFonts w:cstheme="minorHAnsi"/>
          <w:sz w:val="24"/>
          <w:szCs w:val="24"/>
        </w:rPr>
      </w:pPr>
      <w:r w:rsidRPr="00A515EA">
        <w:rPr>
          <w:rFonts w:cstheme="minorHAnsi"/>
          <w:sz w:val="24"/>
          <w:szCs w:val="24"/>
        </w:rPr>
        <w:t># For models assuming common correlation and heterogeneity parameter</w:t>
      </w:r>
    </w:p>
    <w:p w14:paraId="682A0D5F" w14:textId="77777777" w:rsidR="00006AD3" w:rsidRPr="00A515EA" w:rsidRDefault="00006AD3" w:rsidP="00006AD3">
      <w:pPr>
        <w:autoSpaceDE w:val="0"/>
        <w:autoSpaceDN w:val="0"/>
        <w:adjustRightInd w:val="0"/>
        <w:spacing w:after="0" w:line="240" w:lineRule="auto"/>
        <w:rPr>
          <w:rFonts w:cstheme="minorHAnsi"/>
          <w:sz w:val="24"/>
          <w:szCs w:val="24"/>
        </w:rPr>
      </w:pPr>
      <w:r w:rsidRPr="00A515EA">
        <w:rPr>
          <w:rFonts w:cstheme="minorHAnsi"/>
          <w:sz w:val="24"/>
          <w:szCs w:val="24"/>
        </w:rPr>
        <w:t># Specifying covariance matrix</w:t>
      </w:r>
    </w:p>
    <w:p w14:paraId="304FE8FA" w14:textId="77777777" w:rsidR="00006AD3" w:rsidRPr="00A515EA" w:rsidRDefault="00006AD3" w:rsidP="00006AD3">
      <w:pPr>
        <w:autoSpaceDE w:val="0"/>
        <w:autoSpaceDN w:val="0"/>
        <w:adjustRightInd w:val="0"/>
        <w:spacing w:after="0" w:line="240" w:lineRule="auto"/>
        <w:rPr>
          <w:rFonts w:cstheme="minorHAnsi"/>
          <w:sz w:val="24"/>
          <w:szCs w:val="24"/>
        </w:rPr>
      </w:pPr>
    </w:p>
    <w:p w14:paraId="04A99524" w14:textId="77777777" w:rsidR="00006AD3" w:rsidRPr="00A515EA" w:rsidRDefault="00006AD3" w:rsidP="00006AD3">
      <w:pPr>
        <w:autoSpaceDE w:val="0"/>
        <w:autoSpaceDN w:val="0"/>
        <w:adjustRightInd w:val="0"/>
        <w:spacing w:after="0" w:line="240" w:lineRule="auto"/>
        <w:rPr>
          <w:rFonts w:cstheme="minorHAnsi"/>
          <w:sz w:val="24"/>
          <w:szCs w:val="24"/>
        </w:rPr>
      </w:pPr>
      <w:r w:rsidRPr="00A515EA">
        <w:rPr>
          <w:rFonts w:cstheme="minorHAnsi"/>
          <w:sz w:val="24"/>
          <w:szCs w:val="24"/>
        </w:rPr>
        <w:tab/>
        <w:t xml:space="preserve"> </w:t>
      </w:r>
      <w:proofErr w:type="gramStart"/>
      <w:r w:rsidRPr="00A515EA">
        <w:rPr>
          <w:rFonts w:cstheme="minorHAnsi"/>
          <w:sz w:val="24"/>
          <w:szCs w:val="24"/>
        </w:rPr>
        <w:t>Omega[</w:t>
      </w:r>
      <w:proofErr w:type="gramEnd"/>
      <w:r w:rsidRPr="00A515EA">
        <w:rPr>
          <w:rFonts w:cstheme="minorHAnsi"/>
          <w:sz w:val="24"/>
          <w:szCs w:val="24"/>
        </w:rPr>
        <w:t>1:2,1:2] &lt;- inverse(</w:t>
      </w:r>
      <w:proofErr w:type="spellStart"/>
      <w:r w:rsidRPr="00A515EA">
        <w:rPr>
          <w:rFonts w:cstheme="minorHAnsi"/>
          <w:sz w:val="24"/>
          <w:szCs w:val="24"/>
        </w:rPr>
        <w:t>Sigma.sq</w:t>
      </w:r>
      <w:proofErr w:type="spellEnd"/>
      <w:r w:rsidRPr="00A515EA">
        <w:rPr>
          <w:rFonts w:cstheme="minorHAnsi"/>
          <w:sz w:val="24"/>
          <w:szCs w:val="24"/>
        </w:rPr>
        <w:t xml:space="preserve">[,])         </w:t>
      </w:r>
    </w:p>
    <w:p w14:paraId="78CB4324" w14:textId="77777777" w:rsidR="00006AD3" w:rsidRPr="00A515EA" w:rsidRDefault="00006AD3" w:rsidP="00006AD3">
      <w:pPr>
        <w:autoSpaceDE w:val="0"/>
        <w:autoSpaceDN w:val="0"/>
        <w:adjustRightInd w:val="0"/>
        <w:spacing w:after="0" w:line="240" w:lineRule="auto"/>
        <w:rPr>
          <w:rFonts w:cstheme="minorHAnsi"/>
          <w:sz w:val="24"/>
          <w:szCs w:val="24"/>
        </w:rPr>
      </w:pPr>
      <w:r w:rsidRPr="00A515EA">
        <w:rPr>
          <w:rFonts w:cstheme="minorHAnsi"/>
          <w:sz w:val="24"/>
          <w:szCs w:val="24"/>
        </w:rPr>
        <w:tab/>
        <w:t xml:space="preserve"> </w:t>
      </w:r>
      <w:proofErr w:type="gramStart"/>
      <w:r w:rsidRPr="00A515EA">
        <w:rPr>
          <w:rFonts w:cstheme="minorHAnsi"/>
          <w:sz w:val="24"/>
          <w:szCs w:val="24"/>
        </w:rPr>
        <w:t>for(</w:t>
      </w:r>
      <w:proofErr w:type="gramEnd"/>
      <w:r w:rsidRPr="00A515EA">
        <w:rPr>
          <w:rFonts w:cstheme="minorHAnsi"/>
          <w:sz w:val="24"/>
          <w:szCs w:val="24"/>
        </w:rPr>
        <w:t xml:space="preserve">m in 1:2) { </w:t>
      </w:r>
    </w:p>
    <w:p w14:paraId="28DBBDB5" w14:textId="77777777" w:rsidR="00006AD3" w:rsidRPr="00A515EA" w:rsidRDefault="00006AD3" w:rsidP="00006AD3">
      <w:pPr>
        <w:autoSpaceDE w:val="0"/>
        <w:autoSpaceDN w:val="0"/>
        <w:adjustRightInd w:val="0"/>
        <w:spacing w:after="0" w:line="240" w:lineRule="auto"/>
        <w:rPr>
          <w:rFonts w:cstheme="minorHAnsi"/>
          <w:sz w:val="24"/>
          <w:szCs w:val="24"/>
        </w:rPr>
      </w:pPr>
      <w:r w:rsidRPr="00A515EA">
        <w:rPr>
          <w:rFonts w:cstheme="minorHAnsi"/>
          <w:sz w:val="24"/>
          <w:szCs w:val="24"/>
        </w:rPr>
        <w:t xml:space="preserve">      </w:t>
      </w:r>
      <w:r w:rsidRPr="00A515EA">
        <w:rPr>
          <w:rFonts w:cstheme="minorHAnsi"/>
          <w:sz w:val="24"/>
          <w:szCs w:val="24"/>
        </w:rPr>
        <w:tab/>
        <w:t xml:space="preserve"> </w:t>
      </w:r>
      <w:proofErr w:type="spellStart"/>
      <w:r w:rsidRPr="00A515EA">
        <w:rPr>
          <w:rFonts w:cstheme="minorHAnsi"/>
          <w:sz w:val="24"/>
          <w:szCs w:val="24"/>
        </w:rPr>
        <w:t>Sigma.sq</w:t>
      </w:r>
      <w:proofErr w:type="spellEnd"/>
      <w:r w:rsidRPr="00A515EA">
        <w:rPr>
          <w:rFonts w:cstheme="minorHAnsi"/>
          <w:sz w:val="24"/>
          <w:szCs w:val="24"/>
        </w:rPr>
        <w:t>[</w:t>
      </w:r>
      <w:proofErr w:type="spellStart"/>
      <w:proofErr w:type="gramStart"/>
      <w:r w:rsidRPr="00A515EA">
        <w:rPr>
          <w:rFonts w:cstheme="minorHAnsi"/>
          <w:sz w:val="24"/>
          <w:szCs w:val="24"/>
        </w:rPr>
        <w:t>m,m</w:t>
      </w:r>
      <w:proofErr w:type="spellEnd"/>
      <w:proofErr w:type="gramEnd"/>
      <w:r w:rsidRPr="00A515EA">
        <w:rPr>
          <w:rFonts w:cstheme="minorHAnsi"/>
          <w:sz w:val="24"/>
          <w:szCs w:val="24"/>
        </w:rPr>
        <w:t>] &lt;- pow(</w:t>
      </w:r>
      <w:proofErr w:type="spellStart"/>
      <w:r w:rsidRPr="00A515EA">
        <w:rPr>
          <w:rFonts w:cstheme="minorHAnsi"/>
          <w:sz w:val="24"/>
          <w:szCs w:val="24"/>
        </w:rPr>
        <w:t>sd</w:t>
      </w:r>
      <w:proofErr w:type="spellEnd"/>
      <w:r w:rsidRPr="00A515EA">
        <w:rPr>
          <w:rFonts w:cstheme="minorHAnsi"/>
          <w:sz w:val="24"/>
          <w:szCs w:val="24"/>
        </w:rPr>
        <w:t xml:space="preserve">[m],2) </w:t>
      </w:r>
    </w:p>
    <w:p w14:paraId="11098586" w14:textId="77777777" w:rsidR="00006AD3" w:rsidRPr="00A515EA" w:rsidRDefault="00006AD3" w:rsidP="00006AD3">
      <w:pPr>
        <w:autoSpaceDE w:val="0"/>
        <w:autoSpaceDN w:val="0"/>
        <w:adjustRightInd w:val="0"/>
        <w:spacing w:after="0" w:line="240" w:lineRule="auto"/>
        <w:rPr>
          <w:rFonts w:cstheme="minorHAnsi"/>
          <w:sz w:val="24"/>
          <w:szCs w:val="24"/>
        </w:rPr>
      </w:pPr>
      <w:r w:rsidRPr="00A515EA">
        <w:rPr>
          <w:rFonts w:cstheme="minorHAnsi"/>
          <w:sz w:val="24"/>
          <w:szCs w:val="24"/>
        </w:rPr>
        <w:tab/>
        <w:t xml:space="preserve"> } </w:t>
      </w:r>
      <w:r w:rsidRPr="00A515EA">
        <w:rPr>
          <w:rFonts w:cstheme="minorHAnsi"/>
          <w:sz w:val="24"/>
          <w:szCs w:val="24"/>
        </w:rPr>
        <w:tab/>
      </w:r>
      <w:r w:rsidRPr="00A515EA">
        <w:rPr>
          <w:rFonts w:cstheme="minorHAnsi"/>
          <w:sz w:val="24"/>
          <w:szCs w:val="24"/>
        </w:rPr>
        <w:tab/>
        <w:t xml:space="preserve">   </w:t>
      </w:r>
    </w:p>
    <w:p w14:paraId="35542512" w14:textId="77777777" w:rsidR="00006AD3" w:rsidRPr="00A515EA" w:rsidRDefault="00006AD3" w:rsidP="00006AD3">
      <w:pPr>
        <w:autoSpaceDE w:val="0"/>
        <w:autoSpaceDN w:val="0"/>
        <w:adjustRightInd w:val="0"/>
        <w:spacing w:after="0" w:line="240" w:lineRule="auto"/>
        <w:rPr>
          <w:rFonts w:cstheme="minorHAnsi"/>
          <w:sz w:val="24"/>
          <w:szCs w:val="24"/>
        </w:rPr>
      </w:pPr>
      <w:r w:rsidRPr="00A515EA">
        <w:rPr>
          <w:rFonts w:cstheme="minorHAnsi"/>
          <w:sz w:val="24"/>
          <w:szCs w:val="24"/>
        </w:rPr>
        <w:tab/>
      </w:r>
    </w:p>
    <w:p w14:paraId="781EF0A3" w14:textId="77777777" w:rsidR="00006AD3" w:rsidRPr="00A515EA" w:rsidRDefault="00006AD3" w:rsidP="00006AD3">
      <w:pPr>
        <w:autoSpaceDE w:val="0"/>
        <w:autoSpaceDN w:val="0"/>
        <w:adjustRightInd w:val="0"/>
        <w:spacing w:after="0" w:line="240" w:lineRule="auto"/>
        <w:rPr>
          <w:rFonts w:cstheme="minorHAnsi"/>
          <w:sz w:val="24"/>
          <w:szCs w:val="24"/>
        </w:rPr>
      </w:pPr>
      <w:r w:rsidRPr="00A515EA">
        <w:rPr>
          <w:rFonts w:cstheme="minorHAnsi"/>
          <w:sz w:val="24"/>
          <w:szCs w:val="24"/>
        </w:rPr>
        <w:t xml:space="preserve">  </w:t>
      </w:r>
      <w:r w:rsidRPr="00A515EA">
        <w:rPr>
          <w:rFonts w:cstheme="minorHAnsi"/>
          <w:sz w:val="24"/>
          <w:szCs w:val="24"/>
        </w:rPr>
        <w:tab/>
        <w:t xml:space="preserve"> </w:t>
      </w:r>
      <w:proofErr w:type="gramStart"/>
      <w:r w:rsidRPr="00A515EA">
        <w:rPr>
          <w:rFonts w:cstheme="minorHAnsi"/>
          <w:sz w:val="24"/>
          <w:szCs w:val="24"/>
        </w:rPr>
        <w:t>for(</w:t>
      </w:r>
      <w:proofErr w:type="spellStart"/>
      <w:proofErr w:type="gramEnd"/>
      <w:r w:rsidRPr="00A515EA">
        <w:rPr>
          <w:rFonts w:cstheme="minorHAnsi"/>
          <w:sz w:val="24"/>
          <w:szCs w:val="24"/>
        </w:rPr>
        <w:t>i</w:t>
      </w:r>
      <w:proofErr w:type="spellEnd"/>
      <w:r w:rsidRPr="00A515EA">
        <w:rPr>
          <w:rFonts w:cstheme="minorHAnsi"/>
          <w:sz w:val="24"/>
          <w:szCs w:val="24"/>
        </w:rPr>
        <w:t xml:space="preserve"> in 1:2) {</w:t>
      </w:r>
    </w:p>
    <w:p w14:paraId="560299E5" w14:textId="77777777" w:rsidR="00006AD3" w:rsidRPr="00A515EA" w:rsidRDefault="00006AD3" w:rsidP="00006AD3">
      <w:pPr>
        <w:autoSpaceDE w:val="0"/>
        <w:autoSpaceDN w:val="0"/>
        <w:adjustRightInd w:val="0"/>
        <w:spacing w:after="0" w:line="240" w:lineRule="auto"/>
        <w:rPr>
          <w:rFonts w:cstheme="minorHAnsi"/>
          <w:sz w:val="24"/>
          <w:szCs w:val="24"/>
        </w:rPr>
      </w:pPr>
      <w:r w:rsidRPr="00A515EA">
        <w:rPr>
          <w:rFonts w:cstheme="minorHAnsi"/>
          <w:sz w:val="24"/>
          <w:szCs w:val="24"/>
        </w:rPr>
        <w:t xml:space="preserve">       </w:t>
      </w:r>
      <w:r w:rsidRPr="00A515EA">
        <w:rPr>
          <w:rFonts w:cstheme="minorHAnsi"/>
          <w:sz w:val="24"/>
          <w:szCs w:val="24"/>
        </w:rPr>
        <w:tab/>
        <w:t xml:space="preserve"> </w:t>
      </w:r>
      <w:proofErr w:type="gramStart"/>
      <w:r w:rsidRPr="00A515EA">
        <w:rPr>
          <w:rFonts w:cstheme="minorHAnsi"/>
          <w:sz w:val="24"/>
          <w:szCs w:val="24"/>
        </w:rPr>
        <w:t>for(</w:t>
      </w:r>
      <w:proofErr w:type="gramEnd"/>
      <w:r w:rsidRPr="00A515EA">
        <w:rPr>
          <w:rFonts w:cstheme="minorHAnsi"/>
          <w:sz w:val="24"/>
          <w:szCs w:val="24"/>
        </w:rPr>
        <w:t>j in (i+1):2) {</w:t>
      </w:r>
    </w:p>
    <w:p w14:paraId="3CD6C99F" w14:textId="77777777" w:rsidR="00006AD3" w:rsidRPr="00A515EA" w:rsidRDefault="00006AD3" w:rsidP="00006AD3">
      <w:pPr>
        <w:autoSpaceDE w:val="0"/>
        <w:autoSpaceDN w:val="0"/>
        <w:adjustRightInd w:val="0"/>
        <w:spacing w:after="0" w:line="240" w:lineRule="auto"/>
        <w:rPr>
          <w:rFonts w:cstheme="minorHAnsi"/>
          <w:sz w:val="24"/>
          <w:szCs w:val="24"/>
        </w:rPr>
      </w:pPr>
      <w:r w:rsidRPr="00A515EA">
        <w:rPr>
          <w:rFonts w:cstheme="minorHAnsi"/>
          <w:sz w:val="24"/>
          <w:szCs w:val="24"/>
        </w:rPr>
        <w:t xml:space="preserve">       </w:t>
      </w:r>
      <w:r w:rsidRPr="00A515EA">
        <w:rPr>
          <w:rFonts w:cstheme="minorHAnsi"/>
          <w:sz w:val="24"/>
          <w:szCs w:val="24"/>
        </w:rPr>
        <w:tab/>
        <w:t xml:space="preserve"> </w:t>
      </w:r>
      <w:proofErr w:type="spellStart"/>
      <w:r w:rsidRPr="00A515EA">
        <w:rPr>
          <w:rFonts w:cstheme="minorHAnsi"/>
          <w:sz w:val="24"/>
          <w:szCs w:val="24"/>
        </w:rPr>
        <w:t>Sigma.sq</w:t>
      </w:r>
      <w:proofErr w:type="spellEnd"/>
      <w:r w:rsidRPr="00A515EA">
        <w:rPr>
          <w:rFonts w:cstheme="minorHAnsi"/>
          <w:sz w:val="24"/>
          <w:szCs w:val="24"/>
        </w:rPr>
        <w:t>[</w:t>
      </w:r>
      <w:proofErr w:type="spellStart"/>
      <w:proofErr w:type="gramStart"/>
      <w:r w:rsidRPr="00A515EA">
        <w:rPr>
          <w:rFonts w:cstheme="minorHAnsi"/>
          <w:sz w:val="24"/>
          <w:szCs w:val="24"/>
        </w:rPr>
        <w:t>i,j</w:t>
      </w:r>
      <w:proofErr w:type="spellEnd"/>
      <w:proofErr w:type="gramEnd"/>
      <w:r w:rsidRPr="00A515EA">
        <w:rPr>
          <w:rFonts w:cstheme="minorHAnsi"/>
          <w:sz w:val="24"/>
          <w:szCs w:val="24"/>
        </w:rPr>
        <w:t>] &lt;- rho[</w:t>
      </w:r>
      <w:proofErr w:type="spellStart"/>
      <w:r w:rsidRPr="00A515EA">
        <w:rPr>
          <w:rFonts w:cstheme="minorHAnsi"/>
          <w:sz w:val="24"/>
          <w:szCs w:val="24"/>
        </w:rPr>
        <w:t>i,j</w:t>
      </w:r>
      <w:proofErr w:type="spellEnd"/>
      <w:r w:rsidRPr="00A515EA">
        <w:rPr>
          <w:rFonts w:cstheme="minorHAnsi"/>
          <w:sz w:val="24"/>
          <w:szCs w:val="24"/>
        </w:rPr>
        <w:t>]*</w:t>
      </w:r>
      <w:proofErr w:type="spellStart"/>
      <w:r w:rsidRPr="00A515EA">
        <w:rPr>
          <w:rFonts w:cstheme="minorHAnsi"/>
          <w:sz w:val="24"/>
          <w:szCs w:val="24"/>
        </w:rPr>
        <w:t>sd</w:t>
      </w:r>
      <w:proofErr w:type="spellEnd"/>
      <w:r w:rsidRPr="00A515EA">
        <w:rPr>
          <w:rFonts w:cstheme="minorHAnsi"/>
          <w:sz w:val="24"/>
          <w:szCs w:val="24"/>
        </w:rPr>
        <w:t>[</w:t>
      </w:r>
      <w:proofErr w:type="spellStart"/>
      <w:r w:rsidRPr="00A515EA">
        <w:rPr>
          <w:rFonts w:cstheme="minorHAnsi"/>
          <w:sz w:val="24"/>
          <w:szCs w:val="24"/>
        </w:rPr>
        <w:t>i</w:t>
      </w:r>
      <w:proofErr w:type="spellEnd"/>
      <w:r w:rsidRPr="00A515EA">
        <w:rPr>
          <w:rFonts w:cstheme="minorHAnsi"/>
          <w:sz w:val="24"/>
          <w:szCs w:val="24"/>
        </w:rPr>
        <w:t>]*</w:t>
      </w:r>
      <w:proofErr w:type="spellStart"/>
      <w:r w:rsidRPr="00A515EA">
        <w:rPr>
          <w:rFonts w:cstheme="minorHAnsi"/>
          <w:sz w:val="24"/>
          <w:szCs w:val="24"/>
        </w:rPr>
        <w:t>sd</w:t>
      </w:r>
      <w:proofErr w:type="spellEnd"/>
      <w:r w:rsidRPr="00A515EA">
        <w:rPr>
          <w:rFonts w:cstheme="minorHAnsi"/>
          <w:sz w:val="24"/>
          <w:szCs w:val="24"/>
        </w:rPr>
        <w:t>[j]</w:t>
      </w:r>
    </w:p>
    <w:p w14:paraId="1701B407" w14:textId="77777777" w:rsidR="00006AD3" w:rsidRPr="00A515EA" w:rsidRDefault="00006AD3" w:rsidP="00006AD3">
      <w:pPr>
        <w:autoSpaceDE w:val="0"/>
        <w:autoSpaceDN w:val="0"/>
        <w:adjustRightInd w:val="0"/>
        <w:spacing w:after="0" w:line="240" w:lineRule="auto"/>
        <w:rPr>
          <w:rFonts w:cstheme="minorHAnsi"/>
          <w:sz w:val="24"/>
          <w:szCs w:val="24"/>
        </w:rPr>
      </w:pPr>
      <w:r w:rsidRPr="00A515EA">
        <w:rPr>
          <w:rFonts w:cstheme="minorHAnsi"/>
          <w:sz w:val="24"/>
          <w:szCs w:val="24"/>
        </w:rPr>
        <w:t xml:space="preserve">          </w:t>
      </w:r>
      <w:r w:rsidRPr="00A515EA">
        <w:rPr>
          <w:rFonts w:cstheme="minorHAnsi"/>
          <w:sz w:val="24"/>
          <w:szCs w:val="24"/>
        </w:rPr>
        <w:tab/>
        <w:t xml:space="preserve"> </w:t>
      </w:r>
      <w:proofErr w:type="spellStart"/>
      <w:r w:rsidRPr="00A515EA">
        <w:rPr>
          <w:rFonts w:cstheme="minorHAnsi"/>
          <w:sz w:val="24"/>
          <w:szCs w:val="24"/>
        </w:rPr>
        <w:t>Sigma.sq</w:t>
      </w:r>
      <w:proofErr w:type="spellEnd"/>
      <w:r w:rsidRPr="00A515EA">
        <w:rPr>
          <w:rFonts w:cstheme="minorHAnsi"/>
          <w:sz w:val="24"/>
          <w:szCs w:val="24"/>
        </w:rPr>
        <w:t>[</w:t>
      </w:r>
      <w:proofErr w:type="spellStart"/>
      <w:proofErr w:type="gramStart"/>
      <w:r w:rsidRPr="00A515EA">
        <w:rPr>
          <w:rFonts w:cstheme="minorHAnsi"/>
          <w:sz w:val="24"/>
          <w:szCs w:val="24"/>
        </w:rPr>
        <w:t>j,i</w:t>
      </w:r>
      <w:proofErr w:type="spellEnd"/>
      <w:proofErr w:type="gramEnd"/>
      <w:r w:rsidRPr="00A515EA">
        <w:rPr>
          <w:rFonts w:cstheme="minorHAnsi"/>
          <w:sz w:val="24"/>
          <w:szCs w:val="24"/>
        </w:rPr>
        <w:t xml:space="preserve">] &lt;- </w:t>
      </w:r>
      <w:proofErr w:type="spellStart"/>
      <w:r w:rsidRPr="00A515EA">
        <w:rPr>
          <w:rFonts w:cstheme="minorHAnsi"/>
          <w:sz w:val="24"/>
          <w:szCs w:val="24"/>
        </w:rPr>
        <w:t>Sigma.sq</w:t>
      </w:r>
      <w:proofErr w:type="spellEnd"/>
      <w:r w:rsidRPr="00A515EA">
        <w:rPr>
          <w:rFonts w:cstheme="minorHAnsi"/>
          <w:sz w:val="24"/>
          <w:szCs w:val="24"/>
        </w:rPr>
        <w:t>[</w:t>
      </w:r>
      <w:proofErr w:type="spellStart"/>
      <w:r w:rsidRPr="00A515EA">
        <w:rPr>
          <w:rFonts w:cstheme="minorHAnsi"/>
          <w:sz w:val="24"/>
          <w:szCs w:val="24"/>
        </w:rPr>
        <w:t>i,j</w:t>
      </w:r>
      <w:proofErr w:type="spellEnd"/>
      <w:r w:rsidRPr="00A515EA">
        <w:rPr>
          <w:rFonts w:cstheme="minorHAnsi"/>
          <w:sz w:val="24"/>
          <w:szCs w:val="24"/>
        </w:rPr>
        <w:t>]</w:t>
      </w:r>
    </w:p>
    <w:p w14:paraId="37642D29" w14:textId="77777777" w:rsidR="00006AD3" w:rsidRPr="00A515EA" w:rsidRDefault="00006AD3" w:rsidP="00006AD3">
      <w:pPr>
        <w:autoSpaceDE w:val="0"/>
        <w:autoSpaceDN w:val="0"/>
        <w:adjustRightInd w:val="0"/>
        <w:spacing w:after="0" w:line="240" w:lineRule="auto"/>
        <w:rPr>
          <w:rFonts w:cstheme="minorHAnsi"/>
          <w:sz w:val="24"/>
          <w:szCs w:val="24"/>
        </w:rPr>
      </w:pPr>
      <w:r w:rsidRPr="00A515EA">
        <w:rPr>
          <w:rFonts w:cstheme="minorHAnsi"/>
          <w:sz w:val="24"/>
          <w:szCs w:val="24"/>
        </w:rPr>
        <w:t xml:space="preserve">      </w:t>
      </w:r>
      <w:r w:rsidRPr="00A515EA">
        <w:rPr>
          <w:rFonts w:cstheme="minorHAnsi"/>
          <w:sz w:val="24"/>
          <w:szCs w:val="24"/>
        </w:rPr>
        <w:tab/>
        <w:t xml:space="preserve"> }</w:t>
      </w:r>
    </w:p>
    <w:p w14:paraId="192555B7" w14:textId="77777777" w:rsidR="00006AD3" w:rsidRPr="00A515EA" w:rsidRDefault="00006AD3" w:rsidP="00006AD3">
      <w:pPr>
        <w:autoSpaceDE w:val="0"/>
        <w:autoSpaceDN w:val="0"/>
        <w:adjustRightInd w:val="0"/>
        <w:spacing w:after="0" w:line="240" w:lineRule="auto"/>
        <w:rPr>
          <w:rFonts w:cstheme="minorHAnsi"/>
          <w:sz w:val="24"/>
          <w:szCs w:val="24"/>
        </w:rPr>
      </w:pPr>
      <w:r w:rsidRPr="00A515EA">
        <w:rPr>
          <w:rFonts w:cstheme="minorHAnsi"/>
          <w:sz w:val="24"/>
          <w:szCs w:val="24"/>
        </w:rPr>
        <w:t xml:space="preserve"> </w:t>
      </w:r>
      <w:r w:rsidRPr="00A515EA">
        <w:rPr>
          <w:rFonts w:cstheme="minorHAnsi"/>
          <w:sz w:val="24"/>
          <w:szCs w:val="24"/>
        </w:rPr>
        <w:tab/>
        <w:t xml:space="preserve"> }</w:t>
      </w:r>
    </w:p>
    <w:p w14:paraId="4855FC76" w14:textId="77777777" w:rsidR="00006AD3" w:rsidRPr="00A515EA" w:rsidRDefault="00006AD3" w:rsidP="00006AD3">
      <w:pPr>
        <w:autoSpaceDE w:val="0"/>
        <w:autoSpaceDN w:val="0"/>
        <w:adjustRightInd w:val="0"/>
        <w:spacing w:after="0" w:line="240" w:lineRule="auto"/>
        <w:rPr>
          <w:rFonts w:cstheme="minorHAnsi"/>
          <w:sz w:val="24"/>
          <w:szCs w:val="24"/>
        </w:rPr>
      </w:pPr>
      <w:r w:rsidRPr="00A515EA">
        <w:rPr>
          <w:rFonts w:cstheme="minorHAnsi"/>
          <w:sz w:val="24"/>
          <w:szCs w:val="24"/>
        </w:rPr>
        <w:tab/>
      </w:r>
    </w:p>
    <w:p w14:paraId="25C31070" w14:textId="77777777" w:rsidR="00006AD3" w:rsidRPr="00A515EA" w:rsidRDefault="00006AD3" w:rsidP="00006AD3">
      <w:pPr>
        <w:autoSpaceDE w:val="0"/>
        <w:autoSpaceDN w:val="0"/>
        <w:adjustRightInd w:val="0"/>
        <w:spacing w:after="0" w:line="240" w:lineRule="auto"/>
        <w:rPr>
          <w:rFonts w:cstheme="minorHAnsi"/>
          <w:sz w:val="24"/>
          <w:szCs w:val="24"/>
        </w:rPr>
      </w:pPr>
      <w:r w:rsidRPr="00A515EA">
        <w:rPr>
          <w:rFonts w:cstheme="minorHAnsi"/>
          <w:sz w:val="24"/>
          <w:szCs w:val="24"/>
        </w:rPr>
        <w:t># Prior on the common between-study standard deviation</w:t>
      </w:r>
    </w:p>
    <w:p w14:paraId="475A5CCC" w14:textId="77777777" w:rsidR="00006AD3" w:rsidRPr="00A515EA" w:rsidRDefault="00006AD3" w:rsidP="00006AD3">
      <w:pPr>
        <w:autoSpaceDE w:val="0"/>
        <w:autoSpaceDN w:val="0"/>
        <w:adjustRightInd w:val="0"/>
        <w:spacing w:after="0" w:line="240" w:lineRule="auto"/>
        <w:rPr>
          <w:rFonts w:cstheme="minorHAnsi"/>
          <w:sz w:val="24"/>
          <w:szCs w:val="24"/>
        </w:rPr>
      </w:pPr>
      <w:r w:rsidRPr="00A515EA">
        <w:rPr>
          <w:rFonts w:cstheme="minorHAnsi"/>
          <w:sz w:val="24"/>
          <w:szCs w:val="24"/>
        </w:rPr>
        <w:tab/>
        <w:t xml:space="preserve"> </w:t>
      </w:r>
      <w:proofErr w:type="gramStart"/>
      <w:r w:rsidRPr="00A515EA">
        <w:rPr>
          <w:rFonts w:cstheme="minorHAnsi"/>
          <w:sz w:val="24"/>
          <w:szCs w:val="24"/>
        </w:rPr>
        <w:t>for(</w:t>
      </w:r>
      <w:proofErr w:type="gramEnd"/>
      <w:r w:rsidRPr="00A515EA">
        <w:rPr>
          <w:rFonts w:cstheme="minorHAnsi"/>
          <w:sz w:val="24"/>
          <w:szCs w:val="24"/>
        </w:rPr>
        <w:t xml:space="preserve">m in 1:2) {    </w:t>
      </w:r>
    </w:p>
    <w:p w14:paraId="70A6DC37" w14:textId="77777777" w:rsidR="00006AD3" w:rsidRPr="00A515EA" w:rsidRDefault="00006AD3" w:rsidP="00006AD3">
      <w:pPr>
        <w:autoSpaceDE w:val="0"/>
        <w:autoSpaceDN w:val="0"/>
        <w:adjustRightInd w:val="0"/>
        <w:spacing w:after="0" w:line="240" w:lineRule="auto"/>
        <w:rPr>
          <w:rFonts w:cstheme="minorHAnsi"/>
          <w:sz w:val="24"/>
          <w:szCs w:val="24"/>
        </w:rPr>
      </w:pPr>
      <w:r w:rsidRPr="00A515EA">
        <w:rPr>
          <w:rFonts w:cstheme="minorHAnsi"/>
          <w:sz w:val="24"/>
          <w:szCs w:val="24"/>
        </w:rPr>
        <w:lastRenderedPageBreak/>
        <w:t xml:space="preserve">      </w:t>
      </w:r>
      <w:r w:rsidRPr="00A515EA">
        <w:rPr>
          <w:rFonts w:cstheme="minorHAnsi"/>
          <w:sz w:val="24"/>
          <w:szCs w:val="24"/>
        </w:rPr>
        <w:tab/>
        <w:t xml:space="preserve"> </w:t>
      </w:r>
      <w:proofErr w:type="spellStart"/>
      <w:r w:rsidRPr="00A515EA">
        <w:rPr>
          <w:rFonts w:cstheme="minorHAnsi"/>
          <w:sz w:val="24"/>
          <w:szCs w:val="24"/>
        </w:rPr>
        <w:t>sd</w:t>
      </w:r>
      <w:proofErr w:type="spellEnd"/>
      <w:r w:rsidRPr="00A515EA">
        <w:rPr>
          <w:rFonts w:cstheme="minorHAnsi"/>
          <w:sz w:val="24"/>
          <w:szCs w:val="24"/>
        </w:rPr>
        <w:t xml:space="preserve">[m] ~ </w:t>
      </w:r>
      <w:proofErr w:type="spellStart"/>
      <w:proofErr w:type="gramStart"/>
      <w:r w:rsidRPr="00A515EA">
        <w:rPr>
          <w:rFonts w:cstheme="minorHAnsi"/>
          <w:sz w:val="24"/>
          <w:szCs w:val="24"/>
        </w:rPr>
        <w:t>dunif</w:t>
      </w:r>
      <w:proofErr w:type="spellEnd"/>
      <w:r w:rsidRPr="00A515EA">
        <w:rPr>
          <w:rFonts w:cstheme="minorHAnsi"/>
          <w:sz w:val="24"/>
          <w:szCs w:val="24"/>
        </w:rPr>
        <w:t>(</w:t>
      </w:r>
      <w:proofErr w:type="gramEnd"/>
      <w:r w:rsidRPr="00A515EA">
        <w:rPr>
          <w:rFonts w:cstheme="minorHAnsi"/>
          <w:sz w:val="24"/>
          <w:szCs w:val="24"/>
        </w:rPr>
        <w:t xml:space="preserve">0, 2)                 </w:t>
      </w:r>
    </w:p>
    <w:p w14:paraId="4C5B2F94" w14:textId="77777777" w:rsidR="00006AD3" w:rsidRPr="00A515EA" w:rsidRDefault="00006AD3" w:rsidP="00006AD3">
      <w:pPr>
        <w:autoSpaceDE w:val="0"/>
        <w:autoSpaceDN w:val="0"/>
        <w:adjustRightInd w:val="0"/>
        <w:spacing w:after="0" w:line="240" w:lineRule="auto"/>
        <w:rPr>
          <w:rFonts w:cstheme="minorHAnsi"/>
          <w:sz w:val="24"/>
          <w:szCs w:val="24"/>
        </w:rPr>
      </w:pPr>
      <w:r w:rsidRPr="00A515EA">
        <w:rPr>
          <w:rFonts w:cstheme="minorHAnsi"/>
          <w:sz w:val="24"/>
          <w:szCs w:val="24"/>
        </w:rPr>
        <w:t xml:space="preserve">  </w:t>
      </w:r>
      <w:r w:rsidRPr="00A515EA">
        <w:rPr>
          <w:rFonts w:cstheme="minorHAnsi"/>
          <w:sz w:val="24"/>
          <w:szCs w:val="24"/>
        </w:rPr>
        <w:tab/>
        <w:t xml:space="preserve"> } </w:t>
      </w:r>
    </w:p>
    <w:p w14:paraId="613D1582" w14:textId="77777777" w:rsidR="00006AD3" w:rsidRPr="00A515EA" w:rsidRDefault="00006AD3" w:rsidP="00006AD3">
      <w:pPr>
        <w:autoSpaceDE w:val="0"/>
        <w:autoSpaceDN w:val="0"/>
        <w:adjustRightInd w:val="0"/>
        <w:spacing w:after="0" w:line="240" w:lineRule="auto"/>
        <w:rPr>
          <w:rFonts w:cstheme="minorHAnsi"/>
          <w:sz w:val="24"/>
          <w:szCs w:val="24"/>
        </w:rPr>
      </w:pPr>
    </w:p>
    <w:p w14:paraId="7F6F06C5" w14:textId="77777777" w:rsidR="00006AD3" w:rsidRPr="00A515EA" w:rsidRDefault="00006AD3" w:rsidP="00006AD3">
      <w:pPr>
        <w:autoSpaceDE w:val="0"/>
        <w:autoSpaceDN w:val="0"/>
        <w:adjustRightInd w:val="0"/>
        <w:spacing w:after="0" w:line="240" w:lineRule="auto"/>
        <w:rPr>
          <w:rFonts w:cstheme="minorHAnsi"/>
          <w:sz w:val="24"/>
          <w:szCs w:val="24"/>
        </w:rPr>
      </w:pPr>
      <w:r w:rsidRPr="00A515EA">
        <w:rPr>
          <w:rFonts w:cstheme="minorHAnsi"/>
          <w:sz w:val="24"/>
          <w:szCs w:val="24"/>
        </w:rPr>
        <w:t># Spherical parameterisation to estimate correlation parameter</w:t>
      </w:r>
    </w:p>
    <w:p w14:paraId="6163BF02" w14:textId="77777777" w:rsidR="00006AD3" w:rsidRPr="00A515EA" w:rsidRDefault="00006AD3" w:rsidP="00006AD3">
      <w:pPr>
        <w:autoSpaceDE w:val="0"/>
        <w:autoSpaceDN w:val="0"/>
        <w:adjustRightInd w:val="0"/>
        <w:spacing w:after="0" w:line="240" w:lineRule="auto"/>
        <w:rPr>
          <w:rFonts w:cstheme="minorHAnsi"/>
          <w:sz w:val="24"/>
          <w:szCs w:val="24"/>
        </w:rPr>
      </w:pPr>
      <w:r w:rsidRPr="00A515EA">
        <w:rPr>
          <w:rFonts w:cstheme="minorHAnsi"/>
          <w:sz w:val="24"/>
          <w:szCs w:val="24"/>
        </w:rPr>
        <w:t xml:space="preserve">  </w:t>
      </w:r>
      <w:r w:rsidRPr="00A515EA">
        <w:rPr>
          <w:rFonts w:cstheme="minorHAnsi"/>
          <w:sz w:val="24"/>
          <w:szCs w:val="24"/>
        </w:rPr>
        <w:tab/>
      </w:r>
      <w:proofErr w:type="gramStart"/>
      <w:r w:rsidRPr="00A515EA">
        <w:rPr>
          <w:rFonts w:cstheme="minorHAnsi"/>
          <w:sz w:val="24"/>
          <w:szCs w:val="24"/>
        </w:rPr>
        <w:t>for(</w:t>
      </w:r>
      <w:proofErr w:type="spellStart"/>
      <w:proofErr w:type="gramEnd"/>
      <w:r w:rsidRPr="00A515EA">
        <w:rPr>
          <w:rFonts w:cstheme="minorHAnsi"/>
          <w:sz w:val="24"/>
          <w:szCs w:val="24"/>
        </w:rPr>
        <w:t>i</w:t>
      </w:r>
      <w:proofErr w:type="spellEnd"/>
      <w:r w:rsidRPr="00A515EA">
        <w:rPr>
          <w:rFonts w:cstheme="minorHAnsi"/>
          <w:sz w:val="24"/>
          <w:szCs w:val="24"/>
        </w:rPr>
        <w:t xml:space="preserve"> in 1:2) {</w:t>
      </w:r>
    </w:p>
    <w:p w14:paraId="4AA38AEA" w14:textId="77777777" w:rsidR="00006AD3" w:rsidRPr="00A515EA" w:rsidRDefault="00006AD3" w:rsidP="00006AD3">
      <w:pPr>
        <w:autoSpaceDE w:val="0"/>
        <w:autoSpaceDN w:val="0"/>
        <w:adjustRightInd w:val="0"/>
        <w:spacing w:after="0" w:line="240" w:lineRule="auto"/>
        <w:rPr>
          <w:rFonts w:cstheme="minorHAnsi"/>
          <w:sz w:val="24"/>
          <w:szCs w:val="24"/>
        </w:rPr>
      </w:pPr>
      <w:r w:rsidRPr="00A515EA">
        <w:rPr>
          <w:rFonts w:cstheme="minorHAnsi"/>
          <w:sz w:val="24"/>
          <w:szCs w:val="24"/>
        </w:rPr>
        <w:t xml:space="preserve">       </w:t>
      </w:r>
      <w:r w:rsidRPr="00A515EA">
        <w:rPr>
          <w:rFonts w:cstheme="minorHAnsi"/>
          <w:sz w:val="24"/>
          <w:szCs w:val="24"/>
        </w:rPr>
        <w:tab/>
      </w:r>
      <w:proofErr w:type="gramStart"/>
      <w:r w:rsidRPr="00A515EA">
        <w:rPr>
          <w:rFonts w:cstheme="minorHAnsi"/>
          <w:sz w:val="24"/>
          <w:szCs w:val="24"/>
        </w:rPr>
        <w:t>for(</w:t>
      </w:r>
      <w:proofErr w:type="gramEnd"/>
      <w:r w:rsidRPr="00A515EA">
        <w:rPr>
          <w:rFonts w:cstheme="minorHAnsi"/>
          <w:sz w:val="24"/>
          <w:szCs w:val="24"/>
        </w:rPr>
        <w:t>j in (i+1):2) {</w:t>
      </w:r>
    </w:p>
    <w:p w14:paraId="7F150F04" w14:textId="77777777" w:rsidR="00006AD3" w:rsidRPr="00A515EA" w:rsidRDefault="00006AD3" w:rsidP="00006AD3">
      <w:pPr>
        <w:autoSpaceDE w:val="0"/>
        <w:autoSpaceDN w:val="0"/>
        <w:adjustRightInd w:val="0"/>
        <w:spacing w:after="0" w:line="240" w:lineRule="auto"/>
        <w:rPr>
          <w:rFonts w:cstheme="minorHAnsi"/>
          <w:sz w:val="24"/>
          <w:szCs w:val="24"/>
        </w:rPr>
      </w:pPr>
      <w:r w:rsidRPr="00A515EA">
        <w:rPr>
          <w:rFonts w:cstheme="minorHAnsi"/>
          <w:sz w:val="24"/>
          <w:szCs w:val="24"/>
        </w:rPr>
        <w:t xml:space="preserve">         </w:t>
      </w:r>
      <w:r w:rsidRPr="00A515EA">
        <w:rPr>
          <w:rFonts w:cstheme="minorHAnsi"/>
          <w:sz w:val="24"/>
          <w:szCs w:val="24"/>
        </w:rPr>
        <w:tab/>
        <w:t xml:space="preserve"> g[</w:t>
      </w:r>
      <w:proofErr w:type="spellStart"/>
      <w:proofErr w:type="gramStart"/>
      <w:r w:rsidRPr="00A515EA">
        <w:rPr>
          <w:rFonts w:cstheme="minorHAnsi"/>
          <w:sz w:val="24"/>
          <w:szCs w:val="24"/>
        </w:rPr>
        <w:t>j,i</w:t>
      </w:r>
      <w:proofErr w:type="spellEnd"/>
      <w:proofErr w:type="gramEnd"/>
      <w:r w:rsidRPr="00A515EA">
        <w:rPr>
          <w:rFonts w:cstheme="minorHAnsi"/>
          <w:sz w:val="24"/>
          <w:szCs w:val="24"/>
        </w:rPr>
        <w:t>] &lt;- 0</w:t>
      </w:r>
    </w:p>
    <w:p w14:paraId="65EE0EC0" w14:textId="77777777" w:rsidR="00006AD3" w:rsidRPr="00A515EA" w:rsidRDefault="00006AD3" w:rsidP="00006AD3">
      <w:pPr>
        <w:autoSpaceDE w:val="0"/>
        <w:autoSpaceDN w:val="0"/>
        <w:adjustRightInd w:val="0"/>
        <w:spacing w:after="0" w:line="240" w:lineRule="auto"/>
        <w:rPr>
          <w:rFonts w:cstheme="minorHAnsi"/>
          <w:sz w:val="24"/>
          <w:szCs w:val="24"/>
        </w:rPr>
      </w:pPr>
      <w:r w:rsidRPr="00A515EA">
        <w:rPr>
          <w:rFonts w:cstheme="minorHAnsi"/>
          <w:sz w:val="24"/>
          <w:szCs w:val="24"/>
        </w:rPr>
        <w:tab/>
        <w:t xml:space="preserve">       a[</w:t>
      </w:r>
      <w:proofErr w:type="spellStart"/>
      <w:proofErr w:type="gramStart"/>
      <w:r w:rsidRPr="00A515EA">
        <w:rPr>
          <w:rFonts w:cstheme="minorHAnsi"/>
          <w:sz w:val="24"/>
          <w:szCs w:val="24"/>
        </w:rPr>
        <w:t>i,j</w:t>
      </w:r>
      <w:proofErr w:type="spellEnd"/>
      <w:proofErr w:type="gramEnd"/>
      <w:r w:rsidRPr="00A515EA">
        <w:rPr>
          <w:rFonts w:cstheme="minorHAnsi"/>
          <w:sz w:val="24"/>
          <w:szCs w:val="24"/>
        </w:rPr>
        <w:t xml:space="preserve">] ~ </w:t>
      </w:r>
      <w:proofErr w:type="spellStart"/>
      <w:r w:rsidRPr="00A515EA">
        <w:rPr>
          <w:rFonts w:cstheme="minorHAnsi"/>
          <w:sz w:val="24"/>
          <w:szCs w:val="24"/>
        </w:rPr>
        <w:t>dunif</w:t>
      </w:r>
      <w:proofErr w:type="spellEnd"/>
      <w:r w:rsidRPr="00A515EA">
        <w:rPr>
          <w:rFonts w:cstheme="minorHAnsi"/>
          <w:sz w:val="24"/>
          <w:szCs w:val="24"/>
        </w:rPr>
        <w:t>(0, 3.1415)</w:t>
      </w:r>
    </w:p>
    <w:p w14:paraId="78B8D727" w14:textId="77777777" w:rsidR="00006AD3" w:rsidRPr="00A515EA" w:rsidRDefault="00006AD3" w:rsidP="00006AD3">
      <w:pPr>
        <w:autoSpaceDE w:val="0"/>
        <w:autoSpaceDN w:val="0"/>
        <w:adjustRightInd w:val="0"/>
        <w:spacing w:after="0" w:line="240" w:lineRule="auto"/>
        <w:rPr>
          <w:rFonts w:cstheme="minorHAnsi"/>
          <w:sz w:val="24"/>
          <w:szCs w:val="24"/>
        </w:rPr>
      </w:pPr>
      <w:r w:rsidRPr="00A515EA">
        <w:rPr>
          <w:rFonts w:cstheme="minorHAnsi"/>
          <w:sz w:val="24"/>
          <w:szCs w:val="24"/>
        </w:rPr>
        <w:tab/>
        <w:t xml:space="preserve">       rho[</w:t>
      </w:r>
      <w:proofErr w:type="spellStart"/>
      <w:proofErr w:type="gramStart"/>
      <w:r w:rsidRPr="00A515EA">
        <w:rPr>
          <w:rFonts w:cstheme="minorHAnsi"/>
          <w:sz w:val="24"/>
          <w:szCs w:val="24"/>
        </w:rPr>
        <w:t>i,j</w:t>
      </w:r>
      <w:proofErr w:type="spellEnd"/>
      <w:proofErr w:type="gramEnd"/>
      <w:r w:rsidRPr="00A515EA">
        <w:rPr>
          <w:rFonts w:cstheme="minorHAnsi"/>
          <w:sz w:val="24"/>
          <w:szCs w:val="24"/>
        </w:rPr>
        <w:t xml:space="preserve">] &lt;- </w:t>
      </w:r>
      <w:proofErr w:type="spellStart"/>
      <w:r w:rsidRPr="00A515EA">
        <w:rPr>
          <w:rFonts w:cstheme="minorHAnsi"/>
          <w:sz w:val="24"/>
          <w:szCs w:val="24"/>
        </w:rPr>
        <w:t>inprod</w:t>
      </w:r>
      <w:proofErr w:type="spellEnd"/>
      <w:r w:rsidRPr="00A515EA">
        <w:rPr>
          <w:rFonts w:cstheme="minorHAnsi"/>
          <w:sz w:val="24"/>
          <w:szCs w:val="24"/>
        </w:rPr>
        <w:t>(g[,</w:t>
      </w:r>
      <w:proofErr w:type="spellStart"/>
      <w:r w:rsidRPr="00A515EA">
        <w:rPr>
          <w:rFonts w:cstheme="minorHAnsi"/>
          <w:sz w:val="24"/>
          <w:szCs w:val="24"/>
        </w:rPr>
        <w:t>i</w:t>
      </w:r>
      <w:proofErr w:type="spellEnd"/>
      <w:r w:rsidRPr="00A515EA">
        <w:rPr>
          <w:rFonts w:cstheme="minorHAnsi"/>
          <w:sz w:val="24"/>
          <w:szCs w:val="24"/>
        </w:rPr>
        <w:t>], g[,j])</w:t>
      </w:r>
    </w:p>
    <w:p w14:paraId="6622F996" w14:textId="77777777" w:rsidR="00006AD3" w:rsidRPr="00A515EA" w:rsidRDefault="00006AD3" w:rsidP="00006AD3">
      <w:pPr>
        <w:autoSpaceDE w:val="0"/>
        <w:autoSpaceDN w:val="0"/>
        <w:adjustRightInd w:val="0"/>
        <w:spacing w:after="0" w:line="240" w:lineRule="auto"/>
        <w:rPr>
          <w:rFonts w:cstheme="minorHAnsi"/>
          <w:sz w:val="24"/>
          <w:szCs w:val="24"/>
        </w:rPr>
      </w:pPr>
      <w:r w:rsidRPr="00A515EA">
        <w:rPr>
          <w:rFonts w:cstheme="minorHAnsi"/>
          <w:sz w:val="24"/>
          <w:szCs w:val="24"/>
        </w:rPr>
        <w:t xml:space="preserve">      </w:t>
      </w:r>
      <w:r w:rsidRPr="00A515EA">
        <w:rPr>
          <w:rFonts w:cstheme="minorHAnsi"/>
          <w:sz w:val="24"/>
          <w:szCs w:val="24"/>
        </w:rPr>
        <w:tab/>
      </w:r>
      <w:r w:rsidRPr="00A515EA">
        <w:rPr>
          <w:rFonts w:cstheme="minorHAnsi"/>
          <w:sz w:val="24"/>
          <w:szCs w:val="24"/>
        </w:rPr>
        <w:tab/>
        <w:t>}</w:t>
      </w:r>
    </w:p>
    <w:p w14:paraId="66CDEA99" w14:textId="77777777" w:rsidR="00006AD3" w:rsidRPr="00A515EA" w:rsidRDefault="00006AD3" w:rsidP="00006AD3">
      <w:pPr>
        <w:autoSpaceDE w:val="0"/>
        <w:autoSpaceDN w:val="0"/>
        <w:adjustRightInd w:val="0"/>
        <w:spacing w:after="0" w:line="240" w:lineRule="auto"/>
        <w:rPr>
          <w:rFonts w:cstheme="minorHAnsi"/>
          <w:sz w:val="24"/>
          <w:szCs w:val="24"/>
        </w:rPr>
      </w:pPr>
      <w:r w:rsidRPr="00A515EA">
        <w:rPr>
          <w:rFonts w:cstheme="minorHAnsi"/>
          <w:sz w:val="24"/>
          <w:szCs w:val="24"/>
        </w:rPr>
        <w:t xml:space="preserve">  } </w:t>
      </w:r>
    </w:p>
    <w:p w14:paraId="04ADDA22" w14:textId="77777777" w:rsidR="00006AD3" w:rsidRPr="00A515EA" w:rsidRDefault="00006AD3" w:rsidP="00006AD3">
      <w:pPr>
        <w:autoSpaceDE w:val="0"/>
        <w:autoSpaceDN w:val="0"/>
        <w:adjustRightInd w:val="0"/>
        <w:spacing w:after="0" w:line="240" w:lineRule="auto"/>
        <w:rPr>
          <w:rFonts w:cstheme="minorHAnsi"/>
          <w:sz w:val="24"/>
          <w:szCs w:val="24"/>
        </w:rPr>
      </w:pPr>
      <w:r w:rsidRPr="00A515EA">
        <w:rPr>
          <w:rFonts w:cstheme="minorHAnsi"/>
          <w:sz w:val="24"/>
          <w:szCs w:val="24"/>
        </w:rPr>
        <w:t xml:space="preserve">  </w:t>
      </w:r>
    </w:p>
    <w:p w14:paraId="1C960912" w14:textId="77777777" w:rsidR="00006AD3" w:rsidRPr="00A515EA" w:rsidRDefault="00006AD3" w:rsidP="00006AD3">
      <w:pPr>
        <w:autoSpaceDE w:val="0"/>
        <w:autoSpaceDN w:val="0"/>
        <w:adjustRightInd w:val="0"/>
        <w:spacing w:after="0" w:line="240" w:lineRule="auto"/>
        <w:rPr>
          <w:rFonts w:cstheme="minorHAnsi"/>
          <w:sz w:val="24"/>
          <w:szCs w:val="24"/>
        </w:rPr>
      </w:pPr>
      <w:r w:rsidRPr="00A515EA">
        <w:rPr>
          <w:rFonts w:cstheme="minorHAnsi"/>
          <w:sz w:val="24"/>
          <w:szCs w:val="24"/>
        </w:rPr>
        <w:t xml:space="preserve">  </w:t>
      </w:r>
      <w:r w:rsidRPr="00A515EA">
        <w:rPr>
          <w:rFonts w:cstheme="minorHAnsi"/>
          <w:sz w:val="24"/>
          <w:szCs w:val="24"/>
        </w:rPr>
        <w:tab/>
      </w:r>
      <w:proofErr w:type="gramStart"/>
      <w:r w:rsidRPr="00A515EA">
        <w:rPr>
          <w:rFonts w:cstheme="minorHAnsi"/>
          <w:sz w:val="24"/>
          <w:szCs w:val="24"/>
        </w:rPr>
        <w:t>g[</w:t>
      </w:r>
      <w:proofErr w:type="gramEnd"/>
      <w:r w:rsidRPr="00A515EA">
        <w:rPr>
          <w:rFonts w:cstheme="minorHAnsi"/>
          <w:sz w:val="24"/>
          <w:szCs w:val="24"/>
        </w:rPr>
        <w:t>1,1] &lt;- 1</w:t>
      </w:r>
    </w:p>
    <w:p w14:paraId="42E6AC4A" w14:textId="77777777" w:rsidR="00006AD3" w:rsidRPr="00A515EA" w:rsidRDefault="00006AD3" w:rsidP="00006AD3">
      <w:pPr>
        <w:autoSpaceDE w:val="0"/>
        <w:autoSpaceDN w:val="0"/>
        <w:adjustRightInd w:val="0"/>
        <w:spacing w:after="0" w:line="240" w:lineRule="auto"/>
        <w:rPr>
          <w:rFonts w:cstheme="minorHAnsi"/>
          <w:sz w:val="24"/>
          <w:szCs w:val="24"/>
        </w:rPr>
      </w:pPr>
      <w:r w:rsidRPr="00A515EA">
        <w:rPr>
          <w:rFonts w:cstheme="minorHAnsi"/>
          <w:sz w:val="24"/>
          <w:szCs w:val="24"/>
        </w:rPr>
        <w:t xml:space="preserve">  </w:t>
      </w:r>
      <w:r w:rsidRPr="00A515EA">
        <w:rPr>
          <w:rFonts w:cstheme="minorHAnsi"/>
          <w:sz w:val="24"/>
          <w:szCs w:val="24"/>
        </w:rPr>
        <w:tab/>
      </w:r>
      <w:proofErr w:type="gramStart"/>
      <w:r w:rsidRPr="00A515EA">
        <w:rPr>
          <w:rFonts w:cstheme="minorHAnsi"/>
          <w:sz w:val="24"/>
          <w:szCs w:val="24"/>
        </w:rPr>
        <w:t>g[</w:t>
      </w:r>
      <w:proofErr w:type="gramEnd"/>
      <w:r w:rsidRPr="00A515EA">
        <w:rPr>
          <w:rFonts w:cstheme="minorHAnsi"/>
          <w:sz w:val="24"/>
          <w:szCs w:val="24"/>
        </w:rPr>
        <w:t>1,2] &lt;- cos(a[1,2])</w:t>
      </w:r>
    </w:p>
    <w:p w14:paraId="266C67EE" w14:textId="77777777" w:rsidR="00006AD3" w:rsidRPr="00A515EA" w:rsidRDefault="00006AD3" w:rsidP="00006AD3">
      <w:pPr>
        <w:autoSpaceDE w:val="0"/>
        <w:autoSpaceDN w:val="0"/>
        <w:adjustRightInd w:val="0"/>
        <w:spacing w:after="0" w:line="240" w:lineRule="auto"/>
        <w:rPr>
          <w:rFonts w:cstheme="minorHAnsi"/>
          <w:sz w:val="24"/>
          <w:szCs w:val="24"/>
        </w:rPr>
      </w:pPr>
      <w:r w:rsidRPr="00A515EA">
        <w:rPr>
          <w:rFonts w:cstheme="minorHAnsi"/>
          <w:sz w:val="24"/>
          <w:szCs w:val="24"/>
        </w:rPr>
        <w:t xml:space="preserve"> </w:t>
      </w:r>
      <w:r w:rsidRPr="00A515EA">
        <w:rPr>
          <w:rFonts w:cstheme="minorHAnsi"/>
          <w:sz w:val="24"/>
          <w:szCs w:val="24"/>
        </w:rPr>
        <w:tab/>
        <w:t xml:space="preserve"> </w:t>
      </w:r>
      <w:proofErr w:type="gramStart"/>
      <w:r w:rsidRPr="00A515EA">
        <w:rPr>
          <w:rFonts w:cstheme="minorHAnsi"/>
          <w:sz w:val="24"/>
          <w:szCs w:val="24"/>
        </w:rPr>
        <w:t>g[</w:t>
      </w:r>
      <w:proofErr w:type="gramEnd"/>
      <w:r w:rsidRPr="00A515EA">
        <w:rPr>
          <w:rFonts w:cstheme="minorHAnsi"/>
          <w:sz w:val="24"/>
          <w:szCs w:val="24"/>
        </w:rPr>
        <w:t>2,2] &lt;- sin(a[1,2])</w:t>
      </w:r>
    </w:p>
    <w:p w14:paraId="27DBCF28" w14:textId="77777777" w:rsidR="00006AD3" w:rsidRPr="00A515EA" w:rsidRDefault="00006AD3" w:rsidP="00006AD3">
      <w:pPr>
        <w:autoSpaceDE w:val="0"/>
        <w:autoSpaceDN w:val="0"/>
        <w:adjustRightInd w:val="0"/>
        <w:spacing w:after="0" w:line="240" w:lineRule="auto"/>
        <w:rPr>
          <w:rFonts w:cstheme="minorHAnsi"/>
          <w:sz w:val="24"/>
          <w:szCs w:val="24"/>
        </w:rPr>
      </w:pPr>
    </w:p>
    <w:p w14:paraId="36A70620" w14:textId="77777777" w:rsidR="00006AD3" w:rsidRPr="00A515EA" w:rsidRDefault="00006AD3" w:rsidP="00006AD3">
      <w:pPr>
        <w:autoSpaceDE w:val="0"/>
        <w:autoSpaceDN w:val="0"/>
        <w:adjustRightInd w:val="0"/>
        <w:spacing w:after="0" w:line="240" w:lineRule="auto"/>
        <w:rPr>
          <w:rFonts w:cstheme="minorHAnsi"/>
          <w:sz w:val="24"/>
          <w:szCs w:val="24"/>
        </w:rPr>
      </w:pPr>
    </w:p>
    <w:p w14:paraId="40A2D63D" w14:textId="77777777" w:rsidR="00006AD3" w:rsidRPr="00A515EA" w:rsidRDefault="00006AD3" w:rsidP="00006AD3">
      <w:pPr>
        <w:autoSpaceDE w:val="0"/>
        <w:autoSpaceDN w:val="0"/>
        <w:adjustRightInd w:val="0"/>
        <w:spacing w:after="0" w:line="240" w:lineRule="auto"/>
        <w:rPr>
          <w:rFonts w:cstheme="minorHAnsi"/>
          <w:sz w:val="24"/>
          <w:szCs w:val="24"/>
        </w:rPr>
      </w:pPr>
      <w:r w:rsidRPr="00A515EA">
        <w:rPr>
          <w:rFonts w:cstheme="minorHAnsi"/>
          <w:sz w:val="24"/>
          <w:szCs w:val="24"/>
        </w:rPr>
        <w:t># Calculate logit sensitivity and specificity for each test/threshold combination</w:t>
      </w:r>
      <w:r w:rsidRPr="00A515EA">
        <w:rPr>
          <w:rFonts w:cstheme="minorHAnsi"/>
          <w:sz w:val="24"/>
          <w:szCs w:val="24"/>
        </w:rPr>
        <w:tab/>
      </w:r>
      <w:r w:rsidRPr="00A515EA">
        <w:rPr>
          <w:rFonts w:cstheme="minorHAnsi"/>
          <w:sz w:val="24"/>
          <w:szCs w:val="24"/>
        </w:rPr>
        <w:tab/>
      </w:r>
      <w:r w:rsidRPr="00A515EA">
        <w:rPr>
          <w:rFonts w:cstheme="minorHAnsi"/>
          <w:sz w:val="24"/>
          <w:szCs w:val="24"/>
        </w:rPr>
        <w:tab/>
      </w:r>
    </w:p>
    <w:p w14:paraId="4201A91E" w14:textId="77777777" w:rsidR="00006AD3" w:rsidRPr="00A515EA" w:rsidRDefault="00006AD3" w:rsidP="00006AD3">
      <w:pPr>
        <w:autoSpaceDE w:val="0"/>
        <w:autoSpaceDN w:val="0"/>
        <w:adjustRightInd w:val="0"/>
        <w:spacing w:after="0" w:line="240" w:lineRule="auto"/>
        <w:rPr>
          <w:rFonts w:cstheme="minorHAnsi"/>
          <w:sz w:val="24"/>
          <w:szCs w:val="24"/>
        </w:rPr>
      </w:pPr>
      <w:r w:rsidRPr="00A515EA">
        <w:rPr>
          <w:rFonts w:cstheme="minorHAnsi"/>
          <w:sz w:val="24"/>
          <w:szCs w:val="24"/>
        </w:rPr>
        <w:t>#Sensitivity</w:t>
      </w:r>
    </w:p>
    <w:p w14:paraId="54C1BE43" w14:textId="77777777" w:rsidR="00006AD3" w:rsidRPr="00A515EA" w:rsidRDefault="00006AD3" w:rsidP="00006AD3">
      <w:pPr>
        <w:autoSpaceDE w:val="0"/>
        <w:autoSpaceDN w:val="0"/>
        <w:adjustRightInd w:val="0"/>
        <w:spacing w:after="0" w:line="240" w:lineRule="auto"/>
        <w:rPr>
          <w:rFonts w:cstheme="minorHAnsi"/>
          <w:sz w:val="24"/>
          <w:szCs w:val="24"/>
        </w:rPr>
      </w:pPr>
      <w:r w:rsidRPr="00A515EA">
        <w:rPr>
          <w:rFonts w:cstheme="minorHAnsi"/>
          <w:sz w:val="24"/>
          <w:szCs w:val="24"/>
        </w:rPr>
        <w:tab/>
      </w:r>
      <w:r w:rsidRPr="00A515EA">
        <w:rPr>
          <w:rFonts w:cstheme="minorHAnsi"/>
          <w:sz w:val="24"/>
          <w:szCs w:val="24"/>
        </w:rPr>
        <w:tab/>
      </w:r>
      <w:r w:rsidRPr="00A515EA">
        <w:rPr>
          <w:rFonts w:cstheme="minorHAnsi"/>
          <w:sz w:val="24"/>
          <w:szCs w:val="24"/>
        </w:rPr>
        <w:tab/>
      </w:r>
      <w:proofErr w:type="spellStart"/>
      <w:proofErr w:type="gramStart"/>
      <w:r w:rsidRPr="00A515EA">
        <w:rPr>
          <w:rFonts w:cstheme="minorHAnsi"/>
          <w:sz w:val="24"/>
          <w:szCs w:val="24"/>
        </w:rPr>
        <w:t>dsens</w:t>
      </w:r>
      <w:proofErr w:type="spellEnd"/>
      <w:r w:rsidRPr="00A515EA">
        <w:rPr>
          <w:rFonts w:cstheme="minorHAnsi"/>
          <w:sz w:val="24"/>
          <w:szCs w:val="24"/>
        </w:rPr>
        <w:t>[</w:t>
      </w:r>
      <w:proofErr w:type="gramEnd"/>
      <w:r w:rsidRPr="00A515EA">
        <w:rPr>
          <w:rFonts w:cstheme="minorHAnsi"/>
          <w:sz w:val="24"/>
          <w:szCs w:val="24"/>
        </w:rPr>
        <w:t xml:space="preserve">1] &lt;- </w:t>
      </w:r>
      <w:proofErr w:type="spellStart"/>
      <w:r w:rsidRPr="00A515EA">
        <w:rPr>
          <w:rFonts w:cstheme="minorHAnsi"/>
          <w:sz w:val="24"/>
          <w:szCs w:val="24"/>
        </w:rPr>
        <w:t>test.sens</w:t>
      </w:r>
      <w:proofErr w:type="spellEnd"/>
      <w:r w:rsidRPr="00A515EA">
        <w:rPr>
          <w:rFonts w:cstheme="minorHAnsi"/>
          <w:sz w:val="24"/>
          <w:szCs w:val="24"/>
        </w:rPr>
        <w:t xml:space="preserve">[1] + </w:t>
      </w:r>
      <w:proofErr w:type="spellStart"/>
      <w:r w:rsidRPr="00A515EA">
        <w:rPr>
          <w:rFonts w:cstheme="minorHAnsi"/>
          <w:sz w:val="24"/>
          <w:szCs w:val="24"/>
        </w:rPr>
        <w:t>threshold.sens</w:t>
      </w:r>
      <w:proofErr w:type="spellEnd"/>
      <w:r w:rsidRPr="00A515EA">
        <w:rPr>
          <w:rFonts w:cstheme="minorHAnsi"/>
          <w:sz w:val="24"/>
          <w:szCs w:val="24"/>
        </w:rPr>
        <w:t>[1,1]</w:t>
      </w:r>
    </w:p>
    <w:p w14:paraId="27ACEC6E" w14:textId="77777777" w:rsidR="00006AD3" w:rsidRPr="00A515EA" w:rsidRDefault="00006AD3" w:rsidP="00006AD3">
      <w:pPr>
        <w:autoSpaceDE w:val="0"/>
        <w:autoSpaceDN w:val="0"/>
        <w:adjustRightInd w:val="0"/>
        <w:spacing w:after="0" w:line="240" w:lineRule="auto"/>
        <w:rPr>
          <w:rFonts w:cstheme="minorHAnsi"/>
          <w:sz w:val="24"/>
          <w:szCs w:val="24"/>
        </w:rPr>
      </w:pPr>
      <w:r w:rsidRPr="00A515EA">
        <w:rPr>
          <w:rFonts w:cstheme="minorHAnsi"/>
          <w:sz w:val="24"/>
          <w:szCs w:val="24"/>
        </w:rPr>
        <w:tab/>
      </w:r>
      <w:r w:rsidRPr="00A515EA">
        <w:rPr>
          <w:rFonts w:cstheme="minorHAnsi"/>
          <w:sz w:val="24"/>
          <w:szCs w:val="24"/>
        </w:rPr>
        <w:tab/>
      </w:r>
      <w:r w:rsidRPr="00A515EA">
        <w:rPr>
          <w:rFonts w:cstheme="minorHAnsi"/>
          <w:sz w:val="24"/>
          <w:szCs w:val="24"/>
        </w:rPr>
        <w:tab/>
      </w:r>
      <w:proofErr w:type="spellStart"/>
      <w:proofErr w:type="gramStart"/>
      <w:r w:rsidRPr="00A515EA">
        <w:rPr>
          <w:rFonts w:cstheme="minorHAnsi"/>
          <w:sz w:val="24"/>
          <w:szCs w:val="24"/>
        </w:rPr>
        <w:t>dsens</w:t>
      </w:r>
      <w:proofErr w:type="spellEnd"/>
      <w:r w:rsidRPr="00A515EA">
        <w:rPr>
          <w:rFonts w:cstheme="minorHAnsi"/>
          <w:sz w:val="24"/>
          <w:szCs w:val="24"/>
        </w:rPr>
        <w:t>[</w:t>
      </w:r>
      <w:proofErr w:type="gramEnd"/>
      <w:r w:rsidRPr="00A515EA">
        <w:rPr>
          <w:rFonts w:cstheme="minorHAnsi"/>
          <w:sz w:val="24"/>
          <w:szCs w:val="24"/>
        </w:rPr>
        <w:t xml:space="preserve">2] &lt;- </w:t>
      </w:r>
      <w:proofErr w:type="spellStart"/>
      <w:r w:rsidRPr="00A515EA">
        <w:rPr>
          <w:rFonts w:cstheme="minorHAnsi"/>
          <w:sz w:val="24"/>
          <w:szCs w:val="24"/>
        </w:rPr>
        <w:t>test.sens</w:t>
      </w:r>
      <w:proofErr w:type="spellEnd"/>
      <w:r w:rsidRPr="00A515EA">
        <w:rPr>
          <w:rFonts w:cstheme="minorHAnsi"/>
          <w:sz w:val="24"/>
          <w:szCs w:val="24"/>
        </w:rPr>
        <w:t xml:space="preserve">[1] + </w:t>
      </w:r>
      <w:proofErr w:type="spellStart"/>
      <w:r w:rsidRPr="00A515EA">
        <w:rPr>
          <w:rFonts w:cstheme="minorHAnsi"/>
          <w:sz w:val="24"/>
          <w:szCs w:val="24"/>
        </w:rPr>
        <w:t>threshold.sens</w:t>
      </w:r>
      <w:proofErr w:type="spellEnd"/>
      <w:r w:rsidRPr="00A515EA">
        <w:rPr>
          <w:rFonts w:cstheme="minorHAnsi"/>
          <w:sz w:val="24"/>
          <w:szCs w:val="24"/>
        </w:rPr>
        <w:t>[1,2]</w:t>
      </w:r>
    </w:p>
    <w:p w14:paraId="2FF6F481" w14:textId="77777777" w:rsidR="00006AD3" w:rsidRPr="00A515EA" w:rsidRDefault="00006AD3" w:rsidP="00006AD3">
      <w:pPr>
        <w:autoSpaceDE w:val="0"/>
        <w:autoSpaceDN w:val="0"/>
        <w:adjustRightInd w:val="0"/>
        <w:spacing w:after="0" w:line="240" w:lineRule="auto"/>
        <w:rPr>
          <w:rFonts w:cstheme="minorHAnsi"/>
          <w:sz w:val="24"/>
          <w:szCs w:val="24"/>
        </w:rPr>
      </w:pPr>
      <w:r w:rsidRPr="00A515EA">
        <w:rPr>
          <w:rFonts w:cstheme="minorHAnsi"/>
          <w:sz w:val="24"/>
          <w:szCs w:val="24"/>
        </w:rPr>
        <w:tab/>
      </w:r>
      <w:r w:rsidRPr="00A515EA">
        <w:rPr>
          <w:rFonts w:cstheme="minorHAnsi"/>
          <w:sz w:val="24"/>
          <w:szCs w:val="24"/>
        </w:rPr>
        <w:tab/>
      </w:r>
      <w:r w:rsidRPr="00A515EA">
        <w:rPr>
          <w:rFonts w:cstheme="minorHAnsi"/>
          <w:sz w:val="24"/>
          <w:szCs w:val="24"/>
        </w:rPr>
        <w:tab/>
      </w:r>
    </w:p>
    <w:p w14:paraId="300EC9B6" w14:textId="77777777" w:rsidR="00006AD3" w:rsidRPr="00A515EA" w:rsidRDefault="00006AD3" w:rsidP="00006AD3">
      <w:pPr>
        <w:autoSpaceDE w:val="0"/>
        <w:autoSpaceDN w:val="0"/>
        <w:adjustRightInd w:val="0"/>
        <w:spacing w:after="0" w:line="240" w:lineRule="auto"/>
        <w:rPr>
          <w:rFonts w:cstheme="minorHAnsi"/>
          <w:sz w:val="24"/>
          <w:szCs w:val="24"/>
        </w:rPr>
      </w:pPr>
      <w:r w:rsidRPr="00A515EA">
        <w:rPr>
          <w:rFonts w:cstheme="minorHAnsi"/>
          <w:sz w:val="24"/>
          <w:szCs w:val="24"/>
        </w:rPr>
        <w:tab/>
      </w:r>
      <w:r w:rsidRPr="00A515EA">
        <w:rPr>
          <w:rFonts w:cstheme="minorHAnsi"/>
          <w:sz w:val="24"/>
          <w:szCs w:val="24"/>
        </w:rPr>
        <w:tab/>
      </w:r>
      <w:r w:rsidRPr="00A515EA">
        <w:rPr>
          <w:rFonts w:cstheme="minorHAnsi"/>
          <w:sz w:val="24"/>
          <w:szCs w:val="24"/>
        </w:rPr>
        <w:tab/>
      </w:r>
      <w:proofErr w:type="spellStart"/>
      <w:proofErr w:type="gramStart"/>
      <w:r w:rsidRPr="00A515EA">
        <w:rPr>
          <w:rFonts w:cstheme="minorHAnsi"/>
          <w:sz w:val="24"/>
          <w:szCs w:val="24"/>
        </w:rPr>
        <w:t>dsens</w:t>
      </w:r>
      <w:proofErr w:type="spellEnd"/>
      <w:r w:rsidRPr="00A515EA">
        <w:rPr>
          <w:rFonts w:cstheme="minorHAnsi"/>
          <w:sz w:val="24"/>
          <w:szCs w:val="24"/>
        </w:rPr>
        <w:t>[</w:t>
      </w:r>
      <w:proofErr w:type="gramEnd"/>
      <w:r w:rsidRPr="00A515EA">
        <w:rPr>
          <w:rFonts w:cstheme="minorHAnsi"/>
          <w:sz w:val="24"/>
          <w:szCs w:val="24"/>
        </w:rPr>
        <w:t xml:space="preserve">3] &lt;- </w:t>
      </w:r>
      <w:proofErr w:type="spellStart"/>
      <w:r w:rsidRPr="00A515EA">
        <w:rPr>
          <w:rFonts w:cstheme="minorHAnsi"/>
          <w:sz w:val="24"/>
          <w:szCs w:val="24"/>
        </w:rPr>
        <w:t>test.sens</w:t>
      </w:r>
      <w:proofErr w:type="spellEnd"/>
      <w:r w:rsidRPr="00A515EA">
        <w:rPr>
          <w:rFonts w:cstheme="minorHAnsi"/>
          <w:sz w:val="24"/>
          <w:szCs w:val="24"/>
        </w:rPr>
        <w:t xml:space="preserve">[2] + </w:t>
      </w:r>
      <w:proofErr w:type="spellStart"/>
      <w:r w:rsidRPr="00A515EA">
        <w:rPr>
          <w:rFonts w:cstheme="minorHAnsi"/>
          <w:sz w:val="24"/>
          <w:szCs w:val="24"/>
        </w:rPr>
        <w:t>threshold.sens</w:t>
      </w:r>
      <w:proofErr w:type="spellEnd"/>
      <w:r w:rsidRPr="00A515EA">
        <w:rPr>
          <w:rFonts w:cstheme="minorHAnsi"/>
          <w:sz w:val="24"/>
          <w:szCs w:val="24"/>
        </w:rPr>
        <w:t>[2,1]</w:t>
      </w:r>
    </w:p>
    <w:p w14:paraId="425D2495" w14:textId="77777777" w:rsidR="00006AD3" w:rsidRPr="00A515EA" w:rsidRDefault="00006AD3" w:rsidP="00006AD3">
      <w:pPr>
        <w:autoSpaceDE w:val="0"/>
        <w:autoSpaceDN w:val="0"/>
        <w:adjustRightInd w:val="0"/>
        <w:spacing w:after="0" w:line="240" w:lineRule="auto"/>
        <w:rPr>
          <w:rFonts w:cstheme="minorHAnsi"/>
          <w:sz w:val="24"/>
          <w:szCs w:val="24"/>
        </w:rPr>
      </w:pPr>
      <w:r w:rsidRPr="00A515EA">
        <w:rPr>
          <w:rFonts w:cstheme="minorHAnsi"/>
          <w:sz w:val="24"/>
          <w:szCs w:val="24"/>
        </w:rPr>
        <w:tab/>
      </w:r>
      <w:r w:rsidRPr="00A515EA">
        <w:rPr>
          <w:rFonts w:cstheme="minorHAnsi"/>
          <w:sz w:val="24"/>
          <w:szCs w:val="24"/>
        </w:rPr>
        <w:tab/>
      </w:r>
      <w:r w:rsidRPr="00A515EA">
        <w:rPr>
          <w:rFonts w:cstheme="minorHAnsi"/>
          <w:sz w:val="24"/>
          <w:szCs w:val="24"/>
        </w:rPr>
        <w:tab/>
      </w:r>
      <w:proofErr w:type="spellStart"/>
      <w:proofErr w:type="gramStart"/>
      <w:r w:rsidRPr="00A515EA">
        <w:rPr>
          <w:rFonts w:cstheme="minorHAnsi"/>
          <w:sz w:val="24"/>
          <w:szCs w:val="24"/>
        </w:rPr>
        <w:t>dsens</w:t>
      </w:r>
      <w:proofErr w:type="spellEnd"/>
      <w:r w:rsidRPr="00A515EA">
        <w:rPr>
          <w:rFonts w:cstheme="minorHAnsi"/>
          <w:sz w:val="24"/>
          <w:szCs w:val="24"/>
        </w:rPr>
        <w:t>[</w:t>
      </w:r>
      <w:proofErr w:type="gramEnd"/>
      <w:r w:rsidRPr="00A515EA">
        <w:rPr>
          <w:rFonts w:cstheme="minorHAnsi"/>
          <w:sz w:val="24"/>
          <w:szCs w:val="24"/>
        </w:rPr>
        <w:t xml:space="preserve">4] &lt;- </w:t>
      </w:r>
      <w:proofErr w:type="spellStart"/>
      <w:r w:rsidRPr="00A515EA">
        <w:rPr>
          <w:rFonts w:cstheme="minorHAnsi"/>
          <w:sz w:val="24"/>
          <w:szCs w:val="24"/>
        </w:rPr>
        <w:t>test.sens</w:t>
      </w:r>
      <w:proofErr w:type="spellEnd"/>
      <w:r w:rsidRPr="00A515EA">
        <w:rPr>
          <w:rFonts w:cstheme="minorHAnsi"/>
          <w:sz w:val="24"/>
          <w:szCs w:val="24"/>
        </w:rPr>
        <w:t xml:space="preserve">[2] + </w:t>
      </w:r>
      <w:proofErr w:type="spellStart"/>
      <w:r w:rsidRPr="00A515EA">
        <w:rPr>
          <w:rFonts w:cstheme="minorHAnsi"/>
          <w:sz w:val="24"/>
          <w:szCs w:val="24"/>
        </w:rPr>
        <w:t>threshold.sens</w:t>
      </w:r>
      <w:proofErr w:type="spellEnd"/>
      <w:r w:rsidRPr="00A515EA">
        <w:rPr>
          <w:rFonts w:cstheme="minorHAnsi"/>
          <w:sz w:val="24"/>
          <w:szCs w:val="24"/>
        </w:rPr>
        <w:t>[2,2]</w:t>
      </w:r>
    </w:p>
    <w:p w14:paraId="0A513D53" w14:textId="77777777" w:rsidR="00006AD3" w:rsidRPr="00A515EA" w:rsidRDefault="00006AD3" w:rsidP="00006AD3">
      <w:pPr>
        <w:autoSpaceDE w:val="0"/>
        <w:autoSpaceDN w:val="0"/>
        <w:adjustRightInd w:val="0"/>
        <w:spacing w:after="0" w:line="240" w:lineRule="auto"/>
        <w:rPr>
          <w:rFonts w:cstheme="minorHAnsi"/>
          <w:sz w:val="24"/>
          <w:szCs w:val="24"/>
        </w:rPr>
      </w:pPr>
    </w:p>
    <w:p w14:paraId="69AA60C8" w14:textId="77777777" w:rsidR="00006AD3" w:rsidRPr="00A515EA" w:rsidRDefault="00006AD3" w:rsidP="00006AD3">
      <w:pPr>
        <w:autoSpaceDE w:val="0"/>
        <w:autoSpaceDN w:val="0"/>
        <w:adjustRightInd w:val="0"/>
        <w:spacing w:after="0" w:line="240" w:lineRule="auto"/>
        <w:rPr>
          <w:rFonts w:cstheme="minorHAnsi"/>
          <w:sz w:val="24"/>
          <w:szCs w:val="24"/>
        </w:rPr>
      </w:pPr>
      <w:r w:rsidRPr="00A515EA">
        <w:rPr>
          <w:rFonts w:cstheme="minorHAnsi"/>
          <w:sz w:val="24"/>
          <w:szCs w:val="24"/>
        </w:rPr>
        <w:tab/>
      </w:r>
      <w:r w:rsidRPr="00A515EA">
        <w:rPr>
          <w:rFonts w:cstheme="minorHAnsi"/>
          <w:sz w:val="24"/>
          <w:szCs w:val="24"/>
        </w:rPr>
        <w:tab/>
      </w:r>
      <w:r w:rsidRPr="00A515EA">
        <w:rPr>
          <w:rFonts w:cstheme="minorHAnsi"/>
          <w:sz w:val="24"/>
          <w:szCs w:val="24"/>
        </w:rPr>
        <w:tab/>
      </w:r>
      <w:proofErr w:type="spellStart"/>
      <w:proofErr w:type="gramStart"/>
      <w:r w:rsidRPr="00A515EA">
        <w:rPr>
          <w:rFonts w:cstheme="minorHAnsi"/>
          <w:sz w:val="24"/>
          <w:szCs w:val="24"/>
        </w:rPr>
        <w:t>dsens</w:t>
      </w:r>
      <w:proofErr w:type="spellEnd"/>
      <w:r w:rsidRPr="00A515EA">
        <w:rPr>
          <w:rFonts w:cstheme="minorHAnsi"/>
          <w:sz w:val="24"/>
          <w:szCs w:val="24"/>
        </w:rPr>
        <w:t>[</w:t>
      </w:r>
      <w:proofErr w:type="gramEnd"/>
      <w:r w:rsidRPr="00A515EA">
        <w:rPr>
          <w:rFonts w:cstheme="minorHAnsi"/>
          <w:sz w:val="24"/>
          <w:szCs w:val="24"/>
        </w:rPr>
        <w:t xml:space="preserve">5] &lt;- </w:t>
      </w:r>
      <w:proofErr w:type="spellStart"/>
      <w:r w:rsidRPr="00A515EA">
        <w:rPr>
          <w:rFonts w:cstheme="minorHAnsi"/>
          <w:sz w:val="24"/>
          <w:szCs w:val="24"/>
        </w:rPr>
        <w:t>test.sens</w:t>
      </w:r>
      <w:proofErr w:type="spellEnd"/>
      <w:r w:rsidRPr="00A515EA">
        <w:rPr>
          <w:rFonts w:cstheme="minorHAnsi"/>
          <w:sz w:val="24"/>
          <w:szCs w:val="24"/>
        </w:rPr>
        <w:t xml:space="preserve">[3] + </w:t>
      </w:r>
      <w:proofErr w:type="spellStart"/>
      <w:r w:rsidRPr="00A515EA">
        <w:rPr>
          <w:rFonts w:cstheme="minorHAnsi"/>
          <w:sz w:val="24"/>
          <w:szCs w:val="24"/>
        </w:rPr>
        <w:t>threshold.sens</w:t>
      </w:r>
      <w:proofErr w:type="spellEnd"/>
      <w:r w:rsidRPr="00A515EA">
        <w:rPr>
          <w:rFonts w:cstheme="minorHAnsi"/>
          <w:sz w:val="24"/>
          <w:szCs w:val="24"/>
        </w:rPr>
        <w:t>[3,1]</w:t>
      </w:r>
    </w:p>
    <w:p w14:paraId="484FCB5F" w14:textId="77777777" w:rsidR="00006AD3" w:rsidRPr="00A515EA" w:rsidRDefault="00006AD3" w:rsidP="00006AD3">
      <w:pPr>
        <w:autoSpaceDE w:val="0"/>
        <w:autoSpaceDN w:val="0"/>
        <w:adjustRightInd w:val="0"/>
        <w:spacing w:after="0" w:line="240" w:lineRule="auto"/>
        <w:rPr>
          <w:rFonts w:cstheme="minorHAnsi"/>
          <w:sz w:val="24"/>
          <w:szCs w:val="24"/>
        </w:rPr>
      </w:pPr>
      <w:r w:rsidRPr="00A515EA">
        <w:rPr>
          <w:rFonts w:cstheme="minorHAnsi"/>
          <w:sz w:val="24"/>
          <w:szCs w:val="24"/>
        </w:rPr>
        <w:tab/>
      </w:r>
      <w:r w:rsidRPr="00A515EA">
        <w:rPr>
          <w:rFonts w:cstheme="minorHAnsi"/>
          <w:sz w:val="24"/>
          <w:szCs w:val="24"/>
        </w:rPr>
        <w:tab/>
      </w:r>
      <w:r w:rsidRPr="00A515EA">
        <w:rPr>
          <w:rFonts w:cstheme="minorHAnsi"/>
          <w:sz w:val="24"/>
          <w:szCs w:val="24"/>
        </w:rPr>
        <w:tab/>
      </w:r>
      <w:proofErr w:type="spellStart"/>
      <w:proofErr w:type="gramStart"/>
      <w:r w:rsidRPr="00A515EA">
        <w:rPr>
          <w:rFonts w:cstheme="minorHAnsi"/>
          <w:sz w:val="24"/>
          <w:szCs w:val="24"/>
        </w:rPr>
        <w:t>dsens</w:t>
      </w:r>
      <w:proofErr w:type="spellEnd"/>
      <w:r w:rsidRPr="00A515EA">
        <w:rPr>
          <w:rFonts w:cstheme="minorHAnsi"/>
          <w:sz w:val="24"/>
          <w:szCs w:val="24"/>
        </w:rPr>
        <w:t>[</w:t>
      </w:r>
      <w:proofErr w:type="gramEnd"/>
      <w:r w:rsidRPr="00A515EA">
        <w:rPr>
          <w:rFonts w:cstheme="minorHAnsi"/>
          <w:sz w:val="24"/>
          <w:szCs w:val="24"/>
        </w:rPr>
        <w:t xml:space="preserve">6] &lt;- </w:t>
      </w:r>
      <w:proofErr w:type="spellStart"/>
      <w:r w:rsidRPr="00A515EA">
        <w:rPr>
          <w:rFonts w:cstheme="minorHAnsi"/>
          <w:sz w:val="24"/>
          <w:szCs w:val="24"/>
        </w:rPr>
        <w:t>test.sens</w:t>
      </w:r>
      <w:proofErr w:type="spellEnd"/>
      <w:r w:rsidRPr="00A515EA">
        <w:rPr>
          <w:rFonts w:cstheme="minorHAnsi"/>
          <w:sz w:val="24"/>
          <w:szCs w:val="24"/>
        </w:rPr>
        <w:t xml:space="preserve">[3] + </w:t>
      </w:r>
      <w:proofErr w:type="spellStart"/>
      <w:r w:rsidRPr="00A515EA">
        <w:rPr>
          <w:rFonts w:cstheme="minorHAnsi"/>
          <w:sz w:val="24"/>
          <w:szCs w:val="24"/>
        </w:rPr>
        <w:t>threshold.sens</w:t>
      </w:r>
      <w:proofErr w:type="spellEnd"/>
      <w:r w:rsidRPr="00A515EA">
        <w:rPr>
          <w:rFonts w:cstheme="minorHAnsi"/>
          <w:sz w:val="24"/>
          <w:szCs w:val="24"/>
        </w:rPr>
        <w:t>[3,2]</w:t>
      </w:r>
    </w:p>
    <w:p w14:paraId="3839D8E0" w14:textId="77777777" w:rsidR="00006AD3" w:rsidRPr="00A515EA" w:rsidRDefault="00006AD3" w:rsidP="00006AD3">
      <w:pPr>
        <w:autoSpaceDE w:val="0"/>
        <w:autoSpaceDN w:val="0"/>
        <w:adjustRightInd w:val="0"/>
        <w:spacing w:after="0" w:line="240" w:lineRule="auto"/>
        <w:rPr>
          <w:rFonts w:cstheme="minorHAnsi"/>
          <w:sz w:val="24"/>
          <w:szCs w:val="24"/>
        </w:rPr>
      </w:pPr>
    </w:p>
    <w:p w14:paraId="1E41C94B" w14:textId="77777777" w:rsidR="00006AD3" w:rsidRPr="00A515EA" w:rsidRDefault="00006AD3" w:rsidP="00006AD3">
      <w:pPr>
        <w:autoSpaceDE w:val="0"/>
        <w:autoSpaceDN w:val="0"/>
        <w:adjustRightInd w:val="0"/>
        <w:spacing w:after="0" w:line="240" w:lineRule="auto"/>
        <w:rPr>
          <w:rFonts w:cstheme="minorHAnsi"/>
          <w:sz w:val="24"/>
          <w:szCs w:val="24"/>
        </w:rPr>
      </w:pPr>
    </w:p>
    <w:p w14:paraId="5CD3F366" w14:textId="77777777" w:rsidR="00006AD3" w:rsidRPr="00A515EA" w:rsidRDefault="00006AD3" w:rsidP="00006AD3">
      <w:pPr>
        <w:autoSpaceDE w:val="0"/>
        <w:autoSpaceDN w:val="0"/>
        <w:adjustRightInd w:val="0"/>
        <w:spacing w:after="0" w:line="240" w:lineRule="auto"/>
        <w:rPr>
          <w:rFonts w:cstheme="minorHAnsi"/>
          <w:sz w:val="24"/>
          <w:szCs w:val="24"/>
        </w:rPr>
      </w:pPr>
      <w:r w:rsidRPr="00A515EA">
        <w:rPr>
          <w:rFonts w:cstheme="minorHAnsi"/>
          <w:sz w:val="24"/>
          <w:szCs w:val="24"/>
        </w:rPr>
        <w:t># Specificity</w:t>
      </w:r>
      <w:r w:rsidRPr="00A515EA">
        <w:rPr>
          <w:rFonts w:cstheme="minorHAnsi"/>
          <w:sz w:val="24"/>
          <w:szCs w:val="24"/>
        </w:rPr>
        <w:tab/>
      </w:r>
      <w:r w:rsidRPr="00A515EA">
        <w:rPr>
          <w:rFonts w:cstheme="minorHAnsi"/>
          <w:sz w:val="24"/>
          <w:szCs w:val="24"/>
        </w:rPr>
        <w:tab/>
      </w:r>
      <w:r w:rsidRPr="00A515EA">
        <w:rPr>
          <w:rFonts w:cstheme="minorHAnsi"/>
          <w:sz w:val="24"/>
          <w:szCs w:val="24"/>
        </w:rPr>
        <w:tab/>
      </w:r>
    </w:p>
    <w:p w14:paraId="4A2D6FE3" w14:textId="77777777" w:rsidR="00006AD3" w:rsidRPr="00A515EA" w:rsidRDefault="00006AD3" w:rsidP="00006AD3">
      <w:pPr>
        <w:autoSpaceDE w:val="0"/>
        <w:autoSpaceDN w:val="0"/>
        <w:adjustRightInd w:val="0"/>
        <w:spacing w:after="0" w:line="240" w:lineRule="auto"/>
        <w:rPr>
          <w:rFonts w:cstheme="minorHAnsi"/>
          <w:sz w:val="24"/>
          <w:szCs w:val="24"/>
        </w:rPr>
      </w:pPr>
      <w:r w:rsidRPr="00A515EA">
        <w:rPr>
          <w:rFonts w:cstheme="minorHAnsi"/>
          <w:sz w:val="24"/>
          <w:szCs w:val="24"/>
        </w:rPr>
        <w:lastRenderedPageBreak/>
        <w:tab/>
      </w:r>
      <w:r w:rsidRPr="00A515EA">
        <w:rPr>
          <w:rFonts w:cstheme="minorHAnsi"/>
          <w:sz w:val="24"/>
          <w:szCs w:val="24"/>
        </w:rPr>
        <w:tab/>
      </w:r>
      <w:r w:rsidRPr="00A515EA">
        <w:rPr>
          <w:rFonts w:cstheme="minorHAnsi"/>
          <w:sz w:val="24"/>
          <w:szCs w:val="24"/>
        </w:rPr>
        <w:tab/>
      </w:r>
      <w:proofErr w:type="spellStart"/>
      <w:proofErr w:type="gramStart"/>
      <w:r w:rsidRPr="00A515EA">
        <w:rPr>
          <w:rFonts w:cstheme="minorHAnsi"/>
          <w:sz w:val="24"/>
          <w:szCs w:val="24"/>
        </w:rPr>
        <w:t>dspec</w:t>
      </w:r>
      <w:proofErr w:type="spellEnd"/>
      <w:r w:rsidRPr="00A515EA">
        <w:rPr>
          <w:rFonts w:cstheme="minorHAnsi"/>
          <w:sz w:val="24"/>
          <w:szCs w:val="24"/>
        </w:rPr>
        <w:t>[</w:t>
      </w:r>
      <w:proofErr w:type="gramEnd"/>
      <w:r w:rsidRPr="00A515EA">
        <w:rPr>
          <w:rFonts w:cstheme="minorHAnsi"/>
          <w:sz w:val="24"/>
          <w:szCs w:val="24"/>
        </w:rPr>
        <w:t xml:space="preserve">1] &lt;- </w:t>
      </w:r>
      <w:proofErr w:type="spellStart"/>
      <w:r w:rsidRPr="00A515EA">
        <w:rPr>
          <w:rFonts w:cstheme="minorHAnsi"/>
          <w:sz w:val="24"/>
          <w:szCs w:val="24"/>
        </w:rPr>
        <w:t>test.spec</w:t>
      </w:r>
      <w:proofErr w:type="spellEnd"/>
      <w:r w:rsidRPr="00A515EA">
        <w:rPr>
          <w:rFonts w:cstheme="minorHAnsi"/>
          <w:sz w:val="24"/>
          <w:szCs w:val="24"/>
        </w:rPr>
        <w:t xml:space="preserve">[1] + </w:t>
      </w:r>
      <w:proofErr w:type="spellStart"/>
      <w:r w:rsidRPr="00A515EA">
        <w:rPr>
          <w:rFonts w:cstheme="minorHAnsi"/>
          <w:sz w:val="24"/>
          <w:szCs w:val="24"/>
        </w:rPr>
        <w:t>threshold.spec</w:t>
      </w:r>
      <w:proofErr w:type="spellEnd"/>
      <w:r w:rsidRPr="00A515EA">
        <w:rPr>
          <w:rFonts w:cstheme="minorHAnsi"/>
          <w:sz w:val="24"/>
          <w:szCs w:val="24"/>
        </w:rPr>
        <w:t>[1,1]</w:t>
      </w:r>
    </w:p>
    <w:p w14:paraId="4C2A3D84" w14:textId="77777777" w:rsidR="00006AD3" w:rsidRPr="00A515EA" w:rsidRDefault="00006AD3" w:rsidP="00006AD3">
      <w:pPr>
        <w:autoSpaceDE w:val="0"/>
        <w:autoSpaceDN w:val="0"/>
        <w:adjustRightInd w:val="0"/>
        <w:spacing w:after="0" w:line="240" w:lineRule="auto"/>
        <w:rPr>
          <w:rFonts w:cstheme="minorHAnsi"/>
          <w:sz w:val="24"/>
          <w:szCs w:val="24"/>
        </w:rPr>
      </w:pPr>
      <w:r w:rsidRPr="00A515EA">
        <w:rPr>
          <w:rFonts w:cstheme="minorHAnsi"/>
          <w:sz w:val="24"/>
          <w:szCs w:val="24"/>
        </w:rPr>
        <w:tab/>
      </w:r>
      <w:r w:rsidRPr="00A515EA">
        <w:rPr>
          <w:rFonts w:cstheme="minorHAnsi"/>
          <w:sz w:val="24"/>
          <w:szCs w:val="24"/>
        </w:rPr>
        <w:tab/>
      </w:r>
      <w:r w:rsidRPr="00A515EA">
        <w:rPr>
          <w:rFonts w:cstheme="minorHAnsi"/>
          <w:sz w:val="24"/>
          <w:szCs w:val="24"/>
        </w:rPr>
        <w:tab/>
      </w:r>
      <w:proofErr w:type="spellStart"/>
      <w:proofErr w:type="gramStart"/>
      <w:r w:rsidRPr="00A515EA">
        <w:rPr>
          <w:rFonts w:cstheme="minorHAnsi"/>
          <w:sz w:val="24"/>
          <w:szCs w:val="24"/>
        </w:rPr>
        <w:t>dspec</w:t>
      </w:r>
      <w:proofErr w:type="spellEnd"/>
      <w:r w:rsidRPr="00A515EA">
        <w:rPr>
          <w:rFonts w:cstheme="minorHAnsi"/>
          <w:sz w:val="24"/>
          <w:szCs w:val="24"/>
        </w:rPr>
        <w:t>[</w:t>
      </w:r>
      <w:proofErr w:type="gramEnd"/>
      <w:r w:rsidRPr="00A515EA">
        <w:rPr>
          <w:rFonts w:cstheme="minorHAnsi"/>
          <w:sz w:val="24"/>
          <w:szCs w:val="24"/>
        </w:rPr>
        <w:t xml:space="preserve">2] &lt;- </w:t>
      </w:r>
      <w:proofErr w:type="spellStart"/>
      <w:r w:rsidRPr="00A515EA">
        <w:rPr>
          <w:rFonts w:cstheme="minorHAnsi"/>
          <w:sz w:val="24"/>
          <w:szCs w:val="24"/>
        </w:rPr>
        <w:t>test.spec</w:t>
      </w:r>
      <w:proofErr w:type="spellEnd"/>
      <w:r w:rsidRPr="00A515EA">
        <w:rPr>
          <w:rFonts w:cstheme="minorHAnsi"/>
          <w:sz w:val="24"/>
          <w:szCs w:val="24"/>
        </w:rPr>
        <w:t xml:space="preserve">[1] + </w:t>
      </w:r>
      <w:proofErr w:type="spellStart"/>
      <w:r w:rsidRPr="00A515EA">
        <w:rPr>
          <w:rFonts w:cstheme="minorHAnsi"/>
          <w:sz w:val="24"/>
          <w:szCs w:val="24"/>
        </w:rPr>
        <w:t>threshold.spec</w:t>
      </w:r>
      <w:proofErr w:type="spellEnd"/>
      <w:r w:rsidRPr="00A515EA">
        <w:rPr>
          <w:rFonts w:cstheme="minorHAnsi"/>
          <w:sz w:val="24"/>
          <w:szCs w:val="24"/>
        </w:rPr>
        <w:t>[1,2]</w:t>
      </w:r>
    </w:p>
    <w:p w14:paraId="0B86D9EE" w14:textId="77777777" w:rsidR="00006AD3" w:rsidRPr="00A515EA" w:rsidRDefault="00006AD3" w:rsidP="00006AD3">
      <w:pPr>
        <w:autoSpaceDE w:val="0"/>
        <w:autoSpaceDN w:val="0"/>
        <w:adjustRightInd w:val="0"/>
        <w:spacing w:after="0" w:line="240" w:lineRule="auto"/>
        <w:rPr>
          <w:rFonts w:cstheme="minorHAnsi"/>
          <w:sz w:val="24"/>
          <w:szCs w:val="24"/>
        </w:rPr>
      </w:pPr>
    </w:p>
    <w:p w14:paraId="4F63454B" w14:textId="77777777" w:rsidR="00006AD3" w:rsidRPr="00A515EA" w:rsidRDefault="00006AD3" w:rsidP="00006AD3">
      <w:pPr>
        <w:autoSpaceDE w:val="0"/>
        <w:autoSpaceDN w:val="0"/>
        <w:adjustRightInd w:val="0"/>
        <w:spacing w:after="0" w:line="240" w:lineRule="auto"/>
        <w:rPr>
          <w:rFonts w:cstheme="minorHAnsi"/>
          <w:sz w:val="24"/>
          <w:szCs w:val="24"/>
        </w:rPr>
      </w:pPr>
      <w:r w:rsidRPr="00A515EA">
        <w:rPr>
          <w:rFonts w:cstheme="minorHAnsi"/>
          <w:sz w:val="24"/>
          <w:szCs w:val="24"/>
        </w:rPr>
        <w:tab/>
      </w:r>
      <w:r w:rsidRPr="00A515EA">
        <w:rPr>
          <w:rFonts w:cstheme="minorHAnsi"/>
          <w:sz w:val="24"/>
          <w:szCs w:val="24"/>
        </w:rPr>
        <w:tab/>
      </w:r>
      <w:r w:rsidRPr="00A515EA">
        <w:rPr>
          <w:rFonts w:cstheme="minorHAnsi"/>
          <w:sz w:val="24"/>
          <w:szCs w:val="24"/>
        </w:rPr>
        <w:tab/>
      </w:r>
      <w:proofErr w:type="spellStart"/>
      <w:proofErr w:type="gramStart"/>
      <w:r w:rsidRPr="00A515EA">
        <w:rPr>
          <w:rFonts w:cstheme="minorHAnsi"/>
          <w:sz w:val="24"/>
          <w:szCs w:val="24"/>
        </w:rPr>
        <w:t>dspec</w:t>
      </w:r>
      <w:proofErr w:type="spellEnd"/>
      <w:r w:rsidRPr="00A515EA">
        <w:rPr>
          <w:rFonts w:cstheme="minorHAnsi"/>
          <w:sz w:val="24"/>
          <w:szCs w:val="24"/>
        </w:rPr>
        <w:t>[</w:t>
      </w:r>
      <w:proofErr w:type="gramEnd"/>
      <w:r w:rsidRPr="00A515EA">
        <w:rPr>
          <w:rFonts w:cstheme="minorHAnsi"/>
          <w:sz w:val="24"/>
          <w:szCs w:val="24"/>
        </w:rPr>
        <w:t xml:space="preserve">3] &lt;- </w:t>
      </w:r>
      <w:proofErr w:type="spellStart"/>
      <w:r w:rsidRPr="00A515EA">
        <w:rPr>
          <w:rFonts w:cstheme="minorHAnsi"/>
          <w:sz w:val="24"/>
          <w:szCs w:val="24"/>
        </w:rPr>
        <w:t>test.spec</w:t>
      </w:r>
      <w:proofErr w:type="spellEnd"/>
      <w:r w:rsidRPr="00A515EA">
        <w:rPr>
          <w:rFonts w:cstheme="minorHAnsi"/>
          <w:sz w:val="24"/>
          <w:szCs w:val="24"/>
        </w:rPr>
        <w:t xml:space="preserve">[2] + </w:t>
      </w:r>
      <w:proofErr w:type="spellStart"/>
      <w:r w:rsidRPr="00A515EA">
        <w:rPr>
          <w:rFonts w:cstheme="minorHAnsi"/>
          <w:sz w:val="24"/>
          <w:szCs w:val="24"/>
        </w:rPr>
        <w:t>threshold.spec</w:t>
      </w:r>
      <w:proofErr w:type="spellEnd"/>
      <w:r w:rsidRPr="00A515EA">
        <w:rPr>
          <w:rFonts w:cstheme="minorHAnsi"/>
          <w:sz w:val="24"/>
          <w:szCs w:val="24"/>
        </w:rPr>
        <w:t>[2,1]</w:t>
      </w:r>
    </w:p>
    <w:p w14:paraId="2E66332D" w14:textId="77777777" w:rsidR="00006AD3" w:rsidRPr="00A515EA" w:rsidRDefault="00006AD3" w:rsidP="00006AD3">
      <w:pPr>
        <w:autoSpaceDE w:val="0"/>
        <w:autoSpaceDN w:val="0"/>
        <w:adjustRightInd w:val="0"/>
        <w:spacing w:after="0" w:line="240" w:lineRule="auto"/>
        <w:rPr>
          <w:rFonts w:cstheme="minorHAnsi"/>
          <w:sz w:val="24"/>
          <w:szCs w:val="24"/>
        </w:rPr>
      </w:pPr>
      <w:r w:rsidRPr="00A515EA">
        <w:rPr>
          <w:rFonts w:cstheme="minorHAnsi"/>
          <w:sz w:val="24"/>
          <w:szCs w:val="24"/>
        </w:rPr>
        <w:tab/>
      </w:r>
      <w:r w:rsidRPr="00A515EA">
        <w:rPr>
          <w:rFonts w:cstheme="minorHAnsi"/>
          <w:sz w:val="24"/>
          <w:szCs w:val="24"/>
        </w:rPr>
        <w:tab/>
      </w:r>
      <w:r w:rsidRPr="00A515EA">
        <w:rPr>
          <w:rFonts w:cstheme="minorHAnsi"/>
          <w:sz w:val="24"/>
          <w:szCs w:val="24"/>
        </w:rPr>
        <w:tab/>
      </w:r>
      <w:proofErr w:type="spellStart"/>
      <w:proofErr w:type="gramStart"/>
      <w:r w:rsidRPr="00A515EA">
        <w:rPr>
          <w:rFonts w:cstheme="minorHAnsi"/>
          <w:sz w:val="24"/>
          <w:szCs w:val="24"/>
        </w:rPr>
        <w:t>dspec</w:t>
      </w:r>
      <w:proofErr w:type="spellEnd"/>
      <w:r w:rsidRPr="00A515EA">
        <w:rPr>
          <w:rFonts w:cstheme="minorHAnsi"/>
          <w:sz w:val="24"/>
          <w:szCs w:val="24"/>
        </w:rPr>
        <w:t>[</w:t>
      </w:r>
      <w:proofErr w:type="gramEnd"/>
      <w:r w:rsidRPr="00A515EA">
        <w:rPr>
          <w:rFonts w:cstheme="minorHAnsi"/>
          <w:sz w:val="24"/>
          <w:szCs w:val="24"/>
        </w:rPr>
        <w:t xml:space="preserve">4] &lt;- </w:t>
      </w:r>
      <w:proofErr w:type="spellStart"/>
      <w:r w:rsidRPr="00A515EA">
        <w:rPr>
          <w:rFonts w:cstheme="minorHAnsi"/>
          <w:sz w:val="24"/>
          <w:szCs w:val="24"/>
        </w:rPr>
        <w:t>test.spec</w:t>
      </w:r>
      <w:proofErr w:type="spellEnd"/>
      <w:r w:rsidRPr="00A515EA">
        <w:rPr>
          <w:rFonts w:cstheme="minorHAnsi"/>
          <w:sz w:val="24"/>
          <w:szCs w:val="24"/>
        </w:rPr>
        <w:t xml:space="preserve">[2] + </w:t>
      </w:r>
      <w:proofErr w:type="spellStart"/>
      <w:r w:rsidRPr="00A515EA">
        <w:rPr>
          <w:rFonts w:cstheme="minorHAnsi"/>
          <w:sz w:val="24"/>
          <w:szCs w:val="24"/>
        </w:rPr>
        <w:t>threshold.spec</w:t>
      </w:r>
      <w:proofErr w:type="spellEnd"/>
      <w:r w:rsidRPr="00A515EA">
        <w:rPr>
          <w:rFonts w:cstheme="minorHAnsi"/>
          <w:sz w:val="24"/>
          <w:szCs w:val="24"/>
        </w:rPr>
        <w:t>[2,2]</w:t>
      </w:r>
    </w:p>
    <w:p w14:paraId="21C61287" w14:textId="77777777" w:rsidR="00006AD3" w:rsidRPr="00A515EA" w:rsidRDefault="00006AD3" w:rsidP="00006AD3">
      <w:pPr>
        <w:autoSpaceDE w:val="0"/>
        <w:autoSpaceDN w:val="0"/>
        <w:adjustRightInd w:val="0"/>
        <w:spacing w:after="0" w:line="240" w:lineRule="auto"/>
        <w:rPr>
          <w:rFonts w:cstheme="minorHAnsi"/>
          <w:sz w:val="24"/>
          <w:szCs w:val="24"/>
        </w:rPr>
      </w:pPr>
    </w:p>
    <w:p w14:paraId="46C17BF7" w14:textId="77777777" w:rsidR="00006AD3" w:rsidRPr="00A515EA" w:rsidRDefault="00006AD3" w:rsidP="00006AD3">
      <w:pPr>
        <w:autoSpaceDE w:val="0"/>
        <w:autoSpaceDN w:val="0"/>
        <w:adjustRightInd w:val="0"/>
        <w:spacing w:after="0" w:line="240" w:lineRule="auto"/>
        <w:rPr>
          <w:rFonts w:cstheme="minorHAnsi"/>
          <w:sz w:val="24"/>
          <w:szCs w:val="24"/>
        </w:rPr>
      </w:pPr>
      <w:r w:rsidRPr="00A515EA">
        <w:rPr>
          <w:rFonts w:cstheme="minorHAnsi"/>
          <w:sz w:val="24"/>
          <w:szCs w:val="24"/>
        </w:rPr>
        <w:tab/>
      </w:r>
      <w:r w:rsidRPr="00A515EA">
        <w:rPr>
          <w:rFonts w:cstheme="minorHAnsi"/>
          <w:sz w:val="24"/>
          <w:szCs w:val="24"/>
        </w:rPr>
        <w:tab/>
      </w:r>
      <w:r w:rsidRPr="00A515EA">
        <w:rPr>
          <w:rFonts w:cstheme="minorHAnsi"/>
          <w:sz w:val="24"/>
          <w:szCs w:val="24"/>
        </w:rPr>
        <w:tab/>
      </w:r>
      <w:proofErr w:type="spellStart"/>
      <w:proofErr w:type="gramStart"/>
      <w:r w:rsidRPr="00A515EA">
        <w:rPr>
          <w:rFonts w:cstheme="minorHAnsi"/>
          <w:sz w:val="24"/>
          <w:szCs w:val="24"/>
        </w:rPr>
        <w:t>dspec</w:t>
      </w:r>
      <w:proofErr w:type="spellEnd"/>
      <w:r w:rsidRPr="00A515EA">
        <w:rPr>
          <w:rFonts w:cstheme="minorHAnsi"/>
          <w:sz w:val="24"/>
          <w:szCs w:val="24"/>
        </w:rPr>
        <w:t>[</w:t>
      </w:r>
      <w:proofErr w:type="gramEnd"/>
      <w:r w:rsidRPr="00A515EA">
        <w:rPr>
          <w:rFonts w:cstheme="minorHAnsi"/>
          <w:sz w:val="24"/>
          <w:szCs w:val="24"/>
        </w:rPr>
        <w:t xml:space="preserve">5] &lt;- </w:t>
      </w:r>
      <w:proofErr w:type="spellStart"/>
      <w:r w:rsidRPr="00A515EA">
        <w:rPr>
          <w:rFonts w:cstheme="minorHAnsi"/>
          <w:sz w:val="24"/>
          <w:szCs w:val="24"/>
        </w:rPr>
        <w:t>test.spec</w:t>
      </w:r>
      <w:proofErr w:type="spellEnd"/>
      <w:r w:rsidRPr="00A515EA">
        <w:rPr>
          <w:rFonts w:cstheme="minorHAnsi"/>
          <w:sz w:val="24"/>
          <w:szCs w:val="24"/>
        </w:rPr>
        <w:t xml:space="preserve">[3] + </w:t>
      </w:r>
      <w:proofErr w:type="spellStart"/>
      <w:r w:rsidRPr="00A515EA">
        <w:rPr>
          <w:rFonts w:cstheme="minorHAnsi"/>
          <w:sz w:val="24"/>
          <w:szCs w:val="24"/>
        </w:rPr>
        <w:t>threshold.spec</w:t>
      </w:r>
      <w:proofErr w:type="spellEnd"/>
      <w:r w:rsidRPr="00A515EA">
        <w:rPr>
          <w:rFonts w:cstheme="minorHAnsi"/>
          <w:sz w:val="24"/>
          <w:szCs w:val="24"/>
        </w:rPr>
        <w:t>[3,1]</w:t>
      </w:r>
    </w:p>
    <w:p w14:paraId="07BD920B" w14:textId="77777777" w:rsidR="00006AD3" w:rsidRPr="00A515EA" w:rsidRDefault="00006AD3" w:rsidP="00006AD3">
      <w:pPr>
        <w:autoSpaceDE w:val="0"/>
        <w:autoSpaceDN w:val="0"/>
        <w:adjustRightInd w:val="0"/>
        <w:spacing w:after="0" w:line="240" w:lineRule="auto"/>
        <w:rPr>
          <w:rFonts w:cstheme="minorHAnsi"/>
          <w:sz w:val="24"/>
          <w:szCs w:val="24"/>
        </w:rPr>
      </w:pPr>
      <w:r w:rsidRPr="00A515EA">
        <w:rPr>
          <w:rFonts w:cstheme="minorHAnsi"/>
          <w:sz w:val="24"/>
          <w:szCs w:val="24"/>
        </w:rPr>
        <w:tab/>
      </w:r>
      <w:r w:rsidRPr="00A515EA">
        <w:rPr>
          <w:rFonts w:cstheme="minorHAnsi"/>
          <w:sz w:val="24"/>
          <w:szCs w:val="24"/>
        </w:rPr>
        <w:tab/>
      </w:r>
      <w:r w:rsidRPr="00A515EA">
        <w:rPr>
          <w:rFonts w:cstheme="minorHAnsi"/>
          <w:sz w:val="24"/>
          <w:szCs w:val="24"/>
        </w:rPr>
        <w:tab/>
      </w:r>
      <w:proofErr w:type="spellStart"/>
      <w:proofErr w:type="gramStart"/>
      <w:r w:rsidRPr="00A515EA">
        <w:rPr>
          <w:rFonts w:cstheme="minorHAnsi"/>
          <w:sz w:val="24"/>
          <w:szCs w:val="24"/>
        </w:rPr>
        <w:t>dspec</w:t>
      </w:r>
      <w:proofErr w:type="spellEnd"/>
      <w:r w:rsidRPr="00A515EA">
        <w:rPr>
          <w:rFonts w:cstheme="minorHAnsi"/>
          <w:sz w:val="24"/>
          <w:szCs w:val="24"/>
        </w:rPr>
        <w:t>[</w:t>
      </w:r>
      <w:proofErr w:type="gramEnd"/>
      <w:r w:rsidRPr="00A515EA">
        <w:rPr>
          <w:rFonts w:cstheme="minorHAnsi"/>
          <w:sz w:val="24"/>
          <w:szCs w:val="24"/>
        </w:rPr>
        <w:t xml:space="preserve">6] &lt;- </w:t>
      </w:r>
      <w:proofErr w:type="spellStart"/>
      <w:r w:rsidRPr="00A515EA">
        <w:rPr>
          <w:rFonts w:cstheme="minorHAnsi"/>
          <w:sz w:val="24"/>
          <w:szCs w:val="24"/>
        </w:rPr>
        <w:t>test.spec</w:t>
      </w:r>
      <w:proofErr w:type="spellEnd"/>
      <w:r w:rsidRPr="00A515EA">
        <w:rPr>
          <w:rFonts w:cstheme="minorHAnsi"/>
          <w:sz w:val="24"/>
          <w:szCs w:val="24"/>
        </w:rPr>
        <w:t xml:space="preserve">[3] + </w:t>
      </w:r>
      <w:proofErr w:type="spellStart"/>
      <w:r w:rsidRPr="00A515EA">
        <w:rPr>
          <w:rFonts w:cstheme="minorHAnsi"/>
          <w:sz w:val="24"/>
          <w:szCs w:val="24"/>
        </w:rPr>
        <w:t>threshold.spec</w:t>
      </w:r>
      <w:proofErr w:type="spellEnd"/>
      <w:r w:rsidRPr="00A515EA">
        <w:rPr>
          <w:rFonts w:cstheme="minorHAnsi"/>
          <w:sz w:val="24"/>
          <w:szCs w:val="24"/>
        </w:rPr>
        <w:t>[3,2]</w:t>
      </w:r>
    </w:p>
    <w:p w14:paraId="0E986546" w14:textId="77777777" w:rsidR="00006AD3" w:rsidRPr="00A515EA" w:rsidRDefault="00006AD3" w:rsidP="00006AD3">
      <w:pPr>
        <w:autoSpaceDE w:val="0"/>
        <w:autoSpaceDN w:val="0"/>
        <w:adjustRightInd w:val="0"/>
        <w:spacing w:after="0" w:line="240" w:lineRule="auto"/>
        <w:rPr>
          <w:rFonts w:cstheme="minorHAnsi"/>
          <w:sz w:val="24"/>
          <w:szCs w:val="24"/>
        </w:rPr>
      </w:pPr>
    </w:p>
    <w:p w14:paraId="0771E787" w14:textId="77777777" w:rsidR="00006AD3" w:rsidRPr="00A515EA" w:rsidRDefault="00006AD3" w:rsidP="00006AD3">
      <w:pPr>
        <w:autoSpaceDE w:val="0"/>
        <w:autoSpaceDN w:val="0"/>
        <w:adjustRightInd w:val="0"/>
        <w:spacing w:after="0" w:line="240" w:lineRule="auto"/>
        <w:rPr>
          <w:rFonts w:cstheme="minorHAnsi"/>
          <w:sz w:val="24"/>
          <w:szCs w:val="24"/>
        </w:rPr>
      </w:pPr>
      <w:r w:rsidRPr="00A515EA">
        <w:rPr>
          <w:rFonts w:cstheme="minorHAnsi"/>
          <w:sz w:val="24"/>
          <w:szCs w:val="24"/>
        </w:rPr>
        <w:tab/>
      </w:r>
      <w:r w:rsidRPr="00A515EA">
        <w:rPr>
          <w:rFonts w:cstheme="minorHAnsi"/>
          <w:sz w:val="24"/>
          <w:szCs w:val="24"/>
        </w:rPr>
        <w:tab/>
      </w:r>
      <w:r w:rsidRPr="00A515EA">
        <w:rPr>
          <w:rFonts w:cstheme="minorHAnsi"/>
          <w:sz w:val="24"/>
          <w:szCs w:val="24"/>
        </w:rPr>
        <w:tab/>
      </w:r>
    </w:p>
    <w:p w14:paraId="37CBE941" w14:textId="77777777" w:rsidR="00006AD3" w:rsidRPr="00A515EA" w:rsidRDefault="00006AD3" w:rsidP="00006AD3">
      <w:pPr>
        <w:autoSpaceDE w:val="0"/>
        <w:autoSpaceDN w:val="0"/>
        <w:adjustRightInd w:val="0"/>
        <w:spacing w:after="0" w:line="240" w:lineRule="auto"/>
        <w:rPr>
          <w:rFonts w:cstheme="minorHAnsi"/>
          <w:sz w:val="24"/>
          <w:szCs w:val="24"/>
        </w:rPr>
      </w:pPr>
      <w:r w:rsidRPr="00A515EA">
        <w:rPr>
          <w:rFonts w:cstheme="minorHAnsi"/>
          <w:sz w:val="24"/>
          <w:szCs w:val="24"/>
        </w:rPr>
        <w:t># Calculate ranks and probability best</w:t>
      </w:r>
      <w:r w:rsidRPr="00A515EA">
        <w:rPr>
          <w:rFonts w:cstheme="minorHAnsi"/>
          <w:sz w:val="24"/>
          <w:szCs w:val="24"/>
        </w:rPr>
        <w:tab/>
      </w:r>
      <w:r w:rsidRPr="00A515EA">
        <w:rPr>
          <w:rFonts w:cstheme="minorHAnsi"/>
          <w:sz w:val="24"/>
          <w:szCs w:val="24"/>
        </w:rPr>
        <w:tab/>
      </w:r>
      <w:r w:rsidRPr="00A515EA">
        <w:rPr>
          <w:rFonts w:cstheme="minorHAnsi"/>
          <w:sz w:val="24"/>
          <w:szCs w:val="24"/>
        </w:rPr>
        <w:tab/>
      </w:r>
    </w:p>
    <w:p w14:paraId="24C039D5" w14:textId="77777777" w:rsidR="00006AD3" w:rsidRPr="00A515EA" w:rsidRDefault="00006AD3" w:rsidP="00006AD3">
      <w:pPr>
        <w:autoSpaceDE w:val="0"/>
        <w:autoSpaceDN w:val="0"/>
        <w:adjustRightInd w:val="0"/>
        <w:spacing w:after="0" w:line="240" w:lineRule="auto"/>
        <w:rPr>
          <w:rFonts w:cstheme="minorHAnsi"/>
          <w:sz w:val="24"/>
          <w:szCs w:val="24"/>
        </w:rPr>
      </w:pPr>
      <w:r w:rsidRPr="00A515EA">
        <w:rPr>
          <w:rFonts w:cstheme="minorHAnsi"/>
          <w:sz w:val="24"/>
          <w:szCs w:val="24"/>
        </w:rPr>
        <w:tab/>
      </w:r>
      <w:r w:rsidRPr="00A515EA">
        <w:rPr>
          <w:rFonts w:cstheme="minorHAnsi"/>
          <w:sz w:val="24"/>
          <w:szCs w:val="24"/>
        </w:rPr>
        <w:tab/>
      </w:r>
      <w:proofErr w:type="gramStart"/>
      <w:r w:rsidRPr="00A515EA">
        <w:rPr>
          <w:rFonts w:cstheme="minorHAnsi"/>
          <w:sz w:val="24"/>
          <w:szCs w:val="24"/>
        </w:rPr>
        <w:t>for(</w:t>
      </w:r>
      <w:proofErr w:type="gramEnd"/>
      <w:r w:rsidRPr="00A515EA">
        <w:rPr>
          <w:rFonts w:cstheme="minorHAnsi"/>
          <w:sz w:val="24"/>
          <w:szCs w:val="24"/>
        </w:rPr>
        <w:t>l in 1:totaltest){</w:t>
      </w:r>
      <w:r w:rsidRPr="00A515EA">
        <w:rPr>
          <w:rFonts w:cstheme="minorHAnsi"/>
          <w:sz w:val="24"/>
          <w:szCs w:val="24"/>
        </w:rPr>
        <w:tab/>
      </w:r>
      <w:r w:rsidRPr="00A515EA">
        <w:rPr>
          <w:rFonts w:cstheme="minorHAnsi"/>
          <w:sz w:val="24"/>
          <w:szCs w:val="24"/>
        </w:rPr>
        <w:tab/>
      </w:r>
      <w:r w:rsidRPr="00A515EA">
        <w:rPr>
          <w:rFonts w:cstheme="minorHAnsi"/>
          <w:sz w:val="24"/>
          <w:szCs w:val="24"/>
        </w:rPr>
        <w:tab/>
      </w:r>
      <w:r w:rsidRPr="00A515EA">
        <w:rPr>
          <w:rFonts w:cstheme="minorHAnsi"/>
          <w:sz w:val="24"/>
          <w:szCs w:val="24"/>
        </w:rPr>
        <w:tab/>
      </w:r>
      <w:r w:rsidRPr="00A515EA">
        <w:rPr>
          <w:rFonts w:cstheme="minorHAnsi"/>
          <w:sz w:val="24"/>
          <w:szCs w:val="24"/>
        </w:rPr>
        <w:tab/>
      </w:r>
      <w:r w:rsidRPr="00A515EA">
        <w:rPr>
          <w:rFonts w:cstheme="minorHAnsi"/>
          <w:sz w:val="24"/>
          <w:szCs w:val="24"/>
        </w:rPr>
        <w:tab/>
      </w:r>
      <w:r w:rsidRPr="00A515EA">
        <w:rPr>
          <w:rFonts w:cstheme="minorHAnsi"/>
          <w:sz w:val="24"/>
          <w:szCs w:val="24"/>
        </w:rPr>
        <w:tab/>
      </w:r>
      <w:r w:rsidRPr="00A515EA">
        <w:rPr>
          <w:rFonts w:cstheme="minorHAnsi"/>
          <w:sz w:val="24"/>
          <w:szCs w:val="24"/>
        </w:rPr>
        <w:tab/>
      </w:r>
    </w:p>
    <w:p w14:paraId="7D776456" w14:textId="77777777" w:rsidR="00006AD3" w:rsidRPr="00A515EA" w:rsidRDefault="00006AD3" w:rsidP="00006AD3">
      <w:pPr>
        <w:autoSpaceDE w:val="0"/>
        <w:autoSpaceDN w:val="0"/>
        <w:adjustRightInd w:val="0"/>
        <w:spacing w:after="0" w:line="240" w:lineRule="auto"/>
        <w:rPr>
          <w:rFonts w:cstheme="minorHAnsi"/>
          <w:sz w:val="24"/>
          <w:szCs w:val="24"/>
        </w:rPr>
      </w:pPr>
      <w:r w:rsidRPr="00A515EA">
        <w:rPr>
          <w:rFonts w:cstheme="minorHAnsi"/>
          <w:sz w:val="24"/>
          <w:szCs w:val="24"/>
        </w:rPr>
        <w:t xml:space="preserve"># Loop through total number of test/threshold </w:t>
      </w:r>
      <w:proofErr w:type="spellStart"/>
      <w:r w:rsidRPr="00A515EA">
        <w:rPr>
          <w:rFonts w:cstheme="minorHAnsi"/>
          <w:sz w:val="24"/>
          <w:szCs w:val="24"/>
        </w:rPr>
        <w:t>combinatons</w:t>
      </w:r>
      <w:proofErr w:type="spellEnd"/>
    </w:p>
    <w:p w14:paraId="68512DC7" w14:textId="77777777" w:rsidR="00006AD3" w:rsidRPr="00A515EA" w:rsidRDefault="00006AD3" w:rsidP="00006AD3">
      <w:pPr>
        <w:autoSpaceDE w:val="0"/>
        <w:autoSpaceDN w:val="0"/>
        <w:adjustRightInd w:val="0"/>
        <w:spacing w:after="0" w:line="240" w:lineRule="auto"/>
        <w:rPr>
          <w:rFonts w:cstheme="minorHAnsi"/>
          <w:sz w:val="24"/>
          <w:szCs w:val="24"/>
        </w:rPr>
      </w:pPr>
      <w:r w:rsidRPr="00A515EA">
        <w:rPr>
          <w:rFonts w:cstheme="minorHAnsi"/>
          <w:sz w:val="24"/>
          <w:szCs w:val="24"/>
        </w:rPr>
        <w:tab/>
      </w:r>
      <w:r w:rsidRPr="00A515EA">
        <w:rPr>
          <w:rFonts w:cstheme="minorHAnsi"/>
          <w:sz w:val="24"/>
          <w:szCs w:val="24"/>
        </w:rPr>
        <w:tab/>
      </w:r>
      <w:proofErr w:type="spellStart"/>
      <w:r w:rsidRPr="00A515EA">
        <w:rPr>
          <w:rFonts w:cstheme="minorHAnsi"/>
          <w:sz w:val="24"/>
          <w:szCs w:val="24"/>
        </w:rPr>
        <w:t>rksens</w:t>
      </w:r>
      <w:proofErr w:type="spellEnd"/>
      <w:r w:rsidRPr="00A515EA">
        <w:rPr>
          <w:rFonts w:cstheme="minorHAnsi"/>
          <w:sz w:val="24"/>
          <w:szCs w:val="24"/>
        </w:rPr>
        <w:t>[l]&lt;-totaltest+1-rank(</w:t>
      </w:r>
      <w:proofErr w:type="spellStart"/>
      <w:r w:rsidRPr="00A515EA">
        <w:rPr>
          <w:rFonts w:cstheme="minorHAnsi"/>
          <w:sz w:val="24"/>
          <w:szCs w:val="24"/>
        </w:rPr>
        <w:t>dsens</w:t>
      </w:r>
      <w:proofErr w:type="spellEnd"/>
      <w:r w:rsidRPr="00A515EA">
        <w:rPr>
          <w:rFonts w:cstheme="minorHAnsi"/>
          <w:sz w:val="24"/>
          <w:szCs w:val="24"/>
        </w:rPr>
        <w:t>[</w:t>
      </w:r>
      <w:proofErr w:type="gramStart"/>
      <w:r w:rsidRPr="00A515EA">
        <w:rPr>
          <w:rFonts w:cstheme="minorHAnsi"/>
          <w:sz w:val="24"/>
          <w:szCs w:val="24"/>
        </w:rPr>
        <w:t>],l</w:t>
      </w:r>
      <w:proofErr w:type="gramEnd"/>
      <w:r w:rsidRPr="00A515EA">
        <w:rPr>
          <w:rFonts w:cstheme="minorHAnsi"/>
          <w:sz w:val="24"/>
          <w:szCs w:val="24"/>
        </w:rPr>
        <w:t>)</w:t>
      </w:r>
    </w:p>
    <w:p w14:paraId="0D5612EC" w14:textId="77777777" w:rsidR="00006AD3" w:rsidRPr="00A515EA" w:rsidRDefault="00006AD3" w:rsidP="00006AD3">
      <w:pPr>
        <w:autoSpaceDE w:val="0"/>
        <w:autoSpaceDN w:val="0"/>
        <w:adjustRightInd w:val="0"/>
        <w:spacing w:after="0" w:line="240" w:lineRule="auto"/>
        <w:rPr>
          <w:rFonts w:cstheme="minorHAnsi"/>
          <w:sz w:val="24"/>
          <w:szCs w:val="24"/>
        </w:rPr>
      </w:pPr>
      <w:r w:rsidRPr="00A515EA">
        <w:rPr>
          <w:rFonts w:cstheme="minorHAnsi"/>
          <w:sz w:val="24"/>
          <w:szCs w:val="24"/>
        </w:rPr>
        <w:tab/>
      </w:r>
      <w:r w:rsidRPr="00A515EA">
        <w:rPr>
          <w:rFonts w:cstheme="minorHAnsi"/>
          <w:sz w:val="24"/>
          <w:szCs w:val="24"/>
        </w:rPr>
        <w:tab/>
      </w:r>
      <w:proofErr w:type="spellStart"/>
      <w:r w:rsidRPr="00A515EA">
        <w:rPr>
          <w:rFonts w:cstheme="minorHAnsi"/>
          <w:sz w:val="24"/>
          <w:szCs w:val="24"/>
        </w:rPr>
        <w:t>bestsens</w:t>
      </w:r>
      <w:proofErr w:type="spellEnd"/>
      <w:r w:rsidRPr="00A515EA">
        <w:rPr>
          <w:rFonts w:cstheme="minorHAnsi"/>
          <w:sz w:val="24"/>
          <w:szCs w:val="24"/>
        </w:rPr>
        <w:t>[l]&lt;-equals(</w:t>
      </w:r>
      <w:proofErr w:type="spellStart"/>
      <w:r w:rsidRPr="00A515EA">
        <w:rPr>
          <w:rFonts w:cstheme="minorHAnsi"/>
          <w:sz w:val="24"/>
          <w:szCs w:val="24"/>
        </w:rPr>
        <w:t>rksens</w:t>
      </w:r>
      <w:proofErr w:type="spellEnd"/>
      <w:r w:rsidRPr="00A515EA">
        <w:rPr>
          <w:rFonts w:cstheme="minorHAnsi"/>
          <w:sz w:val="24"/>
          <w:szCs w:val="24"/>
        </w:rPr>
        <w:t>[l],1)</w:t>
      </w:r>
    </w:p>
    <w:p w14:paraId="3A20A33A" w14:textId="77777777" w:rsidR="00006AD3" w:rsidRPr="00A515EA" w:rsidRDefault="00006AD3" w:rsidP="00006AD3">
      <w:pPr>
        <w:autoSpaceDE w:val="0"/>
        <w:autoSpaceDN w:val="0"/>
        <w:adjustRightInd w:val="0"/>
        <w:spacing w:after="0" w:line="240" w:lineRule="auto"/>
        <w:rPr>
          <w:rFonts w:cstheme="minorHAnsi"/>
          <w:sz w:val="24"/>
          <w:szCs w:val="24"/>
        </w:rPr>
      </w:pPr>
      <w:r w:rsidRPr="00A515EA">
        <w:rPr>
          <w:rFonts w:cstheme="minorHAnsi"/>
          <w:sz w:val="24"/>
          <w:szCs w:val="24"/>
        </w:rPr>
        <w:tab/>
      </w:r>
      <w:r w:rsidRPr="00A515EA">
        <w:rPr>
          <w:rFonts w:cstheme="minorHAnsi"/>
          <w:sz w:val="24"/>
          <w:szCs w:val="24"/>
        </w:rPr>
        <w:tab/>
      </w:r>
    </w:p>
    <w:p w14:paraId="1122CA74" w14:textId="77777777" w:rsidR="00006AD3" w:rsidRPr="00A515EA" w:rsidRDefault="00006AD3" w:rsidP="00006AD3">
      <w:pPr>
        <w:autoSpaceDE w:val="0"/>
        <w:autoSpaceDN w:val="0"/>
        <w:adjustRightInd w:val="0"/>
        <w:spacing w:after="0" w:line="240" w:lineRule="auto"/>
        <w:rPr>
          <w:rFonts w:cstheme="minorHAnsi"/>
          <w:sz w:val="24"/>
          <w:szCs w:val="24"/>
        </w:rPr>
      </w:pPr>
      <w:r w:rsidRPr="00A515EA">
        <w:rPr>
          <w:rFonts w:cstheme="minorHAnsi"/>
          <w:sz w:val="24"/>
          <w:szCs w:val="24"/>
        </w:rPr>
        <w:tab/>
      </w:r>
      <w:r w:rsidRPr="00A515EA">
        <w:rPr>
          <w:rFonts w:cstheme="minorHAnsi"/>
          <w:sz w:val="24"/>
          <w:szCs w:val="24"/>
        </w:rPr>
        <w:tab/>
      </w:r>
      <w:proofErr w:type="spellStart"/>
      <w:r w:rsidRPr="00A515EA">
        <w:rPr>
          <w:rFonts w:cstheme="minorHAnsi"/>
          <w:sz w:val="24"/>
          <w:szCs w:val="24"/>
        </w:rPr>
        <w:t>rkspec</w:t>
      </w:r>
      <w:proofErr w:type="spellEnd"/>
      <w:r w:rsidRPr="00A515EA">
        <w:rPr>
          <w:rFonts w:cstheme="minorHAnsi"/>
          <w:sz w:val="24"/>
          <w:szCs w:val="24"/>
        </w:rPr>
        <w:t>[l]&lt;-totaltest+1-rank(</w:t>
      </w:r>
      <w:proofErr w:type="spellStart"/>
      <w:r w:rsidRPr="00A515EA">
        <w:rPr>
          <w:rFonts w:cstheme="minorHAnsi"/>
          <w:sz w:val="24"/>
          <w:szCs w:val="24"/>
        </w:rPr>
        <w:t>dspec</w:t>
      </w:r>
      <w:proofErr w:type="spellEnd"/>
      <w:r w:rsidRPr="00A515EA">
        <w:rPr>
          <w:rFonts w:cstheme="minorHAnsi"/>
          <w:sz w:val="24"/>
          <w:szCs w:val="24"/>
        </w:rPr>
        <w:t>[</w:t>
      </w:r>
      <w:proofErr w:type="gramStart"/>
      <w:r w:rsidRPr="00A515EA">
        <w:rPr>
          <w:rFonts w:cstheme="minorHAnsi"/>
          <w:sz w:val="24"/>
          <w:szCs w:val="24"/>
        </w:rPr>
        <w:t>],l</w:t>
      </w:r>
      <w:proofErr w:type="gramEnd"/>
      <w:r w:rsidRPr="00A515EA">
        <w:rPr>
          <w:rFonts w:cstheme="minorHAnsi"/>
          <w:sz w:val="24"/>
          <w:szCs w:val="24"/>
        </w:rPr>
        <w:t>)</w:t>
      </w:r>
    </w:p>
    <w:p w14:paraId="7EBD8A92" w14:textId="77777777" w:rsidR="00006AD3" w:rsidRPr="00A515EA" w:rsidRDefault="00006AD3" w:rsidP="00006AD3">
      <w:pPr>
        <w:autoSpaceDE w:val="0"/>
        <w:autoSpaceDN w:val="0"/>
        <w:adjustRightInd w:val="0"/>
        <w:spacing w:after="0" w:line="240" w:lineRule="auto"/>
        <w:rPr>
          <w:rFonts w:cstheme="minorHAnsi"/>
          <w:sz w:val="24"/>
          <w:szCs w:val="24"/>
        </w:rPr>
      </w:pPr>
      <w:r w:rsidRPr="00A515EA">
        <w:rPr>
          <w:rFonts w:cstheme="minorHAnsi"/>
          <w:sz w:val="24"/>
          <w:szCs w:val="24"/>
        </w:rPr>
        <w:tab/>
      </w:r>
      <w:r w:rsidRPr="00A515EA">
        <w:rPr>
          <w:rFonts w:cstheme="minorHAnsi"/>
          <w:sz w:val="24"/>
          <w:szCs w:val="24"/>
        </w:rPr>
        <w:tab/>
      </w:r>
      <w:proofErr w:type="spellStart"/>
      <w:r w:rsidRPr="00A515EA">
        <w:rPr>
          <w:rFonts w:cstheme="minorHAnsi"/>
          <w:sz w:val="24"/>
          <w:szCs w:val="24"/>
        </w:rPr>
        <w:t>bestspec</w:t>
      </w:r>
      <w:proofErr w:type="spellEnd"/>
      <w:r w:rsidRPr="00A515EA">
        <w:rPr>
          <w:rFonts w:cstheme="minorHAnsi"/>
          <w:sz w:val="24"/>
          <w:szCs w:val="24"/>
        </w:rPr>
        <w:t>[l]&lt;-equals(</w:t>
      </w:r>
      <w:proofErr w:type="spellStart"/>
      <w:r w:rsidRPr="00A515EA">
        <w:rPr>
          <w:rFonts w:cstheme="minorHAnsi"/>
          <w:sz w:val="24"/>
          <w:szCs w:val="24"/>
        </w:rPr>
        <w:t>rkspec</w:t>
      </w:r>
      <w:proofErr w:type="spellEnd"/>
      <w:r w:rsidRPr="00A515EA">
        <w:rPr>
          <w:rFonts w:cstheme="minorHAnsi"/>
          <w:sz w:val="24"/>
          <w:szCs w:val="24"/>
        </w:rPr>
        <w:t>[l],1)</w:t>
      </w:r>
      <w:r w:rsidRPr="00A515EA">
        <w:rPr>
          <w:rFonts w:cstheme="minorHAnsi"/>
          <w:sz w:val="24"/>
          <w:szCs w:val="24"/>
        </w:rPr>
        <w:tab/>
      </w:r>
    </w:p>
    <w:p w14:paraId="4879F95A" w14:textId="77777777" w:rsidR="00006AD3" w:rsidRPr="00A515EA" w:rsidRDefault="00006AD3" w:rsidP="00006AD3">
      <w:pPr>
        <w:autoSpaceDE w:val="0"/>
        <w:autoSpaceDN w:val="0"/>
        <w:adjustRightInd w:val="0"/>
        <w:spacing w:after="0" w:line="240" w:lineRule="auto"/>
        <w:rPr>
          <w:rFonts w:cstheme="minorHAnsi"/>
          <w:sz w:val="24"/>
          <w:szCs w:val="24"/>
        </w:rPr>
      </w:pPr>
      <w:r w:rsidRPr="00A515EA">
        <w:rPr>
          <w:rFonts w:cstheme="minorHAnsi"/>
          <w:sz w:val="24"/>
          <w:szCs w:val="24"/>
        </w:rPr>
        <w:tab/>
      </w:r>
      <w:r w:rsidRPr="00A515EA">
        <w:rPr>
          <w:rFonts w:cstheme="minorHAnsi"/>
          <w:sz w:val="24"/>
          <w:szCs w:val="24"/>
        </w:rPr>
        <w:tab/>
        <w:t>}</w:t>
      </w:r>
    </w:p>
    <w:p w14:paraId="0A5FC458" w14:textId="77777777" w:rsidR="00006AD3" w:rsidRPr="00A515EA" w:rsidRDefault="00006AD3" w:rsidP="00006AD3">
      <w:pPr>
        <w:autoSpaceDE w:val="0"/>
        <w:autoSpaceDN w:val="0"/>
        <w:adjustRightInd w:val="0"/>
        <w:spacing w:after="0" w:line="240" w:lineRule="auto"/>
        <w:rPr>
          <w:rFonts w:cstheme="minorHAnsi"/>
          <w:sz w:val="24"/>
          <w:szCs w:val="24"/>
        </w:rPr>
      </w:pPr>
      <w:r w:rsidRPr="00A515EA">
        <w:rPr>
          <w:rFonts w:cstheme="minorHAnsi"/>
          <w:sz w:val="24"/>
          <w:szCs w:val="24"/>
        </w:rPr>
        <w:tab/>
      </w:r>
      <w:r w:rsidRPr="00A515EA">
        <w:rPr>
          <w:rFonts w:cstheme="minorHAnsi"/>
          <w:sz w:val="24"/>
          <w:szCs w:val="24"/>
        </w:rPr>
        <w:tab/>
      </w:r>
    </w:p>
    <w:p w14:paraId="16FC24DC" w14:textId="77777777" w:rsidR="00006AD3" w:rsidRPr="00A515EA" w:rsidRDefault="00006AD3" w:rsidP="00006AD3">
      <w:pPr>
        <w:autoSpaceDE w:val="0"/>
        <w:autoSpaceDN w:val="0"/>
        <w:adjustRightInd w:val="0"/>
        <w:spacing w:after="0" w:line="240" w:lineRule="auto"/>
        <w:rPr>
          <w:rFonts w:cstheme="minorHAnsi"/>
          <w:sz w:val="24"/>
          <w:szCs w:val="24"/>
        </w:rPr>
      </w:pPr>
      <w:r w:rsidRPr="00A515EA">
        <w:rPr>
          <w:rFonts w:cstheme="minorHAnsi"/>
          <w:sz w:val="24"/>
          <w:szCs w:val="24"/>
        </w:rPr>
        <w:t># Relating parameters back to the Rutter model</w:t>
      </w:r>
    </w:p>
    <w:p w14:paraId="621ECAEF" w14:textId="77777777" w:rsidR="00006AD3" w:rsidRPr="00A515EA" w:rsidRDefault="00006AD3" w:rsidP="00006AD3">
      <w:pPr>
        <w:autoSpaceDE w:val="0"/>
        <w:autoSpaceDN w:val="0"/>
        <w:adjustRightInd w:val="0"/>
        <w:spacing w:after="0" w:line="240" w:lineRule="auto"/>
        <w:rPr>
          <w:rFonts w:cstheme="minorHAnsi"/>
          <w:sz w:val="24"/>
          <w:szCs w:val="24"/>
        </w:rPr>
      </w:pPr>
      <w:r w:rsidRPr="00A515EA">
        <w:rPr>
          <w:rFonts w:cstheme="minorHAnsi"/>
          <w:sz w:val="24"/>
          <w:szCs w:val="24"/>
        </w:rPr>
        <w:tab/>
      </w:r>
      <w:r w:rsidRPr="00A515EA">
        <w:rPr>
          <w:rFonts w:cstheme="minorHAnsi"/>
          <w:sz w:val="24"/>
          <w:szCs w:val="24"/>
        </w:rPr>
        <w:tab/>
      </w:r>
      <w:r w:rsidRPr="00A515EA">
        <w:rPr>
          <w:rFonts w:cstheme="minorHAnsi"/>
          <w:sz w:val="24"/>
          <w:szCs w:val="24"/>
        </w:rPr>
        <w:tab/>
      </w:r>
    </w:p>
    <w:p w14:paraId="525C29CF" w14:textId="77777777" w:rsidR="00006AD3" w:rsidRPr="00A515EA" w:rsidRDefault="00006AD3" w:rsidP="00006AD3">
      <w:pPr>
        <w:autoSpaceDE w:val="0"/>
        <w:autoSpaceDN w:val="0"/>
        <w:adjustRightInd w:val="0"/>
        <w:spacing w:after="0" w:line="240" w:lineRule="auto"/>
        <w:rPr>
          <w:rFonts w:cstheme="minorHAnsi"/>
          <w:sz w:val="24"/>
          <w:szCs w:val="24"/>
        </w:rPr>
      </w:pPr>
      <w:r w:rsidRPr="00A515EA">
        <w:rPr>
          <w:rFonts w:cstheme="minorHAnsi"/>
          <w:sz w:val="24"/>
          <w:szCs w:val="24"/>
        </w:rPr>
        <w:tab/>
      </w:r>
      <w:r w:rsidRPr="00A515EA">
        <w:rPr>
          <w:rFonts w:cstheme="minorHAnsi"/>
          <w:sz w:val="24"/>
          <w:szCs w:val="24"/>
        </w:rPr>
        <w:tab/>
      </w:r>
      <w:r w:rsidRPr="00A515EA">
        <w:rPr>
          <w:rFonts w:cstheme="minorHAnsi"/>
          <w:sz w:val="24"/>
          <w:szCs w:val="24"/>
        </w:rPr>
        <w:tab/>
      </w:r>
      <w:proofErr w:type="spellStart"/>
      <w:r w:rsidRPr="00A515EA">
        <w:rPr>
          <w:rFonts w:cstheme="minorHAnsi"/>
          <w:sz w:val="24"/>
          <w:szCs w:val="24"/>
        </w:rPr>
        <w:t>Sigma.a</w:t>
      </w:r>
      <w:proofErr w:type="spellEnd"/>
      <w:r w:rsidRPr="00A515EA">
        <w:rPr>
          <w:rFonts w:cstheme="minorHAnsi"/>
          <w:sz w:val="24"/>
          <w:szCs w:val="24"/>
        </w:rPr>
        <w:t xml:space="preserve"> &lt;-</w:t>
      </w:r>
      <w:proofErr w:type="gramStart"/>
      <w:r w:rsidRPr="00A515EA">
        <w:rPr>
          <w:rFonts w:cstheme="minorHAnsi"/>
          <w:sz w:val="24"/>
          <w:szCs w:val="24"/>
        </w:rPr>
        <w:t>sqrt(</w:t>
      </w:r>
      <w:proofErr w:type="spellStart"/>
      <w:proofErr w:type="gramEnd"/>
      <w:r w:rsidRPr="00A515EA">
        <w:rPr>
          <w:rFonts w:cstheme="minorHAnsi"/>
          <w:sz w:val="24"/>
          <w:szCs w:val="24"/>
        </w:rPr>
        <w:t>Sigma.sq</w:t>
      </w:r>
      <w:proofErr w:type="spellEnd"/>
      <w:r w:rsidRPr="00A515EA">
        <w:rPr>
          <w:rFonts w:cstheme="minorHAnsi"/>
          <w:sz w:val="24"/>
          <w:szCs w:val="24"/>
        </w:rPr>
        <w:t>[1,1])</w:t>
      </w:r>
    </w:p>
    <w:p w14:paraId="34BCD51F" w14:textId="77777777" w:rsidR="00006AD3" w:rsidRPr="00A515EA" w:rsidRDefault="00006AD3" w:rsidP="00006AD3">
      <w:pPr>
        <w:autoSpaceDE w:val="0"/>
        <w:autoSpaceDN w:val="0"/>
        <w:adjustRightInd w:val="0"/>
        <w:spacing w:after="0" w:line="240" w:lineRule="auto"/>
        <w:rPr>
          <w:rFonts w:cstheme="minorHAnsi"/>
          <w:sz w:val="24"/>
          <w:szCs w:val="24"/>
        </w:rPr>
      </w:pPr>
      <w:r w:rsidRPr="00A515EA">
        <w:rPr>
          <w:rFonts w:cstheme="minorHAnsi"/>
          <w:sz w:val="24"/>
          <w:szCs w:val="24"/>
        </w:rPr>
        <w:tab/>
      </w:r>
      <w:r w:rsidRPr="00A515EA">
        <w:rPr>
          <w:rFonts w:cstheme="minorHAnsi"/>
          <w:sz w:val="24"/>
          <w:szCs w:val="24"/>
        </w:rPr>
        <w:tab/>
      </w:r>
      <w:r w:rsidRPr="00A515EA">
        <w:rPr>
          <w:rFonts w:cstheme="minorHAnsi"/>
          <w:sz w:val="24"/>
          <w:szCs w:val="24"/>
        </w:rPr>
        <w:tab/>
      </w:r>
      <w:proofErr w:type="spellStart"/>
      <w:r w:rsidRPr="00A515EA">
        <w:rPr>
          <w:rFonts w:cstheme="minorHAnsi"/>
          <w:sz w:val="24"/>
          <w:szCs w:val="24"/>
        </w:rPr>
        <w:t>Sigma.b</w:t>
      </w:r>
      <w:proofErr w:type="spellEnd"/>
      <w:r w:rsidRPr="00A515EA">
        <w:rPr>
          <w:rFonts w:cstheme="minorHAnsi"/>
          <w:sz w:val="24"/>
          <w:szCs w:val="24"/>
        </w:rPr>
        <w:t xml:space="preserve"> &lt;- </w:t>
      </w:r>
      <w:proofErr w:type="gramStart"/>
      <w:r w:rsidRPr="00A515EA">
        <w:rPr>
          <w:rFonts w:cstheme="minorHAnsi"/>
          <w:sz w:val="24"/>
          <w:szCs w:val="24"/>
        </w:rPr>
        <w:t>sqrt(</w:t>
      </w:r>
      <w:proofErr w:type="spellStart"/>
      <w:proofErr w:type="gramEnd"/>
      <w:r w:rsidRPr="00A515EA">
        <w:rPr>
          <w:rFonts w:cstheme="minorHAnsi"/>
          <w:sz w:val="24"/>
          <w:szCs w:val="24"/>
        </w:rPr>
        <w:t>Sigma.sq</w:t>
      </w:r>
      <w:proofErr w:type="spellEnd"/>
      <w:r w:rsidRPr="00A515EA">
        <w:rPr>
          <w:rFonts w:cstheme="minorHAnsi"/>
          <w:sz w:val="24"/>
          <w:szCs w:val="24"/>
        </w:rPr>
        <w:t>[2,2])</w:t>
      </w:r>
    </w:p>
    <w:p w14:paraId="4B48E7D1" w14:textId="77777777" w:rsidR="00006AD3" w:rsidRPr="00A515EA" w:rsidRDefault="00006AD3" w:rsidP="00006AD3">
      <w:pPr>
        <w:autoSpaceDE w:val="0"/>
        <w:autoSpaceDN w:val="0"/>
        <w:adjustRightInd w:val="0"/>
        <w:spacing w:after="0" w:line="240" w:lineRule="auto"/>
        <w:rPr>
          <w:rFonts w:cstheme="minorHAnsi"/>
          <w:sz w:val="24"/>
          <w:szCs w:val="24"/>
        </w:rPr>
      </w:pPr>
      <w:r w:rsidRPr="00A515EA">
        <w:rPr>
          <w:rFonts w:cstheme="minorHAnsi"/>
          <w:sz w:val="24"/>
          <w:szCs w:val="24"/>
        </w:rPr>
        <w:tab/>
      </w:r>
      <w:r w:rsidRPr="00A515EA">
        <w:rPr>
          <w:rFonts w:cstheme="minorHAnsi"/>
          <w:sz w:val="24"/>
          <w:szCs w:val="24"/>
        </w:rPr>
        <w:tab/>
      </w:r>
      <w:r w:rsidRPr="00A515EA">
        <w:rPr>
          <w:rFonts w:cstheme="minorHAnsi"/>
          <w:sz w:val="24"/>
          <w:szCs w:val="24"/>
        </w:rPr>
        <w:tab/>
      </w:r>
      <w:proofErr w:type="spellStart"/>
      <w:r w:rsidRPr="00A515EA">
        <w:rPr>
          <w:rFonts w:cstheme="minorHAnsi"/>
          <w:sz w:val="24"/>
          <w:szCs w:val="24"/>
        </w:rPr>
        <w:t>Sigma.ab</w:t>
      </w:r>
      <w:proofErr w:type="spellEnd"/>
      <w:r w:rsidRPr="00A515EA">
        <w:rPr>
          <w:rFonts w:cstheme="minorHAnsi"/>
          <w:sz w:val="24"/>
          <w:szCs w:val="24"/>
        </w:rPr>
        <w:t xml:space="preserve"> &lt;- </w:t>
      </w:r>
      <w:proofErr w:type="gramStart"/>
      <w:r w:rsidRPr="00A515EA">
        <w:rPr>
          <w:rFonts w:cstheme="minorHAnsi"/>
          <w:sz w:val="24"/>
          <w:szCs w:val="24"/>
        </w:rPr>
        <w:t>sqrt(</w:t>
      </w:r>
      <w:proofErr w:type="spellStart"/>
      <w:proofErr w:type="gramEnd"/>
      <w:r w:rsidRPr="00A515EA">
        <w:rPr>
          <w:rFonts w:cstheme="minorHAnsi"/>
          <w:sz w:val="24"/>
          <w:szCs w:val="24"/>
        </w:rPr>
        <w:t>Sigma.sq</w:t>
      </w:r>
      <w:proofErr w:type="spellEnd"/>
      <w:r w:rsidRPr="00A515EA">
        <w:rPr>
          <w:rFonts w:cstheme="minorHAnsi"/>
          <w:sz w:val="24"/>
          <w:szCs w:val="24"/>
        </w:rPr>
        <w:t>[1,2])</w:t>
      </w:r>
    </w:p>
    <w:p w14:paraId="46F229CC" w14:textId="77777777" w:rsidR="00006AD3" w:rsidRPr="00A515EA" w:rsidRDefault="00006AD3" w:rsidP="00006AD3">
      <w:pPr>
        <w:autoSpaceDE w:val="0"/>
        <w:autoSpaceDN w:val="0"/>
        <w:adjustRightInd w:val="0"/>
        <w:spacing w:after="0" w:line="240" w:lineRule="auto"/>
        <w:rPr>
          <w:rFonts w:cstheme="minorHAnsi"/>
          <w:sz w:val="24"/>
          <w:szCs w:val="24"/>
        </w:rPr>
      </w:pPr>
      <w:r w:rsidRPr="00A515EA">
        <w:rPr>
          <w:rFonts w:cstheme="minorHAnsi"/>
          <w:sz w:val="24"/>
          <w:szCs w:val="24"/>
        </w:rPr>
        <w:tab/>
      </w:r>
      <w:r w:rsidRPr="00A515EA">
        <w:rPr>
          <w:rFonts w:cstheme="minorHAnsi"/>
          <w:sz w:val="24"/>
          <w:szCs w:val="24"/>
        </w:rPr>
        <w:tab/>
      </w:r>
      <w:r w:rsidRPr="00A515EA">
        <w:rPr>
          <w:rFonts w:cstheme="minorHAnsi"/>
          <w:sz w:val="24"/>
          <w:szCs w:val="24"/>
        </w:rPr>
        <w:tab/>
      </w:r>
    </w:p>
    <w:p w14:paraId="533A4E06" w14:textId="77777777" w:rsidR="00006AD3" w:rsidRPr="00A515EA" w:rsidRDefault="00006AD3" w:rsidP="00006AD3">
      <w:pPr>
        <w:autoSpaceDE w:val="0"/>
        <w:autoSpaceDN w:val="0"/>
        <w:adjustRightInd w:val="0"/>
        <w:spacing w:after="0" w:line="240" w:lineRule="auto"/>
        <w:rPr>
          <w:rFonts w:cstheme="minorHAnsi"/>
          <w:sz w:val="24"/>
          <w:szCs w:val="24"/>
        </w:rPr>
      </w:pPr>
      <w:r w:rsidRPr="00A515EA">
        <w:rPr>
          <w:rFonts w:cstheme="minorHAnsi"/>
          <w:sz w:val="24"/>
          <w:szCs w:val="24"/>
        </w:rPr>
        <w:tab/>
      </w:r>
      <w:r w:rsidRPr="00A515EA">
        <w:rPr>
          <w:rFonts w:cstheme="minorHAnsi"/>
          <w:sz w:val="24"/>
          <w:szCs w:val="24"/>
        </w:rPr>
        <w:tab/>
      </w:r>
      <w:r w:rsidRPr="00A515EA">
        <w:rPr>
          <w:rFonts w:cstheme="minorHAnsi"/>
          <w:sz w:val="24"/>
          <w:szCs w:val="24"/>
        </w:rPr>
        <w:tab/>
        <w:t xml:space="preserve">beta &lt;- </w:t>
      </w:r>
      <w:proofErr w:type="gramStart"/>
      <w:r w:rsidRPr="00A515EA">
        <w:rPr>
          <w:rFonts w:cstheme="minorHAnsi"/>
          <w:sz w:val="24"/>
          <w:szCs w:val="24"/>
        </w:rPr>
        <w:t>log(</w:t>
      </w:r>
      <w:proofErr w:type="spellStart"/>
      <w:proofErr w:type="gramEnd"/>
      <w:r w:rsidRPr="00A515EA">
        <w:rPr>
          <w:rFonts w:cstheme="minorHAnsi"/>
          <w:sz w:val="24"/>
          <w:szCs w:val="24"/>
        </w:rPr>
        <w:t>Sigma.b</w:t>
      </w:r>
      <w:proofErr w:type="spellEnd"/>
      <w:r w:rsidRPr="00A515EA">
        <w:rPr>
          <w:rFonts w:cstheme="minorHAnsi"/>
          <w:sz w:val="24"/>
          <w:szCs w:val="24"/>
        </w:rPr>
        <w:t>/</w:t>
      </w:r>
      <w:proofErr w:type="spellStart"/>
      <w:r w:rsidRPr="00A515EA">
        <w:rPr>
          <w:rFonts w:cstheme="minorHAnsi"/>
          <w:sz w:val="24"/>
          <w:szCs w:val="24"/>
        </w:rPr>
        <w:t>Sigma.a</w:t>
      </w:r>
      <w:proofErr w:type="spellEnd"/>
      <w:r w:rsidRPr="00A515EA">
        <w:rPr>
          <w:rFonts w:cstheme="minorHAnsi"/>
          <w:sz w:val="24"/>
          <w:szCs w:val="24"/>
        </w:rPr>
        <w:t>)</w:t>
      </w:r>
    </w:p>
    <w:p w14:paraId="7ED030FD" w14:textId="77777777" w:rsidR="00006AD3" w:rsidRPr="00A515EA" w:rsidRDefault="00006AD3" w:rsidP="00006AD3">
      <w:pPr>
        <w:autoSpaceDE w:val="0"/>
        <w:autoSpaceDN w:val="0"/>
        <w:adjustRightInd w:val="0"/>
        <w:spacing w:after="0" w:line="240" w:lineRule="auto"/>
        <w:rPr>
          <w:rFonts w:cstheme="minorHAnsi"/>
          <w:sz w:val="24"/>
          <w:szCs w:val="24"/>
        </w:rPr>
      </w:pPr>
      <w:proofErr w:type="gramStart"/>
      <w:r w:rsidRPr="00A515EA">
        <w:rPr>
          <w:rFonts w:cstheme="minorHAnsi"/>
          <w:sz w:val="24"/>
          <w:szCs w:val="24"/>
        </w:rPr>
        <w:t>for(</w:t>
      </w:r>
      <w:proofErr w:type="gramEnd"/>
      <w:r w:rsidRPr="00A515EA">
        <w:rPr>
          <w:rFonts w:cstheme="minorHAnsi"/>
          <w:sz w:val="24"/>
          <w:szCs w:val="24"/>
        </w:rPr>
        <w:t>j in 1:ntest){</w:t>
      </w:r>
      <w:r w:rsidRPr="00A515EA">
        <w:rPr>
          <w:rFonts w:cstheme="minorHAnsi"/>
          <w:sz w:val="24"/>
          <w:szCs w:val="24"/>
        </w:rPr>
        <w:tab/>
      </w:r>
      <w:r w:rsidRPr="00A515EA">
        <w:rPr>
          <w:rFonts w:cstheme="minorHAnsi"/>
          <w:sz w:val="24"/>
          <w:szCs w:val="24"/>
        </w:rPr>
        <w:tab/>
      </w:r>
      <w:r w:rsidRPr="00A515EA">
        <w:rPr>
          <w:rFonts w:cstheme="minorHAnsi"/>
          <w:sz w:val="24"/>
          <w:szCs w:val="24"/>
        </w:rPr>
        <w:tab/>
      </w:r>
      <w:r w:rsidRPr="00A515EA">
        <w:rPr>
          <w:rFonts w:cstheme="minorHAnsi"/>
          <w:sz w:val="24"/>
          <w:szCs w:val="24"/>
        </w:rPr>
        <w:tab/>
      </w:r>
      <w:r w:rsidRPr="00A515EA">
        <w:rPr>
          <w:rFonts w:cstheme="minorHAnsi"/>
          <w:sz w:val="24"/>
          <w:szCs w:val="24"/>
        </w:rPr>
        <w:tab/>
        <w:t># Loop through the number of tests</w:t>
      </w:r>
    </w:p>
    <w:p w14:paraId="13F460EF" w14:textId="77777777" w:rsidR="00006AD3" w:rsidRPr="00A515EA" w:rsidRDefault="00006AD3" w:rsidP="00006AD3">
      <w:pPr>
        <w:autoSpaceDE w:val="0"/>
        <w:autoSpaceDN w:val="0"/>
        <w:adjustRightInd w:val="0"/>
        <w:spacing w:after="0" w:line="240" w:lineRule="auto"/>
        <w:rPr>
          <w:rFonts w:cstheme="minorHAnsi"/>
          <w:sz w:val="24"/>
          <w:szCs w:val="24"/>
        </w:rPr>
      </w:pPr>
      <w:r w:rsidRPr="00A515EA">
        <w:rPr>
          <w:rFonts w:cstheme="minorHAnsi"/>
          <w:sz w:val="24"/>
          <w:szCs w:val="24"/>
        </w:rPr>
        <w:tab/>
      </w:r>
      <w:proofErr w:type="gramStart"/>
      <w:r w:rsidRPr="00A515EA">
        <w:rPr>
          <w:rFonts w:cstheme="minorHAnsi"/>
          <w:sz w:val="24"/>
          <w:szCs w:val="24"/>
        </w:rPr>
        <w:t>for(</w:t>
      </w:r>
      <w:proofErr w:type="gramEnd"/>
      <w:r w:rsidRPr="00A515EA">
        <w:rPr>
          <w:rFonts w:cstheme="minorHAnsi"/>
          <w:sz w:val="24"/>
          <w:szCs w:val="24"/>
        </w:rPr>
        <w:t>k in 1:thr[j]){</w:t>
      </w:r>
      <w:r w:rsidRPr="00A515EA">
        <w:rPr>
          <w:rFonts w:cstheme="minorHAnsi"/>
          <w:sz w:val="24"/>
          <w:szCs w:val="24"/>
        </w:rPr>
        <w:tab/>
      </w:r>
      <w:r w:rsidRPr="00A515EA">
        <w:rPr>
          <w:rFonts w:cstheme="minorHAnsi"/>
          <w:sz w:val="24"/>
          <w:szCs w:val="24"/>
        </w:rPr>
        <w:tab/>
      </w:r>
      <w:r w:rsidRPr="00A515EA">
        <w:rPr>
          <w:rFonts w:cstheme="minorHAnsi"/>
          <w:sz w:val="24"/>
          <w:szCs w:val="24"/>
        </w:rPr>
        <w:tab/>
        <w:t># Loop through the number of thresholds</w:t>
      </w:r>
      <w:r w:rsidRPr="00A515EA">
        <w:rPr>
          <w:rFonts w:cstheme="minorHAnsi"/>
          <w:sz w:val="24"/>
          <w:szCs w:val="24"/>
        </w:rPr>
        <w:tab/>
      </w:r>
      <w:r w:rsidRPr="00A515EA">
        <w:rPr>
          <w:rFonts w:cstheme="minorHAnsi"/>
          <w:sz w:val="24"/>
          <w:szCs w:val="24"/>
        </w:rPr>
        <w:tab/>
      </w:r>
      <w:r w:rsidRPr="00A515EA">
        <w:rPr>
          <w:rFonts w:cstheme="minorHAnsi"/>
          <w:sz w:val="24"/>
          <w:szCs w:val="24"/>
        </w:rPr>
        <w:tab/>
      </w:r>
      <w:r w:rsidRPr="00A515EA">
        <w:rPr>
          <w:rFonts w:cstheme="minorHAnsi"/>
          <w:sz w:val="24"/>
          <w:szCs w:val="24"/>
        </w:rPr>
        <w:tab/>
      </w:r>
      <w:r w:rsidRPr="00A515EA">
        <w:rPr>
          <w:rFonts w:cstheme="minorHAnsi"/>
          <w:sz w:val="24"/>
          <w:szCs w:val="24"/>
        </w:rPr>
        <w:tab/>
      </w:r>
      <w:r w:rsidRPr="00A515EA">
        <w:rPr>
          <w:rFonts w:cstheme="minorHAnsi"/>
          <w:sz w:val="24"/>
          <w:szCs w:val="24"/>
        </w:rPr>
        <w:tab/>
      </w:r>
      <w:r w:rsidRPr="00A515EA">
        <w:rPr>
          <w:rFonts w:cstheme="minorHAnsi"/>
          <w:sz w:val="24"/>
          <w:szCs w:val="24"/>
        </w:rPr>
        <w:tab/>
      </w:r>
    </w:p>
    <w:p w14:paraId="21377097" w14:textId="77777777" w:rsidR="00006AD3" w:rsidRPr="00A515EA" w:rsidRDefault="00006AD3" w:rsidP="00006AD3">
      <w:pPr>
        <w:autoSpaceDE w:val="0"/>
        <w:autoSpaceDN w:val="0"/>
        <w:adjustRightInd w:val="0"/>
        <w:spacing w:after="0" w:line="240" w:lineRule="auto"/>
        <w:rPr>
          <w:rFonts w:cstheme="minorHAnsi"/>
          <w:sz w:val="24"/>
          <w:szCs w:val="24"/>
        </w:rPr>
      </w:pPr>
      <w:r w:rsidRPr="00A515EA">
        <w:rPr>
          <w:rFonts w:cstheme="minorHAnsi"/>
          <w:sz w:val="24"/>
          <w:szCs w:val="24"/>
        </w:rPr>
        <w:tab/>
        <w:t>theta[</w:t>
      </w:r>
      <w:proofErr w:type="spellStart"/>
      <w:proofErr w:type="gramStart"/>
      <w:r w:rsidRPr="00A515EA">
        <w:rPr>
          <w:rFonts w:cstheme="minorHAnsi"/>
          <w:sz w:val="24"/>
          <w:szCs w:val="24"/>
        </w:rPr>
        <w:t>j,k</w:t>
      </w:r>
      <w:proofErr w:type="spellEnd"/>
      <w:proofErr w:type="gramEnd"/>
      <w:r w:rsidRPr="00A515EA">
        <w:rPr>
          <w:rFonts w:cstheme="minorHAnsi"/>
          <w:sz w:val="24"/>
          <w:szCs w:val="24"/>
        </w:rPr>
        <w:t>] &lt;- 1/2*(sqrt(Sigma.b/Sigma.a)*(test.sens[j]+threshold.sens[j,k])-(sqrt(Sigma.a/Sigma.b)*(test.spec[j]+threshold.spec[j,k])))</w:t>
      </w:r>
    </w:p>
    <w:p w14:paraId="66E71A6F" w14:textId="77777777" w:rsidR="00006AD3" w:rsidRPr="00A515EA" w:rsidRDefault="00006AD3" w:rsidP="00006AD3">
      <w:pPr>
        <w:autoSpaceDE w:val="0"/>
        <w:autoSpaceDN w:val="0"/>
        <w:adjustRightInd w:val="0"/>
        <w:spacing w:after="0" w:line="240" w:lineRule="auto"/>
        <w:rPr>
          <w:rFonts w:cstheme="minorHAnsi"/>
          <w:sz w:val="24"/>
          <w:szCs w:val="24"/>
        </w:rPr>
      </w:pPr>
      <w:r w:rsidRPr="00A515EA">
        <w:rPr>
          <w:rFonts w:cstheme="minorHAnsi"/>
          <w:sz w:val="24"/>
          <w:szCs w:val="24"/>
        </w:rPr>
        <w:lastRenderedPageBreak/>
        <w:tab/>
        <w:t>lambda[</w:t>
      </w:r>
      <w:proofErr w:type="spellStart"/>
      <w:proofErr w:type="gramStart"/>
      <w:r w:rsidRPr="00A515EA">
        <w:rPr>
          <w:rFonts w:cstheme="minorHAnsi"/>
          <w:sz w:val="24"/>
          <w:szCs w:val="24"/>
        </w:rPr>
        <w:t>j,k</w:t>
      </w:r>
      <w:proofErr w:type="spellEnd"/>
      <w:proofErr w:type="gramEnd"/>
      <w:r w:rsidRPr="00A515EA">
        <w:rPr>
          <w:rFonts w:cstheme="minorHAnsi"/>
          <w:sz w:val="24"/>
          <w:szCs w:val="24"/>
        </w:rPr>
        <w:t>] &lt;- (sqrt(</w:t>
      </w:r>
      <w:proofErr w:type="spellStart"/>
      <w:r w:rsidRPr="00A515EA">
        <w:rPr>
          <w:rFonts w:cstheme="minorHAnsi"/>
          <w:sz w:val="24"/>
          <w:szCs w:val="24"/>
        </w:rPr>
        <w:t>Sigma.b</w:t>
      </w:r>
      <w:proofErr w:type="spellEnd"/>
      <w:r w:rsidRPr="00A515EA">
        <w:rPr>
          <w:rFonts w:cstheme="minorHAnsi"/>
          <w:sz w:val="24"/>
          <w:szCs w:val="24"/>
        </w:rPr>
        <w:t>/</w:t>
      </w:r>
      <w:proofErr w:type="spellStart"/>
      <w:r w:rsidRPr="00A515EA">
        <w:rPr>
          <w:rFonts w:cstheme="minorHAnsi"/>
          <w:sz w:val="24"/>
          <w:szCs w:val="24"/>
        </w:rPr>
        <w:t>Sigma.a</w:t>
      </w:r>
      <w:proofErr w:type="spellEnd"/>
      <w:r w:rsidRPr="00A515EA">
        <w:rPr>
          <w:rFonts w:cstheme="minorHAnsi"/>
          <w:sz w:val="24"/>
          <w:szCs w:val="24"/>
        </w:rPr>
        <w:t>)*(</w:t>
      </w:r>
      <w:proofErr w:type="spellStart"/>
      <w:r w:rsidRPr="00A515EA">
        <w:rPr>
          <w:rFonts w:cstheme="minorHAnsi"/>
          <w:sz w:val="24"/>
          <w:szCs w:val="24"/>
        </w:rPr>
        <w:t>test.sens</w:t>
      </w:r>
      <w:proofErr w:type="spellEnd"/>
      <w:r w:rsidRPr="00A515EA">
        <w:rPr>
          <w:rFonts w:cstheme="minorHAnsi"/>
          <w:sz w:val="24"/>
          <w:szCs w:val="24"/>
        </w:rPr>
        <w:t>[j]+</w:t>
      </w:r>
      <w:proofErr w:type="spellStart"/>
      <w:r w:rsidRPr="00A515EA">
        <w:rPr>
          <w:rFonts w:cstheme="minorHAnsi"/>
          <w:sz w:val="24"/>
          <w:szCs w:val="24"/>
        </w:rPr>
        <w:t>threshold.sens</w:t>
      </w:r>
      <w:proofErr w:type="spellEnd"/>
      <w:r w:rsidRPr="00A515EA">
        <w:rPr>
          <w:rFonts w:cstheme="minorHAnsi"/>
          <w:sz w:val="24"/>
          <w:szCs w:val="24"/>
        </w:rPr>
        <w:t>[</w:t>
      </w:r>
      <w:proofErr w:type="spellStart"/>
      <w:r w:rsidRPr="00A515EA">
        <w:rPr>
          <w:rFonts w:cstheme="minorHAnsi"/>
          <w:sz w:val="24"/>
          <w:szCs w:val="24"/>
        </w:rPr>
        <w:t>j,k</w:t>
      </w:r>
      <w:proofErr w:type="spellEnd"/>
      <w:r w:rsidRPr="00A515EA">
        <w:rPr>
          <w:rFonts w:cstheme="minorHAnsi"/>
          <w:sz w:val="24"/>
          <w:szCs w:val="24"/>
        </w:rPr>
        <w:t>]))+ (sqrt(</w:t>
      </w:r>
      <w:proofErr w:type="spellStart"/>
      <w:r w:rsidRPr="00A515EA">
        <w:rPr>
          <w:rFonts w:cstheme="minorHAnsi"/>
          <w:sz w:val="24"/>
          <w:szCs w:val="24"/>
        </w:rPr>
        <w:t>Sigma.a</w:t>
      </w:r>
      <w:proofErr w:type="spellEnd"/>
      <w:r w:rsidRPr="00A515EA">
        <w:rPr>
          <w:rFonts w:cstheme="minorHAnsi"/>
          <w:sz w:val="24"/>
          <w:szCs w:val="24"/>
        </w:rPr>
        <w:t>/</w:t>
      </w:r>
      <w:proofErr w:type="spellStart"/>
      <w:r w:rsidRPr="00A515EA">
        <w:rPr>
          <w:rFonts w:cstheme="minorHAnsi"/>
          <w:sz w:val="24"/>
          <w:szCs w:val="24"/>
        </w:rPr>
        <w:t>Sigma.b</w:t>
      </w:r>
      <w:proofErr w:type="spellEnd"/>
      <w:r w:rsidRPr="00A515EA">
        <w:rPr>
          <w:rFonts w:cstheme="minorHAnsi"/>
          <w:sz w:val="24"/>
          <w:szCs w:val="24"/>
        </w:rPr>
        <w:t>)*(</w:t>
      </w:r>
      <w:proofErr w:type="spellStart"/>
      <w:r w:rsidRPr="00A515EA">
        <w:rPr>
          <w:rFonts w:cstheme="minorHAnsi"/>
          <w:sz w:val="24"/>
          <w:szCs w:val="24"/>
        </w:rPr>
        <w:t>test.spec</w:t>
      </w:r>
      <w:proofErr w:type="spellEnd"/>
      <w:r w:rsidRPr="00A515EA">
        <w:rPr>
          <w:rFonts w:cstheme="minorHAnsi"/>
          <w:sz w:val="24"/>
          <w:szCs w:val="24"/>
        </w:rPr>
        <w:t>[j]+</w:t>
      </w:r>
      <w:proofErr w:type="spellStart"/>
      <w:r w:rsidRPr="00A515EA">
        <w:rPr>
          <w:rFonts w:cstheme="minorHAnsi"/>
          <w:sz w:val="24"/>
          <w:szCs w:val="24"/>
        </w:rPr>
        <w:t>threshold.spec</w:t>
      </w:r>
      <w:proofErr w:type="spellEnd"/>
      <w:r w:rsidRPr="00A515EA">
        <w:rPr>
          <w:rFonts w:cstheme="minorHAnsi"/>
          <w:sz w:val="24"/>
          <w:szCs w:val="24"/>
        </w:rPr>
        <w:t>[</w:t>
      </w:r>
      <w:proofErr w:type="spellStart"/>
      <w:r w:rsidRPr="00A515EA">
        <w:rPr>
          <w:rFonts w:cstheme="minorHAnsi"/>
          <w:sz w:val="24"/>
          <w:szCs w:val="24"/>
        </w:rPr>
        <w:t>j,k</w:t>
      </w:r>
      <w:proofErr w:type="spellEnd"/>
      <w:r w:rsidRPr="00A515EA">
        <w:rPr>
          <w:rFonts w:cstheme="minorHAnsi"/>
          <w:sz w:val="24"/>
          <w:szCs w:val="24"/>
        </w:rPr>
        <w:t>]))</w:t>
      </w:r>
    </w:p>
    <w:p w14:paraId="4AEDFC66" w14:textId="77777777" w:rsidR="00006AD3" w:rsidRPr="00A515EA" w:rsidRDefault="00006AD3" w:rsidP="00006AD3">
      <w:pPr>
        <w:autoSpaceDE w:val="0"/>
        <w:autoSpaceDN w:val="0"/>
        <w:adjustRightInd w:val="0"/>
        <w:spacing w:after="0" w:line="240" w:lineRule="auto"/>
        <w:rPr>
          <w:rFonts w:cstheme="minorHAnsi"/>
          <w:sz w:val="24"/>
          <w:szCs w:val="24"/>
        </w:rPr>
      </w:pPr>
      <w:r w:rsidRPr="00A515EA">
        <w:rPr>
          <w:rFonts w:cstheme="minorHAnsi"/>
          <w:sz w:val="24"/>
          <w:szCs w:val="24"/>
        </w:rPr>
        <w:tab/>
        <w:t>}</w:t>
      </w:r>
    </w:p>
    <w:p w14:paraId="26F8BA5C" w14:textId="77777777" w:rsidR="00006AD3" w:rsidRPr="00A515EA" w:rsidRDefault="00006AD3" w:rsidP="00006AD3">
      <w:pPr>
        <w:autoSpaceDE w:val="0"/>
        <w:autoSpaceDN w:val="0"/>
        <w:adjustRightInd w:val="0"/>
        <w:spacing w:after="0" w:line="240" w:lineRule="auto"/>
        <w:rPr>
          <w:rFonts w:cstheme="minorHAnsi"/>
          <w:sz w:val="24"/>
          <w:szCs w:val="24"/>
        </w:rPr>
      </w:pPr>
      <w:r w:rsidRPr="00A515EA">
        <w:rPr>
          <w:rFonts w:cstheme="minorHAnsi"/>
          <w:sz w:val="24"/>
          <w:szCs w:val="24"/>
        </w:rPr>
        <w:tab/>
        <w:t>}</w:t>
      </w:r>
    </w:p>
    <w:p w14:paraId="2F122514" w14:textId="77777777" w:rsidR="00006AD3" w:rsidRPr="00A515EA" w:rsidRDefault="00006AD3" w:rsidP="00006AD3">
      <w:pPr>
        <w:autoSpaceDE w:val="0"/>
        <w:autoSpaceDN w:val="0"/>
        <w:adjustRightInd w:val="0"/>
        <w:spacing w:after="0" w:line="240" w:lineRule="auto"/>
        <w:rPr>
          <w:rFonts w:cstheme="minorHAnsi"/>
          <w:sz w:val="24"/>
          <w:szCs w:val="24"/>
        </w:rPr>
      </w:pPr>
      <w:r w:rsidRPr="00A515EA">
        <w:rPr>
          <w:rFonts w:cstheme="minorHAnsi"/>
          <w:sz w:val="24"/>
          <w:szCs w:val="24"/>
        </w:rPr>
        <w:tab/>
      </w:r>
      <w:r w:rsidRPr="00A515EA">
        <w:rPr>
          <w:rFonts w:cstheme="minorHAnsi"/>
          <w:sz w:val="24"/>
          <w:szCs w:val="24"/>
        </w:rPr>
        <w:tab/>
      </w:r>
      <w:r w:rsidRPr="00A515EA">
        <w:rPr>
          <w:rFonts w:cstheme="minorHAnsi"/>
          <w:sz w:val="24"/>
          <w:szCs w:val="24"/>
        </w:rPr>
        <w:tab/>
      </w:r>
      <w:proofErr w:type="spellStart"/>
      <w:proofErr w:type="gramStart"/>
      <w:r w:rsidRPr="00A515EA">
        <w:rPr>
          <w:rFonts w:cstheme="minorHAnsi"/>
          <w:sz w:val="24"/>
          <w:szCs w:val="24"/>
        </w:rPr>
        <w:t>var.theta</w:t>
      </w:r>
      <w:proofErr w:type="spellEnd"/>
      <w:proofErr w:type="gramEnd"/>
      <w:r w:rsidRPr="00A515EA">
        <w:rPr>
          <w:rFonts w:cstheme="minorHAnsi"/>
          <w:sz w:val="24"/>
          <w:szCs w:val="24"/>
        </w:rPr>
        <w:t xml:space="preserve"> &lt;- 1/2*(</w:t>
      </w:r>
      <w:proofErr w:type="spellStart"/>
      <w:r w:rsidRPr="00A515EA">
        <w:rPr>
          <w:rFonts w:cstheme="minorHAnsi"/>
          <w:sz w:val="24"/>
          <w:szCs w:val="24"/>
        </w:rPr>
        <w:t>Sigma.a</w:t>
      </w:r>
      <w:proofErr w:type="spellEnd"/>
      <w:r w:rsidRPr="00A515EA">
        <w:rPr>
          <w:rFonts w:cstheme="minorHAnsi"/>
          <w:sz w:val="24"/>
          <w:szCs w:val="24"/>
        </w:rPr>
        <w:t>*</w:t>
      </w:r>
      <w:proofErr w:type="spellStart"/>
      <w:r w:rsidRPr="00A515EA">
        <w:rPr>
          <w:rFonts w:cstheme="minorHAnsi"/>
          <w:sz w:val="24"/>
          <w:szCs w:val="24"/>
        </w:rPr>
        <w:t>Sigma.b-Sigma.sq</w:t>
      </w:r>
      <w:proofErr w:type="spellEnd"/>
      <w:r w:rsidRPr="00A515EA">
        <w:rPr>
          <w:rFonts w:cstheme="minorHAnsi"/>
          <w:sz w:val="24"/>
          <w:szCs w:val="24"/>
        </w:rPr>
        <w:t>[1,2])</w:t>
      </w:r>
    </w:p>
    <w:p w14:paraId="662538F2" w14:textId="77777777" w:rsidR="00006AD3" w:rsidRPr="00A515EA" w:rsidRDefault="00006AD3" w:rsidP="00006AD3">
      <w:pPr>
        <w:autoSpaceDE w:val="0"/>
        <w:autoSpaceDN w:val="0"/>
        <w:adjustRightInd w:val="0"/>
        <w:spacing w:after="0" w:line="240" w:lineRule="auto"/>
        <w:rPr>
          <w:rFonts w:cstheme="minorHAnsi"/>
          <w:sz w:val="24"/>
          <w:szCs w:val="24"/>
        </w:rPr>
      </w:pPr>
      <w:r w:rsidRPr="00A515EA">
        <w:rPr>
          <w:rFonts w:cstheme="minorHAnsi"/>
          <w:sz w:val="24"/>
          <w:szCs w:val="24"/>
        </w:rPr>
        <w:tab/>
      </w:r>
      <w:r w:rsidRPr="00A515EA">
        <w:rPr>
          <w:rFonts w:cstheme="minorHAnsi"/>
          <w:sz w:val="24"/>
          <w:szCs w:val="24"/>
        </w:rPr>
        <w:tab/>
      </w:r>
      <w:r w:rsidRPr="00A515EA">
        <w:rPr>
          <w:rFonts w:cstheme="minorHAnsi"/>
          <w:sz w:val="24"/>
          <w:szCs w:val="24"/>
        </w:rPr>
        <w:tab/>
      </w:r>
      <w:proofErr w:type="spellStart"/>
      <w:proofErr w:type="gramStart"/>
      <w:r w:rsidRPr="00A515EA">
        <w:rPr>
          <w:rFonts w:cstheme="minorHAnsi"/>
          <w:sz w:val="24"/>
          <w:szCs w:val="24"/>
        </w:rPr>
        <w:t>var.alpha</w:t>
      </w:r>
      <w:proofErr w:type="spellEnd"/>
      <w:proofErr w:type="gramEnd"/>
      <w:r w:rsidRPr="00A515EA">
        <w:rPr>
          <w:rFonts w:cstheme="minorHAnsi"/>
          <w:sz w:val="24"/>
          <w:szCs w:val="24"/>
        </w:rPr>
        <w:t xml:space="preserve"> &lt;- 2*(</w:t>
      </w:r>
      <w:proofErr w:type="spellStart"/>
      <w:r w:rsidRPr="00A515EA">
        <w:rPr>
          <w:rFonts w:cstheme="minorHAnsi"/>
          <w:sz w:val="24"/>
          <w:szCs w:val="24"/>
        </w:rPr>
        <w:t>Sigma.a</w:t>
      </w:r>
      <w:proofErr w:type="spellEnd"/>
      <w:r w:rsidRPr="00A515EA">
        <w:rPr>
          <w:rFonts w:cstheme="minorHAnsi"/>
          <w:sz w:val="24"/>
          <w:szCs w:val="24"/>
        </w:rPr>
        <w:t>*</w:t>
      </w:r>
      <w:proofErr w:type="spellStart"/>
      <w:r w:rsidRPr="00A515EA">
        <w:rPr>
          <w:rFonts w:cstheme="minorHAnsi"/>
          <w:sz w:val="24"/>
          <w:szCs w:val="24"/>
        </w:rPr>
        <w:t>Sigma.b</w:t>
      </w:r>
      <w:proofErr w:type="spellEnd"/>
      <w:r w:rsidRPr="00A515EA">
        <w:rPr>
          <w:rFonts w:cstheme="minorHAnsi"/>
          <w:sz w:val="24"/>
          <w:szCs w:val="24"/>
        </w:rPr>
        <w:t xml:space="preserve"> + </w:t>
      </w:r>
      <w:proofErr w:type="spellStart"/>
      <w:r w:rsidRPr="00A515EA">
        <w:rPr>
          <w:rFonts w:cstheme="minorHAnsi"/>
          <w:sz w:val="24"/>
          <w:szCs w:val="24"/>
        </w:rPr>
        <w:t>Sigma.sq</w:t>
      </w:r>
      <w:proofErr w:type="spellEnd"/>
      <w:r w:rsidRPr="00A515EA">
        <w:rPr>
          <w:rFonts w:cstheme="minorHAnsi"/>
          <w:sz w:val="24"/>
          <w:szCs w:val="24"/>
        </w:rPr>
        <w:t>[1,2])</w:t>
      </w:r>
    </w:p>
    <w:p w14:paraId="3D067D19" w14:textId="77777777" w:rsidR="00006AD3" w:rsidRPr="00A515EA" w:rsidRDefault="00006AD3" w:rsidP="00006AD3">
      <w:pPr>
        <w:rPr>
          <w:rFonts w:cstheme="minorHAnsi"/>
          <w:sz w:val="24"/>
          <w:szCs w:val="24"/>
        </w:rPr>
      </w:pPr>
      <w:r w:rsidRPr="00A515EA">
        <w:rPr>
          <w:rFonts w:cstheme="minorHAnsi"/>
          <w:sz w:val="24"/>
          <w:szCs w:val="24"/>
        </w:rPr>
        <w:t>}</w:t>
      </w:r>
    </w:p>
    <w:p w14:paraId="3CF9F21D" w14:textId="77777777" w:rsidR="00006AD3" w:rsidRPr="00A515EA" w:rsidRDefault="00006AD3" w:rsidP="00006AD3">
      <w:pPr>
        <w:rPr>
          <w:rFonts w:cstheme="minorHAnsi"/>
          <w:sz w:val="24"/>
          <w:szCs w:val="24"/>
        </w:rPr>
      </w:pPr>
    </w:p>
    <w:p w14:paraId="5BCA07B1" w14:textId="77777777" w:rsidR="00006AD3" w:rsidRPr="00A515EA" w:rsidRDefault="00006AD3" w:rsidP="00006AD3">
      <w:pPr>
        <w:rPr>
          <w:rFonts w:cstheme="minorHAnsi"/>
          <w:sz w:val="24"/>
          <w:szCs w:val="24"/>
        </w:rPr>
      </w:pPr>
      <w:r w:rsidRPr="00A515EA">
        <w:rPr>
          <w:rFonts w:cstheme="minorHAnsi"/>
          <w:sz w:val="24"/>
          <w:szCs w:val="24"/>
        </w:rPr>
        <w:t>#DATA</w:t>
      </w:r>
    </w:p>
    <w:p w14:paraId="7096043D" w14:textId="77777777" w:rsidR="00006AD3" w:rsidRPr="00A515EA" w:rsidRDefault="00006AD3" w:rsidP="00006AD3">
      <w:pPr>
        <w:autoSpaceDE w:val="0"/>
        <w:autoSpaceDN w:val="0"/>
        <w:adjustRightInd w:val="0"/>
        <w:spacing w:after="0" w:line="240" w:lineRule="auto"/>
        <w:rPr>
          <w:rFonts w:cstheme="minorHAnsi"/>
          <w:sz w:val="24"/>
          <w:szCs w:val="20"/>
        </w:rPr>
      </w:pPr>
      <w:proofErr w:type="gramStart"/>
      <w:r w:rsidRPr="00A515EA">
        <w:rPr>
          <w:rFonts w:cstheme="minorHAnsi"/>
          <w:sz w:val="20"/>
          <w:szCs w:val="16"/>
        </w:rPr>
        <w:t>list(</w:t>
      </w:r>
      <w:proofErr w:type="spellStart"/>
      <w:proofErr w:type="gramEnd"/>
      <w:r w:rsidRPr="00A515EA">
        <w:rPr>
          <w:rFonts w:cstheme="minorHAnsi"/>
          <w:sz w:val="20"/>
          <w:szCs w:val="16"/>
        </w:rPr>
        <w:t>totaltest</w:t>
      </w:r>
      <w:proofErr w:type="spellEnd"/>
      <w:r w:rsidRPr="00A515EA">
        <w:rPr>
          <w:rFonts w:cstheme="minorHAnsi"/>
          <w:sz w:val="20"/>
          <w:szCs w:val="16"/>
        </w:rPr>
        <w:t xml:space="preserve">=6, ns=37, </w:t>
      </w:r>
      <w:proofErr w:type="spellStart"/>
      <w:r w:rsidRPr="00A515EA">
        <w:rPr>
          <w:rFonts w:cstheme="minorHAnsi"/>
          <w:sz w:val="20"/>
          <w:szCs w:val="16"/>
        </w:rPr>
        <w:t>ntest</w:t>
      </w:r>
      <w:proofErr w:type="spellEnd"/>
      <w:r w:rsidRPr="00A515EA">
        <w:rPr>
          <w:rFonts w:cstheme="minorHAnsi"/>
          <w:sz w:val="20"/>
          <w:szCs w:val="16"/>
        </w:rPr>
        <w:t xml:space="preserve">=3, </w:t>
      </w:r>
      <w:proofErr w:type="spellStart"/>
      <w:r w:rsidRPr="00A515EA">
        <w:rPr>
          <w:rFonts w:cstheme="minorHAnsi"/>
          <w:sz w:val="20"/>
          <w:szCs w:val="16"/>
        </w:rPr>
        <w:t>nObs</w:t>
      </w:r>
      <w:proofErr w:type="spellEnd"/>
      <w:r w:rsidRPr="00A515EA">
        <w:rPr>
          <w:rFonts w:cstheme="minorHAnsi"/>
          <w:sz w:val="20"/>
          <w:szCs w:val="16"/>
        </w:rPr>
        <w:t>=46)</w:t>
      </w:r>
    </w:p>
    <w:p w14:paraId="462D8A6D" w14:textId="77777777" w:rsidR="00006AD3" w:rsidRPr="00A515EA" w:rsidRDefault="00006AD3" w:rsidP="00006AD3">
      <w:pPr>
        <w:autoSpaceDE w:val="0"/>
        <w:autoSpaceDN w:val="0"/>
        <w:adjustRightInd w:val="0"/>
        <w:spacing w:after="0" w:line="240" w:lineRule="auto"/>
        <w:rPr>
          <w:rFonts w:cstheme="minorHAnsi"/>
          <w:sz w:val="20"/>
          <w:szCs w:val="16"/>
        </w:rPr>
      </w:pPr>
      <w:r w:rsidRPr="00A515EA">
        <w:rPr>
          <w:rFonts w:cstheme="minorHAnsi"/>
          <w:sz w:val="20"/>
          <w:szCs w:val="16"/>
        </w:rPr>
        <w:t>id[]</w:t>
      </w:r>
      <w:r w:rsidRPr="00A515EA">
        <w:rPr>
          <w:rFonts w:cstheme="minorHAnsi"/>
          <w:sz w:val="20"/>
          <w:szCs w:val="16"/>
        </w:rPr>
        <w:tab/>
        <w:t>s[]</w:t>
      </w:r>
      <w:r w:rsidRPr="00A515EA">
        <w:rPr>
          <w:rFonts w:cstheme="minorHAnsi"/>
          <w:sz w:val="20"/>
          <w:szCs w:val="16"/>
        </w:rPr>
        <w:tab/>
        <w:t>test[]</w:t>
      </w:r>
      <w:r w:rsidRPr="00A515EA">
        <w:rPr>
          <w:rFonts w:cstheme="minorHAnsi"/>
          <w:sz w:val="20"/>
          <w:szCs w:val="16"/>
        </w:rPr>
        <w:tab/>
        <w:t>threshold[]</w:t>
      </w:r>
      <w:r w:rsidRPr="00A515EA">
        <w:rPr>
          <w:rFonts w:cstheme="minorHAnsi"/>
          <w:sz w:val="20"/>
          <w:szCs w:val="16"/>
        </w:rPr>
        <w:tab/>
      </w:r>
      <w:proofErr w:type="spellStart"/>
      <w:r w:rsidRPr="00A515EA">
        <w:rPr>
          <w:rFonts w:cstheme="minorHAnsi"/>
          <w:sz w:val="20"/>
          <w:szCs w:val="16"/>
        </w:rPr>
        <w:t>tp</w:t>
      </w:r>
      <w:proofErr w:type="spellEnd"/>
      <w:r w:rsidRPr="00A515EA">
        <w:rPr>
          <w:rFonts w:cstheme="minorHAnsi"/>
          <w:sz w:val="20"/>
          <w:szCs w:val="16"/>
        </w:rPr>
        <w:t>[]</w:t>
      </w:r>
      <w:r w:rsidRPr="00A515EA">
        <w:rPr>
          <w:rFonts w:cstheme="minorHAnsi"/>
          <w:sz w:val="20"/>
          <w:szCs w:val="16"/>
        </w:rPr>
        <w:tab/>
      </w:r>
      <w:proofErr w:type="spellStart"/>
      <w:r w:rsidRPr="00A515EA">
        <w:rPr>
          <w:rFonts w:cstheme="minorHAnsi"/>
          <w:sz w:val="20"/>
          <w:szCs w:val="16"/>
        </w:rPr>
        <w:t>fn</w:t>
      </w:r>
      <w:proofErr w:type="spellEnd"/>
      <w:r w:rsidRPr="00A515EA">
        <w:rPr>
          <w:rFonts w:cstheme="minorHAnsi"/>
          <w:sz w:val="20"/>
          <w:szCs w:val="16"/>
        </w:rPr>
        <w:t>[]</w:t>
      </w:r>
      <w:r w:rsidRPr="00A515EA">
        <w:rPr>
          <w:rFonts w:cstheme="minorHAnsi"/>
          <w:sz w:val="20"/>
          <w:szCs w:val="16"/>
        </w:rPr>
        <w:tab/>
      </w:r>
      <w:proofErr w:type="spellStart"/>
      <w:r w:rsidRPr="00A515EA">
        <w:rPr>
          <w:rFonts w:cstheme="minorHAnsi"/>
          <w:sz w:val="20"/>
          <w:szCs w:val="16"/>
        </w:rPr>
        <w:t>fp</w:t>
      </w:r>
      <w:proofErr w:type="spellEnd"/>
      <w:r w:rsidRPr="00A515EA">
        <w:rPr>
          <w:rFonts w:cstheme="minorHAnsi"/>
          <w:sz w:val="20"/>
          <w:szCs w:val="16"/>
        </w:rPr>
        <w:t>[]</w:t>
      </w:r>
      <w:r w:rsidRPr="00A515EA">
        <w:rPr>
          <w:rFonts w:cstheme="minorHAnsi"/>
          <w:sz w:val="20"/>
          <w:szCs w:val="16"/>
        </w:rPr>
        <w:tab/>
      </w:r>
      <w:proofErr w:type="spellStart"/>
      <w:proofErr w:type="gramStart"/>
      <w:r w:rsidRPr="00A515EA">
        <w:rPr>
          <w:rFonts w:cstheme="minorHAnsi"/>
          <w:sz w:val="20"/>
          <w:szCs w:val="16"/>
        </w:rPr>
        <w:t>tn</w:t>
      </w:r>
      <w:proofErr w:type="spellEnd"/>
      <w:r w:rsidRPr="00A515EA">
        <w:rPr>
          <w:rFonts w:cstheme="minorHAnsi"/>
          <w:sz w:val="20"/>
          <w:szCs w:val="16"/>
        </w:rPr>
        <w:t>[</w:t>
      </w:r>
      <w:proofErr w:type="gramEnd"/>
      <w:r w:rsidRPr="00A515EA">
        <w:rPr>
          <w:rFonts w:cstheme="minorHAnsi"/>
          <w:sz w:val="20"/>
          <w:szCs w:val="16"/>
        </w:rPr>
        <w:t>]</w:t>
      </w:r>
    </w:p>
    <w:p w14:paraId="5C245196" w14:textId="77777777" w:rsidR="00006AD3" w:rsidRPr="00A515EA" w:rsidRDefault="00006AD3" w:rsidP="00006AD3">
      <w:pPr>
        <w:autoSpaceDE w:val="0"/>
        <w:autoSpaceDN w:val="0"/>
        <w:adjustRightInd w:val="0"/>
        <w:spacing w:after="0" w:line="240" w:lineRule="auto"/>
        <w:rPr>
          <w:rFonts w:cstheme="minorHAnsi"/>
          <w:sz w:val="20"/>
          <w:szCs w:val="16"/>
        </w:rPr>
      </w:pPr>
      <w:r w:rsidRPr="00A515EA">
        <w:rPr>
          <w:rFonts w:cstheme="minorHAnsi"/>
          <w:sz w:val="20"/>
          <w:szCs w:val="16"/>
        </w:rPr>
        <w:t>1</w:t>
      </w:r>
      <w:r w:rsidRPr="00A515EA">
        <w:rPr>
          <w:rFonts w:cstheme="minorHAnsi"/>
          <w:sz w:val="20"/>
          <w:szCs w:val="16"/>
        </w:rPr>
        <w:tab/>
        <w:t>1</w:t>
      </w:r>
      <w:r w:rsidRPr="00A515EA">
        <w:rPr>
          <w:rFonts w:cstheme="minorHAnsi"/>
          <w:sz w:val="20"/>
          <w:szCs w:val="16"/>
        </w:rPr>
        <w:tab/>
        <w:t>1</w:t>
      </w:r>
      <w:r w:rsidRPr="00A515EA">
        <w:rPr>
          <w:rFonts w:cstheme="minorHAnsi"/>
          <w:sz w:val="20"/>
          <w:szCs w:val="16"/>
        </w:rPr>
        <w:tab/>
        <w:t>1</w:t>
      </w:r>
      <w:r w:rsidRPr="00A515EA">
        <w:rPr>
          <w:rFonts w:cstheme="minorHAnsi"/>
          <w:sz w:val="20"/>
          <w:szCs w:val="16"/>
        </w:rPr>
        <w:tab/>
        <w:t>32</w:t>
      </w:r>
      <w:r w:rsidRPr="00A515EA">
        <w:rPr>
          <w:rFonts w:cstheme="minorHAnsi"/>
          <w:sz w:val="20"/>
          <w:szCs w:val="16"/>
        </w:rPr>
        <w:tab/>
        <w:t>7</w:t>
      </w:r>
      <w:r w:rsidRPr="00A515EA">
        <w:rPr>
          <w:rFonts w:cstheme="minorHAnsi"/>
          <w:sz w:val="20"/>
          <w:szCs w:val="16"/>
        </w:rPr>
        <w:tab/>
        <w:t>32</w:t>
      </w:r>
      <w:r w:rsidRPr="00A515EA">
        <w:rPr>
          <w:rFonts w:cstheme="minorHAnsi"/>
          <w:sz w:val="20"/>
          <w:szCs w:val="16"/>
        </w:rPr>
        <w:tab/>
        <w:t>159</w:t>
      </w:r>
    </w:p>
    <w:p w14:paraId="785AC719" w14:textId="77777777" w:rsidR="00006AD3" w:rsidRPr="00A515EA" w:rsidRDefault="00006AD3" w:rsidP="00006AD3">
      <w:pPr>
        <w:autoSpaceDE w:val="0"/>
        <w:autoSpaceDN w:val="0"/>
        <w:adjustRightInd w:val="0"/>
        <w:spacing w:after="0" w:line="240" w:lineRule="auto"/>
        <w:rPr>
          <w:rFonts w:cstheme="minorHAnsi"/>
          <w:sz w:val="20"/>
          <w:szCs w:val="16"/>
        </w:rPr>
      </w:pPr>
      <w:r w:rsidRPr="00A515EA">
        <w:rPr>
          <w:rFonts w:cstheme="minorHAnsi"/>
          <w:sz w:val="20"/>
          <w:szCs w:val="16"/>
        </w:rPr>
        <w:t>1</w:t>
      </w:r>
      <w:r w:rsidRPr="00A515EA">
        <w:rPr>
          <w:rFonts w:cstheme="minorHAnsi"/>
          <w:sz w:val="20"/>
          <w:szCs w:val="16"/>
        </w:rPr>
        <w:tab/>
        <w:t>1</w:t>
      </w:r>
      <w:r w:rsidRPr="00A515EA">
        <w:rPr>
          <w:rFonts w:cstheme="minorHAnsi"/>
          <w:sz w:val="20"/>
          <w:szCs w:val="16"/>
        </w:rPr>
        <w:tab/>
        <w:t>1</w:t>
      </w:r>
      <w:r w:rsidRPr="00A515EA">
        <w:rPr>
          <w:rFonts w:cstheme="minorHAnsi"/>
          <w:sz w:val="20"/>
          <w:szCs w:val="16"/>
        </w:rPr>
        <w:tab/>
        <w:t>2</w:t>
      </w:r>
      <w:r w:rsidRPr="00A515EA">
        <w:rPr>
          <w:rFonts w:cstheme="minorHAnsi"/>
          <w:sz w:val="20"/>
          <w:szCs w:val="16"/>
        </w:rPr>
        <w:tab/>
        <w:t>13</w:t>
      </w:r>
      <w:r w:rsidRPr="00A515EA">
        <w:rPr>
          <w:rFonts w:cstheme="minorHAnsi"/>
          <w:sz w:val="20"/>
          <w:szCs w:val="16"/>
        </w:rPr>
        <w:tab/>
        <w:t>3</w:t>
      </w:r>
      <w:r w:rsidRPr="00A515EA">
        <w:rPr>
          <w:rFonts w:cstheme="minorHAnsi"/>
          <w:sz w:val="20"/>
          <w:szCs w:val="16"/>
        </w:rPr>
        <w:tab/>
        <w:t>8</w:t>
      </w:r>
      <w:r w:rsidRPr="00A515EA">
        <w:rPr>
          <w:rFonts w:cstheme="minorHAnsi"/>
          <w:sz w:val="20"/>
          <w:szCs w:val="16"/>
        </w:rPr>
        <w:tab/>
        <w:t>206</w:t>
      </w:r>
    </w:p>
    <w:p w14:paraId="4D950198" w14:textId="77777777" w:rsidR="00006AD3" w:rsidRPr="00A515EA" w:rsidRDefault="00006AD3" w:rsidP="00006AD3">
      <w:pPr>
        <w:autoSpaceDE w:val="0"/>
        <w:autoSpaceDN w:val="0"/>
        <w:adjustRightInd w:val="0"/>
        <w:spacing w:after="0" w:line="240" w:lineRule="auto"/>
        <w:rPr>
          <w:rFonts w:cstheme="minorHAnsi"/>
          <w:sz w:val="20"/>
          <w:szCs w:val="16"/>
        </w:rPr>
      </w:pPr>
      <w:r w:rsidRPr="00A515EA">
        <w:rPr>
          <w:rFonts w:cstheme="minorHAnsi"/>
          <w:sz w:val="20"/>
          <w:szCs w:val="16"/>
        </w:rPr>
        <w:t>2</w:t>
      </w:r>
      <w:r w:rsidRPr="00A515EA">
        <w:rPr>
          <w:rFonts w:cstheme="minorHAnsi"/>
          <w:sz w:val="20"/>
          <w:szCs w:val="16"/>
        </w:rPr>
        <w:tab/>
        <w:t>2</w:t>
      </w:r>
      <w:r w:rsidRPr="00A515EA">
        <w:rPr>
          <w:rFonts w:cstheme="minorHAnsi"/>
          <w:sz w:val="20"/>
          <w:szCs w:val="16"/>
        </w:rPr>
        <w:tab/>
        <w:t>2</w:t>
      </w:r>
      <w:r w:rsidRPr="00A515EA">
        <w:rPr>
          <w:rFonts w:cstheme="minorHAnsi"/>
          <w:sz w:val="20"/>
          <w:szCs w:val="16"/>
        </w:rPr>
        <w:tab/>
        <w:t>2</w:t>
      </w:r>
      <w:r w:rsidRPr="00A515EA">
        <w:rPr>
          <w:rFonts w:cstheme="minorHAnsi"/>
          <w:sz w:val="20"/>
          <w:szCs w:val="16"/>
        </w:rPr>
        <w:tab/>
        <w:t>20</w:t>
      </w:r>
      <w:r w:rsidRPr="00A515EA">
        <w:rPr>
          <w:rFonts w:cstheme="minorHAnsi"/>
          <w:sz w:val="20"/>
          <w:szCs w:val="16"/>
        </w:rPr>
        <w:tab/>
        <w:t>1</w:t>
      </w:r>
      <w:r w:rsidRPr="00A515EA">
        <w:rPr>
          <w:rFonts w:cstheme="minorHAnsi"/>
          <w:sz w:val="20"/>
          <w:szCs w:val="16"/>
        </w:rPr>
        <w:tab/>
        <w:t>16</w:t>
      </w:r>
      <w:r w:rsidRPr="00A515EA">
        <w:rPr>
          <w:rFonts w:cstheme="minorHAnsi"/>
          <w:sz w:val="20"/>
          <w:szCs w:val="16"/>
        </w:rPr>
        <w:tab/>
        <w:t>140</w:t>
      </w:r>
    </w:p>
    <w:p w14:paraId="686AF344" w14:textId="77777777" w:rsidR="00006AD3" w:rsidRPr="00A515EA" w:rsidRDefault="00006AD3" w:rsidP="00006AD3">
      <w:pPr>
        <w:autoSpaceDE w:val="0"/>
        <w:autoSpaceDN w:val="0"/>
        <w:adjustRightInd w:val="0"/>
        <w:spacing w:after="0" w:line="240" w:lineRule="auto"/>
        <w:rPr>
          <w:rFonts w:cstheme="minorHAnsi"/>
          <w:sz w:val="20"/>
          <w:szCs w:val="16"/>
        </w:rPr>
      </w:pPr>
      <w:r w:rsidRPr="00A515EA">
        <w:rPr>
          <w:rFonts w:cstheme="minorHAnsi"/>
          <w:sz w:val="20"/>
          <w:szCs w:val="16"/>
        </w:rPr>
        <w:t>2</w:t>
      </w:r>
      <w:r w:rsidRPr="00A515EA">
        <w:rPr>
          <w:rFonts w:cstheme="minorHAnsi"/>
          <w:sz w:val="20"/>
          <w:szCs w:val="16"/>
        </w:rPr>
        <w:tab/>
        <w:t>2</w:t>
      </w:r>
      <w:r w:rsidRPr="00A515EA">
        <w:rPr>
          <w:rFonts w:cstheme="minorHAnsi"/>
          <w:sz w:val="20"/>
          <w:szCs w:val="16"/>
        </w:rPr>
        <w:tab/>
        <w:t>2</w:t>
      </w:r>
      <w:r w:rsidRPr="00A515EA">
        <w:rPr>
          <w:rFonts w:cstheme="minorHAnsi"/>
          <w:sz w:val="20"/>
          <w:szCs w:val="16"/>
        </w:rPr>
        <w:tab/>
        <w:t>1</w:t>
      </w:r>
      <w:r w:rsidRPr="00A515EA">
        <w:rPr>
          <w:rFonts w:cstheme="minorHAnsi"/>
          <w:sz w:val="20"/>
          <w:szCs w:val="16"/>
        </w:rPr>
        <w:tab/>
        <w:t>21</w:t>
      </w:r>
      <w:r w:rsidRPr="00A515EA">
        <w:rPr>
          <w:rFonts w:cstheme="minorHAnsi"/>
          <w:sz w:val="20"/>
          <w:szCs w:val="16"/>
        </w:rPr>
        <w:tab/>
        <w:t>0</w:t>
      </w:r>
      <w:r w:rsidRPr="00A515EA">
        <w:rPr>
          <w:rFonts w:cstheme="minorHAnsi"/>
          <w:sz w:val="20"/>
          <w:szCs w:val="16"/>
        </w:rPr>
        <w:tab/>
        <w:t>54</w:t>
      </w:r>
      <w:r w:rsidRPr="00A515EA">
        <w:rPr>
          <w:rFonts w:cstheme="minorHAnsi"/>
          <w:sz w:val="20"/>
          <w:szCs w:val="16"/>
        </w:rPr>
        <w:tab/>
        <w:t>122</w:t>
      </w:r>
    </w:p>
    <w:p w14:paraId="6A0369BE" w14:textId="77777777" w:rsidR="00006AD3" w:rsidRPr="00A515EA" w:rsidRDefault="00006AD3" w:rsidP="00006AD3">
      <w:pPr>
        <w:autoSpaceDE w:val="0"/>
        <w:autoSpaceDN w:val="0"/>
        <w:adjustRightInd w:val="0"/>
        <w:spacing w:after="0" w:line="240" w:lineRule="auto"/>
        <w:rPr>
          <w:rFonts w:cstheme="minorHAnsi"/>
          <w:sz w:val="20"/>
          <w:szCs w:val="16"/>
        </w:rPr>
      </w:pPr>
      <w:r w:rsidRPr="00A515EA">
        <w:rPr>
          <w:rFonts w:cstheme="minorHAnsi"/>
          <w:sz w:val="20"/>
          <w:szCs w:val="16"/>
        </w:rPr>
        <w:t>3</w:t>
      </w:r>
      <w:r w:rsidRPr="00A515EA">
        <w:rPr>
          <w:rFonts w:cstheme="minorHAnsi"/>
          <w:sz w:val="20"/>
          <w:szCs w:val="16"/>
        </w:rPr>
        <w:tab/>
        <w:t>3</w:t>
      </w:r>
      <w:r w:rsidRPr="00A515EA">
        <w:rPr>
          <w:rFonts w:cstheme="minorHAnsi"/>
          <w:sz w:val="20"/>
          <w:szCs w:val="16"/>
        </w:rPr>
        <w:tab/>
        <w:t>1</w:t>
      </w:r>
      <w:r w:rsidRPr="00A515EA">
        <w:rPr>
          <w:rFonts w:cstheme="minorHAnsi"/>
          <w:sz w:val="20"/>
          <w:szCs w:val="16"/>
        </w:rPr>
        <w:tab/>
        <w:t>2</w:t>
      </w:r>
      <w:r w:rsidRPr="00A515EA">
        <w:rPr>
          <w:rFonts w:cstheme="minorHAnsi"/>
          <w:sz w:val="20"/>
          <w:szCs w:val="16"/>
        </w:rPr>
        <w:tab/>
        <w:t>25</w:t>
      </w:r>
      <w:r w:rsidRPr="00A515EA">
        <w:rPr>
          <w:rFonts w:cstheme="minorHAnsi"/>
          <w:sz w:val="20"/>
          <w:szCs w:val="16"/>
        </w:rPr>
        <w:tab/>
        <w:t>8</w:t>
      </w:r>
      <w:r w:rsidRPr="00A515EA">
        <w:rPr>
          <w:rFonts w:cstheme="minorHAnsi"/>
          <w:sz w:val="20"/>
          <w:szCs w:val="16"/>
        </w:rPr>
        <w:tab/>
        <w:t>13</w:t>
      </w:r>
      <w:r w:rsidRPr="00A515EA">
        <w:rPr>
          <w:rFonts w:cstheme="minorHAnsi"/>
          <w:sz w:val="20"/>
          <w:szCs w:val="16"/>
        </w:rPr>
        <w:tab/>
        <w:t>30</w:t>
      </w:r>
    </w:p>
    <w:p w14:paraId="1FFC8966" w14:textId="77777777" w:rsidR="00006AD3" w:rsidRPr="00A515EA" w:rsidRDefault="00006AD3" w:rsidP="00006AD3">
      <w:pPr>
        <w:autoSpaceDE w:val="0"/>
        <w:autoSpaceDN w:val="0"/>
        <w:adjustRightInd w:val="0"/>
        <w:spacing w:after="0" w:line="240" w:lineRule="auto"/>
        <w:rPr>
          <w:rFonts w:cstheme="minorHAnsi"/>
          <w:sz w:val="20"/>
          <w:szCs w:val="16"/>
        </w:rPr>
      </w:pPr>
      <w:r w:rsidRPr="00A515EA">
        <w:rPr>
          <w:rFonts w:cstheme="minorHAnsi"/>
          <w:sz w:val="20"/>
          <w:szCs w:val="16"/>
        </w:rPr>
        <w:t>3</w:t>
      </w:r>
      <w:r w:rsidRPr="00A515EA">
        <w:rPr>
          <w:rFonts w:cstheme="minorHAnsi"/>
          <w:sz w:val="20"/>
          <w:szCs w:val="16"/>
        </w:rPr>
        <w:tab/>
        <w:t>3</w:t>
      </w:r>
      <w:r w:rsidRPr="00A515EA">
        <w:rPr>
          <w:rFonts w:cstheme="minorHAnsi"/>
          <w:sz w:val="20"/>
          <w:szCs w:val="16"/>
        </w:rPr>
        <w:tab/>
        <w:t>1</w:t>
      </w:r>
      <w:r w:rsidRPr="00A515EA">
        <w:rPr>
          <w:rFonts w:cstheme="minorHAnsi"/>
          <w:sz w:val="20"/>
          <w:szCs w:val="16"/>
        </w:rPr>
        <w:tab/>
        <w:t>1</w:t>
      </w:r>
      <w:r w:rsidRPr="00A515EA">
        <w:rPr>
          <w:rFonts w:cstheme="minorHAnsi"/>
          <w:sz w:val="20"/>
          <w:szCs w:val="16"/>
        </w:rPr>
        <w:tab/>
        <w:t>33</w:t>
      </w:r>
      <w:r w:rsidRPr="00A515EA">
        <w:rPr>
          <w:rFonts w:cstheme="minorHAnsi"/>
          <w:sz w:val="20"/>
          <w:szCs w:val="16"/>
        </w:rPr>
        <w:tab/>
        <w:t>0</w:t>
      </w:r>
      <w:r w:rsidRPr="00A515EA">
        <w:rPr>
          <w:rFonts w:cstheme="minorHAnsi"/>
          <w:sz w:val="20"/>
          <w:szCs w:val="16"/>
        </w:rPr>
        <w:tab/>
        <w:t>25</w:t>
      </w:r>
      <w:r w:rsidRPr="00A515EA">
        <w:rPr>
          <w:rFonts w:cstheme="minorHAnsi"/>
          <w:sz w:val="20"/>
          <w:szCs w:val="16"/>
        </w:rPr>
        <w:tab/>
        <w:t>18</w:t>
      </w:r>
    </w:p>
    <w:p w14:paraId="362FCCB2" w14:textId="77777777" w:rsidR="00006AD3" w:rsidRPr="00A515EA" w:rsidRDefault="00006AD3" w:rsidP="00006AD3">
      <w:pPr>
        <w:autoSpaceDE w:val="0"/>
        <w:autoSpaceDN w:val="0"/>
        <w:adjustRightInd w:val="0"/>
        <w:spacing w:after="0" w:line="240" w:lineRule="auto"/>
        <w:rPr>
          <w:rFonts w:cstheme="minorHAnsi"/>
          <w:sz w:val="20"/>
          <w:szCs w:val="16"/>
        </w:rPr>
      </w:pPr>
      <w:r w:rsidRPr="00A515EA">
        <w:rPr>
          <w:rFonts w:cstheme="minorHAnsi"/>
          <w:sz w:val="20"/>
          <w:szCs w:val="16"/>
        </w:rPr>
        <w:t>4</w:t>
      </w:r>
      <w:r w:rsidRPr="00A515EA">
        <w:rPr>
          <w:rFonts w:cstheme="minorHAnsi"/>
          <w:sz w:val="20"/>
          <w:szCs w:val="16"/>
        </w:rPr>
        <w:tab/>
        <w:t>4</w:t>
      </w:r>
      <w:r w:rsidRPr="00A515EA">
        <w:rPr>
          <w:rFonts w:cstheme="minorHAnsi"/>
          <w:sz w:val="20"/>
          <w:szCs w:val="16"/>
        </w:rPr>
        <w:tab/>
        <w:t>2</w:t>
      </w:r>
      <w:r w:rsidRPr="00A515EA">
        <w:rPr>
          <w:rFonts w:cstheme="minorHAnsi"/>
          <w:sz w:val="20"/>
          <w:szCs w:val="16"/>
        </w:rPr>
        <w:tab/>
        <w:t>2</w:t>
      </w:r>
      <w:r w:rsidRPr="00A515EA">
        <w:rPr>
          <w:rFonts w:cstheme="minorHAnsi"/>
          <w:sz w:val="20"/>
          <w:szCs w:val="16"/>
        </w:rPr>
        <w:tab/>
        <w:t>161</w:t>
      </w:r>
      <w:r w:rsidRPr="00A515EA">
        <w:rPr>
          <w:rFonts w:cstheme="minorHAnsi"/>
          <w:sz w:val="20"/>
          <w:szCs w:val="16"/>
        </w:rPr>
        <w:tab/>
        <w:t>19</w:t>
      </w:r>
      <w:r w:rsidRPr="00A515EA">
        <w:rPr>
          <w:rFonts w:cstheme="minorHAnsi"/>
          <w:sz w:val="20"/>
          <w:szCs w:val="16"/>
        </w:rPr>
        <w:tab/>
        <w:t>28</w:t>
      </w:r>
      <w:r w:rsidRPr="00A515EA">
        <w:rPr>
          <w:rFonts w:cstheme="minorHAnsi"/>
          <w:sz w:val="20"/>
          <w:szCs w:val="16"/>
        </w:rPr>
        <w:tab/>
        <w:t>61</w:t>
      </w:r>
    </w:p>
    <w:p w14:paraId="62CC9CCF" w14:textId="77777777" w:rsidR="00006AD3" w:rsidRPr="00A515EA" w:rsidRDefault="00006AD3" w:rsidP="00006AD3">
      <w:pPr>
        <w:autoSpaceDE w:val="0"/>
        <w:autoSpaceDN w:val="0"/>
        <w:adjustRightInd w:val="0"/>
        <w:spacing w:after="0" w:line="240" w:lineRule="auto"/>
        <w:rPr>
          <w:rFonts w:cstheme="minorHAnsi"/>
          <w:sz w:val="20"/>
          <w:szCs w:val="16"/>
        </w:rPr>
      </w:pPr>
      <w:r w:rsidRPr="00A515EA">
        <w:rPr>
          <w:rFonts w:cstheme="minorHAnsi"/>
          <w:sz w:val="20"/>
          <w:szCs w:val="16"/>
        </w:rPr>
        <w:t>4</w:t>
      </w:r>
      <w:r w:rsidRPr="00A515EA">
        <w:rPr>
          <w:rFonts w:cstheme="minorHAnsi"/>
          <w:sz w:val="20"/>
          <w:szCs w:val="16"/>
        </w:rPr>
        <w:tab/>
        <w:t>4</w:t>
      </w:r>
      <w:r w:rsidRPr="00A515EA">
        <w:rPr>
          <w:rFonts w:cstheme="minorHAnsi"/>
          <w:sz w:val="20"/>
          <w:szCs w:val="16"/>
        </w:rPr>
        <w:tab/>
        <w:t>2</w:t>
      </w:r>
      <w:r w:rsidRPr="00A515EA">
        <w:rPr>
          <w:rFonts w:cstheme="minorHAnsi"/>
          <w:sz w:val="20"/>
          <w:szCs w:val="16"/>
        </w:rPr>
        <w:tab/>
        <w:t>1</w:t>
      </w:r>
      <w:r w:rsidRPr="00A515EA">
        <w:rPr>
          <w:rFonts w:cstheme="minorHAnsi"/>
          <w:sz w:val="20"/>
          <w:szCs w:val="16"/>
        </w:rPr>
        <w:tab/>
        <w:t>173</w:t>
      </w:r>
      <w:r w:rsidRPr="00A515EA">
        <w:rPr>
          <w:rFonts w:cstheme="minorHAnsi"/>
          <w:sz w:val="20"/>
          <w:szCs w:val="16"/>
        </w:rPr>
        <w:tab/>
        <w:t>7</w:t>
      </w:r>
      <w:r w:rsidRPr="00A515EA">
        <w:rPr>
          <w:rFonts w:cstheme="minorHAnsi"/>
          <w:sz w:val="20"/>
          <w:szCs w:val="16"/>
        </w:rPr>
        <w:tab/>
        <w:t>52</w:t>
      </w:r>
      <w:r w:rsidRPr="00A515EA">
        <w:rPr>
          <w:rFonts w:cstheme="minorHAnsi"/>
          <w:sz w:val="20"/>
          <w:szCs w:val="16"/>
        </w:rPr>
        <w:tab/>
        <w:t>37</w:t>
      </w:r>
    </w:p>
    <w:p w14:paraId="5EA88A5D" w14:textId="77777777" w:rsidR="00006AD3" w:rsidRPr="00A515EA" w:rsidRDefault="00006AD3" w:rsidP="00006AD3">
      <w:pPr>
        <w:autoSpaceDE w:val="0"/>
        <w:autoSpaceDN w:val="0"/>
        <w:adjustRightInd w:val="0"/>
        <w:spacing w:after="0" w:line="240" w:lineRule="auto"/>
        <w:rPr>
          <w:rFonts w:cstheme="minorHAnsi"/>
          <w:sz w:val="20"/>
          <w:szCs w:val="16"/>
        </w:rPr>
      </w:pPr>
      <w:r w:rsidRPr="00A515EA">
        <w:rPr>
          <w:rFonts w:cstheme="minorHAnsi"/>
          <w:sz w:val="20"/>
          <w:szCs w:val="16"/>
        </w:rPr>
        <w:t>5</w:t>
      </w:r>
      <w:r w:rsidRPr="00A515EA">
        <w:rPr>
          <w:rFonts w:cstheme="minorHAnsi"/>
          <w:sz w:val="20"/>
          <w:szCs w:val="16"/>
        </w:rPr>
        <w:tab/>
        <w:t>5</w:t>
      </w:r>
      <w:r w:rsidRPr="00A515EA">
        <w:rPr>
          <w:rFonts w:cstheme="minorHAnsi"/>
          <w:sz w:val="20"/>
          <w:szCs w:val="16"/>
        </w:rPr>
        <w:tab/>
        <w:t>1</w:t>
      </w:r>
      <w:r w:rsidRPr="00A515EA">
        <w:rPr>
          <w:rFonts w:cstheme="minorHAnsi"/>
          <w:sz w:val="20"/>
          <w:szCs w:val="16"/>
        </w:rPr>
        <w:tab/>
        <w:t>1</w:t>
      </w:r>
      <w:r w:rsidRPr="00A515EA">
        <w:rPr>
          <w:rFonts w:cstheme="minorHAnsi"/>
          <w:sz w:val="20"/>
          <w:szCs w:val="16"/>
        </w:rPr>
        <w:tab/>
        <w:t>94</w:t>
      </w:r>
      <w:r w:rsidRPr="00A515EA">
        <w:rPr>
          <w:rFonts w:cstheme="minorHAnsi"/>
          <w:sz w:val="20"/>
          <w:szCs w:val="16"/>
        </w:rPr>
        <w:tab/>
        <w:t>6</w:t>
      </w:r>
      <w:r w:rsidRPr="00A515EA">
        <w:rPr>
          <w:rFonts w:cstheme="minorHAnsi"/>
          <w:sz w:val="20"/>
          <w:szCs w:val="16"/>
        </w:rPr>
        <w:tab/>
        <w:t>12</w:t>
      </w:r>
      <w:r w:rsidRPr="00A515EA">
        <w:rPr>
          <w:rFonts w:cstheme="minorHAnsi"/>
          <w:sz w:val="20"/>
          <w:szCs w:val="16"/>
        </w:rPr>
        <w:tab/>
        <w:t>88</w:t>
      </w:r>
    </w:p>
    <w:p w14:paraId="02D0F179" w14:textId="77777777" w:rsidR="00006AD3" w:rsidRPr="00A515EA" w:rsidRDefault="00006AD3" w:rsidP="00006AD3">
      <w:pPr>
        <w:autoSpaceDE w:val="0"/>
        <w:autoSpaceDN w:val="0"/>
        <w:adjustRightInd w:val="0"/>
        <w:spacing w:after="0" w:line="240" w:lineRule="auto"/>
        <w:rPr>
          <w:rFonts w:cstheme="minorHAnsi"/>
          <w:sz w:val="20"/>
          <w:szCs w:val="16"/>
        </w:rPr>
      </w:pPr>
      <w:r w:rsidRPr="00A515EA">
        <w:rPr>
          <w:rFonts w:cstheme="minorHAnsi"/>
          <w:sz w:val="20"/>
          <w:szCs w:val="16"/>
        </w:rPr>
        <w:t>8</w:t>
      </w:r>
      <w:r w:rsidRPr="00A515EA">
        <w:rPr>
          <w:rFonts w:cstheme="minorHAnsi"/>
          <w:sz w:val="20"/>
          <w:szCs w:val="16"/>
        </w:rPr>
        <w:tab/>
        <w:t>6</w:t>
      </w:r>
      <w:r w:rsidRPr="00A515EA">
        <w:rPr>
          <w:rFonts w:cstheme="minorHAnsi"/>
          <w:sz w:val="20"/>
          <w:szCs w:val="16"/>
        </w:rPr>
        <w:tab/>
        <w:t>1</w:t>
      </w:r>
      <w:r w:rsidRPr="00A515EA">
        <w:rPr>
          <w:rFonts w:cstheme="minorHAnsi"/>
          <w:sz w:val="20"/>
          <w:szCs w:val="16"/>
        </w:rPr>
        <w:tab/>
        <w:t>2</w:t>
      </w:r>
      <w:r w:rsidRPr="00A515EA">
        <w:rPr>
          <w:rFonts w:cstheme="minorHAnsi"/>
          <w:sz w:val="20"/>
          <w:szCs w:val="16"/>
        </w:rPr>
        <w:tab/>
        <w:t>188</w:t>
      </w:r>
      <w:r w:rsidRPr="00A515EA">
        <w:rPr>
          <w:rFonts w:cstheme="minorHAnsi"/>
          <w:sz w:val="20"/>
          <w:szCs w:val="16"/>
        </w:rPr>
        <w:tab/>
        <w:t>28</w:t>
      </w:r>
      <w:r w:rsidRPr="00A515EA">
        <w:rPr>
          <w:rFonts w:cstheme="minorHAnsi"/>
          <w:sz w:val="20"/>
          <w:szCs w:val="16"/>
        </w:rPr>
        <w:tab/>
        <w:t>35</w:t>
      </w:r>
      <w:r w:rsidRPr="00A515EA">
        <w:rPr>
          <w:rFonts w:cstheme="minorHAnsi"/>
          <w:sz w:val="20"/>
          <w:szCs w:val="16"/>
        </w:rPr>
        <w:tab/>
        <w:t>48</w:t>
      </w:r>
    </w:p>
    <w:p w14:paraId="24CC60B6" w14:textId="77777777" w:rsidR="00006AD3" w:rsidRPr="00A515EA" w:rsidRDefault="00006AD3" w:rsidP="00006AD3">
      <w:pPr>
        <w:autoSpaceDE w:val="0"/>
        <w:autoSpaceDN w:val="0"/>
        <w:adjustRightInd w:val="0"/>
        <w:spacing w:after="0" w:line="240" w:lineRule="auto"/>
        <w:rPr>
          <w:rFonts w:cstheme="minorHAnsi"/>
          <w:sz w:val="20"/>
          <w:szCs w:val="16"/>
        </w:rPr>
      </w:pPr>
      <w:r w:rsidRPr="00A515EA">
        <w:rPr>
          <w:rFonts w:cstheme="minorHAnsi"/>
          <w:sz w:val="20"/>
          <w:szCs w:val="16"/>
        </w:rPr>
        <w:t>9</w:t>
      </w:r>
      <w:r w:rsidRPr="00A515EA">
        <w:rPr>
          <w:rFonts w:cstheme="minorHAnsi"/>
          <w:sz w:val="20"/>
          <w:szCs w:val="16"/>
        </w:rPr>
        <w:tab/>
        <w:t>7</w:t>
      </w:r>
      <w:r w:rsidRPr="00A515EA">
        <w:rPr>
          <w:rFonts w:cstheme="minorHAnsi"/>
          <w:sz w:val="20"/>
          <w:szCs w:val="16"/>
        </w:rPr>
        <w:tab/>
        <w:t>2</w:t>
      </w:r>
      <w:r w:rsidRPr="00A515EA">
        <w:rPr>
          <w:rFonts w:cstheme="minorHAnsi"/>
          <w:sz w:val="20"/>
          <w:szCs w:val="16"/>
        </w:rPr>
        <w:tab/>
        <w:t>2</w:t>
      </w:r>
      <w:r w:rsidRPr="00A515EA">
        <w:rPr>
          <w:rFonts w:cstheme="minorHAnsi"/>
          <w:sz w:val="20"/>
          <w:szCs w:val="16"/>
        </w:rPr>
        <w:tab/>
        <w:t>83</w:t>
      </w:r>
      <w:r w:rsidRPr="00A515EA">
        <w:rPr>
          <w:rFonts w:cstheme="minorHAnsi"/>
          <w:sz w:val="20"/>
          <w:szCs w:val="16"/>
        </w:rPr>
        <w:tab/>
        <w:t>7</w:t>
      </w:r>
      <w:r w:rsidRPr="00A515EA">
        <w:rPr>
          <w:rFonts w:cstheme="minorHAnsi"/>
          <w:sz w:val="20"/>
          <w:szCs w:val="16"/>
        </w:rPr>
        <w:tab/>
        <w:t>4</w:t>
      </w:r>
      <w:r w:rsidRPr="00A515EA">
        <w:rPr>
          <w:rFonts w:cstheme="minorHAnsi"/>
          <w:sz w:val="20"/>
          <w:szCs w:val="16"/>
        </w:rPr>
        <w:tab/>
        <w:t>19</w:t>
      </w:r>
    </w:p>
    <w:p w14:paraId="4FA6F0F9" w14:textId="77777777" w:rsidR="00006AD3" w:rsidRPr="00A515EA" w:rsidRDefault="00006AD3" w:rsidP="00006AD3">
      <w:pPr>
        <w:autoSpaceDE w:val="0"/>
        <w:autoSpaceDN w:val="0"/>
        <w:adjustRightInd w:val="0"/>
        <w:spacing w:after="0" w:line="240" w:lineRule="auto"/>
        <w:rPr>
          <w:rFonts w:cstheme="minorHAnsi"/>
          <w:sz w:val="20"/>
          <w:szCs w:val="16"/>
        </w:rPr>
      </w:pPr>
      <w:r w:rsidRPr="00A515EA">
        <w:rPr>
          <w:rFonts w:cstheme="minorHAnsi"/>
          <w:sz w:val="20"/>
          <w:szCs w:val="16"/>
        </w:rPr>
        <w:t>10</w:t>
      </w:r>
      <w:r w:rsidRPr="00A515EA">
        <w:rPr>
          <w:rFonts w:cstheme="minorHAnsi"/>
          <w:sz w:val="20"/>
          <w:szCs w:val="16"/>
        </w:rPr>
        <w:tab/>
        <w:t>8</w:t>
      </w:r>
      <w:r w:rsidRPr="00A515EA">
        <w:rPr>
          <w:rFonts w:cstheme="minorHAnsi"/>
          <w:sz w:val="20"/>
          <w:szCs w:val="16"/>
        </w:rPr>
        <w:tab/>
        <w:t>1</w:t>
      </w:r>
      <w:r w:rsidRPr="00A515EA">
        <w:rPr>
          <w:rFonts w:cstheme="minorHAnsi"/>
          <w:sz w:val="20"/>
          <w:szCs w:val="16"/>
        </w:rPr>
        <w:tab/>
        <w:t>2</w:t>
      </w:r>
      <w:r w:rsidRPr="00A515EA">
        <w:rPr>
          <w:rFonts w:cstheme="minorHAnsi"/>
          <w:sz w:val="20"/>
          <w:szCs w:val="16"/>
        </w:rPr>
        <w:tab/>
        <w:t>73</w:t>
      </w:r>
      <w:r w:rsidRPr="00A515EA">
        <w:rPr>
          <w:rFonts w:cstheme="minorHAnsi"/>
          <w:sz w:val="20"/>
          <w:szCs w:val="16"/>
        </w:rPr>
        <w:tab/>
        <w:t>12</w:t>
      </w:r>
      <w:r w:rsidRPr="00A515EA">
        <w:rPr>
          <w:rFonts w:cstheme="minorHAnsi"/>
          <w:sz w:val="20"/>
          <w:szCs w:val="16"/>
        </w:rPr>
        <w:tab/>
        <w:t>36</w:t>
      </w:r>
      <w:r w:rsidRPr="00A515EA">
        <w:rPr>
          <w:rFonts w:cstheme="minorHAnsi"/>
          <w:sz w:val="20"/>
          <w:szCs w:val="16"/>
        </w:rPr>
        <w:tab/>
        <w:t>23</w:t>
      </w:r>
    </w:p>
    <w:p w14:paraId="52775C8B" w14:textId="77777777" w:rsidR="00006AD3" w:rsidRPr="00A515EA" w:rsidRDefault="00006AD3" w:rsidP="00006AD3">
      <w:pPr>
        <w:autoSpaceDE w:val="0"/>
        <w:autoSpaceDN w:val="0"/>
        <w:adjustRightInd w:val="0"/>
        <w:spacing w:after="0" w:line="240" w:lineRule="auto"/>
        <w:rPr>
          <w:rFonts w:cstheme="minorHAnsi"/>
          <w:sz w:val="20"/>
          <w:szCs w:val="16"/>
        </w:rPr>
      </w:pPr>
      <w:r w:rsidRPr="00A515EA">
        <w:rPr>
          <w:rFonts w:cstheme="minorHAnsi"/>
          <w:sz w:val="20"/>
          <w:szCs w:val="16"/>
        </w:rPr>
        <w:t>11</w:t>
      </w:r>
      <w:r w:rsidRPr="00A515EA">
        <w:rPr>
          <w:rFonts w:cstheme="minorHAnsi"/>
          <w:sz w:val="20"/>
          <w:szCs w:val="16"/>
        </w:rPr>
        <w:tab/>
        <w:t>9</w:t>
      </w:r>
      <w:r w:rsidRPr="00A515EA">
        <w:rPr>
          <w:rFonts w:cstheme="minorHAnsi"/>
          <w:sz w:val="20"/>
          <w:szCs w:val="16"/>
        </w:rPr>
        <w:tab/>
        <w:t>1</w:t>
      </w:r>
      <w:r w:rsidRPr="00A515EA">
        <w:rPr>
          <w:rFonts w:cstheme="minorHAnsi"/>
          <w:sz w:val="20"/>
          <w:szCs w:val="16"/>
        </w:rPr>
        <w:tab/>
        <w:t>2</w:t>
      </w:r>
      <w:r w:rsidRPr="00A515EA">
        <w:rPr>
          <w:rFonts w:cstheme="minorHAnsi"/>
          <w:sz w:val="20"/>
          <w:szCs w:val="16"/>
        </w:rPr>
        <w:tab/>
        <w:t>17</w:t>
      </w:r>
      <w:r w:rsidRPr="00A515EA">
        <w:rPr>
          <w:rFonts w:cstheme="minorHAnsi"/>
          <w:sz w:val="20"/>
          <w:szCs w:val="16"/>
        </w:rPr>
        <w:tab/>
        <w:t>7</w:t>
      </w:r>
      <w:r w:rsidRPr="00A515EA">
        <w:rPr>
          <w:rFonts w:cstheme="minorHAnsi"/>
          <w:sz w:val="20"/>
          <w:szCs w:val="16"/>
        </w:rPr>
        <w:tab/>
        <w:t>9</w:t>
      </w:r>
      <w:r w:rsidRPr="00A515EA">
        <w:rPr>
          <w:rFonts w:cstheme="minorHAnsi"/>
          <w:sz w:val="20"/>
          <w:szCs w:val="16"/>
        </w:rPr>
        <w:tab/>
        <w:t>36</w:t>
      </w:r>
    </w:p>
    <w:p w14:paraId="48262367" w14:textId="77777777" w:rsidR="00006AD3" w:rsidRPr="00A515EA" w:rsidRDefault="00006AD3" w:rsidP="00006AD3">
      <w:pPr>
        <w:autoSpaceDE w:val="0"/>
        <w:autoSpaceDN w:val="0"/>
        <w:adjustRightInd w:val="0"/>
        <w:spacing w:after="0" w:line="240" w:lineRule="auto"/>
        <w:rPr>
          <w:rFonts w:cstheme="minorHAnsi"/>
          <w:sz w:val="20"/>
          <w:szCs w:val="16"/>
        </w:rPr>
      </w:pPr>
      <w:r w:rsidRPr="00A515EA">
        <w:rPr>
          <w:rFonts w:cstheme="minorHAnsi"/>
          <w:sz w:val="20"/>
          <w:szCs w:val="16"/>
        </w:rPr>
        <w:t>12</w:t>
      </w:r>
      <w:r w:rsidRPr="00A515EA">
        <w:rPr>
          <w:rFonts w:cstheme="minorHAnsi"/>
          <w:sz w:val="20"/>
          <w:szCs w:val="16"/>
        </w:rPr>
        <w:tab/>
        <w:t>10</w:t>
      </w:r>
      <w:r w:rsidRPr="00A515EA">
        <w:rPr>
          <w:rFonts w:cstheme="minorHAnsi"/>
          <w:sz w:val="20"/>
          <w:szCs w:val="16"/>
        </w:rPr>
        <w:tab/>
        <w:t>2</w:t>
      </w:r>
      <w:r w:rsidRPr="00A515EA">
        <w:rPr>
          <w:rFonts w:cstheme="minorHAnsi"/>
          <w:sz w:val="20"/>
          <w:szCs w:val="16"/>
        </w:rPr>
        <w:tab/>
        <w:t>2</w:t>
      </w:r>
      <w:r w:rsidRPr="00A515EA">
        <w:rPr>
          <w:rFonts w:cstheme="minorHAnsi"/>
          <w:sz w:val="20"/>
          <w:szCs w:val="16"/>
        </w:rPr>
        <w:tab/>
        <w:t>215</w:t>
      </w:r>
      <w:r w:rsidRPr="00A515EA">
        <w:rPr>
          <w:rFonts w:cstheme="minorHAnsi"/>
          <w:sz w:val="20"/>
          <w:szCs w:val="16"/>
        </w:rPr>
        <w:tab/>
        <w:t>14</w:t>
      </w:r>
      <w:r w:rsidRPr="00A515EA">
        <w:rPr>
          <w:rFonts w:cstheme="minorHAnsi"/>
          <w:sz w:val="20"/>
          <w:szCs w:val="16"/>
        </w:rPr>
        <w:tab/>
        <w:t>50</w:t>
      </w:r>
      <w:r w:rsidRPr="00A515EA">
        <w:rPr>
          <w:rFonts w:cstheme="minorHAnsi"/>
          <w:sz w:val="20"/>
          <w:szCs w:val="16"/>
        </w:rPr>
        <w:tab/>
        <w:t>44</w:t>
      </w:r>
    </w:p>
    <w:p w14:paraId="7A28F743" w14:textId="77777777" w:rsidR="00006AD3" w:rsidRPr="00A515EA" w:rsidRDefault="00006AD3" w:rsidP="00006AD3">
      <w:pPr>
        <w:autoSpaceDE w:val="0"/>
        <w:autoSpaceDN w:val="0"/>
        <w:adjustRightInd w:val="0"/>
        <w:spacing w:after="0" w:line="240" w:lineRule="auto"/>
        <w:rPr>
          <w:rFonts w:cstheme="minorHAnsi"/>
          <w:sz w:val="20"/>
          <w:szCs w:val="16"/>
        </w:rPr>
      </w:pPr>
      <w:r w:rsidRPr="00A515EA">
        <w:rPr>
          <w:rFonts w:cstheme="minorHAnsi"/>
          <w:sz w:val="20"/>
          <w:szCs w:val="16"/>
        </w:rPr>
        <w:t>13</w:t>
      </w:r>
      <w:r w:rsidRPr="00A515EA">
        <w:rPr>
          <w:rFonts w:cstheme="minorHAnsi"/>
          <w:sz w:val="20"/>
          <w:szCs w:val="16"/>
        </w:rPr>
        <w:tab/>
        <w:t>11</w:t>
      </w:r>
      <w:r w:rsidRPr="00A515EA">
        <w:rPr>
          <w:rFonts w:cstheme="minorHAnsi"/>
          <w:sz w:val="20"/>
          <w:szCs w:val="16"/>
        </w:rPr>
        <w:tab/>
        <w:t>2</w:t>
      </w:r>
      <w:r w:rsidRPr="00A515EA">
        <w:rPr>
          <w:rFonts w:cstheme="minorHAnsi"/>
          <w:sz w:val="20"/>
          <w:szCs w:val="16"/>
        </w:rPr>
        <w:tab/>
        <w:t>2</w:t>
      </w:r>
      <w:r w:rsidRPr="00A515EA">
        <w:rPr>
          <w:rFonts w:cstheme="minorHAnsi"/>
          <w:sz w:val="20"/>
          <w:szCs w:val="16"/>
        </w:rPr>
        <w:tab/>
        <w:t>52</w:t>
      </w:r>
      <w:r w:rsidRPr="00A515EA">
        <w:rPr>
          <w:rFonts w:cstheme="minorHAnsi"/>
          <w:sz w:val="20"/>
          <w:szCs w:val="16"/>
        </w:rPr>
        <w:tab/>
        <w:t>6</w:t>
      </w:r>
      <w:r w:rsidRPr="00A515EA">
        <w:rPr>
          <w:rFonts w:cstheme="minorHAnsi"/>
          <w:sz w:val="20"/>
          <w:szCs w:val="16"/>
        </w:rPr>
        <w:tab/>
        <w:t>17</w:t>
      </w:r>
      <w:r w:rsidRPr="00A515EA">
        <w:rPr>
          <w:rFonts w:cstheme="minorHAnsi"/>
          <w:sz w:val="20"/>
          <w:szCs w:val="16"/>
        </w:rPr>
        <w:tab/>
        <w:t>31</w:t>
      </w:r>
    </w:p>
    <w:p w14:paraId="10A2C52C" w14:textId="77777777" w:rsidR="00006AD3" w:rsidRPr="00A515EA" w:rsidRDefault="00006AD3" w:rsidP="00006AD3">
      <w:pPr>
        <w:autoSpaceDE w:val="0"/>
        <w:autoSpaceDN w:val="0"/>
        <w:adjustRightInd w:val="0"/>
        <w:spacing w:after="0" w:line="240" w:lineRule="auto"/>
        <w:rPr>
          <w:rFonts w:cstheme="minorHAnsi"/>
          <w:sz w:val="20"/>
          <w:szCs w:val="16"/>
        </w:rPr>
      </w:pPr>
      <w:r w:rsidRPr="00A515EA">
        <w:rPr>
          <w:rFonts w:cstheme="minorHAnsi"/>
          <w:sz w:val="20"/>
          <w:szCs w:val="16"/>
        </w:rPr>
        <w:t>16</w:t>
      </w:r>
      <w:r w:rsidRPr="00A515EA">
        <w:rPr>
          <w:rFonts w:cstheme="minorHAnsi"/>
          <w:sz w:val="20"/>
          <w:szCs w:val="16"/>
        </w:rPr>
        <w:tab/>
        <w:t>12</w:t>
      </w:r>
      <w:r w:rsidRPr="00A515EA">
        <w:rPr>
          <w:rFonts w:cstheme="minorHAnsi"/>
          <w:sz w:val="20"/>
          <w:szCs w:val="16"/>
        </w:rPr>
        <w:tab/>
        <w:t>1</w:t>
      </w:r>
      <w:r w:rsidRPr="00A515EA">
        <w:rPr>
          <w:rFonts w:cstheme="minorHAnsi"/>
          <w:sz w:val="20"/>
          <w:szCs w:val="16"/>
        </w:rPr>
        <w:tab/>
        <w:t>1</w:t>
      </w:r>
      <w:r w:rsidRPr="00A515EA">
        <w:rPr>
          <w:rFonts w:cstheme="minorHAnsi"/>
          <w:sz w:val="20"/>
          <w:szCs w:val="16"/>
        </w:rPr>
        <w:tab/>
        <w:t>41</w:t>
      </w:r>
      <w:r w:rsidRPr="00A515EA">
        <w:rPr>
          <w:rFonts w:cstheme="minorHAnsi"/>
          <w:sz w:val="20"/>
          <w:szCs w:val="16"/>
        </w:rPr>
        <w:tab/>
        <w:t>11</w:t>
      </w:r>
      <w:r w:rsidRPr="00A515EA">
        <w:rPr>
          <w:rFonts w:cstheme="minorHAnsi"/>
          <w:sz w:val="20"/>
          <w:szCs w:val="16"/>
        </w:rPr>
        <w:tab/>
        <w:t>107</w:t>
      </w:r>
      <w:r w:rsidRPr="00A515EA">
        <w:rPr>
          <w:rFonts w:cstheme="minorHAnsi"/>
          <w:sz w:val="20"/>
          <w:szCs w:val="16"/>
        </w:rPr>
        <w:tab/>
        <w:t>525</w:t>
      </w:r>
    </w:p>
    <w:p w14:paraId="4F72D7F7" w14:textId="77777777" w:rsidR="00006AD3" w:rsidRPr="00A515EA" w:rsidRDefault="00006AD3" w:rsidP="00006AD3">
      <w:pPr>
        <w:autoSpaceDE w:val="0"/>
        <w:autoSpaceDN w:val="0"/>
        <w:adjustRightInd w:val="0"/>
        <w:spacing w:after="0" w:line="240" w:lineRule="auto"/>
        <w:rPr>
          <w:rFonts w:cstheme="minorHAnsi"/>
          <w:sz w:val="20"/>
          <w:szCs w:val="16"/>
        </w:rPr>
      </w:pPr>
      <w:r w:rsidRPr="00A515EA">
        <w:rPr>
          <w:rFonts w:cstheme="minorHAnsi"/>
          <w:sz w:val="20"/>
          <w:szCs w:val="16"/>
        </w:rPr>
        <w:t>16</w:t>
      </w:r>
      <w:r w:rsidRPr="00A515EA">
        <w:rPr>
          <w:rFonts w:cstheme="minorHAnsi"/>
          <w:sz w:val="20"/>
          <w:szCs w:val="16"/>
        </w:rPr>
        <w:tab/>
        <w:t>12</w:t>
      </w:r>
      <w:r w:rsidRPr="00A515EA">
        <w:rPr>
          <w:rFonts w:cstheme="minorHAnsi"/>
          <w:sz w:val="20"/>
          <w:szCs w:val="16"/>
        </w:rPr>
        <w:tab/>
        <w:t>2</w:t>
      </w:r>
      <w:r w:rsidRPr="00A515EA">
        <w:rPr>
          <w:rFonts w:cstheme="minorHAnsi"/>
          <w:sz w:val="20"/>
          <w:szCs w:val="16"/>
        </w:rPr>
        <w:tab/>
        <w:t>1</w:t>
      </w:r>
      <w:r w:rsidRPr="00A515EA">
        <w:rPr>
          <w:rFonts w:cstheme="minorHAnsi"/>
          <w:sz w:val="20"/>
          <w:szCs w:val="16"/>
        </w:rPr>
        <w:tab/>
        <w:t>41</w:t>
      </w:r>
      <w:r w:rsidRPr="00A515EA">
        <w:rPr>
          <w:rFonts w:cstheme="minorHAnsi"/>
          <w:sz w:val="20"/>
          <w:szCs w:val="16"/>
        </w:rPr>
        <w:tab/>
        <w:t>11</w:t>
      </w:r>
      <w:r w:rsidRPr="00A515EA">
        <w:rPr>
          <w:rFonts w:cstheme="minorHAnsi"/>
          <w:sz w:val="20"/>
          <w:szCs w:val="16"/>
        </w:rPr>
        <w:tab/>
        <w:t>107</w:t>
      </w:r>
      <w:r w:rsidRPr="00A515EA">
        <w:rPr>
          <w:rFonts w:cstheme="minorHAnsi"/>
          <w:sz w:val="20"/>
          <w:szCs w:val="16"/>
        </w:rPr>
        <w:tab/>
        <w:t>525</w:t>
      </w:r>
    </w:p>
    <w:p w14:paraId="03D3F44D" w14:textId="77777777" w:rsidR="00006AD3" w:rsidRPr="00A515EA" w:rsidRDefault="00006AD3" w:rsidP="00006AD3">
      <w:pPr>
        <w:autoSpaceDE w:val="0"/>
        <w:autoSpaceDN w:val="0"/>
        <w:adjustRightInd w:val="0"/>
        <w:spacing w:after="0" w:line="240" w:lineRule="auto"/>
        <w:rPr>
          <w:rFonts w:cstheme="minorHAnsi"/>
          <w:sz w:val="20"/>
          <w:szCs w:val="16"/>
        </w:rPr>
      </w:pPr>
      <w:r w:rsidRPr="00A515EA">
        <w:rPr>
          <w:rFonts w:cstheme="minorHAnsi"/>
          <w:sz w:val="20"/>
          <w:szCs w:val="16"/>
        </w:rPr>
        <w:t>17</w:t>
      </w:r>
      <w:r w:rsidRPr="00A515EA">
        <w:rPr>
          <w:rFonts w:cstheme="minorHAnsi"/>
          <w:sz w:val="20"/>
          <w:szCs w:val="16"/>
        </w:rPr>
        <w:tab/>
        <w:t>13</w:t>
      </w:r>
      <w:r w:rsidRPr="00A515EA">
        <w:rPr>
          <w:rFonts w:cstheme="minorHAnsi"/>
          <w:sz w:val="20"/>
          <w:szCs w:val="16"/>
        </w:rPr>
        <w:tab/>
        <w:t>2</w:t>
      </w:r>
      <w:r w:rsidRPr="00A515EA">
        <w:rPr>
          <w:rFonts w:cstheme="minorHAnsi"/>
          <w:sz w:val="20"/>
          <w:szCs w:val="16"/>
        </w:rPr>
        <w:tab/>
        <w:t>1</w:t>
      </w:r>
      <w:r w:rsidRPr="00A515EA">
        <w:rPr>
          <w:rFonts w:cstheme="minorHAnsi"/>
          <w:sz w:val="20"/>
          <w:szCs w:val="16"/>
        </w:rPr>
        <w:tab/>
        <w:t>7</w:t>
      </w:r>
      <w:r w:rsidRPr="00A515EA">
        <w:rPr>
          <w:rFonts w:cstheme="minorHAnsi"/>
          <w:sz w:val="20"/>
          <w:szCs w:val="16"/>
        </w:rPr>
        <w:tab/>
        <w:t>1</w:t>
      </w:r>
      <w:r w:rsidRPr="00A515EA">
        <w:rPr>
          <w:rFonts w:cstheme="minorHAnsi"/>
          <w:sz w:val="20"/>
          <w:szCs w:val="16"/>
        </w:rPr>
        <w:tab/>
        <w:t>26</w:t>
      </w:r>
      <w:r w:rsidRPr="00A515EA">
        <w:rPr>
          <w:rFonts w:cstheme="minorHAnsi"/>
          <w:sz w:val="20"/>
          <w:szCs w:val="16"/>
        </w:rPr>
        <w:tab/>
        <w:t>45</w:t>
      </w:r>
    </w:p>
    <w:p w14:paraId="754FF214" w14:textId="77777777" w:rsidR="00006AD3" w:rsidRPr="00A515EA" w:rsidRDefault="00006AD3" w:rsidP="00006AD3">
      <w:pPr>
        <w:autoSpaceDE w:val="0"/>
        <w:autoSpaceDN w:val="0"/>
        <w:adjustRightInd w:val="0"/>
        <w:spacing w:after="0" w:line="240" w:lineRule="auto"/>
        <w:rPr>
          <w:rFonts w:cstheme="minorHAnsi"/>
          <w:sz w:val="20"/>
          <w:szCs w:val="16"/>
        </w:rPr>
      </w:pPr>
      <w:r w:rsidRPr="00A515EA">
        <w:rPr>
          <w:rFonts w:cstheme="minorHAnsi"/>
          <w:sz w:val="20"/>
          <w:szCs w:val="16"/>
        </w:rPr>
        <w:t>18</w:t>
      </w:r>
      <w:r w:rsidRPr="00A515EA">
        <w:rPr>
          <w:rFonts w:cstheme="minorHAnsi"/>
          <w:sz w:val="20"/>
          <w:szCs w:val="16"/>
        </w:rPr>
        <w:tab/>
        <w:t>14</w:t>
      </w:r>
      <w:r w:rsidRPr="00A515EA">
        <w:rPr>
          <w:rFonts w:cstheme="minorHAnsi"/>
          <w:sz w:val="20"/>
          <w:szCs w:val="16"/>
        </w:rPr>
        <w:tab/>
        <w:t>1</w:t>
      </w:r>
      <w:r w:rsidRPr="00A515EA">
        <w:rPr>
          <w:rFonts w:cstheme="minorHAnsi"/>
          <w:sz w:val="20"/>
          <w:szCs w:val="16"/>
        </w:rPr>
        <w:tab/>
        <w:t>1</w:t>
      </w:r>
      <w:r w:rsidRPr="00A515EA">
        <w:rPr>
          <w:rFonts w:cstheme="minorHAnsi"/>
          <w:sz w:val="20"/>
          <w:szCs w:val="16"/>
        </w:rPr>
        <w:tab/>
        <w:t>10</w:t>
      </w:r>
      <w:r w:rsidRPr="00A515EA">
        <w:rPr>
          <w:rFonts w:cstheme="minorHAnsi"/>
          <w:sz w:val="20"/>
          <w:szCs w:val="16"/>
        </w:rPr>
        <w:tab/>
        <w:t>1</w:t>
      </w:r>
      <w:r w:rsidRPr="00A515EA">
        <w:rPr>
          <w:rFonts w:cstheme="minorHAnsi"/>
          <w:sz w:val="20"/>
          <w:szCs w:val="16"/>
        </w:rPr>
        <w:tab/>
        <w:t>51</w:t>
      </w:r>
      <w:r w:rsidRPr="00A515EA">
        <w:rPr>
          <w:rFonts w:cstheme="minorHAnsi"/>
          <w:sz w:val="20"/>
          <w:szCs w:val="16"/>
        </w:rPr>
        <w:tab/>
        <w:t>82</w:t>
      </w:r>
    </w:p>
    <w:p w14:paraId="1706EDBE" w14:textId="77777777" w:rsidR="00006AD3" w:rsidRPr="00A515EA" w:rsidRDefault="00006AD3" w:rsidP="00006AD3">
      <w:pPr>
        <w:autoSpaceDE w:val="0"/>
        <w:autoSpaceDN w:val="0"/>
        <w:adjustRightInd w:val="0"/>
        <w:spacing w:after="0" w:line="240" w:lineRule="auto"/>
        <w:rPr>
          <w:rFonts w:cstheme="minorHAnsi"/>
          <w:sz w:val="20"/>
          <w:szCs w:val="16"/>
        </w:rPr>
      </w:pPr>
      <w:r w:rsidRPr="00A515EA">
        <w:rPr>
          <w:rFonts w:cstheme="minorHAnsi"/>
          <w:sz w:val="20"/>
          <w:szCs w:val="16"/>
        </w:rPr>
        <w:t>20</w:t>
      </w:r>
      <w:r w:rsidRPr="00A515EA">
        <w:rPr>
          <w:rFonts w:cstheme="minorHAnsi"/>
          <w:sz w:val="20"/>
          <w:szCs w:val="16"/>
        </w:rPr>
        <w:tab/>
        <w:t>15</w:t>
      </w:r>
      <w:r w:rsidRPr="00A515EA">
        <w:rPr>
          <w:rFonts w:cstheme="minorHAnsi"/>
          <w:sz w:val="20"/>
          <w:szCs w:val="16"/>
        </w:rPr>
        <w:tab/>
        <w:t>2</w:t>
      </w:r>
      <w:r w:rsidRPr="00A515EA">
        <w:rPr>
          <w:rFonts w:cstheme="minorHAnsi"/>
          <w:sz w:val="20"/>
          <w:szCs w:val="16"/>
        </w:rPr>
        <w:tab/>
        <w:t>2</w:t>
      </w:r>
      <w:r w:rsidRPr="00A515EA">
        <w:rPr>
          <w:rFonts w:cstheme="minorHAnsi"/>
          <w:sz w:val="20"/>
          <w:szCs w:val="16"/>
        </w:rPr>
        <w:tab/>
        <w:t>24</w:t>
      </w:r>
      <w:r w:rsidRPr="00A515EA">
        <w:rPr>
          <w:rFonts w:cstheme="minorHAnsi"/>
          <w:sz w:val="20"/>
          <w:szCs w:val="16"/>
        </w:rPr>
        <w:tab/>
        <w:t>12</w:t>
      </w:r>
      <w:r w:rsidRPr="00A515EA">
        <w:rPr>
          <w:rFonts w:cstheme="minorHAnsi"/>
          <w:sz w:val="20"/>
          <w:szCs w:val="16"/>
        </w:rPr>
        <w:tab/>
        <w:t>43</w:t>
      </w:r>
      <w:r w:rsidRPr="00A515EA">
        <w:rPr>
          <w:rFonts w:cstheme="minorHAnsi"/>
          <w:sz w:val="20"/>
          <w:szCs w:val="16"/>
        </w:rPr>
        <w:tab/>
        <w:t>567</w:t>
      </w:r>
    </w:p>
    <w:p w14:paraId="7FDB4AE4" w14:textId="77777777" w:rsidR="00006AD3" w:rsidRPr="00A515EA" w:rsidRDefault="00006AD3" w:rsidP="00006AD3">
      <w:pPr>
        <w:autoSpaceDE w:val="0"/>
        <w:autoSpaceDN w:val="0"/>
        <w:adjustRightInd w:val="0"/>
        <w:spacing w:after="0" w:line="240" w:lineRule="auto"/>
        <w:rPr>
          <w:rFonts w:cstheme="minorHAnsi"/>
          <w:sz w:val="20"/>
          <w:szCs w:val="16"/>
        </w:rPr>
      </w:pPr>
      <w:r w:rsidRPr="00A515EA">
        <w:rPr>
          <w:rFonts w:cstheme="minorHAnsi"/>
          <w:sz w:val="20"/>
          <w:szCs w:val="16"/>
        </w:rPr>
        <w:t>21</w:t>
      </w:r>
      <w:r w:rsidRPr="00A515EA">
        <w:rPr>
          <w:rFonts w:cstheme="minorHAnsi"/>
          <w:sz w:val="20"/>
          <w:szCs w:val="16"/>
        </w:rPr>
        <w:tab/>
        <w:t>16</w:t>
      </w:r>
      <w:r w:rsidRPr="00A515EA">
        <w:rPr>
          <w:rFonts w:cstheme="minorHAnsi"/>
          <w:sz w:val="20"/>
          <w:szCs w:val="16"/>
        </w:rPr>
        <w:tab/>
        <w:t>1</w:t>
      </w:r>
      <w:r w:rsidRPr="00A515EA">
        <w:rPr>
          <w:rFonts w:cstheme="minorHAnsi"/>
          <w:sz w:val="20"/>
          <w:szCs w:val="16"/>
        </w:rPr>
        <w:tab/>
        <w:t>1</w:t>
      </w:r>
      <w:r w:rsidRPr="00A515EA">
        <w:rPr>
          <w:rFonts w:cstheme="minorHAnsi"/>
          <w:sz w:val="20"/>
          <w:szCs w:val="16"/>
        </w:rPr>
        <w:tab/>
        <w:t>6</w:t>
      </w:r>
      <w:r w:rsidRPr="00A515EA">
        <w:rPr>
          <w:rFonts w:cstheme="minorHAnsi"/>
          <w:sz w:val="20"/>
          <w:szCs w:val="16"/>
        </w:rPr>
        <w:tab/>
        <w:t>1</w:t>
      </w:r>
      <w:r w:rsidRPr="00A515EA">
        <w:rPr>
          <w:rFonts w:cstheme="minorHAnsi"/>
          <w:sz w:val="20"/>
          <w:szCs w:val="16"/>
        </w:rPr>
        <w:tab/>
        <w:t>5</w:t>
      </w:r>
      <w:r w:rsidRPr="00A515EA">
        <w:rPr>
          <w:rFonts w:cstheme="minorHAnsi"/>
          <w:sz w:val="20"/>
          <w:szCs w:val="16"/>
        </w:rPr>
        <w:tab/>
        <w:t>56</w:t>
      </w:r>
    </w:p>
    <w:p w14:paraId="1AD507DD" w14:textId="77777777" w:rsidR="00006AD3" w:rsidRPr="00A515EA" w:rsidRDefault="00006AD3" w:rsidP="00006AD3">
      <w:pPr>
        <w:autoSpaceDE w:val="0"/>
        <w:autoSpaceDN w:val="0"/>
        <w:adjustRightInd w:val="0"/>
        <w:spacing w:after="0" w:line="240" w:lineRule="auto"/>
        <w:rPr>
          <w:rFonts w:cstheme="minorHAnsi"/>
          <w:sz w:val="20"/>
          <w:szCs w:val="16"/>
        </w:rPr>
      </w:pPr>
      <w:r w:rsidRPr="00A515EA">
        <w:rPr>
          <w:rFonts w:cstheme="minorHAnsi"/>
          <w:sz w:val="20"/>
          <w:szCs w:val="16"/>
        </w:rPr>
        <w:t>22</w:t>
      </w:r>
      <w:r w:rsidRPr="00A515EA">
        <w:rPr>
          <w:rFonts w:cstheme="minorHAnsi"/>
          <w:sz w:val="20"/>
          <w:szCs w:val="16"/>
        </w:rPr>
        <w:tab/>
        <w:t>17</w:t>
      </w:r>
      <w:r w:rsidRPr="00A515EA">
        <w:rPr>
          <w:rFonts w:cstheme="minorHAnsi"/>
          <w:sz w:val="20"/>
          <w:szCs w:val="16"/>
        </w:rPr>
        <w:tab/>
        <w:t>1</w:t>
      </w:r>
      <w:r w:rsidRPr="00A515EA">
        <w:rPr>
          <w:rFonts w:cstheme="minorHAnsi"/>
          <w:sz w:val="20"/>
          <w:szCs w:val="16"/>
        </w:rPr>
        <w:tab/>
        <w:t>1</w:t>
      </w:r>
      <w:r w:rsidRPr="00A515EA">
        <w:rPr>
          <w:rFonts w:cstheme="minorHAnsi"/>
          <w:sz w:val="20"/>
          <w:szCs w:val="16"/>
        </w:rPr>
        <w:tab/>
        <w:t>19</w:t>
      </w:r>
      <w:r w:rsidRPr="00A515EA">
        <w:rPr>
          <w:rFonts w:cstheme="minorHAnsi"/>
          <w:sz w:val="20"/>
          <w:szCs w:val="16"/>
        </w:rPr>
        <w:tab/>
        <w:t>4</w:t>
      </w:r>
      <w:r w:rsidRPr="00A515EA">
        <w:rPr>
          <w:rFonts w:cstheme="minorHAnsi"/>
          <w:sz w:val="20"/>
          <w:szCs w:val="16"/>
        </w:rPr>
        <w:tab/>
        <w:t>23</w:t>
      </w:r>
      <w:r w:rsidRPr="00A515EA">
        <w:rPr>
          <w:rFonts w:cstheme="minorHAnsi"/>
          <w:sz w:val="20"/>
          <w:szCs w:val="16"/>
        </w:rPr>
        <w:tab/>
        <w:t>114</w:t>
      </w:r>
    </w:p>
    <w:p w14:paraId="799B66A6" w14:textId="77777777" w:rsidR="00006AD3" w:rsidRPr="00A515EA" w:rsidRDefault="00006AD3" w:rsidP="00006AD3">
      <w:pPr>
        <w:autoSpaceDE w:val="0"/>
        <w:autoSpaceDN w:val="0"/>
        <w:adjustRightInd w:val="0"/>
        <w:spacing w:after="0" w:line="240" w:lineRule="auto"/>
        <w:rPr>
          <w:rFonts w:cstheme="minorHAnsi"/>
          <w:sz w:val="20"/>
          <w:szCs w:val="16"/>
        </w:rPr>
      </w:pPr>
      <w:r w:rsidRPr="00A515EA">
        <w:rPr>
          <w:rFonts w:cstheme="minorHAnsi"/>
          <w:sz w:val="20"/>
          <w:szCs w:val="16"/>
        </w:rPr>
        <w:t>23</w:t>
      </w:r>
      <w:r w:rsidRPr="00A515EA">
        <w:rPr>
          <w:rFonts w:cstheme="minorHAnsi"/>
          <w:sz w:val="20"/>
          <w:szCs w:val="16"/>
        </w:rPr>
        <w:tab/>
        <w:t>18</w:t>
      </w:r>
      <w:r w:rsidRPr="00A515EA">
        <w:rPr>
          <w:rFonts w:cstheme="minorHAnsi"/>
          <w:sz w:val="20"/>
          <w:szCs w:val="16"/>
        </w:rPr>
        <w:tab/>
        <w:t>1</w:t>
      </w:r>
      <w:r w:rsidRPr="00A515EA">
        <w:rPr>
          <w:rFonts w:cstheme="minorHAnsi"/>
          <w:sz w:val="20"/>
          <w:szCs w:val="16"/>
        </w:rPr>
        <w:tab/>
        <w:t>1</w:t>
      </w:r>
      <w:r w:rsidRPr="00A515EA">
        <w:rPr>
          <w:rFonts w:cstheme="minorHAnsi"/>
          <w:sz w:val="20"/>
          <w:szCs w:val="16"/>
        </w:rPr>
        <w:tab/>
        <w:t>9</w:t>
      </w:r>
      <w:r w:rsidRPr="00A515EA">
        <w:rPr>
          <w:rFonts w:cstheme="minorHAnsi"/>
          <w:sz w:val="20"/>
          <w:szCs w:val="16"/>
        </w:rPr>
        <w:tab/>
        <w:t>2</w:t>
      </w:r>
      <w:r w:rsidRPr="00A515EA">
        <w:rPr>
          <w:rFonts w:cstheme="minorHAnsi"/>
          <w:sz w:val="20"/>
          <w:szCs w:val="16"/>
        </w:rPr>
        <w:tab/>
        <w:t>9</w:t>
      </w:r>
      <w:r w:rsidRPr="00A515EA">
        <w:rPr>
          <w:rFonts w:cstheme="minorHAnsi"/>
          <w:sz w:val="20"/>
          <w:szCs w:val="16"/>
        </w:rPr>
        <w:tab/>
        <w:t>77</w:t>
      </w:r>
    </w:p>
    <w:p w14:paraId="59BDE570" w14:textId="77777777" w:rsidR="00006AD3" w:rsidRPr="00A515EA" w:rsidRDefault="00006AD3" w:rsidP="00006AD3">
      <w:pPr>
        <w:autoSpaceDE w:val="0"/>
        <w:autoSpaceDN w:val="0"/>
        <w:adjustRightInd w:val="0"/>
        <w:spacing w:after="0" w:line="240" w:lineRule="auto"/>
        <w:rPr>
          <w:rFonts w:cstheme="minorHAnsi"/>
          <w:sz w:val="20"/>
          <w:szCs w:val="16"/>
        </w:rPr>
      </w:pPr>
      <w:r w:rsidRPr="00A515EA">
        <w:rPr>
          <w:rFonts w:cstheme="minorHAnsi"/>
          <w:sz w:val="20"/>
          <w:szCs w:val="16"/>
        </w:rPr>
        <w:lastRenderedPageBreak/>
        <w:t>25</w:t>
      </w:r>
      <w:r w:rsidRPr="00A515EA">
        <w:rPr>
          <w:rFonts w:cstheme="minorHAnsi"/>
          <w:sz w:val="20"/>
          <w:szCs w:val="16"/>
        </w:rPr>
        <w:tab/>
        <w:t>19</w:t>
      </w:r>
      <w:r w:rsidRPr="00A515EA">
        <w:rPr>
          <w:rFonts w:cstheme="minorHAnsi"/>
          <w:sz w:val="20"/>
          <w:szCs w:val="16"/>
        </w:rPr>
        <w:tab/>
        <w:t>1</w:t>
      </w:r>
      <w:r w:rsidRPr="00A515EA">
        <w:rPr>
          <w:rFonts w:cstheme="minorHAnsi"/>
          <w:sz w:val="20"/>
          <w:szCs w:val="16"/>
        </w:rPr>
        <w:tab/>
        <w:t>2</w:t>
      </w:r>
      <w:r w:rsidRPr="00A515EA">
        <w:rPr>
          <w:rFonts w:cstheme="minorHAnsi"/>
          <w:sz w:val="20"/>
          <w:szCs w:val="16"/>
        </w:rPr>
        <w:tab/>
        <w:t>90</w:t>
      </w:r>
      <w:r w:rsidRPr="00A515EA">
        <w:rPr>
          <w:rFonts w:cstheme="minorHAnsi"/>
          <w:sz w:val="20"/>
          <w:szCs w:val="16"/>
        </w:rPr>
        <w:tab/>
        <w:t>22</w:t>
      </w:r>
      <w:r w:rsidRPr="00A515EA">
        <w:rPr>
          <w:rFonts w:cstheme="minorHAnsi"/>
          <w:sz w:val="20"/>
          <w:szCs w:val="16"/>
        </w:rPr>
        <w:tab/>
        <w:t>47</w:t>
      </w:r>
      <w:r w:rsidRPr="00A515EA">
        <w:rPr>
          <w:rFonts w:cstheme="minorHAnsi"/>
          <w:sz w:val="20"/>
          <w:szCs w:val="16"/>
        </w:rPr>
        <w:tab/>
        <w:t>264</w:t>
      </w:r>
    </w:p>
    <w:p w14:paraId="6517F2B2" w14:textId="77777777" w:rsidR="00006AD3" w:rsidRPr="00A515EA" w:rsidRDefault="00006AD3" w:rsidP="00006AD3">
      <w:pPr>
        <w:autoSpaceDE w:val="0"/>
        <w:autoSpaceDN w:val="0"/>
        <w:adjustRightInd w:val="0"/>
        <w:spacing w:after="0" w:line="240" w:lineRule="auto"/>
        <w:rPr>
          <w:rFonts w:cstheme="minorHAnsi"/>
          <w:sz w:val="20"/>
          <w:szCs w:val="16"/>
        </w:rPr>
      </w:pPr>
      <w:r w:rsidRPr="00A515EA">
        <w:rPr>
          <w:rFonts w:cstheme="minorHAnsi"/>
          <w:sz w:val="20"/>
          <w:szCs w:val="16"/>
        </w:rPr>
        <w:t>26</w:t>
      </w:r>
      <w:r w:rsidRPr="00A515EA">
        <w:rPr>
          <w:rFonts w:cstheme="minorHAnsi"/>
          <w:sz w:val="20"/>
          <w:szCs w:val="16"/>
        </w:rPr>
        <w:tab/>
        <w:t>20</w:t>
      </w:r>
      <w:r w:rsidRPr="00A515EA">
        <w:rPr>
          <w:rFonts w:cstheme="minorHAnsi"/>
          <w:sz w:val="20"/>
          <w:szCs w:val="16"/>
        </w:rPr>
        <w:tab/>
        <w:t>1</w:t>
      </w:r>
      <w:r w:rsidRPr="00A515EA">
        <w:rPr>
          <w:rFonts w:cstheme="minorHAnsi"/>
          <w:sz w:val="20"/>
          <w:szCs w:val="16"/>
        </w:rPr>
        <w:tab/>
        <w:t>2</w:t>
      </w:r>
      <w:r w:rsidRPr="00A515EA">
        <w:rPr>
          <w:rFonts w:cstheme="minorHAnsi"/>
          <w:sz w:val="20"/>
          <w:szCs w:val="16"/>
        </w:rPr>
        <w:tab/>
        <w:t>24</w:t>
      </w:r>
      <w:r w:rsidRPr="00A515EA">
        <w:rPr>
          <w:rFonts w:cstheme="minorHAnsi"/>
          <w:sz w:val="20"/>
          <w:szCs w:val="16"/>
        </w:rPr>
        <w:tab/>
        <w:t>8</w:t>
      </w:r>
      <w:r w:rsidRPr="00A515EA">
        <w:rPr>
          <w:rFonts w:cstheme="minorHAnsi"/>
          <w:sz w:val="20"/>
          <w:szCs w:val="16"/>
        </w:rPr>
        <w:tab/>
        <w:t>5</w:t>
      </w:r>
      <w:r w:rsidRPr="00A515EA">
        <w:rPr>
          <w:rFonts w:cstheme="minorHAnsi"/>
          <w:sz w:val="20"/>
          <w:szCs w:val="16"/>
        </w:rPr>
        <w:tab/>
        <w:t>109</w:t>
      </w:r>
    </w:p>
    <w:p w14:paraId="62C67DEA" w14:textId="77777777" w:rsidR="00006AD3" w:rsidRPr="00A515EA" w:rsidRDefault="00006AD3" w:rsidP="00006AD3">
      <w:pPr>
        <w:autoSpaceDE w:val="0"/>
        <w:autoSpaceDN w:val="0"/>
        <w:adjustRightInd w:val="0"/>
        <w:spacing w:after="0" w:line="240" w:lineRule="auto"/>
        <w:rPr>
          <w:rFonts w:cstheme="minorHAnsi"/>
          <w:sz w:val="20"/>
          <w:szCs w:val="16"/>
        </w:rPr>
      </w:pPr>
      <w:r w:rsidRPr="00A515EA">
        <w:rPr>
          <w:rFonts w:cstheme="minorHAnsi"/>
          <w:sz w:val="20"/>
          <w:szCs w:val="16"/>
        </w:rPr>
        <w:t>27</w:t>
      </w:r>
      <w:r w:rsidRPr="00A515EA">
        <w:rPr>
          <w:rFonts w:cstheme="minorHAnsi"/>
          <w:sz w:val="20"/>
          <w:szCs w:val="16"/>
        </w:rPr>
        <w:tab/>
        <w:t>21</w:t>
      </w:r>
      <w:r w:rsidRPr="00A515EA">
        <w:rPr>
          <w:rFonts w:cstheme="minorHAnsi"/>
          <w:sz w:val="20"/>
          <w:szCs w:val="16"/>
        </w:rPr>
        <w:tab/>
        <w:t>3</w:t>
      </w:r>
      <w:r w:rsidRPr="00A515EA">
        <w:rPr>
          <w:rFonts w:cstheme="minorHAnsi"/>
          <w:sz w:val="20"/>
          <w:szCs w:val="16"/>
        </w:rPr>
        <w:tab/>
        <w:t>1</w:t>
      </w:r>
      <w:r w:rsidRPr="00A515EA">
        <w:rPr>
          <w:rFonts w:cstheme="minorHAnsi"/>
          <w:sz w:val="20"/>
          <w:szCs w:val="16"/>
        </w:rPr>
        <w:tab/>
        <w:t>61</w:t>
      </w:r>
      <w:r w:rsidRPr="00A515EA">
        <w:rPr>
          <w:rFonts w:cstheme="minorHAnsi"/>
          <w:sz w:val="20"/>
          <w:szCs w:val="16"/>
        </w:rPr>
        <w:tab/>
        <w:t>12</w:t>
      </w:r>
      <w:r w:rsidRPr="00A515EA">
        <w:rPr>
          <w:rFonts w:cstheme="minorHAnsi"/>
          <w:sz w:val="20"/>
          <w:szCs w:val="16"/>
        </w:rPr>
        <w:tab/>
        <w:t>18</w:t>
      </w:r>
      <w:r w:rsidRPr="00A515EA">
        <w:rPr>
          <w:rFonts w:cstheme="minorHAnsi"/>
          <w:sz w:val="20"/>
          <w:szCs w:val="16"/>
        </w:rPr>
        <w:tab/>
        <w:t>233</w:t>
      </w:r>
    </w:p>
    <w:p w14:paraId="73D95F62" w14:textId="77777777" w:rsidR="00006AD3" w:rsidRPr="00A515EA" w:rsidRDefault="00006AD3" w:rsidP="00006AD3">
      <w:pPr>
        <w:autoSpaceDE w:val="0"/>
        <w:autoSpaceDN w:val="0"/>
        <w:adjustRightInd w:val="0"/>
        <w:spacing w:after="0" w:line="240" w:lineRule="auto"/>
        <w:rPr>
          <w:rFonts w:cstheme="minorHAnsi"/>
          <w:sz w:val="20"/>
          <w:szCs w:val="16"/>
        </w:rPr>
      </w:pPr>
      <w:r w:rsidRPr="00A515EA">
        <w:rPr>
          <w:rFonts w:cstheme="minorHAnsi"/>
          <w:sz w:val="20"/>
          <w:szCs w:val="16"/>
        </w:rPr>
        <w:t>27</w:t>
      </w:r>
      <w:r w:rsidRPr="00A515EA">
        <w:rPr>
          <w:rFonts w:cstheme="minorHAnsi"/>
          <w:sz w:val="20"/>
          <w:szCs w:val="16"/>
        </w:rPr>
        <w:tab/>
        <w:t>21</w:t>
      </w:r>
      <w:r w:rsidRPr="00A515EA">
        <w:rPr>
          <w:rFonts w:cstheme="minorHAnsi"/>
          <w:sz w:val="20"/>
          <w:szCs w:val="16"/>
        </w:rPr>
        <w:tab/>
        <w:t>3</w:t>
      </w:r>
      <w:r w:rsidRPr="00A515EA">
        <w:rPr>
          <w:rFonts w:cstheme="minorHAnsi"/>
          <w:sz w:val="20"/>
          <w:szCs w:val="16"/>
        </w:rPr>
        <w:tab/>
        <w:t>2</w:t>
      </w:r>
      <w:r w:rsidRPr="00A515EA">
        <w:rPr>
          <w:rFonts w:cstheme="minorHAnsi"/>
          <w:sz w:val="20"/>
          <w:szCs w:val="16"/>
        </w:rPr>
        <w:tab/>
        <w:t>55</w:t>
      </w:r>
      <w:r w:rsidRPr="00A515EA">
        <w:rPr>
          <w:rFonts w:cstheme="minorHAnsi"/>
          <w:sz w:val="20"/>
          <w:szCs w:val="16"/>
        </w:rPr>
        <w:tab/>
        <w:t>18</w:t>
      </w:r>
      <w:r w:rsidRPr="00A515EA">
        <w:rPr>
          <w:rFonts w:cstheme="minorHAnsi"/>
          <w:sz w:val="20"/>
          <w:szCs w:val="16"/>
        </w:rPr>
        <w:tab/>
        <w:t>25</w:t>
      </w:r>
      <w:r w:rsidRPr="00A515EA">
        <w:rPr>
          <w:rFonts w:cstheme="minorHAnsi"/>
          <w:sz w:val="20"/>
          <w:szCs w:val="16"/>
        </w:rPr>
        <w:tab/>
        <w:t>226</w:t>
      </w:r>
    </w:p>
    <w:p w14:paraId="752D2996" w14:textId="77777777" w:rsidR="00006AD3" w:rsidRPr="00A515EA" w:rsidRDefault="00006AD3" w:rsidP="00006AD3">
      <w:pPr>
        <w:autoSpaceDE w:val="0"/>
        <w:autoSpaceDN w:val="0"/>
        <w:adjustRightInd w:val="0"/>
        <w:spacing w:after="0" w:line="240" w:lineRule="auto"/>
        <w:rPr>
          <w:rFonts w:cstheme="minorHAnsi"/>
          <w:sz w:val="20"/>
          <w:szCs w:val="16"/>
        </w:rPr>
      </w:pPr>
      <w:r w:rsidRPr="00A515EA">
        <w:rPr>
          <w:rFonts w:cstheme="minorHAnsi"/>
          <w:sz w:val="20"/>
          <w:szCs w:val="16"/>
        </w:rPr>
        <w:t>28</w:t>
      </w:r>
      <w:r w:rsidRPr="00A515EA">
        <w:rPr>
          <w:rFonts w:cstheme="minorHAnsi"/>
          <w:sz w:val="20"/>
          <w:szCs w:val="16"/>
        </w:rPr>
        <w:tab/>
        <w:t>22</w:t>
      </w:r>
      <w:r w:rsidRPr="00A515EA">
        <w:rPr>
          <w:rFonts w:cstheme="minorHAnsi"/>
          <w:sz w:val="20"/>
          <w:szCs w:val="16"/>
        </w:rPr>
        <w:tab/>
        <w:t>3</w:t>
      </w:r>
      <w:r w:rsidRPr="00A515EA">
        <w:rPr>
          <w:rFonts w:cstheme="minorHAnsi"/>
          <w:sz w:val="20"/>
          <w:szCs w:val="16"/>
        </w:rPr>
        <w:tab/>
        <w:t>2</w:t>
      </w:r>
      <w:r w:rsidRPr="00A515EA">
        <w:rPr>
          <w:rFonts w:cstheme="minorHAnsi"/>
          <w:sz w:val="20"/>
          <w:szCs w:val="16"/>
        </w:rPr>
        <w:tab/>
        <w:t>25</w:t>
      </w:r>
      <w:r w:rsidRPr="00A515EA">
        <w:rPr>
          <w:rFonts w:cstheme="minorHAnsi"/>
          <w:sz w:val="20"/>
          <w:szCs w:val="16"/>
        </w:rPr>
        <w:tab/>
        <w:t>7</w:t>
      </w:r>
      <w:r w:rsidRPr="00A515EA">
        <w:rPr>
          <w:rFonts w:cstheme="minorHAnsi"/>
          <w:sz w:val="20"/>
          <w:szCs w:val="16"/>
        </w:rPr>
        <w:tab/>
        <w:t>21</w:t>
      </w:r>
      <w:r w:rsidRPr="00A515EA">
        <w:rPr>
          <w:rFonts w:cstheme="minorHAnsi"/>
          <w:sz w:val="20"/>
          <w:szCs w:val="16"/>
        </w:rPr>
        <w:tab/>
        <w:t>56</w:t>
      </w:r>
    </w:p>
    <w:p w14:paraId="60A14A6A" w14:textId="77777777" w:rsidR="00006AD3" w:rsidRPr="00A515EA" w:rsidRDefault="00006AD3" w:rsidP="00006AD3">
      <w:pPr>
        <w:autoSpaceDE w:val="0"/>
        <w:autoSpaceDN w:val="0"/>
        <w:adjustRightInd w:val="0"/>
        <w:spacing w:after="0" w:line="240" w:lineRule="auto"/>
        <w:rPr>
          <w:rFonts w:cstheme="minorHAnsi"/>
          <w:sz w:val="20"/>
          <w:szCs w:val="16"/>
        </w:rPr>
      </w:pPr>
      <w:r w:rsidRPr="00A515EA">
        <w:rPr>
          <w:rFonts w:cstheme="minorHAnsi"/>
          <w:sz w:val="20"/>
          <w:szCs w:val="16"/>
        </w:rPr>
        <w:t>28</w:t>
      </w:r>
      <w:r w:rsidRPr="00A515EA">
        <w:rPr>
          <w:rFonts w:cstheme="minorHAnsi"/>
          <w:sz w:val="20"/>
          <w:szCs w:val="16"/>
        </w:rPr>
        <w:tab/>
        <w:t>22</w:t>
      </w:r>
      <w:r w:rsidRPr="00A515EA">
        <w:rPr>
          <w:rFonts w:cstheme="minorHAnsi"/>
          <w:sz w:val="20"/>
          <w:szCs w:val="16"/>
        </w:rPr>
        <w:tab/>
        <w:t>3</w:t>
      </w:r>
      <w:r w:rsidRPr="00A515EA">
        <w:rPr>
          <w:rFonts w:cstheme="minorHAnsi"/>
          <w:sz w:val="20"/>
          <w:szCs w:val="16"/>
        </w:rPr>
        <w:tab/>
        <w:t>1</w:t>
      </w:r>
      <w:r w:rsidRPr="00A515EA">
        <w:rPr>
          <w:rFonts w:cstheme="minorHAnsi"/>
          <w:sz w:val="20"/>
          <w:szCs w:val="16"/>
        </w:rPr>
        <w:tab/>
        <w:t>11</w:t>
      </w:r>
      <w:r w:rsidRPr="00A515EA">
        <w:rPr>
          <w:rFonts w:cstheme="minorHAnsi"/>
          <w:sz w:val="20"/>
          <w:szCs w:val="16"/>
        </w:rPr>
        <w:tab/>
        <w:t>4</w:t>
      </w:r>
      <w:r w:rsidRPr="00A515EA">
        <w:rPr>
          <w:rFonts w:cstheme="minorHAnsi"/>
          <w:sz w:val="20"/>
          <w:szCs w:val="16"/>
        </w:rPr>
        <w:tab/>
        <w:t>37</w:t>
      </w:r>
      <w:r w:rsidRPr="00A515EA">
        <w:rPr>
          <w:rFonts w:cstheme="minorHAnsi"/>
          <w:sz w:val="20"/>
          <w:szCs w:val="16"/>
        </w:rPr>
        <w:tab/>
        <w:t>57</w:t>
      </w:r>
    </w:p>
    <w:p w14:paraId="26B0A624" w14:textId="77777777" w:rsidR="00006AD3" w:rsidRPr="00A515EA" w:rsidRDefault="00006AD3" w:rsidP="00006AD3">
      <w:pPr>
        <w:autoSpaceDE w:val="0"/>
        <w:autoSpaceDN w:val="0"/>
        <w:adjustRightInd w:val="0"/>
        <w:spacing w:after="0" w:line="240" w:lineRule="auto"/>
        <w:rPr>
          <w:rFonts w:cstheme="minorHAnsi"/>
          <w:sz w:val="20"/>
          <w:szCs w:val="16"/>
        </w:rPr>
      </w:pPr>
      <w:r w:rsidRPr="00A515EA">
        <w:rPr>
          <w:rFonts w:cstheme="minorHAnsi"/>
          <w:sz w:val="20"/>
          <w:szCs w:val="16"/>
        </w:rPr>
        <w:t>29</w:t>
      </w:r>
      <w:r w:rsidRPr="00A515EA">
        <w:rPr>
          <w:rFonts w:cstheme="minorHAnsi"/>
          <w:sz w:val="20"/>
          <w:szCs w:val="16"/>
        </w:rPr>
        <w:tab/>
        <w:t>23</w:t>
      </w:r>
      <w:r w:rsidRPr="00A515EA">
        <w:rPr>
          <w:rFonts w:cstheme="minorHAnsi"/>
          <w:sz w:val="20"/>
          <w:szCs w:val="16"/>
        </w:rPr>
        <w:tab/>
        <w:t>3</w:t>
      </w:r>
      <w:r w:rsidRPr="00A515EA">
        <w:rPr>
          <w:rFonts w:cstheme="minorHAnsi"/>
          <w:sz w:val="20"/>
          <w:szCs w:val="16"/>
        </w:rPr>
        <w:tab/>
        <w:t>1</w:t>
      </w:r>
      <w:r w:rsidRPr="00A515EA">
        <w:rPr>
          <w:rFonts w:cstheme="minorHAnsi"/>
          <w:sz w:val="20"/>
          <w:szCs w:val="16"/>
        </w:rPr>
        <w:tab/>
        <w:t>200</w:t>
      </w:r>
      <w:r w:rsidRPr="00A515EA">
        <w:rPr>
          <w:rFonts w:cstheme="minorHAnsi"/>
          <w:sz w:val="20"/>
          <w:szCs w:val="16"/>
        </w:rPr>
        <w:tab/>
        <w:t>17</w:t>
      </w:r>
      <w:r w:rsidRPr="00A515EA">
        <w:rPr>
          <w:rFonts w:cstheme="minorHAnsi"/>
          <w:sz w:val="20"/>
          <w:szCs w:val="16"/>
        </w:rPr>
        <w:tab/>
        <w:t>13</w:t>
      </w:r>
      <w:r w:rsidRPr="00A515EA">
        <w:rPr>
          <w:rFonts w:cstheme="minorHAnsi"/>
          <w:sz w:val="20"/>
          <w:szCs w:val="16"/>
        </w:rPr>
        <w:tab/>
        <w:t>11</w:t>
      </w:r>
    </w:p>
    <w:p w14:paraId="61E2808D" w14:textId="77777777" w:rsidR="00006AD3" w:rsidRPr="00A515EA" w:rsidRDefault="00006AD3" w:rsidP="00006AD3">
      <w:pPr>
        <w:autoSpaceDE w:val="0"/>
        <w:autoSpaceDN w:val="0"/>
        <w:adjustRightInd w:val="0"/>
        <w:spacing w:after="0" w:line="240" w:lineRule="auto"/>
        <w:rPr>
          <w:rFonts w:cstheme="minorHAnsi"/>
          <w:sz w:val="20"/>
          <w:szCs w:val="16"/>
        </w:rPr>
      </w:pPr>
      <w:r w:rsidRPr="00A515EA">
        <w:rPr>
          <w:rFonts w:cstheme="minorHAnsi"/>
          <w:sz w:val="20"/>
          <w:szCs w:val="16"/>
        </w:rPr>
        <w:t>29</w:t>
      </w:r>
      <w:r w:rsidRPr="00A515EA">
        <w:rPr>
          <w:rFonts w:cstheme="minorHAnsi"/>
          <w:sz w:val="20"/>
          <w:szCs w:val="16"/>
        </w:rPr>
        <w:tab/>
        <w:t>23</w:t>
      </w:r>
      <w:r w:rsidRPr="00A515EA">
        <w:rPr>
          <w:rFonts w:cstheme="minorHAnsi"/>
          <w:sz w:val="20"/>
          <w:szCs w:val="16"/>
        </w:rPr>
        <w:tab/>
        <w:t>3</w:t>
      </w:r>
      <w:r w:rsidRPr="00A515EA">
        <w:rPr>
          <w:rFonts w:cstheme="minorHAnsi"/>
          <w:sz w:val="20"/>
          <w:szCs w:val="16"/>
        </w:rPr>
        <w:tab/>
        <w:t>2</w:t>
      </w:r>
      <w:r w:rsidRPr="00A515EA">
        <w:rPr>
          <w:rFonts w:cstheme="minorHAnsi"/>
          <w:sz w:val="20"/>
          <w:szCs w:val="16"/>
        </w:rPr>
        <w:tab/>
        <w:t>195</w:t>
      </w:r>
      <w:r w:rsidRPr="00A515EA">
        <w:rPr>
          <w:rFonts w:cstheme="minorHAnsi"/>
          <w:sz w:val="20"/>
          <w:szCs w:val="16"/>
        </w:rPr>
        <w:tab/>
        <w:t>22</w:t>
      </w:r>
      <w:r w:rsidRPr="00A515EA">
        <w:rPr>
          <w:rFonts w:cstheme="minorHAnsi"/>
          <w:sz w:val="20"/>
          <w:szCs w:val="16"/>
        </w:rPr>
        <w:tab/>
        <w:t>8</w:t>
      </w:r>
      <w:r w:rsidRPr="00A515EA">
        <w:rPr>
          <w:rFonts w:cstheme="minorHAnsi"/>
          <w:sz w:val="20"/>
          <w:szCs w:val="16"/>
        </w:rPr>
        <w:tab/>
        <w:t>16</w:t>
      </w:r>
    </w:p>
    <w:p w14:paraId="496A9A62" w14:textId="77777777" w:rsidR="00006AD3" w:rsidRPr="00A515EA" w:rsidRDefault="00006AD3" w:rsidP="00006AD3">
      <w:pPr>
        <w:autoSpaceDE w:val="0"/>
        <w:autoSpaceDN w:val="0"/>
        <w:adjustRightInd w:val="0"/>
        <w:spacing w:after="0" w:line="240" w:lineRule="auto"/>
        <w:rPr>
          <w:rFonts w:cstheme="minorHAnsi"/>
          <w:sz w:val="20"/>
          <w:szCs w:val="16"/>
        </w:rPr>
      </w:pPr>
      <w:r w:rsidRPr="00A515EA">
        <w:rPr>
          <w:rFonts w:cstheme="minorHAnsi"/>
          <w:sz w:val="20"/>
          <w:szCs w:val="16"/>
        </w:rPr>
        <w:t>30</w:t>
      </w:r>
      <w:r w:rsidRPr="00A515EA">
        <w:rPr>
          <w:rFonts w:cstheme="minorHAnsi"/>
          <w:sz w:val="20"/>
          <w:szCs w:val="16"/>
        </w:rPr>
        <w:tab/>
        <w:t>24</w:t>
      </w:r>
      <w:r w:rsidRPr="00A515EA">
        <w:rPr>
          <w:rFonts w:cstheme="minorHAnsi"/>
          <w:sz w:val="20"/>
          <w:szCs w:val="16"/>
        </w:rPr>
        <w:tab/>
        <w:t>3</w:t>
      </w:r>
      <w:r w:rsidRPr="00A515EA">
        <w:rPr>
          <w:rFonts w:cstheme="minorHAnsi"/>
          <w:sz w:val="20"/>
          <w:szCs w:val="16"/>
        </w:rPr>
        <w:tab/>
        <w:t>1</w:t>
      </w:r>
      <w:r w:rsidRPr="00A515EA">
        <w:rPr>
          <w:rFonts w:cstheme="minorHAnsi"/>
          <w:sz w:val="20"/>
          <w:szCs w:val="16"/>
        </w:rPr>
        <w:tab/>
        <w:t>127</w:t>
      </w:r>
      <w:r w:rsidRPr="00A515EA">
        <w:rPr>
          <w:rFonts w:cstheme="minorHAnsi"/>
          <w:sz w:val="20"/>
          <w:szCs w:val="16"/>
        </w:rPr>
        <w:tab/>
        <w:t>4</w:t>
      </w:r>
      <w:r w:rsidRPr="00A515EA">
        <w:rPr>
          <w:rFonts w:cstheme="minorHAnsi"/>
          <w:sz w:val="20"/>
          <w:szCs w:val="16"/>
        </w:rPr>
        <w:tab/>
        <w:t>67</w:t>
      </w:r>
      <w:r w:rsidRPr="00A515EA">
        <w:rPr>
          <w:rFonts w:cstheme="minorHAnsi"/>
          <w:sz w:val="20"/>
          <w:szCs w:val="16"/>
        </w:rPr>
        <w:tab/>
        <w:t>14</w:t>
      </w:r>
    </w:p>
    <w:p w14:paraId="19B1706E" w14:textId="77777777" w:rsidR="00006AD3" w:rsidRPr="00A515EA" w:rsidRDefault="00006AD3" w:rsidP="00006AD3">
      <w:pPr>
        <w:autoSpaceDE w:val="0"/>
        <w:autoSpaceDN w:val="0"/>
        <w:adjustRightInd w:val="0"/>
        <w:spacing w:after="0" w:line="240" w:lineRule="auto"/>
        <w:rPr>
          <w:rFonts w:cstheme="minorHAnsi"/>
          <w:sz w:val="20"/>
          <w:szCs w:val="16"/>
        </w:rPr>
      </w:pPr>
      <w:r w:rsidRPr="00A515EA">
        <w:rPr>
          <w:rFonts w:cstheme="minorHAnsi"/>
          <w:sz w:val="20"/>
          <w:szCs w:val="16"/>
        </w:rPr>
        <w:t>31</w:t>
      </w:r>
      <w:r w:rsidRPr="00A515EA">
        <w:rPr>
          <w:rFonts w:cstheme="minorHAnsi"/>
          <w:sz w:val="20"/>
          <w:szCs w:val="16"/>
        </w:rPr>
        <w:tab/>
        <w:t>25</w:t>
      </w:r>
      <w:r w:rsidRPr="00A515EA">
        <w:rPr>
          <w:rFonts w:cstheme="minorHAnsi"/>
          <w:sz w:val="20"/>
          <w:szCs w:val="16"/>
        </w:rPr>
        <w:tab/>
        <w:t>3</w:t>
      </w:r>
      <w:r w:rsidRPr="00A515EA">
        <w:rPr>
          <w:rFonts w:cstheme="minorHAnsi"/>
          <w:sz w:val="20"/>
          <w:szCs w:val="16"/>
        </w:rPr>
        <w:tab/>
        <w:t>1</w:t>
      </w:r>
      <w:r w:rsidRPr="00A515EA">
        <w:rPr>
          <w:rFonts w:cstheme="minorHAnsi"/>
          <w:sz w:val="20"/>
          <w:szCs w:val="16"/>
        </w:rPr>
        <w:tab/>
        <w:t>182</w:t>
      </w:r>
      <w:r w:rsidRPr="00A515EA">
        <w:rPr>
          <w:rFonts w:cstheme="minorHAnsi"/>
          <w:sz w:val="20"/>
          <w:szCs w:val="16"/>
        </w:rPr>
        <w:tab/>
        <w:t>176</w:t>
      </w:r>
      <w:r w:rsidRPr="00A515EA">
        <w:rPr>
          <w:rFonts w:cstheme="minorHAnsi"/>
          <w:sz w:val="20"/>
          <w:szCs w:val="16"/>
        </w:rPr>
        <w:tab/>
        <w:t>38</w:t>
      </w:r>
      <w:r w:rsidRPr="00A515EA">
        <w:rPr>
          <w:rFonts w:cstheme="minorHAnsi"/>
          <w:sz w:val="20"/>
          <w:szCs w:val="16"/>
        </w:rPr>
        <w:tab/>
        <w:t>176</w:t>
      </w:r>
    </w:p>
    <w:p w14:paraId="4732E2BC" w14:textId="77777777" w:rsidR="00006AD3" w:rsidRPr="00A515EA" w:rsidRDefault="00006AD3" w:rsidP="00006AD3">
      <w:pPr>
        <w:autoSpaceDE w:val="0"/>
        <w:autoSpaceDN w:val="0"/>
        <w:adjustRightInd w:val="0"/>
        <w:spacing w:after="0" w:line="240" w:lineRule="auto"/>
        <w:rPr>
          <w:rFonts w:cstheme="minorHAnsi"/>
          <w:sz w:val="20"/>
          <w:szCs w:val="16"/>
        </w:rPr>
      </w:pPr>
      <w:r w:rsidRPr="00A515EA">
        <w:rPr>
          <w:rFonts w:cstheme="minorHAnsi"/>
          <w:sz w:val="20"/>
          <w:szCs w:val="16"/>
        </w:rPr>
        <w:t>32</w:t>
      </w:r>
      <w:r w:rsidRPr="00A515EA">
        <w:rPr>
          <w:rFonts w:cstheme="minorHAnsi"/>
          <w:sz w:val="20"/>
          <w:szCs w:val="16"/>
        </w:rPr>
        <w:tab/>
        <w:t>26</w:t>
      </w:r>
      <w:r w:rsidRPr="00A515EA">
        <w:rPr>
          <w:rFonts w:cstheme="minorHAnsi"/>
          <w:sz w:val="20"/>
          <w:szCs w:val="16"/>
        </w:rPr>
        <w:tab/>
        <w:t>2</w:t>
      </w:r>
      <w:r w:rsidRPr="00A515EA">
        <w:rPr>
          <w:rFonts w:cstheme="minorHAnsi"/>
          <w:sz w:val="20"/>
          <w:szCs w:val="16"/>
        </w:rPr>
        <w:tab/>
        <w:t>1</w:t>
      </w:r>
      <w:r w:rsidRPr="00A515EA">
        <w:rPr>
          <w:rFonts w:cstheme="minorHAnsi"/>
          <w:sz w:val="20"/>
          <w:szCs w:val="16"/>
        </w:rPr>
        <w:tab/>
        <w:t>102</w:t>
      </w:r>
      <w:r w:rsidRPr="00A515EA">
        <w:rPr>
          <w:rFonts w:cstheme="minorHAnsi"/>
          <w:sz w:val="20"/>
          <w:szCs w:val="16"/>
        </w:rPr>
        <w:tab/>
        <w:t>27</w:t>
      </w:r>
      <w:r w:rsidRPr="00A515EA">
        <w:rPr>
          <w:rFonts w:cstheme="minorHAnsi"/>
          <w:sz w:val="20"/>
          <w:szCs w:val="16"/>
        </w:rPr>
        <w:tab/>
        <w:t>7</w:t>
      </w:r>
      <w:r w:rsidRPr="00A515EA">
        <w:rPr>
          <w:rFonts w:cstheme="minorHAnsi"/>
          <w:sz w:val="20"/>
          <w:szCs w:val="16"/>
        </w:rPr>
        <w:tab/>
        <w:t>50</w:t>
      </w:r>
    </w:p>
    <w:p w14:paraId="063117AC" w14:textId="77777777" w:rsidR="00006AD3" w:rsidRPr="00A515EA" w:rsidRDefault="00006AD3" w:rsidP="00006AD3">
      <w:pPr>
        <w:autoSpaceDE w:val="0"/>
        <w:autoSpaceDN w:val="0"/>
        <w:adjustRightInd w:val="0"/>
        <w:spacing w:after="0" w:line="240" w:lineRule="auto"/>
        <w:rPr>
          <w:rFonts w:cstheme="minorHAnsi"/>
          <w:sz w:val="20"/>
          <w:szCs w:val="16"/>
        </w:rPr>
      </w:pPr>
      <w:r w:rsidRPr="00A515EA">
        <w:rPr>
          <w:rFonts w:cstheme="minorHAnsi"/>
          <w:sz w:val="20"/>
          <w:szCs w:val="16"/>
        </w:rPr>
        <w:t>32</w:t>
      </w:r>
      <w:r w:rsidRPr="00A515EA">
        <w:rPr>
          <w:rFonts w:cstheme="minorHAnsi"/>
          <w:sz w:val="20"/>
          <w:szCs w:val="16"/>
        </w:rPr>
        <w:tab/>
        <w:t>26</w:t>
      </w:r>
      <w:r w:rsidRPr="00A515EA">
        <w:rPr>
          <w:rFonts w:cstheme="minorHAnsi"/>
          <w:sz w:val="20"/>
          <w:szCs w:val="16"/>
        </w:rPr>
        <w:tab/>
        <w:t>3</w:t>
      </w:r>
      <w:r w:rsidRPr="00A515EA">
        <w:rPr>
          <w:rFonts w:cstheme="minorHAnsi"/>
          <w:sz w:val="20"/>
          <w:szCs w:val="16"/>
        </w:rPr>
        <w:tab/>
        <w:t>1</w:t>
      </w:r>
      <w:r w:rsidRPr="00A515EA">
        <w:rPr>
          <w:rFonts w:cstheme="minorHAnsi"/>
          <w:sz w:val="20"/>
          <w:szCs w:val="16"/>
        </w:rPr>
        <w:tab/>
        <w:t>128</w:t>
      </w:r>
      <w:r w:rsidRPr="00A515EA">
        <w:rPr>
          <w:rFonts w:cstheme="minorHAnsi"/>
          <w:sz w:val="20"/>
          <w:szCs w:val="16"/>
        </w:rPr>
        <w:tab/>
        <w:t>1</w:t>
      </w:r>
      <w:r w:rsidRPr="00A515EA">
        <w:rPr>
          <w:rFonts w:cstheme="minorHAnsi"/>
          <w:sz w:val="20"/>
          <w:szCs w:val="16"/>
        </w:rPr>
        <w:tab/>
        <w:t>15</w:t>
      </w:r>
      <w:r w:rsidRPr="00A515EA">
        <w:rPr>
          <w:rFonts w:cstheme="minorHAnsi"/>
          <w:sz w:val="20"/>
          <w:szCs w:val="16"/>
        </w:rPr>
        <w:tab/>
        <w:t>42</w:t>
      </w:r>
    </w:p>
    <w:p w14:paraId="2465DF01" w14:textId="77777777" w:rsidR="00006AD3" w:rsidRPr="00A515EA" w:rsidRDefault="00006AD3" w:rsidP="00006AD3">
      <w:pPr>
        <w:autoSpaceDE w:val="0"/>
        <w:autoSpaceDN w:val="0"/>
        <w:adjustRightInd w:val="0"/>
        <w:spacing w:after="0" w:line="240" w:lineRule="auto"/>
        <w:rPr>
          <w:rFonts w:cstheme="minorHAnsi"/>
          <w:sz w:val="20"/>
          <w:szCs w:val="16"/>
        </w:rPr>
      </w:pPr>
      <w:r w:rsidRPr="00A515EA">
        <w:rPr>
          <w:rFonts w:cstheme="minorHAnsi"/>
          <w:sz w:val="20"/>
          <w:szCs w:val="16"/>
        </w:rPr>
        <w:t>33</w:t>
      </w:r>
      <w:r w:rsidRPr="00A515EA">
        <w:rPr>
          <w:rFonts w:cstheme="minorHAnsi"/>
          <w:sz w:val="20"/>
          <w:szCs w:val="16"/>
        </w:rPr>
        <w:tab/>
        <w:t>27</w:t>
      </w:r>
      <w:r w:rsidRPr="00A515EA">
        <w:rPr>
          <w:rFonts w:cstheme="minorHAnsi"/>
          <w:sz w:val="20"/>
          <w:szCs w:val="16"/>
        </w:rPr>
        <w:tab/>
        <w:t>3</w:t>
      </w:r>
      <w:r w:rsidRPr="00A515EA">
        <w:rPr>
          <w:rFonts w:cstheme="minorHAnsi"/>
          <w:sz w:val="20"/>
          <w:szCs w:val="16"/>
        </w:rPr>
        <w:tab/>
        <w:t>1</w:t>
      </w:r>
      <w:r w:rsidRPr="00A515EA">
        <w:rPr>
          <w:rFonts w:cstheme="minorHAnsi"/>
          <w:sz w:val="20"/>
          <w:szCs w:val="16"/>
        </w:rPr>
        <w:tab/>
        <w:t>398</w:t>
      </w:r>
      <w:r w:rsidRPr="00A515EA">
        <w:rPr>
          <w:rFonts w:cstheme="minorHAnsi"/>
          <w:sz w:val="20"/>
          <w:szCs w:val="16"/>
        </w:rPr>
        <w:tab/>
        <w:t>46</w:t>
      </w:r>
      <w:r w:rsidRPr="00A515EA">
        <w:rPr>
          <w:rFonts w:cstheme="minorHAnsi"/>
          <w:sz w:val="20"/>
          <w:szCs w:val="16"/>
        </w:rPr>
        <w:tab/>
        <w:t>339</w:t>
      </w:r>
      <w:r w:rsidRPr="00A515EA">
        <w:rPr>
          <w:rFonts w:cstheme="minorHAnsi"/>
          <w:sz w:val="20"/>
          <w:szCs w:val="16"/>
        </w:rPr>
        <w:tab/>
        <w:t>1232</w:t>
      </w:r>
    </w:p>
    <w:p w14:paraId="7328E1B5" w14:textId="77777777" w:rsidR="00006AD3" w:rsidRPr="00A515EA" w:rsidRDefault="00006AD3" w:rsidP="00006AD3">
      <w:pPr>
        <w:autoSpaceDE w:val="0"/>
        <w:autoSpaceDN w:val="0"/>
        <w:adjustRightInd w:val="0"/>
        <w:spacing w:after="0" w:line="240" w:lineRule="auto"/>
        <w:rPr>
          <w:rFonts w:cstheme="minorHAnsi"/>
          <w:sz w:val="20"/>
          <w:szCs w:val="16"/>
        </w:rPr>
      </w:pPr>
      <w:r w:rsidRPr="00A515EA">
        <w:rPr>
          <w:rFonts w:cstheme="minorHAnsi"/>
          <w:sz w:val="20"/>
          <w:szCs w:val="16"/>
        </w:rPr>
        <w:t>34</w:t>
      </w:r>
      <w:r w:rsidRPr="00A515EA">
        <w:rPr>
          <w:rFonts w:cstheme="minorHAnsi"/>
          <w:sz w:val="20"/>
          <w:szCs w:val="16"/>
        </w:rPr>
        <w:tab/>
        <w:t>28</w:t>
      </w:r>
      <w:r w:rsidRPr="00A515EA">
        <w:rPr>
          <w:rFonts w:cstheme="minorHAnsi"/>
          <w:sz w:val="20"/>
          <w:szCs w:val="16"/>
        </w:rPr>
        <w:tab/>
        <w:t>3</w:t>
      </w:r>
      <w:r w:rsidRPr="00A515EA">
        <w:rPr>
          <w:rFonts w:cstheme="minorHAnsi"/>
          <w:sz w:val="20"/>
          <w:szCs w:val="16"/>
        </w:rPr>
        <w:tab/>
        <w:t>2</w:t>
      </w:r>
      <w:r w:rsidRPr="00A515EA">
        <w:rPr>
          <w:rFonts w:cstheme="minorHAnsi"/>
          <w:sz w:val="20"/>
          <w:szCs w:val="16"/>
        </w:rPr>
        <w:tab/>
        <w:t>40</w:t>
      </w:r>
      <w:r w:rsidRPr="00A515EA">
        <w:rPr>
          <w:rFonts w:cstheme="minorHAnsi"/>
          <w:sz w:val="20"/>
          <w:szCs w:val="16"/>
        </w:rPr>
        <w:tab/>
        <w:t>4</w:t>
      </w:r>
      <w:r w:rsidRPr="00A515EA">
        <w:rPr>
          <w:rFonts w:cstheme="minorHAnsi"/>
          <w:sz w:val="20"/>
          <w:szCs w:val="16"/>
        </w:rPr>
        <w:tab/>
        <w:t>24</w:t>
      </w:r>
      <w:r w:rsidRPr="00A515EA">
        <w:rPr>
          <w:rFonts w:cstheme="minorHAnsi"/>
          <w:sz w:val="20"/>
          <w:szCs w:val="16"/>
        </w:rPr>
        <w:tab/>
        <w:t>241</w:t>
      </w:r>
    </w:p>
    <w:p w14:paraId="0267CD60" w14:textId="77777777" w:rsidR="00006AD3" w:rsidRPr="00A515EA" w:rsidRDefault="00006AD3" w:rsidP="00006AD3">
      <w:pPr>
        <w:autoSpaceDE w:val="0"/>
        <w:autoSpaceDN w:val="0"/>
        <w:adjustRightInd w:val="0"/>
        <w:spacing w:after="0" w:line="240" w:lineRule="auto"/>
        <w:rPr>
          <w:rFonts w:cstheme="minorHAnsi"/>
          <w:sz w:val="20"/>
          <w:szCs w:val="16"/>
        </w:rPr>
      </w:pPr>
      <w:r w:rsidRPr="00A515EA">
        <w:rPr>
          <w:rFonts w:cstheme="minorHAnsi"/>
          <w:sz w:val="20"/>
          <w:szCs w:val="16"/>
        </w:rPr>
        <w:t>35</w:t>
      </w:r>
      <w:r w:rsidRPr="00A515EA">
        <w:rPr>
          <w:rFonts w:cstheme="minorHAnsi"/>
          <w:sz w:val="20"/>
          <w:szCs w:val="16"/>
        </w:rPr>
        <w:tab/>
        <w:t>29</w:t>
      </w:r>
      <w:r w:rsidRPr="00A515EA">
        <w:rPr>
          <w:rFonts w:cstheme="minorHAnsi"/>
          <w:sz w:val="20"/>
          <w:szCs w:val="16"/>
        </w:rPr>
        <w:tab/>
        <w:t>3</w:t>
      </w:r>
      <w:r w:rsidRPr="00A515EA">
        <w:rPr>
          <w:rFonts w:cstheme="minorHAnsi"/>
          <w:sz w:val="20"/>
          <w:szCs w:val="16"/>
        </w:rPr>
        <w:tab/>
        <w:t>2</w:t>
      </w:r>
      <w:r w:rsidRPr="00A515EA">
        <w:rPr>
          <w:rFonts w:cstheme="minorHAnsi"/>
          <w:sz w:val="20"/>
          <w:szCs w:val="16"/>
        </w:rPr>
        <w:tab/>
        <w:t>46</w:t>
      </w:r>
      <w:r w:rsidRPr="00A515EA">
        <w:rPr>
          <w:rFonts w:cstheme="minorHAnsi"/>
          <w:sz w:val="20"/>
          <w:szCs w:val="16"/>
        </w:rPr>
        <w:tab/>
        <w:t>1</w:t>
      </w:r>
      <w:r w:rsidRPr="00A515EA">
        <w:rPr>
          <w:rFonts w:cstheme="minorHAnsi"/>
          <w:sz w:val="20"/>
          <w:szCs w:val="16"/>
        </w:rPr>
        <w:tab/>
        <w:t>18</w:t>
      </w:r>
      <w:r w:rsidRPr="00A515EA">
        <w:rPr>
          <w:rFonts w:cstheme="minorHAnsi"/>
          <w:sz w:val="20"/>
          <w:szCs w:val="16"/>
        </w:rPr>
        <w:tab/>
        <w:t>12</w:t>
      </w:r>
    </w:p>
    <w:p w14:paraId="633E8FA6" w14:textId="77777777" w:rsidR="00006AD3" w:rsidRPr="00A515EA" w:rsidRDefault="00006AD3" w:rsidP="00006AD3">
      <w:pPr>
        <w:autoSpaceDE w:val="0"/>
        <w:autoSpaceDN w:val="0"/>
        <w:adjustRightInd w:val="0"/>
        <w:spacing w:after="0" w:line="240" w:lineRule="auto"/>
        <w:rPr>
          <w:rFonts w:cstheme="minorHAnsi"/>
          <w:sz w:val="20"/>
          <w:szCs w:val="16"/>
        </w:rPr>
      </w:pPr>
      <w:r w:rsidRPr="00A515EA">
        <w:rPr>
          <w:rFonts w:cstheme="minorHAnsi"/>
          <w:sz w:val="20"/>
          <w:szCs w:val="16"/>
        </w:rPr>
        <w:t>36</w:t>
      </w:r>
      <w:r w:rsidRPr="00A515EA">
        <w:rPr>
          <w:rFonts w:cstheme="minorHAnsi"/>
          <w:sz w:val="20"/>
          <w:szCs w:val="16"/>
        </w:rPr>
        <w:tab/>
        <w:t>30</w:t>
      </w:r>
      <w:r w:rsidRPr="00A515EA">
        <w:rPr>
          <w:rFonts w:cstheme="minorHAnsi"/>
          <w:sz w:val="20"/>
          <w:szCs w:val="16"/>
        </w:rPr>
        <w:tab/>
        <w:t>1</w:t>
      </w:r>
      <w:r w:rsidRPr="00A515EA">
        <w:rPr>
          <w:rFonts w:cstheme="minorHAnsi"/>
          <w:sz w:val="20"/>
          <w:szCs w:val="16"/>
        </w:rPr>
        <w:tab/>
        <w:t>2</w:t>
      </w:r>
      <w:r w:rsidRPr="00A515EA">
        <w:rPr>
          <w:rFonts w:cstheme="minorHAnsi"/>
          <w:sz w:val="20"/>
          <w:szCs w:val="16"/>
        </w:rPr>
        <w:tab/>
        <w:t>25</w:t>
      </w:r>
      <w:r w:rsidRPr="00A515EA">
        <w:rPr>
          <w:rFonts w:cstheme="minorHAnsi"/>
          <w:sz w:val="20"/>
          <w:szCs w:val="16"/>
        </w:rPr>
        <w:tab/>
        <w:t>30</w:t>
      </w:r>
      <w:r w:rsidRPr="00A515EA">
        <w:rPr>
          <w:rFonts w:cstheme="minorHAnsi"/>
          <w:sz w:val="20"/>
          <w:szCs w:val="16"/>
        </w:rPr>
        <w:tab/>
        <w:t>5</w:t>
      </w:r>
      <w:r w:rsidRPr="00A515EA">
        <w:rPr>
          <w:rFonts w:cstheme="minorHAnsi"/>
          <w:sz w:val="20"/>
          <w:szCs w:val="16"/>
        </w:rPr>
        <w:tab/>
        <w:t>122</w:t>
      </w:r>
    </w:p>
    <w:p w14:paraId="7219C0D9" w14:textId="77777777" w:rsidR="00006AD3" w:rsidRPr="00A515EA" w:rsidRDefault="00006AD3" w:rsidP="00006AD3">
      <w:pPr>
        <w:autoSpaceDE w:val="0"/>
        <w:autoSpaceDN w:val="0"/>
        <w:adjustRightInd w:val="0"/>
        <w:spacing w:after="0" w:line="240" w:lineRule="auto"/>
        <w:rPr>
          <w:rFonts w:cstheme="minorHAnsi"/>
          <w:sz w:val="20"/>
          <w:szCs w:val="16"/>
        </w:rPr>
      </w:pPr>
      <w:r w:rsidRPr="00A515EA">
        <w:rPr>
          <w:rFonts w:cstheme="minorHAnsi"/>
          <w:sz w:val="20"/>
          <w:szCs w:val="16"/>
        </w:rPr>
        <w:t>37</w:t>
      </w:r>
      <w:r w:rsidRPr="00A515EA">
        <w:rPr>
          <w:rFonts w:cstheme="minorHAnsi"/>
          <w:sz w:val="20"/>
          <w:szCs w:val="16"/>
        </w:rPr>
        <w:tab/>
        <w:t>31</w:t>
      </w:r>
      <w:r w:rsidRPr="00A515EA">
        <w:rPr>
          <w:rFonts w:cstheme="minorHAnsi"/>
          <w:sz w:val="20"/>
          <w:szCs w:val="16"/>
        </w:rPr>
        <w:tab/>
        <w:t>1</w:t>
      </w:r>
      <w:r w:rsidRPr="00A515EA">
        <w:rPr>
          <w:rFonts w:cstheme="minorHAnsi"/>
          <w:sz w:val="20"/>
          <w:szCs w:val="16"/>
        </w:rPr>
        <w:tab/>
        <w:t>2</w:t>
      </w:r>
      <w:r w:rsidRPr="00A515EA">
        <w:rPr>
          <w:rFonts w:cstheme="minorHAnsi"/>
          <w:sz w:val="20"/>
          <w:szCs w:val="16"/>
        </w:rPr>
        <w:tab/>
        <w:t>73</w:t>
      </w:r>
      <w:r w:rsidRPr="00A515EA">
        <w:rPr>
          <w:rFonts w:cstheme="minorHAnsi"/>
          <w:sz w:val="20"/>
          <w:szCs w:val="16"/>
        </w:rPr>
        <w:tab/>
        <w:t>32</w:t>
      </w:r>
      <w:r w:rsidRPr="00A515EA">
        <w:rPr>
          <w:rFonts w:cstheme="minorHAnsi"/>
          <w:sz w:val="20"/>
          <w:szCs w:val="16"/>
        </w:rPr>
        <w:tab/>
        <w:t>6</w:t>
      </w:r>
      <w:r w:rsidRPr="00A515EA">
        <w:rPr>
          <w:rFonts w:cstheme="minorHAnsi"/>
          <w:sz w:val="20"/>
          <w:szCs w:val="16"/>
        </w:rPr>
        <w:tab/>
        <w:t>4</w:t>
      </w:r>
    </w:p>
    <w:p w14:paraId="61084B1A" w14:textId="77777777" w:rsidR="00006AD3" w:rsidRPr="00A515EA" w:rsidRDefault="00006AD3" w:rsidP="00006AD3">
      <w:pPr>
        <w:autoSpaceDE w:val="0"/>
        <w:autoSpaceDN w:val="0"/>
        <w:adjustRightInd w:val="0"/>
        <w:spacing w:after="0" w:line="240" w:lineRule="auto"/>
        <w:rPr>
          <w:rFonts w:cstheme="minorHAnsi"/>
          <w:sz w:val="20"/>
          <w:szCs w:val="16"/>
        </w:rPr>
      </w:pPr>
      <w:r w:rsidRPr="00A515EA">
        <w:rPr>
          <w:rFonts w:cstheme="minorHAnsi"/>
          <w:sz w:val="20"/>
          <w:szCs w:val="16"/>
        </w:rPr>
        <w:t>38</w:t>
      </w:r>
      <w:r w:rsidRPr="00A515EA">
        <w:rPr>
          <w:rFonts w:cstheme="minorHAnsi"/>
          <w:sz w:val="20"/>
          <w:szCs w:val="16"/>
        </w:rPr>
        <w:tab/>
        <w:t>32</w:t>
      </w:r>
      <w:r w:rsidRPr="00A515EA">
        <w:rPr>
          <w:rFonts w:cstheme="minorHAnsi"/>
          <w:sz w:val="20"/>
          <w:szCs w:val="16"/>
        </w:rPr>
        <w:tab/>
        <w:t>1</w:t>
      </w:r>
      <w:r w:rsidRPr="00A515EA">
        <w:rPr>
          <w:rFonts w:cstheme="minorHAnsi"/>
          <w:sz w:val="20"/>
          <w:szCs w:val="16"/>
        </w:rPr>
        <w:tab/>
        <w:t>2</w:t>
      </w:r>
      <w:r w:rsidRPr="00A515EA">
        <w:rPr>
          <w:rFonts w:cstheme="minorHAnsi"/>
          <w:sz w:val="20"/>
          <w:szCs w:val="16"/>
        </w:rPr>
        <w:tab/>
        <w:t>47</w:t>
      </w:r>
      <w:r w:rsidRPr="00A515EA">
        <w:rPr>
          <w:rFonts w:cstheme="minorHAnsi"/>
          <w:sz w:val="20"/>
          <w:szCs w:val="16"/>
        </w:rPr>
        <w:tab/>
        <w:t>2</w:t>
      </w:r>
      <w:r w:rsidRPr="00A515EA">
        <w:rPr>
          <w:rFonts w:cstheme="minorHAnsi"/>
          <w:sz w:val="20"/>
          <w:szCs w:val="16"/>
        </w:rPr>
        <w:tab/>
        <w:t>16</w:t>
      </w:r>
      <w:r w:rsidRPr="00A515EA">
        <w:rPr>
          <w:rFonts w:cstheme="minorHAnsi"/>
          <w:sz w:val="20"/>
          <w:szCs w:val="16"/>
        </w:rPr>
        <w:tab/>
        <w:t>17</w:t>
      </w:r>
    </w:p>
    <w:p w14:paraId="16361178" w14:textId="77777777" w:rsidR="00006AD3" w:rsidRPr="00A515EA" w:rsidRDefault="00006AD3" w:rsidP="00006AD3">
      <w:pPr>
        <w:autoSpaceDE w:val="0"/>
        <w:autoSpaceDN w:val="0"/>
        <w:adjustRightInd w:val="0"/>
        <w:spacing w:after="0" w:line="240" w:lineRule="auto"/>
        <w:rPr>
          <w:rFonts w:cstheme="minorHAnsi"/>
          <w:sz w:val="20"/>
          <w:szCs w:val="16"/>
        </w:rPr>
      </w:pPr>
      <w:r w:rsidRPr="00A515EA">
        <w:rPr>
          <w:rFonts w:cstheme="minorHAnsi"/>
          <w:sz w:val="20"/>
          <w:szCs w:val="16"/>
        </w:rPr>
        <w:t>42</w:t>
      </w:r>
      <w:r w:rsidRPr="00A515EA">
        <w:rPr>
          <w:rFonts w:cstheme="minorHAnsi"/>
          <w:sz w:val="20"/>
          <w:szCs w:val="16"/>
        </w:rPr>
        <w:tab/>
        <w:t>33</w:t>
      </w:r>
      <w:r w:rsidRPr="00A515EA">
        <w:rPr>
          <w:rFonts w:cstheme="minorHAnsi"/>
          <w:sz w:val="20"/>
          <w:szCs w:val="16"/>
        </w:rPr>
        <w:tab/>
        <w:t>2</w:t>
      </w:r>
      <w:r w:rsidRPr="00A515EA">
        <w:rPr>
          <w:rFonts w:cstheme="minorHAnsi"/>
          <w:sz w:val="20"/>
          <w:szCs w:val="16"/>
        </w:rPr>
        <w:tab/>
        <w:t>1</w:t>
      </w:r>
      <w:r w:rsidRPr="00A515EA">
        <w:rPr>
          <w:rFonts w:cstheme="minorHAnsi"/>
          <w:sz w:val="20"/>
          <w:szCs w:val="16"/>
        </w:rPr>
        <w:tab/>
        <w:t>45</w:t>
      </w:r>
      <w:r w:rsidRPr="00A515EA">
        <w:rPr>
          <w:rFonts w:cstheme="minorHAnsi"/>
          <w:sz w:val="20"/>
          <w:szCs w:val="16"/>
        </w:rPr>
        <w:tab/>
        <w:t>11</w:t>
      </w:r>
      <w:r w:rsidRPr="00A515EA">
        <w:rPr>
          <w:rFonts w:cstheme="minorHAnsi"/>
          <w:sz w:val="20"/>
          <w:szCs w:val="16"/>
        </w:rPr>
        <w:tab/>
        <w:t>52</w:t>
      </w:r>
      <w:r w:rsidRPr="00A515EA">
        <w:rPr>
          <w:rFonts w:cstheme="minorHAnsi"/>
          <w:sz w:val="20"/>
          <w:szCs w:val="16"/>
        </w:rPr>
        <w:tab/>
        <w:t>210</w:t>
      </w:r>
    </w:p>
    <w:p w14:paraId="3348E716" w14:textId="77777777" w:rsidR="00006AD3" w:rsidRPr="00A515EA" w:rsidRDefault="00006AD3" w:rsidP="00006AD3">
      <w:pPr>
        <w:autoSpaceDE w:val="0"/>
        <w:autoSpaceDN w:val="0"/>
        <w:adjustRightInd w:val="0"/>
        <w:spacing w:after="0" w:line="240" w:lineRule="auto"/>
        <w:rPr>
          <w:rFonts w:cstheme="minorHAnsi"/>
          <w:sz w:val="20"/>
          <w:szCs w:val="16"/>
        </w:rPr>
      </w:pPr>
      <w:r w:rsidRPr="00A515EA">
        <w:rPr>
          <w:rFonts w:cstheme="minorHAnsi"/>
          <w:sz w:val="20"/>
          <w:szCs w:val="16"/>
        </w:rPr>
        <w:t>43</w:t>
      </w:r>
      <w:r w:rsidRPr="00A515EA">
        <w:rPr>
          <w:rFonts w:cstheme="minorHAnsi"/>
          <w:sz w:val="20"/>
          <w:szCs w:val="16"/>
        </w:rPr>
        <w:tab/>
        <w:t>34</w:t>
      </w:r>
      <w:r w:rsidRPr="00A515EA">
        <w:rPr>
          <w:rFonts w:cstheme="minorHAnsi"/>
          <w:sz w:val="20"/>
          <w:szCs w:val="16"/>
        </w:rPr>
        <w:tab/>
        <w:t>1</w:t>
      </w:r>
      <w:r w:rsidRPr="00A515EA">
        <w:rPr>
          <w:rFonts w:cstheme="minorHAnsi"/>
          <w:sz w:val="20"/>
          <w:szCs w:val="16"/>
        </w:rPr>
        <w:tab/>
        <w:t>1</w:t>
      </w:r>
      <w:r w:rsidRPr="00A515EA">
        <w:rPr>
          <w:rFonts w:cstheme="minorHAnsi"/>
          <w:sz w:val="20"/>
          <w:szCs w:val="16"/>
        </w:rPr>
        <w:tab/>
        <w:t>64</w:t>
      </w:r>
      <w:r w:rsidRPr="00A515EA">
        <w:rPr>
          <w:rFonts w:cstheme="minorHAnsi"/>
          <w:sz w:val="20"/>
          <w:szCs w:val="16"/>
        </w:rPr>
        <w:tab/>
        <w:t>26</w:t>
      </w:r>
      <w:r w:rsidRPr="00A515EA">
        <w:rPr>
          <w:rFonts w:cstheme="minorHAnsi"/>
          <w:sz w:val="20"/>
          <w:szCs w:val="16"/>
        </w:rPr>
        <w:tab/>
        <w:t>18</w:t>
      </w:r>
      <w:r w:rsidRPr="00A515EA">
        <w:rPr>
          <w:rFonts w:cstheme="minorHAnsi"/>
          <w:sz w:val="20"/>
          <w:szCs w:val="16"/>
        </w:rPr>
        <w:tab/>
        <w:t>52</w:t>
      </w:r>
    </w:p>
    <w:p w14:paraId="0ED5FD34" w14:textId="77777777" w:rsidR="00006AD3" w:rsidRPr="00A515EA" w:rsidRDefault="00006AD3" w:rsidP="00006AD3">
      <w:pPr>
        <w:autoSpaceDE w:val="0"/>
        <w:autoSpaceDN w:val="0"/>
        <w:adjustRightInd w:val="0"/>
        <w:spacing w:after="0" w:line="240" w:lineRule="auto"/>
        <w:rPr>
          <w:rFonts w:cstheme="minorHAnsi"/>
          <w:sz w:val="20"/>
          <w:szCs w:val="16"/>
        </w:rPr>
      </w:pPr>
      <w:r w:rsidRPr="00A515EA">
        <w:rPr>
          <w:rFonts w:cstheme="minorHAnsi"/>
          <w:sz w:val="20"/>
          <w:szCs w:val="16"/>
        </w:rPr>
        <w:t>44</w:t>
      </w:r>
      <w:r w:rsidRPr="00A515EA">
        <w:rPr>
          <w:rFonts w:cstheme="minorHAnsi"/>
          <w:sz w:val="20"/>
          <w:szCs w:val="16"/>
        </w:rPr>
        <w:tab/>
        <w:t>35</w:t>
      </w:r>
      <w:r w:rsidRPr="00A515EA">
        <w:rPr>
          <w:rFonts w:cstheme="minorHAnsi"/>
          <w:sz w:val="20"/>
          <w:szCs w:val="16"/>
        </w:rPr>
        <w:tab/>
        <w:t>2</w:t>
      </w:r>
      <w:r w:rsidRPr="00A515EA">
        <w:rPr>
          <w:rFonts w:cstheme="minorHAnsi"/>
          <w:sz w:val="20"/>
          <w:szCs w:val="16"/>
        </w:rPr>
        <w:tab/>
        <w:t>1</w:t>
      </w:r>
      <w:r w:rsidRPr="00A515EA">
        <w:rPr>
          <w:rFonts w:cstheme="minorHAnsi"/>
          <w:sz w:val="20"/>
          <w:szCs w:val="16"/>
        </w:rPr>
        <w:tab/>
        <w:t>159</w:t>
      </w:r>
      <w:r w:rsidRPr="00A515EA">
        <w:rPr>
          <w:rFonts w:cstheme="minorHAnsi"/>
          <w:sz w:val="20"/>
          <w:szCs w:val="16"/>
        </w:rPr>
        <w:tab/>
        <w:t>47</w:t>
      </w:r>
      <w:r w:rsidRPr="00A515EA">
        <w:rPr>
          <w:rFonts w:cstheme="minorHAnsi"/>
          <w:sz w:val="20"/>
          <w:szCs w:val="16"/>
        </w:rPr>
        <w:tab/>
        <w:t>18</w:t>
      </w:r>
      <w:r w:rsidRPr="00A515EA">
        <w:rPr>
          <w:rFonts w:cstheme="minorHAnsi"/>
          <w:sz w:val="20"/>
          <w:szCs w:val="16"/>
        </w:rPr>
        <w:tab/>
        <w:t>238</w:t>
      </w:r>
    </w:p>
    <w:p w14:paraId="425F6EEF" w14:textId="77777777" w:rsidR="00006AD3" w:rsidRPr="00A515EA" w:rsidRDefault="00006AD3" w:rsidP="00006AD3">
      <w:pPr>
        <w:autoSpaceDE w:val="0"/>
        <w:autoSpaceDN w:val="0"/>
        <w:adjustRightInd w:val="0"/>
        <w:spacing w:after="0" w:line="240" w:lineRule="auto"/>
        <w:rPr>
          <w:rFonts w:cstheme="minorHAnsi"/>
          <w:sz w:val="20"/>
          <w:szCs w:val="16"/>
        </w:rPr>
      </w:pPr>
      <w:r w:rsidRPr="00A515EA">
        <w:rPr>
          <w:rFonts w:cstheme="minorHAnsi"/>
          <w:sz w:val="20"/>
          <w:szCs w:val="16"/>
        </w:rPr>
        <w:t>45</w:t>
      </w:r>
      <w:r w:rsidRPr="00A515EA">
        <w:rPr>
          <w:rFonts w:cstheme="minorHAnsi"/>
          <w:sz w:val="20"/>
          <w:szCs w:val="16"/>
        </w:rPr>
        <w:tab/>
        <w:t>36</w:t>
      </w:r>
      <w:r w:rsidRPr="00A515EA">
        <w:rPr>
          <w:rFonts w:cstheme="minorHAnsi"/>
          <w:sz w:val="20"/>
          <w:szCs w:val="16"/>
        </w:rPr>
        <w:tab/>
        <w:t>2</w:t>
      </w:r>
      <w:r w:rsidRPr="00A515EA">
        <w:rPr>
          <w:rFonts w:cstheme="minorHAnsi"/>
          <w:sz w:val="20"/>
          <w:szCs w:val="16"/>
        </w:rPr>
        <w:tab/>
        <w:t>1</w:t>
      </w:r>
      <w:r w:rsidRPr="00A515EA">
        <w:rPr>
          <w:rFonts w:cstheme="minorHAnsi"/>
          <w:sz w:val="20"/>
          <w:szCs w:val="16"/>
        </w:rPr>
        <w:tab/>
        <w:t>224</w:t>
      </w:r>
      <w:r w:rsidRPr="00A515EA">
        <w:rPr>
          <w:rFonts w:cstheme="minorHAnsi"/>
          <w:sz w:val="20"/>
          <w:szCs w:val="16"/>
        </w:rPr>
        <w:tab/>
        <w:t>56</w:t>
      </w:r>
      <w:r w:rsidRPr="00A515EA">
        <w:rPr>
          <w:rFonts w:cstheme="minorHAnsi"/>
          <w:sz w:val="20"/>
          <w:szCs w:val="16"/>
        </w:rPr>
        <w:tab/>
        <w:t>52</w:t>
      </w:r>
      <w:r w:rsidRPr="00A515EA">
        <w:rPr>
          <w:rFonts w:cstheme="minorHAnsi"/>
          <w:sz w:val="20"/>
          <w:szCs w:val="16"/>
        </w:rPr>
        <w:tab/>
        <w:t>222</w:t>
      </w:r>
    </w:p>
    <w:p w14:paraId="622FA5C2" w14:textId="77777777" w:rsidR="00006AD3" w:rsidRPr="00A515EA" w:rsidRDefault="00006AD3" w:rsidP="00006AD3">
      <w:pPr>
        <w:autoSpaceDE w:val="0"/>
        <w:autoSpaceDN w:val="0"/>
        <w:adjustRightInd w:val="0"/>
        <w:spacing w:after="0" w:line="240" w:lineRule="auto"/>
        <w:rPr>
          <w:rFonts w:cstheme="minorHAnsi"/>
          <w:sz w:val="20"/>
          <w:szCs w:val="16"/>
        </w:rPr>
      </w:pPr>
      <w:r w:rsidRPr="00A515EA">
        <w:rPr>
          <w:rFonts w:cstheme="minorHAnsi"/>
          <w:sz w:val="20"/>
          <w:szCs w:val="16"/>
        </w:rPr>
        <w:t>50</w:t>
      </w:r>
      <w:r w:rsidRPr="00A515EA">
        <w:rPr>
          <w:rFonts w:cstheme="minorHAnsi"/>
          <w:sz w:val="20"/>
          <w:szCs w:val="16"/>
        </w:rPr>
        <w:tab/>
        <w:t>37</w:t>
      </w:r>
      <w:r w:rsidRPr="00A515EA">
        <w:rPr>
          <w:rFonts w:cstheme="minorHAnsi"/>
          <w:sz w:val="20"/>
          <w:szCs w:val="16"/>
        </w:rPr>
        <w:tab/>
        <w:t>2</w:t>
      </w:r>
      <w:r w:rsidRPr="00A515EA">
        <w:rPr>
          <w:rFonts w:cstheme="minorHAnsi"/>
          <w:sz w:val="20"/>
          <w:szCs w:val="16"/>
        </w:rPr>
        <w:tab/>
        <w:t>1</w:t>
      </w:r>
      <w:r w:rsidRPr="00A515EA">
        <w:rPr>
          <w:rFonts w:cstheme="minorHAnsi"/>
          <w:sz w:val="20"/>
          <w:szCs w:val="16"/>
        </w:rPr>
        <w:tab/>
        <w:t>185</w:t>
      </w:r>
      <w:r w:rsidRPr="00A515EA">
        <w:rPr>
          <w:rFonts w:cstheme="minorHAnsi"/>
          <w:sz w:val="20"/>
          <w:szCs w:val="16"/>
        </w:rPr>
        <w:tab/>
        <w:t>23</w:t>
      </w:r>
      <w:r w:rsidRPr="00A515EA">
        <w:rPr>
          <w:rFonts w:cstheme="minorHAnsi"/>
          <w:sz w:val="20"/>
          <w:szCs w:val="16"/>
        </w:rPr>
        <w:tab/>
        <w:t>36</w:t>
      </w:r>
      <w:r w:rsidRPr="00A515EA">
        <w:rPr>
          <w:rFonts w:cstheme="minorHAnsi"/>
          <w:sz w:val="20"/>
          <w:szCs w:val="16"/>
        </w:rPr>
        <w:tab/>
        <w:t>417</w:t>
      </w:r>
    </w:p>
    <w:p w14:paraId="58F6E2A2" w14:textId="77777777" w:rsidR="00006AD3" w:rsidRPr="00A515EA" w:rsidRDefault="00006AD3" w:rsidP="00006AD3">
      <w:pPr>
        <w:autoSpaceDE w:val="0"/>
        <w:autoSpaceDN w:val="0"/>
        <w:adjustRightInd w:val="0"/>
        <w:spacing w:after="0" w:line="240" w:lineRule="auto"/>
        <w:rPr>
          <w:rFonts w:cstheme="minorHAnsi"/>
          <w:sz w:val="20"/>
          <w:szCs w:val="16"/>
        </w:rPr>
      </w:pPr>
      <w:r w:rsidRPr="00A515EA">
        <w:rPr>
          <w:rFonts w:cstheme="minorHAnsi"/>
          <w:sz w:val="20"/>
          <w:szCs w:val="16"/>
        </w:rPr>
        <w:t>END</w:t>
      </w:r>
    </w:p>
    <w:p w14:paraId="126154EB" w14:textId="77777777" w:rsidR="00006AD3" w:rsidRPr="00A515EA" w:rsidRDefault="00006AD3" w:rsidP="00006AD3">
      <w:pPr>
        <w:autoSpaceDE w:val="0"/>
        <w:autoSpaceDN w:val="0"/>
        <w:adjustRightInd w:val="0"/>
        <w:spacing w:after="0" w:line="240" w:lineRule="auto"/>
        <w:rPr>
          <w:rFonts w:cstheme="minorHAnsi"/>
          <w:sz w:val="20"/>
          <w:szCs w:val="16"/>
        </w:rPr>
      </w:pPr>
    </w:p>
    <w:p w14:paraId="3B037CB6" w14:textId="77777777" w:rsidR="00006AD3" w:rsidRPr="00A515EA" w:rsidRDefault="00006AD3" w:rsidP="00006AD3">
      <w:pPr>
        <w:autoSpaceDE w:val="0"/>
        <w:autoSpaceDN w:val="0"/>
        <w:adjustRightInd w:val="0"/>
        <w:spacing w:after="0" w:line="240" w:lineRule="auto"/>
        <w:rPr>
          <w:rFonts w:cstheme="minorHAnsi"/>
          <w:sz w:val="20"/>
          <w:szCs w:val="16"/>
        </w:rPr>
      </w:pPr>
      <w:proofErr w:type="spellStart"/>
      <w:proofErr w:type="gramStart"/>
      <w:r w:rsidRPr="00A515EA">
        <w:rPr>
          <w:rFonts w:cstheme="minorHAnsi"/>
          <w:sz w:val="20"/>
          <w:szCs w:val="16"/>
        </w:rPr>
        <w:t>thr</w:t>
      </w:r>
      <w:proofErr w:type="spellEnd"/>
      <w:r w:rsidRPr="00A515EA">
        <w:rPr>
          <w:rFonts w:cstheme="minorHAnsi"/>
          <w:sz w:val="20"/>
          <w:szCs w:val="16"/>
        </w:rPr>
        <w:t>[</w:t>
      </w:r>
      <w:proofErr w:type="gramEnd"/>
      <w:r w:rsidRPr="00A515EA">
        <w:rPr>
          <w:rFonts w:cstheme="minorHAnsi"/>
          <w:sz w:val="20"/>
          <w:szCs w:val="16"/>
        </w:rPr>
        <w:t>]</w:t>
      </w:r>
    </w:p>
    <w:p w14:paraId="0FD41495" w14:textId="77777777" w:rsidR="00006AD3" w:rsidRPr="00A515EA" w:rsidRDefault="00006AD3" w:rsidP="00006AD3">
      <w:pPr>
        <w:autoSpaceDE w:val="0"/>
        <w:autoSpaceDN w:val="0"/>
        <w:adjustRightInd w:val="0"/>
        <w:spacing w:after="0" w:line="240" w:lineRule="auto"/>
        <w:rPr>
          <w:rFonts w:cstheme="minorHAnsi"/>
          <w:sz w:val="20"/>
          <w:szCs w:val="16"/>
        </w:rPr>
      </w:pPr>
      <w:r w:rsidRPr="00A515EA">
        <w:rPr>
          <w:rFonts w:cstheme="minorHAnsi"/>
          <w:sz w:val="20"/>
          <w:szCs w:val="16"/>
        </w:rPr>
        <w:t>2</w:t>
      </w:r>
    </w:p>
    <w:p w14:paraId="56265006" w14:textId="77777777" w:rsidR="00006AD3" w:rsidRPr="00A515EA" w:rsidRDefault="00006AD3" w:rsidP="00006AD3">
      <w:pPr>
        <w:autoSpaceDE w:val="0"/>
        <w:autoSpaceDN w:val="0"/>
        <w:adjustRightInd w:val="0"/>
        <w:spacing w:after="0" w:line="240" w:lineRule="auto"/>
        <w:rPr>
          <w:rFonts w:cstheme="minorHAnsi"/>
          <w:sz w:val="20"/>
          <w:szCs w:val="16"/>
        </w:rPr>
      </w:pPr>
      <w:r w:rsidRPr="00A515EA">
        <w:rPr>
          <w:rFonts w:cstheme="minorHAnsi"/>
          <w:sz w:val="20"/>
          <w:szCs w:val="16"/>
        </w:rPr>
        <w:t>2</w:t>
      </w:r>
    </w:p>
    <w:p w14:paraId="16D8E35A" w14:textId="77777777" w:rsidR="00006AD3" w:rsidRPr="00A515EA" w:rsidRDefault="00006AD3" w:rsidP="00006AD3">
      <w:pPr>
        <w:autoSpaceDE w:val="0"/>
        <w:autoSpaceDN w:val="0"/>
        <w:adjustRightInd w:val="0"/>
        <w:spacing w:after="0" w:line="240" w:lineRule="auto"/>
        <w:rPr>
          <w:rFonts w:cstheme="minorHAnsi"/>
          <w:sz w:val="20"/>
          <w:szCs w:val="16"/>
        </w:rPr>
      </w:pPr>
      <w:r w:rsidRPr="00A515EA">
        <w:rPr>
          <w:rFonts w:cstheme="minorHAnsi"/>
          <w:sz w:val="20"/>
          <w:szCs w:val="16"/>
        </w:rPr>
        <w:t>2</w:t>
      </w:r>
    </w:p>
    <w:p w14:paraId="1996C020" w14:textId="77777777" w:rsidR="00006AD3" w:rsidRPr="00A515EA" w:rsidRDefault="00006AD3" w:rsidP="00006AD3">
      <w:pPr>
        <w:autoSpaceDE w:val="0"/>
        <w:autoSpaceDN w:val="0"/>
        <w:adjustRightInd w:val="0"/>
        <w:spacing w:after="0" w:line="240" w:lineRule="auto"/>
        <w:rPr>
          <w:rFonts w:cstheme="minorHAnsi"/>
          <w:sz w:val="20"/>
          <w:szCs w:val="16"/>
        </w:rPr>
      </w:pPr>
      <w:r w:rsidRPr="00A515EA">
        <w:rPr>
          <w:rFonts w:cstheme="minorHAnsi"/>
          <w:sz w:val="20"/>
          <w:szCs w:val="16"/>
        </w:rPr>
        <w:t>END</w:t>
      </w:r>
    </w:p>
    <w:p w14:paraId="47554997" w14:textId="77777777" w:rsidR="00006AD3" w:rsidRPr="00A515EA" w:rsidRDefault="00006AD3" w:rsidP="00006AD3">
      <w:pPr>
        <w:rPr>
          <w:rFonts w:cstheme="minorHAnsi"/>
        </w:rPr>
      </w:pPr>
    </w:p>
    <w:p w14:paraId="05E603D4" w14:textId="2DF50803" w:rsidR="00006AD3" w:rsidRPr="00A515EA" w:rsidRDefault="00006AD3" w:rsidP="00217D2C">
      <w:pPr>
        <w:numPr>
          <w:ilvl w:val="1"/>
          <w:numId w:val="0"/>
        </w:numPr>
        <w:rPr>
          <w:rFonts w:eastAsia="DengXian" w:cstheme="minorHAnsi"/>
          <w:spacing w:val="15"/>
          <w:sz w:val="24"/>
          <w:szCs w:val="24"/>
          <w:lang w:eastAsia="zh-CN"/>
        </w:rPr>
      </w:pPr>
    </w:p>
    <w:sectPr w:rsidR="00006AD3" w:rsidRPr="00A515EA" w:rsidSect="00601407">
      <w:pgSz w:w="16838" w:h="11906" w:orient="landscape"/>
      <w:pgMar w:top="1440" w:right="1440" w:bottom="1440" w:left="1440"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4">
    <w:altName w:val="Microsoft JhengHei"/>
    <w:panose1 w:val="00000000000000000000"/>
    <w:charset w:val="88"/>
    <w:family w:val="auto"/>
    <w:notTrueType/>
    <w:pitch w:val="default"/>
    <w:sig w:usb0="00000001" w:usb1="08080000" w:usb2="00000010" w:usb3="00000000" w:csb0="001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01300F"/>
    <w:multiLevelType w:val="hybridMultilevel"/>
    <w:tmpl w:val="2BAEF7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DE4121E"/>
    <w:multiLevelType w:val="hybridMultilevel"/>
    <w:tmpl w:val="EC4A79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6002A66"/>
    <w:multiLevelType w:val="hybridMultilevel"/>
    <w:tmpl w:val="AEA46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286F73"/>
    <w:multiLevelType w:val="hybridMultilevel"/>
    <w:tmpl w:val="A25E5B1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9B2"/>
    <w:rsid w:val="00002C89"/>
    <w:rsid w:val="00006AD3"/>
    <w:rsid w:val="0001252C"/>
    <w:rsid w:val="000137ED"/>
    <w:rsid w:val="00013B2A"/>
    <w:rsid w:val="0001646C"/>
    <w:rsid w:val="00017751"/>
    <w:rsid w:val="00025DFC"/>
    <w:rsid w:val="000429BC"/>
    <w:rsid w:val="00044373"/>
    <w:rsid w:val="000514D9"/>
    <w:rsid w:val="00052ABF"/>
    <w:rsid w:val="000557B8"/>
    <w:rsid w:val="00060F30"/>
    <w:rsid w:val="00065585"/>
    <w:rsid w:val="000700F1"/>
    <w:rsid w:val="00087B2C"/>
    <w:rsid w:val="000949E1"/>
    <w:rsid w:val="000A062D"/>
    <w:rsid w:val="000D0215"/>
    <w:rsid w:val="000D68A2"/>
    <w:rsid w:val="000E2875"/>
    <w:rsid w:val="00100B27"/>
    <w:rsid w:val="00103F06"/>
    <w:rsid w:val="00115348"/>
    <w:rsid w:val="0012686F"/>
    <w:rsid w:val="00142244"/>
    <w:rsid w:val="00147016"/>
    <w:rsid w:val="00147F68"/>
    <w:rsid w:val="00152805"/>
    <w:rsid w:val="00153C04"/>
    <w:rsid w:val="001551D2"/>
    <w:rsid w:val="0016311E"/>
    <w:rsid w:val="00167DB9"/>
    <w:rsid w:val="00177D47"/>
    <w:rsid w:val="00187F6C"/>
    <w:rsid w:val="001F13FA"/>
    <w:rsid w:val="001F7679"/>
    <w:rsid w:val="002005F3"/>
    <w:rsid w:val="00207B7F"/>
    <w:rsid w:val="00217D2C"/>
    <w:rsid w:val="002205B1"/>
    <w:rsid w:val="002310F3"/>
    <w:rsid w:val="002369CD"/>
    <w:rsid w:val="00236D5D"/>
    <w:rsid w:val="00252A36"/>
    <w:rsid w:val="00274A0F"/>
    <w:rsid w:val="002950B2"/>
    <w:rsid w:val="00295A25"/>
    <w:rsid w:val="002A6275"/>
    <w:rsid w:val="002A69B2"/>
    <w:rsid w:val="002B6479"/>
    <w:rsid w:val="002B6C37"/>
    <w:rsid w:val="002C5FC6"/>
    <w:rsid w:val="00305119"/>
    <w:rsid w:val="00314474"/>
    <w:rsid w:val="0034035E"/>
    <w:rsid w:val="00342BB0"/>
    <w:rsid w:val="00344829"/>
    <w:rsid w:val="00361E78"/>
    <w:rsid w:val="003748B1"/>
    <w:rsid w:val="00385E22"/>
    <w:rsid w:val="003872DB"/>
    <w:rsid w:val="003A0C7D"/>
    <w:rsid w:val="003C541D"/>
    <w:rsid w:val="003D79CD"/>
    <w:rsid w:val="003E7962"/>
    <w:rsid w:val="003F0073"/>
    <w:rsid w:val="003F4759"/>
    <w:rsid w:val="004122C4"/>
    <w:rsid w:val="00426573"/>
    <w:rsid w:val="0043692B"/>
    <w:rsid w:val="00443B94"/>
    <w:rsid w:val="00445E16"/>
    <w:rsid w:val="00460C92"/>
    <w:rsid w:val="00463C49"/>
    <w:rsid w:val="00491CA7"/>
    <w:rsid w:val="004961FA"/>
    <w:rsid w:val="004A220A"/>
    <w:rsid w:val="004A24F9"/>
    <w:rsid w:val="004C04E9"/>
    <w:rsid w:val="004C2CB6"/>
    <w:rsid w:val="004C313F"/>
    <w:rsid w:val="004C5097"/>
    <w:rsid w:val="004F37F8"/>
    <w:rsid w:val="004F3D4F"/>
    <w:rsid w:val="005070B2"/>
    <w:rsid w:val="00510C1C"/>
    <w:rsid w:val="00510EE0"/>
    <w:rsid w:val="005164C1"/>
    <w:rsid w:val="00521E6A"/>
    <w:rsid w:val="00524F02"/>
    <w:rsid w:val="00541325"/>
    <w:rsid w:val="005426AE"/>
    <w:rsid w:val="00554BB9"/>
    <w:rsid w:val="00556672"/>
    <w:rsid w:val="00566EC6"/>
    <w:rsid w:val="00567AB0"/>
    <w:rsid w:val="0057453F"/>
    <w:rsid w:val="005840AA"/>
    <w:rsid w:val="00591EAB"/>
    <w:rsid w:val="005A4865"/>
    <w:rsid w:val="005B1925"/>
    <w:rsid w:val="005B6A2E"/>
    <w:rsid w:val="005C0B47"/>
    <w:rsid w:val="005C11B0"/>
    <w:rsid w:val="005C22E8"/>
    <w:rsid w:val="005C4791"/>
    <w:rsid w:val="005E2934"/>
    <w:rsid w:val="005E2D78"/>
    <w:rsid w:val="005F3A7C"/>
    <w:rsid w:val="00601407"/>
    <w:rsid w:val="00612741"/>
    <w:rsid w:val="00631BD2"/>
    <w:rsid w:val="00681173"/>
    <w:rsid w:val="00695E02"/>
    <w:rsid w:val="0069633E"/>
    <w:rsid w:val="00697794"/>
    <w:rsid w:val="006C2CDD"/>
    <w:rsid w:val="006D0327"/>
    <w:rsid w:val="006D140A"/>
    <w:rsid w:val="006D225E"/>
    <w:rsid w:val="006E1C5D"/>
    <w:rsid w:val="00707B7F"/>
    <w:rsid w:val="0071474E"/>
    <w:rsid w:val="00715B70"/>
    <w:rsid w:val="00717E49"/>
    <w:rsid w:val="00745A73"/>
    <w:rsid w:val="007505D3"/>
    <w:rsid w:val="007672C3"/>
    <w:rsid w:val="00777BCB"/>
    <w:rsid w:val="00786973"/>
    <w:rsid w:val="00795752"/>
    <w:rsid w:val="007A41A9"/>
    <w:rsid w:val="007A5545"/>
    <w:rsid w:val="007C2C35"/>
    <w:rsid w:val="007C3CF4"/>
    <w:rsid w:val="007C4C79"/>
    <w:rsid w:val="007C5D32"/>
    <w:rsid w:val="007D174B"/>
    <w:rsid w:val="007D17C0"/>
    <w:rsid w:val="007E3EA8"/>
    <w:rsid w:val="007E5CC4"/>
    <w:rsid w:val="007F2532"/>
    <w:rsid w:val="007F3010"/>
    <w:rsid w:val="007F7357"/>
    <w:rsid w:val="007F7B51"/>
    <w:rsid w:val="00810296"/>
    <w:rsid w:val="00831C6C"/>
    <w:rsid w:val="008362BE"/>
    <w:rsid w:val="00865811"/>
    <w:rsid w:val="00865CD6"/>
    <w:rsid w:val="008868B6"/>
    <w:rsid w:val="0089115D"/>
    <w:rsid w:val="00893FFD"/>
    <w:rsid w:val="008A0799"/>
    <w:rsid w:val="008A2B73"/>
    <w:rsid w:val="008A784A"/>
    <w:rsid w:val="008B08B0"/>
    <w:rsid w:val="008B6686"/>
    <w:rsid w:val="008C17B4"/>
    <w:rsid w:val="008C3160"/>
    <w:rsid w:val="008D57E3"/>
    <w:rsid w:val="008F01CD"/>
    <w:rsid w:val="008F3DF0"/>
    <w:rsid w:val="00900714"/>
    <w:rsid w:val="009035E8"/>
    <w:rsid w:val="009053A0"/>
    <w:rsid w:val="00912E14"/>
    <w:rsid w:val="0091437A"/>
    <w:rsid w:val="0093291D"/>
    <w:rsid w:val="009357F9"/>
    <w:rsid w:val="00935D39"/>
    <w:rsid w:val="0094417D"/>
    <w:rsid w:val="0095678B"/>
    <w:rsid w:val="0096398C"/>
    <w:rsid w:val="00965D4F"/>
    <w:rsid w:val="009739D8"/>
    <w:rsid w:val="0097722F"/>
    <w:rsid w:val="00994122"/>
    <w:rsid w:val="0099729F"/>
    <w:rsid w:val="009A50A7"/>
    <w:rsid w:val="009B65CE"/>
    <w:rsid w:val="009C5EAD"/>
    <w:rsid w:val="009D3040"/>
    <w:rsid w:val="009D39DD"/>
    <w:rsid w:val="009E490C"/>
    <w:rsid w:val="009F3D4E"/>
    <w:rsid w:val="009F75E7"/>
    <w:rsid w:val="00A13411"/>
    <w:rsid w:val="00A22C02"/>
    <w:rsid w:val="00A402B5"/>
    <w:rsid w:val="00A44DC0"/>
    <w:rsid w:val="00A515EA"/>
    <w:rsid w:val="00A520E9"/>
    <w:rsid w:val="00A6075C"/>
    <w:rsid w:val="00A72638"/>
    <w:rsid w:val="00A73B61"/>
    <w:rsid w:val="00A76B4B"/>
    <w:rsid w:val="00A91386"/>
    <w:rsid w:val="00A9545C"/>
    <w:rsid w:val="00AA0675"/>
    <w:rsid w:val="00AA18DB"/>
    <w:rsid w:val="00AA3751"/>
    <w:rsid w:val="00AB50E7"/>
    <w:rsid w:val="00AB58E1"/>
    <w:rsid w:val="00AC6FB9"/>
    <w:rsid w:val="00AD273F"/>
    <w:rsid w:val="00B50EC8"/>
    <w:rsid w:val="00B51478"/>
    <w:rsid w:val="00B532BE"/>
    <w:rsid w:val="00B74EE4"/>
    <w:rsid w:val="00B779DE"/>
    <w:rsid w:val="00B8236D"/>
    <w:rsid w:val="00B82703"/>
    <w:rsid w:val="00B90AA7"/>
    <w:rsid w:val="00B9552E"/>
    <w:rsid w:val="00BC4164"/>
    <w:rsid w:val="00BC5C0E"/>
    <w:rsid w:val="00BD121B"/>
    <w:rsid w:val="00BE5EF1"/>
    <w:rsid w:val="00BF03FD"/>
    <w:rsid w:val="00BF38D5"/>
    <w:rsid w:val="00C00810"/>
    <w:rsid w:val="00C0465D"/>
    <w:rsid w:val="00C06F2A"/>
    <w:rsid w:val="00C14842"/>
    <w:rsid w:val="00C36D23"/>
    <w:rsid w:val="00C42727"/>
    <w:rsid w:val="00C4328C"/>
    <w:rsid w:val="00C476A1"/>
    <w:rsid w:val="00C50A22"/>
    <w:rsid w:val="00C676B7"/>
    <w:rsid w:val="00C71D1C"/>
    <w:rsid w:val="00C74F6C"/>
    <w:rsid w:val="00C76F34"/>
    <w:rsid w:val="00C77753"/>
    <w:rsid w:val="00C835FC"/>
    <w:rsid w:val="00CB2E2E"/>
    <w:rsid w:val="00CC73AD"/>
    <w:rsid w:val="00CF18EB"/>
    <w:rsid w:val="00CF3207"/>
    <w:rsid w:val="00CF497A"/>
    <w:rsid w:val="00D068B7"/>
    <w:rsid w:val="00D07CB2"/>
    <w:rsid w:val="00D165E2"/>
    <w:rsid w:val="00D327D6"/>
    <w:rsid w:val="00D32987"/>
    <w:rsid w:val="00D360EC"/>
    <w:rsid w:val="00D3689E"/>
    <w:rsid w:val="00D42BAF"/>
    <w:rsid w:val="00D46DEB"/>
    <w:rsid w:val="00D523C5"/>
    <w:rsid w:val="00D52E32"/>
    <w:rsid w:val="00D54042"/>
    <w:rsid w:val="00D56B63"/>
    <w:rsid w:val="00D70492"/>
    <w:rsid w:val="00D73CD3"/>
    <w:rsid w:val="00D772DB"/>
    <w:rsid w:val="00DC2DD3"/>
    <w:rsid w:val="00DC769E"/>
    <w:rsid w:val="00DD6A9D"/>
    <w:rsid w:val="00DE775A"/>
    <w:rsid w:val="00DF19A2"/>
    <w:rsid w:val="00E440E7"/>
    <w:rsid w:val="00E61027"/>
    <w:rsid w:val="00E97327"/>
    <w:rsid w:val="00EA4235"/>
    <w:rsid w:val="00EB3EE9"/>
    <w:rsid w:val="00EB5959"/>
    <w:rsid w:val="00EC6D8A"/>
    <w:rsid w:val="00ED0231"/>
    <w:rsid w:val="00ED2BFA"/>
    <w:rsid w:val="00ED5077"/>
    <w:rsid w:val="00F16995"/>
    <w:rsid w:val="00F25FAF"/>
    <w:rsid w:val="00F30CFA"/>
    <w:rsid w:val="00F321F9"/>
    <w:rsid w:val="00F448C3"/>
    <w:rsid w:val="00F62D5C"/>
    <w:rsid w:val="00F73542"/>
    <w:rsid w:val="00F937DD"/>
    <w:rsid w:val="00FC039C"/>
    <w:rsid w:val="00FC5662"/>
    <w:rsid w:val="00FD1FD1"/>
    <w:rsid w:val="00FD6C3E"/>
    <w:rsid w:val="00FF0F53"/>
    <w:rsid w:val="00FF58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9C231"/>
  <w15:chartTrackingRefBased/>
  <w15:docId w15:val="{AFA64764-6579-4190-9E75-3FAB3D9D9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17C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A375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A375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A375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AA375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69B2"/>
    <w:pPr>
      <w:spacing w:after="0" w:line="240" w:lineRule="auto"/>
    </w:pPr>
    <w:rPr>
      <w:rFonts w:eastAsia="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2A69B2"/>
  </w:style>
  <w:style w:type="paragraph" w:styleId="BalloonText">
    <w:name w:val="Balloon Text"/>
    <w:basedOn w:val="Normal"/>
    <w:link w:val="BalloonTextChar"/>
    <w:uiPriority w:val="99"/>
    <w:semiHidden/>
    <w:unhideWhenUsed/>
    <w:rsid w:val="003F00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073"/>
    <w:rPr>
      <w:rFonts w:ascii="Segoe UI" w:hAnsi="Segoe UI" w:cs="Segoe UI"/>
      <w:sz w:val="18"/>
      <w:szCs w:val="18"/>
    </w:rPr>
  </w:style>
  <w:style w:type="character" w:styleId="CommentReference">
    <w:name w:val="annotation reference"/>
    <w:basedOn w:val="DefaultParagraphFont"/>
    <w:uiPriority w:val="99"/>
    <w:semiHidden/>
    <w:unhideWhenUsed/>
    <w:rsid w:val="005426AE"/>
    <w:rPr>
      <w:sz w:val="16"/>
      <w:szCs w:val="16"/>
    </w:rPr>
  </w:style>
  <w:style w:type="paragraph" w:styleId="CommentText">
    <w:name w:val="annotation text"/>
    <w:basedOn w:val="Normal"/>
    <w:link w:val="CommentTextChar"/>
    <w:uiPriority w:val="99"/>
    <w:semiHidden/>
    <w:unhideWhenUsed/>
    <w:rsid w:val="005426AE"/>
    <w:pPr>
      <w:spacing w:line="240" w:lineRule="auto"/>
    </w:pPr>
    <w:rPr>
      <w:sz w:val="20"/>
      <w:szCs w:val="20"/>
    </w:rPr>
  </w:style>
  <w:style w:type="character" w:customStyle="1" w:styleId="CommentTextChar">
    <w:name w:val="Comment Text Char"/>
    <w:basedOn w:val="DefaultParagraphFont"/>
    <w:link w:val="CommentText"/>
    <w:uiPriority w:val="99"/>
    <w:semiHidden/>
    <w:rsid w:val="005426AE"/>
    <w:rPr>
      <w:sz w:val="20"/>
      <w:szCs w:val="20"/>
    </w:rPr>
  </w:style>
  <w:style w:type="paragraph" w:styleId="CommentSubject">
    <w:name w:val="annotation subject"/>
    <w:basedOn w:val="CommentText"/>
    <w:next w:val="CommentText"/>
    <w:link w:val="CommentSubjectChar"/>
    <w:uiPriority w:val="99"/>
    <w:semiHidden/>
    <w:unhideWhenUsed/>
    <w:rsid w:val="005426AE"/>
    <w:rPr>
      <w:b/>
      <w:bCs/>
    </w:rPr>
  </w:style>
  <w:style w:type="character" w:customStyle="1" w:styleId="CommentSubjectChar">
    <w:name w:val="Comment Subject Char"/>
    <w:basedOn w:val="CommentTextChar"/>
    <w:link w:val="CommentSubject"/>
    <w:uiPriority w:val="99"/>
    <w:semiHidden/>
    <w:rsid w:val="005426AE"/>
    <w:rPr>
      <w:b/>
      <w:bCs/>
      <w:sz w:val="20"/>
      <w:szCs w:val="20"/>
    </w:rPr>
  </w:style>
  <w:style w:type="table" w:customStyle="1" w:styleId="TableGrid1">
    <w:name w:val="Table Grid1"/>
    <w:basedOn w:val="TableNormal"/>
    <w:next w:val="TableGrid"/>
    <w:uiPriority w:val="39"/>
    <w:rsid w:val="006014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6F2A"/>
    <w:pPr>
      <w:ind w:left="720"/>
      <w:contextualSpacing/>
    </w:pPr>
  </w:style>
  <w:style w:type="table" w:customStyle="1" w:styleId="TableGrid2">
    <w:name w:val="Table Grid2"/>
    <w:basedOn w:val="TableNormal"/>
    <w:next w:val="TableGrid"/>
    <w:uiPriority w:val="39"/>
    <w:rsid w:val="004C50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A375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A375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AA375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AA3751"/>
    <w:rPr>
      <w:rFonts w:asciiTheme="majorHAnsi" w:eastAsiaTheme="majorEastAsia" w:hAnsiTheme="majorHAnsi" w:cstheme="majorBidi"/>
      <w:color w:val="2F5496" w:themeColor="accent1" w:themeShade="BF"/>
    </w:rPr>
  </w:style>
  <w:style w:type="paragraph" w:styleId="NoSpacing">
    <w:name w:val="No Spacing"/>
    <w:uiPriority w:val="1"/>
    <w:qFormat/>
    <w:rsid w:val="00AA3751"/>
    <w:pPr>
      <w:spacing w:after="0" w:line="240" w:lineRule="auto"/>
    </w:pPr>
  </w:style>
  <w:style w:type="table" w:customStyle="1" w:styleId="TableGrid3">
    <w:name w:val="Table Grid3"/>
    <w:basedOn w:val="TableNormal"/>
    <w:next w:val="TableGrid"/>
    <w:uiPriority w:val="39"/>
    <w:rsid w:val="00D3689E"/>
    <w:pPr>
      <w:spacing w:after="0" w:line="240" w:lineRule="auto"/>
    </w:pPr>
    <w:rPr>
      <w:rFonts w:eastAsia="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A4235"/>
    <w:pPr>
      <w:spacing w:after="0" w:line="240" w:lineRule="auto"/>
    </w:pPr>
    <w:rPr>
      <w:rFonts w:eastAsia="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D17C0"/>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7D17C0"/>
    <w:pPr>
      <w:outlineLvl w:val="9"/>
    </w:pPr>
    <w:rPr>
      <w:lang w:val="en-US"/>
    </w:rPr>
  </w:style>
  <w:style w:type="paragraph" w:styleId="TOC1">
    <w:name w:val="toc 1"/>
    <w:basedOn w:val="Normal"/>
    <w:next w:val="Normal"/>
    <w:autoRedefine/>
    <w:uiPriority w:val="39"/>
    <w:unhideWhenUsed/>
    <w:rsid w:val="007D17C0"/>
    <w:pPr>
      <w:spacing w:after="100"/>
    </w:pPr>
  </w:style>
  <w:style w:type="paragraph" w:styleId="TOC2">
    <w:name w:val="toc 2"/>
    <w:basedOn w:val="Normal"/>
    <w:next w:val="Normal"/>
    <w:autoRedefine/>
    <w:uiPriority w:val="39"/>
    <w:unhideWhenUsed/>
    <w:rsid w:val="007D17C0"/>
    <w:pPr>
      <w:spacing w:after="100"/>
      <w:ind w:left="220"/>
    </w:pPr>
  </w:style>
  <w:style w:type="character" w:styleId="Hyperlink">
    <w:name w:val="Hyperlink"/>
    <w:basedOn w:val="DefaultParagraphFont"/>
    <w:uiPriority w:val="99"/>
    <w:unhideWhenUsed/>
    <w:rsid w:val="007D17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8826495">
      <w:bodyDiv w:val="1"/>
      <w:marLeft w:val="0"/>
      <w:marRight w:val="0"/>
      <w:marTop w:val="0"/>
      <w:marBottom w:val="0"/>
      <w:divBdr>
        <w:top w:val="none" w:sz="0" w:space="0" w:color="auto"/>
        <w:left w:val="none" w:sz="0" w:space="0" w:color="auto"/>
        <w:bottom w:val="none" w:sz="0" w:space="0" w:color="auto"/>
        <w:right w:val="none" w:sz="0" w:space="0" w:color="auto"/>
      </w:divBdr>
    </w:div>
    <w:div w:id="717629315">
      <w:bodyDiv w:val="1"/>
      <w:marLeft w:val="0"/>
      <w:marRight w:val="0"/>
      <w:marTop w:val="0"/>
      <w:marBottom w:val="0"/>
      <w:divBdr>
        <w:top w:val="none" w:sz="0" w:space="0" w:color="auto"/>
        <w:left w:val="none" w:sz="0" w:space="0" w:color="auto"/>
        <w:bottom w:val="none" w:sz="0" w:space="0" w:color="auto"/>
        <w:right w:val="none" w:sz="0" w:space="0" w:color="auto"/>
      </w:divBdr>
    </w:div>
    <w:div w:id="986012160">
      <w:bodyDiv w:val="1"/>
      <w:marLeft w:val="0"/>
      <w:marRight w:val="0"/>
      <w:marTop w:val="0"/>
      <w:marBottom w:val="0"/>
      <w:divBdr>
        <w:top w:val="none" w:sz="0" w:space="0" w:color="auto"/>
        <w:left w:val="none" w:sz="0" w:space="0" w:color="auto"/>
        <w:bottom w:val="none" w:sz="0" w:space="0" w:color="auto"/>
        <w:right w:val="none" w:sz="0" w:space="0" w:color="auto"/>
      </w:divBdr>
    </w:div>
    <w:div w:id="118509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5B11A-5599-4328-A7E4-5BE1625E0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45</Pages>
  <Words>8318</Words>
  <Characters>47417</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Taylor</dc:creator>
  <cp:keywords/>
  <dc:description/>
  <cp:lastModifiedBy>Martin Taylor</cp:lastModifiedBy>
  <cp:revision>13</cp:revision>
  <dcterms:created xsi:type="dcterms:W3CDTF">2020-10-19T09:36:00Z</dcterms:created>
  <dcterms:modified xsi:type="dcterms:W3CDTF">2021-03-09T14:18:00Z</dcterms:modified>
</cp:coreProperties>
</file>