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3ADD" w14:textId="5EED3FE2" w:rsidR="00080FF7" w:rsidRPr="0041654E" w:rsidRDefault="00080FF7" w:rsidP="00536C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1654E">
        <w:rPr>
          <w:rFonts w:ascii="Arial" w:eastAsia="Times New Roman" w:hAnsi="Arial" w:cs="Arial"/>
          <w:sz w:val="16"/>
          <w:szCs w:val="16"/>
        </w:rPr>
        <w:t xml:space="preserve">Table </w:t>
      </w:r>
      <w:r w:rsidR="0054139C" w:rsidRPr="0041654E">
        <w:rPr>
          <w:rFonts w:ascii="Arial" w:eastAsia="Times New Roman" w:hAnsi="Arial" w:cs="Arial"/>
          <w:sz w:val="16"/>
          <w:szCs w:val="16"/>
        </w:rPr>
        <w:t xml:space="preserve">4 Supplementary data: </w:t>
      </w:r>
      <w:r w:rsidRPr="0041654E">
        <w:rPr>
          <w:rFonts w:ascii="Arial" w:eastAsia="Times New Roman" w:hAnsi="Arial" w:cs="Arial"/>
          <w:sz w:val="16"/>
          <w:szCs w:val="16"/>
        </w:rPr>
        <w:t xml:space="preserve">MDD group </w:t>
      </w:r>
      <w:r w:rsidR="00711BFE">
        <w:rPr>
          <w:rFonts w:ascii="Arial" w:eastAsia="Times New Roman" w:hAnsi="Arial" w:cs="Arial"/>
          <w:sz w:val="16"/>
          <w:szCs w:val="16"/>
        </w:rPr>
        <w:t>versus</w:t>
      </w:r>
      <w:r w:rsidRPr="0041654E">
        <w:rPr>
          <w:rFonts w:ascii="Arial" w:eastAsia="Times New Roman" w:hAnsi="Arial" w:cs="Arial"/>
          <w:sz w:val="16"/>
          <w:szCs w:val="16"/>
        </w:rPr>
        <w:t xml:space="preserve"> personality disorder group, </w:t>
      </w:r>
      <w:r w:rsidR="00E01581">
        <w:rPr>
          <w:rFonts w:ascii="Arial" w:eastAsia="Times New Roman" w:hAnsi="Arial" w:cs="Arial"/>
          <w:sz w:val="16"/>
          <w:szCs w:val="16"/>
        </w:rPr>
        <w:t>n</w:t>
      </w:r>
      <w:r w:rsidRPr="0041654E">
        <w:rPr>
          <w:rFonts w:ascii="Arial" w:eastAsia="Times New Roman" w:hAnsi="Arial" w:cs="Arial"/>
          <w:sz w:val="16"/>
          <w:szCs w:val="16"/>
        </w:rPr>
        <w:t xml:space="preserve"> = number of patients completed the respective assessment</w:t>
      </w:r>
      <w:r w:rsidR="00711BFE">
        <w:rPr>
          <w:rFonts w:ascii="Arial" w:eastAsia="Times New Roman" w:hAnsi="Arial" w:cs="Arial"/>
          <w:sz w:val="16"/>
          <w:szCs w:val="16"/>
        </w:rPr>
        <w:t xml:space="preserve"> </w:t>
      </w:r>
    </w:p>
    <w:p w14:paraId="304EF5E7" w14:textId="77777777" w:rsidR="00536CC5" w:rsidRPr="0041654E" w:rsidRDefault="00536CC5" w:rsidP="00536C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209"/>
        <w:gridCol w:w="1939"/>
        <w:gridCol w:w="1512"/>
        <w:gridCol w:w="1900"/>
      </w:tblGrid>
      <w:tr w:rsidR="00902EA1" w:rsidRPr="0041654E" w14:paraId="7903617D" w14:textId="77777777" w:rsidTr="0041654E">
        <w:tc>
          <w:tcPr>
            <w:tcW w:w="1762" w:type="dxa"/>
            <w:shd w:val="clear" w:color="auto" w:fill="auto"/>
          </w:tcPr>
          <w:p w14:paraId="2D74AC12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4148" w:type="dxa"/>
            <w:gridSpan w:val="2"/>
            <w:shd w:val="clear" w:color="auto" w:fill="auto"/>
          </w:tcPr>
          <w:p w14:paraId="6FFA0408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Comparison: admission versus discharge</w:t>
            </w:r>
          </w:p>
          <w:p w14:paraId="77E51E7E" w14:textId="0B70EBF4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Mean (±SD), </w:t>
            </w:r>
            <w:r w:rsidR="00861F20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  <w:p w14:paraId="65798A69" w14:textId="6E88244A" w:rsidR="0054139C" w:rsidRPr="0041654E" w:rsidRDefault="0054139C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02BFC061" w14:textId="77777777" w:rsidR="00902EA1" w:rsidRPr="0041654E" w:rsidRDefault="00902EA1" w:rsidP="005B35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900" w:type="dxa"/>
            <w:shd w:val="clear" w:color="auto" w:fill="auto"/>
          </w:tcPr>
          <w:p w14:paraId="114401BD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Statistical test</w:t>
            </w:r>
          </w:p>
        </w:tc>
      </w:tr>
      <w:tr w:rsidR="00902EA1" w:rsidRPr="0041654E" w14:paraId="7FE2056D" w14:textId="77777777" w:rsidTr="00536CC5">
        <w:trPr>
          <w:trHeight w:val="615"/>
        </w:trPr>
        <w:tc>
          <w:tcPr>
            <w:tcW w:w="1762" w:type="dxa"/>
            <w:shd w:val="clear" w:color="auto" w:fill="auto"/>
            <w:vAlign w:val="center"/>
          </w:tcPr>
          <w:p w14:paraId="11BFE13D" w14:textId="77777777" w:rsidR="00902EA1" w:rsidRPr="0041654E" w:rsidRDefault="00902EA1" w:rsidP="005B35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309923" w14:textId="77777777" w:rsidR="00902EA1" w:rsidRPr="0041654E" w:rsidRDefault="00902EA1" w:rsidP="005B35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86F7B21" w14:textId="77777777" w:rsidR="00902EA1" w:rsidRPr="0041654E" w:rsidRDefault="00902EA1" w:rsidP="005B35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14:paraId="57D3694B" w14:textId="77777777" w:rsidR="00902EA1" w:rsidRPr="0041654E" w:rsidRDefault="00902EA1" w:rsidP="005B3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Admission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647B46F3" w14:textId="77777777" w:rsidR="00902EA1" w:rsidRPr="0041654E" w:rsidRDefault="00902EA1" w:rsidP="005B3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Discharge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685DB6E9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FFFFFF"/>
            <w:vAlign w:val="center"/>
          </w:tcPr>
          <w:p w14:paraId="6E3EF24A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02EA1" w:rsidRPr="0041654E" w14:paraId="0125E68E" w14:textId="77777777" w:rsidTr="00536CC5">
        <w:tc>
          <w:tcPr>
            <w:tcW w:w="9322" w:type="dxa"/>
            <w:gridSpan w:val="5"/>
            <w:shd w:val="clear" w:color="auto" w:fill="auto"/>
            <w:vAlign w:val="center"/>
          </w:tcPr>
          <w:p w14:paraId="1CF7333E" w14:textId="2506F985" w:rsidR="00902EA1" w:rsidRPr="0041654E" w:rsidRDefault="00902EA1" w:rsidP="005B35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MDD </w:t>
            </w:r>
            <w:r w:rsidR="00711BFE" w:rsidRPr="0041654E">
              <w:rPr>
                <w:rFonts w:ascii="Arial" w:eastAsia="Times New Roman" w:hAnsi="Arial" w:cs="Arial"/>
                <w:sz w:val="16"/>
                <w:szCs w:val="16"/>
              </w:rPr>
              <w:t>group (</w:t>
            </w:r>
            <w:r w:rsidR="00711BFE">
              <w:rPr>
                <w:rFonts w:ascii="Arial" w:eastAsia="Times New Roman" w:hAnsi="Arial" w:cs="Arial"/>
                <w:sz w:val="16"/>
                <w:szCs w:val="16"/>
              </w:rPr>
              <w:t xml:space="preserve">MDD group [n = 33] </w:t>
            </w:r>
            <w:r w:rsidR="00711BFE" w:rsidRPr="00711BFE">
              <w:rPr>
                <w:rFonts w:ascii="Arial" w:eastAsia="Times New Roman" w:hAnsi="Arial" w:cs="Arial"/>
                <w:sz w:val="16"/>
                <w:szCs w:val="16"/>
              </w:rPr>
              <w:t xml:space="preserve">included </w:t>
            </w:r>
            <w:r w:rsidR="00711BFE">
              <w:rPr>
                <w:rFonts w:ascii="Arial" w:eastAsia="Times New Roman" w:hAnsi="Arial" w:cs="Arial"/>
                <w:sz w:val="16"/>
                <w:szCs w:val="16"/>
              </w:rPr>
              <w:t xml:space="preserve">DSM-5 </w:t>
            </w:r>
            <w:r w:rsidR="00711BFE" w:rsidRPr="00711BFE">
              <w:rPr>
                <w:rFonts w:ascii="Arial" w:eastAsia="Times New Roman" w:hAnsi="Arial" w:cs="Arial"/>
                <w:sz w:val="16"/>
                <w:szCs w:val="16"/>
              </w:rPr>
              <w:t>diagnosed patients with MDD (n = 24), dysthymia (n = 2</w:t>
            </w:r>
            <w:r w:rsidR="00F458EA" w:rsidRPr="00711BFE">
              <w:rPr>
                <w:rFonts w:ascii="Arial" w:eastAsia="Times New Roman" w:hAnsi="Arial" w:cs="Arial"/>
                <w:sz w:val="16"/>
                <w:szCs w:val="16"/>
              </w:rPr>
              <w:t>) and</w:t>
            </w:r>
            <w:r w:rsidR="00711BFE" w:rsidRPr="00711BFE">
              <w:rPr>
                <w:rFonts w:ascii="Arial" w:eastAsia="Times New Roman" w:hAnsi="Arial" w:cs="Arial"/>
                <w:sz w:val="16"/>
                <w:szCs w:val="16"/>
              </w:rPr>
              <w:t xml:space="preserve"> remaining seven patients with subsyndromal depressive symptoms</w:t>
            </w:r>
            <w:r w:rsidR="00711BFE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  <w:p w14:paraId="527582C0" w14:textId="77777777" w:rsidR="00902EA1" w:rsidRPr="0041654E" w:rsidRDefault="00902EA1" w:rsidP="005B35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02EA1" w:rsidRPr="0041654E" w14:paraId="12AC16F0" w14:textId="77777777" w:rsidTr="00536CC5">
        <w:tc>
          <w:tcPr>
            <w:tcW w:w="1762" w:type="dxa"/>
            <w:shd w:val="clear" w:color="auto" w:fill="auto"/>
          </w:tcPr>
          <w:p w14:paraId="260A9128" w14:textId="77777777" w:rsidR="00902EA1" w:rsidRPr="0041654E" w:rsidRDefault="00902EA1" w:rsidP="005B35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BDI</w:t>
            </w:r>
          </w:p>
        </w:tc>
        <w:tc>
          <w:tcPr>
            <w:tcW w:w="2209" w:type="dxa"/>
            <w:shd w:val="clear" w:color="auto" w:fill="auto"/>
          </w:tcPr>
          <w:p w14:paraId="7E6F6E84" w14:textId="77777777" w:rsidR="00902EA1" w:rsidRPr="0041654E" w:rsidRDefault="00902EA1" w:rsidP="00AA4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29.8 (±12), 33</w:t>
            </w:r>
          </w:p>
          <w:p w14:paraId="13EFB222" w14:textId="77777777" w:rsidR="00902EA1" w:rsidRPr="0041654E" w:rsidRDefault="00902EA1" w:rsidP="00AA4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</w:tcPr>
          <w:p w14:paraId="6D917B12" w14:textId="77777777" w:rsidR="00902EA1" w:rsidRPr="0041654E" w:rsidRDefault="00902EA1" w:rsidP="00AA4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17.2 (±13.5), 32</w:t>
            </w:r>
          </w:p>
        </w:tc>
        <w:tc>
          <w:tcPr>
            <w:tcW w:w="1512" w:type="dxa"/>
            <w:shd w:val="clear" w:color="auto" w:fill="auto"/>
          </w:tcPr>
          <w:p w14:paraId="012B4EA4" w14:textId="77777777" w:rsidR="00902EA1" w:rsidRPr="0041654E" w:rsidRDefault="00902EA1" w:rsidP="005B3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shd w:val="clear" w:color="auto" w:fill="auto"/>
          </w:tcPr>
          <w:p w14:paraId="757488AC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Wilcoxon</w:t>
            </w:r>
          </w:p>
        </w:tc>
      </w:tr>
      <w:tr w:rsidR="00902EA1" w:rsidRPr="0041654E" w14:paraId="31CC77BF" w14:textId="77777777" w:rsidTr="00536CC5">
        <w:tc>
          <w:tcPr>
            <w:tcW w:w="1762" w:type="dxa"/>
            <w:shd w:val="clear" w:color="auto" w:fill="auto"/>
          </w:tcPr>
          <w:p w14:paraId="6EF8BC24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HAMD </w:t>
            </w:r>
          </w:p>
        </w:tc>
        <w:tc>
          <w:tcPr>
            <w:tcW w:w="2209" w:type="dxa"/>
            <w:shd w:val="clear" w:color="auto" w:fill="auto"/>
          </w:tcPr>
          <w:p w14:paraId="5756B1CE" w14:textId="77777777" w:rsidR="00902EA1" w:rsidRPr="0041654E" w:rsidRDefault="00902EA1" w:rsidP="00AA4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17.3 (±5.1), 33</w:t>
            </w:r>
          </w:p>
          <w:p w14:paraId="33F00813" w14:textId="77777777" w:rsidR="00902EA1" w:rsidRPr="0041654E" w:rsidRDefault="00902EA1" w:rsidP="00AA4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</w:tcPr>
          <w:p w14:paraId="1A728B62" w14:textId="77777777" w:rsidR="00902EA1" w:rsidRPr="0041654E" w:rsidRDefault="00902EA1" w:rsidP="00AA4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7.4 (±5.6), 31</w:t>
            </w:r>
          </w:p>
        </w:tc>
        <w:tc>
          <w:tcPr>
            <w:tcW w:w="1512" w:type="dxa"/>
            <w:shd w:val="clear" w:color="auto" w:fill="auto"/>
          </w:tcPr>
          <w:p w14:paraId="3759F735" w14:textId="77777777" w:rsidR="00902EA1" w:rsidRPr="0041654E" w:rsidRDefault="00902EA1" w:rsidP="005B3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shd w:val="clear" w:color="auto" w:fill="auto"/>
          </w:tcPr>
          <w:p w14:paraId="116D8679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Wilcoxon </w:t>
            </w:r>
          </w:p>
        </w:tc>
      </w:tr>
      <w:tr w:rsidR="00902EA1" w:rsidRPr="0041654E" w14:paraId="6F9BF5FD" w14:textId="77777777" w:rsidTr="00536CC5">
        <w:tc>
          <w:tcPr>
            <w:tcW w:w="1762" w:type="dxa"/>
            <w:shd w:val="clear" w:color="auto" w:fill="auto"/>
          </w:tcPr>
          <w:p w14:paraId="0C1A9F2D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CGI severity of illness</w:t>
            </w:r>
          </w:p>
        </w:tc>
        <w:tc>
          <w:tcPr>
            <w:tcW w:w="2209" w:type="dxa"/>
            <w:shd w:val="clear" w:color="auto" w:fill="auto"/>
          </w:tcPr>
          <w:p w14:paraId="74592B14" w14:textId="77777777" w:rsidR="00902EA1" w:rsidRPr="0041654E" w:rsidRDefault="00902EA1" w:rsidP="00AA45A3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4.3 (</w:t>
            </w:r>
            <w:bookmarkStart w:id="0" w:name="_Hlk14514253"/>
            <w:r w:rsidRPr="0041654E">
              <w:rPr>
                <w:rFonts w:ascii="Arial" w:eastAsia="Calibri" w:hAnsi="Arial" w:cs="Arial"/>
                <w:sz w:val="16"/>
                <w:szCs w:val="16"/>
              </w:rPr>
              <w:t>±</w:t>
            </w:r>
            <w:bookmarkEnd w:id="0"/>
            <w:r w:rsidRPr="0041654E">
              <w:rPr>
                <w:rFonts w:ascii="Arial" w:eastAsia="Calibri" w:hAnsi="Arial" w:cs="Arial"/>
                <w:sz w:val="16"/>
                <w:szCs w:val="16"/>
              </w:rPr>
              <w:t>0.9), 33</w:t>
            </w:r>
          </w:p>
        </w:tc>
        <w:tc>
          <w:tcPr>
            <w:tcW w:w="1939" w:type="dxa"/>
            <w:shd w:val="clear" w:color="auto" w:fill="auto"/>
          </w:tcPr>
          <w:p w14:paraId="1BD6A524" w14:textId="77777777" w:rsidR="00902EA1" w:rsidRPr="0041654E" w:rsidRDefault="00902EA1" w:rsidP="00AA4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2.5 (±0.9), 31</w:t>
            </w:r>
          </w:p>
        </w:tc>
        <w:tc>
          <w:tcPr>
            <w:tcW w:w="1512" w:type="dxa"/>
            <w:shd w:val="clear" w:color="auto" w:fill="auto"/>
          </w:tcPr>
          <w:p w14:paraId="148A07C2" w14:textId="77777777" w:rsidR="00902EA1" w:rsidRPr="0041654E" w:rsidRDefault="00902EA1" w:rsidP="005B3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shd w:val="clear" w:color="auto" w:fill="auto"/>
          </w:tcPr>
          <w:p w14:paraId="0E58615D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Wilcoxon </w:t>
            </w:r>
          </w:p>
        </w:tc>
      </w:tr>
      <w:tr w:rsidR="00902EA1" w:rsidRPr="0041654E" w14:paraId="0C932296" w14:textId="77777777" w:rsidTr="00536CC5">
        <w:tc>
          <w:tcPr>
            <w:tcW w:w="1762" w:type="dxa"/>
            <w:shd w:val="clear" w:color="auto" w:fill="auto"/>
          </w:tcPr>
          <w:p w14:paraId="4D38D682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CFQ</w:t>
            </w:r>
          </w:p>
        </w:tc>
        <w:tc>
          <w:tcPr>
            <w:tcW w:w="2209" w:type="dxa"/>
            <w:shd w:val="clear" w:color="auto" w:fill="auto"/>
          </w:tcPr>
          <w:p w14:paraId="188A0CC6" w14:textId="77777777" w:rsidR="00902EA1" w:rsidRPr="0041654E" w:rsidRDefault="00902EA1" w:rsidP="00AA45A3">
            <w:pPr>
              <w:spacing w:after="20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43.09 (±19.0), 33</w:t>
            </w:r>
          </w:p>
        </w:tc>
        <w:tc>
          <w:tcPr>
            <w:tcW w:w="1939" w:type="dxa"/>
            <w:shd w:val="clear" w:color="auto" w:fill="auto"/>
          </w:tcPr>
          <w:p w14:paraId="0318CFB7" w14:textId="77777777" w:rsidR="00902EA1" w:rsidRPr="0041654E" w:rsidRDefault="00902EA1" w:rsidP="00AA45A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32.56 (±18.7), 32</w:t>
            </w:r>
          </w:p>
        </w:tc>
        <w:tc>
          <w:tcPr>
            <w:tcW w:w="1512" w:type="dxa"/>
            <w:shd w:val="clear" w:color="auto" w:fill="auto"/>
          </w:tcPr>
          <w:p w14:paraId="69E55367" w14:textId="77777777" w:rsidR="00902EA1" w:rsidRPr="0041654E" w:rsidRDefault="00902EA1" w:rsidP="005B3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0.003</w:t>
            </w:r>
          </w:p>
        </w:tc>
        <w:tc>
          <w:tcPr>
            <w:tcW w:w="1900" w:type="dxa"/>
            <w:shd w:val="clear" w:color="auto" w:fill="auto"/>
          </w:tcPr>
          <w:p w14:paraId="1DBD91E8" w14:textId="77777777" w:rsidR="00902EA1" w:rsidRPr="0041654E" w:rsidRDefault="00902EA1" w:rsidP="005B353B">
            <w:pPr>
              <w:spacing w:after="20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Paired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Calibri" w:hAnsi="Arial" w:cs="Arial"/>
                <w:sz w:val="16"/>
                <w:szCs w:val="16"/>
              </w:rPr>
              <w:t>-test</w:t>
            </w:r>
          </w:p>
        </w:tc>
      </w:tr>
      <w:tr w:rsidR="00902EA1" w:rsidRPr="0041654E" w14:paraId="337F7AB7" w14:textId="77777777" w:rsidTr="00536CC5">
        <w:tc>
          <w:tcPr>
            <w:tcW w:w="1762" w:type="dxa"/>
            <w:shd w:val="clear" w:color="auto" w:fill="auto"/>
          </w:tcPr>
          <w:p w14:paraId="03A29BE7" w14:textId="77777777" w:rsidR="00902EA1" w:rsidRPr="0041654E" w:rsidRDefault="00902EA1" w:rsidP="005B353B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DSST</w:t>
            </w:r>
          </w:p>
        </w:tc>
        <w:tc>
          <w:tcPr>
            <w:tcW w:w="2209" w:type="dxa"/>
            <w:shd w:val="clear" w:color="auto" w:fill="auto"/>
          </w:tcPr>
          <w:p w14:paraId="1043A45E" w14:textId="77777777" w:rsidR="00902EA1" w:rsidRPr="0041654E" w:rsidRDefault="00902EA1" w:rsidP="00AA45A3">
            <w:pPr>
              <w:spacing w:after="20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38.9 (±12.5), 33</w:t>
            </w:r>
          </w:p>
        </w:tc>
        <w:tc>
          <w:tcPr>
            <w:tcW w:w="1939" w:type="dxa"/>
            <w:shd w:val="clear" w:color="auto" w:fill="auto"/>
          </w:tcPr>
          <w:p w14:paraId="0E056D83" w14:textId="77777777" w:rsidR="00902EA1" w:rsidRPr="0041654E" w:rsidRDefault="00902EA1" w:rsidP="00AA45A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47.1 (±13.8), 32</w:t>
            </w:r>
          </w:p>
        </w:tc>
        <w:tc>
          <w:tcPr>
            <w:tcW w:w="1512" w:type="dxa"/>
            <w:shd w:val="clear" w:color="auto" w:fill="auto"/>
          </w:tcPr>
          <w:p w14:paraId="0146F962" w14:textId="77777777" w:rsidR="00902EA1" w:rsidRPr="0041654E" w:rsidRDefault="00902EA1" w:rsidP="005B353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shd w:val="clear" w:color="auto" w:fill="auto"/>
          </w:tcPr>
          <w:p w14:paraId="1AD9E052" w14:textId="77777777" w:rsidR="00902EA1" w:rsidRPr="0041654E" w:rsidRDefault="00902EA1" w:rsidP="005B353B">
            <w:pPr>
              <w:spacing w:after="20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Paired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Calibri" w:hAnsi="Arial" w:cs="Arial"/>
                <w:sz w:val="16"/>
                <w:szCs w:val="16"/>
              </w:rPr>
              <w:t>-test</w:t>
            </w:r>
          </w:p>
        </w:tc>
      </w:tr>
      <w:tr w:rsidR="0095230B" w:rsidRPr="0041654E" w14:paraId="48B44163" w14:textId="77777777" w:rsidTr="00536CC5">
        <w:tc>
          <w:tcPr>
            <w:tcW w:w="9322" w:type="dxa"/>
            <w:gridSpan w:val="5"/>
            <w:shd w:val="clear" w:color="auto" w:fill="auto"/>
          </w:tcPr>
          <w:p w14:paraId="4FCEB9A1" w14:textId="5A4CE8D3" w:rsidR="0095230B" w:rsidRPr="0041654E" w:rsidRDefault="0095230B" w:rsidP="005B353B">
            <w:pPr>
              <w:spacing w:after="20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Personality disorder group </w:t>
            </w:r>
          </w:p>
        </w:tc>
      </w:tr>
      <w:tr w:rsidR="00536CC5" w:rsidRPr="0041654E" w14:paraId="1683313B" w14:textId="77777777" w:rsidTr="00536CC5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8692" w14:textId="77777777" w:rsidR="00536CC5" w:rsidRPr="0041654E" w:rsidRDefault="00536C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BDI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7A69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44.8 (±9.7), 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F325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38.2 (±14.6), 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CCF2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0.025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F70" w14:textId="77777777" w:rsidR="00536CC5" w:rsidRPr="0041654E" w:rsidRDefault="00536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Paired </w:t>
            </w:r>
            <w:r w:rsidRPr="0041654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-test</w:t>
            </w:r>
          </w:p>
          <w:p w14:paraId="36E551E3" w14:textId="77777777" w:rsidR="00536CC5" w:rsidRPr="0041654E" w:rsidRDefault="00536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CC5" w:rsidRPr="0041654E" w14:paraId="52A35B90" w14:textId="77777777" w:rsidTr="00536CC5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6E03" w14:textId="77777777" w:rsidR="00536CC5" w:rsidRPr="0041654E" w:rsidRDefault="00536C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HAMD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12A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15.4 (±3.6), 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9D90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7.2 (±3.4), 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66F8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0C6" w14:textId="77777777" w:rsidR="00536CC5" w:rsidRPr="0041654E" w:rsidRDefault="00536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Paired </w:t>
            </w:r>
            <w:r w:rsidRPr="0041654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-test</w:t>
            </w:r>
          </w:p>
          <w:p w14:paraId="03258D1E" w14:textId="77777777" w:rsidR="00536CC5" w:rsidRPr="0041654E" w:rsidRDefault="00536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CC5" w:rsidRPr="0041654E" w14:paraId="4EB14A2F" w14:textId="77777777" w:rsidTr="00536CC5">
        <w:trPr>
          <w:trHeight w:val="57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8ED6" w14:textId="77777777" w:rsidR="00536CC5" w:rsidRPr="0041654E" w:rsidRDefault="00536CC5">
            <w:pPr>
              <w:spacing w:after="20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CGI severity of illness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B52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3.9 (±0.4), 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B1FC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2.7 (±0.8), 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11A6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E5F3" w14:textId="77777777" w:rsidR="00536CC5" w:rsidRPr="0041654E" w:rsidRDefault="00536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Wilcoxon</w:t>
            </w:r>
          </w:p>
        </w:tc>
      </w:tr>
      <w:tr w:rsidR="00536CC5" w:rsidRPr="0041654E" w14:paraId="0BE4BC1C" w14:textId="77777777" w:rsidTr="00536CC5">
        <w:trPr>
          <w:trHeight w:val="57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BBAE" w14:textId="77777777" w:rsidR="00536CC5" w:rsidRPr="0041654E" w:rsidRDefault="00536CC5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CFQ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A414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74.70 (±14.2), 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7102" w14:textId="77777777" w:rsidR="00536CC5" w:rsidRPr="0041654E" w:rsidRDefault="00536CC5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72.50 (±17.1), 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06C1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20AF" w14:textId="77777777" w:rsidR="00536CC5" w:rsidRPr="0041654E" w:rsidRDefault="00536CC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Paired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Calibri" w:hAnsi="Arial" w:cs="Arial"/>
                <w:sz w:val="16"/>
                <w:szCs w:val="16"/>
              </w:rPr>
              <w:t>-test</w:t>
            </w:r>
          </w:p>
        </w:tc>
      </w:tr>
      <w:tr w:rsidR="00536CC5" w:rsidRPr="0041654E" w14:paraId="1A67BFAB" w14:textId="77777777" w:rsidTr="0041654E">
        <w:trPr>
          <w:trHeight w:val="57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2C2D" w14:textId="77777777" w:rsidR="00536CC5" w:rsidRPr="0041654E" w:rsidRDefault="00536CC5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DSST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A86A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36.3 (±15.0), 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E432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44.0 (±18.1), 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050A" w14:textId="77777777" w:rsidR="00536CC5" w:rsidRPr="0041654E" w:rsidRDefault="00536CC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3748" w14:textId="77777777" w:rsidR="00536CC5" w:rsidRPr="0041654E" w:rsidRDefault="00536CC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Paired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Calibri" w:hAnsi="Arial" w:cs="Arial"/>
                <w:sz w:val="16"/>
                <w:szCs w:val="16"/>
              </w:rPr>
              <w:t>-test</w:t>
            </w:r>
          </w:p>
        </w:tc>
      </w:tr>
      <w:tr w:rsidR="00551A85" w:rsidRPr="0041654E" w14:paraId="28040897" w14:textId="77777777" w:rsidTr="00116B46">
        <w:trPr>
          <w:trHeight w:val="571"/>
        </w:trPr>
        <w:tc>
          <w:tcPr>
            <w:tcW w:w="1762" w:type="dxa"/>
            <w:shd w:val="clear" w:color="auto" w:fill="FFFFFF" w:themeFill="background1"/>
          </w:tcPr>
          <w:p w14:paraId="75C941FC" w14:textId="06BECD17" w:rsidR="00551A85" w:rsidRPr="0041654E" w:rsidRDefault="0012156F" w:rsidP="00551A85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4148" w:type="dxa"/>
            <w:gridSpan w:val="2"/>
            <w:shd w:val="clear" w:color="auto" w:fill="FFFFFF" w:themeFill="background1"/>
          </w:tcPr>
          <w:p w14:paraId="2651F8AE" w14:textId="4B337817" w:rsidR="00551A85" w:rsidRPr="00551A85" w:rsidRDefault="00551A85" w:rsidP="00551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51A85">
              <w:rPr>
                <w:rFonts w:ascii="Arial" w:eastAsia="Times New Roman" w:hAnsi="Arial" w:cs="Arial"/>
                <w:sz w:val="16"/>
                <w:szCs w:val="16"/>
              </w:rPr>
              <w:t xml:space="preserve">Comparison: MDD group versus personality disorder group, Mean (±SD), </w:t>
            </w:r>
            <w:r w:rsidR="00931A69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  <w:p w14:paraId="122EF2B6" w14:textId="37D3CF78" w:rsidR="00551A85" w:rsidRPr="0041654E" w:rsidRDefault="00551A85" w:rsidP="00551A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2E21FCB2" w14:textId="53CAF2C7" w:rsidR="00551A85" w:rsidRPr="0041654E" w:rsidRDefault="00551A85" w:rsidP="00551A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51A85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900" w:type="dxa"/>
            <w:shd w:val="clear" w:color="auto" w:fill="FFFFFF" w:themeFill="background1"/>
          </w:tcPr>
          <w:p w14:paraId="68E80490" w14:textId="60056773" w:rsidR="00551A85" w:rsidRPr="0041654E" w:rsidRDefault="00551A85" w:rsidP="00551A8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51A85">
              <w:rPr>
                <w:rFonts w:ascii="Arial" w:eastAsia="Calibri" w:hAnsi="Arial" w:cs="Arial"/>
                <w:sz w:val="16"/>
                <w:szCs w:val="16"/>
              </w:rPr>
              <w:t>Statistical test</w:t>
            </w:r>
          </w:p>
        </w:tc>
      </w:tr>
      <w:tr w:rsidR="002C01C3" w:rsidRPr="0041654E" w14:paraId="531AAB40" w14:textId="77777777" w:rsidTr="001367A6">
        <w:trPr>
          <w:trHeight w:val="57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F1A" w14:textId="77777777" w:rsidR="002C01C3" w:rsidRPr="0041654E" w:rsidRDefault="002C01C3" w:rsidP="002C01C3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14:paraId="72F61CD0" w14:textId="380D16FE" w:rsidR="002C01C3" w:rsidRPr="0041654E" w:rsidRDefault="002C01C3" w:rsidP="002C01C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MDD group</w:t>
            </w:r>
            <w:r w:rsidR="00711BFE">
              <w:rPr>
                <w:rFonts w:ascii="Arial" w:eastAsia="Times New Roman" w:hAnsi="Arial" w:cs="Arial"/>
                <w:sz w:val="16"/>
                <w:szCs w:val="16"/>
              </w:rPr>
              <w:t xml:space="preserve"> (n = 33)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2E9CE546" w14:textId="77777777" w:rsidR="002C01C3" w:rsidRPr="0041654E" w:rsidRDefault="002C01C3" w:rsidP="002C0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6BC45A1" w14:textId="144068F4" w:rsidR="002C01C3" w:rsidRPr="0041654E" w:rsidRDefault="002C01C3" w:rsidP="002C01C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Personality disorder group</w:t>
            </w:r>
            <w:r w:rsidR="00711BFE">
              <w:rPr>
                <w:rFonts w:ascii="Arial" w:eastAsia="Times New Roman" w:hAnsi="Arial" w:cs="Arial"/>
                <w:sz w:val="16"/>
                <w:szCs w:val="16"/>
              </w:rPr>
              <w:t xml:space="preserve"> (n = 27)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B3F" w14:textId="77777777" w:rsidR="002C01C3" w:rsidRPr="0041654E" w:rsidRDefault="002C01C3" w:rsidP="002C01C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019" w14:textId="77777777" w:rsidR="002C01C3" w:rsidRPr="0041654E" w:rsidRDefault="002C01C3" w:rsidP="002C01C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119D5" w:rsidRPr="0041654E" w14:paraId="1B360A00" w14:textId="77777777" w:rsidTr="00373B8D">
        <w:trPr>
          <w:trHeight w:val="57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89C" w14:textId="5E32D045" w:rsidR="003119D5" w:rsidRPr="0041654E" w:rsidRDefault="003119D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31728">
              <w:rPr>
                <w:rFonts w:ascii="Arial" w:eastAsia="Calibri" w:hAnsi="Arial" w:cs="Arial"/>
                <w:sz w:val="16"/>
                <w:szCs w:val="16"/>
              </w:rPr>
              <w:t>Admission</w:t>
            </w:r>
          </w:p>
        </w:tc>
      </w:tr>
      <w:tr w:rsidR="00031728" w:rsidRPr="0041654E" w14:paraId="4F5DA95E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032A6943" w14:textId="5F6024D3" w:rsidR="00031728" w:rsidRPr="0041654E" w:rsidRDefault="000C266E" w:rsidP="00031728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BDI</w:t>
            </w:r>
          </w:p>
        </w:tc>
        <w:tc>
          <w:tcPr>
            <w:tcW w:w="2209" w:type="dxa"/>
            <w:shd w:val="clear" w:color="auto" w:fill="auto"/>
          </w:tcPr>
          <w:p w14:paraId="16D66EE6" w14:textId="77777777" w:rsidR="00A612B3" w:rsidRPr="0041654E" w:rsidRDefault="00A612B3" w:rsidP="00A61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29.8 (±12), 33</w:t>
            </w:r>
          </w:p>
          <w:p w14:paraId="0D14D8DB" w14:textId="77777777" w:rsidR="00031728" w:rsidRPr="0041654E" w:rsidRDefault="00031728" w:rsidP="00A612B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</w:tcPr>
          <w:p w14:paraId="73CFEECC" w14:textId="4FAB71CA" w:rsidR="00031728" w:rsidRPr="0041654E" w:rsidRDefault="00A612B3" w:rsidP="00A612B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44.8 (±9.7), 27</w:t>
            </w:r>
          </w:p>
        </w:tc>
        <w:tc>
          <w:tcPr>
            <w:tcW w:w="1512" w:type="dxa"/>
            <w:shd w:val="clear" w:color="auto" w:fill="auto"/>
          </w:tcPr>
          <w:p w14:paraId="0B090383" w14:textId="1CC644AC" w:rsidR="00031728" w:rsidRPr="0041654E" w:rsidRDefault="00A612B3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shd w:val="clear" w:color="auto" w:fill="auto"/>
          </w:tcPr>
          <w:p w14:paraId="73D86312" w14:textId="5B0A7CC9" w:rsidR="00031728" w:rsidRPr="0041654E" w:rsidRDefault="00031728" w:rsidP="0003172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Independent sample </w:t>
            </w:r>
            <w:r w:rsidRPr="0041654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-test</w:t>
            </w:r>
          </w:p>
        </w:tc>
      </w:tr>
      <w:tr w:rsidR="000C266E" w:rsidRPr="0041654E" w14:paraId="1F3B6A0F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0215FF11" w14:textId="60B828FD" w:rsidR="000C266E" w:rsidRDefault="000C266E" w:rsidP="000C266E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HAMD </w:t>
            </w:r>
          </w:p>
        </w:tc>
        <w:tc>
          <w:tcPr>
            <w:tcW w:w="2209" w:type="dxa"/>
            <w:shd w:val="clear" w:color="auto" w:fill="auto"/>
          </w:tcPr>
          <w:p w14:paraId="1409636E" w14:textId="77777777" w:rsidR="000C266E" w:rsidRPr="0041654E" w:rsidRDefault="000C266E" w:rsidP="000C2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17.3 (±5.1), 33</w:t>
            </w:r>
          </w:p>
          <w:p w14:paraId="20E6E32E" w14:textId="77777777" w:rsidR="000C266E" w:rsidRPr="0041654E" w:rsidRDefault="000C266E" w:rsidP="000C2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</w:tcPr>
          <w:p w14:paraId="47382D8E" w14:textId="77777777" w:rsidR="000C266E" w:rsidRPr="0041654E" w:rsidRDefault="000C266E" w:rsidP="000C2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15.4 (±3.6), 27</w:t>
            </w:r>
          </w:p>
          <w:p w14:paraId="54A61170" w14:textId="77777777" w:rsidR="000C266E" w:rsidRPr="0041654E" w:rsidRDefault="000C266E" w:rsidP="000C2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01F7C93D" w14:textId="51387C13" w:rsidR="000C266E" w:rsidRPr="0041654E" w:rsidRDefault="000C266E" w:rsidP="000C2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0.12</w:t>
            </w:r>
          </w:p>
        </w:tc>
        <w:tc>
          <w:tcPr>
            <w:tcW w:w="1900" w:type="dxa"/>
            <w:shd w:val="clear" w:color="auto" w:fill="auto"/>
          </w:tcPr>
          <w:p w14:paraId="19EFCA95" w14:textId="7EFCB66C" w:rsidR="000C266E" w:rsidRPr="0041654E" w:rsidRDefault="000C266E" w:rsidP="000C26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Independent sample </w:t>
            </w:r>
            <w:r w:rsidRPr="0041654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-test</w:t>
            </w:r>
          </w:p>
        </w:tc>
      </w:tr>
      <w:tr w:rsidR="00031728" w:rsidRPr="0041654E" w14:paraId="4908E94E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5737507E" w14:textId="3C62096E" w:rsidR="00031728" w:rsidRPr="0041654E" w:rsidRDefault="00031728" w:rsidP="00031728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CGI severity of illness</w:t>
            </w:r>
          </w:p>
        </w:tc>
        <w:tc>
          <w:tcPr>
            <w:tcW w:w="2209" w:type="dxa"/>
            <w:shd w:val="clear" w:color="auto" w:fill="auto"/>
          </w:tcPr>
          <w:p w14:paraId="181095B5" w14:textId="77777777" w:rsidR="00031728" w:rsidRPr="0041654E" w:rsidRDefault="00031728" w:rsidP="00031728">
            <w:pPr>
              <w:spacing w:after="20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4.3 (±0.9), 33</w:t>
            </w:r>
          </w:p>
          <w:p w14:paraId="0017C759" w14:textId="77777777" w:rsidR="00031728" w:rsidRPr="0041654E" w:rsidRDefault="00031728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</w:tcPr>
          <w:p w14:paraId="2B473F15" w14:textId="4F4C04F0" w:rsidR="00031728" w:rsidRPr="0041654E" w:rsidRDefault="00031728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3.9 (±0.4), 27</w:t>
            </w:r>
          </w:p>
        </w:tc>
        <w:tc>
          <w:tcPr>
            <w:tcW w:w="1512" w:type="dxa"/>
            <w:shd w:val="clear" w:color="auto" w:fill="auto"/>
          </w:tcPr>
          <w:p w14:paraId="674BC060" w14:textId="32665044" w:rsidR="00031728" w:rsidRPr="0041654E" w:rsidRDefault="00031728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0.09</w:t>
            </w:r>
          </w:p>
        </w:tc>
        <w:tc>
          <w:tcPr>
            <w:tcW w:w="1900" w:type="dxa"/>
            <w:shd w:val="clear" w:color="auto" w:fill="auto"/>
          </w:tcPr>
          <w:p w14:paraId="60200FBF" w14:textId="1A221BD2" w:rsidR="00031728" w:rsidRPr="0041654E" w:rsidRDefault="00031728" w:rsidP="0003172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Mann-Whitney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</w:t>
            </w:r>
          </w:p>
        </w:tc>
      </w:tr>
      <w:tr w:rsidR="00031728" w:rsidRPr="0041654E" w14:paraId="4632944B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75EB23C8" w14:textId="2991F5F9" w:rsidR="00031728" w:rsidRPr="0041654E" w:rsidRDefault="00031728" w:rsidP="00031728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CFQ</w:t>
            </w:r>
          </w:p>
        </w:tc>
        <w:tc>
          <w:tcPr>
            <w:tcW w:w="2209" w:type="dxa"/>
            <w:shd w:val="clear" w:color="auto" w:fill="auto"/>
          </w:tcPr>
          <w:p w14:paraId="58C8B6AD" w14:textId="5F960B26" w:rsidR="00031728" w:rsidRPr="0041654E" w:rsidRDefault="00031728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43.09 (±19.0), 33</w:t>
            </w:r>
          </w:p>
        </w:tc>
        <w:tc>
          <w:tcPr>
            <w:tcW w:w="1939" w:type="dxa"/>
            <w:shd w:val="clear" w:color="auto" w:fill="auto"/>
          </w:tcPr>
          <w:p w14:paraId="2714F0FA" w14:textId="1A36ABC4" w:rsidR="00031728" w:rsidRPr="0041654E" w:rsidRDefault="00031728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74.70 (±14.2), 27</w:t>
            </w:r>
          </w:p>
        </w:tc>
        <w:tc>
          <w:tcPr>
            <w:tcW w:w="1512" w:type="dxa"/>
            <w:shd w:val="clear" w:color="auto" w:fill="auto"/>
          </w:tcPr>
          <w:p w14:paraId="696D7066" w14:textId="3E683474" w:rsidR="00031728" w:rsidRPr="0041654E" w:rsidRDefault="00031728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shd w:val="clear" w:color="auto" w:fill="auto"/>
          </w:tcPr>
          <w:p w14:paraId="267DE122" w14:textId="3EB10D19" w:rsidR="00031728" w:rsidRPr="0041654E" w:rsidRDefault="00031728" w:rsidP="0003172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Independent sample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Calibri" w:hAnsi="Arial" w:cs="Arial"/>
                <w:sz w:val="16"/>
                <w:szCs w:val="16"/>
              </w:rPr>
              <w:t>-test</w:t>
            </w:r>
          </w:p>
        </w:tc>
      </w:tr>
      <w:tr w:rsidR="00031728" w:rsidRPr="0041654E" w14:paraId="2B797C95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1D6FCAE7" w14:textId="29505272" w:rsidR="00031728" w:rsidRPr="0041654E" w:rsidRDefault="00031728" w:rsidP="00031728">
            <w:pPr>
              <w:spacing w:after="20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DSST</w:t>
            </w:r>
          </w:p>
        </w:tc>
        <w:tc>
          <w:tcPr>
            <w:tcW w:w="2209" w:type="dxa"/>
            <w:shd w:val="clear" w:color="auto" w:fill="auto"/>
          </w:tcPr>
          <w:p w14:paraId="64C7C899" w14:textId="0977BB81" w:rsidR="00031728" w:rsidRPr="0041654E" w:rsidRDefault="00031728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38.9 (±12.5), 33</w:t>
            </w:r>
          </w:p>
        </w:tc>
        <w:tc>
          <w:tcPr>
            <w:tcW w:w="1939" w:type="dxa"/>
            <w:shd w:val="clear" w:color="auto" w:fill="auto"/>
          </w:tcPr>
          <w:p w14:paraId="5F6776C3" w14:textId="51610068" w:rsidR="00031728" w:rsidRPr="0041654E" w:rsidRDefault="00031728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36.3 (±15.0), 27</w:t>
            </w:r>
          </w:p>
        </w:tc>
        <w:tc>
          <w:tcPr>
            <w:tcW w:w="1512" w:type="dxa"/>
            <w:shd w:val="clear" w:color="auto" w:fill="auto"/>
          </w:tcPr>
          <w:p w14:paraId="1F44073C" w14:textId="115966A2" w:rsidR="00031728" w:rsidRPr="0041654E" w:rsidRDefault="00031728" w:rsidP="0003172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0.46</w:t>
            </w:r>
          </w:p>
        </w:tc>
        <w:tc>
          <w:tcPr>
            <w:tcW w:w="1900" w:type="dxa"/>
            <w:shd w:val="clear" w:color="auto" w:fill="auto"/>
          </w:tcPr>
          <w:p w14:paraId="0FD64DF5" w14:textId="2DC307F4" w:rsidR="00031728" w:rsidRPr="0041654E" w:rsidRDefault="00031728" w:rsidP="0003172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Independent sample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t-</w:t>
            </w:r>
            <w:r w:rsidRPr="0041654E">
              <w:rPr>
                <w:rFonts w:ascii="Arial" w:eastAsia="Calibri" w:hAnsi="Arial" w:cs="Arial"/>
                <w:sz w:val="16"/>
                <w:szCs w:val="16"/>
              </w:rPr>
              <w:t>test</w:t>
            </w:r>
          </w:p>
        </w:tc>
      </w:tr>
      <w:tr w:rsidR="003119D5" w:rsidRPr="0041654E" w14:paraId="339EA796" w14:textId="77777777" w:rsidTr="00133265">
        <w:trPr>
          <w:trHeight w:val="571"/>
        </w:trPr>
        <w:tc>
          <w:tcPr>
            <w:tcW w:w="9322" w:type="dxa"/>
            <w:gridSpan w:val="5"/>
            <w:shd w:val="clear" w:color="auto" w:fill="auto"/>
          </w:tcPr>
          <w:p w14:paraId="2DE13443" w14:textId="18E543EE" w:rsidR="003119D5" w:rsidRPr="0041654E" w:rsidRDefault="003119D5" w:rsidP="000317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Discharge </w:t>
            </w:r>
          </w:p>
        </w:tc>
      </w:tr>
      <w:tr w:rsidR="00E81AA1" w:rsidRPr="0041654E" w14:paraId="7DEEC033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5AC1FE64" w14:textId="77777777" w:rsidR="00E81AA1" w:rsidRPr="0041654E" w:rsidRDefault="00E81AA1" w:rsidP="00E81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BDI</w:t>
            </w:r>
          </w:p>
          <w:p w14:paraId="2E4116B4" w14:textId="77777777" w:rsidR="00E81AA1" w:rsidRDefault="00E81AA1" w:rsidP="00E81AA1">
            <w:pPr>
              <w:spacing w:after="20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14:paraId="1210CD09" w14:textId="5F4926E1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17.2 (±13.5), 32</w:t>
            </w:r>
          </w:p>
        </w:tc>
        <w:tc>
          <w:tcPr>
            <w:tcW w:w="1939" w:type="dxa"/>
            <w:shd w:val="clear" w:color="auto" w:fill="auto"/>
          </w:tcPr>
          <w:p w14:paraId="29969D59" w14:textId="14657CCD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38.2 (±14.6), 26</w:t>
            </w:r>
          </w:p>
        </w:tc>
        <w:tc>
          <w:tcPr>
            <w:tcW w:w="1512" w:type="dxa"/>
            <w:shd w:val="clear" w:color="auto" w:fill="auto"/>
          </w:tcPr>
          <w:p w14:paraId="121F3953" w14:textId="14719001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shd w:val="clear" w:color="auto" w:fill="auto"/>
          </w:tcPr>
          <w:p w14:paraId="52E6DE66" w14:textId="63AE2D6F" w:rsidR="00E81AA1" w:rsidRPr="0041654E" w:rsidRDefault="00E81AA1" w:rsidP="00E81A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Mann-Whitney </w:t>
            </w:r>
            <w:r w:rsidRPr="0041654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U</w:t>
            </w:r>
          </w:p>
        </w:tc>
      </w:tr>
      <w:tr w:rsidR="00E81AA1" w:rsidRPr="0041654E" w14:paraId="1E32536F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4B5059DD" w14:textId="2C11E892" w:rsidR="00E81AA1" w:rsidRDefault="00E81AA1" w:rsidP="00E81AA1">
            <w:pPr>
              <w:spacing w:after="20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HAMD </w:t>
            </w:r>
          </w:p>
        </w:tc>
        <w:tc>
          <w:tcPr>
            <w:tcW w:w="2209" w:type="dxa"/>
            <w:shd w:val="clear" w:color="auto" w:fill="auto"/>
          </w:tcPr>
          <w:p w14:paraId="64945E81" w14:textId="4613FC6F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7.4 (±5.6), 31</w:t>
            </w:r>
          </w:p>
        </w:tc>
        <w:tc>
          <w:tcPr>
            <w:tcW w:w="1939" w:type="dxa"/>
            <w:shd w:val="clear" w:color="auto" w:fill="auto"/>
          </w:tcPr>
          <w:p w14:paraId="2AFA784B" w14:textId="07C80E89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7.2 (±3.4), 26</w:t>
            </w:r>
          </w:p>
        </w:tc>
        <w:tc>
          <w:tcPr>
            <w:tcW w:w="1512" w:type="dxa"/>
            <w:shd w:val="clear" w:color="auto" w:fill="auto"/>
          </w:tcPr>
          <w:p w14:paraId="65E5B1A1" w14:textId="20E259F0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>0.82</w:t>
            </w:r>
          </w:p>
        </w:tc>
        <w:tc>
          <w:tcPr>
            <w:tcW w:w="1900" w:type="dxa"/>
            <w:shd w:val="clear" w:color="auto" w:fill="auto"/>
          </w:tcPr>
          <w:p w14:paraId="37DC6C45" w14:textId="26A1208F" w:rsidR="00E81AA1" w:rsidRPr="0041654E" w:rsidRDefault="00E81AA1" w:rsidP="00E81A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Times New Roman" w:hAnsi="Arial" w:cs="Arial"/>
                <w:sz w:val="16"/>
                <w:szCs w:val="16"/>
              </w:rPr>
              <w:t xml:space="preserve">Mann-Whitney </w:t>
            </w:r>
            <w:r w:rsidRPr="0041654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U</w:t>
            </w:r>
          </w:p>
        </w:tc>
      </w:tr>
      <w:tr w:rsidR="00E81AA1" w:rsidRPr="0041654E" w14:paraId="1434F664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0BB77DED" w14:textId="0E6AD5A9" w:rsidR="00E81AA1" w:rsidRDefault="00E81AA1" w:rsidP="00E81AA1">
            <w:pPr>
              <w:spacing w:after="20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lastRenderedPageBreak/>
              <w:t>CGI severity of illness</w:t>
            </w:r>
          </w:p>
        </w:tc>
        <w:tc>
          <w:tcPr>
            <w:tcW w:w="2209" w:type="dxa"/>
            <w:shd w:val="clear" w:color="auto" w:fill="auto"/>
          </w:tcPr>
          <w:p w14:paraId="1966B435" w14:textId="3393615A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2.5 (±0.9), 31</w:t>
            </w:r>
          </w:p>
        </w:tc>
        <w:tc>
          <w:tcPr>
            <w:tcW w:w="1939" w:type="dxa"/>
            <w:shd w:val="clear" w:color="auto" w:fill="auto"/>
          </w:tcPr>
          <w:p w14:paraId="141C1732" w14:textId="380A92F0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2.7 (±0.8), 25</w:t>
            </w:r>
          </w:p>
        </w:tc>
        <w:tc>
          <w:tcPr>
            <w:tcW w:w="1512" w:type="dxa"/>
            <w:shd w:val="clear" w:color="auto" w:fill="auto"/>
          </w:tcPr>
          <w:p w14:paraId="14B286A6" w14:textId="08B3C17B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0.42</w:t>
            </w:r>
          </w:p>
        </w:tc>
        <w:tc>
          <w:tcPr>
            <w:tcW w:w="1900" w:type="dxa"/>
            <w:shd w:val="clear" w:color="auto" w:fill="auto"/>
          </w:tcPr>
          <w:p w14:paraId="1FE44B99" w14:textId="73123950" w:rsidR="00E81AA1" w:rsidRPr="0041654E" w:rsidRDefault="00E81AA1" w:rsidP="00E81A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Mann-Whitney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</w:t>
            </w:r>
          </w:p>
        </w:tc>
      </w:tr>
      <w:tr w:rsidR="00E81AA1" w:rsidRPr="0041654E" w14:paraId="3CFBC7BD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4EDD0A95" w14:textId="1D2DA3A8" w:rsidR="00E81AA1" w:rsidRDefault="00E81AA1" w:rsidP="00E81AA1">
            <w:pPr>
              <w:spacing w:after="20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CGI global improvement</w:t>
            </w:r>
          </w:p>
        </w:tc>
        <w:tc>
          <w:tcPr>
            <w:tcW w:w="2209" w:type="dxa"/>
            <w:shd w:val="clear" w:color="auto" w:fill="auto"/>
          </w:tcPr>
          <w:p w14:paraId="10EBCF12" w14:textId="7AEC2597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2.0 (±0.8), 31</w:t>
            </w:r>
          </w:p>
        </w:tc>
        <w:tc>
          <w:tcPr>
            <w:tcW w:w="1939" w:type="dxa"/>
            <w:shd w:val="clear" w:color="auto" w:fill="auto"/>
          </w:tcPr>
          <w:p w14:paraId="4173B051" w14:textId="506B0F96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2.4 (±0.9), 25</w:t>
            </w:r>
          </w:p>
        </w:tc>
        <w:tc>
          <w:tcPr>
            <w:tcW w:w="1512" w:type="dxa"/>
            <w:shd w:val="clear" w:color="auto" w:fill="auto"/>
          </w:tcPr>
          <w:p w14:paraId="0E3FF7E8" w14:textId="3641BF8A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0.17</w:t>
            </w:r>
          </w:p>
        </w:tc>
        <w:tc>
          <w:tcPr>
            <w:tcW w:w="1900" w:type="dxa"/>
            <w:shd w:val="clear" w:color="auto" w:fill="auto"/>
          </w:tcPr>
          <w:p w14:paraId="47164903" w14:textId="135DE701" w:rsidR="00E81AA1" w:rsidRPr="0041654E" w:rsidRDefault="00E81AA1" w:rsidP="00E81A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Mann-Whitney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</w:t>
            </w:r>
          </w:p>
        </w:tc>
      </w:tr>
      <w:tr w:rsidR="00E81AA1" w:rsidRPr="0041654E" w14:paraId="109BD37C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222A7AB9" w14:textId="1473CAFC" w:rsidR="00E81AA1" w:rsidRDefault="00E81AA1" w:rsidP="00E81AA1">
            <w:pPr>
              <w:spacing w:after="20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CFQ</w:t>
            </w:r>
          </w:p>
        </w:tc>
        <w:tc>
          <w:tcPr>
            <w:tcW w:w="2209" w:type="dxa"/>
            <w:shd w:val="clear" w:color="auto" w:fill="auto"/>
          </w:tcPr>
          <w:p w14:paraId="52B2D59C" w14:textId="393EF32C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32.56 (±18.7), 32</w:t>
            </w:r>
          </w:p>
        </w:tc>
        <w:tc>
          <w:tcPr>
            <w:tcW w:w="1939" w:type="dxa"/>
            <w:shd w:val="clear" w:color="auto" w:fill="auto"/>
          </w:tcPr>
          <w:p w14:paraId="31B9A9AC" w14:textId="3F03BFB8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72.50 (±17.1), 26</w:t>
            </w:r>
          </w:p>
        </w:tc>
        <w:tc>
          <w:tcPr>
            <w:tcW w:w="1512" w:type="dxa"/>
            <w:shd w:val="clear" w:color="auto" w:fill="auto"/>
          </w:tcPr>
          <w:p w14:paraId="3AAF09D2" w14:textId="0DDEBC6E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0.001</w:t>
            </w:r>
          </w:p>
        </w:tc>
        <w:tc>
          <w:tcPr>
            <w:tcW w:w="1900" w:type="dxa"/>
            <w:shd w:val="clear" w:color="auto" w:fill="auto"/>
          </w:tcPr>
          <w:p w14:paraId="68188B10" w14:textId="34EF7F7C" w:rsidR="00E81AA1" w:rsidRPr="0041654E" w:rsidRDefault="00E81AA1" w:rsidP="00E81A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Independent sample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Calibri" w:hAnsi="Arial" w:cs="Arial"/>
                <w:sz w:val="16"/>
                <w:szCs w:val="16"/>
              </w:rPr>
              <w:t>-test</w:t>
            </w:r>
          </w:p>
        </w:tc>
      </w:tr>
      <w:tr w:rsidR="00E81AA1" w:rsidRPr="0041654E" w14:paraId="1F3C017F" w14:textId="77777777" w:rsidTr="004047F0">
        <w:trPr>
          <w:trHeight w:val="571"/>
        </w:trPr>
        <w:tc>
          <w:tcPr>
            <w:tcW w:w="1762" w:type="dxa"/>
            <w:shd w:val="clear" w:color="auto" w:fill="auto"/>
          </w:tcPr>
          <w:p w14:paraId="450CFA63" w14:textId="62FA8260" w:rsidR="00E81AA1" w:rsidRDefault="00E81AA1" w:rsidP="00E81AA1">
            <w:pPr>
              <w:spacing w:after="20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DSST </w:t>
            </w:r>
          </w:p>
        </w:tc>
        <w:tc>
          <w:tcPr>
            <w:tcW w:w="2209" w:type="dxa"/>
            <w:shd w:val="clear" w:color="auto" w:fill="auto"/>
          </w:tcPr>
          <w:p w14:paraId="1DEE869A" w14:textId="3F687DE8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47.1 (±13.8), 32</w:t>
            </w:r>
          </w:p>
        </w:tc>
        <w:tc>
          <w:tcPr>
            <w:tcW w:w="1939" w:type="dxa"/>
            <w:shd w:val="clear" w:color="auto" w:fill="auto"/>
          </w:tcPr>
          <w:p w14:paraId="62AE853B" w14:textId="26B30FBD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44.0 (±18.1), 26</w:t>
            </w:r>
          </w:p>
        </w:tc>
        <w:tc>
          <w:tcPr>
            <w:tcW w:w="1512" w:type="dxa"/>
            <w:shd w:val="clear" w:color="auto" w:fill="auto"/>
          </w:tcPr>
          <w:p w14:paraId="5C3A069E" w14:textId="3E6F9310" w:rsidR="00E81AA1" w:rsidRPr="0041654E" w:rsidRDefault="00E81AA1" w:rsidP="00E81A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>0.46</w:t>
            </w:r>
          </w:p>
        </w:tc>
        <w:tc>
          <w:tcPr>
            <w:tcW w:w="1900" w:type="dxa"/>
            <w:shd w:val="clear" w:color="auto" w:fill="auto"/>
          </w:tcPr>
          <w:p w14:paraId="391CC19A" w14:textId="596998A4" w:rsidR="00E81AA1" w:rsidRPr="0041654E" w:rsidRDefault="00E81AA1" w:rsidP="00E81A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54E">
              <w:rPr>
                <w:rFonts w:ascii="Arial" w:eastAsia="Calibri" w:hAnsi="Arial" w:cs="Arial"/>
                <w:sz w:val="16"/>
                <w:szCs w:val="16"/>
              </w:rPr>
              <w:t xml:space="preserve">Independent sample </w:t>
            </w:r>
            <w:r w:rsidRPr="0041654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</w:t>
            </w:r>
            <w:r w:rsidRPr="0041654E">
              <w:rPr>
                <w:rFonts w:ascii="Arial" w:eastAsia="Calibri" w:hAnsi="Arial" w:cs="Arial"/>
                <w:sz w:val="16"/>
                <w:szCs w:val="16"/>
              </w:rPr>
              <w:t>-test</w:t>
            </w:r>
          </w:p>
        </w:tc>
      </w:tr>
    </w:tbl>
    <w:p w14:paraId="5584B1CD" w14:textId="77777777" w:rsidR="00080FF7" w:rsidRPr="0041654E" w:rsidRDefault="00080FF7" w:rsidP="00080FF7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9130ACE" w14:textId="77777777" w:rsidR="006B0E13" w:rsidRPr="0041654E" w:rsidRDefault="006B0E13">
      <w:pPr>
        <w:rPr>
          <w:rFonts w:ascii="Arial" w:hAnsi="Arial" w:cs="Arial"/>
          <w:sz w:val="16"/>
          <w:szCs w:val="16"/>
        </w:rPr>
      </w:pPr>
    </w:p>
    <w:sectPr w:rsidR="006B0E13" w:rsidRPr="00416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F7"/>
    <w:rsid w:val="0001748C"/>
    <w:rsid w:val="00031728"/>
    <w:rsid w:val="00080FF7"/>
    <w:rsid w:val="000C266E"/>
    <w:rsid w:val="0012156F"/>
    <w:rsid w:val="002C01C3"/>
    <w:rsid w:val="003119D5"/>
    <w:rsid w:val="00371E30"/>
    <w:rsid w:val="0041654E"/>
    <w:rsid w:val="004A1580"/>
    <w:rsid w:val="004C4ED7"/>
    <w:rsid w:val="004F3454"/>
    <w:rsid w:val="00536CC5"/>
    <w:rsid w:val="0054139C"/>
    <w:rsid w:val="00551A85"/>
    <w:rsid w:val="006B0E13"/>
    <w:rsid w:val="006E77FC"/>
    <w:rsid w:val="00711BFE"/>
    <w:rsid w:val="00861F20"/>
    <w:rsid w:val="00902EA1"/>
    <w:rsid w:val="00931A69"/>
    <w:rsid w:val="0095230B"/>
    <w:rsid w:val="00A612B3"/>
    <w:rsid w:val="00AA45A3"/>
    <w:rsid w:val="00BD3702"/>
    <w:rsid w:val="00D14FAB"/>
    <w:rsid w:val="00D41B66"/>
    <w:rsid w:val="00D86840"/>
    <w:rsid w:val="00E01581"/>
    <w:rsid w:val="00E81AA1"/>
    <w:rsid w:val="00EB63AF"/>
    <w:rsid w:val="00F315C7"/>
    <w:rsid w:val="00F458EA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1B91"/>
  <w15:chartTrackingRefBased/>
  <w15:docId w15:val="{E82D4ED7-D805-4FE3-B214-FC6DEECA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Kaushadh Jayakody (PGR)</dc:creator>
  <cp:keywords/>
  <dc:description/>
  <cp:lastModifiedBy>J Jayakody</cp:lastModifiedBy>
  <cp:revision>35</cp:revision>
  <dcterms:created xsi:type="dcterms:W3CDTF">2020-07-01T06:55:00Z</dcterms:created>
  <dcterms:modified xsi:type="dcterms:W3CDTF">2021-12-19T08:04:00Z</dcterms:modified>
</cp:coreProperties>
</file>