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02B2" w14:textId="3C2564A2" w:rsidR="00C81790" w:rsidRPr="002127A7" w:rsidRDefault="00DC342C" w:rsidP="00D25912">
      <w:pPr>
        <w:spacing w:line="360" w:lineRule="auto"/>
        <w:rPr>
          <w:rFonts w:ascii="Arial" w:hAnsi="Arial" w:cs="Arial"/>
          <w:b/>
          <w:sz w:val="22"/>
          <w:szCs w:val="22"/>
          <w:lang w:val="en-US"/>
        </w:rPr>
      </w:pPr>
      <w:bookmarkStart w:id="0" w:name="_Hlk83018962"/>
      <w:bookmarkEnd w:id="0"/>
      <w:r w:rsidRPr="002127A7">
        <w:rPr>
          <w:rFonts w:ascii="Arial" w:hAnsi="Arial" w:cs="Arial"/>
          <w:b/>
          <w:sz w:val="22"/>
          <w:szCs w:val="22"/>
          <w:lang w:val="en-US"/>
        </w:rPr>
        <w:t>Supplementary materia</w:t>
      </w:r>
      <w:r w:rsidR="00C81790" w:rsidRPr="002127A7">
        <w:rPr>
          <w:rFonts w:ascii="Arial" w:hAnsi="Arial" w:cs="Arial"/>
          <w:b/>
          <w:sz w:val="22"/>
          <w:szCs w:val="22"/>
          <w:lang w:val="en-US"/>
        </w:rPr>
        <w:t>l</w:t>
      </w:r>
    </w:p>
    <w:p w14:paraId="01927A77" w14:textId="77777777" w:rsidR="00707278" w:rsidRPr="002127A7" w:rsidRDefault="00707278" w:rsidP="00D25912">
      <w:pPr>
        <w:spacing w:line="360" w:lineRule="auto"/>
        <w:rPr>
          <w:rFonts w:ascii="Arial" w:hAnsi="Arial" w:cs="Arial"/>
          <w:b/>
          <w:sz w:val="22"/>
          <w:szCs w:val="22"/>
          <w:lang w:val="en-US"/>
        </w:rPr>
      </w:pPr>
    </w:p>
    <w:p w14:paraId="48379325" w14:textId="79CA3704" w:rsidR="00707278" w:rsidRPr="002127A7" w:rsidRDefault="00707278" w:rsidP="00D25912">
      <w:pPr>
        <w:spacing w:line="360" w:lineRule="auto"/>
        <w:rPr>
          <w:rFonts w:ascii="Arial" w:hAnsi="Arial" w:cs="Arial"/>
          <w:b/>
          <w:sz w:val="22"/>
          <w:szCs w:val="22"/>
          <w:lang w:val="en-US"/>
        </w:rPr>
      </w:pPr>
      <w:r w:rsidRPr="002127A7">
        <w:rPr>
          <w:rFonts w:ascii="Arial" w:hAnsi="Arial" w:cs="Arial"/>
          <w:b/>
          <w:sz w:val="22"/>
          <w:szCs w:val="22"/>
          <w:lang w:val="en-US"/>
        </w:rPr>
        <w:t>Appendix 1.</w:t>
      </w:r>
    </w:p>
    <w:p w14:paraId="6E2501B2" w14:textId="7A59D054" w:rsidR="00C81790" w:rsidRPr="00C81790" w:rsidRDefault="00D25912" w:rsidP="00D25912">
      <w:pPr>
        <w:spacing w:line="360" w:lineRule="auto"/>
        <w:rPr>
          <w:rFonts w:ascii="Arial" w:hAnsi="Arial" w:cs="Arial"/>
          <w:sz w:val="22"/>
          <w:szCs w:val="22"/>
          <w:lang w:val="en-US"/>
        </w:rPr>
      </w:pPr>
      <w:r w:rsidRPr="002127A7">
        <w:rPr>
          <w:rFonts w:ascii="Arial" w:hAnsi="Arial" w:cs="Arial"/>
          <w:sz w:val="22"/>
          <w:szCs w:val="22"/>
          <w:lang w:val="en-US"/>
        </w:rPr>
        <w:t xml:space="preserve">Table </w:t>
      </w:r>
      <w:r w:rsidR="00707278" w:rsidRPr="002127A7">
        <w:rPr>
          <w:rFonts w:ascii="Arial" w:hAnsi="Arial" w:cs="Arial"/>
          <w:sz w:val="22"/>
          <w:szCs w:val="22"/>
          <w:lang w:val="en-US"/>
        </w:rPr>
        <w:t>A</w:t>
      </w:r>
      <w:r w:rsidRPr="002127A7">
        <w:rPr>
          <w:rFonts w:ascii="Arial" w:hAnsi="Arial" w:cs="Arial"/>
          <w:sz w:val="22"/>
          <w:szCs w:val="22"/>
          <w:lang w:val="en-US"/>
        </w:rPr>
        <w:t>1. Participant characteristics</w:t>
      </w:r>
      <w:r w:rsidRPr="00FB0268">
        <w:rPr>
          <w:rFonts w:ascii="Arial" w:hAnsi="Arial" w:cs="Arial"/>
          <w:sz w:val="22"/>
          <w:szCs w:val="22"/>
          <w:lang w:val="en-US"/>
        </w:rPr>
        <w:t xml:space="preserve"> (22q11.2DS and HC groups)</w:t>
      </w:r>
      <w:r w:rsidR="00F729F4">
        <w:rPr>
          <w:rFonts w:ascii="Arial" w:hAnsi="Arial" w:cs="Arial"/>
          <w:sz w:val="22"/>
          <w:szCs w:val="22"/>
          <w:lang w:val="en-US"/>
        </w:rPr>
        <w:t>.</w:t>
      </w:r>
    </w:p>
    <w:tbl>
      <w:tblPr>
        <w:tblpPr w:leftFromText="141" w:rightFromText="141" w:vertAnchor="page" w:horzAnchor="margin" w:tblpXSpec="center" w:tblpY="3120"/>
        <w:tblW w:w="10632" w:type="dxa"/>
        <w:tblCellMar>
          <w:left w:w="70" w:type="dxa"/>
          <w:right w:w="70" w:type="dxa"/>
        </w:tblCellMar>
        <w:tblLook w:val="04A0" w:firstRow="1" w:lastRow="0" w:firstColumn="1" w:lastColumn="0" w:noHBand="0" w:noVBand="1"/>
      </w:tblPr>
      <w:tblGrid>
        <w:gridCol w:w="3261"/>
        <w:gridCol w:w="299"/>
        <w:gridCol w:w="1118"/>
        <w:gridCol w:w="1459"/>
        <w:gridCol w:w="218"/>
        <w:gridCol w:w="1016"/>
        <w:gridCol w:w="118"/>
        <w:gridCol w:w="1701"/>
        <w:gridCol w:w="591"/>
        <w:gridCol w:w="851"/>
      </w:tblGrid>
      <w:tr w:rsidR="002127A7" w:rsidRPr="00FB0268" w14:paraId="1CE5B6A7" w14:textId="77777777" w:rsidTr="00873F22">
        <w:trPr>
          <w:trHeight w:val="577"/>
        </w:trPr>
        <w:tc>
          <w:tcPr>
            <w:tcW w:w="3560" w:type="dxa"/>
            <w:gridSpan w:val="2"/>
            <w:shd w:val="clear" w:color="auto" w:fill="auto"/>
            <w:noWrap/>
            <w:vAlign w:val="bottom"/>
            <w:hideMark/>
          </w:tcPr>
          <w:p w14:paraId="59C8EB77" w14:textId="77777777" w:rsidR="002127A7" w:rsidRPr="005B4C28" w:rsidRDefault="002127A7" w:rsidP="002127A7">
            <w:pPr>
              <w:rPr>
                <w:rFonts w:ascii="Arial" w:eastAsia="Times New Roman" w:hAnsi="Arial" w:cs="Arial"/>
                <w:sz w:val="18"/>
                <w:szCs w:val="18"/>
                <w:lang w:val="en-US" w:eastAsia="fr-FR"/>
              </w:rPr>
            </w:pPr>
            <w:r>
              <w:rPr>
                <w:rFonts w:ascii="Arial" w:eastAsia="Times New Roman" w:hAnsi="Arial" w:cs="Arial"/>
                <w:sz w:val="18"/>
                <w:szCs w:val="18"/>
                <w:lang w:val="en-US" w:eastAsia="fr-FR"/>
              </w:rPr>
              <w:br/>
            </w:r>
          </w:p>
        </w:tc>
        <w:tc>
          <w:tcPr>
            <w:tcW w:w="2577" w:type="dxa"/>
            <w:gridSpan w:val="2"/>
            <w:tcBorders>
              <w:bottom w:val="single" w:sz="4" w:space="0" w:color="auto"/>
            </w:tcBorders>
            <w:shd w:val="clear" w:color="auto" w:fill="auto"/>
            <w:noWrap/>
            <w:vAlign w:val="bottom"/>
            <w:hideMark/>
          </w:tcPr>
          <w:p w14:paraId="0BFE24B4" w14:textId="77777777" w:rsidR="002127A7" w:rsidRPr="00FB0268" w:rsidRDefault="002127A7" w:rsidP="002127A7">
            <w:pPr>
              <w:rPr>
                <w:rFonts w:ascii="Arial" w:eastAsia="Times New Roman" w:hAnsi="Arial" w:cs="Arial"/>
                <w:bCs/>
                <w:color w:val="000000"/>
                <w:sz w:val="18"/>
                <w:szCs w:val="18"/>
                <w:lang w:eastAsia="fr-FR"/>
              </w:rPr>
            </w:pPr>
            <w:r w:rsidRPr="00FB0268">
              <w:rPr>
                <w:rFonts w:ascii="Arial" w:eastAsia="Times New Roman" w:hAnsi="Arial" w:cs="Arial"/>
                <w:bCs/>
                <w:color w:val="000000"/>
                <w:sz w:val="18"/>
                <w:szCs w:val="18"/>
                <w:lang w:eastAsia="fr-FR"/>
              </w:rPr>
              <w:t>Diagnostic group</w:t>
            </w:r>
          </w:p>
        </w:tc>
        <w:tc>
          <w:tcPr>
            <w:tcW w:w="218" w:type="dxa"/>
            <w:tcBorders>
              <w:bottom w:val="single" w:sz="4" w:space="0" w:color="auto"/>
            </w:tcBorders>
          </w:tcPr>
          <w:p w14:paraId="2FD2B328" w14:textId="77777777" w:rsidR="002127A7" w:rsidRPr="00FB0268" w:rsidRDefault="002127A7" w:rsidP="002127A7">
            <w:pPr>
              <w:rPr>
                <w:rFonts w:ascii="Arial" w:eastAsia="Times New Roman" w:hAnsi="Arial" w:cs="Arial"/>
                <w:bCs/>
                <w:color w:val="000000"/>
                <w:sz w:val="18"/>
                <w:szCs w:val="18"/>
                <w:lang w:eastAsia="fr-FR"/>
              </w:rPr>
            </w:pPr>
          </w:p>
        </w:tc>
        <w:tc>
          <w:tcPr>
            <w:tcW w:w="1134" w:type="dxa"/>
            <w:gridSpan w:val="2"/>
            <w:tcBorders>
              <w:bottom w:val="single" w:sz="4" w:space="0" w:color="auto"/>
            </w:tcBorders>
            <w:shd w:val="clear" w:color="auto" w:fill="auto"/>
            <w:noWrap/>
            <w:vAlign w:val="bottom"/>
            <w:hideMark/>
          </w:tcPr>
          <w:p w14:paraId="412FCDFD" w14:textId="77777777" w:rsidR="002127A7" w:rsidRPr="00FB0268" w:rsidRDefault="002127A7" w:rsidP="002127A7">
            <w:pPr>
              <w:rPr>
                <w:rFonts w:ascii="Arial" w:eastAsia="Times New Roman" w:hAnsi="Arial" w:cs="Arial"/>
                <w:bCs/>
                <w:color w:val="000000"/>
                <w:sz w:val="18"/>
                <w:szCs w:val="18"/>
                <w:lang w:eastAsia="fr-FR"/>
              </w:rPr>
            </w:pPr>
            <w:r w:rsidRPr="00FB0268">
              <w:rPr>
                <w:rFonts w:ascii="Arial" w:eastAsia="Times New Roman" w:hAnsi="Arial" w:cs="Arial"/>
                <w:bCs/>
                <w:color w:val="000000"/>
                <w:sz w:val="18"/>
                <w:szCs w:val="18"/>
                <w:lang w:eastAsia="fr-FR"/>
              </w:rPr>
              <w:t>Comparison</w:t>
            </w:r>
          </w:p>
        </w:tc>
        <w:tc>
          <w:tcPr>
            <w:tcW w:w="1701" w:type="dxa"/>
            <w:tcBorders>
              <w:bottom w:val="single" w:sz="4" w:space="0" w:color="auto"/>
            </w:tcBorders>
            <w:shd w:val="clear" w:color="auto" w:fill="auto"/>
            <w:noWrap/>
            <w:vAlign w:val="bottom"/>
            <w:hideMark/>
          </w:tcPr>
          <w:p w14:paraId="61FE2F2F" w14:textId="77777777" w:rsidR="002127A7" w:rsidRPr="00FB0268" w:rsidRDefault="002127A7" w:rsidP="002127A7">
            <w:pPr>
              <w:rPr>
                <w:rFonts w:ascii="Arial" w:eastAsia="Times New Roman" w:hAnsi="Arial" w:cs="Arial"/>
                <w:color w:val="000000"/>
                <w:sz w:val="18"/>
                <w:szCs w:val="18"/>
                <w:lang w:eastAsia="fr-FR"/>
              </w:rPr>
            </w:pPr>
          </w:p>
        </w:tc>
        <w:tc>
          <w:tcPr>
            <w:tcW w:w="591" w:type="dxa"/>
            <w:tcBorders>
              <w:bottom w:val="single" w:sz="4" w:space="0" w:color="auto"/>
            </w:tcBorders>
            <w:shd w:val="clear" w:color="auto" w:fill="auto"/>
            <w:noWrap/>
            <w:vAlign w:val="bottom"/>
            <w:hideMark/>
          </w:tcPr>
          <w:p w14:paraId="6F651AD4" w14:textId="77777777" w:rsidR="002127A7" w:rsidRPr="00FB0268" w:rsidRDefault="002127A7" w:rsidP="002127A7">
            <w:pPr>
              <w:rPr>
                <w:rFonts w:ascii="Arial" w:eastAsia="Times New Roman" w:hAnsi="Arial" w:cs="Arial"/>
                <w:sz w:val="18"/>
                <w:szCs w:val="18"/>
                <w:lang w:eastAsia="fr-FR"/>
              </w:rPr>
            </w:pPr>
          </w:p>
        </w:tc>
        <w:tc>
          <w:tcPr>
            <w:tcW w:w="851" w:type="dxa"/>
            <w:tcBorders>
              <w:bottom w:val="single" w:sz="4" w:space="0" w:color="auto"/>
            </w:tcBorders>
            <w:shd w:val="clear" w:color="auto" w:fill="auto"/>
            <w:noWrap/>
            <w:vAlign w:val="bottom"/>
            <w:hideMark/>
          </w:tcPr>
          <w:p w14:paraId="14C3216B" w14:textId="77777777" w:rsidR="002127A7" w:rsidRPr="00FB0268" w:rsidRDefault="002127A7" w:rsidP="002127A7">
            <w:pPr>
              <w:rPr>
                <w:rFonts w:ascii="Arial" w:eastAsia="Times New Roman" w:hAnsi="Arial" w:cs="Arial"/>
                <w:sz w:val="18"/>
                <w:szCs w:val="18"/>
                <w:lang w:eastAsia="fr-FR"/>
              </w:rPr>
            </w:pPr>
          </w:p>
        </w:tc>
      </w:tr>
      <w:tr w:rsidR="002127A7" w:rsidRPr="00FB0268" w14:paraId="6E6E26FD" w14:textId="77777777" w:rsidTr="00C27891">
        <w:trPr>
          <w:trHeight w:val="577"/>
        </w:trPr>
        <w:tc>
          <w:tcPr>
            <w:tcW w:w="3261" w:type="dxa"/>
            <w:shd w:val="clear" w:color="auto" w:fill="auto"/>
            <w:noWrap/>
            <w:vAlign w:val="bottom"/>
            <w:hideMark/>
          </w:tcPr>
          <w:p w14:paraId="339CE1A9" w14:textId="77777777" w:rsidR="002127A7" w:rsidRPr="00FB0268" w:rsidRDefault="002127A7" w:rsidP="002127A7">
            <w:pPr>
              <w:rPr>
                <w:rFonts w:ascii="Arial" w:eastAsia="Times New Roman" w:hAnsi="Arial" w:cs="Arial"/>
                <w:sz w:val="18"/>
                <w:szCs w:val="18"/>
                <w:lang w:eastAsia="fr-FR"/>
              </w:rPr>
            </w:pPr>
          </w:p>
        </w:tc>
        <w:tc>
          <w:tcPr>
            <w:tcW w:w="1417" w:type="dxa"/>
            <w:gridSpan w:val="2"/>
            <w:tcBorders>
              <w:top w:val="single" w:sz="4" w:space="0" w:color="auto"/>
              <w:bottom w:val="single" w:sz="4" w:space="0" w:color="auto"/>
            </w:tcBorders>
            <w:shd w:val="clear" w:color="auto" w:fill="auto"/>
            <w:noWrap/>
            <w:vAlign w:val="bottom"/>
            <w:hideMark/>
          </w:tcPr>
          <w:p w14:paraId="2489E4B1" w14:textId="77777777" w:rsidR="002127A7" w:rsidRPr="00FB0268" w:rsidRDefault="002127A7" w:rsidP="003C01E0">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22q11.2DS</w:t>
            </w:r>
          </w:p>
        </w:tc>
        <w:tc>
          <w:tcPr>
            <w:tcW w:w="1459" w:type="dxa"/>
            <w:tcBorders>
              <w:top w:val="single" w:sz="4" w:space="0" w:color="auto"/>
              <w:bottom w:val="single" w:sz="4" w:space="0" w:color="auto"/>
            </w:tcBorders>
            <w:shd w:val="clear" w:color="auto" w:fill="auto"/>
            <w:noWrap/>
            <w:vAlign w:val="bottom"/>
            <w:hideMark/>
          </w:tcPr>
          <w:p w14:paraId="59171B0A"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HC</w:t>
            </w:r>
          </w:p>
        </w:tc>
        <w:tc>
          <w:tcPr>
            <w:tcW w:w="218" w:type="dxa"/>
            <w:tcBorders>
              <w:bottom w:val="single" w:sz="4" w:space="0" w:color="auto"/>
            </w:tcBorders>
          </w:tcPr>
          <w:p w14:paraId="66752612" w14:textId="77777777" w:rsidR="002127A7" w:rsidRPr="00FB0268" w:rsidRDefault="002127A7" w:rsidP="002127A7">
            <w:pPr>
              <w:rPr>
                <w:rFonts w:ascii="Arial" w:eastAsia="Times New Roman" w:hAnsi="Arial" w:cs="Arial"/>
                <w:color w:val="000000"/>
                <w:sz w:val="18"/>
                <w:szCs w:val="18"/>
                <w:lang w:eastAsia="fr-FR"/>
              </w:rPr>
            </w:pPr>
          </w:p>
        </w:tc>
        <w:tc>
          <w:tcPr>
            <w:tcW w:w="1016" w:type="dxa"/>
            <w:tcBorders>
              <w:top w:val="single" w:sz="4" w:space="0" w:color="auto"/>
              <w:bottom w:val="single" w:sz="4" w:space="0" w:color="auto"/>
            </w:tcBorders>
            <w:shd w:val="clear" w:color="auto" w:fill="auto"/>
            <w:noWrap/>
            <w:vAlign w:val="bottom"/>
            <w:hideMark/>
          </w:tcPr>
          <w:p w14:paraId="37427FC5" w14:textId="77777777" w:rsidR="002127A7" w:rsidRPr="00FB0268" w:rsidRDefault="002127A7" w:rsidP="002127A7">
            <w:pP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Pearson’s Chi square</w:t>
            </w:r>
          </w:p>
        </w:tc>
        <w:tc>
          <w:tcPr>
            <w:tcW w:w="1819" w:type="dxa"/>
            <w:gridSpan w:val="2"/>
            <w:tcBorders>
              <w:top w:val="single" w:sz="4" w:space="0" w:color="auto"/>
              <w:bottom w:val="single" w:sz="4" w:space="0" w:color="auto"/>
            </w:tcBorders>
            <w:shd w:val="clear" w:color="auto" w:fill="auto"/>
            <w:noWrap/>
            <w:vAlign w:val="bottom"/>
            <w:hideMark/>
          </w:tcPr>
          <w:p w14:paraId="0D2C6C61"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Mann Whitney</w:t>
            </w:r>
          </w:p>
          <w:p w14:paraId="7C468779"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test</w:t>
            </w:r>
          </w:p>
        </w:tc>
        <w:tc>
          <w:tcPr>
            <w:tcW w:w="591" w:type="dxa"/>
            <w:tcBorders>
              <w:top w:val="single" w:sz="4" w:space="0" w:color="auto"/>
              <w:bottom w:val="single" w:sz="4" w:space="0" w:color="auto"/>
            </w:tcBorders>
            <w:shd w:val="clear" w:color="auto" w:fill="auto"/>
            <w:noWrap/>
            <w:vAlign w:val="bottom"/>
            <w:hideMark/>
          </w:tcPr>
          <w:p w14:paraId="38C81CAD" w14:textId="77777777" w:rsidR="002127A7" w:rsidRPr="00FB0268" w:rsidRDefault="002127A7" w:rsidP="002127A7">
            <w:pP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t test</w:t>
            </w:r>
          </w:p>
        </w:tc>
        <w:tc>
          <w:tcPr>
            <w:tcW w:w="851" w:type="dxa"/>
            <w:tcBorders>
              <w:top w:val="single" w:sz="4" w:space="0" w:color="auto"/>
              <w:bottom w:val="single" w:sz="4" w:space="0" w:color="auto"/>
            </w:tcBorders>
            <w:shd w:val="clear" w:color="auto" w:fill="auto"/>
            <w:noWrap/>
            <w:vAlign w:val="bottom"/>
            <w:hideMark/>
          </w:tcPr>
          <w:p w14:paraId="7000EC17" w14:textId="77777777" w:rsidR="002127A7" w:rsidRPr="00FB0268" w:rsidRDefault="002127A7" w:rsidP="002127A7">
            <w:pPr>
              <w:rPr>
                <w:rFonts w:ascii="Arial" w:eastAsia="Times New Roman" w:hAnsi="Arial" w:cs="Arial"/>
                <w:color w:val="000000"/>
                <w:sz w:val="18"/>
                <w:szCs w:val="18"/>
                <w:lang w:eastAsia="fr-FR"/>
              </w:rPr>
            </w:pPr>
            <w:r w:rsidRPr="00FB0268">
              <w:rPr>
                <w:rFonts w:ascii="Arial" w:eastAsia="Times New Roman" w:hAnsi="Arial" w:cs="Arial"/>
                <w:i/>
                <w:iCs/>
                <w:color w:val="000000"/>
                <w:sz w:val="18"/>
                <w:szCs w:val="18"/>
                <w:lang w:eastAsia="fr-FR"/>
              </w:rPr>
              <w:t xml:space="preserve">p </w:t>
            </w:r>
            <w:r w:rsidRPr="00FB0268">
              <w:rPr>
                <w:rFonts w:ascii="Arial" w:eastAsia="Times New Roman" w:hAnsi="Arial" w:cs="Arial"/>
                <w:color w:val="000000"/>
                <w:sz w:val="18"/>
                <w:szCs w:val="18"/>
                <w:lang w:eastAsia="fr-FR"/>
              </w:rPr>
              <w:t>value</w:t>
            </w:r>
          </w:p>
        </w:tc>
      </w:tr>
      <w:tr w:rsidR="002127A7" w:rsidRPr="00FB0268" w14:paraId="080CD1D3" w14:textId="77777777" w:rsidTr="00C27891">
        <w:trPr>
          <w:trHeight w:val="386"/>
        </w:trPr>
        <w:tc>
          <w:tcPr>
            <w:tcW w:w="3261" w:type="dxa"/>
            <w:shd w:val="clear" w:color="auto" w:fill="auto"/>
            <w:noWrap/>
            <w:vAlign w:val="center"/>
            <w:hideMark/>
          </w:tcPr>
          <w:p w14:paraId="12DAA2D6" w14:textId="77777777" w:rsidR="002127A7" w:rsidRPr="00FB0268" w:rsidRDefault="002127A7" w:rsidP="002127A7">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N at first evaluation (% of full sample)</w:t>
            </w:r>
          </w:p>
          <w:p w14:paraId="68A5A702" w14:textId="77777777" w:rsidR="002127A7" w:rsidRPr="00FB0268" w:rsidRDefault="002127A7" w:rsidP="002127A7">
            <w:pPr>
              <w:rPr>
                <w:rFonts w:ascii="Arial" w:eastAsia="Times New Roman" w:hAnsi="Arial" w:cs="Arial"/>
                <w:color w:val="000000"/>
                <w:sz w:val="18"/>
                <w:szCs w:val="18"/>
                <w:lang w:val="en-US" w:eastAsia="fr-FR"/>
              </w:rPr>
            </w:pPr>
          </w:p>
        </w:tc>
        <w:tc>
          <w:tcPr>
            <w:tcW w:w="1417" w:type="dxa"/>
            <w:gridSpan w:val="2"/>
            <w:tcBorders>
              <w:top w:val="single" w:sz="4" w:space="0" w:color="auto"/>
            </w:tcBorders>
            <w:shd w:val="clear" w:color="auto" w:fill="auto"/>
            <w:noWrap/>
            <w:vAlign w:val="center"/>
            <w:hideMark/>
          </w:tcPr>
          <w:p w14:paraId="3604EB91"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173 (52.1%)</w:t>
            </w:r>
          </w:p>
        </w:tc>
        <w:tc>
          <w:tcPr>
            <w:tcW w:w="1459" w:type="dxa"/>
            <w:tcBorders>
              <w:top w:val="single" w:sz="4" w:space="0" w:color="auto"/>
            </w:tcBorders>
            <w:shd w:val="clear" w:color="auto" w:fill="auto"/>
            <w:noWrap/>
            <w:vAlign w:val="center"/>
            <w:hideMark/>
          </w:tcPr>
          <w:p w14:paraId="75CDEC78"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159 (47.9%)</w:t>
            </w:r>
          </w:p>
        </w:tc>
        <w:tc>
          <w:tcPr>
            <w:tcW w:w="218" w:type="dxa"/>
            <w:tcBorders>
              <w:top w:val="single" w:sz="4" w:space="0" w:color="auto"/>
            </w:tcBorders>
            <w:vAlign w:val="center"/>
          </w:tcPr>
          <w:p w14:paraId="77F5ACC7" w14:textId="77777777" w:rsidR="002127A7" w:rsidRPr="00FB0268" w:rsidRDefault="002127A7" w:rsidP="002127A7">
            <w:pPr>
              <w:jc w:val="center"/>
              <w:rPr>
                <w:rFonts w:ascii="Arial" w:eastAsia="Times New Roman" w:hAnsi="Arial" w:cs="Arial"/>
                <w:color w:val="000000"/>
                <w:sz w:val="18"/>
                <w:szCs w:val="18"/>
                <w:lang w:eastAsia="fr-FR"/>
              </w:rPr>
            </w:pPr>
          </w:p>
        </w:tc>
        <w:tc>
          <w:tcPr>
            <w:tcW w:w="1134" w:type="dxa"/>
            <w:gridSpan w:val="2"/>
            <w:tcBorders>
              <w:top w:val="single" w:sz="4" w:space="0" w:color="auto"/>
            </w:tcBorders>
            <w:shd w:val="clear" w:color="auto" w:fill="auto"/>
            <w:noWrap/>
            <w:vAlign w:val="center"/>
            <w:hideMark/>
          </w:tcPr>
          <w:p w14:paraId="26F251CB" w14:textId="77777777" w:rsidR="002127A7" w:rsidRPr="00FB0268" w:rsidRDefault="002127A7" w:rsidP="002127A7">
            <w:pPr>
              <w:jc w:val="center"/>
              <w:rPr>
                <w:rFonts w:ascii="Arial" w:eastAsia="Times New Roman" w:hAnsi="Arial" w:cs="Arial"/>
                <w:color w:val="000000"/>
                <w:sz w:val="18"/>
                <w:szCs w:val="18"/>
                <w:lang w:eastAsia="fr-FR"/>
              </w:rPr>
            </w:pPr>
          </w:p>
        </w:tc>
        <w:tc>
          <w:tcPr>
            <w:tcW w:w="1701" w:type="dxa"/>
            <w:tcBorders>
              <w:top w:val="single" w:sz="4" w:space="0" w:color="auto"/>
            </w:tcBorders>
            <w:shd w:val="clear" w:color="auto" w:fill="auto"/>
            <w:noWrap/>
            <w:vAlign w:val="center"/>
            <w:hideMark/>
          </w:tcPr>
          <w:p w14:paraId="3938AA32" w14:textId="77777777" w:rsidR="002127A7" w:rsidRPr="00FB0268" w:rsidRDefault="002127A7" w:rsidP="002127A7">
            <w:pPr>
              <w:jc w:val="center"/>
              <w:rPr>
                <w:rFonts w:ascii="Arial" w:eastAsia="Times New Roman" w:hAnsi="Arial" w:cs="Arial"/>
                <w:sz w:val="18"/>
                <w:szCs w:val="18"/>
                <w:lang w:eastAsia="fr-FR"/>
              </w:rPr>
            </w:pPr>
          </w:p>
        </w:tc>
        <w:tc>
          <w:tcPr>
            <w:tcW w:w="591" w:type="dxa"/>
            <w:tcBorders>
              <w:top w:val="single" w:sz="4" w:space="0" w:color="auto"/>
            </w:tcBorders>
            <w:shd w:val="clear" w:color="auto" w:fill="auto"/>
            <w:noWrap/>
            <w:vAlign w:val="center"/>
            <w:hideMark/>
          </w:tcPr>
          <w:p w14:paraId="4DE604A6" w14:textId="77777777" w:rsidR="002127A7" w:rsidRPr="00FB0268" w:rsidRDefault="002127A7" w:rsidP="002127A7">
            <w:pPr>
              <w:jc w:val="center"/>
              <w:rPr>
                <w:rFonts w:ascii="Arial" w:eastAsia="Times New Roman" w:hAnsi="Arial" w:cs="Arial"/>
                <w:sz w:val="18"/>
                <w:szCs w:val="18"/>
                <w:lang w:eastAsia="fr-FR"/>
              </w:rPr>
            </w:pPr>
          </w:p>
        </w:tc>
        <w:tc>
          <w:tcPr>
            <w:tcW w:w="851" w:type="dxa"/>
            <w:tcBorders>
              <w:top w:val="single" w:sz="4" w:space="0" w:color="auto"/>
            </w:tcBorders>
            <w:shd w:val="clear" w:color="auto" w:fill="auto"/>
            <w:noWrap/>
            <w:vAlign w:val="center"/>
            <w:hideMark/>
          </w:tcPr>
          <w:p w14:paraId="0C4D2EE5" w14:textId="77777777" w:rsidR="002127A7" w:rsidRPr="00FB0268" w:rsidRDefault="002127A7" w:rsidP="002127A7">
            <w:pPr>
              <w:jc w:val="center"/>
              <w:rPr>
                <w:rFonts w:ascii="Arial" w:eastAsia="Times New Roman" w:hAnsi="Arial" w:cs="Arial"/>
                <w:sz w:val="18"/>
                <w:szCs w:val="18"/>
                <w:lang w:eastAsia="fr-FR"/>
              </w:rPr>
            </w:pPr>
          </w:p>
        </w:tc>
      </w:tr>
      <w:tr w:rsidR="002127A7" w:rsidRPr="00FB0268" w14:paraId="38ADF4B8" w14:textId="77777777" w:rsidTr="00C27891">
        <w:trPr>
          <w:trHeight w:val="387"/>
        </w:trPr>
        <w:tc>
          <w:tcPr>
            <w:tcW w:w="3261" w:type="dxa"/>
            <w:shd w:val="clear" w:color="auto" w:fill="auto"/>
            <w:noWrap/>
            <w:vAlign w:val="center"/>
            <w:hideMark/>
          </w:tcPr>
          <w:p w14:paraId="6EDA3BD4" w14:textId="77777777" w:rsidR="002127A7" w:rsidRPr="00FB0268" w:rsidRDefault="002127A7" w:rsidP="002127A7">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Gender (N male(%))</w:t>
            </w:r>
          </w:p>
          <w:p w14:paraId="45362C5A" w14:textId="77777777" w:rsidR="002127A7" w:rsidRPr="00FB0268" w:rsidRDefault="002127A7" w:rsidP="002127A7">
            <w:pPr>
              <w:jc w:val="center"/>
              <w:rPr>
                <w:rFonts w:ascii="Arial" w:eastAsia="Times New Roman" w:hAnsi="Arial" w:cs="Arial"/>
                <w:color w:val="000000"/>
                <w:sz w:val="18"/>
                <w:szCs w:val="18"/>
                <w:lang w:val="en-US" w:eastAsia="fr-FR"/>
              </w:rPr>
            </w:pPr>
          </w:p>
        </w:tc>
        <w:tc>
          <w:tcPr>
            <w:tcW w:w="1417" w:type="dxa"/>
            <w:gridSpan w:val="2"/>
            <w:shd w:val="clear" w:color="auto" w:fill="auto"/>
            <w:noWrap/>
            <w:vAlign w:val="center"/>
            <w:hideMark/>
          </w:tcPr>
          <w:p w14:paraId="4A5047BF"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86 (49.7%)</w:t>
            </w:r>
          </w:p>
        </w:tc>
        <w:tc>
          <w:tcPr>
            <w:tcW w:w="1459" w:type="dxa"/>
            <w:shd w:val="clear" w:color="auto" w:fill="auto"/>
            <w:noWrap/>
            <w:vAlign w:val="center"/>
            <w:hideMark/>
          </w:tcPr>
          <w:p w14:paraId="04DD3611"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76 (47.8%)</w:t>
            </w:r>
          </w:p>
        </w:tc>
        <w:tc>
          <w:tcPr>
            <w:tcW w:w="218" w:type="dxa"/>
            <w:vAlign w:val="center"/>
          </w:tcPr>
          <w:p w14:paraId="356FEF30" w14:textId="77777777" w:rsidR="002127A7" w:rsidRPr="00FB0268" w:rsidRDefault="002127A7" w:rsidP="002127A7">
            <w:pPr>
              <w:jc w:val="center"/>
              <w:rPr>
                <w:rFonts w:ascii="Arial" w:eastAsia="Times New Roman" w:hAnsi="Arial" w:cs="Arial"/>
                <w:color w:val="000000"/>
                <w:sz w:val="18"/>
                <w:szCs w:val="18"/>
                <w:lang w:eastAsia="fr-FR"/>
              </w:rPr>
            </w:pPr>
          </w:p>
        </w:tc>
        <w:tc>
          <w:tcPr>
            <w:tcW w:w="1134" w:type="dxa"/>
            <w:gridSpan w:val="2"/>
            <w:shd w:val="clear" w:color="auto" w:fill="auto"/>
            <w:noWrap/>
            <w:vAlign w:val="center"/>
            <w:hideMark/>
          </w:tcPr>
          <w:p w14:paraId="2237C314"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0.121</w:t>
            </w:r>
          </w:p>
        </w:tc>
        <w:tc>
          <w:tcPr>
            <w:tcW w:w="1701" w:type="dxa"/>
            <w:shd w:val="clear" w:color="auto" w:fill="auto"/>
            <w:noWrap/>
            <w:vAlign w:val="center"/>
            <w:hideMark/>
          </w:tcPr>
          <w:p w14:paraId="5043AA69" w14:textId="77777777" w:rsidR="002127A7" w:rsidRPr="00FB0268" w:rsidRDefault="002127A7" w:rsidP="002127A7">
            <w:pPr>
              <w:jc w:val="center"/>
              <w:rPr>
                <w:rFonts w:ascii="Arial" w:eastAsia="Times New Roman" w:hAnsi="Arial" w:cs="Arial"/>
                <w:color w:val="000000"/>
                <w:sz w:val="18"/>
                <w:szCs w:val="18"/>
                <w:lang w:eastAsia="fr-FR"/>
              </w:rPr>
            </w:pPr>
          </w:p>
        </w:tc>
        <w:tc>
          <w:tcPr>
            <w:tcW w:w="591" w:type="dxa"/>
            <w:shd w:val="clear" w:color="auto" w:fill="auto"/>
            <w:noWrap/>
            <w:vAlign w:val="center"/>
            <w:hideMark/>
          </w:tcPr>
          <w:p w14:paraId="4EED574F" w14:textId="77777777" w:rsidR="002127A7" w:rsidRPr="00FB0268" w:rsidRDefault="002127A7" w:rsidP="002127A7">
            <w:pPr>
              <w:jc w:val="center"/>
              <w:rPr>
                <w:rFonts w:ascii="Arial" w:eastAsia="Times New Roman" w:hAnsi="Arial" w:cs="Arial"/>
                <w:sz w:val="18"/>
                <w:szCs w:val="18"/>
                <w:lang w:eastAsia="fr-FR"/>
              </w:rPr>
            </w:pPr>
          </w:p>
        </w:tc>
        <w:tc>
          <w:tcPr>
            <w:tcW w:w="851" w:type="dxa"/>
            <w:shd w:val="clear" w:color="auto" w:fill="auto"/>
            <w:noWrap/>
            <w:vAlign w:val="center"/>
            <w:hideMark/>
          </w:tcPr>
          <w:p w14:paraId="023B5163"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0.728</w:t>
            </w:r>
          </w:p>
        </w:tc>
      </w:tr>
      <w:tr w:rsidR="002127A7" w:rsidRPr="00FB0268" w14:paraId="513390E3" w14:textId="77777777" w:rsidTr="00C27891">
        <w:trPr>
          <w:trHeight w:val="407"/>
        </w:trPr>
        <w:tc>
          <w:tcPr>
            <w:tcW w:w="3261" w:type="dxa"/>
            <w:shd w:val="clear" w:color="auto" w:fill="auto"/>
            <w:noWrap/>
            <w:vAlign w:val="center"/>
            <w:hideMark/>
          </w:tcPr>
          <w:p w14:paraId="049201B4" w14:textId="77777777" w:rsidR="002127A7" w:rsidRPr="00FB0268" w:rsidRDefault="002127A7" w:rsidP="002127A7">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Age at first evaluation (mean(SD))</w:t>
            </w:r>
          </w:p>
          <w:p w14:paraId="70580C1D" w14:textId="77777777" w:rsidR="002127A7" w:rsidRPr="00FB0268" w:rsidRDefault="002127A7" w:rsidP="002127A7">
            <w:pPr>
              <w:rPr>
                <w:rFonts w:ascii="Arial" w:eastAsia="Times New Roman" w:hAnsi="Arial" w:cs="Arial"/>
                <w:color w:val="000000"/>
                <w:sz w:val="18"/>
                <w:szCs w:val="18"/>
                <w:lang w:val="en-US" w:eastAsia="fr-FR"/>
              </w:rPr>
            </w:pPr>
          </w:p>
        </w:tc>
        <w:tc>
          <w:tcPr>
            <w:tcW w:w="1417" w:type="dxa"/>
            <w:gridSpan w:val="2"/>
            <w:shd w:val="clear" w:color="auto" w:fill="auto"/>
            <w:noWrap/>
            <w:vAlign w:val="center"/>
            <w:hideMark/>
          </w:tcPr>
          <w:p w14:paraId="7CD59770"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11.79 (4.66)</w:t>
            </w:r>
          </w:p>
        </w:tc>
        <w:tc>
          <w:tcPr>
            <w:tcW w:w="1459" w:type="dxa"/>
            <w:shd w:val="clear" w:color="auto" w:fill="auto"/>
            <w:noWrap/>
            <w:vAlign w:val="center"/>
            <w:hideMark/>
          </w:tcPr>
          <w:p w14:paraId="291F9AE6"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12.44 (5.15)</w:t>
            </w:r>
          </w:p>
        </w:tc>
        <w:tc>
          <w:tcPr>
            <w:tcW w:w="218" w:type="dxa"/>
            <w:vAlign w:val="center"/>
          </w:tcPr>
          <w:p w14:paraId="3C864318" w14:textId="77777777" w:rsidR="002127A7" w:rsidRPr="00FB0268" w:rsidRDefault="002127A7" w:rsidP="002127A7">
            <w:pPr>
              <w:jc w:val="center"/>
              <w:rPr>
                <w:rFonts w:ascii="Arial" w:eastAsia="Times New Roman" w:hAnsi="Arial" w:cs="Arial"/>
                <w:color w:val="000000"/>
                <w:sz w:val="18"/>
                <w:szCs w:val="18"/>
                <w:lang w:eastAsia="fr-FR"/>
              </w:rPr>
            </w:pPr>
          </w:p>
        </w:tc>
        <w:tc>
          <w:tcPr>
            <w:tcW w:w="1134" w:type="dxa"/>
            <w:gridSpan w:val="2"/>
            <w:shd w:val="clear" w:color="auto" w:fill="auto"/>
            <w:noWrap/>
            <w:vAlign w:val="center"/>
            <w:hideMark/>
          </w:tcPr>
          <w:p w14:paraId="05C8CBE2" w14:textId="77777777" w:rsidR="002127A7" w:rsidRPr="00FB0268" w:rsidRDefault="002127A7" w:rsidP="002127A7">
            <w:pPr>
              <w:jc w:val="center"/>
              <w:rPr>
                <w:rFonts w:ascii="Arial" w:eastAsia="Times New Roman" w:hAnsi="Arial" w:cs="Arial"/>
                <w:color w:val="000000"/>
                <w:sz w:val="18"/>
                <w:szCs w:val="18"/>
                <w:lang w:eastAsia="fr-FR"/>
              </w:rPr>
            </w:pPr>
          </w:p>
        </w:tc>
        <w:tc>
          <w:tcPr>
            <w:tcW w:w="1701" w:type="dxa"/>
            <w:shd w:val="clear" w:color="auto" w:fill="auto"/>
            <w:noWrap/>
            <w:vAlign w:val="center"/>
            <w:hideMark/>
          </w:tcPr>
          <w:p w14:paraId="0342609E"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12943</w:t>
            </w:r>
          </w:p>
        </w:tc>
        <w:tc>
          <w:tcPr>
            <w:tcW w:w="591" w:type="dxa"/>
            <w:shd w:val="clear" w:color="auto" w:fill="auto"/>
            <w:noWrap/>
            <w:vAlign w:val="center"/>
            <w:hideMark/>
          </w:tcPr>
          <w:p w14:paraId="248133C4" w14:textId="77777777" w:rsidR="002127A7" w:rsidRPr="00FB0268" w:rsidRDefault="002127A7" w:rsidP="002127A7">
            <w:pPr>
              <w:jc w:val="center"/>
              <w:rPr>
                <w:rFonts w:ascii="Arial" w:eastAsia="Times New Roman" w:hAnsi="Arial" w:cs="Arial"/>
                <w:color w:val="000000"/>
                <w:sz w:val="18"/>
                <w:szCs w:val="18"/>
                <w:lang w:eastAsia="fr-FR"/>
              </w:rPr>
            </w:pPr>
          </w:p>
        </w:tc>
        <w:tc>
          <w:tcPr>
            <w:tcW w:w="851" w:type="dxa"/>
            <w:shd w:val="clear" w:color="auto" w:fill="auto"/>
            <w:noWrap/>
            <w:vAlign w:val="center"/>
            <w:hideMark/>
          </w:tcPr>
          <w:p w14:paraId="0BAB99AF"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0.354</w:t>
            </w:r>
          </w:p>
        </w:tc>
      </w:tr>
      <w:tr w:rsidR="002127A7" w:rsidRPr="00FB0268" w14:paraId="2ACBB328" w14:textId="77777777" w:rsidTr="00C27891">
        <w:trPr>
          <w:trHeight w:val="428"/>
        </w:trPr>
        <w:tc>
          <w:tcPr>
            <w:tcW w:w="3261" w:type="dxa"/>
            <w:tcBorders>
              <w:bottom w:val="single" w:sz="4" w:space="0" w:color="auto"/>
            </w:tcBorders>
            <w:shd w:val="clear" w:color="auto" w:fill="auto"/>
            <w:noWrap/>
            <w:vAlign w:val="center"/>
            <w:hideMark/>
          </w:tcPr>
          <w:p w14:paraId="424A24CA" w14:textId="34AAE6CF" w:rsidR="002127A7" w:rsidRPr="00FB0268" w:rsidRDefault="00C27891" w:rsidP="00C27891">
            <w:pPr>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FS</w:t>
            </w:r>
            <w:r w:rsidR="002127A7" w:rsidRPr="00FB0268">
              <w:rPr>
                <w:rFonts w:ascii="Arial" w:eastAsia="Times New Roman" w:hAnsi="Arial" w:cs="Arial"/>
                <w:color w:val="000000"/>
                <w:sz w:val="18"/>
                <w:szCs w:val="18"/>
                <w:lang w:val="en-US" w:eastAsia="fr-FR"/>
              </w:rPr>
              <w:t>IQ at first evaluation (mean(SD))</w:t>
            </w:r>
          </w:p>
        </w:tc>
        <w:tc>
          <w:tcPr>
            <w:tcW w:w="1417" w:type="dxa"/>
            <w:gridSpan w:val="2"/>
            <w:tcBorders>
              <w:bottom w:val="single" w:sz="4" w:space="0" w:color="auto"/>
            </w:tcBorders>
            <w:shd w:val="clear" w:color="auto" w:fill="auto"/>
            <w:noWrap/>
            <w:vAlign w:val="center"/>
            <w:hideMark/>
          </w:tcPr>
          <w:p w14:paraId="3172286F"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72.01 (12.89)</w:t>
            </w:r>
          </w:p>
        </w:tc>
        <w:tc>
          <w:tcPr>
            <w:tcW w:w="1459" w:type="dxa"/>
            <w:tcBorders>
              <w:bottom w:val="single" w:sz="4" w:space="0" w:color="auto"/>
            </w:tcBorders>
            <w:shd w:val="clear" w:color="auto" w:fill="auto"/>
            <w:noWrap/>
            <w:vAlign w:val="center"/>
            <w:hideMark/>
          </w:tcPr>
          <w:p w14:paraId="0385F601"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111.5 (12.88)</w:t>
            </w:r>
          </w:p>
        </w:tc>
        <w:tc>
          <w:tcPr>
            <w:tcW w:w="218" w:type="dxa"/>
            <w:tcBorders>
              <w:bottom w:val="single" w:sz="4" w:space="0" w:color="auto"/>
            </w:tcBorders>
            <w:vAlign w:val="center"/>
          </w:tcPr>
          <w:p w14:paraId="453B495F" w14:textId="77777777" w:rsidR="002127A7" w:rsidRPr="00FB0268" w:rsidRDefault="002127A7" w:rsidP="002127A7">
            <w:pPr>
              <w:jc w:val="center"/>
              <w:rPr>
                <w:rFonts w:ascii="Arial" w:eastAsia="Times New Roman" w:hAnsi="Arial" w:cs="Arial"/>
                <w:color w:val="000000"/>
                <w:sz w:val="18"/>
                <w:szCs w:val="18"/>
                <w:lang w:eastAsia="fr-FR"/>
              </w:rPr>
            </w:pPr>
          </w:p>
        </w:tc>
        <w:tc>
          <w:tcPr>
            <w:tcW w:w="1134" w:type="dxa"/>
            <w:gridSpan w:val="2"/>
            <w:tcBorders>
              <w:bottom w:val="single" w:sz="4" w:space="0" w:color="auto"/>
            </w:tcBorders>
            <w:shd w:val="clear" w:color="auto" w:fill="auto"/>
            <w:noWrap/>
            <w:vAlign w:val="center"/>
            <w:hideMark/>
          </w:tcPr>
          <w:p w14:paraId="0E7AA685" w14:textId="77777777" w:rsidR="002127A7" w:rsidRPr="00FB0268" w:rsidRDefault="002127A7" w:rsidP="002127A7">
            <w:pPr>
              <w:jc w:val="center"/>
              <w:rPr>
                <w:rFonts w:ascii="Arial" w:eastAsia="Times New Roman" w:hAnsi="Arial" w:cs="Arial"/>
                <w:color w:val="000000"/>
                <w:sz w:val="18"/>
                <w:szCs w:val="18"/>
                <w:lang w:eastAsia="fr-FR"/>
              </w:rPr>
            </w:pPr>
          </w:p>
        </w:tc>
        <w:tc>
          <w:tcPr>
            <w:tcW w:w="1701" w:type="dxa"/>
            <w:tcBorders>
              <w:bottom w:val="single" w:sz="4" w:space="0" w:color="auto"/>
            </w:tcBorders>
            <w:shd w:val="clear" w:color="auto" w:fill="auto"/>
            <w:noWrap/>
            <w:vAlign w:val="center"/>
            <w:hideMark/>
          </w:tcPr>
          <w:p w14:paraId="1252EA1A" w14:textId="77777777" w:rsidR="002127A7" w:rsidRPr="00FB0268" w:rsidRDefault="002127A7" w:rsidP="002127A7">
            <w:pPr>
              <w:jc w:val="center"/>
              <w:rPr>
                <w:rFonts w:ascii="Arial" w:eastAsia="Times New Roman" w:hAnsi="Arial" w:cs="Arial"/>
                <w:sz w:val="18"/>
                <w:szCs w:val="18"/>
                <w:lang w:eastAsia="fr-FR"/>
              </w:rPr>
            </w:pPr>
          </w:p>
        </w:tc>
        <w:tc>
          <w:tcPr>
            <w:tcW w:w="591" w:type="dxa"/>
            <w:tcBorders>
              <w:bottom w:val="single" w:sz="4" w:space="0" w:color="auto"/>
            </w:tcBorders>
            <w:shd w:val="clear" w:color="auto" w:fill="auto"/>
            <w:noWrap/>
            <w:vAlign w:val="center"/>
            <w:hideMark/>
          </w:tcPr>
          <w:p w14:paraId="11EB9A40" w14:textId="77777777" w:rsidR="002127A7" w:rsidRPr="00FB0268" w:rsidRDefault="002127A7" w:rsidP="002127A7">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27.90</w:t>
            </w:r>
          </w:p>
        </w:tc>
        <w:tc>
          <w:tcPr>
            <w:tcW w:w="851" w:type="dxa"/>
            <w:tcBorders>
              <w:bottom w:val="single" w:sz="4" w:space="0" w:color="auto"/>
            </w:tcBorders>
            <w:shd w:val="clear" w:color="auto" w:fill="auto"/>
            <w:noWrap/>
            <w:vAlign w:val="center"/>
            <w:hideMark/>
          </w:tcPr>
          <w:p w14:paraId="16894293" w14:textId="77777777" w:rsidR="002127A7" w:rsidRPr="00FB0268" w:rsidRDefault="002127A7" w:rsidP="002127A7">
            <w:pPr>
              <w:jc w:val="center"/>
              <w:rPr>
                <w:rFonts w:ascii="Arial" w:eastAsia="Times New Roman" w:hAnsi="Arial" w:cs="Arial"/>
                <w:b/>
                <w:color w:val="000000"/>
                <w:sz w:val="10"/>
                <w:szCs w:val="18"/>
                <w:lang w:eastAsia="fr-FR"/>
              </w:rPr>
            </w:pPr>
            <w:r w:rsidRPr="00FB0268">
              <w:rPr>
                <w:rFonts w:ascii="Arial" w:eastAsia="Times New Roman" w:hAnsi="Arial" w:cs="Arial"/>
                <w:b/>
                <w:color w:val="000000"/>
                <w:sz w:val="18"/>
                <w:szCs w:val="18"/>
                <w:lang w:eastAsia="fr-FR"/>
              </w:rPr>
              <w:t>&lt;0.001</w:t>
            </w:r>
          </w:p>
        </w:tc>
      </w:tr>
      <w:tr w:rsidR="002127A7" w:rsidRPr="0010594D" w14:paraId="270F5755" w14:textId="77777777" w:rsidTr="002127A7">
        <w:trPr>
          <w:trHeight w:val="577"/>
        </w:trPr>
        <w:tc>
          <w:tcPr>
            <w:tcW w:w="10632" w:type="dxa"/>
            <w:gridSpan w:val="10"/>
            <w:tcBorders>
              <w:top w:val="single" w:sz="4" w:space="0" w:color="auto"/>
            </w:tcBorders>
            <w:shd w:val="clear" w:color="auto" w:fill="auto"/>
            <w:noWrap/>
          </w:tcPr>
          <w:p w14:paraId="63A4D062" w14:textId="77777777" w:rsidR="002127A7" w:rsidRPr="00FB0268" w:rsidRDefault="002127A7" w:rsidP="002127A7">
            <w:pPr>
              <w:rPr>
                <w:rFonts w:ascii="Arial" w:eastAsia="Times New Roman" w:hAnsi="Arial" w:cs="Arial"/>
                <w:color w:val="000000"/>
                <w:sz w:val="6"/>
                <w:szCs w:val="6"/>
                <w:lang w:val="en-US" w:eastAsia="fr-FR"/>
              </w:rPr>
            </w:pPr>
          </w:p>
          <w:p w14:paraId="44DB2B0C" w14:textId="77777777" w:rsidR="002127A7" w:rsidRPr="00FB0268" w:rsidRDefault="002127A7" w:rsidP="002127A7">
            <w:pPr>
              <w:rPr>
                <w:rFonts w:ascii="Arial" w:eastAsia="Times New Roman" w:hAnsi="Arial" w:cs="Arial"/>
                <w:b/>
                <w:color w:val="000000"/>
                <w:sz w:val="18"/>
                <w:szCs w:val="18"/>
                <w:lang w:val="en-US" w:eastAsia="fr-FR"/>
              </w:rPr>
            </w:pPr>
            <w:r w:rsidRPr="00FB0268">
              <w:rPr>
                <w:rFonts w:ascii="Arial" w:eastAsia="Times New Roman" w:hAnsi="Arial" w:cs="Arial"/>
                <w:color w:val="000000"/>
                <w:sz w:val="18"/>
                <w:szCs w:val="18"/>
                <w:lang w:val="en-US" w:eastAsia="fr-FR"/>
              </w:rPr>
              <w:t xml:space="preserve">Significant p-values (p&lt;0.05) are shown in </w:t>
            </w:r>
            <w:r w:rsidRPr="00FB0268">
              <w:rPr>
                <w:rFonts w:ascii="Arial" w:eastAsia="Times New Roman" w:hAnsi="Arial" w:cs="Arial"/>
                <w:b/>
                <w:color w:val="000000"/>
                <w:sz w:val="18"/>
                <w:szCs w:val="18"/>
                <w:lang w:val="en-US" w:eastAsia="fr-FR"/>
              </w:rPr>
              <w:t>bold</w:t>
            </w:r>
          </w:p>
        </w:tc>
      </w:tr>
    </w:tbl>
    <w:p w14:paraId="2CE05F71" w14:textId="77777777" w:rsidR="00707278" w:rsidRDefault="00707278" w:rsidP="00D25912">
      <w:pPr>
        <w:spacing w:line="360" w:lineRule="auto"/>
        <w:rPr>
          <w:rFonts w:ascii="Arial" w:hAnsi="Arial" w:cs="Arial"/>
          <w:b/>
          <w:bCs/>
          <w:sz w:val="22"/>
          <w:szCs w:val="22"/>
          <w:lang w:val="en-US"/>
        </w:rPr>
      </w:pPr>
    </w:p>
    <w:p w14:paraId="748EE9A1" w14:textId="77777777" w:rsidR="002127A7" w:rsidRDefault="002127A7" w:rsidP="00D25912">
      <w:pPr>
        <w:spacing w:line="360" w:lineRule="auto"/>
        <w:rPr>
          <w:rFonts w:ascii="Arial" w:hAnsi="Arial" w:cs="Arial"/>
          <w:b/>
          <w:bCs/>
          <w:sz w:val="22"/>
          <w:szCs w:val="22"/>
          <w:lang w:val="en-US"/>
        </w:rPr>
      </w:pPr>
    </w:p>
    <w:p w14:paraId="3D4215ED" w14:textId="12B63EAB" w:rsidR="00E15E1F" w:rsidRPr="009E1135" w:rsidRDefault="00E15E1F" w:rsidP="00D25912">
      <w:pPr>
        <w:spacing w:line="360" w:lineRule="auto"/>
        <w:rPr>
          <w:rFonts w:ascii="Arial" w:hAnsi="Arial" w:cs="Arial"/>
          <w:b/>
          <w:bCs/>
          <w:sz w:val="22"/>
          <w:szCs w:val="22"/>
          <w:lang w:val="en-US"/>
        </w:rPr>
      </w:pPr>
      <w:r w:rsidRPr="009E1135">
        <w:rPr>
          <w:rFonts w:ascii="Arial" w:hAnsi="Arial" w:cs="Arial"/>
          <w:b/>
          <w:bCs/>
          <w:sz w:val="22"/>
          <w:szCs w:val="22"/>
          <w:lang w:val="en-US"/>
        </w:rPr>
        <w:t xml:space="preserve">Appendix </w:t>
      </w:r>
      <w:r w:rsidR="00707278">
        <w:rPr>
          <w:rFonts w:ascii="Arial" w:hAnsi="Arial" w:cs="Arial"/>
          <w:b/>
          <w:bCs/>
          <w:sz w:val="22"/>
          <w:szCs w:val="22"/>
          <w:lang w:val="en-US"/>
        </w:rPr>
        <w:t>2</w:t>
      </w:r>
      <w:r w:rsidRPr="009E1135">
        <w:rPr>
          <w:rFonts w:ascii="Arial" w:hAnsi="Arial" w:cs="Arial"/>
          <w:b/>
          <w:bCs/>
          <w:sz w:val="22"/>
          <w:szCs w:val="22"/>
          <w:lang w:val="en-US"/>
        </w:rPr>
        <w:t>.</w:t>
      </w:r>
    </w:p>
    <w:p w14:paraId="0AA6F94E" w14:textId="626ECCAF" w:rsidR="00E15E1F" w:rsidRDefault="00E15E1F" w:rsidP="009E1135">
      <w:pPr>
        <w:spacing w:line="360" w:lineRule="auto"/>
        <w:jc w:val="both"/>
        <w:rPr>
          <w:rFonts w:ascii="Arial" w:hAnsi="Arial" w:cs="Arial"/>
          <w:sz w:val="22"/>
          <w:szCs w:val="22"/>
          <w:lang w:val="en-US"/>
        </w:rPr>
      </w:pPr>
      <w:r w:rsidRPr="00F3610A">
        <w:rPr>
          <w:rFonts w:ascii="Arial" w:hAnsi="Arial" w:cs="Arial"/>
          <w:sz w:val="22"/>
          <w:szCs w:val="22"/>
          <w:lang w:val="en-US"/>
        </w:rPr>
        <w:t xml:space="preserve">For </w:t>
      </w:r>
      <w:r w:rsidRPr="008545B1">
        <w:rPr>
          <w:rFonts w:ascii="Arial" w:hAnsi="Arial" w:cs="Arial"/>
          <w:sz w:val="22"/>
          <w:szCs w:val="22"/>
          <w:lang w:val="en-US"/>
        </w:rPr>
        <w:t xml:space="preserve">the learning phase, the participant </w:t>
      </w:r>
      <w:r w:rsidR="00D51874">
        <w:rPr>
          <w:rFonts w:ascii="Arial" w:hAnsi="Arial" w:cs="Arial"/>
          <w:sz w:val="22"/>
          <w:szCs w:val="22"/>
          <w:lang w:val="en-US"/>
        </w:rPr>
        <w:t>was</w:t>
      </w:r>
      <w:r w:rsidRPr="008545B1">
        <w:rPr>
          <w:rFonts w:ascii="Arial" w:hAnsi="Arial" w:cs="Arial"/>
          <w:sz w:val="22"/>
          <w:szCs w:val="22"/>
          <w:lang w:val="en-US"/>
        </w:rPr>
        <w:t xml:space="preserve"> asked to listen and learn a list of word pairs. The first word of each pair </w:t>
      </w:r>
      <w:r w:rsidR="00D51874">
        <w:rPr>
          <w:rFonts w:ascii="Arial" w:hAnsi="Arial" w:cs="Arial"/>
          <w:sz w:val="22"/>
          <w:szCs w:val="22"/>
          <w:lang w:val="en-US"/>
        </w:rPr>
        <w:t>was</w:t>
      </w:r>
      <w:r w:rsidRPr="008545B1">
        <w:rPr>
          <w:rFonts w:ascii="Arial" w:hAnsi="Arial" w:cs="Arial"/>
          <w:sz w:val="22"/>
          <w:szCs w:val="22"/>
          <w:lang w:val="en-US"/>
        </w:rPr>
        <w:t xml:space="preserve"> then given. The participant </w:t>
      </w:r>
      <w:r w:rsidR="00D51874">
        <w:rPr>
          <w:rFonts w:ascii="Arial" w:hAnsi="Arial" w:cs="Arial"/>
          <w:sz w:val="22"/>
          <w:szCs w:val="22"/>
          <w:lang w:val="en-US"/>
        </w:rPr>
        <w:t>was</w:t>
      </w:r>
      <w:r w:rsidRPr="008545B1">
        <w:rPr>
          <w:rFonts w:ascii="Arial" w:hAnsi="Arial" w:cs="Arial"/>
          <w:sz w:val="22"/>
          <w:szCs w:val="22"/>
          <w:lang w:val="en-US"/>
        </w:rPr>
        <w:t xml:space="preserve"> asked to recall the second word and </w:t>
      </w:r>
      <w:r w:rsidR="00D51874">
        <w:rPr>
          <w:rFonts w:ascii="Arial" w:hAnsi="Arial" w:cs="Arial"/>
          <w:sz w:val="22"/>
          <w:szCs w:val="22"/>
          <w:lang w:val="en-US"/>
        </w:rPr>
        <w:t>was</w:t>
      </w:r>
      <w:r w:rsidRPr="008545B1">
        <w:rPr>
          <w:rFonts w:ascii="Arial" w:hAnsi="Arial" w:cs="Arial"/>
          <w:sz w:val="22"/>
          <w:szCs w:val="22"/>
          <w:lang w:val="en-US"/>
        </w:rPr>
        <w:t xml:space="preserve"> provided with feedback, i.e., the correct word </w:t>
      </w:r>
      <w:r w:rsidR="00D51874">
        <w:rPr>
          <w:rFonts w:ascii="Arial" w:hAnsi="Arial" w:cs="Arial"/>
          <w:sz w:val="22"/>
          <w:szCs w:val="22"/>
          <w:lang w:val="en-US"/>
        </w:rPr>
        <w:t>was</w:t>
      </w:r>
      <w:r w:rsidRPr="008545B1">
        <w:rPr>
          <w:rFonts w:ascii="Arial" w:hAnsi="Arial" w:cs="Arial"/>
          <w:sz w:val="22"/>
          <w:szCs w:val="22"/>
          <w:lang w:val="en-US"/>
        </w:rPr>
        <w:t xml:space="preserve"> given in case of incorrect or forgotten answer. This procedure </w:t>
      </w:r>
      <w:r w:rsidR="00D51874">
        <w:rPr>
          <w:rFonts w:ascii="Arial" w:hAnsi="Arial" w:cs="Arial"/>
          <w:sz w:val="22"/>
          <w:szCs w:val="22"/>
          <w:lang w:val="en-US"/>
        </w:rPr>
        <w:t>was</w:t>
      </w:r>
      <w:r w:rsidRPr="008545B1">
        <w:rPr>
          <w:rFonts w:ascii="Arial" w:hAnsi="Arial" w:cs="Arial"/>
          <w:sz w:val="22"/>
          <w:szCs w:val="22"/>
          <w:lang w:val="en-US"/>
        </w:rPr>
        <w:t xml:space="preserve"> repeated during several trials. The amount of word pairs presented and the number of trials vary according to the memory scale used. Differences between scales are available in Table </w:t>
      </w:r>
      <w:r w:rsidR="00D51874">
        <w:rPr>
          <w:rFonts w:ascii="Arial" w:hAnsi="Arial" w:cs="Arial"/>
          <w:sz w:val="22"/>
          <w:szCs w:val="22"/>
          <w:lang w:val="en-US"/>
        </w:rPr>
        <w:t>A</w:t>
      </w:r>
      <w:r w:rsidRPr="008545B1">
        <w:rPr>
          <w:rFonts w:ascii="Arial" w:hAnsi="Arial" w:cs="Arial"/>
          <w:sz w:val="22"/>
          <w:szCs w:val="22"/>
          <w:lang w:val="en-US"/>
        </w:rPr>
        <w:t xml:space="preserve">2. To allow comparability between scales, a learning percentage was computed </w:t>
      </w:r>
      <w:r w:rsidR="00512E68">
        <w:rPr>
          <w:rFonts w:ascii="Arial" w:hAnsi="Arial" w:cs="Arial"/>
          <w:sz w:val="22"/>
          <w:szCs w:val="22"/>
          <w:lang w:val="en-US"/>
        </w:rPr>
        <w:t xml:space="preserve">from raw scores. We </w:t>
      </w:r>
      <w:r w:rsidRPr="008545B1">
        <w:rPr>
          <w:rFonts w:ascii="Arial" w:hAnsi="Arial" w:cs="Arial"/>
          <w:sz w:val="22"/>
          <w:szCs w:val="22"/>
          <w:lang w:val="en-US"/>
        </w:rPr>
        <w:t>divid</w:t>
      </w:r>
      <w:r w:rsidR="00512E68">
        <w:rPr>
          <w:rFonts w:ascii="Arial" w:hAnsi="Arial" w:cs="Arial"/>
          <w:sz w:val="22"/>
          <w:szCs w:val="22"/>
          <w:lang w:val="en-US"/>
        </w:rPr>
        <w:t>ed</w:t>
      </w:r>
      <w:r w:rsidRPr="008545B1">
        <w:rPr>
          <w:rFonts w:ascii="Arial" w:hAnsi="Arial" w:cs="Arial"/>
          <w:sz w:val="22"/>
          <w:szCs w:val="22"/>
          <w:lang w:val="en-US"/>
        </w:rPr>
        <w:t xml:space="preserve"> the sum of word pairs recalled correctly across all trials with the total number of word pairs to be recalled. For the immediate recall, occurring just after the learning phase, participants </w:t>
      </w:r>
      <w:r w:rsidR="00D51874">
        <w:rPr>
          <w:rFonts w:ascii="Arial" w:hAnsi="Arial" w:cs="Arial"/>
          <w:sz w:val="22"/>
          <w:szCs w:val="22"/>
          <w:lang w:val="en-US"/>
        </w:rPr>
        <w:t>were</w:t>
      </w:r>
      <w:r w:rsidRPr="008545B1">
        <w:rPr>
          <w:rFonts w:ascii="Arial" w:hAnsi="Arial" w:cs="Arial"/>
          <w:sz w:val="22"/>
          <w:szCs w:val="22"/>
          <w:lang w:val="en-US"/>
        </w:rPr>
        <w:t xml:space="preserve"> asked to freely recall as many word pairs as possible, without cuing or being given feedback. As this subscore is absent from the WMS, only the CMS </w:t>
      </w:r>
      <w:proofErr w:type="spellStart"/>
      <w:r w:rsidRPr="008545B1">
        <w:rPr>
          <w:rFonts w:ascii="Arial" w:hAnsi="Arial" w:cs="Arial"/>
          <w:sz w:val="22"/>
          <w:szCs w:val="22"/>
          <w:lang w:val="en-US"/>
        </w:rPr>
        <w:t>subscores</w:t>
      </w:r>
      <w:proofErr w:type="spellEnd"/>
      <w:r w:rsidRPr="008545B1">
        <w:rPr>
          <w:rFonts w:ascii="Arial" w:hAnsi="Arial" w:cs="Arial"/>
          <w:sz w:val="22"/>
          <w:szCs w:val="22"/>
          <w:lang w:val="en-US"/>
        </w:rPr>
        <w:t xml:space="preserve"> </w:t>
      </w:r>
      <w:r w:rsidR="00D51874">
        <w:rPr>
          <w:rFonts w:ascii="Arial" w:hAnsi="Arial" w:cs="Arial"/>
          <w:sz w:val="22"/>
          <w:szCs w:val="22"/>
          <w:lang w:val="en-US"/>
        </w:rPr>
        <w:t>were</w:t>
      </w:r>
      <w:r w:rsidRPr="008545B1">
        <w:rPr>
          <w:rFonts w:ascii="Arial" w:hAnsi="Arial" w:cs="Arial"/>
          <w:sz w:val="22"/>
          <w:szCs w:val="22"/>
          <w:lang w:val="en-US"/>
        </w:rPr>
        <w:t xml:space="preserve"> </w:t>
      </w:r>
      <w:r w:rsidR="00D51874">
        <w:rPr>
          <w:rFonts w:ascii="Arial" w:hAnsi="Arial" w:cs="Arial"/>
          <w:sz w:val="22"/>
          <w:szCs w:val="22"/>
          <w:lang w:val="en-US"/>
        </w:rPr>
        <w:t>included</w:t>
      </w:r>
      <w:r w:rsidRPr="008545B1">
        <w:rPr>
          <w:rFonts w:ascii="Arial" w:hAnsi="Arial" w:cs="Arial"/>
          <w:sz w:val="22"/>
          <w:szCs w:val="22"/>
          <w:lang w:val="en-US"/>
        </w:rPr>
        <w:t>. The delayed recall then occur</w:t>
      </w:r>
      <w:r w:rsidR="00D51874">
        <w:rPr>
          <w:rFonts w:ascii="Arial" w:hAnsi="Arial" w:cs="Arial"/>
          <w:sz w:val="22"/>
          <w:szCs w:val="22"/>
          <w:lang w:val="en-US"/>
        </w:rPr>
        <w:t>red</w:t>
      </w:r>
      <w:r w:rsidRPr="008545B1">
        <w:rPr>
          <w:rFonts w:ascii="Arial" w:hAnsi="Arial" w:cs="Arial"/>
          <w:sz w:val="22"/>
          <w:szCs w:val="22"/>
          <w:lang w:val="en-US"/>
        </w:rPr>
        <w:t xml:space="preserve"> approximately 30 minutes after the immediate recall. Again, only CMS subscores were taken into consideration due to different retrieval conditions between child and adult scales (with respectively free and cued recall). Both CMS subscores were available for 82% of the full sample. Similar to the learning percentage, retention percentages were computed for </w:t>
      </w:r>
      <w:r w:rsidR="00BB21C1">
        <w:rPr>
          <w:rFonts w:ascii="Arial" w:hAnsi="Arial" w:cs="Arial"/>
          <w:sz w:val="22"/>
          <w:szCs w:val="22"/>
          <w:lang w:val="en-US"/>
        </w:rPr>
        <w:t>each</w:t>
      </w:r>
      <w:r w:rsidRPr="008545B1">
        <w:rPr>
          <w:rFonts w:ascii="Arial" w:hAnsi="Arial" w:cs="Arial"/>
          <w:sz w:val="22"/>
          <w:szCs w:val="22"/>
          <w:lang w:val="en-US"/>
        </w:rPr>
        <w:t xml:space="preserve"> recall by combining data from different test versions. The use of such percentages to account for memory performance is in line with previous work from our lab </w:t>
      </w:r>
      <w:r w:rsidRPr="008545B1">
        <w:rPr>
          <w:rFonts w:ascii="Arial" w:hAnsi="Arial" w:cs="Arial"/>
          <w:sz w:val="22"/>
          <w:szCs w:val="22"/>
          <w:lang w:val="en-US"/>
        </w:rPr>
        <w:fldChar w:fldCharType="begin"/>
      </w:r>
      <w:r w:rsidR="00746E77">
        <w:rPr>
          <w:rFonts w:ascii="Arial" w:hAnsi="Arial" w:cs="Arial"/>
          <w:sz w:val="22"/>
          <w:szCs w:val="22"/>
          <w:lang w:val="en-US"/>
        </w:rPr>
        <w:instrText xml:space="preserve"> ADDIN ZOTERO_ITEM CSL_CITATION {"citationID":"yfVdGpDN","properties":{"formattedCitation":"(Maeder et al., 2021b, 2020)","plainCitation":"(Maeder et al., 2021b, 2020)","noteIndex":0},"citationItems":[{"id":62,"uris":["http://zotero.org/users/4080327/items/QTTUT34N"],"uri":["http://zotero.org/users/4080327/items/QTTUT34N"],"itemData":{"id":62,"type":"article-journal","abstract":"Background: Previous studies on possible memory deﬁcits in 22q11DS often focused on quantifying the information memorized, whereas learning processes have been mostly overlooked. Furthermore, methodological differences in task design have made verbal and non-verbal comparison challenging and mixed results have been observed depending on chosen stimuli.\nMethod: 135 participants (78 with 22q11DS) completed a multi-trial memory task modeled after the Rey Auditory Verbal Learning Task, comparing verbal and non-verbal learning as well as retention over time. Performance in the 22q11DS group were compared to controls and learning curves were analyzed.\nResults: In 22q11DS, slower acquisition of non-verbal material and higher rates of errors in both verbal and non-verbal tasks was observed. After 30 min, free recall performance, when corrected for initial learning rate, was similar between 22q11DS and controls. Conversely, recognition performance was overall weaker for 22q11DS in both modalities (verbal and non-verbal).\nConclusion: This study examined how information is acquired, retained in memory over time and how different recall modalities (free recall vs. recognition) could yield different performances. Clinical implications of the ﬁndings are discussed.","container-title":"Frontiers in Psychiatry","DOI":"10.3389/fpsyt.2021.597681","ISSN":"1664-0640","journalAbbreviation":"Front. Psychiatry","language":"en","page":"597681","source":"DOI.org (Crossref)","title":"From Learning to Memory: A Comparison Between Verbal and Non-verbal Skills in 22q11.2 Deletion Syndrome","title-short":"From Learning to Memory","volume":"12","author":[{"family":"Maeder","given":"Johanna"},{"family":"Bostelmann","given":"Mathilde"},{"family":"Schneider","given":"Maude"},{"family":"Bortolin","given":"Karin"},{"family":"Kliegel","given":"Matthias"},{"family":"Eliez","given":"Stephan"}],"issued":{"literal":"2021b"}}},{"id":94,"uris":["http://zotero.org/users/4080327/items/792WGR8E"],"uri":["http://zotero.org/users/4080327/items/792WGR8E"],"itemData":{"id":94,"type":"article-journal","abstract":"Chromosome 22q11.2 deletion syndrome (22q11.2DS) is a genetic disease associated with an increased risk for schizophrenia and a speciﬁc cognitive proﬁle. In this paper, we challenge the current view of spared verbal memory in 22q11.2DS by investigating verbal memory consolidation processes over an extended time span to further qualify the neuropsychological proﬁle. Our hypotheses are based on brain anomalies of the medial temporal lobes consistently reported in this syndrome.","container-title":"Child Neuropsychology","DOI":"10.1080/09297049.2019.1657392","ISSN":"0929-7049, 1744-4136","issue":"3","journalAbbreviation":"Child Neuropsychology","language":"en","page":"289-311","source":"DOI.org (Crossref)","title":"Long-term verbal memory deficit and associated hippocampal alterations in 22q11.2 deletion syndrome","volume":"26","author":[{"family":"Maeder","given":"Johanna"},{"family":"Sandini","given":"Corrado"},{"family":"Zöller","given":"Daniela"},{"family":"Schneider","given":"Maude"},{"family":"Bostelmann","given":"Mathilde"},{"family":"Pouillard","given":"Virginie"},{"family":"Caroni","given":"Pico"},{"family":"Kliegel","given":"Matthias"},{"family":"Eliez","given":"Stephan"}],"issued":{"date-parts":[["2020",4,2]]}}}],"schema":"https://github.com/citation-style-language/schema/raw/master/csl-citation.json"} </w:instrText>
      </w:r>
      <w:r w:rsidRPr="008545B1">
        <w:rPr>
          <w:rFonts w:ascii="Arial" w:hAnsi="Arial" w:cs="Arial"/>
          <w:sz w:val="22"/>
          <w:szCs w:val="22"/>
          <w:lang w:val="en-US"/>
        </w:rPr>
        <w:fldChar w:fldCharType="separate"/>
      </w:r>
      <w:r w:rsidR="00746E77">
        <w:rPr>
          <w:rFonts w:ascii="Arial" w:hAnsi="Arial" w:cs="Arial"/>
          <w:noProof/>
          <w:sz w:val="22"/>
          <w:szCs w:val="22"/>
          <w:lang w:val="en-US"/>
        </w:rPr>
        <w:t>(Maeder et al., 2020, 2021b)</w:t>
      </w:r>
      <w:r w:rsidRPr="008545B1">
        <w:rPr>
          <w:rFonts w:ascii="Arial" w:hAnsi="Arial" w:cs="Arial"/>
          <w:sz w:val="22"/>
          <w:szCs w:val="22"/>
          <w:lang w:val="en-US"/>
        </w:rPr>
        <w:fldChar w:fldCharType="end"/>
      </w:r>
      <w:r w:rsidRPr="008545B1">
        <w:rPr>
          <w:rFonts w:ascii="Arial" w:hAnsi="Arial" w:cs="Arial"/>
          <w:sz w:val="22"/>
          <w:szCs w:val="22"/>
          <w:lang w:val="en-US"/>
        </w:rPr>
        <w:t>.</w:t>
      </w:r>
      <w:r w:rsidR="00EF09F1">
        <w:rPr>
          <w:rFonts w:ascii="Arial" w:hAnsi="Arial" w:cs="Arial"/>
          <w:sz w:val="22"/>
          <w:szCs w:val="22"/>
          <w:lang w:val="en-US"/>
        </w:rPr>
        <w:t xml:space="preserve"> </w:t>
      </w:r>
    </w:p>
    <w:p w14:paraId="4AF60738" w14:textId="69856ACA" w:rsidR="00EF09F1" w:rsidRDefault="00EF09F1" w:rsidP="009E1135">
      <w:pPr>
        <w:spacing w:line="360" w:lineRule="auto"/>
        <w:jc w:val="both"/>
        <w:rPr>
          <w:rFonts w:ascii="Arial" w:hAnsi="Arial" w:cs="Arial"/>
          <w:sz w:val="22"/>
          <w:szCs w:val="22"/>
          <w:lang w:val="en-US"/>
        </w:rPr>
      </w:pPr>
      <w:r>
        <w:rPr>
          <w:rFonts w:ascii="Arial" w:hAnsi="Arial" w:cs="Arial"/>
          <w:sz w:val="22"/>
          <w:szCs w:val="22"/>
          <w:lang w:val="en-US"/>
        </w:rPr>
        <w:tab/>
      </w:r>
      <w:r w:rsidR="003D605F">
        <w:rPr>
          <w:rFonts w:ascii="Arial" w:hAnsi="Arial" w:cs="Arial"/>
          <w:sz w:val="22"/>
          <w:szCs w:val="22"/>
          <w:lang w:val="en-US"/>
        </w:rPr>
        <w:t>The flowchart below (Figure A1) illustrates the process of data analysis according to the four different memory scales.</w:t>
      </w:r>
    </w:p>
    <w:p w14:paraId="75AE4733" w14:textId="5DAD8C90" w:rsidR="009E1135" w:rsidRDefault="009E1135" w:rsidP="009E1135">
      <w:pPr>
        <w:spacing w:line="360" w:lineRule="auto"/>
        <w:jc w:val="both"/>
        <w:rPr>
          <w:rFonts w:ascii="Arial" w:hAnsi="Arial" w:cs="Arial"/>
          <w:sz w:val="22"/>
          <w:szCs w:val="22"/>
          <w:lang w:val="en-US"/>
        </w:rPr>
      </w:pPr>
    </w:p>
    <w:p w14:paraId="57499DD1" w14:textId="39F0AF18" w:rsidR="00766F20" w:rsidRPr="00C81790" w:rsidRDefault="00766F20" w:rsidP="00766F20">
      <w:pPr>
        <w:spacing w:line="276" w:lineRule="auto"/>
        <w:jc w:val="both"/>
        <w:rPr>
          <w:rFonts w:ascii="Helvetica" w:hAnsi="Helvetica"/>
          <w:sz w:val="22"/>
          <w:szCs w:val="22"/>
          <w:lang w:val="en-US"/>
        </w:rPr>
      </w:pPr>
      <w:r w:rsidRPr="00FB0268">
        <w:rPr>
          <w:rFonts w:ascii="Helvetica" w:hAnsi="Helvetica"/>
          <w:sz w:val="22"/>
          <w:szCs w:val="22"/>
          <w:lang w:val="en-US"/>
        </w:rPr>
        <w:lastRenderedPageBreak/>
        <w:t xml:space="preserve">Table </w:t>
      </w:r>
      <w:r w:rsidR="00707278">
        <w:rPr>
          <w:rFonts w:ascii="Helvetica" w:hAnsi="Helvetica"/>
          <w:sz w:val="22"/>
          <w:szCs w:val="22"/>
          <w:lang w:val="en-US"/>
        </w:rPr>
        <w:t>A</w:t>
      </w:r>
      <w:r w:rsidRPr="00FB0268">
        <w:rPr>
          <w:rFonts w:ascii="Helvetica" w:hAnsi="Helvetica"/>
          <w:sz w:val="22"/>
          <w:szCs w:val="22"/>
          <w:lang w:val="en-US"/>
        </w:rPr>
        <w:t>2. Total word pairs and number of trials in the learning phase of the Verbal Paired Associates subtest across memory scale versions</w:t>
      </w:r>
      <w:r w:rsidR="00F729F4">
        <w:rPr>
          <w:rFonts w:ascii="Helvetica" w:hAnsi="Helvetica"/>
          <w:sz w:val="22"/>
          <w:szCs w:val="22"/>
          <w:lang w:val="en-US"/>
        </w:rPr>
        <w:t>.</w:t>
      </w:r>
    </w:p>
    <w:p w14:paraId="14AE8480" w14:textId="77777777" w:rsidR="00766F20" w:rsidRDefault="00766F20" w:rsidP="00D25912">
      <w:pPr>
        <w:spacing w:line="360" w:lineRule="auto"/>
        <w:rPr>
          <w:rFonts w:ascii="Helvetica" w:hAnsi="Helvetica"/>
          <w:sz w:val="22"/>
          <w:szCs w:val="22"/>
          <w:lang w:val="en-US"/>
        </w:rPr>
      </w:pPr>
    </w:p>
    <w:tbl>
      <w:tblPr>
        <w:tblStyle w:val="Grilledutableau"/>
        <w:tblpPr w:leftFromText="141" w:rightFromText="141" w:vertAnchor="page" w:horzAnchor="margin" w:tblpY="2383"/>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127"/>
        <w:gridCol w:w="1560"/>
        <w:gridCol w:w="141"/>
        <w:gridCol w:w="1701"/>
        <w:gridCol w:w="1843"/>
        <w:gridCol w:w="1843"/>
      </w:tblGrid>
      <w:tr w:rsidR="00F729F4" w:rsidRPr="00FB0268" w14:paraId="6B29269F" w14:textId="77777777" w:rsidTr="00F729F4">
        <w:trPr>
          <w:gridBefore w:val="1"/>
          <w:wBefore w:w="2127" w:type="dxa"/>
          <w:trHeight w:val="137"/>
        </w:trPr>
        <w:tc>
          <w:tcPr>
            <w:tcW w:w="7088" w:type="dxa"/>
            <w:gridSpan w:val="5"/>
            <w:tcBorders>
              <w:bottom w:val="single" w:sz="4" w:space="0" w:color="auto"/>
            </w:tcBorders>
          </w:tcPr>
          <w:p w14:paraId="45305B3E"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Memory scale version</w:t>
            </w:r>
          </w:p>
        </w:tc>
      </w:tr>
      <w:tr w:rsidR="00F729F4" w:rsidRPr="00FB0268" w14:paraId="5E6987EF" w14:textId="77777777" w:rsidTr="00F729F4">
        <w:tblPrEx>
          <w:tblCellMar>
            <w:left w:w="108" w:type="dxa"/>
            <w:right w:w="108" w:type="dxa"/>
          </w:tblCellMar>
          <w:tblLook w:val="04A0" w:firstRow="1" w:lastRow="0" w:firstColumn="1" w:lastColumn="0" w:noHBand="0" w:noVBand="1"/>
        </w:tblPrEx>
        <w:trPr>
          <w:trHeight w:val="671"/>
        </w:trPr>
        <w:tc>
          <w:tcPr>
            <w:tcW w:w="2127" w:type="dxa"/>
            <w:tcBorders>
              <w:bottom w:val="single" w:sz="4" w:space="0" w:color="auto"/>
            </w:tcBorders>
          </w:tcPr>
          <w:p w14:paraId="24BB9E72" w14:textId="77777777" w:rsidR="00F729F4" w:rsidRPr="00FB0268" w:rsidRDefault="00F729F4" w:rsidP="00F729F4">
            <w:pPr>
              <w:spacing w:line="360" w:lineRule="auto"/>
              <w:jc w:val="both"/>
              <w:rPr>
                <w:rFonts w:ascii="Arial" w:hAnsi="Arial" w:cs="Arial"/>
                <w:sz w:val="18"/>
                <w:szCs w:val="22"/>
                <w:lang w:val="en-US"/>
              </w:rPr>
            </w:pPr>
          </w:p>
        </w:tc>
        <w:tc>
          <w:tcPr>
            <w:tcW w:w="1560" w:type="dxa"/>
            <w:tcBorders>
              <w:top w:val="single" w:sz="4" w:space="0" w:color="auto"/>
              <w:bottom w:val="single" w:sz="4" w:space="0" w:color="auto"/>
            </w:tcBorders>
            <w:vAlign w:val="center"/>
          </w:tcPr>
          <w:p w14:paraId="4CBA387B"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CMS</w:t>
            </w:r>
          </w:p>
          <w:p w14:paraId="1F15A1F3"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(5-8 years)</w:t>
            </w:r>
          </w:p>
        </w:tc>
        <w:tc>
          <w:tcPr>
            <w:tcW w:w="1842" w:type="dxa"/>
            <w:gridSpan w:val="2"/>
            <w:tcBorders>
              <w:top w:val="single" w:sz="4" w:space="0" w:color="auto"/>
              <w:bottom w:val="single" w:sz="4" w:space="0" w:color="auto"/>
            </w:tcBorders>
            <w:vAlign w:val="center"/>
          </w:tcPr>
          <w:p w14:paraId="1BF2A3E6"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CMS</w:t>
            </w:r>
          </w:p>
          <w:p w14:paraId="46866002"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(9-16.11 years)</w:t>
            </w:r>
          </w:p>
        </w:tc>
        <w:tc>
          <w:tcPr>
            <w:tcW w:w="1843" w:type="dxa"/>
            <w:tcBorders>
              <w:top w:val="single" w:sz="4" w:space="0" w:color="auto"/>
              <w:bottom w:val="single" w:sz="4" w:space="0" w:color="auto"/>
            </w:tcBorders>
            <w:vAlign w:val="center"/>
          </w:tcPr>
          <w:p w14:paraId="2C1E0212"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WMS-III</w:t>
            </w:r>
          </w:p>
          <w:p w14:paraId="1642421C"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(from 17 years)</w:t>
            </w:r>
          </w:p>
        </w:tc>
        <w:tc>
          <w:tcPr>
            <w:tcW w:w="1843" w:type="dxa"/>
            <w:tcBorders>
              <w:top w:val="single" w:sz="4" w:space="0" w:color="auto"/>
              <w:bottom w:val="single" w:sz="4" w:space="0" w:color="auto"/>
            </w:tcBorders>
            <w:vAlign w:val="center"/>
          </w:tcPr>
          <w:p w14:paraId="06EEF049"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WMS-IV</w:t>
            </w:r>
          </w:p>
          <w:p w14:paraId="1784D845"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(from 17 years)</w:t>
            </w:r>
          </w:p>
        </w:tc>
      </w:tr>
      <w:tr w:rsidR="00F729F4" w:rsidRPr="00FB0268" w14:paraId="523EC2F1" w14:textId="77777777" w:rsidTr="002927E8">
        <w:tblPrEx>
          <w:tblCellMar>
            <w:left w:w="108" w:type="dxa"/>
            <w:right w:w="108" w:type="dxa"/>
          </w:tblCellMar>
          <w:tblLook w:val="04A0" w:firstRow="1" w:lastRow="0" w:firstColumn="1" w:lastColumn="0" w:noHBand="0" w:noVBand="1"/>
        </w:tblPrEx>
        <w:trPr>
          <w:trHeight w:val="556"/>
        </w:trPr>
        <w:tc>
          <w:tcPr>
            <w:tcW w:w="2127" w:type="dxa"/>
            <w:vAlign w:val="center"/>
          </w:tcPr>
          <w:p w14:paraId="1190D6DC" w14:textId="77777777" w:rsidR="00F729F4" w:rsidRPr="00FB0268" w:rsidRDefault="00F729F4" w:rsidP="00F729F4">
            <w:pPr>
              <w:spacing w:line="360" w:lineRule="auto"/>
              <w:rPr>
                <w:rFonts w:ascii="Arial" w:hAnsi="Arial" w:cs="Arial"/>
                <w:sz w:val="18"/>
                <w:szCs w:val="22"/>
                <w:lang w:val="en-US"/>
              </w:rPr>
            </w:pPr>
            <w:r w:rsidRPr="00FB0268">
              <w:rPr>
                <w:rFonts w:ascii="Arial" w:hAnsi="Arial" w:cs="Arial"/>
                <w:sz w:val="18"/>
                <w:szCs w:val="22"/>
                <w:lang w:val="en-US"/>
              </w:rPr>
              <w:t>Word pairs per trial</w:t>
            </w:r>
          </w:p>
        </w:tc>
        <w:tc>
          <w:tcPr>
            <w:tcW w:w="1701" w:type="dxa"/>
            <w:gridSpan w:val="2"/>
            <w:vAlign w:val="center"/>
          </w:tcPr>
          <w:p w14:paraId="7C8F7323"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10</w:t>
            </w:r>
          </w:p>
        </w:tc>
        <w:tc>
          <w:tcPr>
            <w:tcW w:w="1701" w:type="dxa"/>
            <w:tcBorders>
              <w:top w:val="single" w:sz="4" w:space="0" w:color="auto"/>
            </w:tcBorders>
            <w:vAlign w:val="center"/>
          </w:tcPr>
          <w:p w14:paraId="2640EEEB" w14:textId="77777777" w:rsidR="00F729F4" w:rsidRPr="00FB0268" w:rsidRDefault="00F729F4" w:rsidP="00F729F4">
            <w:pPr>
              <w:tabs>
                <w:tab w:val="center" w:pos="846"/>
              </w:tabs>
              <w:spacing w:line="360" w:lineRule="auto"/>
              <w:jc w:val="center"/>
              <w:rPr>
                <w:rFonts w:ascii="Arial" w:hAnsi="Arial" w:cs="Arial"/>
                <w:sz w:val="18"/>
                <w:szCs w:val="22"/>
                <w:lang w:val="en-US"/>
              </w:rPr>
            </w:pPr>
            <w:r w:rsidRPr="00FB0268">
              <w:rPr>
                <w:rFonts w:ascii="Arial" w:hAnsi="Arial" w:cs="Arial"/>
                <w:sz w:val="18"/>
                <w:szCs w:val="22"/>
                <w:lang w:val="en-US"/>
              </w:rPr>
              <w:t>14</w:t>
            </w:r>
          </w:p>
        </w:tc>
        <w:tc>
          <w:tcPr>
            <w:tcW w:w="1843" w:type="dxa"/>
            <w:tcBorders>
              <w:top w:val="single" w:sz="4" w:space="0" w:color="auto"/>
            </w:tcBorders>
            <w:vAlign w:val="center"/>
          </w:tcPr>
          <w:p w14:paraId="241A61BF"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8</w:t>
            </w:r>
          </w:p>
        </w:tc>
        <w:tc>
          <w:tcPr>
            <w:tcW w:w="1843" w:type="dxa"/>
            <w:tcBorders>
              <w:top w:val="single" w:sz="4" w:space="0" w:color="auto"/>
            </w:tcBorders>
            <w:vAlign w:val="center"/>
          </w:tcPr>
          <w:p w14:paraId="2324B4F4"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14</w:t>
            </w:r>
          </w:p>
        </w:tc>
      </w:tr>
      <w:tr w:rsidR="00F729F4" w:rsidRPr="00FB0268" w14:paraId="7B276A57" w14:textId="77777777" w:rsidTr="002927E8">
        <w:tblPrEx>
          <w:tblCellMar>
            <w:left w:w="108" w:type="dxa"/>
            <w:right w:w="108" w:type="dxa"/>
          </w:tblCellMar>
          <w:tblLook w:val="04A0" w:firstRow="1" w:lastRow="0" w:firstColumn="1" w:lastColumn="0" w:noHBand="0" w:noVBand="1"/>
        </w:tblPrEx>
        <w:trPr>
          <w:trHeight w:val="149"/>
        </w:trPr>
        <w:tc>
          <w:tcPr>
            <w:tcW w:w="2127" w:type="dxa"/>
            <w:vAlign w:val="center"/>
          </w:tcPr>
          <w:p w14:paraId="4CC96A45" w14:textId="77777777" w:rsidR="00F729F4" w:rsidRPr="00FB0268" w:rsidRDefault="00F729F4" w:rsidP="00F729F4">
            <w:pPr>
              <w:spacing w:line="360" w:lineRule="auto"/>
              <w:rPr>
                <w:rFonts w:ascii="Arial" w:hAnsi="Arial" w:cs="Arial"/>
                <w:sz w:val="18"/>
                <w:szCs w:val="22"/>
                <w:lang w:val="en-US"/>
              </w:rPr>
            </w:pPr>
            <w:r w:rsidRPr="00FB0268">
              <w:rPr>
                <w:rFonts w:ascii="Arial" w:hAnsi="Arial" w:cs="Arial"/>
                <w:sz w:val="18"/>
                <w:szCs w:val="22"/>
                <w:lang w:val="en-US"/>
              </w:rPr>
              <w:t>Number of trials</w:t>
            </w:r>
          </w:p>
        </w:tc>
        <w:tc>
          <w:tcPr>
            <w:tcW w:w="1701" w:type="dxa"/>
            <w:gridSpan w:val="2"/>
          </w:tcPr>
          <w:p w14:paraId="65FEC749"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3</w:t>
            </w:r>
          </w:p>
        </w:tc>
        <w:tc>
          <w:tcPr>
            <w:tcW w:w="1701" w:type="dxa"/>
          </w:tcPr>
          <w:p w14:paraId="7A301CC6"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3</w:t>
            </w:r>
          </w:p>
        </w:tc>
        <w:tc>
          <w:tcPr>
            <w:tcW w:w="1843" w:type="dxa"/>
          </w:tcPr>
          <w:p w14:paraId="22CCCF4B"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4</w:t>
            </w:r>
          </w:p>
        </w:tc>
        <w:tc>
          <w:tcPr>
            <w:tcW w:w="1843" w:type="dxa"/>
          </w:tcPr>
          <w:p w14:paraId="2639315C"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4</w:t>
            </w:r>
          </w:p>
        </w:tc>
      </w:tr>
      <w:tr w:rsidR="00F729F4" w:rsidRPr="00FB0268" w14:paraId="7FEBF9F4" w14:textId="77777777" w:rsidTr="002927E8">
        <w:tblPrEx>
          <w:tblCellMar>
            <w:left w:w="108" w:type="dxa"/>
            <w:right w:w="108" w:type="dxa"/>
          </w:tblCellMar>
          <w:tblLook w:val="04A0" w:firstRow="1" w:lastRow="0" w:firstColumn="1" w:lastColumn="0" w:noHBand="0" w:noVBand="1"/>
        </w:tblPrEx>
        <w:trPr>
          <w:trHeight w:val="543"/>
        </w:trPr>
        <w:tc>
          <w:tcPr>
            <w:tcW w:w="2127" w:type="dxa"/>
            <w:tcBorders>
              <w:bottom w:val="single" w:sz="4" w:space="0" w:color="auto"/>
            </w:tcBorders>
            <w:vAlign w:val="center"/>
          </w:tcPr>
          <w:p w14:paraId="3227763B" w14:textId="28508EE7" w:rsidR="00F729F4" w:rsidRPr="00FB0268" w:rsidRDefault="003D4010" w:rsidP="00F729F4">
            <w:pPr>
              <w:spacing w:line="360" w:lineRule="auto"/>
              <w:rPr>
                <w:rFonts w:ascii="Arial" w:hAnsi="Arial" w:cs="Arial"/>
                <w:sz w:val="18"/>
                <w:szCs w:val="22"/>
                <w:lang w:val="en-US"/>
              </w:rPr>
            </w:pPr>
            <w:r>
              <w:rPr>
                <w:rFonts w:ascii="Arial" w:hAnsi="Arial" w:cs="Arial"/>
                <w:sz w:val="18"/>
                <w:szCs w:val="22"/>
                <w:lang w:val="en-US"/>
              </w:rPr>
              <w:t>Maximum raw score</w:t>
            </w:r>
          </w:p>
        </w:tc>
        <w:tc>
          <w:tcPr>
            <w:tcW w:w="1701" w:type="dxa"/>
            <w:gridSpan w:val="2"/>
            <w:tcBorders>
              <w:bottom w:val="single" w:sz="4" w:space="0" w:color="auto"/>
            </w:tcBorders>
            <w:vAlign w:val="center"/>
          </w:tcPr>
          <w:p w14:paraId="2EEF7B31"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30</w:t>
            </w:r>
          </w:p>
        </w:tc>
        <w:tc>
          <w:tcPr>
            <w:tcW w:w="1701" w:type="dxa"/>
            <w:tcBorders>
              <w:bottom w:val="single" w:sz="4" w:space="0" w:color="auto"/>
            </w:tcBorders>
            <w:vAlign w:val="center"/>
          </w:tcPr>
          <w:p w14:paraId="3455E4C3"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42</w:t>
            </w:r>
          </w:p>
        </w:tc>
        <w:tc>
          <w:tcPr>
            <w:tcW w:w="1843" w:type="dxa"/>
            <w:tcBorders>
              <w:bottom w:val="single" w:sz="4" w:space="0" w:color="auto"/>
            </w:tcBorders>
            <w:vAlign w:val="center"/>
          </w:tcPr>
          <w:p w14:paraId="5E35DE23"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32</w:t>
            </w:r>
          </w:p>
        </w:tc>
        <w:tc>
          <w:tcPr>
            <w:tcW w:w="1843" w:type="dxa"/>
            <w:tcBorders>
              <w:bottom w:val="single" w:sz="4" w:space="0" w:color="auto"/>
            </w:tcBorders>
            <w:vAlign w:val="center"/>
          </w:tcPr>
          <w:p w14:paraId="5397C1A0" w14:textId="77777777" w:rsidR="00F729F4" w:rsidRPr="00FB0268" w:rsidRDefault="00F729F4" w:rsidP="00F729F4">
            <w:pPr>
              <w:spacing w:line="360" w:lineRule="auto"/>
              <w:jc w:val="center"/>
              <w:rPr>
                <w:rFonts w:ascii="Arial" w:hAnsi="Arial" w:cs="Arial"/>
                <w:sz w:val="18"/>
                <w:szCs w:val="22"/>
                <w:lang w:val="en-US"/>
              </w:rPr>
            </w:pPr>
            <w:r w:rsidRPr="00FB0268">
              <w:rPr>
                <w:rFonts w:ascii="Arial" w:hAnsi="Arial" w:cs="Arial"/>
                <w:sz w:val="18"/>
                <w:szCs w:val="22"/>
                <w:lang w:val="en-US"/>
              </w:rPr>
              <w:t>56</w:t>
            </w:r>
          </w:p>
        </w:tc>
      </w:tr>
    </w:tbl>
    <w:p w14:paraId="6EBABE68" w14:textId="2BD88C4F" w:rsidR="00766F20" w:rsidRDefault="00766F20" w:rsidP="00766F20">
      <w:pPr>
        <w:rPr>
          <w:rFonts w:ascii="Helvetica" w:hAnsi="Helvetica"/>
          <w:sz w:val="22"/>
          <w:szCs w:val="22"/>
          <w:lang w:val="en-US"/>
        </w:rPr>
      </w:pPr>
    </w:p>
    <w:p w14:paraId="2D8B82F3" w14:textId="4D8633D6" w:rsidR="009E1135" w:rsidRPr="00766F20" w:rsidRDefault="006F3F21" w:rsidP="00766F20">
      <w:pPr>
        <w:rPr>
          <w:rFonts w:ascii="Helvetica" w:hAnsi="Helvetica"/>
          <w:sz w:val="22"/>
          <w:szCs w:val="22"/>
          <w:lang w:val="en-US"/>
        </w:rPr>
      </w:pPr>
      <w:r w:rsidRPr="006F3F21">
        <w:rPr>
          <w:rFonts w:ascii="Helvetica" w:hAnsi="Helvetica"/>
          <w:noProof/>
          <w:sz w:val="22"/>
          <w:szCs w:val="22"/>
          <w:lang w:val="en-US"/>
        </w:rPr>
        <w:drawing>
          <wp:inline distT="0" distB="0" distL="0" distR="0" wp14:anchorId="307F676B" wp14:editId="38FD735D">
            <wp:extent cx="5756910" cy="45631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4563110"/>
                    </a:xfrm>
                    <a:prstGeom prst="rect">
                      <a:avLst/>
                    </a:prstGeom>
                  </pic:spPr>
                </pic:pic>
              </a:graphicData>
            </a:graphic>
          </wp:inline>
        </w:drawing>
      </w:r>
    </w:p>
    <w:p w14:paraId="0D4FD1DA" w14:textId="6F3C2B8E" w:rsidR="00707278" w:rsidRDefault="00707278" w:rsidP="00707278">
      <w:pPr>
        <w:spacing w:line="360" w:lineRule="auto"/>
        <w:jc w:val="both"/>
        <w:rPr>
          <w:rFonts w:ascii="Arial" w:hAnsi="Arial" w:cs="Arial"/>
          <w:b/>
          <w:sz w:val="22"/>
          <w:szCs w:val="22"/>
          <w:lang w:val="en-US"/>
        </w:rPr>
      </w:pPr>
    </w:p>
    <w:p w14:paraId="5C72BD80" w14:textId="43533CB9" w:rsidR="0010594D" w:rsidRDefault="0010594D" w:rsidP="0010594D">
      <w:pPr>
        <w:spacing w:line="360" w:lineRule="auto"/>
        <w:jc w:val="both"/>
        <w:rPr>
          <w:rFonts w:ascii="Arial" w:hAnsi="Arial" w:cs="Arial"/>
          <w:sz w:val="22"/>
          <w:szCs w:val="22"/>
          <w:lang w:val="en-US"/>
        </w:rPr>
      </w:pPr>
      <w:r w:rsidRPr="00AF7E8C">
        <w:rPr>
          <w:rFonts w:ascii="Arial" w:hAnsi="Arial" w:cs="Arial"/>
          <w:sz w:val="22"/>
          <w:szCs w:val="22"/>
          <w:lang w:val="en-US"/>
        </w:rPr>
        <w:t xml:space="preserve">Figure A1. </w:t>
      </w:r>
      <w:r>
        <w:rPr>
          <w:rFonts w:ascii="Arial" w:hAnsi="Arial" w:cs="Arial"/>
          <w:sz w:val="22"/>
          <w:szCs w:val="22"/>
          <w:lang w:val="en-US"/>
        </w:rPr>
        <w:t xml:space="preserve">Flowchart of data analysis for Study 1 and Study 2, according to memory scale versions. TP, number of time-points; CMS, </w:t>
      </w:r>
      <w:r w:rsidRPr="000A4251">
        <w:rPr>
          <w:rFonts w:ascii="Arial" w:hAnsi="Arial" w:cs="Arial"/>
          <w:sz w:val="22"/>
          <w:szCs w:val="22"/>
          <w:lang w:val="en-US"/>
        </w:rPr>
        <w:t>Children’s Memory Scale (</w:t>
      </w:r>
      <w:r w:rsidRPr="000A4251">
        <w:rPr>
          <w:rFonts w:ascii="Arial" w:hAnsi="Arial" w:cs="Arial"/>
          <w:sz w:val="22"/>
          <w:szCs w:val="22"/>
          <w:lang w:val="en-US"/>
        </w:rPr>
        <w:fldChar w:fldCharType="begin"/>
      </w:r>
      <w:r>
        <w:rPr>
          <w:rFonts w:ascii="Arial" w:hAnsi="Arial" w:cs="Arial"/>
          <w:sz w:val="22"/>
          <w:szCs w:val="22"/>
          <w:lang w:val="en-US"/>
        </w:rPr>
        <w:instrText xml:space="preserve"> ADDIN ZOTERO_ITEM CSL_CITATION {"citationID":"YygjLpAi","properties":{"formattedCitation":"(Cohen, 1997)","plainCitation":"(Cohen, 1997)","dontUpdate":true,"noteIndex":0},"citationItems":[{"id":440,"uris":["http://zotero.org/users/4080327/items/4S75RWME"],"uri":["http://zotero.org/users/4080327/items/4S75RWME"],"itemData":{"id":440,"type":"book","event-place":"San Antonio, TX","language":"en","publisher":"The Psychological Corporation","publisher-place":"San Antonio, TX","source":"Zotero","title":"Children’s Memory Scale (CMS)","author":[{"family":"Cohen","given":"M. J"}],"issued":{"date-parts":[["1997"]]}}}],"schema":"https://github.com/citation-style-language/schema/raw/master/csl-citation.json"} </w:instrText>
      </w:r>
      <w:r w:rsidRPr="000A4251">
        <w:rPr>
          <w:rFonts w:ascii="Arial" w:hAnsi="Arial" w:cs="Arial"/>
          <w:sz w:val="22"/>
          <w:szCs w:val="22"/>
          <w:lang w:val="en-US"/>
        </w:rPr>
        <w:fldChar w:fldCharType="separate"/>
      </w:r>
      <w:r w:rsidRPr="000A4251">
        <w:rPr>
          <w:rFonts w:ascii="Arial" w:hAnsi="Arial" w:cs="Arial"/>
          <w:sz w:val="22"/>
          <w:szCs w:val="22"/>
          <w:lang w:val="en-US"/>
        </w:rPr>
        <w:t>Cohen, 1997)</w:t>
      </w:r>
      <w:r w:rsidRPr="000A4251">
        <w:rPr>
          <w:rFonts w:ascii="Arial" w:hAnsi="Arial" w:cs="Arial"/>
          <w:sz w:val="22"/>
          <w:szCs w:val="22"/>
          <w:lang w:val="en-US"/>
        </w:rPr>
        <w:fldChar w:fldCharType="end"/>
      </w:r>
      <w:r>
        <w:rPr>
          <w:rFonts w:ascii="Arial" w:hAnsi="Arial" w:cs="Arial"/>
          <w:sz w:val="22"/>
          <w:szCs w:val="22"/>
          <w:lang w:val="en-US"/>
        </w:rPr>
        <w:t xml:space="preserve">; WMS-III and WMS-IV, </w:t>
      </w:r>
      <w:r w:rsidRPr="000A4251">
        <w:rPr>
          <w:rFonts w:ascii="Arial" w:hAnsi="Arial" w:cs="Arial"/>
          <w:sz w:val="22"/>
          <w:szCs w:val="22"/>
          <w:lang w:val="en-US"/>
        </w:rPr>
        <w:t>Wechsler Memory Scale</w:t>
      </w:r>
      <w:r>
        <w:rPr>
          <w:rFonts w:ascii="Arial" w:hAnsi="Arial" w:cs="Arial"/>
          <w:sz w:val="22"/>
          <w:szCs w:val="22"/>
          <w:lang w:val="en-US"/>
        </w:rPr>
        <w:t xml:space="preserve"> (</w:t>
      </w:r>
      <w:r w:rsidRPr="000A4251">
        <w:rPr>
          <w:rFonts w:ascii="Arial" w:hAnsi="Arial" w:cs="Arial"/>
          <w:sz w:val="22"/>
          <w:szCs w:val="22"/>
          <w:lang w:val="en-US"/>
        </w:rPr>
        <w:fldChar w:fldCharType="begin"/>
      </w:r>
      <w:r>
        <w:rPr>
          <w:rFonts w:ascii="Arial" w:hAnsi="Arial" w:cs="Arial"/>
          <w:sz w:val="22"/>
          <w:szCs w:val="22"/>
          <w:lang w:val="en-US"/>
        </w:rPr>
        <w:instrText xml:space="preserve"> ADDIN ZOTERO_ITEM CSL_CITATION {"citationID":"ZGE4ZEgd","properties":{"formattedCitation":"(Wechsler, 1997, 2009)","plainCitation":"(Wechsler, 1997, 2009)","dontUpdate":true,"noteIndex":0},"citationItems":[{"id":586,"uris":["http://zotero.org/users/4080327/items/D2UMG2DP"],"uri":["http://zotero.org/users/4080327/items/D2UMG2DP"],"itemData":{"id":586,"type":"book","event-place":"San Antonio, TX","publisher":"The Psychological Corporation","publisher-place":"San Antonio, TX","title":"Wechsler Memory Scale - Third Edition","author":[{"family":"Wechsler","given":"D."}],"issued":{"date-parts":[["1997"]]}},"label":"page"},{"id":587,"uris":["http://zotero.org/users/4080327/items/CCGRF52W"],"uri":["http://zotero.org/users/4080327/items/CCGRF52W"],"itemData":{"id":587,"type":"book","event-place":"San Antonio, TX","publisher":"Pearson","publisher-place":"San Antonio, TX","title":"Wechsler Memory Scale – Fourth Edition.","author":[{"family":"Wechsler","given":"D."}],"issued":{"date-parts":[["2009"]]}},"label":"page"}],"schema":"https://github.com/citation-style-language/schema/raw/master/csl-citation.json"} </w:instrText>
      </w:r>
      <w:r w:rsidRPr="000A4251">
        <w:rPr>
          <w:rFonts w:ascii="Arial" w:hAnsi="Arial" w:cs="Arial"/>
          <w:sz w:val="22"/>
          <w:szCs w:val="22"/>
          <w:lang w:val="en-US"/>
        </w:rPr>
        <w:fldChar w:fldCharType="separate"/>
      </w:r>
      <w:r w:rsidRPr="000A4251">
        <w:rPr>
          <w:rFonts w:ascii="Arial" w:hAnsi="Arial" w:cs="Arial"/>
          <w:noProof/>
          <w:sz w:val="22"/>
          <w:szCs w:val="22"/>
          <w:lang w:val="en-US"/>
        </w:rPr>
        <w:t>Wechsler, 1997, 2009)</w:t>
      </w:r>
      <w:r w:rsidRPr="000A4251">
        <w:rPr>
          <w:rFonts w:ascii="Arial" w:hAnsi="Arial" w:cs="Arial"/>
          <w:sz w:val="22"/>
          <w:szCs w:val="22"/>
          <w:lang w:val="en-US"/>
        </w:rPr>
        <w:fldChar w:fldCharType="end"/>
      </w:r>
      <w:r>
        <w:rPr>
          <w:rFonts w:ascii="Arial" w:hAnsi="Arial" w:cs="Arial"/>
          <w:sz w:val="22"/>
          <w:szCs w:val="22"/>
          <w:lang w:val="en-US"/>
        </w:rPr>
        <w:t>.</w:t>
      </w:r>
    </w:p>
    <w:p w14:paraId="2AA45A2C" w14:textId="77777777" w:rsidR="0010594D" w:rsidRDefault="0010594D" w:rsidP="00707278">
      <w:pPr>
        <w:spacing w:line="360" w:lineRule="auto"/>
        <w:jc w:val="both"/>
        <w:rPr>
          <w:rFonts w:ascii="Arial" w:hAnsi="Arial" w:cs="Arial"/>
          <w:sz w:val="22"/>
          <w:szCs w:val="22"/>
          <w:lang w:val="en-US"/>
        </w:rPr>
      </w:pPr>
    </w:p>
    <w:p w14:paraId="5B3141C1" w14:textId="1D9650BE" w:rsidR="009E1135" w:rsidRPr="009E1135" w:rsidRDefault="009E1135" w:rsidP="00707278">
      <w:pPr>
        <w:spacing w:line="360" w:lineRule="auto"/>
        <w:jc w:val="both"/>
        <w:rPr>
          <w:rFonts w:ascii="Arial" w:hAnsi="Arial" w:cs="Arial"/>
          <w:b/>
          <w:sz w:val="22"/>
          <w:szCs w:val="22"/>
          <w:lang w:val="en-US"/>
        </w:rPr>
      </w:pPr>
      <w:r w:rsidRPr="009E1135">
        <w:rPr>
          <w:rFonts w:ascii="Arial" w:hAnsi="Arial" w:cs="Arial"/>
          <w:b/>
          <w:sz w:val="22"/>
          <w:szCs w:val="22"/>
          <w:lang w:val="en-US"/>
        </w:rPr>
        <w:t xml:space="preserve">Appendix </w:t>
      </w:r>
      <w:r w:rsidR="00707278">
        <w:rPr>
          <w:rFonts w:ascii="Arial" w:hAnsi="Arial" w:cs="Arial"/>
          <w:b/>
          <w:sz w:val="22"/>
          <w:szCs w:val="22"/>
          <w:lang w:val="en-US"/>
        </w:rPr>
        <w:t>3</w:t>
      </w:r>
      <w:r w:rsidRPr="009E1135">
        <w:rPr>
          <w:rFonts w:ascii="Arial" w:hAnsi="Arial" w:cs="Arial"/>
          <w:b/>
          <w:sz w:val="22"/>
          <w:szCs w:val="22"/>
          <w:lang w:val="en-US"/>
        </w:rPr>
        <w:t>.</w:t>
      </w:r>
    </w:p>
    <w:p w14:paraId="0BB45DF0" w14:textId="58CE1996" w:rsidR="009E1135" w:rsidRPr="00DC5C15" w:rsidRDefault="009E1135" w:rsidP="00707278">
      <w:pPr>
        <w:spacing w:line="360" w:lineRule="auto"/>
        <w:jc w:val="both"/>
        <w:rPr>
          <w:rFonts w:ascii="Arial" w:hAnsi="Arial" w:cs="Arial"/>
          <w:b/>
          <w:lang w:val="en-US"/>
        </w:rPr>
      </w:pPr>
      <w:r w:rsidRPr="009E1135">
        <w:rPr>
          <w:rFonts w:ascii="Arial" w:hAnsi="Arial" w:cs="Arial"/>
          <w:sz w:val="22"/>
          <w:szCs w:val="22"/>
          <w:lang w:val="en-US"/>
        </w:rPr>
        <w:t xml:space="preserve">An average developmental curve of verbal learning was estimated for all participants with mixed-model regression analyses as detailed in the main text. For each participant, the </w:t>
      </w:r>
      <w:r w:rsidRPr="009E1135">
        <w:rPr>
          <w:rFonts w:ascii="Arial" w:hAnsi="Arial" w:cs="Arial"/>
          <w:sz w:val="22"/>
          <w:szCs w:val="22"/>
          <w:lang w:val="en-US"/>
        </w:rPr>
        <w:lastRenderedPageBreak/>
        <w:t>individual developmental trajectory was estimated in case of more than one time-point, while if the participant had only one-time point, the value itself was taken. Then, for each participant the difference between the observed and the average group trajectory or, in the case of participants with only one time-point, the difference between the individual value and the group intercept was calculated as a summary measure indicating the deviation of each subject from the predicted developmental curve, resulting in either higher or lower verbal learning scores.</w:t>
      </w:r>
    </w:p>
    <w:p w14:paraId="1814BD2D" w14:textId="5D9F1796" w:rsidR="00766F20" w:rsidRPr="00766F20" w:rsidRDefault="00766F20" w:rsidP="00766F20">
      <w:pPr>
        <w:rPr>
          <w:rFonts w:ascii="Helvetica" w:hAnsi="Helvetica"/>
          <w:sz w:val="22"/>
          <w:szCs w:val="22"/>
          <w:lang w:val="en-US"/>
        </w:rPr>
      </w:pPr>
    </w:p>
    <w:p w14:paraId="15413897" w14:textId="77777777" w:rsidR="00503323" w:rsidRDefault="00503323" w:rsidP="00AF7E8C">
      <w:pPr>
        <w:jc w:val="both"/>
        <w:rPr>
          <w:rFonts w:ascii="Arial" w:eastAsia="Times New Roman" w:hAnsi="Arial" w:cs="Arial"/>
          <w:b/>
          <w:sz w:val="22"/>
          <w:szCs w:val="20"/>
          <w:lang w:val="en-US" w:eastAsia="fr-FR"/>
        </w:rPr>
      </w:pPr>
    </w:p>
    <w:p w14:paraId="2E7053FA" w14:textId="15025345" w:rsidR="00AF7E8C" w:rsidRPr="00707278" w:rsidRDefault="00AF7E8C" w:rsidP="00AF7E8C">
      <w:pPr>
        <w:jc w:val="both"/>
        <w:rPr>
          <w:rFonts w:ascii="Arial" w:eastAsia="Times New Roman" w:hAnsi="Arial" w:cs="Arial"/>
          <w:b/>
          <w:sz w:val="22"/>
          <w:szCs w:val="20"/>
          <w:lang w:val="en-US" w:eastAsia="fr-FR"/>
        </w:rPr>
      </w:pPr>
      <w:r w:rsidRPr="00707278">
        <w:rPr>
          <w:rFonts w:ascii="Arial" w:eastAsia="Times New Roman" w:hAnsi="Arial" w:cs="Arial"/>
          <w:b/>
          <w:sz w:val="22"/>
          <w:szCs w:val="20"/>
          <w:lang w:val="en-US" w:eastAsia="fr-FR"/>
        </w:rPr>
        <w:t>Appendix</w:t>
      </w:r>
      <w:r>
        <w:rPr>
          <w:rFonts w:ascii="Arial" w:eastAsia="Times New Roman" w:hAnsi="Arial" w:cs="Arial"/>
          <w:b/>
          <w:sz w:val="22"/>
          <w:szCs w:val="20"/>
          <w:lang w:val="en-US" w:eastAsia="fr-FR"/>
        </w:rPr>
        <w:t xml:space="preserve"> 4</w:t>
      </w:r>
    </w:p>
    <w:p w14:paraId="265278B6" w14:textId="77777777" w:rsidR="00AF7E8C" w:rsidRPr="00FB0268" w:rsidRDefault="00AF7E8C" w:rsidP="00AF7E8C">
      <w:pPr>
        <w:rPr>
          <w:rFonts w:ascii="Arial" w:hAnsi="Arial" w:cs="Arial"/>
          <w:sz w:val="22"/>
          <w:szCs w:val="22"/>
          <w:lang w:val="en-US"/>
        </w:rPr>
      </w:pPr>
    </w:p>
    <w:p w14:paraId="7C225512" w14:textId="77777777" w:rsidR="00AF7E8C" w:rsidRPr="00DC342C" w:rsidRDefault="00AF7E8C" w:rsidP="00AF7E8C">
      <w:pPr>
        <w:jc w:val="both"/>
        <w:rPr>
          <w:rFonts w:ascii="Arial" w:eastAsia="Times New Roman" w:hAnsi="Arial" w:cs="Arial"/>
          <w:sz w:val="22"/>
          <w:szCs w:val="22"/>
          <w:lang w:val="en-US" w:eastAsia="fr-FR"/>
        </w:rPr>
      </w:pPr>
      <w:r w:rsidRPr="00DC342C">
        <w:rPr>
          <w:rFonts w:ascii="Arial" w:eastAsia="Times New Roman" w:hAnsi="Arial" w:cs="Arial"/>
          <w:bCs/>
          <w:sz w:val="22"/>
          <w:szCs w:val="22"/>
          <w:lang w:val="en-US" w:eastAsia="fr-FR"/>
        </w:rPr>
        <w:t>Table</w:t>
      </w:r>
      <w:r>
        <w:rPr>
          <w:rFonts w:ascii="Arial" w:eastAsia="Times New Roman" w:hAnsi="Arial" w:cs="Arial"/>
          <w:bCs/>
          <w:sz w:val="22"/>
          <w:szCs w:val="22"/>
          <w:lang w:val="en-US" w:eastAsia="fr-FR"/>
        </w:rPr>
        <w:t xml:space="preserve"> A</w:t>
      </w:r>
      <w:r w:rsidRPr="00DC342C">
        <w:rPr>
          <w:rFonts w:ascii="Arial" w:eastAsia="Times New Roman" w:hAnsi="Arial" w:cs="Arial"/>
          <w:bCs/>
          <w:sz w:val="22"/>
          <w:szCs w:val="22"/>
          <w:lang w:val="en-US" w:eastAsia="fr-FR"/>
        </w:rPr>
        <w:t xml:space="preserve">3. </w:t>
      </w:r>
      <w:r w:rsidRPr="00DC342C">
        <w:rPr>
          <w:rFonts w:ascii="Arial" w:eastAsia="Times New Roman" w:hAnsi="Arial" w:cs="Arial"/>
          <w:sz w:val="22"/>
          <w:szCs w:val="22"/>
          <w:lang w:val="en-US" w:eastAsia="fr-FR"/>
        </w:rPr>
        <w:t>Results of the mixed-model regression analyses of verbal learning, verbal immediate retention, and verbal delayed retention in 22q11.2DS and HC</w:t>
      </w:r>
      <w:r>
        <w:rPr>
          <w:rFonts w:ascii="Arial" w:eastAsia="Times New Roman" w:hAnsi="Arial" w:cs="Arial"/>
          <w:sz w:val="22"/>
          <w:szCs w:val="22"/>
          <w:lang w:val="en-US" w:eastAsia="fr-FR"/>
        </w:rPr>
        <w:t>.</w:t>
      </w:r>
      <w:r w:rsidRPr="00DC342C">
        <w:rPr>
          <w:rFonts w:ascii="Arial" w:eastAsia="Times New Roman" w:hAnsi="Arial" w:cs="Arial"/>
          <w:sz w:val="22"/>
          <w:szCs w:val="22"/>
          <w:lang w:val="en-US" w:eastAsia="fr-FR"/>
        </w:rPr>
        <w:t xml:space="preserve"> </w:t>
      </w:r>
    </w:p>
    <w:p w14:paraId="4C2686A1" w14:textId="77777777" w:rsidR="00AF7E8C" w:rsidRPr="00FB0268" w:rsidRDefault="00AF7E8C" w:rsidP="00AF7E8C">
      <w:pPr>
        <w:jc w:val="both"/>
        <w:rPr>
          <w:rFonts w:ascii="ArialMT" w:eastAsia="Times New Roman" w:hAnsi="ArialMT" w:cs="Times New Roman"/>
          <w:sz w:val="20"/>
          <w:szCs w:val="20"/>
          <w:lang w:val="en-US" w:eastAsia="fr-FR"/>
        </w:rPr>
      </w:pPr>
    </w:p>
    <w:p w14:paraId="0F45940F" w14:textId="77777777" w:rsidR="00707278" w:rsidRDefault="00707278" w:rsidP="00766F20">
      <w:pPr>
        <w:rPr>
          <w:rFonts w:ascii="Helvetica" w:hAnsi="Helvetica"/>
          <w:sz w:val="22"/>
          <w:szCs w:val="22"/>
          <w:lang w:val="en-US"/>
        </w:rPr>
      </w:pPr>
    </w:p>
    <w:tbl>
      <w:tblPr>
        <w:tblpPr w:leftFromText="141" w:rightFromText="141" w:vertAnchor="page" w:horzAnchor="margin" w:tblpXSpec="center" w:tblpY="5333"/>
        <w:tblW w:w="10115" w:type="dxa"/>
        <w:tblLayout w:type="fixed"/>
        <w:tblCellMar>
          <w:top w:w="15" w:type="dxa"/>
          <w:left w:w="15" w:type="dxa"/>
          <w:bottom w:w="15" w:type="dxa"/>
          <w:right w:w="15" w:type="dxa"/>
        </w:tblCellMar>
        <w:tblLook w:val="04A0" w:firstRow="1" w:lastRow="0" w:firstColumn="1" w:lastColumn="0" w:noHBand="0" w:noVBand="1"/>
      </w:tblPr>
      <w:tblGrid>
        <w:gridCol w:w="993"/>
        <w:gridCol w:w="992"/>
        <w:gridCol w:w="913"/>
        <w:gridCol w:w="705"/>
        <w:gridCol w:w="796"/>
        <w:gridCol w:w="1049"/>
        <w:gridCol w:w="1123"/>
        <w:gridCol w:w="709"/>
        <w:gridCol w:w="850"/>
        <w:gridCol w:w="1046"/>
        <w:gridCol w:w="939"/>
      </w:tblGrid>
      <w:tr w:rsidR="00AF7E8C" w:rsidRPr="00FB0268" w14:paraId="426D51F6" w14:textId="77777777" w:rsidTr="00503323">
        <w:trPr>
          <w:trHeight w:val="196"/>
        </w:trPr>
        <w:tc>
          <w:tcPr>
            <w:tcW w:w="2898" w:type="dxa"/>
            <w:gridSpan w:val="3"/>
            <w:vAlign w:val="center"/>
            <w:hideMark/>
          </w:tcPr>
          <w:p w14:paraId="505CD33B" w14:textId="77777777" w:rsidR="00AF7E8C" w:rsidRPr="00FB0268" w:rsidRDefault="00AF7E8C" w:rsidP="00503323">
            <w:pPr>
              <w:rPr>
                <w:rFonts w:ascii="Times New Roman" w:eastAsia="Times New Roman" w:hAnsi="Times New Roman" w:cs="Times New Roman"/>
                <w:sz w:val="16"/>
                <w:szCs w:val="18"/>
                <w:lang w:val="en-US" w:eastAsia="fr-FR"/>
              </w:rPr>
            </w:pPr>
          </w:p>
        </w:tc>
        <w:tc>
          <w:tcPr>
            <w:tcW w:w="3673" w:type="dxa"/>
            <w:gridSpan w:val="4"/>
            <w:tcBorders>
              <w:bottom w:val="single" w:sz="4" w:space="0" w:color="auto"/>
            </w:tcBorders>
            <w:vAlign w:val="center"/>
            <w:hideMark/>
          </w:tcPr>
          <w:p w14:paraId="14205DAC"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Group effect </w:t>
            </w:r>
          </w:p>
        </w:tc>
        <w:tc>
          <w:tcPr>
            <w:tcW w:w="3544" w:type="dxa"/>
            <w:gridSpan w:val="4"/>
            <w:tcBorders>
              <w:bottom w:val="single" w:sz="4" w:space="0" w:color="auto"/>
            </w:tcBorders>
          </w:tcPr>
          <w:p w14:paraId="38B63DCA"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Interaction with age </w:t>
            </w:r>
          </w:p>
        </w:tc>
      </w:tr>
      <w:tr w:rsidR="00AF7E8C" w:rsidRPr="00FB0268" w14:paraId="4675D887" w14:textId="77777777" w:rsidTr="00503323">
        <w:trPr>
          <w:trHeight w:val="578"/>
        </w:trPr>
        <w:tc>
          <w:tcPr>
            <w:tcW w:w="993" w:type="dxa"/>
            <w:vAlign w:val="center"/>
            <w:hideMark/>
          </w:tcPr>
          <w:p w14:paraId="76EE3390"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Domain</w:t>
            </w:r>
          </w:p>
        </w:tc>
        <w:tc>
          <w:tcPr>
            <w:tcW w:w="992" w:type="dxa"/>
            <w:vAlign w:val="center"/>
            <w:hideMark/>
          </w:tcPr>
          <w:p w14:paraId="2B3D1C6A"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Variable</w:t>
            </w:r>
          </w:p>
        </w:tc>
        <w:tc>
          <w:tcPr>
            <w:tcW w:w="913" w:type="dxa"/>
            <w:vAlign w:val="center"/>
            <w:hideMark/>
          </w:tcPr>
          <w:p w14:paraId="6277E725"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Model </w:t>
            </w:r>
            <w:r w:rsidRPr="00FB0268">
              <w:rPr>
                <w:rFonts w:ascii="ArialMT" w:eastAsia="Times New Roman" w:hAnsi="ArialMT" w:cs="Times New Roman"/>
                <w:sz w:val="16"/>
                <w:szCs w:val="18"/>
                <w:lang w:eastAsia="fr-FR"/>
              </w:rPr>
              <w:br/>
              <w:t>order</w:t>
            </w:r>
          </w:p>
        </w:tc>
        <w:tc>
          <w:tcPr>
            <w:tcW w:w="705" w:type="dxa"/>
            <w:tcBorders>
              <w:top w:val="single" w:sz="4" w:space="0" w:color="auto"/>
              <w:left w:val="nil"/>
            </w:tcBorders>
            <w:vAlign w:val="center"/>
            <w:hideMark/>
          </w:tcPr>
          <w:p w14:paraId="2CEB7213"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796" w:type="dxa"/>
            <w:tcBorders>
              <w:top w:val="single" w:sz="4" w:space="0" w:color="auto"/>
            </w:tcBorders>
            <w:vAlign w:val="center"/>
            <w:hideMark/>
          </w:tcPr>
          <w:p w14:paraId="5F841180"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49" w:type="dxa"/>
            <w:tcBorders>
              <w:top w:val="single" w:sz="4" w:space="0" w:color="auto"/>
            </w:tcBorders>
            <w:vAlign w:val="center"/>
            <w:hideMark/>
          </w:tcPr>
          <w:p w14:paraId="68A04A18"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Intercept 22q11.2DS</w:t>
            </w:r>
          </w:p>
        </w:tc>
        <w:tc>
          <w:tcPr>
            <w:tcW w:w="1123" w:type="dxa"/>
            <w:tcBorders>
              <w:top w:val="single" w:sz="4" w:space="0" w:color="auto"/>
            </w:tcBorders>
            <w:vAlign w:val="center"/>
            <w:hideMark/>
          </w:tcPr>
          <w:p w14:paraId="68475874"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Intercept </w:t>
            </w:r>
            <w:r w:rsidRPr="00FB0268">
              <w:rPr>
                <w:rFonts w:ascii="ArialMT" w:eastAsia="Times New Roman" w:hAnsi="ArialMT" w:cs="Times New Roman"/>
                <w:sz w:val="16"/>
                <w:szCs w:val="18"/>
                <w:lang w:eastAsia="fr-FR"/>
              </w:rPr>
              <w:br/>
              <w:t>HC</w:t>
            </w:r>
          </w:p>
        </w:tc>
        <w:tc>
          <w:tcPr>
            <w:tcW w:w="709" w:type="dxa"/>
            <w:tcBorders>
              <w:top w:val="single" w:sz="4" w:space="0" w:color="auto"/>
            </w:tcBorders>
            <w:vAlign w:val="center"/>
            <w:hideMark/>
          </w:tcPr>
          <w:p w14:paraId="14193CE6"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850" w:type="dxa"/>
            <w:tcBorders>
              <w:top w:val="single" w:sz="4" w:space="0" w:color="auto"/>
            </w:tcBorders>
            <w:vAlign w:val="center"/>
            <w:hideMark/>
          </w:tcPr>
          <w:p w14:paraId="27420678"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46" w:type="dxa"/>
            <w:tcBorders>
              <w:top w:val="single" w:sz="4" w:space="0" w:color="auto"/>
            </w:tcBorders>
            <w:vAlign w:val="center"/>
          </w:tcPr>
          <w:p w14:paraId="2AFEE4F0"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Age slope 22q11.2DS</w:t>
            </w:r>
          </w:p>
        </w:tc>
        <w:tc>
          <w:tcPr>
            <w:tcW w:w="939" w:type="dxa"/>
            <w:tcBorders>
              <w:top w:val="single" w:sz="4" w:space="0" w:color="auto"/>
            </w:tcBorders>
            <w:vAlign w:val="center"/>
            <w:hideMark/>
          </w:tcPr>
          <w:p w14:paraId="0FA19FA3"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t>HC</w:t>
            </w:r>
          </w:p>
        </w:tc>
      </w:tr>
      <w:tr w:rsidR="00AF7E8C" w:rsidRPr="00FB0268" w14:paraId="39733AF7" w14:textId="77777777" w:rsidTr="00503323">
        <w:trPr>
          <w:trHeight w:val="774"/>
        </w:trPr>
        <w:tc>
          <w:tcPr>
            <w:tcW w:w="993" w:type="dxa"/>
            <w:vAlign w:val="center"/>
            <w:hideMark/>
          </w:tcPr>
          <w:p w14:paraId="3200823E"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Verbal learning </w:t>
            </w:r>
          </w:p>
        </w:tc>
        <w:tc>
          <w:tcPr>
            <w:tcW w:w="992" w:type="dxa"/>
            <w:vAlign w:val="center"/>
            <w:hideMark/>
          </w:tcPr>
          <w:p w14:paraId="58915E23" w14:textId="77777777" w:rsidR="00AF7E8C" w:rsidRPr="00FB0268" w:rsidRDefault="00AF7E8C" w:rsidP="00503323">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Learning percentage </w:t>
            </w:r>
          </w:p>
        </w:tc>
        <w:tc>
          <w:tcPr>
            <w:tcW w:w="913" w:type="dxa"/>
            <w:vAlign w:val="center"/>
            <w:hideMark/>
          </w:tcPr>
          <w:p w14:paraId="5BD547D8"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quadratic</w:t>
            </w:r>
          </w:p>
        </w:tc>
        <w:tc>
          <w:tcPr>
            <w:tcW w:w="705" w:type="dxa"/>
            <w:tcBorders>
              <w:left w:val="nil"/>
            </w:tcBorders>
            <w:vAlign w:val="center"/>
            <w:hideMark/>
          </w:tcPr>
          <w:p w14:paraId="20320F39"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 w:eastAsia="Times New Roman" w:hAnsi="Arial" w:cs="Arial"/>
                <w:b/>
                <w:bCs/>
                <w:sz w:val="16"/>
                <w:szCs w:val="18"/>
                <w:lang w:eastAsia="fr-FR"/>
              </w:rPr>
              <w:t>&lt;0.001</w:t>
            </w:r>
          </w:p>
        </w:tc>
        <w:tc>
          <w:tcPr>
            <w:tcW w:w="796" w:type="dxa"/>
            <w:vAlign w:val="center"/>
            <w:hideMark/>
          </w:tcPr>
          <w:p w14:paraId="3B7ECACF"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 w:eastAsia="Times New Roman" w:hAnsi="Arial" w:cs="Arial"/>
                <w:sz w:val="16"/>
                <w:szCs w:val="18"/>
                <w:lang w:eastAsia="fr-FR"/>
              </w:rPr>
              <w:t>86.96, 3</w:t>
            </w:r>
          </w:p>
        </w:tc>
        <w:tc>
          <w:tcPr>
            <w:tcW w:w="1049" w:type="dxa"/>
            <w:vAlign w:val="center"/>
            <w:hideMark/>
          </w:tcPr>
          <w:p w14:paraId="0A373D85"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27.20 ± 6.13</w:t>
            </w:r>
          </w:p>
        </w:tc>
        <w:tc>
          <w:tcPr>
            <w:tcW w:w="1123" w:type="dxa"/>
            <w:vAlign w:val="center"/>
            <w:hideMark/>
          </w:tcPr>
          <w:p w14:paraId="043FD463" w14:textId="77777777" w:rsidR="00AF7E8C" w:rsidRPr="00FB0268" w:rsidRDefault="00AF7E8C" w:rsidP="00503323">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20.71 ± 5.24</w:t>
            </w:r>
          </w:p>
        </w:tc>
        <w:tc>
          <w:tcPr>
            <w:tcW w:w="709" w:type="dxa"/>
            <w:vAlign w:val="center"/>
            <w:hideMark/>
          </w:tcPr>
          <w:p w14:paraId="1FC38EDE" w14:textId="77777777" w:rsidR="00AF7E8C" w:rsidRPr="00FB0268" w:rsidRDefault="00AF7E8C" w:rsidP="00503323">
            <w:pPr>
              <w:jc w:val="center"/>
              <w:rPr>
                <w:rFonts w:ascii="Times New Roman" w:eastAsia="Times New Roman" w:hAnsi="Times New Roman" w:cs="Times New Roman"/>
                <w:sz w:val="16"/>
                <w:szCs w:val="18"/>
                <w:lang w:eastAsia="fr-FR"/>
              </w:rPr>
            </w:pPr>
            <w:r w:rsidRPr="00FB0268">
              <w:rPr>
                <w:rFonts w:ascii="Arial" w:eastAsia="Times New Roman" w:hAnsi="Arial" w:cs="Arial"/>
                <w:b/>
                <w:bCs/>
                <w:sz w:val="16"/>
                <w:szCs w:val="18"/>
                <w:lang w:eastAsia="fr-FR"/>
              </w:rPr>
              <w:t>&lt;0.001</w:t>
            </w:r>
          </w:p>
        </w:tc>
        <w:tc>
          <w:tcPr>
            <w:tcW w:w="850" w:type="dxa"/>
            <w:vAlign w:val="center"/>
            <w:hideMark/>
          </w:tcPr>
          <w:p w14:paraId="2C4C9744" w14:textId="77777777" w:rsidR="00AF7E8C" w:rsidRPr="00FB0268" w:rsidRDefault="00AF7E8C" w:rsidP="00503323">
            <w:pPr>
              <w:jc w:val="center"/>
              <w:rPr>
                <w:rFonts w:ascii="Times New Roman" w:eastAsia="Times New Roman" w:hAnsi="Times New Roman" w:cs="Times New Roman"/>
                <w:sz w:val="16"/>
                <w:szCs w:val="18"/>
                <w:lang w:eastAsia="fr-FR"/>
              </w:rPr>
            </w:pPr>
            <w:r w:rsidRPr="00FB0268">
              <w:rPr>
                <w:rFonts w:ascii="Arial" w:eastAsia="Times New Roman" w:hAnsi="Arial" w:cs="Arial"/>
                <w:sz w:val="16"/>
                <w:szCs w:val="18"/>
                <w:lang w:eastAsia="fr-FR"/>
              </w:rPr>
              <w:t>23.92, 2</w:t>
            </w:r>
          </w:p>
        </w:tc>
        <w:tc>
          <w:tcPr>
            <w:tcW w:w="1046" w:type="dxa"/>
            <w:vAlign w:val="center"/>
          </w:tcPr>
          <w:p w14:paraId="1153E386"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4.04 ± 0.83</w:t>
            </w:r>
          </w:p>
        </w:tc>
        <w:tc>
          <w:tcPr>
            <w:tcW w:w="939" w:type="dxa"/>
            <w:vAlign w:val="center"/>
            <w:hideMark/>
          </w:tcPr>
          <w:p w14:paraId="5A4C3AA9"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3.88 ± 0.68</w:t>
            </w:r>
          </w:p>
        </w:tc>
      </w:tr>
      <w:tr w:rsidR="00AF7E8C" w:rsidRPr="00FB0268" w14:paraId="065E8B73" w14:textId="77777777" w:rsidTr="00503323">
        <w:trPr>
          <w:trHeight w:val="774"/>
        </w:trPr>
        <w:tc>
          <w:tcPr>
            <w:tcW w:w="993" w:type="dxa"/>
            <w:vAlign w:val="center"/>
          </w:tcPr>
          <w:p w14:paraId="14A9D9D8" w14:textId="77777777" w:rsidR="00AF7E8C" w:rsidRPr="00FB0268" w:rsidRDefault="00AF7E8C" w:rsidP="00503323">
            <w:pPr>
              <w:spacing w:before="100" w:beforeAutospacing="1" w:after="100" w:afterAutospacing="1"/>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Verbal immediate retention</w:t>
            </w:r>
          </w:p>
        </w:tc>
        <w:tc>
          <w:tcPr>
            <w:tcW w:w="992" w:type="dxa"/>
            <w:vAlign w:val="center"/>
          </w:tcPr>
          <w:p w14:paraId="5316EB37" w14:textId="77777777" w:rsidR="00AF7E8C" w:rsidRPr="00FB0268" w:rsidRDefault="00AF7E8C" w:rsidP="00503323">
            <w:pPr>
              <w:spacing w:before="100" w:beforeAutospacing="1" w:after="100" w:afterAutospacing="1"/>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Immediate retention percentage</w:t>
            </w:r>
          </w:p>
        </w:tc>
        <w:tc>
          <w:tcPr>
            <w:tcW w:w="913" w:type="dxa"/>
            <w:vAlign w:val="center"/>
          </w:tcPr>
          <w:p w14:paraId="314A7C37"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linear</w:t>
            </w:r>
          </w:p>
        </w:tc>
        <w:tc>
          <w:tcPr>
            <w:tcW w:w="705" w:type="dxa"/>
            <w:tcBorders>
              <w:left w:val="nil"/>
            </w:tcBorders>
            <w:vAlign w:val="center"/>
          </w:tcPr>
          <w:p w14:paraId="118C1EA7" w14:textId="77777777" w:rsidR="00AF7E8C" w:rsidRPr="00FB0268" w:rsidRDefault="00AF7E8C" w:rsidP="00503323">
            <w:pPr>
              <w:spacing w:before="100" w:beforeAutospacing="1" w:after="100" w:afterAutospacing="1"/>
              <w:jc w:val="center"/>
              <w:rPr>
                <w:rFonts w:ascii="Arial" w:eastAsia="Times New Roman" w:hAnsi="Arial" w:cs="Arial"/>
                <w:b/>
                <w:bCs/>
                <w:sz w:val="16"/>
                <w:szCs w:val="18"/>
                <w:lang w:eastAsia="fr-FR"/>
              </w:rPr>
            </w:pPr>
            <w:r w:rsidRPr="00FB0268">
              <w:rPr>
                <w:rFonts w:ascii="Arial" w:eastAsia="Times New Roman" w:hAnsi="Arial" w:cs="Arial"/>
                <w:b/>
                <w:bCs/>
                <w:sz w:val="16"/>
                <w:szCs w:val="18"/>
                <w:lang w:eastAsia="fr-FR"/>
              </w:rPr>
              <w:t>&lt;0.001</w:t>
            </w:r>
          </w:p>
        </w:tc>
        <w:tc>
          <w:tcPr>
            <w:tcW w:w="796" w:type="dxa"/>
            <w:vAlign w:val="center"/>
          </w:tcPr>
          <w:p w14:paraId="4780A9E2" w14:textId="77777777" w:rsidR="00AF7E8C" w:rsidRPr="00FB0268" w:rsidRDefault="00AF7E8C" w:rsidP="00503323">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66.51, 2</w:t>
            </w:r>
          </w:p>
        </w:tc>
        <w:tc>
          <w:tcPr>
            <w:tcW w:w="1049" w:type="dxa"/>
            <w:vAlign w:val="center"/>
          </w:tcPr>
          <w:p w14:paraId="2E022C4D"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34.58 ± 4.36</w:t>
            </w:r>
          </w:p>
        </w:tc>
        <w:tc>
          <w:tcPr>
            <w:tcW w:w="1123" w:type="dxa"/>
            <w:vAlign w:val="center"/>
          </w:tcPr>
          <w:p w14:paraId="246A60B6"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14.59 ± 3.99</w:t>
            </w:r>
          </w:p>
        </w:tc>
        <w:tc>
          <w:tcPr>
            <w:tcW w:w="709" w:type="dxa"/>
            <w:vAlign w:val="center"/>
          </w:tcPr>
          <w:p w14:paraId="200CFEAF" w14:textId="77777777" w:rsidR="00AF7E8C" w:rsidRPr="00FB0268" w:rsidRDefault="00AF7E8C" w:rsidP="00503323">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0.534</w:t>
            </w:r>
          </w:p>
        </w:tc>
        <w:tc>
          <w:tcPr>
            <w:tcW w:w="850" w:type="dxa"/>
            <w:vAlign w:val="center"/>
          </w:tcPr>
          <w:p w14:paraId="2D934DE0" w14:textId="77777777" w:rsidR="00AF7E8C" w:rsidRPr="00FB0268" w:rsidRDefault="00AF7E8C" w:rsidP="00503323">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0.39, 1</w:t>
            </w:r>
          </w:p>
        </w:tc>
        <w:tc>
          <w:tcPr>
            <w:tcW w:w="1046" w:type="dxa"/>
            <w:vAlign w:val="center"/>
          </w:tcPr>
          <w:p w14:paraId="071F5D1A"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2.35 ± 0.37</w:t>
            </w:r>
          </w:p>
        </w:tc>
        <w:tc>
          <w:tcPr>
            <w:tcW w:w="939" w:type="dxa"/>
            <w:vAlign w:val="center"/>
          </w:tcPr>
          <w:p w14:paraId="59434FF0"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2.66 ± 0.33</w:t>
            </w:r>
          </w:p>
        </w:tc>
      </w:tr>
      <w:tr w:rsidR="00AF7E8C" w:rsidRPr="00FB0268" w14:paraId="515E8A4F" w14:textId="77777777" w:rsidTr="00503323">
        <w:trPr>
          <w:trHeight w:val="774"/>
        </w:trPr>
        <w:tc>
          <w:tcPr>
            <w:tcW w:w="993" w:type="dxa"/>
            <w:tcBorders>
              <w:bottom w:val="single" w:sz="4" w:space="0" w:color="auto"/>
            </w:tcBorders>
            <w:vAlign w:val="center"/>
          </w:tcPr>
          <w:p w14:paraId="74186569" w14:textId="77777777" w:rsidR="00AF7E8C" w:rsidRPr="00FB0268" w:rsidRDefault="00AF7E8C" w:rsidP="00503323">
            <w:pPr>
              <w:spacing w:before="100" w:beforeAutospacing="1" w:after="100" w:afterAutospacing="1"/>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Verbal delayed  retention</w:t>
            </w:r>
          </w:p>
        </w:tc>
        <w:tc>
          <w:tcPr>
            <w:tcW w:w="992" w:type="dxa"/>
            <w:tcBorders>
              <w:bottom w:val="single" w:sz="4" w:space="0" w:color="auto"/>
            </w:tcBorders>
            <w:vAlign w:val="center"/>
          </w:tcPr>
          <w:p w14:paraId="66F7548B" w14:textId="77777777" w:rsidR="00AF7E8C" w:rsidRPr="00FB0268" w:rsidRDefault="00AF7E8C" w:rsidP="00503323">
            <w:pPr>
              <w:spacing w:before="100" w:beforeAutospacing="1" w:after="100" w:afterAutospacing="1"/>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Delayed retention percentage</w:t>
            </w:r>
          </w:p>
        </w:tc>
        <w:tc>
          <w:tcPr>
            <w:tcW w:w="913" w:type="dxa"/>
            <w:tcBorders>
              <w:bottom w:val="single" w:sz="4" w:space="0" w:color="auto"/>
            </w:tcBorders>
            <w:vAlign w:val="center"/>
          </w:tcPr>
          <w:p w14:paraId="39734BD0"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linear</w:t>
            </w:r>
          </w:p>
        </w:tc>
        <w:tc>
          <w:tcPr>
            <w:tcW w:w="705" w:type="dxa"/>
            <w:tcBorders>
              <w:left w:val="nil"/>
              <w:bottom w:val="single" w:sz="4" w:space="0" w:color="auto"/>
            </w:tcBorders>
            <w:vAlign w:val="center"/>
          </w:tcPr>
          <w:p w14:paraId="173032F2" w14:textId="77777777" w:rsidR="00AF7E8C" w:rsidRPr="00FB0268" w:rsidRDefault="00AF7E8C" w:rsidP="00503323">
            <w:pPr>
              <w:spacing w:before="100" w:beforeAutospacing="1" w:after="100" w:afterAutospacing="1"/>
              <w:jc w:val="center"/>
              <w:rPr>
                <w:rFonts w:ascii="Arial" w:eastAsia="Times New Roman" w:hAnsi="Arial" w:cs="Arial"/>
                <w:b/>
                <w:bCs/>
                <w:sz w:val="16"/>
                <w:szCs w:val="18"/>
                <w:lang w:eastAsia="fr-FR"/>
              </w:rPr>
            </w:pPr>
            <w:r w:rsidRPr="00FB0268">
              <w:rPr>
                <w:rFonts w:ascii="Arial" w:eastAsia="Times New Roman" w:hAnsi="Arial" w:cs="Arial"/>
                <w:b/>
                <w:bCs/>
                <w:sz w:val="16"/>
                <w:szCs w:val="18"/>
                <w:lang w:eastAsia="fr-FR"/>
              </w:rPr>
              <w:t>&lt;0.001</w:t>
            </w:r>
          </w:p>
        </w:tc>
        <w:tc>
          <w:tcPr>
            <w:tcW w:w="796" w:type="dxa"/>
            <w:tcBorders>
              <w:bottom w:val="single" w:sz="4" w:space="0" w:color="auto"/>
            </w:tcBorders>
            <w:vAlign w:val="center"/>
          </w:tcPr>
          <w:p w14:paraId="2F1F3339" w14:textId="77777777" w:rsidR="00AF7E8C" w:rsidRPr="00FB0268" w:rsidRDefault="00AF7E8C" w:rsidP="00503323">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44.28, 2</w:t>
            </w:r>
          </w:p>
        </w:tc>
        <w:tc>
          <w:tcPr>
            <w:tcW w:w="1049" w:type="dxa"/>
            <w:tcBorders>
              <w:bottom w:val="single" w:sz="4" w:space="0" w:color="auto"/>
            </w:tcBorders>
            <w:vAlign w:val="center"/>
          </w:tcPr>
          <w:p w14:paraId="5AFCEC38"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27.68 ± 4.56</w:t>
            </w:r>
          </w:p>
        </w:tc>
        <w:tc>
          <w:tcPr>
            <w:tcW w:w="1123" w:type="dxa"/>
            <w:tcBorders>
              <w:bottom w:val="single" w:sz="4" w:space="0" w:color="auto"/>
            </w:tcBorders>
            <w:vAlign w:val="center"/>
          </w:tcPr>
          <w:p w14:paraId="33FF0A5E"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14.76 ± 4.15</w:t>
            </w:r>
          </w:p>
        </w:tc>
        <w:tc>
          <w:tcPr>
            <w:tcW w:w="709" w:type="dxa"/>
            <w:tcBorders>
              <w:bottom w:val="single" w:sz="4" w:space="0" w:color="auto"/>
            </w:tcBorders>
            <w:vAlign w:val="center"/>
          </w:tcPr>
          <w:p w14:paraId="5A3D92CF" w14:textId="77777777" w:rsidR="00AF7E8C" w:rsidRPr="00FB0268" w:rsidRDefault="00AF7E8C" w:rsidP="00503323">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0.904</w:t>
            </w:r>
          </w:p>
        </w:tc>
        <w:tc>
          <w:tcPr>
            <w:tcW w:w="850" w:type="dxa"/>
            <w:tcBorders>
              <w:bottom w:val="single" w:sz="4" w:space="0" w:color="auto"/>
            </w:tcBorders>
            <w:vAlign w:val="center"/>
          </w:tcPr>
          <w:p w14:paraId="0736072A" w14:textId="77777777" w:rsidR="00AF7E8C" w:rsidRPr="00FB0268" w:rsidRDefault="00AF7E8C" w:rsidP="00503323">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0.01, 1</w:t>
            </w:r>
          </w:p>
        </w:tc>
        <w:tc>
          <w:tcPr>
            <w:tcW w:w="1046" w:type="dxa"/>
            <w:tcBorders>
              <w:bottom w:val="single" w:sz="4" w:space="0" w:color="auto"/>
            </w:tcBorders>
            <w:vAlign w:val="center"/>
          </w:tcPr>
          <w:p w14:paraId="3EBD8251"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2.19 ± 0.38</w:t>
            </w:r>
          </w:p>
        </w:tc>
        <w:tc>
          <w:tcPr>
            <w:tcW w:w="939" w:type="dxa"/>
            <w:tcBorders>
              <w:bottom w:val="single" w:sz="4" w:space="0" w:color="auto"/>
            </w:tcBorders>
            <w:vAlign w:val="center"/>
          </w:tcPr>
          <w:p w14:paraId="073D2FC7"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2.13 ± 0.35</w:t>
            </w:r>
          </w:p>
        </w:tc>
      </w:tr>
      <w:tr w:rsidR="00AF7E8C" w:rsidRPr="0010594D" w14:paraId="7E36A84F" w14:textId="77777777" w:rsidTr="00503323">
        <w:trPr>
          <w:trHeight w:val="94"/>
        </w:trPr>
        <w:tc>
          <w:tcPr>
            <w:tcW w:w="9176" w:type="dxa"/>
            <w:gridSpan w:val="10"/>
            <w:tcBorders>
              <w:top w:val="single" w:sz="4" w:space="0" w:color="auto"/>
            </w:tcBorders>
          </w:tcPr>
          <w:p w14:paraId="32ECC833" w14:textId="77777777" w:rsidR="00AF7E8C" w:rsidRPr="00FB0268" w:rsidRDefault="00AF7E8C" w:rsidP="00503323">
            <w:pPr>
              <w:spacing w:before="100" w:beforeAutospacing="1" w:after="100" w:afterAutospacing="1"/>
              <w:rPr>
                <w:rFonts w:ascii="ArialMT" w:eastAsia="Times New Roman" w:hAnsi="ArialMT" w:cs="Times New Roman"/>
                <w:sz w:val="16"/>
                <w:szCs w:val="18"/>
                <w:lang w:val="en-US" w:eastAsia="fr-FR"/>
              </w:rPr>
            </w:pPr>
            <w:r w:rsidRPr="00FB0268">
              <w:rPr>
                <w:rFonts w:ascii="Arial" w:eastAsia="Times New Roman" w:hAnsi="Arial" w:cs="Arial"/>
                <w:color w:val="000000"/>
                <w:sz w:val="16"/>
                <w:szCs w:val="18"/>
                <w:lang w:val="en-US" w:eastAsia="fr-FR"/>
              </w:rPr>
              <w:t xml:space="preserve">Significant p-values (p&lt;0.05) are shown in </w:t>
            </w:r>
            <w:r w:rsidRPr="00FB0268">
              <w:rPr>
                <w:rFonts w:ascii="Arial" w:eastAsia="Times New Roman" w:hAnsi="Arial" w:cs="Arial"/>
                <w:b/>
                <w:color w:val="000000"/>
                <w:sz w:val="16"/>
                <w:szCs w:val="18"/>
                <w:lang w:val="en-US" w:eastAsia="fr-FR"/>
              </w:rPr>
              <w:t>bold</w:t>
            </w:r>
          </w:p>
        </w:tc>
        <w:tc>
          <w:tcPr>
            <w:tcW w:w="939" w:type="dxa"/>
            <w:tcBorders>
              <w:top w:val="single" w:sz="4" w:space="0" w:color="auto"/>
            </w:tcBorders>
            <w:vAlign w:val="center"/>
          </w:tcPr>
          <w:p w14:paraId="40C91BA7" w14:textId="77777777" w:rsidR="00AF7E8C" w:rsidRPr="00FB0268" w:rsidRDefault="00AF7E8C" w:rsidP="00503323">
            <w:pPr>
              <w:spacing w:before="100" w:beforeAutospacing="1" w:after="100" w:afterAutospacing="1"/>
              <w:jc w:val="center"/>
              <w:rPr>
                <w:rFonts w:ascii="ArialMT" w:eastAsia="Times New Roman" w:hAnsi="ArialMT" w:cs="Times New Roman"/>
                <w:sz w:val="16"/>
                <w:szCs w:val="18"/>
                <w:lang w:val="en-US" w:eastAsia="fr-FR"/>
              </w:rPr>
            </w:pPr>
          </w:p>
        </w:tc>
      </w:tr>
    </w:tbl>
    <w:p w14:paraId="7E762F8D" w14:textId="2D01EB8E" w:rsidR="00AF7E8C" w:rsidRDefault="00AF7E8C" w:rsidP="00766F20">
      <w:pPr>
        <w:rPr>
          <w:rFonts w:ascii="Helvetica" w:hAnsi="Helvetica"/>
          <w:sz w:val="22"/>
          <w:szCs w:val="22"/>
          <w:lang w:val="en-US"/>
        </w:rPr>
      </w:pPr>
    </w:p>
    <w:p w14:paraId="11E3EC51" w14:textId="77777777" w:rsidR="00AF7E8C" w:rsidRPr="002127A7" w:rsidRDefault="00AF7E8C" w:rsidP="00AF7E8C">
      <w:pPr>
        <w:jc w:val="both"/>
        <w:rPr>
          <w:rFonts w:ascii="Arial" w:eastAsia="Times New Roman" w:hAnsi="Arial" w:cs="Arial"/>
          <w:b/>
          <w:bCs/>
          <w:sz w:val="20"/>
          <w:szCs w:val="20"/>
          <w:lang w:val="en-US" w:eastAsia="fr-FR"/>
        </w:rPr>
      </w:pPr>
      <w:r w:rsidRPr="002127A7">
        <w:rPr>
          <w:rFonts w:ascii="Arial" w:hAnsi="Arial" w:cs="Arial"/>
          <w:b/>
          <w:sz w:val="22"/>
          <w:szCs w:val="22"/>
          <w:lang w:val="en-US"/>
        </w:rPr>
        <w:t xml:space="preserve">Appendix </w:t>
      </w:r>
      <w:r>
        <w:rPr>
          <w:rFonts w:ascii="Arial" w:hAnsi="Arial" w:cs="Arial"/>
          <w:b/>
          <w:sz w:val="22"/>
          <w:szCs w:val="22"/>
          <w:lang w:val="en-US"/>
        </w:rPr>
        <w:t>5</w:t>
      </w:r>
    </w:p>
    <w:p w14:paraId="31856533" w14:textId="6EF60EDF" w:rsidR="00AF7E8C" w:rsidRDefault="00AF7E8C" w:rsidP="00766F20">
      <w:pPr>
        <w:rPr>
          <w:rFonts w:ascii="Helvetica" w:hAnsi="Helvetica"/>
          <w:sz w:val="22"/>
          <w:szCs w:val="22"/>
          <w:lang w:val="en-US"/>
        </w:rPr>
      </w:pPr>
    </w:p>
    <w:p w14:paraId="48F3D180" w14:textId="70A56AE2" w:rsidR="00AF7E8C" w:rsidRDefault="00503323" w:rsidP="00766F20">
      <w:pPr>
        <w:rPr>
          <w:rFonts w:ascii="Helvetica" w:hAnsi="Helvetica"/>
          <w:sz w:val="22"/>
          <w:szCs w:val="22"/>
          <w:lang w:val="en-US"/>
        </w:rPr>
      </w:pPr>
      <w:r w:rsidRPr="00A255B6">
        <w:rPr>
          <w:rFonts w:ascii="Arial" w:hAnsi="Arial" w:cs="Arial"/>
          <w:noProof/>
          <w:sz w:val="22"/>
          <w:szCs w:val="22"/>
          <w:lang w:val="en-US"/>
        </w:rPr>
        <w:drawing>
          <wp:anchor distT="0" distB="0" distL="114300" distR="114300" simplePos="0" relativeHeight="251661312" behindDoc="0" locked="0" layoutInCell="1" allowOverlap="1" wp14:anchorId="04EC4B9B" wp14:editId="28AB7073">
            <wp:simplePos x="0" y="0"/>
            <wp:positionH relativeFrom="column">
              <wp:posOffset>505838</wp:posOffset>
            </wp:positionH>
            <wp:positionV relativeFrom="paragraph">
              <wp:posOffset>91508</wp:posOffset>
            </wp:positionV>
            <wp:extent cx="4800600" cy="28321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grayscl/>
                      <a:lum contrast="5000"/>
                      <a:extLst>
                        <a:ext uri="{28A0092B-C50C-407E-A947-70E740481C1C}">
                          <a14:useLocalDpi xmlns:a14="http://schemas.microsoft.com/office/drawing/2010/main" val="0"/>
                        </a:ext>
                      </a:extLst>
                    </a:blip>
                    <a:stretch>
                      <a:fillRect/>
                    </a:stretch>
                  </pic:blipFill>
                  <pic:spPr>
                    <a:xfrm>
                      <a:off x="0" y="0"/>
                      <a:ext cx="4800600" cy="2832100"/>
                    </a:xfrm>
                    <a:prstGeom prst="rect">
                      <a:avLst/>
                    </a:prstGeom>
                  </pic:spPr>
                </pic:pic>
              </a:graphicData>
            </a:graphic>
            <wp14:sizeRelH relativeFrom="page">
              <wp14:pctWidth>0</wp14:pctWidth>
            </wp14:sizeRelH>
            <wp14:sizeRelV relativeFrom="page">
              <wp14:pctHeight>0</wp14:pctHeight>
            </wp14:sizeRelV>
          </wp:anchor>
        </w:drawing>
      </w:r>
    </w:p>
    <w:p w14:paraId="6E585FE5" w14:textId="18AA71EA" w:rsidR="00AF7E8C" w:rsidRDefault="00AF7E8C" w:rsidP="00766F20">
      <w:pPr>
        <w:rPr>
          <w:rFonts w:ascii="Helvetica" w:hAnsi="Helvetica"/>
          <w:sz w:val="22"/>
          <w:szCs w:val="22"/>
          <w:lang w:val="en-US"/>
        </w:rPr>
      </w:pPr>
    </w:p>
    <w:p w14:paraId="43D238B2" w14:textId="77777777" w:rsidR="00AF7E8C" w:rsidRDefault="00AF7E8C" w:rsidP="00766F20">
      <w:pPr>
        <w:rPr>
          <w:rFonts w:ascii="Helvetica" w:hAnsi="Helvetica"/>
          <w:sz w:val="22"/>
          <w:szCs w:val="22"/>
          <w:lang w:val="en-US"/>
        </w:rPr>
      </w:pPr>
    </w:p>
    <w:p w14:paraId="13FC1310" w14:textId="77777777" w:rsidR="00AF7E8C" w:rsidRDefault="00AF7E8C" w:rsidP="00766F20">
      <w:pPr>
        <w:rPr>
          <w:rFonts w:ascii="Helvetica" w:hAnsi="Helvetica"/>
          <w:sz w:val="22"/>
          <w:szCs w:val="22"/>
          <w:lang w:val="en-US"/>
        </w:rPr>
      </w:pPr>
    </w:p>
    <w:p w14:paraId="243EF3F0" w14:textId="77777777" w:rsidR="00AF7E8C" w:rsidRDefault="00AF7E8C" w:rsidP="00766F20">
      <w:pPr>
        <w:rPr>
          <w:rFonts w:ascii="Helvetica" w:hAnsi="Helvetica"/>
          <w:sz w:val="22"/>
          <w:szCs w:val="22"/>
          <w:lang w:val="en-US"/>
        </w:rPr>
      </w:pPr>
    </w:p>
    <w:p w14:paraId="736D7B33" w14:textId="77777777" w:rsidR="00AF7E8C" w:rsidRDefault="00AF7E8C" w:rsidP="00766F20">
      <w:pPr>
        <w:rPr>
          <w:rFonts w:ascii="Helvetica" w:hAnsi="Helvetica"/>
          <w:sz w:val="22"/>
          <w:szCs w:val="22"/>
          <w:lang w:val="en-US"/>
        </w:rPr>
      </w:pPr>
    </w:p>
    <w:p w14:paraId="3A1B91D2" w14:textId="77777777" w:rsidR="00AF7E8C" w:rsidRDefault="00AF7E8C" w:rsidP="00766F20">
      <w:pPr>
        <w:rPr>
          <w:rFonts w:ascii="Helvetica" w:hAnsi="Helvetica"/>
          <w:sz w:val="22"/>
          <w:szCs w:val="22"/>
          <w:lang w:val="en-US"/>
        </w:rPr>
      </w:pPr>
    </w:p>
    <w:p w14:paraId="376E0222" w14:textId="77777777" w:rsidR="00AF7E8C" w:rsidRDefault="00AF7E8C" w:rsidP="00766F20">
      <w:pPr>
        <w:rPr>
          <w:rFonts w:ascii="Helvetica" w:hAnsi="Helvetica"/>
          <w:sz w:val="22"/>
          <w:szCs w:val="22"/>
          <w:lang w:val="en-US"/>
        </w:rPr>
      </w:pPr>
    </w:p>
    <w:p w14:paraId="56AEF657" w14:textId="77777777" w:rsidR="00AF7E8C" w:rsidRDefault="00AF7E8C" w:rsidP="00766F20">
      <w:pPr>
        <w:rPr>
          <w:rFonts w:ascii="Helvetica" w:hAnsi="Helvetica"/>
          <w:sz w:val="22"/>
          <w:szCs w:val="22"/>
          <w:lang w:val="en-US"/>
        </w:rPr>
      </w:pPr>
    </w:p>
    <w:p w14:paraId="129E8849" w14:textId="77777777" w:rsidR="00AF7E8C" w:rsidRDefault="00AF7E8C" w:rsidP="00766F20">
      <w:pPr>
        <w:rPr>
          <w:rFonts w:ascii="Helvetica" w:hAnsi="Helvetica"/>
          <w:sz w:val="22"/>
          <w:szCs w:val="22"/>
          <w:lang w:val="en-US"/>
        </w:rPr>
      </w:pPr>
    </w:p>
    <w:p w14:paraId="153DEE6D" w14:textId="77777777" w:rsidR="00AF7E8C" w:rsidRDefault="00AF7E8C" w:rsidP="00766F20">
      <w:pPr>
        <w:rPr>
          <w:rFonts w:ascii="Helvetica" w:hAnsi="Helvetica"/>
          <w:sz w:val="22"/>
          <w:szCs w:val="22"/>
          <w:lang w:val="en-US"/>
        </w:rPr>
      </w:pPr>
    </w:p>
    <w:p w14:paraId="3BAF746E" w14:textId="77777777" w:rsidR="00AF7E8C" w:rsidRDefault="00AF7E8C" w:rsidP="00766F20">
      <w:pPr>
        <w:rPr>
          <w:rFonts w:ascii="Helvetica" w:hAnsi="Helvetica"/>
          <w:sz w:val="22"/>
          <w:szCs w:val="22"/>
          <w:lang w:val="en-US"/>
        </w:rPr>
      </w:pPr>
    </w:p>
    <w:p w14:paraId="3F02F43A" w14:textId="14A075EC" w:rsidR="00AF7E8C" w:rsidRDefault="00AF7E8C" w:rsidP="00766F20">
      <w:pPr>
        <w:rPr>
          <w:rFonts w:ascii="Helvetica" w:hAnsi="Helvetica"/>
          <w:sz w:val="22"/>
          <w:szCs w:val="22"/>
          <w:lang w:val="en-US"/>
        </w:rPr>
      </w:pPr>
    </w:p>
    <w:p w14:paraId="6AD88B17" w14:textId="69C39815" w:rsidR="00AF7E8C" w:rsidRDefault="00AF7E8C" w:rsidP="00766F20">
      <w:pPr>
        <w:rPr>
          <w:rFonts w:ascii="Helvetica" w:hAnsi="Helvetica"/>
          <w:sz w:val="22"/>
          <w:szCs w:val="22"/>
          <w:lang w:val="en-US"/>
        </w:rPr>
      </w:pPr>
    </w:p>
    <w:p w14:paraId="0FAE56F1" w14:textId="2E4A11F3" w:rsidR="00AF7E8C" w:rsidRDefault="00AF7E8C" w:rsidP="00766F20">
      <w:pPr>
        <w:rPr>
          <w:rFonts w:ascii="Helvetica" w:hAnsi="Helvetica"/>
          <w:sz w:val="22"/>
          <w:szCs w:val="22"/>
          <w:lang w:val="en-US"/>
        </w:rPr>
      </w:pPr>
    </w:p>
    <w:p w14:paraId="6A9F6C2B" w14:textId="0105A61C" w:rsidR="00AF7E8C" w:rsidRDefault="00AF7E8C" w:rsidP="00766F20">
      <w:pPr>
        <w:rPr>
          <w:rFonts w:ascii="Helvetica" w:hAnsi="Helvetica"/>
          <w:sz w:val="22"/>
          <w:szCs w:val="22"/>
          <w:lang w:val="en-US"/>
        </w:rPr>
      </w:pPr>
    </w:p>
    <w:p w14:paraId="50C236A5" w14:textId="45B733CE" w:rsidR="00AF7E8C" w:rsidRDefault="00AF7E8C" w:rsidP="00766F20">
      <w:pPr>
        <w:rPr>
          <w:rFonts w:ascii="Helvetica" w:hAnsi="Helvetica"/>
          <w:sz w:val="22"/>
          <w:szCs w:val="22"/>
          <w:lang w:val="en-US"/>
        </w:rPr>
      </w:pPr>
    </w:p>
    <w:p w14:paraId="204B3F4D" w14:textId="77777777" w:rsidR="00AF7E8C" w:rsidRDefault="00AF7E8C" w:rsidP="00766F20">
      <w:pPr>
        <w:rPr>
          <w:rFonts w:ascii="Helvetica" w:hAnsi="Helvetica"/>
          <w:sz w:val="22"/>
          <w:szCs w:val="22"/>
          <w:lang w:val="en-US"/>
        </w:rPr>
      </w:pPr>
    </w:p>
    <w:p w14:paraId="5AACB762" w14:textId="24AD7BB2" w:rsidR="00AF7E8C" w:rsidRPr="008C5C96" w:rsidRDefault="00AF7E8C" w:rsidP="008C5C96">
      <w:pPr>
        <w:spacing w:line="276" w:lineRule="auto"/>
        <w:jc w:val="both"/>
        <w:rPr>
          <w:rFonts w:ascii="Arial" w:hAnsi="Arial" w:cs="Arial"/>
          <w:sz w:val="22"/>
          <w:szCs w:val="22"/>
          <w:lang w:val="en-US"/>
        </w:rPr>
        <w:sectPr w:rsidR="00AF7E8C" w:rsidRPr="008C5C96" w:rsidSect="005D5272">
          <w:footerReference w:type="even" r:id="rId9"/>
          <w:footerReference w:type="default" r:id="rId10"/>
          <w:pgSz w:w="11900" w:h="16840"/>
          <w:pgMar w:top="1417" w:right="1417" w:bottom="1417" w:left="1417" w:header="708" w:footer="708" w:gutter="0"/>
          <w:cols w:space="708"/>
          <w:docGrid w:linePitch="360"/>
        </w:sectPr>
      </w:pPr>
      <w:r w:rsidRPr="00FB0268">
        <w:rPr>
          <w:rFonts w:ascii="Arial" w:hAnsi="Arial" w:cs="Arial"/>
          <w:sz w:val="22"/>
          <w:szCs w:val="22"/>
          <w:lang w:val="en-US"/>
        </w:rPr>
        <w:t xml:space="preserve">Figure </w:t>
      </w:r>
      <w:r>
        <w:rPr>
          <w:rFonts w:ascii="Arial" w:hAnsi="Arial" w:cs="Arial"/>
          <w:sz w:val="22"/>
          <w:szCs w:val="22"/>
          <w:lang w:val="en-US"/>
        </w:rPr>
        <w:t>A2</w:t>
      </w:r>
      <w:r w:rsidRPr="00FB0268">
        <w:rPr>
          <w:rFonts w:ascii="Arial" w:hAnsi="Arial" w:cs="Arial"/>
          <w:sz w:val="22"/>
          <w:szCs w:val="22"/>
          <w:lang w:val="en-US"/>
        </w:rPr>
        <w:t>. Comparison in developmental trajectories between 22q11.2DS and HC participants for verbal learning performance with verbal reasoning performance as a covariat</w:t>
      </w:r>
      <w:r w:rsidR="008C5C96">
        <w:rPr>
          <w:rFonts w:ascii="Arial" w:hAnsi="Arial" w:cs="Arial"/>
          <w:sz w:val="22"/>
          <w:szCs w:val="22"/>
          <w:lang w:val="en-US"/>
        </w:rPr>
        <w:t>e.</w:t>
      </w:r>
    </w:p>
    <w:p w14:paraId="0B960134" w14:textId="77777777" w:rsidR="008C5C96" w:rsidRPr="00707278" w:rsidRDefault="008C5C96" w:rsidP="008C5C96">
      <w:pPr>
        <w:jc w:val="both"/>
        <w:rPr>
          <w:rFonts w:ascii="Arial" w:eastAsia="Times New Roman" w:hAnsi="Arial" w:cs="Arial"/>
          <w:b/>
          <w:sz w:val="22"/>
          <w:szCs w:val="20"/>
          <w:lang w:val="en-US" w:eastAsia="fr-FR"/>
        </w:rPr>
      </w:pPr>
      <w:r w:rsidRPr="00707278">
        <w:rPr>
          <w:rFonts w:ascii="Arial" w:eastAsia="Times New Roman" w:hAnsi="Arial" w:cs="Arial"/>
          <w:b/>
          <w:sz w:val="22"/>
          <w:szCs w:val="20"/>
          <w:lang w:val="en-US" w:eastAsia="fr-FR"/>
        </w:rPr>
        <w:lastRenderedPageBreak/>
        <w:t>Appendix</w:t>
      </w:r>
      <w:r>
        <w:rPr>
          <w:rFonts w:ascii="Arial" w:eastAsia="Times New Roman" w:hAnsi="Arial" w:cs="Arial"/>
          <w:b/>
          <w:sz w:val="22"/>
          <w:szCs w:val="20"/>
          <w:lang w:val="en-US" w:eastAsia="fr-FR"/>
        </w:rPr>
        <w:t xml:space="preserve"> 6</w:t>
      </w:r>
    </w:p>
    <w:p w14:paraId="14B8E7CF" w14:textId="77777777" w:rsidR="008C5C96" w:rsidRPr="00FB0268" w:rsidRDefault="008C5C96" w:rsidP="008C5C96">
      <w:pPr>
        <w:jc w:val="both"/>
        <w:rPr>
          <w:rFonts w:ascii="ArialMT" w:eastAsia="Times New Roman" w:hAnsi="ArialMT" w:cs="Times New Roman"/>
          <w:sz w:val="20"/>
          <w:szCs w:val="20"/>
          <w:lang w:val="en-US" w:eastAsia="fr-FR"/>
        </w:rPr>
      </w:pPr>
    </w:p>
    <w:p w14:paraId="14A1A15B" w14:textId="77777777" w:rsidR="008C5C96" w:rsidRDefault="008C5C96" w:rsidP="008C5C96">
      <w:pPr>
        <w:jc w:val="both"/>
        <w:rPr>
          <w:rFonts w:ascii="ArialMT" w:eastAsia="Times New Roman" w:hAnsi="ArialMT" w:cs="Times New Roman"/>
          <w:sz w:val="22"/>
          <w:szCs w:val="20"/>
          <w:lang w:val="en-US" w:eastAsia="fr-FR"/>
        </w:rPr>
      </w:pPr>
      <w:r w:rsidRPr="00DC342C">
        <w:rPr>
          <w:rFonts w:ascii="ArialMT" w:eastAsia="Times New Roman" w:hAnsi="ArialMT" w:cs="Times New Roman"/>
          <w:sz w:val="22"/>
          <w:szCs w:val="20"/>
          <w:lang w:val="en-US" w:eastAsia="fr-FR"/>
        </w:rPr>
        <w:t xml:space="preserve">Table </w:t>
      </w:r>
      <w:r>
        <w:rPr>
          <w:rFonts w:ascii="ArialMT" w:eastAsia="Times New Roman" w:hAnsi="ArialMT" w:cs="Times New Roman"/>
          <w:sz w:val="22"/>
          <w:szCs w:val="20"/>
          <w:lang w:val="en-US" w:eastAsia="fr-FR"/>
        </w:rPr>
        <w:t>A</w:t>
      </w:r>
      <w:r w:rsidRPr="00DC342C">
        <w:rPr>
          <w:rFonts w:ascii="ArialMT" w:eastAsia="Times New Roman" w:hAnsi="ArialMT" w:cs="Times New Roman"/>
          <w:sz w:val="22"/>
          <w:szCs w:val="20"/>
          <w:lang w:val="en-US" w:eastAsia="fr-FR"/>
        </w:rPr>
        <w:t>4. Results of the mixed-model regression analyses of left tail volume in 22q11.2DS participants with higher and lower verbal learning performance.</w:t>
      </w:r>
    </w:p>
    <w:p w14:paraId="1A3302F7" w14:textId="77777777" w:rsidR="00D25912" w:rsidRPr="00FB0268" w:rsidRDefault="00D25912" w:rsidP="00D25912">
      <w:pPr>
        <w:jc w:val="both"/>
        <w:rPr>
          <w:rFonts w:ascii="ArialMT" w:eastAsia="Times New Roman" w:hAnsi="ArialMT" w:cs="Times New Roman"/>
          <w:sz w:val="20"/>
          <w:szCs w:val="20"/>
          <w:lang w:val="en-US" w:eastAsia="fr-FR"/>
        </w:rPr>
      </w:pPr>
    </w:p>
    <w:p w14:paraId="11E8768E" w14:textId="4FEFED45" w:rsidR="00A62F89" w:rsidRDefault="00A62F89" w:rsidP="00A62F89">
      <w:pPr>
        <w:jc w:val="both"/>
        <w:rPr>
          <w:rFonts w:ascii="Arial" w:hAnsi="Arial" w:cs="Arial"/>
          <w:b/>
          <w:sz w:val="22"/>
          <w:szCs w:val="22"/>
          <w:lang w:val="en-US"/>
        </w:rPr>
      </w:pPr>
    </w:p>
    <w:p w14:paraId="1E18DE16" w14:textId="5FEDB9CB" w:rsidR="00A62F89" w:rsidRDefault="00A62F89" w:rsidP="00A62F89">
      <w:pPr>
        <w:jc w:val="both"/>
        <w:rPr>
          <w:rFonts w:ascii="Arial" w:hAnsi="Arial" w:cs="Arial"/>
          <w:b/>
          <w:sz w:val="22"/>
          <w:szCs w:val="22"/>
          <w:lang w:val="en-US"/>
        </w:rPr>
      </w:pPr>
    </w:p>
    <w:p w14:paraId="6EF5811C" w14:textId="77777777" w:rsidR="00A62F89" w:rsidRPr="00FB0268" w:rsidRDefault="00A62F89" w:rsidP="00A62F89">
      <w:pPr>
        <w:jc w:val="both"/>
        <w:rPr>
          <w:rFonts w:ascii="Arial" w:eastAsia="Times New Roman" w:hAnsi="Arial" w:cs="Arial"/>
          <w:bCs/>
          <w:sz w:val="20"/>
          <w:szCs w:val="20"/>
          <w:lang w:val="en-US" w:eastAsia="fr-FR"/>
        </w:rPr>
      </w:pPr>
    </w:p>
    <w:p w14:paraId="09F7CD10" w14:textId="77777777" w:rsidR="008C5C96" w:rsidRDefault="008C5C96" w:rsidP="008C5C96">
      <w:pPr>
        <w:jc w:val="both"/>
        <w:rPr>
          <w:rFonts w:ascii="Arial" w:eastAsia="Times New Roman" w:hAnsi="Arial" w:cs="Arial"/>
          <w:b/>
          <w:sz w:val="22"/>
          <w:szCs w:val="20"/>
          <w:lang w:val="en-US" w:eastAsia="fr-FR"/>
        </w:rPr>
      </w:pPr>
    </w:p>
    <w:p w14:paraId="0282A71F" w14:textId="77777777" w:rsidR="008C5C96" w:rsidRPr="00707278" w:rsidRDefault="008C5C96" w:rsidP="008C5C96">
      <w:pPr>
        <w:jc w:val="both"/>
        <w:rPr>
          <w:rFonts w:ascii="Arial" w:eastAsia="Times New Roman" w:hAnsi="Arial" w:cs="Arial"/>
          <w:b/>
          <w:sz w:val="22"/>
          <w:szCs w:val="20"/>
          <w:lang w:val="en-US" w:eastAsia="fr-FR"/>
        </w:rPr>
      </w:pPr>
      <w:r w:rsidRPr="00707278">
        <w:rPr>
          <w:rFonts w:ascii="Arial" w:eastAsia="Times New Roman" w:hAnsi="Arial" w:cs="Arial"/>
          <w:b/>
          <w:sz w:val="22"/>
          <w:szCs w:val="20"/>
          <w:lang w:val="en-US" w:eastAsia="fr-FR"/>
        </w:rPr>
        <w:t>Appendix</w:t>
      </w:r>
      <w:r>
        <w:rPr>
          <w:rFonts w:ascii="Arial" w:eastAsia="Times New Roman" w:hAnsi="Arial" w:cs="Arial"/>
          <w:b/>
          <w:sz w:val="22"/>
          <w:szCs w:val="20"/>
          <w:lang w:val="en-US" w:eastAsia="fr-FR"/>
        </w:rPr>
        <w:t xml:space="preserve"> 7</w:t>
      </w:r>
    </w:p>
    <w:p w14:paraId="69520E9A" w14:textId="77777777" w:rsidR="008C5C96" w:rsidRDefault="008C5C96" w:rsidP="008C5C96">
      <w:pPr>
        <w:jc w:val="both"/>
        <w:rPr>
          <w:rFonts w:ascii="Arial" w:hAnsi="Arial" w:cs="Arial"/>
          <w:sz w:val="22"/>
          <w:szCs w:val="22"/>
          <w:lang w:val="en-US"/>
        </w:rPr>
      </w:pPr>
    </w:p>
    <w:p w14:paraId="5B66F67F" w14:textId="0C070896" w:rsidR="00A62F89" w:rsidRPr="00FB0268" w:rsidRDefault="008C5C96" w:rsidP="008C5C96">
      <w:pPr>
        <w:rPr>
          <w:rFonts w:ascii="Arial" w:eastAsia="Times New Roman" w:hAnsi="Arial" w:cs="Arial"/>
          <w:bCs/>
          <w:sz w:val="20"/>
          <w:szCs w:val="20"/>
          <w:lang w:val="en-US" w:eastAsia="fr-FR"/>
        </w:rPr>
      </w:pPr>
      <w:r w:rsidRPr="00DC342C">
        <w:rPr>
          <w:rFonts w:ascii="Arial" w:hAnsi="Arial" w:cs="Arial"/>
          <w:sz w:val="22"/>
          <w:szCs w:val="22"/>
          <w:lang w:val="en-US"/>
        </w:rPr>
        <w:t xml:space="preserve">Table </w:t>
      </w:r>
      <w:r>
        <w:rPr>
          <w:rFonts w:ascii="Arial" w:hAnsi="Arial" w:cs="Arial"/>
          <w:sz w:val="22"/>
          <w:szCs w:val="22"/>
          <w:lang w:val="en-US"/>
        </w:rPr>
        <w:t>A</w:t>
      </w:r>
      <w:r w:rsidRPr="00DC342C">
        <w:rPr>
          <w:rFonts w:ascii="Arial" w:hAnsi="Arial" w:cs="Arial"/>
          <w:sz w:val="22"/>
          <w:szCs w:val="22"/>
          <w:lang w:val="en-US"/>
        </w:rPr>
        <w:t>5. Participant characteristics (PPS+ and PPS- subgroups</w:t>
      </w:r>
      <w:r>
        <w:rPr>
          <w:rFonts w:ascii="Arial" w:hAnsi="Arial" w:cs="Arial"/>
          <w:sz w:val="22"/>
          <w:szCs w:val="22"/>
          <w:lang w:val="en-US"/>
        </w:rPr>
        <w:t>).</w:t>
      </w:r>
    </w:p>
    <w:p w14:paraId="180B5290" w14:textId="77777777" w:rsidR="00A62F89" w:rsidRPr="00FB0268" w:rsidRDefault="00A62F89" w:rsidP="00A62F89">
      <w:pPr>
        <w:jc w:val="both"/>
        <w:rPr>
          <w:rFonts w:ascii="Arial" w:eastAsia="Times New Roman" w:hAnsi="Arial" w:cs="Arial"/>
          <w:bCs/>
          <w:sz w:val="20"/>
          <w:szCs w:val="20"/>
          <w:lang w:val="en-US" w:eastAsia="fr-FR"/>
        </w:rPr>
      </w:pPr>
    </w:p>
    <w:p w14:paraId="4A061277" w14:textId="65FF45A8" w:rsidR="00C81790" w:rsidRDefault="00C81790" w:rsidP="00D25912">
      <w:pPr>
        <w:jc w:val="both"/>
        <w:rPr>
          <w:rFonts w:ascii="ArialMT" w:eastAsia="Times New Roman" w:hAnsi="ArialMT" w:cs="Times New Roman"/>
          <w:sz w:val="22"/>
          <w:szCs w:val="20"/>
          <w:lang w:val="en-US" w:eastAsia="fr-FR"/>
        </w:rPr>
      </w:pPr>
    </w:p>
    <w:tbl>
      <w:tblPr>
        <w:tblpPr w:leftFromText="141" w:rightFromText="141" w:vertAnchor="page" w:horzAnchor="margin" w:tblpXSpec="center" w:tblpY="3036"/>
        <w:tblW w:w="10170" w:type="dxa"/>
        <w:tblLayout w:type="fixed"/>
        <w:tblCellMar>
          <w:top w:w="15" w:type="dxa"/>
          <w:left w:w="15" w:type="dxa"/>
          <w:bottom w:w="15" w:type="dxa"/>
          <w:right w:w="15" w:type="dxa"/>
        </w:tblCellMar>
        <w:tblLook w:val="04A0" w:firstRow="1" w:lastRow="0" w:firstColumn="1" w:lastColumn="0" w:noHBand="0" w:noVBand="1"/>
      </w:tblPr>
      <w:tblGrid>
        <w:gridCol w:w="1134"/>
        <w:gridCol w:w="709"/>
        <w:gridCol w:w="851"/>
        <w:gridCol w:w="708"/>
        <w:gridCol w:w="851"/>
        <w:gridCol w:w="1134"/>
        <w:gridCol w:w="1276"/>
        <w:gridCol w:w="567"/>
        <w:gridCol w:w="955"/>
        <w:gridCol w:w="1046"/>
        <w:gridCol w:w="939"/>
      </w:tblGrid>
      <w:tr w:rsidR="00A62F89" w:rsidRPr="00FB0268" w14:paraId="1F555467" w14:textId="77777777" w:rsidTr="00A62F89">
        <w:trPr>
          <w:trHeight w:val="196"/>
        </w:trPr>
        <w:tc>
          <w:tcPr>
            <w:tcW w:w="2694" w:type="dxa"/>
            <w:gridSpan w:val="3"/>
            <w:vAlign w:val="center"/>
            <w:hideMark/>
          </w:tcPr>
          <w:p w14:paraId="1E4623DF" w14:textId="77777777" w:rsidR="00A62F89" w:rsidRPr="00FB0268" w:rsidRDefault="00A62F89" w:rsidP="00A62F89">
            <w:pPr>
              <w:rPr>
                <w:rFonts w:ascii="Times New Roman" w:eastAsia="Times New Roman" w:hAnsi="Times New Roman" w:cs="Times New Roman"/>
                <w:sz w:val="16"/>
                <w:szCs w:val="18"/>
                <w:lang w:val="en-US" w:eastAsia="fr-FR"/>
              </w:rPr>
            </w:pPr>
          </w:p>
        </w:tc>
        <w:tc>
          <w:tcPr>
            <w:tcW w:w="3969" w:type="dxa"/>
            <w:gridSpan w:val="4"/>
            <w:tcBorders>
              <w:bottom w:val="single" w:sz="4" w:space="0" w:color="auto"/>
            </w:tcBorders>
            <w:vAlign w:val="center"/>
            <w:hideMark/>
          </w:tcPr>
          <w:p w14:paraId="03DAE0E1" w14:textId="77777777" w:rsidR="00A62F89" w:rsidRPr="00FB0268" w:rsidRDefault="00A62F89" w:rsidP="00A62F8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Group effect </w:t>
            </w:r>
          </w:p>
        </w:tc>
        <w:tc>
          <w:tcPr>
            <w:tcW w:w="3507" w:type="dxa"/>
            <w:gridSpan w:val="4"/>
            <w:tcBorders>
              <w:bottom w:val="single" w:sz="4" w:space="0" w:color="auto"/>
            </w:tcBorders>
          </w:tcPr>
          <w:p w14:paraId="7EF1DA6C" w14:textId="77777777" w:rsidR="00A62F89" w:rsidRPr="00FB0268" w:rsidRDefault="00A62F89" w:rsidP="00A62F8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Interaction with age </w:t>
            </w:r>
          </w:p>
        </w:tc>
      </w:tr>
      <w:tr w:rsidR="00A62F89" w:rsidRPr="00FB0268" w14:paraId="5070BD6D" w14:textId="77777777" w:rsidTr="00A62F89">
        <w:trPr>
          <w:trHeight w:val="578"/>
        </w:trPr>
        <w:tc>
          <w:tcPr>
            <w:tcW w:w="1134" w:type="dxa"/>
            <w:vAlign w:val="center"/>
            <w:hideMark/>
          </w:tcPr>
          <w:p w14:paraId="2793ADF0" w14:textId="77777777" w:rsidR="00A62F89" w:rsidRPr="00FB0268" w:rsidRDefault="00A62F89" w:rsidP="00A62F8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Domain</w:t>
            </w:r>
          </w:p>
        </w:tc>
        <w:tc>
          <w:tcPr>
            <w:tcW w:w="709" w:type="dxa"/>
            <w:vAlign w:val="center"/>
            <w:hideMark/>
          </w:tcPr>
          <w:p w14:paraId="6784A4B4" w14:textId="77777777" w:rsidR="00A62F89" w:rsidRPr="00FB0268" w:rsidRDefault="00A62F89" w:rsidP="00A62F8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Variable</w:t>
            </w:r>
          </w:p>
        </w:tc>
        <w:tc>
          <w:tcPr>
            <w:tcW w:w="851" w:type="dxa"/>
            <w:tcBorders>
              <w:left w:val="nil"/>
            </w:tcBorders>
            <w:vAlign w:val="center"/>
            <w:hideMark/>
          </w:tcPr>
          <w:p w14:paraId="66AF8965"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Model order</w:t>
            </w:r>
          </w:p>
        </w:tc>
        <w:tc>
          <w:tcPr>
            <w:tcW w:w="708" w:type="dxa"/>
            <w:tcBorders>
              <w:top w:val="single" w:sz="4" w:space="0" w:color="auto"/>
              <w:left w:val="nil"/>
            </w:tcBorders>
            <w:vAlign w:val="center"/>
            <w:hideMark/>
          </w:tcPr>
          <w:p w14:paraId="7736D921"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851" w:type="dxa"/>
            <w:tcBorders>
              <w:top w:val="single" w:sz="4" w:space="0" w:color="auto"/>
            </w:tcBorders>
            <w:vAlign w:val="center"/>
            <w:hideMark/>
          </w:tcPr>
          <w:p w14:paraId="0E34C758"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134" w:type="dxa"/>
            <w:tcBorders>
              <w:top w:val="single" w:sz="4" w:space="0" w:color="auto"/>
            </w:tcBorders>
            <w:vAlign w:val="center"/>
            <w:hideMark/>
          </w:tcPr>
          <w:p w14:paraId="19D0344B" w14:textId="77777777" w:rsidR="00A62F89" w:rsidRPr="00FB0268" w:rsidRDefault="00A62F89" w:rsidP="00A62F89">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 xml:space="preserve">Intercept </w:t>
            </w:r>
            <w:r w:rsidRPr="00FB0268">
              <w:rPr>
                <w:rFonts w:ascii="ArialMT" w:eastAsia="Times New Roman" w:hAnsi="ArialMT" w:cs="Times New Roman"/>
                <w:sz w:val="16"/>
                <w:szCs w:val="18"/>
                <w:lang w:eastAsia="fr-FR"/>
              </w:rPr>
              <w:br/>
              <w:t>High</w:t>
            </w:r>
          </w:p>
        </w:tc>
        <w:tc>
          <w:tcPr>
            <w:tcW w:w="1276" w:type="dxa"/>
            <w:tcBorders>
              <w:top w:val="single" w:sz="4" w:space="0" w:color="auto"/>
            </w:tcBorders>
            <w:vAlign w:val="center"/>
            <w:hideMark/>
          </w:tcPr>
          <w:p w14:paraId="6372D2FF"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Intercept </w:t>
            </w:r>
            <w:r w:rsidRPr="00FB0268">
              <w:rPr>
                <w:rFonts w:ascii="ArialMT" w:eastAsia="Times New Roman" w:hAnsi="ArialMT" w:cs="Times New Roman"/>
                <w:sz w:val="16"/>
                <w:szCs w:val="18"/>
                <w:lang w:eastAsia="fr-FR"/>
              </w:rPr>
              <w:br/>
              <w:t>Low</w:t>
            </w:r>
          </w:p>
        </w:tc>
        <w:tc>
          <w:tcPr>
            <w:tcW w:w="567" w:type="dxa"/>
            <w:tcBorders>
              <w:top w:val="single" w:sz="4" w:space="0" w:color="auto"/>
            </w:tcBorders>
            <w:vAlign w:val="center"/>
            <w:hideMark/>
          </w:tcPr>
          <w:p w14:paraId="471571DA"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955" w:type="dxa"/>
            <w:tcBorders>
              <w:top w:val="single" w:sz="4" w:space="0" w:color="auto"/>
            </w:tcBorders>
            <w:vAlign w:val="center"/>
            <w:hideMark/>
          </w:tcPr>
          <w:p w14:paraId="1CBDA3A5"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46" w:type="dxa"/>
            <w:tcBorders>
              <w:top w:val="single" w:sz="4" w:space="0" w:color="auto"/>
            </w:tcBorders>
            <w:vAlign w:val="center"/>
          </w:tcPr>
          <w:p w14:paraId="323BB68D" w14:textId="77777777" w:rsidR="00A62F89" w:rsidRPr="00FB0268" w:rsidRDefault="00A62F89" w:rsidP="00A62F89">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t>High</w:t>
            </w:r>
          </w:p>
        </w:tc>
        <w:tc>
          <w:tcPr>
            <w:tcW w:w="939" w:type="dxa"/>
            <w:tcBorders>
              <w:top w:val="single" w:sz="4" w:space="0" w:color="auto"/>
            </w:tcBorders>
            <w:vAlign w:val="center"/>
            <w:hideMark/>
          </w:tcPr>
          <w:p w14:paraId="37D70F3F" w14:textId="77777777" w:rsidR="00A62F89" w:rsidRPr="00FB0268" w:rsidRDefault="00A62F89" w:rsidP="00A62F89">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t>Low</w:t>
            </w:r>
          </w:p>
        </w:tc>
      </w:tr>
      <w:tr w:rsidR="00A62F89" w:rsidRPr="00FB0268" w14:paraId="10530460" w14:textId="77777777" w:rsidTr="00A62F89">
        <w:trPr>
          <w:trHeight w:val="774"/>
        </w:trPr>
        <w:tc>
          <w:tcPr>
            <w:tcW w:w="1134" w:type="dxa"/>
            <w:vAlign w:val="center"/>
            <w:hideMark/>
          </w:tcPr>
          <w:p w14:paraId="101FDAC3" w14:textId="77777777" w:rsidR="00A62F89" w:rsidRPr="00FB0268" w:rsidRDefault="00A62F89" w:rsidP="00A62F89">
            <w:pPr>
              <w:spacing w:before="100" w:beforeAutospacing="1" w:after="100" w:afterAutospacing="1"/>
              <w:rPr>
                <w:rFonts w:ascii="ArialMT" w:eastAsia="Times New Roman" w:hAnsi="ArialMT" w:cs="Times New Roman"/>
                <w:sz w:val="16"/>
                <w:szCs w:val="18"/>
                <w:lang w:eastAsia="fr-FR"/>
              </w:rPr>
            </w:pPr>
            <w:proofErr w:type="spellStart"/>
            <w:r w:rsidRPr="00FB0268">
              <w:rPr>
                <w:rFonts w:ascii="ArialMT" w:eastAsia="Times New Roman" w:hAnsi="ArialMT" w:cs="Times New Roman"/>
                <w:sz w:val="16"/>
                <w:szCs w:val="18"/>
                <w:lang w:eastAsia="fr-FR"/>
              </w:rPr>
              <w:t>Hippocampal</w:t>
            </w:r>
            <w:proofErr w:type="spellEnd"/>
            <w:r w:rsidRPr="00FB0268">
              <w:rPr>
                <w:rFonts w:ascii="ArialMT" w:eastAsia="Times New Roman" w:hAnsi="ArialMT" w:cs="Times New Roman"/>
                <w:sz w:val="16"/>
                <w:szCs w:val="18"/>
                <w:lang w:eastAsia="fr-FR"/>
              </w:rPr>
              <w:t xml:space="preserve"> </w:t>
            </w:r>
            <w:proofErr w:type="spellStart"/>
            <w:r w:rsidRPr="00FB0268">
              <w:rPr>
                <w:rFonts w:ascii="ArialMT" w:eastAsia="Times New Roman" w:hAnsi="ArialMT" w:cs="Times New Roman"/>
                <w:sz w:val="16"/>
                <w:szCs w:val="18"/>
                <w:lang w:eastAsia="fr-FR"/>
              </w:rPr>
              <w:t>subfield</w:t>
            </w:r>
            <w:proofErr w:type="spellEnd"/>
            <w:r w:rsidRPr="00FB0268">
              <w:rPr>
                <w:rFonts w:ascii="ArialMT" w:eastAsia="Times New Roman" w:hAnsi="ArialMT" w:cs="Times New Roman"/>
                <w:sz w:val="16"/>
                <w:szCs w:val="18"/>
                <w:lang w:eastAsia="fr-FR"/>
              </w:rPr>
              <w:t xml:space="preserve"> </w:t>
            </w:r>
          </w:p>
        </w:tc>
        <w:tc>
          <w:tcPr>
            <w:tcW w:w="709" w:type="dxa"/>
            <w:vAlign w:val="center"/>
            <w:hideMark/>
          </w:tcPr>
          <w:p w14:paraId="31182E5A" w14:textId="77777777" w:rsidR="00A62F89" w:rsidRPr="00FB0268" w:rsidRDefault="00A62F89" w:rsidP="00A62F89">
            <w:pPr>
              <w:spacing w:before="100" w:beforeAutospacing="1" w:after="100" w:afterAutospacing="1"/>
              <w:rPr>
                <w:rFonts w:ascii="Times New Roman" w:eastAsia="Times New Roman" w:hAnsi="Times New Roman" w:cs="Times New Roman"/>
                <w:sz w:val="16"/>
                <w:szCs w:val="18"/>
                <w:lang w:eastAsia="fr-FR"/>
              </w:rPr>
            </w:pPr>
            <w:proofErr w:type="spellStart"/>
            <w:r w:rsidRPr="00FB0268">
              <w:rPr>
                <w:rFonts w:ascii="ArialMT" w:eastAsia="Times New Roman" w:hAnsi="ArialMT" w:cs="Times New Roman"/>
                <w:sz w:val="16"/>
                <w:szCs w:val="18"/>
                <w:lang w:eastAsia="fr-FR"/>
              </w:rPr>
              <w:t>Left</w:t>
            </w:r>
            <w:proofErr w:type="spellEnd"/>
            <w:r w:rsidRPr="00FB0268">
              <w:rPr>
                <w:rFonts w:ascii="ArialMT" w:eastAsia="Times New Roman" w:hAnsi="ArialMT" w:cs="Times New Roman"/>
                <w:sz w:val="16"/>
                <w:szCs w:val="18"/>
                <w:lang w:eastAsia="fr-FR"/>
              </w:rPr>
              <w:t xml:space="preserve"> </w:t>
            </w:r>
            <w:proofErr w:type="spellStart"/>
            <w:r w:rsidRPr="00FB0268">
              <w:rPr>
                <w:rFonts w:ascii="ArialMT" w:eastAsia="Times New Roman" w:hAnsi="ArialMT" w:cs="Times New Roman"/>
                <w:sz w:val="16"/>
                <w:szCs w:val="18"/>
                <w:lang w:eastAsia="fr-FR"/>
              </w:rPr>
              <w:t>tail</w:t>
            </w:r>
            <w:proofErr w:type="spellEnd"/>
            <w:r w:rsidRPr="00FB0268">
              <w:rPr>
                <w:rFonts w:ascii="ArialMT" w:eastAsia="Times New Roman" w:hAnsi="ArialMT" w:cs="Times New Roman"/>
                <w:sz w:val="16"/>
                <w:szCs w:val="18"/>
                <w:lang w:eastAsia="fr-FR"/>
              </w:rPr>
              <w:t xml:space="preserve"> volume </w:t>
            </w:r>
          </w:p>
        </w:tc>
        <w:tc>
          <w:tcPr>
            <w:tcW w:w="851" w:type="dxa"/>
            <w:tcBorders>
              <w:left w:val="nil"/>
              <w:bottom w:val="single" w:sz="4" w:space="0" w:color="auto"/>
            </w:tcBorders>
            <w:vAlign w:val="center"/>
            <w:hideMark/>
          </w:tcPr>
          <w:p w14:paraId="07B6FF6D" w14:textId="77777777" w:rsidR="00A62F89" w:rsidRPr="00FB0268" w:rsidRDefault="00A62F89" w:rsidP="00A62F8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quadratic</w:t>
            </w:r>
          </w:p>
        </w:tc>
        <w:tc>
          <w:tcPr>
            <w:tcW w:w="708" w:type="dxa"/>
            <w:tcBorders>
              <w:left w:val="nil"/>
              <w:bottom w:val="single" w:sz="4" w:space="0" w:color="auto"/>
            </w:tcBorders>
            <w:vAlign w:val="center"/>
            <w:hideMark/>
          </w:tcPr>
          <w:p w14:paraId="1271AC14"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b/>
                <w:sz w:val="16"/>
                <w:szCs w:val="18"/>
                <w:lang w:eastAsia="fr-FR"/>
              </w:rPr>
              <w:t>&lt;0.001</w:t>
            </w:r>
          </w:p>
        </w:tc>
        <w:tc>
          <w:tcPr>
            <w:tcW w:w="851" w:type="dxa"/>
            <w:tcBorders>
              <w:bottom w:val="single" w:sz="4" w:space="0" w:color="auto"/>
            </w:tcBorders>
            <w:vAlign w:val="center"/>
            <w:hideMark/>
          </w:tcPr>
          <w:p w14:paraId="2DE32693"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18.01, 3</w:t>
            </w:r>
          </w:p>
        </w:tc>
        <w:tc>
          <w:tcPr>
            <w:tcW w:w="1134" w:type="dxa"/>
            <w:tcBorders>
              <w:bottom w:val="single" w:sz="4" w:space="0" w:color="auto"/>
            </w:tcBorders>
            <w:vAlign w:val="center"/>
            <w:hideMark/>
          </w:tcPr>
          <w:p w14:paraId="7E4BAECA"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270.89 ± 22.62</w:t>
            </w:r>
          </w:p>
        </w:tc>
        <w:tc>
          <w:tcPr>
            <w:tcW w:w="1276" w:type="dxa"/>
            <w:tcBorders>
              <w:bottom w:val="single" w:sz="4" w:space="0" w:color="auto"/>
            </w:tcBorders>
            <w:vAlign w:val="center"/>
            <w:hideMark/>
          </w:tcPr>
          <w:p w14:paraId="387D6FF9"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283.72 ± 21.99</w:t>
            </w:r>
          </w:p>
        </w:tc>
        <w:tc>
          <w:tcPr>
            <w:tcW w:w="567" w:type="dxa"/>
            <w:tcBorders>
              <w:bottom w:val="single" w:sz="4" w:space="0" w:color="auto"/>
            </w:tcBorders>
            <w:vAlign w:val="center"/>
            <w:hideMark/>
          </w:tcPr>
          <w:p w14:paraId="3F3D6F36" w14:textId="77777777" w:rsidR="00A62F89" w:rsidRPr="00FB0268" w:rsidRDefault="00A62F89" w:rsidP="00A62F89">
            <w:pPr>
              <w:jc w:val="center"/>
              <w:rPr>
                <w:rFonts w:ascii="Arial" w:eastAsia="Times New Roman" w:hAnsi="Arial" w:cs="Arial"/>
                <w:b/>
                <w:sz w:val="16"/>
                <w:szCs w:val="18"/>
                <w:lang w:eastAsia="fr-FR"/>
              </w:rPr>
            </w:pPr>
            <w:r w:rsidRPr="00FB0268">
              <w:rPr>
                <w:rFonts w:ascii="Arial" w:eastAsia="Times New Roman" w:hAnsi="Arial" w:cs="Arial"/>
                <w:b/>
                <w:sz w:val="16"/>
                <w:szCs w:val="18"/>
                <w:lang w:eastAsia="fr-FR"/>
              </w:rPr>
              <w:t>0.001</w:t>
            </w:r>
          </w:p>
        </w:tc>
        <w:tc>
          <w:tcPr>
            <w:tcW w:w="955" w:type="dxa"/>
            <w:tcBorders>
              <w:bottom w:val="single" w:sz="4" w:space="0" w:color="auto"/>
            </w:tcBorders>
            <w:vAlign w:val="center"/>
            <w:hideMark/>
          </w:tcPr>
          <w:p w14:paraId="32E03698"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14.96, 2</w:t>
            </w:r>
          </w:p>
        </w:tc>
        <w:tc>
          <w:tcPr>
            <w:tcW w:w="1046" w:type="dxa"/>
            <w:tcBorders>
              <w:bottom w:val="single" w:sz="4" w:space="0" w:color="auto"/>
            </w:tcBorders>
            <w:vAlign w:val="center"/>
          </w:tcPr>
          <w:p w14:paraId="5E9B4619" w14:textId="77777777" w:rsidR="00A62F89" w:rsidRPr="00FB0268" w:rsidRDefault="00A62F89" w:rsidP="00A62F8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11.59 ± 2.94</w:t>
            </w:r>
          </w:p>
        </w:tc>
        <w:tc>
          <w:tcPr>
            <w:tcW w:w="939" w:type="dxa"/>
            <w:tcBorders>
              <w:bottom w:val="single" w:sz="4" w:space="0" w:color="auto"/>
            </w:tcBorders>
            <w:vAlign w:val="center"/>
            <w:hideMark/>
          </w:tcPr>
          <w:p w14:paraId="05DD27F8" w14:textId="77777777" w:rsidR="00A62F89" w:rsidRPr="00FB0268" w:rsidRDefault="00A62F89" w:rsidP="00A62F89">
            <w:pPr>
              <w:spacing w:before="100" w:beforeAutospacing="1" w:after="100" w:afterAutospacing="1"/>
              <w:jc w:val="center"/>
              <w:rPr>
                <w:rFonts w:ascii="ArialMT" w:eastAsia="Times New Roman" w:hAnsi="ArialMT" w:cs="Times New Roman"/>
                <w:sz w:val="16"/>
                <w:szCs w:val="18"/>
                <w:lang w:eastAsia="fr-FR"/>
              </w:rPr>
            </w:pPr>
            <w:r w:rsidRPr="00FB0268">
              <w:rPr>
                <w:rFonts w:ascii="ArialMT" w:eastAsia="Times New Roman" w:hAnsi="ArialMT" w:cs="Times New Roman"/>
                <w:sz w:val="16"/>
                <w:szCs w:val="18"/>
                <w:lang w:eastAsia="fr-FR"/>
              </w:rPr>
              <w:t>9.11 ± 2.53</w:t>
            </w:r>
          </w:p>
        </w:tc>
      </w:tr>
      <w:tr w:rsidR="00A62F89" w:rsidRPr="0010594D" w14:paraId="3622EB19" w14:textId="77777777" w:rsidTr="00A62F89">
        <w:trPr>
          <w:trHeight w:val="257"/>
        </w:trPr>
        <w:tc>
          <w:tcPr>
            <w:tcW w:w="9231" w:type="dxa"/>
            <w:gridSpan w:val="10"/>
            <w:tcBorders>
              <w:top w:val="single" w:sz="4" w:space="0" w:color="auto"/>
            </w:tcBorders>
          </w:tcPr>
          <w:p w14:paraId="5BDBA1F4" w14:textId="77777777" w:rsidR="00A62F89" w:rsidRPr="00FB0268" w:rsidRDefault="00A62F89" w:rsidP="00A62F89">
            <w:pPr>
              <w:spacing w:before="100" w:beforeAutospacing="1" w:after="100" w:afterAutospacing="1"/>
              <w:rPr>
                <w:rFonts w:ascii="ArialMT" w:eastAsia="Times New Roman" w:hAnsi="ArialMT" w:cs="Times New Roman"/>
                <w:sz w:val="16"/>
                <w:szCs w:val="18"/>
                <w:lang w:val="en-US" w:eastAsia="fr-FR"/>
              </w:rPr>
            </w:pPr>
            <w:r w:rsidRPr="00FB0268">
              <w:rPr>
                <w:rFonts w:ascii="Arial" w:eastAsia="Times New Roman" w:hAnsi="Arial" w:cs="Arial"/>
                <w:color w:val="000000"/>
                <w:sz w:val="16"/>
                <w:szCs w:val="18"/>
                <w:lang w:val="en-US" w:eastAsia="fr-FR"/>
              </w:rPr>
              <w:t xml:space="preserve">Significant p-values (p&lt;0.05) are shown in </w:t>
            </w:r>
            <w:r w:rsidRPr="00FB0268">
              <w:rPr>
                <w:rFonts w:ascii="Arial" w:eastAsia="Times New Roman" w:hAnsi="Arial" w:cs="Arial"/>
                <w:b/>
                <w:color w:val="000000"/>
                <w:sz w:val="16"/>
                <w:szCs w:val="18"/>
                <w:lang w:val="en-US" w:eastAsia="fr-FR"/>
              </w:rPr>
              <w:t>bold</w:t>
            </w:r>
          </w:p>
        </w:tc>
        <w:tc>
          <w:tcPr>
            <w:tcW w:w="939" w:type="dxa"/>
            <w:tcBorders>
              <w:top w:val="single" w:sz="4" w:space="0" w:color="auto"/>
            </w:tcBorders>
            <w:vAlign w:val="center"/>
          </w:tcPr>
          <w:p w14:paraId="13E0E7A2" w14:textId="77777777" w:rsidR="00A62F89" w:rsidRPr="00FB0268" w:rsidRDefault="00A62F89" w:rsidP="00A62F89">
            <w:pPr>
              <w:spacing w:before="100" w:beforeAutospacing="1" w:after="100" w:afterAutospacing="1"/>
              <w:jc w:val="center"/>
              <w:rPr>
                <w:rFonts w:ascii="ArialMT" w:eastAsia="Times New Roman" w:hAnsi="ArialMT" w:cs="Times New Roman"/>
                <w:sz w:val="16"/>
                <w:szCs w:val="18"/>
                <w:lang w:val="en-US" w:eastAsia="fr-FR"/>
              </w:rPr>
            </w:pPr>
          </w:p>
        </w:tc>
      </w:tr>
    </w:tbl>
    <w:p w14:paraId="51A01EA9" w14:textId="6C4764ED" w:rsidR="002127A7" w:rsidRPr="00A62F89" w:rsidRDefault="002127A7" w:rsidP="00C81790">
      <w:pPr>
        <w:jc w:val="both"/>
        <w:rPr>
          <w:rFonts w:ascii="ArialMT" w:eastAsia="Times New Roman" w:hAnsi="ArialMT" w:cs="Times New Roman"/>
          <w:szCs w:val="20"/>
          <w:lang w:val="en-US" w:eastAsia="fr-FR"/>
        </w:rPr>
      </w:pPr>
    </w:p>
    <w:tbl>
      <w:tblPr>
        <w:tblpPr w:leftFromText="141" w:rightFromText="141" w:vertAnchor="page" w:horzAnchor="margin" w:tblpXSpec="center" w:tblpY="6632"/>
        <w:tblW w:w="10490" w:type="dxa"/>
        <w:tblCellMar>
          <w:left w:w="70" w:type="dxa"/>
          <w:right w:w="70" w:type="dxa"/>
        </w:tblCellMar>
        <w:tblLook w:val="04A0" w:firstRow="1" w:lastRow="0" w:firstColumn="1" w:lastColumn="0" w:noHBand="0" w:noVBand="1"/>
      </w:tblPr>
      <w:tblGrid>
        <w:gridCol w:w="3261"/>
        <w:gridCol w:w="141"/>
        <w:gridCol w:w="1276"/>
        <w:gridCol w:w="1459"/>
        <w:gridCol w:w="218"/>
        <w:gridCol w:w="1134"/>
        <w:gridCol w:w="1442"/>
        <w:gridCol w:w="708"/>
        <w:gridCol w:w="851"/>
      </w:tblGrid>
      <w:tr w:rsidR="00E501BE" w:rsidRPr="00FB0268" w14:paraId="2D8B1AC5" w14:textId="77777777" w:rsidTr="00873F22">
        <w:trPr>
          <w:trHeight w:val="577"/>
        </w:trPr>
        <w:tc>
          <w:tcPr>
            <w:tcW w:w="3402" w:type="dxa"/>
            <w:gridSpan w:val="2"/>
            <w:shd w:val="clear" w:color="auto" w:fill="auto"/>
            <w:noWrap/>
            <w:vAlign w:val="bottom"/>
            <w:hideMark/>
          </w:tcPr>
          <w:p w14:paraId="022D1FC2" w14:textId="77777777" w:rsidR="00E501BE" w:rsidRPr="00FB0268" w:rsidRDefault="00E501BE" w:rsidP="00E501BE">
            <w:pPr>
              <w:rPr>
                <w:rFonts w:ascii="Arial" w:eastAsia="Times New Roman" w:hAnsi="Arial" w:cs="Arial"/>
                <w:sz w:val="18"/>
                <w:szCs w:val="18"/>
                <w:lang w:val="en-US" w:eastAsia="fr-FR"/>
              </w:rPr>
            </w:pPr>
            <w:r w:rsidRPr="00FB0268">
              <w:rPr>
                <w:rFonts w:ascii="Arial" w:eastAsia="Times New Roman" w:hAnsi="Arial" w:cs="Arial"/>
                <w:sz w:val="18"/>
                <w:szCs w:val="18"/>
                <w:lang w:val="en-US" w:eastAsia="fr-FR"/>
              </w:rPr>
              <w:br/>
            </w:r>
          </w:p>
        </w:tc>
        <w:tc>
          <w:tcPr>
            <w:tcW w:w="2735" w:type="dxa"/>
            <w:gridSpan w:val="2"/>
            <w:tcBorders>
              <w:bottom w:val="single" w:sz="4" w:space="0" w:color="auto"/>
            </w:tcBorders>
            <w:shd w:val="clear" w:color="auto" w:fill="auto"/>
            <w:noWrap/>
            <w:vAlign w:val="bottom"/>
            <w:hideMark/>
          </w:tcPr>
          <w:p w14:paraId="1827FAB8" w14:textId="77777777" w:rsidR="00E501BE" w:rsidRPr="00FB0268" w:rsidRDefault="00E501BE" w:rsidP="00E501BE">
            <w:pPr>
              <w:rPr>
                <w:rFonts w:ascii="Arial" w:eastAsia="Times New Roman" w:hAnsi="Arial" w:cs="Arial"/>
                <w:bCs/>
                <w:color w:val="000000"/>
                <w:sz w:val="18"/>
                <w:szCs w:val="18"/>
                <w:lang w:eastAsia="fr-FR"/>
              </w:rPr>
            </w:pPr>
            <w:r w:rsidRPr="00FB0268">
              <w:rPr>
                <w:rFonts w:ascii="Arial" w:eastAsia="Times New Roman" w:hAnsi="Arial" w:cs="Arial"/>
                <w:bCs/>
                <w:color w:val="000000"/>
                <w:sz w:val="18"/>
                <w:szCs w:val="18"/>
                <w:lang w:eastAsia="fr-FR"/>
              </w:rPr>
              <w:t>Diagnostic group</w:t>
            </w:r>
          </w:p>
        </w:tc>
        <w:tc>
          <w:tcPr>
            <w:tcW w:w="218" w:type="dxa"/>
            <w:tcBorders>
              <w:left w:val="nil"/>
              <w:bottom w:val="single" w:sz="4" w:space="0" w:color="auto"/>
            </w:tcBorders>
          </w:tcPr>
          <w:p w14:paraId="50CA22E3" w14:textId="77777777" w:rsidR="00E501BE" w:rsidRPr="00FB0268" w:rsidRDefault="00E501BE" w:rsidP="00E501BE">
            <w:pPr>
              <w:rPr>
                <w:rFonts w:ascii="Arial" w:eastAsia="Times New Roman" w:hAnsi="Arial" w:cs="Arial"/>
                <w:bCs/>
                <w:color w:val="000000"/>
                <w:sz w:val="18"/>
                <w:szCs w:val="18"/>
                <w:lang w:eastAsia="fr-FR"/>
              </w:rPr>
            </w:pPr>
          </w:p>
        </w:tc>
        <w:tc>
          <w:tcPr>
            <w:tcW w:w="1134" w:type="dxa"/>
            <w:tcBorders>
              <w:bottom w:val="single" w:sz="4" w:space="0" w:color="auto"/>
            </w:tcBorders>
            <w:shd w:val="clear" w:color="auto" w:fill="auto"/>
            <w:noWrap/>
            <w:vAlign w:val="bottom"/>
            <w:hideMark/>
          </w:tcPr>
          <w:p w14:paraId="75A9383A" w14:textId="77777777" w:rsidR="00E501BE" w:rsidRPr="00FB0268" w:rsidRDefault="00E501BE" w:rsidP="00E501BE">
            <w:pPr>
              <w:rPr>
                <w:rFonts w:ascii="Arial" w:eastAsia="Times New Roman" w:hAnsi="Arial" w:cs="Arial"/>
                <w:bCs/>
                <w:color w:val="000000"/>
                <w:sz w:val="18"/>
                <w:szCs w:val="18"/>
                <w:lang w:eastAsia="fr-FR"/>
              </w:rPr>
            </w:pPr>
            <w:r w:rsidRPr="00FB0268">
              <w:rPr>
                <w:rFonts w:ascii="Arial" w:eastAsia="Times New Roman" w:hAnsi="Arial" w:cs="Arial"/>
                <w:bCs/>
                <w:color w:val="000000"/>
                <w:sz w:val="18"/>
                <w:szCs w:val="18"/>
                <w:lang w:eastAsia="fr-FR"/>
              </w:rPr>
              <w:t>Comparison</w:t>
            </w:r>
          </w:p>
        </w:tc>
        <w:tc>
          <w:tcPr>
            <w:tcW w:w="1442" w:type="dxa"/>
            <w:tcBorders>
              <w:bottom w:val="single" w:sz="4" w:space="0" w:color="auto"/>
            </w:tcBorders>
            <w:shd w:val="clear" w:color="auto" w:fill="auto"/>
            <w:noWrap/>
            <w:vAlign w:val="bottom"/>
            <w:hideMark/>
          </w:tcPr>
          <w:p w14:paraId="77DEFA22" w14:textId="77777777" w:rsidR="00E501BE" w:rsidRPr="00FB0268" w:rsidRDefault="00E501BE" w:rsidP="00E501BE">
            <w:pPr>
              <w:rPr>
                <w:rFonts w:ascii="Arial" w:eastAsia="Times New Roman" w:hAnsi="Arial" w:cs="Arial"/>
                <w:color w:val="000000"/>
                <w:sz w:val="18"/>
                <w:szCs w:val="18"/>
                <w:lang w:eastAsia="fr-FR"/>
              </w:rPr>
            </w:pPr>
          </w:p>
        </w:tc>
        <w:tc>
          <w:tcPr>
            <w:tcW w:w="708" w:type="dxa"/>
            <w:tcBorders>
              <w:bottom w:val="single" w:sz="4" w:space="0" w:color="auto"/>
            </w:tcBorders>
            <w:shd w:val="clear" w:color="auto" w:fill="auto"/>
            <w:noWrap/>
            <w:vAlign w:val="bottom"/>
            <w:hideMark/>
          </w:tcPr>
          <w:p w14:paraId="402EEE4D" w14:textId="77777777" w:rsidR="00E501BE" w:rsidRPr="00FB0268" w:rsidRDefault="00E501BE" w:rsidP="00E501BE">
            <w:pPr>
              <w:rPr>
                <w:rFonts w:ascii="Arial" w:eastAsia="Times New Roman" w:hAnsi="Arial" w:cs="Arial"/>
                <w:sz w:val="18"/>
                <w:szCs w:val="18"/>
                <w:lang w:eastAsia="fr-FR"/>
              </w:rPr>
            </w:pPr>
          </w:p>
        </w:tc>
        <w:tc>
          <w:tcPr>
            <w:tcW w:w="851" w:type="dxa"/>
            <w:tcBorders>
              <w:bottom w:val="single" w:sz="4" w:space="0" w:color="auto"/>
            </w:tcBorders>
            <w:shd w:val="clear" w:color="auto" w:fill="auto"/>
            <w:noWrap/>
            <w:vAlign w:val="bottom"/>
            <w:hideMark/>
          </w:tcPr>
          <w:p w14:paraId="6378D4DD" w14:textId="77777777" w:rsidR="00E501BE" w:rsidRPr="00FB0268" w:rsidRDefault="00E501BE" w:rsidP="00E501BE">
            <w:pPr>
              <w:rPr>
                <w:rFonts w:ascii="Arial" w:eastAsia="Times New Roman" w:hAnsi="Arial" w:cs="Arial"/>
                <w:sz w:val="18"/>
                <w:szCs w:val="18"/>
                <w:lang w:eastAsia="fr-FR"/>
              </w:rPr>
            </w:pPr>
          </w:p>
        </w:tc>
      </w:tr>
      <w:tr w:rsidR="00E501BE" w:rsidRPr="00FB0268" w14:paraId="2C00477A" w14:textId="77777777" w:rsidTr="00873F22">
        <w:trPr>
          <w:trHeight w:val="577"/>
        </w:trPr>
        <w:tc>
          <w:tcPr>
            <w:tcW w:w="3261" w:type="dxa"/>
            <w:tcBorders>
              <w:bottom w:val="single" w:sz="4" w:space="0" w:color="auto"/>
            </w:tcBorders>
            <w:shd w:val="clear" w:color="auto" w:fill="auto"/>
            <w:noWrap/>
            <w:vAlign w:val="bottom"/>
            <w:hideMark/>
          </w:tcPr>
          <w:p w14:paraId="4C8ED467" w14:textId="77777777" w:rsidR="00E501BE" w:rsidRPr="00FB0268" w:rsidRDefault="00E501BE" w:rsidP="00E501BE">
            <w:pPr>
              <w:rPr>
                <w:rFonts w:ascii="Arial" w:eastAsia="Times New Roman" w:hAnsi="Arial" w:cs="Arial"/>
                <w:sz w:val="18"/>
                <w:szCs w:val="18"/>
                <w:lang w:eastAsia="fr-FR"/>
              </w:rPr>
            </w:pPr>
          </w:p>
        </w:tc>
        <w:tc>
          <w:tcPr>
            <w:tcW w:w="1417" w:type="dxa"/>
            <w:gridSpan w:val="2"/>
            <w:tcBorders>
              <w:bottom w:val="single" w:sz="4" w:space="0" w:color="auto"/>
            </w:tcBorders>
            <w:shd w:val="clear" w:color="auto" w:fill="auto"/>
            <w:noWrap/>
            <w:vAlign w:val="bottom"/>
            <w:hideMark/>
          </w:tcPr>
          <w:p w14:paraId="1E774F48"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PPS+</w:t>
            </w:r>
          </w:p>
        </w:tc>
        <w:tc>
          <w:tcPr>
            <w:tcW w:w="1459" w:type="dxa"/>
            <w:tcBorders>
              <w:bottom w:val="single" w:sz="4" w:space="0" w:color="auto"/>
            </w:tcBorders>
            <w:shd w:val="clear" w:color="auto" w:fill="auto"/>
            <w:noWrap/>
            <w:vAlign w:val="bottom"/>
            <w:hideMark/>
          </w:tcPr>
          <w:p w14:paraId="62294B28"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PPS-</w:t>
            </w:r>
          </w:p>
        </w:tc>
        <w:tc>
          <w:tcPr>
            <w:tcW w:w="218" w:type="dxa"/>
            <w:tcBorders>
              <w:bottom w:val="single" w:sz="4" w:space="0" w:color="auto"/>
            </w:tcBorders>
          </w:tcPr>
          <w:p w14:paraId="65351ABD" w14:textId="77777777" w:rsidR="00E501BE" w:rsidRPr="00FB0268" w:rsidRDefault="00E501BE" w:rsidP="00E501BE">
            <w:pPr>
              <w:rPr>
                <w:rFonts w:ascii="Arial" w:eastAsia="Times New Roman" w:hAnsi="Arial" w:cs="Arial"/>
                <w:color w:val="000000"/>
                <w:sz w:val="18"/>
                <w:szCs w:val="18"/>
                <w:lang w:eastAsia="fr-FR"/>
              </w:rPr>
            </w:pPr>
          </w:p>
        </w:tc>
        <w:tc>
          <w:tcPr>
            <w:tcW w:w="1134" w:type="dxa"/>
            <w:tcBorders>
              <w:top w:val="single" w:sz="4" w:space="0" w:color="auto"/>
              <w:bottom w:val="single" w:sz="4" w:space="0" w:color="auto"/>
            </w:tcBorders>
            <w:shd w:val="clear" w:color="auto" w:fill="auto"/>
            <w:noWrap/>
            <w:vAlign w:val="bottom"/>
            <w:hideMark/>
          </w:tcPr>
          <w:p w14:paraId="414FC35D" w14:textId="77777777" w:rsidR="00E501BE" w:rsidRPr="00FB0268" w:rsidRDefault="00E501BE" w:rsidP="00E501BE">
            <w:pP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Pearson’s </w:t>
            </w:r>
            <w:r w:rsidRPr="00FB0268">
              <w:rPr>
                <w:rFonts w:ascii="Arial" w:eastAsia="Times New Roman" w:hAnsi="Arial" w:cs="Arial"/>
                <w:color w:val="000000"/>
                <w:sz w:val="18"/>
                <w:szCs w:val="18"/>
                <w:lang w:eastAsia="fr-FR"/>
              </w:rPr>
              <w:t>Chi square</w:t>
            </w:r>
          </w:p>
        </w:tc>
        <w:tc>
          <w:tcPr>
            <w:tcW w:w="1442" w:type="dxa"/>
            <w:tcBorders>
              <w:top w:val="single" w:sz="4" w:space="0" w:color="auto"/>
              <w:bottom w:val="single" w:sz="4" w:space="0" w:color="auto"/>
            </w:tcBorders>
            <w:shd w:val="clear" w:color="auto" w:fill="auto"/>
            <w:noWrap/>
            <w:vAlign w:val="bottom"/>
            <w:hideMark/>
          </w:tcPr>
          <w:p w14:paraId="2C06A68C"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Mann Whitney</w:t>
            </w:r>
          </w:p>
          <w:p w14:paraId="16300195"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test</w:t>
            </w:r>
          </w:p>
        </w:tc>
        <w:tc>
          <w:tcPr>
            <w:tcW w:w="708" w:type="dxa"/>
            <w:tcBorders>
              <w:top w:val="single" w:sz="4" w:space="0" w:color="auto"/>
              <w:bottom w:val="single" w:sz="4" w:space="0" w:color="auto"/>
            </w:tcBorders>
            <w:shd w:val="clear" w:color="auto" w:fill="auto"/>
            <w:noWrap/>
            <w:vAlign w:val="bottom"/>
            <w:hideMark/>
          </w:tcPr>
          <w:p w14:paraId="4AB977DC" w14:textId="77777777" w:rsidR="00E501BE" w:rsidRPr="00FB0268" w:rsidRDefault="00E501BE" w:rsidP="00E501BE">
            <w:pP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t test</w:t>
            </w:r>
          </w:p>
        </w:tc>
        <w:tc>
          <w:tcPr>
            <w:tcW w:w="851" w:type="dxa"/>
            <w:tcBorders>
              <w:top w:val="single" w:sz="4" w:space="0" w:color="auto"/>
              <w:bottom w:val="single" w:sz="4" w:space="0" w:color="auto"/>
            </w:tcBorders>
            <w:shd w:val="clear" w:color="auto" w:fill="auto"/>
            <w:noWrap/>
            <w:vAlign w:val="bottom"/>
            <w:hideMark/>
          </w:tcPr>
          <w:p w14:paraId="48381EBE" w14:textId="77777777" w:rsidR="00E501BE" w:rsidRPr="00FB0268" w:rsidRDefault="00E501BE" w:rsidP="00E501BE">
            <w:pPr>
              <w:rPr>
                <w:rFonts w:ascii="Arial" w:eastAsia="Times New Roman" w:hAnsi="Arial" w:cs="Arial"/>
                <w:color w:val="000000"/>
                <w:sz w:val="18"/>
                <w:szCs w:val="18"/>
                <w:lang w:eastAsia="fr-FR"/>
              </w:rPr>
            </w:pPr>
            <w:r w:rsidRPr="00FB0268">
              <w:rPr>
                <w:rFonts w:ascii="Arial" w:eastAsia="Times New Roman" w:hAnsi="Arial" w:cs="Arial"/>
                <w:i/>
                <w:iCs/>
                <w:color w:val="000000"/>
                <w:sz w:val="18"/>
                <w:szCs w:val="18"/>
                <w:lang w:eastAsia="fr-FR"/>
              </w:rPr>
              <w:t xml:space="preserve">p </w:t>
            </w:r>
            <w:r w:rsidRPr="00FB0268">
              <w:rPr>
                <w:rFonts w:ascii="Arial" w:eastAsia="Times New Roman" w:hAnsi="Arial" w:cs="Arial"/>
                <w:color w:val="000000"/>
                <w:sz w:val="18"/>
                <w:szCs w:val="18"/>
                <w:lang w:eastAsia="fr-FR"/>
              </w:rPr>
              <w:t>value</w:t>
            </w:r>
          </w:p>
        </w:tc>
      </w:tr>
      <w:tr w:rsidR="00E84D73" w:rsidRPr="00FB0268" w14:paraId="3FAA080C" w14:textId="77777777" w:rsidTr="00E84D73">
        <w:trPr>
          <w:trHeight w:val="386"/>
        </w:trPr>
        <w:tc>
          <w:tcPr>
            <w:tcW w:w="3261" w:type="dxa"/>
            <w:tcBorders>
              <w:top w:val="single" w:sz="4" w:space="0" w:color="auto"/>
            </w:tcBorders>
            <w:shd w:val="clear" w:color="auto" w:fill="auto"/>
            <w:noWrap/>
            <w:vAlign w:val="center"/>
            <w:hideMark/>
          </w:tcPr>
          <w:p w14:paraId="21C2CEBE" w14:textId="77777777" w:rsidR="00E501BE" w:rsidRPr="00FB0268" w:rsidRDefault="00E501BE" w:rsidP="00E501BE">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N at first evaluation (% of full sample)</w:t>
            </w:r>
          </w:p>
          <w:p w14:paraId="49820413" w14:textId="77777777" w:rsidR="00E501BE" w:rsidRPr="00FB0268" w:rsidRDefault="00E501BE" w:rsidP="00E501BE">
            <w:pPr>
              <w:rPr>
                <w:rFonts w:ascii="Arial" w:eastAsia="Times New Roman" w:hAnsi="Arial" w:cs="Arial"/>
                <w:color w:val="000000"/>
                <w:sz w:val="18"/>
                <w:szCs w:val="18"/>
                <w:lang w:val="en-US" w:eastAsia="fr-FR"/>
              </w:rPr>
            </w:pPr>
          </w:p>
        </w:tc>
        <w:tc>
          <w:tcPr>
            <w:tcW w:w="1417" w:type="dxa"/>
            <w:gridSpan w:val="2"/>
            <w:tcBorders>
              <w:top w:val="single" w:sz="4" w:space="0" w:color="auto"/>
              <w:left w:val="nil"/>
            </w:tcBorders>
            <w:shd w:val="clear" w:color="auto" w:fill="auto"/>
            <w:noWrap/>
            <w:vAlign w:val="center"/>
            <w:hideMark/>
          </w:tcPr>
          <w:p w14:paraId="1BE31775"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74 (62.2%)</w:t>
            </w:r>
          </w:p>
        </w:tc>
        <w:tc>
          <w:tcPr>
            <w:tcW w:w="1459" w:type="dxa"/>
            <w:tcBorders>
              <w:top w:val="single" w:sz="4" w:space="0" w:color="auto"/>
            </w:tcBorders>
            <w:shd w:val="clear" w:color="auto" w:fill="auto"/>
            <w:noWrap/>
            <w:vAlign w:val="center"/>
            <w:hideMark/>
          </w:tcPr>
          <w:p w14:paraId="7207B313"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45 (37.8%)</w:t>
            </w:r>
          </w:p>
        </w:tc>
        <w:tc>
          <w:tcPr>
            <w:tcW w:w="218" w:type="dxa"/>
            <w:tcBorders>
              <w:top w:val="single" w:sz="4" w:space="0" w:color="auto"/>
            </w:tcBorders>
            <w:vAlign w:val="center"/>
          </w:tcPr>
          <w:p w14:paraId="2C6DDC5C" w14:textId="77777777" w:rsidR="00E501BE" w:rsidRPr="00FB0268" w:rsidRDefault="00E501BE" w:rsidP="00E501BE">
            <w:pPr>
              <w:jc w:val="center"/>
              <w:rPr>
                <w:rFonts w:ascii="Arial" w:eastAsia="Times New Roman" w:hAnsi="Arial" w:cs="Arial"/>
                <w:color w:val="000000"/>
                <w:sz w:val="18"/>
                <w:szCs w:val="18"/>
                <w:lang w:eastAsia="fr-FR"/>
              </w:rPr>
            </w:pPr>
          </w:p>
        </w:tc>
        <w:tc>
          <w:tcPr>
            <w:tcW w:w="1134" w:type="dxa"/>
            <w:tcBorders>
              <w:top w:val="single" w:sz="4" w:space="0" w:color="auto"/>
            </w:tcBorders>
            <w:shd w:val="clear" w:color="auto" w:fill="auto"/>
            <w:noWrap/>
            <w:vAlign w:val="center"/>
            <w:hideMark/>
          </w:tcPr>
          <w:p w14:paraId="0DAB8406" w14:textId="77777777" w:rsidR="00E501BE" w:rsidRPr="00FB0268" w:rsidRDefault="00E501BE" w:rsidP="00E501BE">
            <w:pPr>
              <w:jc w:val="center"/>
              <w:rPr>
                <w:rFonts w:ascii="Arial" w:eastAsia="Times New Roman" w:hAnsi="Arial" w:cs="Arial"/>
                <w:color w:val="000000"/>
                <w:sz w:val="18"/>
                <w:szCs w:val="18"/>
                <w:lang w:eastAsia="fr-FR"/>
              </w:rPr>
            </w:pPr>
          </w:p>
        </w:tc>
        <w:tc>
          <w:tcPr>
            <w:tcW w:w="1442" w:type="dxa"/>
            <w:tcBorders>
              <w:top w:val="single" w:sz="4" w:space="0" w:color="auto"/>
            </w:tcBorders>
            <w:shd w:val="clear" w:color="auto" w:fill="auto"/>
            <w:noWrap/>
            <w:vAlign w:val="center"/>
            <w:hideMark/>
          </w:tcPr>
          <w:p w14:paraId="07F4A26A" w14:textId="77777777" w:rsidR="00E501BE" w:rsidRPr="00FB0268" w:rsidRDefault="00E501BE" w:rsidP="00E501BE">
            <w:pPr>
              <w:jc w:val="center"/>
              <w:rPr>
                <w:rFonts w:ascii="Arial" w:eastAsia="Times New Roman" w:hAnsi="Arial" w:cs="Arial"/>
                <w:sz w:val="18"/>
                <w:szCs w:val="18"/>
                <w:lang w:eastAsia="fr-FR"/>
              </w:rPr>
            </w:pPr>
          </w:p>
        </w:tc>
        <w:tc>
          <w:tcPr>
            <w:tcW w:w="708" w:type="dxa"/>
            <w:tcBorders>
              <w:top w:val="single" w:sz="4" w:space="0" w:color="auto"/>
            </w:tcBorders>
            <w:shd w:val="clear" w:color="auto" w:fill="auto"/>
            <w:noWrap/>
            <w:vAlign w:val="center"/>
            <w:hideMark/>
          </w:tcPr>
          <w:p w14:paraId="4F0773E1" w14:textId="77777777" w:rsidR="00E501BE" w:rsidRPr="00FB0268" w:rsidRDefault="00E501BE" w:rsidP="00E501BE">
            <w:pPr>
              <w:jc w:val="center"/>
              <w:rPr>
                <w:rFonts w:ascii="Arial" w:eastAsia="Times New Roman" w:hAnsi="Arial" w:cs="Arial"/>
                <w:sz w:val="18"/>
                <w:szCs w:val="18"/>
                <w:lang w:eastAsia="fr-FR"/>
              </w:rPr>
            </w:pPr>
          </w:p>
        </w:tc>
        <w:tc>
          <w:tcPr>
            <w:tcW w:w="851" w:type="dxa"/>
            <w:tcBorders>
              <w:top w:val="single" w:sz="4" w:space="0" w:color="auto"/>
            </w:tcBorders>
            <w:shd w:val="clear" w:color="auto" w:fill="auto"/>
            <w:noWrap/>
            <w:vAlign w:val="center"/>
            <w:hideMark/>
          </w:tcPr>
          <w:p w14:paraId="6BF5617E" w14:textId="77777777" w:rsidR="00E501BE" w:rsidRPr="00FB0268" w:rsidRDefault="00E501BE" w:rsidP="00E501BE">
            <w:pPr>
              <w:jc w:val="center"/>
              <w:rPr>
                <w:rFonts w:ascii="Arial" w:eastAsia="Times New Roman" w:hAnsi="Arial" w:cs="Arial"/>
                <w:sz w:val="18"/>
                <w:szCs w:val="18"/>
                <w:lang w:eastAsia="fr-FR"/>
              </w:rPr>
            </w:pPr>
          </w:p>
        </w:tc>
      </w:tr>
      <w:tr w:rsidR="00E84D73" w:rsidRPr="00FB0268" w14:paraId="5E5D8D57" w14:textId="77777777" w:rsidTr="00E84D73">
        <w:trPr>
          <w:trHeight w:val="387"/>
        </w:trPr>
        <w:tc>
          <w:tcPr>
            <w:tcW w:w="3261" w:type="dxa"/>
            <w:shd w:val="clear" w:color="auto" w:fill="auto"/>
            <w:noWrap/>
            <w:vAlign w:val="center"/>
            <w:hideMark/>
          </w:tcPr>
          <w:p w14:paraId="79039623" w14:textId="77777777" w:rsidR="00E501BE" w:rsidRPr="00FB0268" w:rsidRDefault="00E501BE" w:rsidP="00E501BE">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Gender (N male(%))</w:t>
            </w:r>
          </w:p>
          <w:p w14:paraId="19A3BE7E" w14:textId="77777777" w:rsidR="00E501BE" w:rsidRPr="00FB0268" w:rsidRDefault="00E501BE" w:rsidP="00E501BE">
            <w:pPr>
              <w:jc w:val="center"/>
              <w:rPr>
                <w:rFonts w:ascii="Arial" w:eastAsia="Times New Roman" w:hAnsi="Arial" w:cs="Arial"/>
                <w:color w:val="000000"/>
                <w:sz w:val="18"/>
                <w:szCs w:val="18"/>
                <w:lang w:val="en-US" w:eastAsia="fr-FR"/>
              </w:rPr>
            </w:pPr>
          </w:p>
        </w:tc>
        <w:tc>
          <w:tcPr>
            <w:tcW w:w="1417" w:type="dxa"/>
            <w:gridSpan w:val="2"/>
            <w:tcBorders>
              <w:left w:val="nil"/>
            </w:tcBorders>
            <w:shd w:val="clear" w:color="auto" w:fill="auto"/>
            <w:noWrap/>
            <w:vAlign w:val="center"/>
            <w:hideMark/>
          </w:tcPr>
          <w:p w14:paraId="39CFB254"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36 (48%)</w:t>
            </w:r>
          </w:p>
        </w:tc>
        <w:tc>
          <w:tcPr>
            <w:tcW w:w="1459" w:type="dxa"/>
            <w:shd w:val="clear" w:color="auto" w:fill="auto"/>
            <w:noWrap/>
            <w:vAlign w:val="center"/>
            <w:hideMark/>
          </w:tcPr>
          <w:p w14:paraId="6FF91016"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25 (55.6%)</w:t>
            </w:r>
          </w:p>
        </w:tc>
        <w:tc>
          <w:tcPr>
            <w:tcW w:w="218" w:type="dxa"/>
            <w:vAlign w:val="center"/>
          </w:tcPr>
          <w:p w14:paraId="40EB1873" w14:textId="77777777" w:rsidR="00E501BE" w:rsidRPr="00FB0268" w:rsidRDefault="00E501BE" w:rsidP="00E501BE">
            <w:pPr>
              <w:jc w:val="center"/>
              <w:rPr>
                <w:rFonts w:ascii="Arial" w:eastAsia="Times New Roman" w:hAnsi="Arial" w:cs="Arial"/>
                <w:color w:val="000000"/>
                <w:sz w:val="18"/>
                <w:szCs w:val="18"/>
                <w:lang w:eastAsia="fr-FR"/>
              </w:rPr>
            </w:pPr>
          </w:p>
        </w:tc>
        <w:tc>
          <w:tcPr>
            <w:tcW w:w="1134" w:type="dxa"/>
            <w:shd w:val="clear" w:color="auto" w:fill="auto"/>
            <w:noWrap/>
            <w:vAlign w:val="center"/>
            <w:hideMark/>
          </w:tcPr>
          <w:p w14:paraId="1615C261"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sz w:val="18"/>
                <w:szCs w:val="18"/>
                <w:lang w:eastAsia="fr-FR"/>
              </w:rPr>
              <w:t>0.534</w:t>
            </w:r>
          </w:p>
        </w:tc>
        <w:tc>
          <w:tcPr>
            <w:tcW w:w="1442" w:type="dxa"/>
            <w:shd w:val="clear" w:color="auto" w:fill="auto"/>
            <w:noWrap/>
            <w:vAlign w:val="center"/>
            <w:hideMark/>
          </w:tcPr>
          <w:p w14:paraId="5BCECB78" w14:textId="77777777" w:rsidR="00E501BE" w:rsidRPr="00FB0268" w:rsidRDefault="00E501BE" w:rsidP="00E501BE">
            <w:pPr>
              <w:jc w:val="center"/>
              <w:rPr>
                <w:rFonts w:ascii="Arial" w:eastAsia="Times New Roman" w:hAnsi="Arial" w:cs="Arial"/>
                <w:color w:val="000000"/>
                <w:sz w:val="18"/>
                <w:szCs w:val="18"/>
                <w:lang w:eastAsia="fr-FR"/>
              </w:rPr>
            </w:pPr>
          </w:p>
        </w:tc>
        <w:tc>
          <w:tcPr>
            <w:tcW w:w="708" w:type="dxa"/>
            <w:shd w:val="clear" w:color="auto" w:fill="auto"/>
            <w:noWrap/>
            <w:vAlign w:val="center"/>
            <w:hideMark/>
          </w:tcPr>
          <w:p w14:paraId="27609855" w14:textId="77777777" w:rsidR="00E501BE" w:rsidRPr="00FB0268" w:rsidRDefault="00E501BE" w:rsidP="00E501BE">
            <w:pPr>
              <w:jc w:val="center"/>
              <w:rPr>
                <w:rFonts w:ascii="Arial" w:eastAsia="Times New Roman" w:hAnsi="Arial" w:cs="Arial"/>
                <w:sz w:val="18"/>
                <w:szCs w:val="18"/>
                <w:lang w:eastAsia="fr-FR"/>
              </w:rPr>
            </w:pPr>
          </w:p>
        </w:tc>
        <w:tc>
          <w:tcPr>
            <w:tcW w:w="851" w:type="dxa"/>
            <w:shd w:val="clear" w:color="auto" w:fill="auto"/>
            <w:noWrap/>
            <w:vAlign w:val="center"/>
            <w:hideMark/>
          </w:tcPr>
          <w:p w14:paraId="3FC0B145"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sz w:val="18"/>
                <w:szCs w:val="18"/>
                <w:lang w:eastAsia="fr-FR"/>
              </w:rPr>
              <w:t>0.465</w:t>
            </w:r>
          </w:p>
        </w:tc>
      </w:tr>
      <w:tr w:rsidR="00E84D73" w:rsidRPr="00FB0268" w14:paraId="7493A620" w14:textId="77777777" w:rsidTr="00E84D73">
        <w:trPr>
          <w:trHeight w:val="438"/>
        </w:trPr>
        <w:tc>
          <w:tcPr>
            <w:tcW w:w="3261" w:type="dxa"/>
            <w:shd w:val="clear" w:color="auto" w:fill="auto"/>
            <w:noWrap/>
            <w:vAlign w:val="center"/>
            <w:hideMark/>
          </w:tcPr>
          <w:p w14:paraId="46042450" w14:textId="77777777" w:rsidR="00E501BE" w:rsidRPr="00FB0268" w:rsidRDefault="00E501BE" w:rsidP="00E501BE">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Age at first evaluation (mean(SD))</w:t>
            </w:r>
          </w:p>
          <w:p w14:paraId="27F1E582" w14:textId="77777777" w:rsidR="00E501BE" w:rsidRPr="00FB0268" w:rsidRDefault="00E501BE" w:rsidP="00E501BE">
            <w:pPr>
              <w:rPr>
                <w:rFonts w:ascii="Arial" w:eastAsia="Times New Roman" w:hAnsi="Arial" w:cs="Arial"/>
                <w:color w:val="000000"/>
                <w:sz w:val="18"/>
                <w:szCs w:val="18"/>
                <w:lang w:val="en-US" w:eastAsia="fr-FR"/>
              </w:rPr>
            </w:pPr>
          </w:p>
        </w:tc>
        <w:tc>
          <w:tcPr>
            <w:tcW w:w="1417" w:type="dxa"/>
            <w:gridSpan w:val="2"/>
            <w:tcBorders>
              <w:left w:val="nil"/>
            </w:tcBorders>
            <w:shd w:val="clear" w:color="auto" w:fill="auto"/>
            <w:noWrap/>
            <w:vAlign w:val="center"/>
            <w:hideMark/>
          </w:tcPr>
          <w:p w14:paraId="05FE7AE8"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12.45 (4.26)</w:t>
            </w:r>
          </w:p>
        </w:tc>
        <w:tc>
          <w:tcPr>
            <w:tcW w:w="1459" w:type="dxa"/>
            <w:shd w:val="clear" w:color="auto" w:fill="auto"/>
            <w:noWrap/>
            <w:vAlign w:val="center"/>
            <w:hideMark/>
          </w:tcPr>
          <w:p w14:paraId="0EBDBF1F"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13.30 (4.22)</w:t>
            </w:r>
          </w:p>
        </w:tc>
        <w:tc>
          <w:tcPr>
            <w:tcW w:w="218" w:type="dxa"/>
            <w:vAlign w:val="center"/>
          </w:tcPr>
          <w:p w14:paraId="2059BB84" w14:textId="77777777" w:rsidR="00E501BE" w:rsidRPr="00FB0268" w:rsidRDefault="00E501BE" w:rsidP="00E501BE">
            <w:pPr>
              <w:jc w:val="center"/>
              <w:rPr>
                <w:rFonts w:ascii="Arial" w:eastAsia="Times New Roman" w:hAnsi="Arial" w:cs="Arial"/>
                <w:color w:val="000000"/>
                <w:sz w:val="18"/>
                <w:szCs w:val="18"/>
                <w:lang w:eastAsia="fr-FR"/>
              </w:rPr>
            </w:pPr>
          </w:p>
        </w:tc>
        <w:tc>
          <w:tcPr>
            <w:tcW w:w="1134" w:type="dxa"/>
            <w:shd w:val="clear" w:color="auto" w:fill="auto"/>
            <w:noWrap/>
            <w:vAlign w:val="center"/>
            <w:hideMark/>
          </w:tcPr>
          <w:p w14:paraId="2D7B73B9" w14:textId="77777777" w:rsidR="00E501BE" w:rsidRPr="00FB0268" w:rsidRDefault="00E501BE" w:rsidP="00E501BE">
            <w:pPr>
              <w:jc w:val="center"/>
              <w:rPr>
                <w:rFonts w:ascii="Arial" w:eastAsia="Times New Roman" w:hAnsi="Arial" w:cs="Arial"/>
                <w:color w:val="000000"/>
                <w:sz w:val="18"/>
                <w:szCs w:val="18"/>
                <w:lang w:eastAsia="fr-FR"/>
              </w:rPr>
            </w:pPr>
          </w:p>
        </w:tc>
        <w:tc>
          <w:tcPr>
            <w:tcW w:w="1442" w:type="dxa"/>
            <w:shd w:val="clear" w:color="auto" w:fill="auto"/>
            <w:noWrap/>
            <w:vAlign w:val="center"/>
            <w:hideMark/>
          </w:tcPr>
          <w:p w14:paraId="74133F98"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sz w:val="18"/>
                <w:szCs w:val="18"/>
                <w:lang w:eastAsia="fr-FR"/>
              </w:rPr>
              <w:t>1385</w:t>
            </w:r>
          </w:p>
        </w:tc>
        <w:tc>
          <w:tcPr>
            <w:tcW w:w="708" w:type="dxa"/>
            <w:shd w:val="clear" w:color="auto" w:fill="auto"/>
            <w:noWrap/>
            <w:vAlign w:val="center"/>
            <w:hideMark/>
          </w:tcPr>
          <w:p w14:paraId="217B9DAF" w14:textId="77777777" w:rsidR="00E501BE" w:rsidRPr="00FB0268" w:rsidRDefault="00E501BE" w:rsidP="00E501BE">
            <w:pPr>
              <w:jc w:val="center"/>
              <w:rPr>
                <w:rFonts w:ascii="Arial" w:eastAsia="Times New Roman" w:hAnsi="Arial" w:cs="Arial"/>
                <w:color w:val="000000"/>
                <w:sz w:val="18"/>
                <w:szCs w:val="18"/>
                <w:lang w:eastAsia="fr-FR"/>
              </w:rPr>
            </w:pPr>
          </w:p>
        </w:tc>
        <w:tc>
          <w:tcPr>
            <w:tcW w:w="851" w:type="dxa"/>
            <w:shd w:val="clear" w:color="auto" w:fill="auto"/>
            <w:noWrap/>
            <w:vAlign w:val="center"/>
            <w:hideMark/>
          </w:tcPr>
          <w:p w14:paraId="1E5D18F8"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sz w:val="18"/>
                <w:szCs w:val="18"/>
                <w:lang w:eastAsia="fr-FR"/>
              </w:rPr>
              <w:t>0.126</w:t>
            </w:r>
          </w:p>
        </w:tc>
      </w:tr>
      <w:tr w:rsidR="00E84D73" w:rsidRPr="00FB0268" w14:paraId="5D2E2FC6" w14:textId="77777777" w:rsidTr="00E84D73">
        <w:trPr>
          <w:trHeight w:val="428"/>
        </w:trPr>
        <w:tc>
          <w:tcPr>
            <w:tcW w:w="3261" w:type="dxa"/>
            <w:shd w:val="clear" w:color="auto" w:fill="auto"/>
            <w:noWrap/>
            <w:vAlign w:val="center"/>
            <w:hideMark/>
          </w:tcPr>
          <w:p w14:paraId="5F591721" w14:textId="5E182538" w:rsidR="00E501BE" w:rsidRPr="00FB0268" w:rsidRDefault="00E84D73" w:rsidP="00E84D73">
            <w:pPr>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FS</w:t>
            </w:r>
            <w:r w:rsidR="00E501BE" w:rsidRPr="00FB0268">
              <w:rPr>
                <w:rFonts w:ascii="Arial" w:eastAsia="Times New Roman" w:hAnsi="Arial" w:cs="Arial"/>
                <w:color w:val="000000"/>
                <w:sz w:val="18"/>
                <w:szCs w:val="18"/>
                <w:lang w:val="en-US" w:eastAsia="fr-FR"/>
              </w:rPr>
              <w:t>IQ at first evaluation (mean(SD))</w:t>
            </w:r>
          </w:p>
        </w:tc>
        <w:tc>
          <w:tcPr>
            <w:tcW w:w="1417" w:type="dxa"/>
            <w:gridSpan w:val="2"/>
            <w:tcBorders>
              <w:left w:val="nil"/>
              <w:bottom w:val="single" w:sz="4" w:space="0" w:color="auto"/>
            </w:tcBorders>
            <w:shd w:val="clear" w:color="auto" w:fill="auto"/>
            <w:noWrap/>
            <w:vAlign w:val="center"/>
            <w:hideMark/>
          </w:tcPr>
          <w:p w14:paraId="77D9306A"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71.36 (11.94)</w:t>
            </w:r>
          </w:p>
        </w:tc>
        <w:tc>
          <w:tcPr>
            <w:tcW w:w="1459" w:type="dxa"/>
            <w:tcBorders>
              <w:bottom w:val="single" w:sz="4" w:space="0" w:color="auto"/>
            </w:tcBorders>
            <w:shd w:val="clear" w:color="auto" w:fill="auto"/>
            <w:noWrap/>
            <w:vAlign w:val="center"/>
            <w:hideMark/>
          </w:tcPr>
          <w:p w14:paraId="62235422"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color w:val="000000"/>
                <w:sz w:val="18"/>
                <w:szCs w:val="18"/>
                <w:lang w:eastAsia="fr-FR"/>
              </w:rPr>
              <w:t>72.06 (12.12)</w:t>
            </w:r>
          </w:p>
        </w:tc>
        <w:tc>
          <w:tcPr>
            <w:tcW w:w="218" w:type="dxa"/>
            <w:tcBorders>
              <w:bottom w:val="single" w:sz="4" w:space="0" w:color="auto"/>
            </w:tcBorders>
            <w:vAlign w:val="center"/>
          </w:tcPr>
          <w:p w14:paraId="005F7F7C" w14:textId="77777777" w:rsidR="00E501BE" w:rsidRPr="00FB0268" w:rsidRDefault="00E501BE" w:rsidP="00E501BE">
            <w:pPr>
              <w:jc w:val="center"/>
              <w:rPr>
                <w:rFonts w:ascii="Arial" w:eastAsia="Times New Roman" w:hAnsi="Arial" w:cs="Arial"/>
                <w:color w:val="000000"/>
                <w:sz w:val="18"/>
                <w:szCs w:val="18"/>
                <w:lang w:eastAsia="fr-FR"/>
              </w:rPr>
            </w:pPr>
          </w:p>
        </w:tc>
        <w:tc>
          <w:tcPr>
            <w:tcW w:w="1134" w:type="dxa"/>
            <w:tcBorders>
              <w:bottom w:val="single" w:sz="4" w:space="0" w:color="auto"/>
            </w:tcBorders>
            <w:shd w:val="clear" w:color="auto" w:fill="auto"/>
            <w:noWrap/>
            <w:vAlign w:val="center"/>
            <w:hideMark/>
          </w:tcPr>
          <w:p w14:paraId="6AAA776F" w14:textId="77777777" w:rsidR="00E501BE" w:rsidRPr="00FB0268" w:rsidRDefault="00E501BE" w:rsidP="00E501BE">
            <w:pPr>
              <w:jc w:val="center"/>
              <w:rPr>
                <w:rFonts w:ascii="Arial" w:eastAsia="Times New Roman" w:hAnsi="Arial" w:cs="Arial"/>
                <w:color w:val="000000"/>
                <w:sz w:val="18"/>
                <w:szCs w:val="18"/>
                <w:lang w:eastAsia="fr-FR"/>
              </w:rPr>
            </w:pPr>
          </w:p>
        </w:tc>
        <w:tc>
          <w:tcPr>
            <w:tcW w:w="1442" w:type="dxa"/>
            <w:shd w:val="clear" w:color="auto" w:fill="auto"/>
            <w:noWrap/>
            <w:vAlign w:val="center"/>
            <w:hideMark/>
          </w:tcPr>
          <w:p w14:paraId="28B4D0CB" w14:textId="77777777" w:rsidR="00E501BE" w:rsidRPr="00FB0268" w:rsidRDefault="00E501BE" w:rsidP="00E501BE">
            <w:pPr>
              <w:jc w:val="center"/>
              <w:rPr>
                <w:rFonts w:ascii="Arial" w:eastAsia="Times New Roman" w:hAnsi="Arial" w:cs="Arial"/>
                <w:sz w:val="18"/>
                <w:szCs w:val="18"/>
                <w:lang w:eastAsia="fr-FR"/>
              </w:rPr>
            </w:pPr>
          </w:p>
        </w:tc>
        <w:tc>
          <w:tcPr>
            <w:tcW w:w="708" w:type="dxa"/>
            <w:shd w:val="clear" w:color="auto" w:fill="auto"/>
            <w:noWrap/>
            <w:vAlign w:val="center"/>
            <w:hideMark/>
          </w:tcPr>
          <w:p w14:paraId="3BBABA16" w14:textId="77777777" w:rsidR="00E501BE" w:rsidRPr="00FB0268" w:rsidRDefault="00E501BE" w:rsidP="00E501BE">
            <w:pPr>
              <w:jc w:val="center"/>
              <w:rPr>
                <w:rFonts w:ascii="Arial" w:eastAsia="Times New Roman" w:hAnsi="Arial" w:cs="Arial"/>
                <w:color w:val="000000"/>
                <w:sz w:val="18"/>
                <w:szCs w:val="18"/>
                <w:lang w:eastAsia="fr-FR"/>
              </w:rPr>
            </w:pPr>
            <w:r w:rsidRPr="00FB0268">
              <w:rPr>
                <w:rFonts w:ascii="Arial" w:eastAsia="Times New Roman" w:hAnsi="Arial" w:cs="Arial"/>
                <w:sz w:val="18"/>
                <w:szCs w:val="18"/>
                <w:lang w:eastAsia="fr-FR"/>
              </w:rPr>
              <w:t>0.31</w:t>
            </w:r>
          </w:p>
        </w:tc>
        <w:tc>
          <w:tcPr>
            <w:tcW w:w="851" w:type="dxa"/>
            <w:shd w:val="clear" w:color="auto" w:fill="auto"/>
            <w:noWrap/>
            <w:vAlign w:val="center"/>
            <w:hideMark/>
          </w:tcPr>
          <w:p w14:paraId="0581BCA1" w14:textId="77777777" w:rsidR="00E501BE" w:rsidRPr="00FB0268" w:rsidRDefault="00E501BE" w:rsidP="00E501BE">
            <w:pPr>
              <w:jc w:val="center"/>
              <w:rPr>
                <w:rFonts w:ascii="Arial" w:eastAsia="Times New Roman" w:hAnsi="Arial" w:cs="Arial"/>
                <w:b/>
                <w:color w:val="000000"/>
                <w:sz w:val="10"/>
                <w:szCs w:val="18"/>
                <w:lang w:eastAsia="fr-FR"/>
              </w:rPr>
            </w:pPr>
            <w:r w:rsidRPr="00FB0268">
              <w:rPr>
                <w:rFonts w:ascii="Arial" w:eastAsia="Times New Roman" w:hAnsi="Arial" w:cs="Arial"/>
                <w:sz w:val="18"/>
                <w:szCs w:val="18"/>
                <w:lang w:eastAsia="fr-FR"/>
              </w:rPr>
              <w:t>0.756</w:t>
            </w:r>
          </w:p>
        </w:tc>
      </w:tr>
      <w:tr w:rsidR="00E501BE" w:rsidRPr="0010594D" w14:paraId="5587EE35" w14:textId="77777777" w:rsidTr="00E84D73">
        <w:trPr>
          <w:trHeight w:val="577"/>
        </w:trPr>
        <w:tc>
          <w:tcPr>
            <w:tcW w:w="10490" w:type="dxa"/>
            <w:gridSpan w:val="9"/>
            <w:tcBorders>
              <w:top w:val="single" w:sz="4" w:space="0" w:color="auto"/>
            </w:tcBorders>
            <w:shd w:val="clear" w:color="auto" w:fill="auto"/>
            <w:noWrap/>
          </w:tcPr>
          <w:p w14:paraId="4FEB9D1D" w14:textId="77777777" w:rsidR="00E501BE" w:rsidRPr="00FB0268" w:rsidRDefault="00E501BE" w:rsidP="00E501BE">
            <w:pPr>
              <w:rPr>
                <w:rFonts w:ascii="Arial" w:eastAsia="Times New Roman" w:hAnsi="Arial" w:cs="Arial"/>
                <w:color w:val="000000"/>
                <w:sz w:val="6"/>
                <w:szCs w:val="6"/>
                <w:lang w:val="en-US" w:eastAsia="fr-FR"/>
              </w:rPr>
            </w:pPr>
          </w:p>
          <w:p w14:paraId="1CF747BD" w14:textId="7B221154" w:rsidR="00E501BE" w:rsidRPr="00FB0268" w:rsidRDefault="00102CE0" w:rsidP="00E501BE">
            <w:pPr>
              <w:rPr>
                <w:rFonts w:ascii="Arial" w:eastAsia="Times New Roman" w:hAnsi="Arial" w:cs="Arial"/>
                <w:b/>
                <w:color w:val="000000"/>
                <w:sz w:val="18"/>
                <w:szCs w:val="18"/>
                <w:lang w:val="en-US" w:eastAsia="fr-FR"/>
              </w:rPr>
            </w:pPr>
            <w:r w:rsidRPr="00FB0268">
              <w:rPr>
                <w:rFonts w:ascii="Arial" w:eastAsia="Times New Roman" w:hAnsi="Arial" w:cs="Arial"/>
                <w:color w:val="000000"/>
                <w:sz w:val="18"/>
                <w:szCs w:val="18"/>
                <w:lang w:val="en-US" w:eastAsia="fr-FR"/>
              </w:rPr>
              <w:t xml:space="preserve">Significant p-values (p&lt;0.05) are shown in </w:t>
            </w:r>
            <w:r w:rsidRPr="00FB0268">
              <w:rPr>
                <w:rFonts w:ascii="Arial" w:eastAsia="Times New Roman" w:hAnsi="Arial" w:cs="Arial"/>
                <w:b/>
                <w:color w:val="000000"/>
                <w:sz w:val="18"/>
                <w:szCs w:val="18"/>
                <w:lang w:val="en-US" w:eastAsia="fr-FR"/>
              </w:rPr>
              <w:t>bold</w:t>
            </w:r>
          </w:p>
        </w:tc>
      </w:tr>
    </w:tbl>
    <w:p w14:paraId="6C2593B7" w14:textId="6A47A1A3" w:rsidR="00F729F4" w:rsidRDefault="00F729F4" w:rsidP="00F729F4">
      <w:pPr>
        <w:jc w:val="both"/>
        <w:rPr>
          <w:rFonts w:ascii="Arial" w:hAnsi="Arial" w:cs="Arial"/>
          <w:b/>
          <w:sz w:val="22"/>
          <w:szCs w:val="22"/>
          <w:lang w:val="en-US"/>
        </w:rPr>
      </w:pPr>
      <w:r w:rsidRPr="00DC5C15">
        <w:rPr>
          <w:rFonts w:ascii="Arial" w:hAnsi="Arial" w:cs="Arial"/>
          <w:b/>
          <w:sz w:val="22"/>
          <w:szCs w:val="22"/>
          <w:lang w:val="en-US"/>
        </w:rPr>
        <w:t xml:space="preserve">Appendix </w:t>
      </w:r>
      <w:r w:rsidR="00CA38D9" w:rsidRPr="00DC5C15">
        <w:rPr>
          <w:rFonts w:ascii="Arial" w:hAnsi="Arial" w:cs="Arial"/>
          <w:b/>
          <w:sz w:val="22"/>
          <w:szCs w:val="22"/>
          <w:lang w:val="en-US"/>
        </w:rPr>
        <w:t>8</w:t>
      </w:r>
    </w:p>
    <w:p w14:paraId="5910E851" w14:textId="77777777" w:rsidR="00102CE0" w:rsidRDefault="00102CE0" w:rsidP="00F729F4">
      <w:pPr>
        <w:jc w:val="both"/>
        <w:rPr>
          <w:rFonts w:ascii="Arial" w:hAnsi="Arial" w:cs="Arial"/>
          <w:b/>
          <w:sz w:val="22"/>
          <w:szCs w:val="22"/>
          <w:lang w:val="en-US"/>
        </w:rPr>
      </w:pPr>
    </w:p>
    <w:p w14:paraId="442F6BCE" w14:textId="1E6B3CA1" w:rsidR="00102CE0" w:rsidRPr="00102CE0" w:rsidRDefault="00102CE0" w:rsidP="00102CE0">
      <w:pPr>
        <w:jc w:val="both"/>
        <w:rPr>
          <w:rFonts w:ascii="Arial" w:hAnsi="Arial" w:cs="Arial"/>
          <w:sz w:val="22"/>
          <w:szCs w:val="22"/>
          <w:lang w:val="en-US"/>
        </w:rPr>
      </w:pPr>
      <w:r w:rsidRPr="00DC5C15">
        <w:rPr>
          <w:rFonts w:ascii="Arial" w:hAnsi="Arial" w:cs="Arial"/>
          <w:sz w:val="22"/>
          <w:szCs w:val="22"/>
          <w:lang w:val="en-US"/>
        </w:rPr>
        <w:t>Table A6. Participant characteristics (</w:t>
      </w:r>
      <w:r>
        <w:rPr>
          <w:rFonts w:ascii="Arial" w:hAnsi="Arial" w:cs="Arial"/>
          <w:sz w:val="22"/>
          <w:szCs w:val="22"/>
          <w:lang w:val="en-US"/>
        </w:rPr>
        <w:t>PSD+</w:t>
      </w:r>
      <w:r w:rsidRPr="00DC5C15">
        <w:rPr>
          <w:rFonts w:ascii="Arial" w:hAnsi="Arial" w:cs="Arial"/>
          <w:sz w:val="22"/>
          <w:szCs w:val="22"/>
          <w:lang w:val="en-US"/>
        </w:rPr>
        <w:t xml:space="preserve"> and </w:t>
      </w:r>
      <w:r>
        <w:rPr>
          <w:rFonts w:ascii="Arial" w:hAnsi="Arial" w:cs="Arial"/>
          <w:sz w:val="22"/>
          <w:szCs w:val="22"/>
          <w:lang w:val="en-US"/>
        </w:rPr>
        <w:t>PSD-</w:t>
      </w:r>
      <w:r w:rsidRPr="00DC5C15">
        <w:rPr>
          <w:rFonts w:ascii="Arial" w:hAnsi="Arial" w:cs="Arial"/>
          <w:sz w:val="22"/>
          <w:szCs w:val="22"/>
          <w:lang w:val="en-US"/>
        </w:rPr>
        <w:t xml:space="preserve"> subgroups)</w:t>
      </w:r>
      <w:r w:rsidR="00AF32B5">
        <w:rPr>
          <w:rFonts w:ascii="Arial" w:hAnsi="Arial" w:cs="Arial"/>
          <w:sz w:val="22"/>
          <w:szCs w:val="22"/>
          <w:lang w:val="en-US"/>
        </w:rPr>
        <w:t>.</w:t>
      </w:r>
    </w:p>
    <w:tbl>
      <w:tblPr>
        <w:tblpPr w:leftFromText="141" w:rightFromText="141" w:vertAnchor="page" w:horzAnchor="margin" w:tblpXSpec="center" w:tblpY="11589"/>
        <w:tblW w:w="10490" w:type="dxa"/>
        <w:tblCellMar>
          <w:left w:w="70" w:type="dxa"/>
          <w:right w:w="70" w:type="dxa"/>
        </w:tblCellMar>
        <w:tblLook w:val="04A0" w:firstRow="1" w:lastRow="0" w:firstColumn="1" w:lastColumn="0" w:noHBand="0" w:noVBand="1"/>
      </w:tblPr>
      <w:tblGrid>
        <w:gridCol w:w="3261"/>
        <w:gridCol w:w="1417"/>
        <w:gridCol w:w="1276"/>
        <w:gridCol w:w="183"/>
        <w:gridCol w:w="1093"/>
        <w:gridCol w:w="197"/>
        <w:gridCol w:w="1220"/>
        <w:gridCol w:w="423"/>
        <w:gridCol w:w="428"/>
        <w:gridCol w:w="850"/>
        <w:gridCol w:w="142"/>
      </w:tblGrid>
      <w:tr w:rsidR="00102CE0" w:rsidRPr="005B4C28" w14:paraId="1F559607" w14:textId="77777777" w:rsidTr="00873F22">
        <w:trPr>
          <w:trHeight w:val="464"/>
        </w:trPr>
        <w:tc>
          <w:tcPr>
            <w:tcW w:w="3261" w:type="dxa"/>
            <w:shd w:val="clear" w:color="auto" w:fill="auto"/>
            <w:noWrap/>
            <w:vAlign w:val="bottom"/>
            <w:hideMark/>
          </w:tcPr>
          <w:p w14:paraId="11811D5A" w14:textId="77777777" w:rsidR="00102CE0" w:rsidRPr="005B4C28" w:rsidRDefault="00102CE0" w:rsidP="00B150CD">
            <w:pPr>
              <w:rPr>
                <w:rFonts w:ascii="Arial" w:eastAsia="Times New Roman" w:hAnsi="Arial" w:cs="Arial"/>
                <w:sz w:val="18"/>
                <w:szCs w:val="18"/>
                <w:lang w:val="en-US" w:eastAsia="fr-FR"/>
              </w:rPr>
            </w:pPr>
            <w:r>
              <w:rPr>
                <w:rFonts w:ascii="Arial" w:eastAsia="Times New Roman" w:hAnsi="Arial" w:cs="Arial"/>
                <w:sz w:val="18"/>
                <w:szCs w:val="18"/>
                <w:lang w:val="en-US" w:eastAsia="fr-FR"/>
              </w:rPr>
              <w:br/>
            </w:r>
          </w:p>
        </w:tc>
        <w:tc>
          <w:tcPr>
            <w:tcW w:w="2876" w:type="dxa"/>
            <w:gridSpan w:val="3"/>
            <w:tcBorders>
              <w:left w:val="nil"/>
              <w:bottom w:val="single" w:sz="4" w:space="0" w:color="auto"/>
            </w:tcBorders>
            <w:shd w:val="clear" w:color="auto" w:fill="auto"/>
            <w:noWrap/>
            <w:vAlign w:val="bottom"/>
            <w:hideMark/>
          </w:tcPr>
          <w:p w14:paraId="214FAE89" w14:textId="77777777" w:rsidR="00102CE0" w:rsidRPr="005B4C28" w:rsidRDefault="00102CE0" w:rsidP="00E84D73">
            <w:pP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22q11.2DS group</w:t>
            </w:r>
          </w:p>
        </w:tc>
        <w:tc>
          <w:tcPr>
            <w:tcW w:w="1290" w:type="dxa"/>
            <w:gridSpan w:val="2"/>
            <w:tcBorders>
              <w:left w:val="nil"/>
            </w:tcBorders>
            <w:shd w:val="clear" w:color="auto" w:fill="auto"/>
            <w:noWrap/>
            <w:vAlign w:val="bottom"/>
            <w:hideMark/>
          </w:tcPr>
          <w:p w14:paraId="08E77106" w14:textId="77777777" w:rsidR="00102CE0" w:rsidRPr="005B4C28"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Comparison</w:t>
            </w:r>
          </w:p>
        </w:tc>
        <w:tc>
          <w:tcPr>
            <w:tcW w:w="1643" w:type="dxa"/>
            <w:gridSpan w:val="2"/>
            <w:shd w:val="clear" w:color="auto" w:fill="auto"/>
            <w:noWrap/>
            <w:vAlign w:val="bottom"/>
            <w:hideMark/>
          </w:tcPr>
          <w:p w14:paraId="31E7AFF3" w14:textId="77777777" w:rsidR="00102CE0" w:rsidRPr="005B4C28" w:rsidRDefault="00102CE0" w:rsidP="00B150CD">
            <w:pPr>
              <w:jc w:val="center"/>
              <w:rPr>
                <w:rFonts w:ascii="Arial" w:eastAsia="Times New Roman" w:hAnsi="Arial" w:cs="Arial"/>
                <w:color w:val="000000"/>
                <w:sz w:val="18"/>
                <w:szCs w:val="18"/>
                <w:lang w:eastAsia="fr-FR"/>
              </w:rPr>
            </w:pPr>
          </w:p>
        </w:tc>
        <w:tc>
          <w:tcPr>
            <w:tcW w:w="428" w:type="dxa"/>
            <w:tcBorders>
              <w:bottom w:val="single" w:sz="4" w:space="0" w:color="auto"/>
            </w:tcBorders>
            <w:shd w:val="clear" w:color="auto" w:fill="auto"/>
            <w:noWrap/>
            <w:vAlign w:val="bottom"/>
            <w:hideMark/>
          </w:tcPr>
          <w:p w14:paraId="2055BCAB" w14:textId="77777777" w:rsidR="00102CE0" w:rsidRPr="005B4C28" w:rsidRDefault="00102CE0" w:rsidP="00B150CD">
            <w:pPr>
              <w:jc w:val="center"/>
              <w:rPr>
                <w:rFonts w:ascii="Arial" w:eastAsia="Times New Roman" w:hAnsi="Arial" w:cs="Arial"/>
                <w:sz w:val="18"/>
                <w:szCs w:val="18"/>
                <w:lang w:eastAsia="fr-FR"/>
              </w:rPr>
            </w:pPr>
          </w:p>
        </w:tc>
        <w:tc>
          <w:tcPr>
            <w:tcW w:w="992" w:type="dxa"/>
            <w:gridSpan w:val="2"/>
            <w:tcBorders>
              <w:bottom w:val="single" w:sz="4" w:space="0" w:color="auto"/>
            </w:tcBorders>
            <w:shd w:val="clear" w:color="auto" w:fill="auto"/>
            <w:noWrap/>
            <w:vAlign w:val="bottom"/>
            <w:hideMark/>
          </w:tcPr>
          <w:p w14:paraId="1433B93A" w14:textId="77777777" w:rsidR="00102CE0" w:rsidRPr="005B4C28" w:rsidRDefault="00102CE0" w:rsidP="00B150CD">
            <w:pPr>
              <w:jc w:val="center"/>
              <w:rPr>
                <w:rFonts w:ascii="Arial" w:eastAsia="Times New Roman" w:hAnsi="Arial" w:cs="Arial"/>
                <w:sz w:val="18"/>
                <w:szCs w:val="18"/>
                <w:lang w:eastAsia="fr-FR"/>
              </w:rPr>
            </w:pPr>
          </w:p>
        </w:tc>
      </w:tr>
      <w:tr w:rsidR="00E84D73" w:rsidRPr="005B4C28" w14:paraId="0431D1F9" w14:textId="77777777" w:rsidTr="00E84D73">
        <w:trPr>
          <w:gridAfter w:val="1"/>
          <w:wAfter w:w="142" w:type="dxa"/>
          <w:trHeight w:val="569"/>
        </w:trPr>
        <w:tc>
          <w:tcPr>
            <w:tcW w:w="3261" w:type="dxa"/>
            <w:tcBorders>
              <w:top w:val="nil"/>
              <w:left w:val="nil"/>
              <w:bottom w:val="single" w:sz="4" w:space="0" w:color="auto"/>
            </w:tcBorders>
            <w:shd w:val="clear" w:color="auto" w:fill="auto"/>
            <w:noWrap/>
            <w:vAlign w:val="bottom"/>
            <w:hideMark/>
          </w:tcPr>
          <w:p w14:paraId="3169479C" w14:textId="77777777" w:rsidR="00102CE0" w:rsidRPr="005B4C28" w:rsidRDefault="00102CE0" w:rsidP="00B150CD">
            <w:pPr>
              <w:rPr>
                <w:rFonts w:ascii="Arial" w:eastAsia="Times New Roman" w:hAnsi="Arial" w:cs="Arial"/>
                <w:sz w:val="18"/>
                <w:szCs w:val="18"/>
                <w:lang w:eastAsia="fr-FR"/>
              </w:rPr>
            </w:pPr>
          </w:p>
        </w:tc>
        <w:tc>
          <w:tcPr>
            <w:tcW w:w="1417" w:type="dxa"/>
            <w:tcBorders>
              <w:top w:val="single" w:sz="4" w:space="0" w:color="auto"/>
              <w:bottom w:val="single" w:sz="4" w:space="0" w:color="auto"/>
            </w:tcBorders>
            <w:shd w:val="clear" w:color="auto" w:fill="auto"/>
            <w:noWrap/>
            <w:vAlign w:val="bottom"/>
            <w:hideMark/>
          </w:tcPr>
          <w:p w14:paraId="2EED06F0"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PSD+</w:t>
            </w:r>
          </w:p>
        </w:tc>
        <w:tc>
          <w:tcPr>
            <w:tcW w:w="1276" w:type="dxa"/>
            <w:tcBorders>
              <w:top w:val="single" w:sz="4" w:space="0" w:color="auto"/>
              <w:bottom w:val="single" w:sz="4" w:space="0" w:color="auto"/>
            </w:tcBorders>
            <w:shd w:val="clear" w:color="auto" w:fill="auto"/>
            <w:noWrap/>
            <w:vAlign w:val="bottom"/>
            <w:hideMark/>
          </w:tcPr>
          <w:p w14:paraId="562FE1CE"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PSD-</w:t>
            </w:r>
          </w:p>
        </w:tc>
        <w:tc>
          <w:tcPr>
            <w:tcW w:w="1276" w:type="dxa"/>
            <w:gridSpan w:val="2"/>
            <w:tcBorders>
              <w:top w:val="single" w:sz="4" w:space="0" w:color="auto"/>
              <w:bottom w:val="single" w:sz="4" w:space="0" w:color="auto"/>
            </w:tcBorders>
            <w:shd w:val="clear" w:color="auto" w:fill="auto"/>
            <w:noWrap/>
            <w:vAlign w:val="bottom"/>
            <w:hideMark/>
          </w:tcPr>
          <w:p w14:paraId="05F673A8" w14:textId="77777777" w:rsidR="00102CE0"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Pearson’s </w:t>
            </w:r>
          </w:p>
          <w:p w14:paraId="5ABFA303" w14:textId="77777777" w:rsidR="00102CE0" w:rsidRPr="005B4C28"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Chi square</w:t>
            </w:r>
          </w:p>
        </w:tc>
        <w:tc>
          <w:tcPr>
            <w:tcW w:w="1417" w:type="dxa"/>
            <w:gridSpan w:val="2"/>
            <w:tcBorders>
              <w:top w:val="single" w:sz="4" w:space="0" w:color="auto"/>
              <w:bottom w:val="single" w:sz="4" w:space="0" w:color="auto"/>
            </w:tcBorders>
            <w:shd w:val="clear" w:color="auto" w:fill="auto"/>
            <w:noWrap/>
            <w:vAlign w:val="bottom"/>
            <w:hideMark/>
          </w:tcPr>
          <w:p w14:paraId="04DD7FA9" w14:textId="77777777" w:rsidR="00102CE0"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 xml:space="preserve">Mann </w:t>
            </w:r>
            <w:r>
              <w:rPr>
                <w:rFonts w:ascii="Arial" w:eastAsia="Times New Roman" w:hAnsi="Arial" w:cs="Arial"/>
                <w:color w:val="000000"/>
                <w:sz w:val="18"/>
                <w:szCs w:val="18"/>
                <w:lang w:eastAsia="fr-FR"/>
              </w:rPr>
              <w:t>Wh</w:t>
            </w:r>
            <w:r w:rsidRPr="005B4C28">
              <w:rPr>
                <w:rFonts w:ascii="Arial" w:eastAsia="Times New Roman" w:hAnsi="Arial" w:cs="Arial"/>
                <w:color w:val="000000"/>
                <w:sz w:val="18"/>
                <w:szCs w:val="18"/>
                <w:lang w:eastAsia="fr-FR"/>
              </w:rPr>
              <w:t xml:space="preserve">itney </w:t>
            </w:r>
          </w:p>
          <w:p w14:paraId="40773A81" w14:textId="77777777" w:rsidR="00102CE0" w:rsidRPr="005B4C28"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test</w:t>
            </w:r>
          </w:p>
        </w:tc>
        <w:tc>
          <w:tcPr>
            <w:tcW w:w="851" w:type="dxa"/>
            <w:gridSpan w:val="2"/>
            <w:tcBorders>
              <w:top w:val="single" w:sz="4" w:space="0" w:color="auto"/>
              <w:bottom w:val="single" w:sz="4" w:space="0" w:color="auto"/>
            </w:tcBorders>
            <w:shd w:val="clear" w:color="auto" w:fill="auto"/>
            <w:noWrap/>
            <w:vAlign w:val="bottom"/>
            <w:hideMark/>
          </w:tcPr>
          <w:p w14:paraId="390C44F9" w14:textId="77777777" w:rsidR="00102CE0" w:rsidRPr="005B4C28"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color w:val="000000"/>
                <w:sz w:val="18"/>
                <w:szCs w:val="18"/>
                <w:lang w:eastAsia="fr-FR"/>
              </w:rPr>
              <w:t>t test</w:t>
            </w:r>
          </w:p>
        </w:tc>
        <w:tc>
          <w:tcPr>
            <w:tcW w:w="850" w:type="dxa"/>
            <w:tcBorders>
              <w:top w:val="single" w:sz="4" w:space="0" w:color="auto"/>
              <w:bottom w:val="single" w:sz="4" w:space="0" w:color="auto"/>
            </w:tcBorders>
            <w:shd w:val="clear" w:color="auto" w:fill="auto"/>
            <w:noWrap/>
            <w:vAlign w:val="bottom"/>
            <w:hideMark/>
          </w:tcPr>
          <w:p w14:paraId="26BEE3B1" w14:textId="77777777" w:rsidR="00102CE0" w:rsidRPr="005B4C28" w:rsidRDefault="00102CE0" w:rsidP="00B150CD">
            <w:pPr>
              <w:jc w:val="center"/>
              <w:rPr>
                <w:rFonts w:ascii="Arial" w:eastAsia="Times New Roman" w:hAnsi="Arial" w:cs="Arial"/>
                <w:color w:val="000000"/>
                <w:sz w:val="18"/>
                <w:szCs w:val="18"/>
                <w:lang w:eastAsia="fr-FR"/>
              </w:rPr>
            </w:pPr>
            <w:r w:rsidRPr="005B4C28">
              <w:rPr>
                <w:rFonts w:ascii="Arial" w:eastAsia="Times New Roman" w:hAnsi="Arial" w:cs="Arial"/>
                <w:i/>
                <w:iCs/>
                <w:color w:val="000000"/>
                <w:sz w:val="18"/>
                <w:szCs w:val="18"/>
                <w:lang w:eastAsia="fr-FR"/>
              </w:rPr>
              <w:t xml:space="preserve">p </w:t>
            </w:r>
            <w:r w:rsidRPr="005B4C28">
              <w:rPr>
                <w:rFonts w:ascii="Arial" w:eastAsia="Times New Roman" w:hAnsi="Arial" w:cs="Arial"/>
                <w:color w:val="000000"/>
                <w:sz w:val="18"/>
                <w:szCs w:val="18"/>
                <w:lang w:eastAsia="fr-FR"/>
              </w:rPr>
              <w:t>value</w:t>
            </w:r>
          </w:p>
        </w:tc>
      </w:tr>
      <w:tr w:rsidR="00E84D73" w:rsidRPr="005B4C28" w14:paraId="1486BEBB" w14:textId="77777777" w:rsidTr="00E84D73">
        <w:trPr>
          <w:gridAfter w:val="1"/>
          <w:wAfter w:w="142" w:type="dxa"/>
          <w:trHeight w:val="503"/>
        </w:trPr>
        <w:tc>
          <w:tcPr>
            <w:tcW w:w="3261" w:type="dxa"/>
            <w:tcBorders>
              <w:top w:val="single" w:sz="4" w:space="0" w:color="auto"/>
            </w:tcBorders>
            <w:shd w:val="clear" w:color="auto" w:fill="auto"/>
            <w:noWrap/>
            <w:vAlign w:val="center"/>
            <w:hideMark/>
          </w:tcPr>
          <w:p w14:paraId="0650FAAD" w14:textId="77777777" w:rsidR="00102CE0" w:rsidRPr="0089370D" w:rsidRDefault="00102CE0" w:rsidP="00B150CD">
            <w:pPr>
              <w:rPr>
                <w:rFonts w:ascii="Arial" w:eastAsia="Times New Roman" w:hAnsi="Arial" w:cs="Arial"/>
                <w:color w:val="000000"/>
                <w:sz w:val="18"/>
                <w:szCs w:val="18"/>
                <w:lang w:val="en-US" w:eastAsia="fr-FR"/>
              </w:rPr>
            </w:pPr>
            <w:r w:rsidRPr="005B4C28">
              <w:rPr>
                <w:rFonts w:ascii="Arial" w:eastAsia="Times New Roman" w:hAnsi="Arial" w:cs="Arial"/>
                <w:color w:val="000000"/>
                <w:sz w:val="18"/>
                <w:szCs w:val="18"/>
                <w:lang w:val="en-US" w:eastAsia="fr-FR"/>
              </w:rPr>
              <w:t>N at first evaluation (% of full sample)</w:t>
            </w:r>
          </w:p>
          <w:p w14:paraId="6BAD81AE" w14:textId="77777777" w:rsidR="00102CE0" w:rsidRPr="005B4C28" w:rsidRDefault="00102CE0" w:rsidP="00B150CD">
            <w:pPr>
              <w:jc w:val="center"/>
              <w:rPr>
                <w:rFonts w:ascii="Arial" w:eastAsia="Times New Roman" w:hAnsi="Arial" w:cs="Arial"/>
                <w:color w:val="000000"/>
                <w:sz w:val="18"/>
                <w:szCs w:val="18"/>
                <w:lang w:val="en-US" w:eastAsia="fr-FR"/>
              </w:rPr>
            </w:pPr>
          </w:p>
        </w:tc>
        <w:tc>
          <w:tcPr>
            <w:tcW w:w="1417" w:type="dxa"/>
            <w:tcBorders>
              <w:top w:val="single" w:sz="4" w:space="0" w:color="auto"/>
              <w:left w:val="nil"/>
              <w:bottom w:val="nil"/>
              <w:right w:val="nil"/>
            </w:tcBorders>
            <w:shd w:val="clear" w:color="auto" w:fill="auto"/>
            <w:noWrap/>
            <w:vAlign w:val="center"/>
            <w:hideMark/>
          </w:tcPr>
          <w:p w14:paraId="7A54F14F"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19</w:t>
            </w:r>
            <w:r w:rsidRPr="005B4C28">
              <w:rPr>
                <w:rFonts w:ascii="Arial" w:eastAsia="Times New Roman" w:hAnsi="Arial" w:cs="Arial"/>
                <w:color w:val="000000"/>
                <w:sz w:val="18"/>
                <w:szCs w:val="18"/>
                <w:lang w:eastAsia="fr-FR"/>
              </w:rPr>
              <w:t xml:space="preserve"> (</w:t>
            </w:r>
            <w:r>
              <w:rPr>
                <w:rFonts w:ascii="Arial" w:eastAsia="Times New Roman" w:hAnsi="Arial" w:cs="Arial"/>
                <w:color w:val="000000"/>
                <w:sz w:val="18"/>
                <w:szCs w:val="18"/>
                <w:lang w:eastAsia="fr-FR"/>
              </w:rPr>
              <w:t>16</w:t>
            </w:r>
            <w:r w:rsidRPr="005B4C28">
              <w:rPr>
                <w:rFonts w:ascii="Arial" w:eastAsia="Times New Roman" w:hAnsi="Arial" w:cs="Arial"/>
                <w:color w:val="000000"/>
                <w:sz w:val="18"/>
                <w:szCs w:val="18"/>
                <w:lang w:eastAsia="fr-FR"/>
              </w:rPr>
              <w:t>%)</w:t>
            </w:r>
          </w:p>
        </w:tc>
        <w:tc>
          <w:tcPr>
            <w:tcW w:w="1276" w:type="dxa"/>
            <w:tcBorders>
              <w:top w:val="single" w:sz="4" w:space="0" w:color="auto"/>
              <w:left w:val="nil"/>
              <w:bottom w:val="nil"/>
              <w:right w:val="nil"/>
            </w:tcBorders>
            <w:shd w:val="clear" w:color="auto" w:fill="auto"/>
            <w:noWrap/>
            <w:vAlign w:val="center"/>
            <w:hideMark/>
          </w:tcPr>
          <w:p w14:paraId="27BA62B4"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100</w:t>
            </w:r>
            <w:r w:rsidRPr="005B4C28">
              <w:rPr>
                <w:rFonts w:ascii="Arial" w:eastAsia="Times New Roman" w:hAnsi="Arial" w:cs="Arial"/>
                <w:color w:val="000000"/>
                <w:sz w:val="18"/>
                <w:szCs w:val="18"/>
                <w:lang w:eastAsia="fr-FR"/>
              </w:rPr>
              <w:t xml:space="preserve"> (</w:t>
            </w:r>
            <w:r>
              <w:rPr>
                <w:rFonts w:ascii="Arial" w:eastAsia="Times New Roman" w:hAnsi="Arial" w:cs="Arial"/>
                <w:color w:val="000000"/>
                <w:sz w:val="18"/>
                <w:szCs w:val="18"/>
                <w:lang w:eastAsia="fr-FR"/>
              </w:rPr>
              <w:t>84</w:t>
            </w:r>
            <w:r w:rsidRPr="005B4C28">
              <w:rPr>
                <w:rFonts w:ascii="Arial" w:eastAsia="Times New Roman" w:hAnsi="Arial" w:cs="Arial"/>
                <w:color w:val="000000"/>
                <w:sz w:val="18"/>
                <w:szCs w:val="18"/>
                <w:lang w:eastAsia="fr-FR"/>
              </w:rPr>
              <w:t>%)</w:t>
            </w:r>
          </w:p>
        </w:tc>
        <w:tc>
          <w:tcPr>
            <w:tcW w:w="1276" w:type="dxa"/>
            <w:gridSpan w:val="2"/>
            <w:tcBorders>
              <w:top w:val="single" w:sz="4" w:space="0" w:color="auto"/>
              <w:left w:val="nil"/>
              <w:bottom w:val="nil"/>
              <w:right w:val="nil"/>
            </w:tcBorders>
            <w:shd w:val="clear" w:color="auto" w:fill="auto"/>
            <w:noWrap/>
            <w:vAlign w:val="center"/>
            <w:hideMark/>
          </w:tcPr>
          <w:p w14:paraId="346968BC" w14:textId="77777777" w:rsidR="00102CE0" w:rsidRPr="005B4C28" w:rsidRDefault="00102CE0" w:rsidP="00B150CD">
            <w:pPr>
              <w:jc w:val="center"/>
              <w:rPr>
                <w:rFonts w:ascii="Arial" w:eastAsia="Times New Roman" w:hAnsi="Arial" w:cs="Arial"/>
                <w:color w:val="000000"/>
                <w:sz w:val="18"/>
                <w:szCs w:val="18"/>
                <w:lang w:eastAsia="fr-FR"/>
              </w:rPr>
            </w:pPr>
          </w:p>
        </w:tc>
        <w:tc>
          <w:tcPr>
            <w:tcW w:w="1417" w:type="dxa"/>
            <w:gridSpan w:val="2"/>
            <w:tcBorders>
              <w:top w:val="single" w:sz="4" w:space="0" w:color="auto"/>
              <w:left w:val="nil"/>
              <w:bottom w:val="nil"/>
              <w:right w:val="nil"/>
            </w:tcBorders>
            <w:shd w:val="clear" w:color="auto" w:fill="auto"/>
            <w:noWrap/>
            <w:vAlign w:val="center"/>
            <w:hideMark/>
          </w:tcPr>
          <w:p w14:paraId="4AE3C9DD" w14:textId="77777777" w:rsidR="00102CE0" w:rsidRPr="005B4C28" w:rsidRDefault="00102CE0" w:rsidP="00B150CD">
            <w:pPr>
              <w:jc w:val="center"/>
              <w:rPr>
                <w:rFonts w:ascii="Arial" w:eastAsia="Times New Roman" w:hAnsi="Arial" w:cs="Arial"/>
                <w:sz w:val="18"/>
                <w:szCs w:val="18"/>
                <w:lang w:eastAsia="fr-FR"/>
              </w:rPr>
            </w:pPr>
          </w:p>
        </w:tc>
        <w:tc>
          <w:tcPr>
            <w:tcW w:w="851" w:type="dxa"/>
            <w:gridSpan w:val="2"/>
            <w:tcBorders>
              <w:top w:val="single" w:sz="4" w:space="0" w:color="auto"/>
              <w:left w:val="nil"/>
              <w:bottom w:val="nil"/>
              <w:right w:val="nil"/>
            </w:tcBorders>
            <w:shd w:val="clear" w:color="auto" w:fill="auto"/>
            <w:noWrap/>
            <w:vAlign w:val="center"/>
            <w:hideMark/>
          </w:tcPr>
          <w:p w14:paraId="1FC40DC3" w14:textId="77777777" w:rsidR="00102CE0" w:rsidRPr="005B4C28" w:rsidRDefault="00102CE0" w:rsidP="00B150CD">
            <w:pPr>
              <w:jc w:val="center"/>
              <w:rPr>
                <w:rFonts w:ascii="Arial" w:eastAsia="Times New Roman" w:hAnsi="Arial" w:cs="Arial"/>
                <w:sz w:val="18"/>
                <w:szCs w:val="18"/>
                <w:lang w:eastAsia="fr-FR"/>
              </w:rPr>
            </w:pPr>
          </w:p>
        </w:tc>
        <w:tc>
          <w:tcPr>
            <w:tcW w:w="850" w:type="dxa"/>
            <w:tcBorders>
              <w:top w:val="single" w:sz="4" w:space="0" w:color="auto"/>
              <w:left w:val="nil"/>
              <w:bottom w:val="nil"/>
              <w:right w:val="nil"/>
            </w:tcBorders>
            <w:shd w:val="clear" w:color="auto" w:fill="auto"/>
            <w:noWrap/>
            <w:vAlign w:val="center"/>
            <w:hideMark/>
          </w:tcPr>
          <w:p w14:paraId="3F50A996" w14:textId="77777777" w:rsidR="00102CE0" w:rsidRPr="005B4C28" w:rsidRDefault="00102CE0" w:rsidP="00B150CD">
            <w:pPr>
              <w:jc w:val="center"/>
              <w:rPr>
                <w:rFonts w:ascii="Arial" w:eastAsia="Times New Roman" w:hAnsi="Arial" w:cs="Arial"/>
                <w:sz w:val="18"/>
                <w:szCs w:val="18"/>
                <w:lang w:eastAsia="fr-FR"/>
              </w:rPr>
            </w:pPr>
          </w:p>
        </w:tc>
      </w:tr>
      <w:tr w:rsidR="00E84D73" w:rsidRPr="00A70681" w14:paraId="2B29CD6A" w14:textId="77777777" w:rsidTr="00E84D73">
        <w:trPr>
          <w:gridAfter w:val="1"/>
          <w:wAfter w:w="142" w:type="dxa"/>
          <w:trHeight w:val="409"/>
        </w:trPr>
        <w:tc>
          <w:tcPr>
            <w:tcW w:w="3261" w:type="dxa"/>
            <w:shd w:val="clear" w:color="auto" w:fill="auto"/>
            <w:noWrap/>
            <w:vAlign w:val="center"/>
            <w:hideMark/>
          </w:tcPr>
          <w:p w14:paraId="104FBA3E" w14:textId="77777777" w:rsidR="00102CE0" w:rsidRPr="00102CE0" w:rsidRDefault="00102CE0" w:rsidP="00B150CD">
            <w:pPr>
              <w:rPr>
                <w:rFonts w:ascii="Arial" w:eastAsia="Times New Roman" w:hAnsi="Arial" w:cs="Arial"/>
                <w:color w:val="000000"/>
                <w:sz w:val="18"/>
                <w:szCs w:val="18"/>
                <w:lang w:val="en-US" w:eastAsia="fr-FR"/>
              </w:rPr>
            </w:pPr>
            <w:r w:rsidRPr="00102CE0">
              <w:rPr>
                <w:rFonts w:ascii="Arial" w:eastAsia="Times New Roman" w:hAnsi="Arial" w:cs="Arial"/>
                <w:color w:val="000000"/>
                <w:sz w:val="18"/>
                <w:szCs w:val="18"/>
                <w:lang w:val="en-US" w:eastAsia="fr-FR"/>
              </w:rPr>
              <w:t>Gender (N male(%))</w:t>
            </w:r>
          </w:p>
          <w:p w14:paraId="5DA899BD" w14:textId="77777777" w:rsidR="00102CE0" w:rsidRPr="00102CE0" w:rsidRDefault="00102CE0" w:rsidP="00B150CD">
            <w:pPr>
              <w:jc w:val="center"/>
              <w:rPr>
                <w:rFonts w:ascii="Arial" w:eastAsia="Times New Roman" w:hAnsi="Arial" w:cs="Arial"/>
                <w:color w:val="000000"/>
                <w:sz w:val="18"/>
                <w:szCs w:val="18"/>
                <w:lang w:val="en-US" w:eastAsia="fr-FR"/>
              </w:rPr>
            </w:pPr>
          </w:p>
        </w:tc>
        <w:tc>
          <w:tcPr>
            <w:tcW w:w="1417" w:type="dxa"/>
            <w:tcBorders>
              <w:top w:val="nil"/>
              <w:left w:val="nil"/>
              <w:bottom w:val="nil"/>
              <w:right w:val="nil"/>
            </w:tcBorders>
            <w:shd w:val="clear" w:color="auto" w:fill="auto"/>
            <w:noWrap/>
            <w:vAlign w:val="center"/>
            <w:hideMark/>
          </w:tcPr>
          <w:p w14:paraId="281ED0DC"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13 </w:t>
            </w:r>
            <w:r w:rsidRPr="005B4C28">
              <w:rPr>
                <w:rFonts w:ascii="Arial" w:eastAsia="Times New Roman" w:hAnsi="Arial" w:cs="Arial"/>
                <w:color w:val="000000"/>
                <w:sz w:val="18"/>
                <w:szCs w:val="18"/>
                <w:lang w:eastAsia="fr-FR"/>
              </w:rPr>
              <w:t>(</w:t>
            </w:r>
            <w:r>
              <w:rPr>
                <w:rFonts w:ascii="Arial" w:eastAsia="Times New Roman" w:hAnsi="Arial" w:cs="Arial"/>
                <w:color w:val="000000"/>
                <w:sz w:val="18"/>
                <w:szCs w:val="18"/>
                <w:lang w:eastAsia="fr-FR"/>
              </w:rPr>
              <w:t>68.4</w:t>
            </w:r>
            <w:r w:rsidRPr="005B4C28">
              <w:rPr>
                <w:rFonts w:ascii="Arial" w:eastAsia="Times New Roman" w:hAnsi="Arial" w:cs="Arial"/>
                <w:color w:val="000000"/>
                <w:sz w:val="18"/>
                <w:szCs w:val="18"/>
                <w:lang w:eastAsia="fr-FR"/>
              </w:rPr>
              <w:t>%)</w:t>
            </w:r>
          </w:p>
        </w:tc>
        <w:tc>
          <w:tcPr>
            <w:tcW w:w="1276" w:type="dxa"/>
            <w:tcBorders>
              <w:top w:val="nil"/>
              <w:left w:val="nil"/>
              <w:bottom w:val="nil"/>
              <w:right w:val="nil"/>
            </w:tcBorders>
            <w:shd w:val="clear" w:color="auto" w:fill="auto"/>
            <w:noWrap/>
            <w:vAlign w:val="center"/>
            <w:hideMark/>
          </w:tcPr>
          <w:p w14:paraId="413F62A9"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48</w:t>
            </w:r>
            <w:r w:rsidRPr="005B4C28">
              <w:rPr>
                <w:rFonts w:ascii="Arial" w:eastAsia="Times New Roman" w:hAnsi="Arial" w:cs="Arial"/>
                <w:color w:val="000000"/>
                <w:sz w:val="18"/>
                <w:szCs w:val="18"/>
                <w:lang w:eastAsia="fr-FR"/>
              </w:rPr>
              <w:t xml:space="preserve"> (</w:t>
            </w:r>
            <w:r>
              <w:rPr>
                <w:rFonts w:ascii="Arial" w:eastAsia="Times New Roman" w:hAnsi="Arial" w:cs="Arial"/>
                <w:color w:val="000000"/>
                <w:sz w:val="18"/>
                <w:szCs w:val="18"/>
                <w:lang w:eastAsia="fr-FR"/>
              </w:rPr>
              <w:t>48</w:t>
            </w:r>
            <w:r w:rsidRPr="005B4C28">
              <w:rPr>
                <w:rFonts w:ascii="Arial" w:eastAsia="Times New Roman" w:hAnsi="Arial" w:cs="Arial"/>
                <w:color w:val="000000"/>
                <w:sz w:val="18"/>
                <w:szCs w:val="18"/>
                <w:lang w:eastAsia="fr-FR"/>
              </w:rPr>
              <w:t>%)</w:t>
            </w:r>
          </w:p>
        </w:tc>
        <w:tc>
          <w:tcPr>
            <w:tcW w:w="1276" w:type="dxa"/>
            <w:gridSpan w:val="2"/>
            <w:tcBorders>
              <w:top w:val="nil"/>
              <w:left w:val="nil"/>
              <w:bottom w:val="nil"/>
              <w:right w:val="nil"/>
            </w:tcBorders>
            <w:shd w:val="clear" w:color="auto" w:fill="auto"/>
            <w:noWrap/>
            <w:vAlign w:val="center"/>
            <w:hideMark/>
          </w:tcPr>
          <w:p w14:paraId="37B8C5F6" w14:textId="77777777" w:rsidR="00102CE0" w:rsidRPr="00E72060" w:rsidRDefault="00102CE0" w:rsidP="00B150CD">
            <w:pPr>
              <w:jc w:val="center"/>
              <w:rPr>
                <w:rFonts w:ascii="Arial" w:eastAsia="Times New Roman" w:hAnsi="Arial" w:cs="Arial"/>
                <w:sz w:val="18"/>
                <w:szCs w:val="18"/>
                <w:lang w:eastAsia="fr-FR"/>
              </w:rPr>
            </w:pPr>
            <w:r>
              <w:rPr>
                <w:rFonts w:ascii="Arial" w:eastAsia="Times New Roman" w:hAnsi="Arial" w:cs="Arial"/>
                <w:sz w:val="18"/>
                <w:szCs w:val="18"/>
                <w:lang w:eastAsia="fr-FR"/>
              </w:rPr>
              <w:t>6.429</w:t>
            </w:r>
          </w:p>
        </w:tc>
        <w:tc>
          <w:tcPr>
            <w:tcW w:w="1417" w:type="dxa"/>
            <w:gridSpan w:val="2"/>
            <w:tcBorders>
              <w:top w:val="nil"/>
              <w:left w:val="nil"/>
              <w:bottom w:val="nil"/>
              <w:right w:val="nil"/>
            </w:tcBorders>
            <w:shd w:val="clear" w:color="auto" w:fill="auto"/>
            <w:noWrap/>
            <w:vAlign w:val="center"/>
            <w:hideMark/>
          </w:tcPr>
          <w:p w14:paraId="468F3CAB" w14:textId="77777777" w:rsidR="00102CE0" w:rsidRPr="00E72060" w:rsidRDefault="00102CE0" w:rsidP="00B150CD">
            <w:pPr>
              <w:jc w:val="center"/>
              <w:rPr>
                <w:rFonts w:ascii="Arial" w:eastAsia="Times New Roman" w:hAnsi="Arial" w:cs="Arial"/>
                <w:sz w:val="18"/>
                <w:szCs w:val="18"/>
                <w:lang w:eastAsia="fr-FR"/>
              </w:rPr>
            </w:pPr>
          </w:p>
        </w:tc>
        <w:tc>
          <w:tcPr>
            <w:tcW w:w="851" w:type="dxa"/>
            <w:gridSpan w:val="2"/>
            <w:tcBorders>
              <w:top w:val="nil"/>
              <w:left w:val="nil"/>
              <w:bottom w:val="nil"/>
              <w:right w:val="nil"/>
            </w:tcBorders>
            <w:shd w:val="clear" w:color="auto" w:fill="auto"/>
            <w:noWrap/>
            <w:vAlign w:val="center"/>
            <w:hideMark/>
          </w:tcPr>
          <w:p w14:paraId="00173ED9" w14:textId="77777777" w:rsidR="00102CE0" w:rsidRPr="00E72060" w:rsidRDefault="00102CE0" w:rsidP="00B150CD">
            <w:pPr>
              <w:jc w:val="center"/>
              <w:rPr>
                <w:rFonts w:ascii="Arial" w:eastAsia="Times New Roman" w:hAnsi="Arial" w:cs="Arial"/>
                <w:sz w:val="18"/>
                <w:szCs w:val="18"/>
                <w:lang w:eastAsia="fr-FR"/>
              </w:rPr>
            </w:pPr>
          </w:p>
        </w:tc>
        <w:tc>
          <w:tcPr>
            <w:tcW w:w="850" w:type="dxa"/>
            <w:tcBorders>
              <w:top w:val="nil"/>
              <w:left w:val="nil"/>
              <w:bottom w:val="nil"/>
              <w:right w:val="nil"/>
            </w:tcBorders>
            <w:shd w:val="clear" w:color="auto" w:fill="auto"/>
            <w:noWrap/>
            <w:vAlign w:val="center"/>
            <w:hideMark/>
          </w:tcPr>
          <w:p w14:paraId="16D2AC54" w14:textId="77777777" w:rsidR="00102CE0" w:rsidRPr="00865D86" w:rsidRDefault="00102CE0" w:rsidP="00B150CD">
            <w:pPr>
              <w:jc w:val="center"/>
              <w:rPr>
                <w:rFonts w:ascii="Arial" w:eastAsia="Times New Roman" w:hAnsi="Arial" w:cs="Arial"/>
                <w:bCs/>
                <w:sz w:val="18"/>
                <w:szCs w:val="18"/>
                <w:lang w:eastAsia="fr-FR"/>
              </w:rPr>
            </w:pPr>
            <w:r w:rsidRPr="00865D86">
              <w:rPr>
                <w:rFonts w:ascii="Arial" w:eastAsia="Times New Roman" w:hAnsi="Arial" w:cs="Arial"/>
                <w:bCs/>
                <w:sz w:val="18"/>
                <w:szCs w:val="18"/>
                <w:lang w:eastAsia="fr-FR"/>
              </w:rPr>
              <w:t>0.</w:t>
            </w:r>
            <w:r>
              <w:rPr>
                <w:rFonts w:ascii="Arial" w:eastAsia="Times New Roman" w:hAnsi="Arial" w:cs="Arial"/>
                <w:bCs/>
                <w:sz w:val="18"/>
                <w:szCs w:val="18"/>
                <w:lang w:eastAsia="fr-FR"/>
              </w:rPr>
              <w:t>169</w:t>
            </w:r>
          </w:p>
        </w:tc>
      </w:tr>
      <w:tr w:rsidR="00E84D73" w:rsidRPr="00E165D0" w14:paraId="1BF05258" w14:textId="77777777" w:rsidTr="00E84D73">
        <w:trPr>
          <w:gridAfter w:val="1"/>
          <w:wAfter w:w="142" w:type="dxa"/>
          <w:trHeight w:val="438"/>
        </w:trPr>
        <w:tc>
          <w:tcPr>
            <w:tcW w:w="3261" w:type="dxa"/>
            <w:shd w:val="clear" w:color="auto" w:fill="auto"/>
            <w:noWrap/>
            <w:vAlign w:val="center"/>
            <w:hideMark/>
          </w:tcPr>
          <w:p w14:paraId="7DBA13CB" w14:textId="77777777" w:rsidR="00102CE0" w:rsidRPr="0089370D" w:rsidRDefault="00102CE0" w:rsidP="00B150CD">
            <w:pPr>
              <w:rPr>
                <w:rFonts w:ascii="Arial" w:eastAsia="Times New Roman" w:hAnsi="Arial" w:cs="Arial"/>
                <w:color w:val="000000"/>
                <w:sz w:val="18"/>
                <w:szCs w:val="18"/>
                <w:lang w:val="en-US" w:eastAsia="fr-FR"/>
              </w:rPr>
            </w:pPr>
            <w:r w:rsidRPr="005B4C28">
              <w:rPr>
                <w:rFonts w:ascii="Arial" w:eastAsia="Times New Roman" w:hAnsi="Arial" w:cs="Arial"/>
                <w:color w:val="000000"/>
                <w:sz w:val="18"/>
                <w:szCs w:val="18"/>
                <w:lang w:val="en-US" w:eastAsia="fr-FR"/>
              </w:rPr>
              <w:t>Age at first evaluation (</w:t>
            </w:r>
            <w:r w:rsidRPr="0089370D">
              <w:rPr>
                <w:rFonts w:ascii="Arial" w:eastAsia="Times New Roman" w:hAnsi="Arial" w:cs="Arial"/>
                <w:color w:val="000000"/>
                <w:sz w:val="18"/>
                <w:szCs w:val="18"/>
                <w:lang w:val="en-US" w:eastAsia="fr-FR"/>
              </w:rPr>
              <w:t>mean(</w:t>
            </w:r>
            <w:r w:rsidRPr="005B4C28">
              <w:rPr>
                <w:rFonts w:ascii="Arial" w:eastAsia="Times New Roman" w:hAnsi="Arial" w:cs="Arial"/>
                <w:color w:val="000000"/>
                <w:sz w:val="18"/>
                <w:szCs w:val="18"/>
                <w:lang w:val="en-US" w:eastAsia="fr-FR"/>
              </w:rPr>
              <w:t>SD))</w:t>
            </w:r>
          </w:p>
          <w:p w14:paraId="66965AE4" w14:textId="77777777" w:rsidR="00102CE0" w:rsidRPr="005B4C28" w:rsidRDefault="00102CE0" w:rsidP="00B150CD">
            <w:pPr>
              <w:jc w:val="center"/>
              <w:rPr>
                <w:rFonts w:ascii="Arial" w:eastAsia="Times New Roman" w:hAnsi="Arial" w:cs="Arial"/>
                <w:color w:val="000000"/>
                <w:sz w:val="18"/>
                <w:szCs w:val="18"/>
                <w:lang w:val="en-US" w:eastAsia="fr-FR"/>
              </w:rPr>
            </w:pPr>
          </w:p>
        </w:tc>
        <w:tc>
          <w:tcPr>
            <w:tcW w:w="1417" w:type="dxa"/>
            <w:tcBorders>
              <w:top w:val="nil"/>
              <w:left w:val="nil"/>
              <w:right w:val="nil"/>
            </w:tcBorders>
            <w:shd w:val="clear" w:color="auto" w:fill="auto"/>
            <w:noWrap/>
            <w:vAlign w:val="center"/>
            <w:hideMark/>
          </w:tcPr>
          <w:p w14:paraId="3129B851"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14.15 (4.76)</w:t>
            </w:r>
          </w:p>
        </w:tc>
        <w:tc>
          <w:tcPr>
            <w:tcW w:w="1276" w:type="dxa"/>
            <w:tcBorders>
              <w:top w:val="nil"/>
              <w:left w:val="nil"/>
              <w:right w:val="nil"/>
            </w:tcBorders>
            <w:shd w:val="clear" w:color="auto" w:fill="auto"/>
            <w:noWrap/>
            <w:vAlign w:val="center"/>
            <w:hideMark/>
          </w:tcPr>
          <w:p w14:paraId="2890CCF3"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12.52 (4.12)</w:t>
            </w:r>
          </w:p>
        </w:tc>
        <w:tc>
          <w:tcPr>
            <w:tcW w:w="1276" w:type="dxa"/>
            <w:gridSpan w:val="2"/>
            <w:tcBorders>
              <w:top w:val="nil"/>
              <w:left w:val="nil"/>
              <w:right w:val="nil"/>
            </w:tcBorders>
            <w:shd w:val="clear" w:color="auto" w:fill="auto"/>
            <w:noWrap/>
            <w:vAlign w:val="center"/>
            <w:hideMark/>
          </w:tcPr>
          <w:p w14:paraId="561351BB" w14:textId="77777777" w:rsidR="00102CE0" w:rsidRPr="00FC25A0" w:rsidRDefault="00102CE0" w:rsidP="00B150CD">
            <w:pPr>
              <w:jc w:val="center"/>
              <w:rPr>
                <w:rFonts w:ascii="Arial" w:eastAsia="Times New Roman" w:hAnsi="Arial" w:cs="Arial"/>
                <w:color w:val="FF0000"/>
                <w:sz w:val="18"/>
                <w:szCs w:val="18"/>
                <w:lang w:eastAsia="fr-FR"/>
              </w:rPr>
            </w:pPr>
          </w:p>
        </w:tc>
        <w:tc>
          <w:tcPr>
            <w:tcW w:w="1417" w:type="dxa"/>
            <w:gridSpan w:val="2"/>
            <w:tcBorders>
              <w:top w:val="nil"/>
              <w:left w:val="nil"/>
              <w:right w:val="nil"/>
            </w:tcBorders>
            <w:shd w:val="clear" w:color="auto" w:fill="auto"/>
            <w:noWrap/>
            <w:vAlign w:val="center"/>
            <w:hideMark/>
          </w:tcPr>
          <w:p w14:paraId="3E334967" w14:textId="77777777" w:rsidR="00102CE0" w:rsidRPr="00E165D0" w:rsidRDefault="00102CE0" w:rsidP="00B150CD">
            <w:pPr>
              <w:jc w:val="center"/>
              <w:rPr>
                <w:rFonts w:ascii="Arial" w:eastAsia="Times New Roman" w:hAnsi="Arial" w:cs="Arial"/>
                <w:sz w:val="18"/>
                <w:szCs w:val="18"/>
                <w:lang w:eastAsia="fr-FR"/>
              </w:rPr>
            </w:pPr>
            <w:r>
              <w:rPr>
                <w:rFonts w:ascii="Arial" w:eastAsia="Times New Roman" w:hAnsi="Arial" w:cs="Arial"/>
                <w:sz w:val="18"/>
                <w:szCs w:val="18"/>
                <w:lang w:eastAsia="fr-FR"/>
              </w:rPr>
              <w:t>740</w:t>
            </w:r>
          </w:p>
        </w:tc>
        <w:tc>
          <w:tcPr>
            <w:tcW w:w="851" w:type="dxa"/>
            <w:gridSpan w:val="2"/>
            <w:tcBorders>
              <w:top w:val="nil"/>
              <w:left w:val="nil"/>
              <w:right w:val="nil"/>
            </w:tcBorders>
            <w:shd w:val="clear" w:color="auto" w:fill="auto"/>
            <w:noWrap/>
            <w:vAlign w:val="center"/>
            <w:hideMark/>
          </w:tcPr>
          <w:p w14:paraId="5093BF6C" w14:textId="77777777" w:rsidR="00102CE0" w:rsidRPr="00E165D0" w:rsidRDefault="00102CE0" w:rsidP="00B150CD">
            <w:pPr>
              <w:jc w:val="center"/>
              <w:rPr>
                <w:rFonts w:ascii="Arial" w:eastAsia="Times New Roman" w:hAnsi="Arial" w:cs="Arial"/>
                <w:sz w:val="18"/>
                <w:szCs w:val="18"/>
                <w:lang w:eastAsia="fr-FR"/>
              </w:rPr>
            </w:pPr>
          </w:p>
        </w:tc>
        <w:tc>
          <w:tcPr>
            <w:tcW w:w="850" w:type="dxa"/>
            <w:tcBorders>
              <w:top w:val="nil"/>
              <w:left w:val="nil"/>
              <w:right w:val="nil"/>
            </w:tcBorders>
            <w:shd w:val="clear" w:color="auto" w:fill="auto"/>
            <w:noWrap/>
            <w:vAlign w:val="center"/>
            <w:hideMark/>
          </w:tcPr>
          <w:p w14:paraId="4F236541" w14:textId="77777777" w:rsidR="00102CE0" w:rsidRPr="00E165D0" w:rsidRDefault="00102CE0" w:rsidP="00B150CD">
            <w:pPr>
              <w:jc w:val="center"/>
              <w:rPr>
                <w:rFonts w:ascii="Arial" w:eastAsia="Times New Roman" w:hAnsi="Arial" w:cs="Arial"/>
                <w:sz w:val="18"/>
                <w:szCs w:val="18"/>
                <w:lang w:eastAsia="fr-FR"/>
              </w:rPr>
            </w:pPr>
            <w:r w:rsidRPr="00865D86">
              <w:rPr>
                <w:rFonts w:ascii="Arial" w:eastAsia="Times New Roman" w:hAnsi="Arial" w:cs="Arial"/>
                <w:bCs/>
                <w:sz w:val="18"/>
                <w:szCs w:val="18"/>
                <w:lang w:eastAsia="fr-FR"/>
              </w:rPr>
              <w:t>0.</w:t>
            </w:r>
            <w:r>
              <w:rPr>
                <w:rFonts w:ascii="Arial" w:eastAsia="Times New Roman" w:hAnsi="Arial" w:cs="Arial"/>
                <w:bCs/>
                <w:sz w:val="18"/>
                <w:szCs w:val="18"/>
                <w:lang w:eastAsia="fr-FR"/>
              </w:rPr>
              <w:t>129</w:t>
            </w:r>
          </w:p>
        </w:tc>
      </w:tr>
      <w:tr w:rsidR="00E84D73" w:rsidRPr="00A70681" w14:paraId="51EAF599" w14:textId="77777777" w:rsidTr="00E84D73">
        <w:trPr>
          <w:gridAfter w:val="1"/>
          <w:wAfter w:w="142" w:type="dxa"/>
          <w:trHeight w:val="410"/>
        </w:trPr>
        <w:tc>
          <w:tcPr>
            <w:tcW w:w="3261" w:type="dxa"/>
            <w:tcBorders>
              <w:bottom w:val="single" w:sz="4" w:space="0" w:color="auto"/>
            </w:tcBorders>
            <w:shd w:val="clear" w:color="auto" w:fill="auto"/>
            <w:noWrap/>
            <w:vAlign w:val="center"/>
            <w:hideMark/>
          </w:tcPr>
          <w:p w14:paraId="6D93CABD" w14:textId="745431F4" w:rsidR="00102CE0" w:rsidRPr="005B4C28" w:rsidRDefault="00E84D73" w:rsidP="00B150CD">
            <w:pPr>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FS</w:t>
            </w:r>
            <w:r w:rsidR="00102CE0" w:rsidRPr="00E501BE">
              <w:rPr>
                <w:rFonts w:ascii="Arial" w:eastAsia="Times New Roman" w:hAnsi="Arial" w:cs="Arial"/>
                <w:color w:val="000000"/>
                <w:sz w:val="18"/>
                <w:szCs w:val="18"/>
                <w:lang w:val="en-US" w:eastAsia="fr-FR"/>
              </w:rPr>
              <w:t>IQ at first evaluation (mean(SD</w:t>
            </w:r>
            <w:r w:rsidR="00102CE0" w:rsidRPr="005B4C28">
              <w:rPr>
                <w:rFonts w:ascii="Arial" w:eastAsia="Times New Roman" w:hAnsi="Arial" w:cs="Arial"/>
                <w:color w:val="000000"/>
                <w:sz w:val="18"/>
                <w:szCs w:val="18"/>
                <w:lang w:val="en-US" w:eastAsia="fr-FR"/>
              </w:rPr>
              <w:t>))</w:t>
            </w:r>
          </w:p>
        </w:tc>
        <w:tc>
          <w:tcPr>
            <w:tcW w:w="1417" w:type="dxa"/>
            <w:tcBorders>
              <w:left w:val="nil"/>
              <w:bottom w:val="single" w:sz="4" w:space="0" w:color="auto"/>
            </w:tcBorders>
            <w:shd w:val="clear" w:color="auto" w:fill="auto"/>
            <w:noWrap/>
            <w:vAlign w:val="center"/>
            <w:hideMark/>
          </w:tcPr>
          <w:p w14:paraId="59D5AD85"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66.37</w:t>
            </w:r>
            <w:r w:rsidRPr="005B4C28">
              <w:rPr>
                <w:rFonts w:ascii="Arial" w:eastAsia="Times New Roman" w:hAnsi="Arial" w:cs="Arial"/>
                <w:color w:val="000000"/>
                <w:sz w:val="18"/>
                <w:szCs w:val="18"/>
                <w:lang w:eastAsia="fr-FR"/>
              </w:rPr>
              <w:t xml:space="preserve"> (</w:t>
            </w:r>
            <w:r>
              <w:rPr>
                <w:rFonts w:ascii="Arial" w:eastAsia="Times New Roman" w:hAnsi="Arial" w:cs="Arial"/>
                <w:color w:val="000000"/>
                <w:sz w:val="18"/>
                <w:szCs w:val="18"/>
                <w:lang w:eastAsia="fr-FR"/>
              </w:rPr>
              <w:t>10.69</w:t>
            </w:r>
            <w:r w:rsidRPr="005B4C28">
              <w:rPr>
                <w:rFonts w:ascii="Arial" w:eastAsia="Times New Roman" w:hAnsi="Arial" w:cs="Arial"/>
                <w:color w:val="000000"/>
                <w:sz w:val="18"/>
                <w:szCs w:val="18"/>
                <w:lang w:eastAsia="fr-FR"/>
              </w:rPr>
              <w:t>)</w:t>
            </w:r>
          </w:p>
        </w:tc>
        <w:tc>
          <w:tcPr>
            <w:tcW w:w="1276" w:type="dxa"/>
            <w:tcBorders>
              <w:bottom w:val="single" w:sz="4" w:space="0" w:color="auto"/>
            </w:tcBorders>
            <w:shd w:val="clear" w:color="auto" w:fill="auto"/>
            <w:noWrap/>
            <w:vAlign w:val="center"/>
            <w:hideMark/>
          </w:tcPr>
          <w:p w14:paraId="756EA0B4" w14:textId="77777777" w:rsidR="00102CE0" w:rsidRPr="005B4C28" w:rsidRDefault="00102CE0" w:rsidP="00B150CD">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72.6</w:t>
            </w:r>
            <w:r w:rsidRPr="005B4C28">
              <w:rPr>
                <w:rFonts w:ascii="Arial" w:eastAsia="Times New Roman" w:hAnsi="Arial" w:cs="Arial"/>
                <w:color w:val="000000"/>
                <w:sz w:val="18"/>
                <w:szCs w:val="18"/>
                <w:lang w:eastAsia="fr-FR"/>
              </w:rPr>
              <w:t xml:space="preserve"> (</w:t>
            </w:r>
            <w:r>
              <w:rPr>
                <w:rFonts w:ascii="Arial" w:eastAsia="Times New Roman" w:hAnsi="Arial" w:cs="Arial"/>
                <w:color w:val="000000"/>
                <w:sz w:val="18"/>
                <w:szCs w:val="18"/>
                <w:lang w:eastAsia="fr-FR"/>
              </w:rPr>
              <w:t>11.98</w:t>
            </w:r>
            <w:r w:rsidRPr="005B4C28">
              <w:rPr>
                <w:rFonts w:ascii="Arial" w:eastAsia="Times New Roman" w:hAnsi="Arial" w:cs="Arial"/>
                <w:color w:val="000000"/>
                <w:sz w:val="18"/>
                <w:szCs w:val="18"/>
                <w:lang w:eastAsia="fr-FR"/>
              </w:rPr>
              <w:t>)</w:t>
            </w:r>
          </w:p>
        </w:tc>
        <w:tc>
          <w:tcPr>
            <w:tcW w:w="1276" w:type="dxa"/>
            <w:gridSpan w:val="2"/>
            <w:tcBorders>
              <w:bottom w:val="single" w:sz="4" w:space="0" w:color="auto"/>
            </w:tcBorders>
            <w:shd w:val="clear" w:color="auto" w:fill="auto"/>
            <w:noWrap/>
            <w:vAlign w:val="center"/>
            <w:hideMark/>
          </w:tcPr>
          <w:p w14:paraId="30180DFB" w14:textId="77777777" w:rsidR="00102CE0" w:rsidRPr="00FC25A0" w:rsidRDefault="00102CE0" w:rsidP="00B150CD">
            <w:pPr>
              <w:jc w:val="center"/>
              <w:rPr>
                <w:rFonts w:ascii="Arial" w:eastAsia="Times New Roman" w:hAnsi="Arial" w:cs="Arial"/>
                <w:color w:val="FF0000"/>
                <w:sz w:val="18"/>
                <w:szCs w:val="18"/>
                <w:lang w:eastAsia="fr-FR"/>
              </w:rPr>
            </w:pPr>
          </w:p>
        </w:tc>
        <w:tc>
          <w:tcPr>
            <w:tcW w:w="1417" w:type="dxa"/>
            <w:gridSpan w:val="2"/>
            <w:tcBorders>
              <w:bottom w:val="single" w:sz="4" w:space="0" w:color="auto"/>
            </w:tcBorders>
            <w:shd w:val="clear" w:color="auto" w:fill="auto"/>
            <w:noWrap/>
            <w:vAlign w:val="center"/>
            <w:hideMark/>
          </w:tcPr>
          <w:p w14:paraId="25DD21F0" w14:textId="77777777" w:rsidR="00102CE0" w:rsidRPr="00116671" w:rsidRDefault="00102CE0" w:rsidP="00B150CD">
            <w:pPr>
              <w:jc w:val="center"/>
              <w:rPr>
                <w:rFonts w:ascii="Arial" w:eastAsia="Times New Roman" w:hAnsi="Arial" w:cs="Arial"/>
                <w:sz w:val="18"/>
                <w:szCs w:val="18"/>
                <w:lang w:eastAsia="fr-FR"/>
              </w:rPr>
            </w:pPr>
          </w:p>
        </w:tc>
        <w:tc>
          <w:tcPr>
            <w:tcW w:w="851" w:type="dxa"/>
            <w:gridSpan w:val="2"/>
            <w:tcBorders>
              <w:bottom w:val="single" w:sz="4" w:space="0" w:color="auto"/>
            </w:tcBorders>
            <w:shd w:val="clear" w:color="auto" w:fill="auto"/>
            <w:noWrap/>
            <w:vAlign w:val="center"/>
            <w:hideMark/>
          </w:tcPr>
          <w:p w14:paraId="2F6BC02B" w14:textId="77777777" w:rsidR="00102CE0" w:rsidRPr="00116671" w:rsidRDefault="00102CE0" w:rsidP="00B150CD">
            <w:pPr>
              <w:jc w:val="center"/>
              <w:rPr>
                <w:rFonts w:ascii="Arial" w:eastAsia="Times New Roman" w:hAnsi="Arial" w:cs="Arial"/>
                <w:sz w:val="18"/>
                <w:szCs w:val="18"/>
                <w:lang w:eastAsia="fr-FR"/>
              </w:rPr>
            </w:pPr>
            <w:r>
              <w:rPr>
                <w:rFonts w:ascii="Arial" w:eastAsia="Times New Roman" w:hAnsi="Arial" w:cs="Arial"/>
                <w:sz w:val="18"/>
                <w:szCs w:val="18"/>
                <w:lang w:eastAsia="fr-FR"/>
              </w:rPr>
              <w:t>2.123</w:t>
            </w:r>
          </w:p>
        </w:tc>
        <w:tc>
          <w:tcPr>
            <w:tcW w:w="850" w:type="dxa"/>
            <w:tcBorders>
              <w:bottom w:val="single" w:sz="4" w:space="0" w:color="auto"/>
            </w:tcBorders>
            <w:shd w:val="clear" w:color="auto" w:fill="auto"/>
            <w:noWrap/>
            <w:vAlign w:val="center"/>
            <w:hideMark/>
          </w:tcPr>
          <w:p w14:paraId="53B7EC24" w14:textId="77777777" w:rsidR="00102CE0" w:rsidRPr="005413D5" w:rsidRDefault="00102CE0" w:rsidP="00B150CD">
            <w:pPr>
              <w:jc w:val="center"/>
              <w:rPr>
                <w:rFonts w:ascii="Arial" w:eastAsia="Times New Roman" w:hAnsi="Arial" w:cs="Arial"/>
                <w:b/>
                <w:bCs/>
                <w:sz w:val="18"/>
                <w:szCs w:val="18"/>
                <w:lang w:eastAsia="fr-FR"/>
              </w:rPr>
            </w:pPr>
            <w:r w:rsidRPr="005413D5">
              <w:rPr>
                <w:rFonts w:ascii="Arial" w:eastAsia="Times New Roman" w:hAnsi="Arial" w:cs="Arial"/>
                <w:b/>
                <w:bCs/>
                <w:sz w:val="18"/>
                <w:szCs w:val="18"/>
                <w:lang w:eastAsia="fr-FR"/>
              </w:rPr>
              <w:t>0.0</w:t>
            </w:r>
            <w:r>
              <w:rPr>
                <w:rFonts w:ascii="Arial" w:eastAsia="Times New Roman" w:hAnsi="Arial" w:cs="Arial"/>
                <w:b/>
                <w:bCs/>
                <w:sz w:val="18"/>
                <w:szCs w:val="18"/>
                <w:lang w:eastAsia="fr-FR"/>
              </w:rPr>
              <w:t>37</w:t>
            </w:r>
          </w:p>
        </w:tc>
      </w:tr>
      <w:tr w:rsidR="00102CE0" w:rsidRPr="0010594D" w14:paraId="63E643CD" w14:textId="77777777" w:rsidTr="00E84D73">
        <w:trPr>
          <w:trHeight w:val="410"/>
        </w:trPr>
        <w:tc>
          <w:tcPr>
            <w:tcW w:w="6137" w:type="dxa"/>
            <w:gridSpan w:val="4"/>
            <w:tcBorders>
              <w:top w:val="single" w:sz="4" w:space="0" w:color="auto"/>
            </w:tcBorders>
            <w:shd w:val="clear" w:color="auto" w:fill="auto"/>
            <w:noWrap/>
            <w:vAlign w:val="center"/>
          </w:tcPr>
          <w:p w14:paraId="37C5D080" w14:textId="46305C86" w:rsidR="00102CE0" w:rsidRPr="00102CE0" w:rsidRDefault="00102CE0" w:rsidP="00B150CD">
            <w:pPr>
              <w:rPr>
                <w:rFonts w:ascii="Arial" w:eastAsia="Times New Roman" w:hAnsi="Arial" w:cs="Arial"/>
                <w:color w:val="000000"/>
                <w:sz w:val="18"/>
                <w:szCs w:val="18"/>
                <w:lang w:val="en-US" w:eastAsia="fr-FR"/>
              </w:rPr>
            </w:pPr>
            <w:r w:rsidRPr="00FB0268">
              <w:rPr>
                <w:rFonts w:ascii="Arial" w:eastAsia="Times New Roman" w:hAnsi="Arial" w:cs="Arial"/>
                <w:color w:val="000000"/>
                <w:sz w:val="18"/>
                <w:szCs w:val="18"/>
                <w:lang w:val="en-US" w:eastAsia="fr-FR"/>
              </w:rPr>
              <w:t xml:space="preserve">Significant p-values (p&lt;0.05) are shown in </w:t>
            </w:r>
            <w:r w:rsidRPr="00FB0268">
              <w:rPr>
                <w:rFonts w:ascii="Arial" w:eastAsia="Times New Roman" w:hAnsi="Arial" w:cs="Arial"/>
                <w:b/>
                <w:color w:val="000000"/>
                <w:sz w:val="18"/>
                <w:szCs w:val="18"/>
                <w:lang w:val="en-US" w:eastAsia="fr-FR"/>
              </w:rPr>
              <w:t>bold</w:t>
            </w:r>
          </w:p>
        </w:tc>
        <w:tc>
          <w:tcPr>
            <w:tcW w:w="1290" w:type="dxa"/>
            <w:gridSpan w:val="2"/>
            <w:tcBorders>
              <w:top w:val="single" w:sz="4" w:space="0" w:color="auto"/>
            </w:tcBorders>
            <w:shd w:val="clear" w:color="auto" w:fill="auto"/>
            <w:noWrap/>
            <w:vAlign w:val="center"/>
          </w:tcPr>
          <w:p w14:paraId="3ADC7FFD" w14:textId="77777777" w:rsidR="00102CE0" w:rsidRPr="00102CE0" w:rsidRDefault="00102CE0" w:rsidP="00B150CD">
            <w:pPr>
              <w:jc w:val="center"/>
              <w:rPr>
                <w:rFonts w:ascii="Arial" w:eastAsia="Times New Roman" w:hAnsi="Arial" w:cs="Arial"/>
                <w:color w:val="FF0000"/>
                <w:sz w:val="18"/>
                <w:szCs w:val="18"/>
                <w:lang w:val="en-US" w:eastAsia="fr-FR"/>
              </w:rPr>
            </w:pPr>
          </w:p>
        </w:tc>
        <w:tc>
          <w:tcPr>
            <w:tcW w:w="1643" w:type="dxa"/>
            <w:gridSpan w:val="2"/>
            <w:tcBorders>
              <w:top w:val="single" w:sz="4" w:space="0" w:color="auto"/>
            </w:tcBorders>
            <w:shd w:val="clear" w:color="auto" w:fill="auto"/>
            <w:noWrap/>
            <w:vAlign w:val="center"/>
          </w:tcPr>
          <w:p w14:paraId="3826DD4F" w14:textId="77777777" w:rsidR="00102CE0" w:rsidRPr="00102CE0" w:rsidRDefault="00102CE0" w:rsidP="00B150CD">
            <w:pPr>
              <w:jc w:val="center"/>
              <w:rPr>
                <w:rFonts w:ascii="Arial" w:eastAsia="Times New Roman" w:hAnsi="Arial" w:cs="Arial"/>
                <w:sz w:val="18"/>
                <w:szCs w:val="18"/>
                <w:lang w:val="en-US" w:eastAsia="fr-FR"/>
              </w:rPr>
            </w:pPr>
          </w:p>
        </w:tc>
        <w:tc>
          <w:tcPr>
            <w:tcW w:w="428" w:type="dxa"/>
            <w:tcBorders>
              <w:top w:val="single" w:sz="4" w:space="0" w:color="auto"/>
            </w:tcBorders>
            <w:shd w:val="clear" w:color="auto" w:fill="auto"/>
            <w:noWrap/>
            <w:vAlign w:val="center"/>
          </w:tcPr>
          <w:p w14:paraId="4604F5B8" w14:textId="77777777" w:rsidR="00102CE0" w:rsidRPr="00102CE0" w:rsidRDefault="00102CE0" w:rsidP="00B150CD">
            <w:pPr>
              <w:jc w:val="center"/>
              <w:rPr>
                <w:rFonts w:ascii="Arial" w:eastAsia="Times New Roman" w:hAnsi="Arial" w:cs="Arial"/>
                <w:sz w:val="18"/>
                <w:szCs w:val="18"/>
                <w:lang w:val="en-US" w:eastAsia="fr-FR"/>
              </w:rPr>
            </w:pPr>
          </w:p>
        </w:tc>
        <w:tc>
          <w:tcPr>
            <w:tcW w:w="992" w:type="dxa"/>
            <w:gridSpan w:val="2"/>
            <w:tcBorders>
              <w:top w:val="single" w:sz="4" w:space="0" w:color="auto"/>
            </w:tcBorders>
            <w:shd w:val="clear" w:color="auto" w:fill="auto"/>
            <w:noWrap/>
            <w:vAlign w:val="center"/>
          </w:tcPr>
          <w:p w14:paraId="47535B66" w14:textId="77777777" w:rsidR="00102CE0" w:rsidRPr="00102CE0" w:rsidRDefault="00102CE0" w:rsidP="00B150CD">
            <w:pPr>
              <w:jc w:val="center"/>
              <w:rPr>
                <w:rFonts w:ascii="Arial" w:eastAsia="Times New Roman" w:hAnsi="Arial" w:cs="Arial"/>
                <w:b/>
                <w:bCs/>
                <w:sz w:val="18"/>
                <w:szCs w:val="18"/>
                <w:lang w:val="en-US" w:eastAsia="fr-FR"/>
              </w:rPr>
            </w:pPr>
          </w:p>
        </w:tc>
      </w:tr>
    </w:tbl>
    <w:p w14:paraId="22EC6FFA" w14:textId="77777777" w:rsidR="00102CE0" w:rsidRDefault="00102CE0" w:rsidP="00D25912">
      <w:pPr>
        <w:jc w:val="both"/>
        <w:rPr>
          <w:rFonts w:ascii="Arial" w:hAnsi="Arial" w:cs="Arial"/>
          <w:sz w:val="22"/>
          <w:szCs w:val="22"/>
          <w:lang w:val="en-US"/>
        </w:rPr>
      </w:pPr>
    </w:p>
    <w:p w14:paraId="7BCEC5C3" w14:textId="77777777" w:rsidR="008F0555" w:rsidRDefault="008F0555" w:rsidP="00D25912">
      <w:pPr>
        <w:jc w:val="both"/>
        <w:rPr>
          <w:rFonts w:ascii="Arial" w:hAnsi="Arial" w:cs="Arial"/>
          <w:sz w:val="22"/>
          <w:szCs w:val="22"/>
          <w:lang w:val="en-US"/>
        </w:rPr>
      </w:pPr>
    </w:p>
    <w:p w14:paraId="1F85EA96" w14:textId="3A2A175B" w:rsidR="00A62F89" w:rsidRPr="00102CE0" w:rsidRDefault="00102CE0" w:rsidP="00D25912">
      <w:pPr>
        <w:jc w:val="both"/>
        <w:rPr>
          <w:rFonts w:ascii="Arial" w:hAnsi="Arial" w:cs="Arial"/>
          <w:sz w:val="22"/>
          <w:szCs w:val="22"/>
          <w:lang w:val="en-US"/>
        </w:rPr>
      </w:pPr>
      <w:r w:rsidRPr="00707278">
        <w:rPr>
          <w:rFonts w:ascii="Arial" w:hAnsi="Arial" w:cs="Arial"/>
          <w:b/>
          <w:sz w:val="22"/>
          <w:szCs w:val="22"/>
          <w:lang w:val="en-US"/>
        </w:rPr>
        <w:lastRenderedPageBreak/>
        <w:t>Appendix</w:t>
      </w:r>
      <w:r>
        <w:rPr>
          <w:rFonts w:ascii="Arial" w:hAnsi="Arial" w:cs="Arial"/>
          <w:b/>
          <w:sz w:val="22"/>
          <w:szCs w:val="22"/>
          <w:lang w:val="en-US"/>
        </w:rPr>
        <w:t xml:space="preserve"> </w:t>
      </w:r>
      <w:bookmarkStart w:id="1" w:name="_GoBack"/>
      <w:bookmarkEnd w:id="1"/>
      <w:r>
        <w:rPr>
          <w:rFonts w:ascii="Arial" w:hAnsi="Arial" w:cs="Arial"/>
          <w:b/>
          <w:sz w:val="22"/>
          <w:szCs w:val="22"/>
          <w:lang w:val="en-US"/>
        </w:rPr>
        <w:t>9</w:t>
      </w:r>
    </w:p>
    <w:p w14:paraId="747FC7DE" w14:textId="77777777" w:rsidR="00102CE0" w:rsidRDefault="00102CE0" w:rsidP="00D25912">
      <w:pPr>
        <w:jc w:val="both"/>
        <w:rPr>
          <w:rFonts w:ascii="Arial" w:eastAsia="Times New Roman" w:hAnsi="Arial" w:cs="Arial"/>
          <w:bCs/>
          <w:sz w:val="22"/>
          <w:szCs w:val="22"/>
          <w:lang w:val="en-US" w:eastAsia="fr-FR"/>
        </w:rPr>
      </w:pPr>
    </w:p>
    <w:p w14:paraId="2D9A6737" w14:textId="77777777" w:rsidR="00811CC9" w:rsidRPr="00A62F89" w:rsidRDefault="00811CC9" w:rsidP="00811CC9">
      <w:pPr>
        <w:jc w:val="both"/>
        <w:rPr>
          <w:rFonts w:ascii="Arial" w:eastAsia="Times New Roman" w:hAnsi="Arial" w:cs="Arial"/>
          <w:sz w:val="22"/>
          <w:szCs w:val="22"/>
          <w:lang w:val="en-US" w:eastAsia="fr-FR"/>
        </w:rPr>
      </w:pPr>
      <w:r w:rsidRPr="00A954A3">
        <w:rPr>
          <w:rFonts w:ascii="Arial" w:eastAsia="Times New Roman" w:hAnsi="Arial" w:cs="Arial"/>
          <w:bCs/>
          <w:sz w:val="22"/>
          <w:szCs w:val="22"/>
          <w:lang w:val="en-US" w:eastAsia="fr-FR"/>
        </w:rPr>
        <w:t xml:space="preserve">Table </w:t>
      </w:r>
      <w:r>
        <w:rPr>
          <w:rFonts w:ascii="Arial" w:eastAsia="Times New Roman" w:hAnsi="Arial" w:cs="Arial"/>
          <w:bCs/>
          <w:sz w:val="22"/>
          <w:szCs w:val="22"/>
          <w:lang w:val="en-US" w:eastAsia="fr-FR"/>
        </w:rPr>
        <w:t>A</w:t>
      </w:r>
      <w:r w:rsidRPr="00A954A3">
        <w:rPr>
          <w:rFonts w:ascii="Arial" w:eastAsia="Times New Roman" w:hAnsi="Arial" w:cs="Arial"/>
          <w:bCs/>
          <w:sz w:val="22"/>
          <w:szCs w:val="22"/>
          <w:lang w:val="en-US" w:eastAsia="fr-FR"/>
        </w:rPr>
        <w:t xml:space="preserve">7. </w:t>
      </w:r>
      <w:r w:rsidRPr="00A954A3">
        <w:rPr>
          <w:rFonts w:ascii="Arial" w:eastAsia="Times New Roman" w:hAnsi="Arial" w:cs="Arial"/>
          <w:sz w:val="22"/>
          <w:szCs w:val="22"/>
          <w:lang w:val="en-US" w:eastAsia="fr-FR"/>
        </w:rPr>
        <w:t>Results of the mixed-model regression analyses of verbal learning in PPS+ and PPS- subgroups</w:t>
      </w:r>
      <w:r>
        <w:rPr>
          <w:rFonts w:ascii="Arial" w:eastAsia="Times New Roman" w:hAnsi="Arial" w:cs="Arial"/>
          <w:sz w:val="22"/>
          <w:szCs w:val="22"/>
          <w:lang w:val="en-US" w:eastAsia="fr-FR"/>
        </w:rPr>
        <w:t>.</w:t>
      </w:r>
    </w:p>
    <w:p w14:paraId="1CF136F2" w14:textId="77777777" w:rsidR="00102CE0" w:rsidRDefault="00102CE0" w:rsidP="00D25912">
      <w:pPr>
        <w:jc w:val="both"/>
        <w:rPr>
          <w:rFonts w:ascii="Arial" w:eastAsia="Times New Roman" w:hAnsi="Arial" w:cs="Arial"/>
          <w:bCs/>
          <w:sz w:val="22"/>
          <w:szCs w:val="22"/>
          <w:lang w:val="en-US" w:eastAsia="fr-FR"/>
        </w:rPr>
      </w:pPr>
    </w:p>
    <w:tbl>
      <w:tblPr>
        <w:tblpPr w:leftFromText="141" w:rightFromText="141" w:vertAnchor="page" w:horzAnchor="margin" w:tblpXSpec="center" w:tblpY="2800"/>
        <w:tblW w:w="10115" w:type="dxa"/>
        <w:tblLayout w:type="fixed"/>
        <w:tblCellMar>
          <w:top w:w="15" w:type="dxa"/>
          <w:left w:w="15" w:type="dxa"/>
          <w:bottom w:w="15" w:type="dxa"/>
          <w:right w:w="15" w:type="dxa"/>
        </w:tblCellMar>
        <w:tblLook w:val="04A0" w:firstRow="1" w:lastRow="0" w:firstColumn="1" w:lastColumn="0" w:noHBand="0" w:noVBand="1"/>
      </w:tblPr>
      <w:tblGrid>
        <w:gridCol w:w="851"/>
        <w:gridCol w:w="992"/>
        <w:gridCol w:w="1055"/>
        <w:gridCol w:w="705"/>
        <w:gridCol w:w="796"/>
        <w:gridCol w:w="1130"/>
        <w:gridCol w:w="1042"/>
        <w:gridCol w:w="709"/>
        <w:gridCol w:w="850"/>
        <w:gridCol w:w="1046"/>
        <w:gridCol w:w="939"/>
      </w:tblGrid>
      <w:tr w:rsidR="00811CC9" w:rsidRPr="00FB0268" w14:paraId="6EF868D9" w14:textId="77777777" w:rsidTr="00811CC9">
        <w:trPr>
          <w:trHeight w:val="196"/>
        </w:trPr>
        <w:tc>
          <w:tcPr>
            <w:tcW w:w="2898" w:type="dxa"/>
            <w:gridSpan w:val="3"/>
            <w:vAlign w:val="center"/>
            <w:hideMark/>
          </w:tcPr>
          <w:p w14:paraId="06BF4940" w14:textId="77777777" w:rsidR="00811CC9" w:rsidRPr="00FB0268" w:rsidRDefault="00811CC9" w:rsidP="00811CC9">
            <w:pPr>
              <w:rPr>
                <w:rFonts w:ascii="Times New Roman" w:eastAsia="Times New Roman" w:hAnsi="Times New Roman" w:cs="Times New Roman"/>
                <w:sz w:val="16"/>
                <w:szCs w:val="18"/>
                <w:lang w:val="en-US" w:eastAsia="fr-FR"/>
              </w:rPr>
            </w:pPr>
          </w:p>
        </w:tc>
        <w:tc>
          <w:tcPr>
            <w:tcW w:w="3673" w:type="dxa"/>
            <w:gridSpan w:val="4"/>
            <w:tcBorders>
              <w:bottom w:val="single" w:sz="4" w:space="0" w:color="auto"/>
            </w:tcBorders>
            <w:vAlign w:val="center"/>
            <w:hideMark/>
          </w:tcPr>
          <w:p w14:paraId="7369D33F"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Group effect </w:t>
            </w:r>
          </w:p>
        </w:tc>
        <w:tc>
          <w:tcPr>
            <w:tcW w:w="3544" w:type="dxa"/>
            <w:gridSpan w:val="4"/>
            <w:tcBorders>
              <w:bottom w:val="single" w:sz="4" w:space="0" w:color="auto"/>
            </w:tcBorders>
          </w:tcPr>
          <w:p w14:paraId="3DD9FE2A"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Interaction with age </w:t>
            </w:r>
          </w:p>
        </w:tc>
      </w:tr>
      <w:tr w:rsidR="00811CC9" w:rsidRPr="00FB0268" w14:paraId="1D3050D7" w14:textId="77777777" w:rsidTr="00811CC9">
        <w:trPr>
          <w:trHeight w:val="578"/>
        </w:trPr>
        <w:tc>
          <w:tcPr>
            <w:tcW w:w="851" w:type="dxa"/>
            <w:vAlign w:val="center"/>
            <w:hideMark/>
          </w:tcPr>
          <w:p w14:paraId="4ADB33A2"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Domain</w:t>
            </w:r>
          </w:p>
        </w:tc>
        <w:tc>
          <w:tcPr>
            <w:tcW w:w="992" w:type="dxa"/>
            <w:vAlign w:val="center"/>
            <w:hideMark/>
          </w:tcPr>
          <w:p w14:paraId="5658AFC8"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Variable</w:t>
            </w:r>
          </w:p>
        </w:tc>
        <w:tc>
          <w:tcPr>
            <w:tcW w:w="1055" w:type="dxa"/>
            <w:vAlign w:val="center"/>
            <w:hideMark/>
          </w:tcPr>
          <w:p w14:paraId="235C7502"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Model </w:t>
            </w:r>
            <w:r w:rsidRPr="00FB0268">
              <w:rPr>
                <w:rFonts w:ascii="ArialMT" w:eastAsia="Times New Roman" w:hAnsi="ArialMT" w:cs="Times New Roman"/>
                <w:sz w:val="16"/>
                <w:szCs w:val="18"/>
                <w:lang w:eastAsia="fr-FR"/>
              </w:rPr>
              <w:br/>
              <w:t>order</w:t>
            </w:r>
          </w:p>
        </w:tc>
        <w:tc>
          <w:tcPr>
            <w:tcW w:w="705" w:type="dxa"/>
            <w:tcBorders>
              <w:top w:val="single" w:sz="4" w:space="0" w:color="auto"/>
              <w:left w:val="nil"/>
            </w:tcBorders>
            <w:vAlign w:val="center"/>
            <w:hideMark/>
          </w:tcPr>
          <w:p w14:paraId="2D01900A"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796" w:type="dxa"/>
            <w:tcBorders>
              <w:top w:val="single" w:sz="4" w:space="0" w:color="auto"/>
            </w:tcBorders>
            <w:vAlign w:val="center"/>
            <w:hideMark/>
          </w:tcPr>
          <w:p w14:paraId="2FFF9FF5"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130" w:type="dxa"/>
            <w:tcBorders>
              <w:top w:val="single" w:sz="4" w:space="0" w:color="auto"/>
            </w:tcBorders>
            <w:vAlign w:val="center"/>
            <w:hideMark/>
          </w:tcPr>
          <w:p w14:paraId="7CA8490D"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Intercept PPS+</w:t>
            </w:r>
          </w:p>
        </w:tc>
        <w:tc>
          <w:tcPr>
            <w:tcW w:w="1042" w:type="dxa"/>
            <w:tcBorders>
              <w:top w:val="single" w:sz="4" w:space="0" w:color="auto"/>
            </w:tcBorders>
            <w:vAlign w:val="center"/>
            <w:hideMark/>
          </w:tcPr>
          <w:p w14:paraId="5F0769C3"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Intercept </w:t>
            </w:r>
            <w:r w:rsidRPr="00FB0268">
              <w:rPr>
                <w:rFonts w:ascii="ArialMT" w:eastAsia="Times New Roman" w:hAnsi="ArialMT" w:cs="Times New Roman"/>
                <w:sz w:val="16"/>
                <w:szCs w:val="18"/>
                <w:lang w:eastAsia="fr-FR"/>
              </w:rPr>
              <w:br/>
              <w:t>PPS-</w:t>
            </w:r>
          </w:p>
        </w:tc>
        <w:tc>
          <w:tcPr>
            <w:tcW w:w="709" w:type="dxa"/>
            <w:tcBorders>
              <w:top w:val="single" w:sz="4" w:space="0" w:color="auto"/>
            </w:tcBorders>
            <w:vAlign w:val="center"/>
            <w:hideMark/>
          </w:tcPr>
          <w:p w14:paraId="3A71495D"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850" w:type="dxa"/>
            <w:tcBorders>
              <w:top w:val="single" w:sz="4" w:space="0" w:color="auto"/>
            </w:tcBorders>
            <w:vAlign w:val="center"/>
            <w:hideMark/>
          </w:tcPr>
          <w:p w14:paraId="2718415D"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46" w:type="dxa"/>
            <w:tcBorders>
              <w:top w:val="single" w:sz="4" w:space="0" w:color="auto"/>
            </w:tcBorders>
            <w:vAlign w:val="center"/>
          </w:tcPr>
          <w:p w14:paraId="689058AF" w14:textId="77777777" w:rsidR="00811CC9" w:rsidRPr="00FB0268" w:rsidRDefault="00811CC9" w:rsidP="00811CC9">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t>PPS+</w:t>
            </w:r>
          </w:p>
        </w:tc>
        <w:tc>
          <w:tcPr>
            <w:tcW w:w="939" w:type="dxa"/>
            <w:tcBorders>
              <w:top w:val="single" w:sz="4" w:space="0" w:color="auto"/>
            </w:tcBorders>
            <w:vAlign w:val="center"/>
            <w:hideMark/>
          </w:tcPr>
          <w:p w14:paraId="04A731DB" w14:textId="77777777" w:rsidR="00811CC9" w:rsidRPr="00FB0268" w:rsidRDefault="00811CC9" w:rsidP="00811CC9">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t>PPS-</w:t>
            </w:r>
          </w:p>
        </w:tc>
      </w:tr>
      <w:tr w:rsidR="00811CC9" w:rsidRPr="00FB0268" w14:paraId="5E92BB32" w14:textId="77777777" w:rsidTr="00811CC9">
        <w:trPr>
          <w:trHeight w:val="774"/>
        </w:trPr>
        <w:tc>
          <w:tcPr>
            <w:tcW w:w="851" w:type="dxa"/>
            <w:tcBorders>
              <w:bottom w:val="single" w:sz="4" w:space="0" w:color="auto"/>
            </w:tcBorders>
            <w:vAlign w:val="center"/>
            <w:hideMark/>
          </w:tcPr>
          <w:p w14:paraId="6199F702"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Verbal learning </w:t>
            </w:r>
          </w:p>
        </w:tc>
        <w:tc>
          <w:tcPr>
            <w:tcW w:w="992" w:type="dxa"/>
            <w:tcBorders>
              <w:bottom w:val="single" w:sz="4" w:space="0" w:color="auto"/>
            </w:tcBorders>
            <w:vAlign w:val="center"/>
            <w:hideMark/>
          </w:tcPr>
          <w:p w14:paraId="6AA5FCB0" w14:textId="77777777" w:rsidR="00811CC9" w:rsidRPr="00FB0268" w:rsidRDefault="00811CC9" w:rsidP="00811CC9">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Learning percentage </w:t>
            </w:r>
          </w:p>
        </w:tc>
        <w:tc>
          <w:tcPr>
            <w:tcW w:w="1055" w:type="dxa"/>
            <w:tcBorders>
              <w:bottom w:val="single" w:sz="4" w:space="0" w:color="auto"/>
            </w:tcBorders>
            <w:vAlign w:val="center"/>
            <w:hideMark/>
          </w:tcPr>
          <w:p w14:paraId="7CDBDA87" w14:textId="77777777" w:rsidR="00811CC9" w:rsidRPr="00FB0268" w:rsidRDefault="00811CC9" w:rsidP="00811CC9">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quadratic</w:t>
            </w:r>
          </w:p>
        </w:tc>
        <w:tc>
          <w:tcPr>
            <w:tcW w:w="705" w:type="dxa"/>
            <w:tcBorders>
              <w:left w:val="nil"/>
              <w:bottom w:val="single" w:sz="4" w:space="0" w:color="auto"/>
            </w:tcBorders>
            <w:vAlign w:val="center"/>
            <w:hideMark/>
          </w:tcPr>
          <w:p w14:paraId="195B7125"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0.150</w:t>
            </w:r>
          </w:p>
        </w:tc>
        <w:tc>
          <w:tcPr>
            <w:tcW w:w="796" w:type="dxa"/>
            <w:tcBorders>
              <w:bottom w:val="single" w:sz="4" w:space="0" w:color="auto"/>
            </w:tcBorders>
            <w:vAlign w:val="center"/>
            <w:hideMark/>
          </w:tcPr>
          <w:p w14:paraId="641054E8"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4.82, 3</w:t>
            </w:r>
          </w:p>
        </w:tc>
        <w:tc>
          <w:tcPr>
            <w:tcW w:w="1130" w:type="dxa"/>
            <w:tcBorders>
              <w:bottom w:val="single" w:sz="4" w:space="0" w:color="auto"/>
            </w:tcBorders>
            <w:vAlign w:val="center"/>
            <w:hideMark/>
          </w:tcPr>
          <w:p w14:paraId="61963886"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44.27 ± 12.21</w:t>
            </w:r>
          </w:p>
        </w:tc>
        <w:tc>
          <w:tcPr>
            <w:tcW w:w="1042" w:type="dxa"/>
            <w:tcBorders>
              <w:bottom w:val="single" w:sz="4" w:space="0" w:color="auto"/>
            </w:tcBorders>
            <w:vAlign w:val="center"/>
            <w:hideMark/>
          </w:tcPr>
          <w:p w14:paraId="5B034A44"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17.70 ± 7.79</w:t>
            </w:r>
          </w:p>
        </w:tc>
        <w:tc>
          <w:tcPr>
            <w:tcW w:w="709" w:type="dxa"/>
            <w:tcBorders>
              <w:bottom w:val="single" w:sz="4" w:space="0" w:color="auto"/>
            </w:tcBorders>
            <w:vAlign w:val="center"/>
            <w:hideMark/>
          </w:tcPr>
          <w:p w14:paraId="2844E786" w14:textId="77777777" w:rsidR="00811CC9" w:rsidRPr="00FB0268" w:rsidRDefault="00811CC9" w:rsidP="00811CC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0.113</w:t>
            </w:r>
          </w:p>
        </w:tc>
        <w:tc>
          <w:tcPr>
            <w:tcW w:w="850" w:type="dxa"/>
            <w:tcBorders>
              <w:bottom w:val="single" w:sz="4" w:space="0" w:color="auto"/>
            </w:tcBorders>
            <w:vAlign w:val="center"/>
            <w:hideMark/>
          </w:tcPr>
          <w:p w14:paraId="7672CAD4" w14:textId="77777777" w:rsidR="00811CC9" w:rsidRPr="00FB0268" w:rsidRDefault="00811CC9" w:rsidP="00811CC9">
            <w:pPr>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4.04, 2</w:t>
            </w:r>
          </w:p>
        </w:tc>
        <w:tc>
          <w:tcPr>
            <w:tcW w:w="1046" w:type="dxa"/>
            <w:tcBorders>
              <w:bottom w:val="single" w:sz="4" w:space="0" w:color="auto"/>
            </w:tcBorders>
            <w:vAlign w:val="center"/>
          </w:tcPr>
          <w:p w14:paraId="2CDC2E56"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1.08 ± 1.48</w:t>
            </w:r>
          </w:p>
        </w:tc>
        <w:tc>
          <w:tcPr>
            <w:tcW w:w="939" w:type="dxa"/>
            <w:tcBorders>
              <w:bottom w:val="single" w:sz="4" w:space="0" w:color="auto"/>
            </w:tcBorders>
            <w:vAlign w:val="center"/>
            <w:hideMark/>
          </w:tcPr>
          <w:p w14:paraId="15EA74E2" w14:textId="77777777" w:rsidR="00811CC9" w:rsidRPr="00FB0268" w:rsidRDefault="00811CC9" w:rsidP="00811CC9">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4.31 ± 0.95</w:t>
            </w:r>
          </w:p>
        </w:tc>
      </w:tr>
      <w:tr w:rsidR="00811CC9" w:rsidRPr="0010594D" w14:paraId="5D3DE6B2" w14:textId="77777777" w:rsidTr="00811CC9">
        <w:trPr>
          <w:trHeight w:val="257"/>
        </w:trPr>
        <w:tc>
          <w:tcPr>
            <w:tcW w:w="9176" w:type="dxa"/>
            <w:gridSpan w:val="10"/>
            <w:tcBorders>
              <w:top w:val="single" w:sz="4" w:space="0" w:color="auto"/>
            </w:tcBorders>
          </w:tcPr>
          <w:p w14:paraId="3E2456BD" w14:textId="77777777" w:rsidR="00811CC9" w:rsidRPr="00FB0268" w:rsidRDefault="00811CC9" w:rsidP="00811CC9">
            <w:pPr>
              <w:spacing w:before="100" w:beforeAutospacing="1" w:after="100" w:afterAutospacing="1"/>
              <w:rPr>
                <w:rFonts w:ascii="ArialMT" w:eastAsia="Times New Roman" w:hAnsi="ArialMT" w:cs="Times New Roman"/>
                <w:sz w:val="16"/>
                <w:szCs w:val="18"/>
                <w:lang w:val="en-US" w:eastAsia="fr-FR"/>
              </w:rPr>
            </w:pPr>
            <w:r w:rsidRPr="00FB0268">
              <w:rPr>
                <w:rFonts w:ascii="Arial" w:eastAsia="Times New Roman" w:hAnsi="Arial" w:cs="Arial"/>
                <w:color w:val="000000"/>
                <w:sz w:val="16"/>
                <w:szCs w:val="18"/>
                <w:lang w:val="en-US" w:eastAsia="fr-FR"/>
              </w:rPr>
              <w:t xml:space="preserve">Significant p-values (p&lt;0.05) are shown in </w:t>
            </w:r>
            <w:r w:rsidRPr="00FB0268">
              <w:rPr>
                <w:rFonts w:ascii="Arial" w:eastAsia="Times New Roman" w:hAnsi="Arial" w:cs="Arial"/>
                <w:b/>
                <w:color w:val="000000"/>
                <w:sz w:val="16"/>
                <w:szCs w:val="18"/>
                <w:lang w:val="en-US" w:eastAsia="fr-FR"/>
              </w:rPr>
              <w:t>bold</w:t>
            </w:r>
          </w:p>
        </w:tc>
        <w:tc>
          <w:tcPr>
            <w:tcW w:w="939" w:type="dxa"/>
            <w:tcBorders>
              <w:top w:val="single" w:sz="4" w:space="0" w:color="auto"/>
            </w:tcBorders>
            <w:vAlign w:val="center"/>
          </w:tcPr>
          <w:p w14:paraId="132067E1" w14:textId="77777777" w:rsidR="00811CC9" w:rsidRPr="00FB0268" w:rsidRDefault="00811CC9" w:rsidP="00811CC9">
            <w:pPr>
              <w:spacing w:before="100" w:beforeAutospacing="1" w:after="100" w:afterAutospacing="1"/>
              <w:jc w:val="center"/>
              <w:rPr>
                <w:rFonts w:ascii="ArialMT" w:eastAsia="Times New Roman" w:hAnsi="ArialMT" w:cs="Times New Roman"/>
                <w:sz w:val="16"/>
                <w:szCs w:val="18"/>
                <w:lang w:val="en-US" w:eastAsia="fr-FR"/>
              </w:rPr>
            </w:pPr>
          </w:p>
        </w:tc>
      </w:tr>
    </w:tbl>
    <w:p w14:paraId="3450A7ED" w14:textId="77777777" w:rsidR="00811CC9" w:rsidRDefault="00811CC9" w:rsidP="00102CE0">
      <w:pPr>
        <w:jc w:val="both"/>
        <w:rPr>
          <w:rFonts w:ascii="Arial" w:eastAsia="Times New Roman" w:hAnsi="Arial" w:cs="Arial"/>
          <w:b/>
          <w:bCs/>
          <w:sz w:val="22"/>
          <w:szCs w:val="22"/>
          <w:lang w:val="en-US" w:eastAsia="fr-FR"/>
        </w:rPr>
      </w:pPr>
    </w:p>
    <w:p w14:paraId="601ABD46" w14:textId="77777777" w:rsidR="00811CC9" w:rsidRDefault="00811CC9" w:rsidP="00102CE0">
      <w:pPr>
        <w:jc w:val="both"/>
        <w:rPr>
          <w:rFonts w:ascii="Arial" w:eastAsia="Times New Roman" w:hAnsi="Arial" w:cs="Arial"/>
          <w:b/>
          <w:bCs/>
          <w:sz w:val="22"/>
          <w:szCs w:val="22"/>
          <w:lang w:val="en-US" w:eastAsia="fr-FR"/>
        </w:rPr>
      </w:pPr>
    </w:p>
    <w:p w14:paraId="14AAC4EC" w14:textId="77777777" w:rsidR="008F0555" w:rsidRDefault="008F0555" w:rsidP="00102CE0">
      <w:pPr>
        <w:jc w:val="both"/>
        <w:rPr>
          <w:rFonts w:ascii="Arial" w:eastAsia="Times New Roman" w:hAnsi="Arial" w:cs="Arial"/>
          <w:b/>
          <w:bCs/>
          <w:sz w:val="22"/>
          <w:szCs w:val="22"/>
          <w:lang w:val="en-US" w:eastAsia="fr-FR"/>
        </w:rPr>
      </w:pPr>
    </w:p>
    <w:p w14:paraId="2E46BEF3" w14:textId="4685C386" w:rsidR="00102CE0" w:rsidRPr="00707278" w:rsidRDefault="00102CE0" w:rsidP="00102CE0">
      <w:pPr>
        <w:jc w:val="both"/>
        <w:rPr>
          <w:rFonts w:ascii="Arial" w:eastAsia="Times New Roman" w:hAnsi="Arial" w:cs="Arial"/>
          <w:b/>
          <w:bCs/>
          <w:sz w:val="22"/>
          <w:szCs w:val="22"/>
          <w:lang w:val="en-US" w:eastAsia="fr-FR"/>
        </w:rPr>
      </w:pPr>
      <w:r w:rsidRPr="00707278">
        <w:rPr>
          <w:rFonts w:ascii="Arial" w:eastAsia="Times New Roman" w:hAnsi="Arial" w:cs="Arial"/>
          <w:b/>
          <w:bCs/>
          <w:sz w:val="22"/>
          <w:szCs w:val="22"/>
          <w:lang w:val="en-US" w:eastAsia="fr-FR"/>
        </w:rPr>
        <w:t>Appendix</w:t>
      </w:r>
      <w:r>
        <w:rPr>
          <w:rFonts w:ascii="Arial" w:eastAsia="Times New Roman" w:hAnsi="Arial" w:cs="Arial"/>
          <w:b/>
          <w:bCs/>
          <w:sz w:val="22"/>
          <w:szCs w:val="22"/>
          <w:lang w:val="en-US" w:eastAsia="fr-FR"/>
        </w:rPr>
        <w:t xml:space="preserve"> 10</w:t>
      </w:r>
    </w:p>
    <w:p w14:paraId="2A201D99" w14:textId="77777777" w:rsidR="00102CE0" w:rsidRDefault="00102CE0" w:rsidP="00D25912">
      <w:pPr>
        <w:jc w:val="both"/>
        <w:rPr>
          <w:rFonts w:ascii="Arial" w:eastAsia="Times New Roman" w:hAnsi="Arial" w:cs="Arial"/>
          <w:bCs/>
          <w:sz w:val="22"/>
          <w:szCs w:val="22"/>
          <w:lang w:val="en-US" w:eastAsia="fr-FR"/>
        </w:rPr>
      </w:pPr>
    </w:p>
    <w:p w14:paraId="7033468E" w14:textId="7A26B63C" w:rsidR="008F0555" w:rsidRDefault="00C81790" w:rsidP="00C81790">
      <w:pPr>
        <w:jc w:val="both"/>
        <w:rPr>
          <w:rFonts w:ascii="Arial" w:eastAsia="Times New Roman" w:hAnsi="Arial" w:cs="Arial"/>
          <w:sz w:val="22"/>
          <w:szCs w:val="22"/>
          <w:lang w:val="en-US" w:eastAsia="fr-FR"/>
        </w:rPr>
      </w:pPr>
      <w:r w:rsidRPr="0065391A">
        <w:rPr>
          <w:rFonts w:ascii="Arial" w:eastAsia="Times New Roman" w:hAnsi="Arial" w:cs="Arial"/>
          <w:bCs/>
          <w:sz w:val="22"/>
          <w:szCs w:val="22"/>
          <w:lang w:val="en-US" w:eastAsia="fr-FR"/>
        </w:rPr>
        <w:t xml:space="preserve">Table </w:t>
      </w:r>
      <w:r w:rsidR="00707278" w:rsidRPr="0065391A">
        <w:rPr>
          <w:rFonts w:ascii="Arial" w:eastAsia="Times New Roman" w:hAnsi="Arial" w:cs="Arial"/>
          <w:bCs/>
          <w:sz w:val="22"/>
          <w:szCs w:val="22"/>
          <w:lang w:val="en-US" w:eastAsia="fr-FR"/>
        </w:rPr>
        <w:t>A</w:t>
      </w:r>
      <w:r w:rsidRPr="0065391A">
        <w:rPr>
          <w:rFonts w:ascii="Arial" w:eastAsia="Times New Roman" w:hAnsi="Arial" w:cs="Arial"/>
          <w:bCs/>
          <w:sz w:val="22"/>
          <w:szCs w:val="22"/>
          <w:lang w:val="en-US" w:eastAsia="fr-FR"/>
        </w:rPr>
        <w:t xml:space="preserve">8. </w:t>
      </w:r>
      <w:r w:rsidRPr="0065391A">
        <w:rPr>
          <w:rFonts w:ascii="Arial" w:eastAsia="Times New Roman" w:hAnsi="Arial" w:cs="Arial"/>
          <w:sz w:val="22"/>
          <w:szCs w:val="22"/>
          <w:lang w:val="en-US" w:eastAsia="fr-FR"/>
        </w:rPr>
        <w:t xml:space="preserve">Results of the mixed-model regression analyses of verbal learning in </w:t>
      </w:r>
      <w:r w:rsidR="0034219A">
        <w:rPr>
          <w:rFonts w:ascii="Arial" w:eastAsia="Times New Roman" w:hAnsi="Arial" w:cs="Arial"/>
          <w:sz w:val="22"/>
          <w:szCs w:val="22"/>
          <w:lang w:val="en-US" w:eastAsia="fr-FR"/>
        </w:rPr>
        <w:t>PSD+</w:t>
      </w:r>
      <w:r w:rsidRPr="0065391A">
        <w:rPr>
          <w:rFonts w:ascii="Arial" w:eastAsia="Times New Roman" w:hAnsi="Arial" w:cs="Arial"/>
          <w:sz w:val="22"/>
          <w:szCs w:val="22"/>
          <w:lang w:val="en-US" w:eastAsia="fr-FR"/>
        </w:rPr>
        <w:t xml:space="preserve"> and </w:t>
      </w:r>
      <w:r w:rsidR="0034219A">
        <w:rPr>
          <w:rFonts w:ascii="Arial" w:eastAsia="Times New Roman" w:hAnsi="Arial" w:cs="Arial"/>
          <w:sz w:val="22"/>
          <w:szCs w:val="22"/>
          <w:lang w:val="en-US" w:eastAsia="fr-FR"/>
        </w:rPr>
        <w:t>PSD-</w:t>
      </w:r>
      <w:r w:rsidRPr="0065391A">
        <w:rPr>
          <w:rFonts w:ascii="Arial" w:eastAsia="Times New Roman" w:hAnsi="Arial" w:cs="Arial"/>
          <w:sz w:val="22"/>
          <w:szCs w:val="22"/>
          <w:lang w:val="en-US" w:eastAsia="fr-FR"/>
        </w:rPr>
        <w:t xml:space="preserve"> subgroups</w:t>
      </w:r>
      <w:r w:rsidR="00F729F4" w:rsidRPr="0065391A">
        <w:rPr>
          <w:rFonts w:ascii="Arial" w:eastAsia="Times New Roman" w:hAnsi="Arial" w:cs="Arial"/>
          <w:sz w:val="22"/>
          <w:szCs w:val="22"/>
          <w:lang w:val="en-US" w:eastAsia="fr-FR"/>
        </w:rPr>
        <w:t>.</w:t>
      </w:r>
    </w:p>
    <w:p w14:paraId="4148E0E3" w14:textId="23E84C3E" w:rsidR="00C81790" w:rsidRDefault="00C81790" w:rsidP="00C81790">
      <w:pPr>
        <w:jc w:val="both"/>
        <w:rPr>
          <w:rFonts w:ascii="Arial" w:eastAsia="Times New Roman" w:hAnsi="Arial" w:cs="Arial"/>
          <w:sz w:val="22"/>
          <w:szCs w:val="22"/>
          <w:lang w:val="en-US" w:eastAsia="fr-FR"/>
        </w:rPr>
      </w:pPr>
    </w:p>
    <w:tbl>
      <w:tblPr>
        <w:tblpPr w:leftFromText="141" w:rightFromText="141" w:vertAnchor="page" w:horzAnchor="margin" w:tblpXSpec="center" w:tblpY="6787"/>
        <w:tblW w:w="10115" w:type="dxa"/>
        <w:tblLayout w:type="fixed"/>
        <w:tblCellMar>
          <w:top w:w="15" w:type="dxa"/>
          <w:left w:w="15" w:type="dxa"/>
          <w:bottom w:w="15" w:type="dxa"/>
          <w:right w:w="15" w:type="dxa"/>
        </w:tblCellMar>
        <w:tblLook w:val="04A0" w:firstRow="1" w:lastRow="0" w:firstColumn="1" w:lastColumn="0" w:noHBand="0" w:noVBand="1"/>
      </w:tblPr>
      <w:tblGrid>
        <w:gridCol w:w="851"/>
        <w:gridCol w:w="992"/>
        <w:gridCol w:w="1055"/>
        <w:gridCol w:w="705"/>
        <w:gridCol w:w="792"/>
        <w:gridCol w:w="1053"/>
        <w:gridCol w:w="1123"/>
        <w:gridCol w:w="709"/>
        <w:gridCol w:w="850"/>
        <w:gridCol w:w="1046"/>
        <w:gridCol w:w="939"/>
      </w:tblGrid>
      <w:tr w:rsidR="00811CC9" w:rsidRPr="00FB0268" w14:paraId="6399A73D" w14:textId="77777777" w:rsidTr="008F0555">
        <w:trPr>
          <w:trHeight w:val="196"/>
        </w:trPr>
        <w:tc>
          <w:tcPr>
            <w:tcW w:w="2898" w:type="dxa"/>
            <w:gridSpan w:val="3"/>
            <w:vAlign w:val="center"/>
            <w:hideMark/>
          </w:tcPr>
          <w:p w14:paraId="4EA93109" w14:textId="77777777" w:rsidR="00811CC9" w:rsidRPr="00FB0268" w:rsidRDefault="00811CC9" w:rsidP="008F0555">
            <w:pPr>
              <w:rPr>
                <w:rFonts w:ascii="Times New Roman" w:eastAsia="Times New Roman" w:hAnsi="Times New Roman" w:cs="Times New Roman"/>
                <w:sz w:val="16"/>
                <w:szCs w:val="18"/>
                <w:lang w:val="en-US" w:eastAsia="fr-FR"/>
              </w:rPr>
            </w:pPr>
          </w:p>
        </w:tc>
        <w:tc>
          <w:tcPr>
            <w:tcW w:w="3673" w:type="dxa"/>
            <w:gridSpan w:val="4"/>
            <w:tcBorders>
              <w:bottom w:val="single" w:sz="4" w:space="0" w:color="auto"/>
            </w:tcBorders>
            <w:vAlign w:val="center"/>
            <w:hideMark/>
          </w:tcPr>
          <w:p w14:paraId="4BCB104B"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Group effect </w:t>
            </w:r>
          </w:p>
        </w:tc>
        <w:tc>
          <w:tcPr>
            <w:tcW w:w="3544" w:type="dxa"/>
            <w:gridSpan w:val="4"/>
            <w:tcBorders>
              <w:bottom w:val="single" w:sz="4" w:space="0" w:color="auto"/>
            </w:tcBorders>
          </w:tcPr>
          <w:p w14:paraId="483CE7E9"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Interaction with age </w:t>
            </w:r>
          </w:p>
        </w:tc>
      </w:tr>
      <w:tr w:rsidR="00811CC9" w:rsidRPr="00FB0268" w14:paraId="2A535BDA" w14:textId="77777777" w:rsidTr="008F0555">
        <w:trPr>
          <w:trHeight w:val="578"/>
        </w:trPr>
        <w:tc>
          <w:tcPr>
            <w:tcW w:w="851" w:type="dxa"/>
            <w:vAlign w:val="center"/>
            <w:hideMark/>
          </w:tcPr>
          <w:p w14:paraId="18B1C7F3"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Domain</w:t>
            </w:r>
          </w:p>
        </w:tc>
        <w:tc>
          <w:tcPr>
            <w:tcW w:w="992" w:type="dxa"/>
            <w:vAlign w:val="center"/>
            <w:hideMark/>
          </w:tcPr>
          <w:p w14:paraId="77506142"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Variable</w:t>
            </w:r>
          </w:p>
        </w:tc>
        <w:tc>
          <w:tcPr>
            <w:tcW w:w="1055" w:type="dxa"/>
            <w:vAlign w:val="center"/>
            <w:hideMark/>
          </w:tcPr>
          <w:p w14:paraId="61B012B7"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Model </w:t>
            </w:r>
            <w:r w:rsidRPr="00FB0268">
              <w:rPr>
                <w:rFonts w:ascii="ArialMT" w:eastAsia="Times New Roman" w:hAnsi="ArialMT" w:cs="Times New Roman"/>
                <w:sz w:val="16"/>
                <w:szCs w:val="18"/>
                <w:lang w:eastAsia="fr-FR"/>
              </w:rPr>
              <w:br/>
              <w:t>order</w:t>
            </w:r>
          </w:p>
        </w:tc>
        <w:tc>
          <w:tcPr>
            <w:tcW w:w="705" w:type="dxa"/>
            <w:tcBorders>
              <w:top w:val="single" w:sz="4" w:space="0" w:color="auto"/>
              <w:left w:val="nil"/>
            </w:tcBorders>
            <w:vAlign w:val="center"/>
            <w:hideMark/>
          </w:tcPr>
          <w:p w14:paraId="3ACAEC7E"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792" w:type="dxa"/>
            <w:tcBorders>
              <w:top w:val="single" w:sz="4" w:space="0" w:color="auto"/>
            </w:tcBorders>
            <w:vAlign w:val="center"/>
            <w:hideMark/>
          </w:tcPr>
          <w:p w14:paraId="15DF7AD6"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53" w:type="dxa"/>
            <w:tcBorders>
              <w:top w:val="single" w:sz="4" w:space="0" w:color="auto"/>
            </w:tcBorders>
            <w:vAlign w:val="center"/>
            <w:hideMark/>
          </w:tcPr>
          <w:p w14:paraId="39782E26"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Intercept </w:t>
            </w:r>
            <w:r>
              <w:rPr>
                <w:rFonts w:ascii="ArialMT" w:eastAsia="Times New Roman" w:hAnsi="ArialMT" w:cs="Times New Roman"/>
                <w:sz w:val="16"/>
                <w:szCs w:val="18"/>
                <w:lang w:eastAsia="fr-FR"/>
              </w:rPr>
              <w:t>PSD+</w:t>
            </w:r>
          </w:p>
        </w:tc>
        <w:tc>
          <w:tcPr>
            <w:tcW w:w="1123" w:type="dxa"/>
            <w:tcBorders>
              <w:top w:val="single" w:sz="4" w:space="0" w:color="auto"/>
            </w:tcBorders>
            <w:vAlign w:val="center"/>
            <w:hideMark/>
          </w:tcPr>
          <w:p w14:paraId="528F2971"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Intercept </w:t>
            </w:r>
            <w:r w:rsidRPr="00FB0268">
              <w:rPr>
                <w:rFonts w:ascii="ArialMT" w:eastAsia="Times New Roman" w:hAnsi="ArialMT" w:cs="Times New Roman"/>
                <w:sz w:val="16"/>
                <w:szCs w:val="18"/>
                <w:lang w:eastAsia="fr-FR"/>
              </w:rPr>
              <w:br/>
            </w:r>
            <w:r>
              <w:rPr>
                <w:rFonts w:ascii="ArialMT" w:eastAsia="Times New Roman" w:hAnsi="ArialMT" w:cs="Times New Roman"/>
                <w:sz w:val="16"/>
                <w:szCs w:val="18"/>
                <w:lang w:eastAsia="fr-FR"/>
              </w:rPr>
              <w:t>PSD-</w:t>
            </w:r>
          </w:p>
        </w:tc>
        <w:tc>
          <w:tcPr>
            <w:tcW w:w="709" w:type="dxa"/>
            <w:tcBorders>
              <w:top w:val="single" w:sz="4" w:space="0" w:color="auto"/>
            </w:tcBorders>
            <w:vAlign w:val="center"/>
            <w:hideMark/>
          </w:tcPr>
          <w:p w14:paraId="5935B262"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p-value</w:t>
            </w:r>
          </w:p>
        </w:tc>
        <w:tc>
          <w:tcPr>
            <w:tcW w:w="850" w:type="dxa"/>
            <w:tcBorders>
              <w:top w:val="single" w:sz="4" w:space="0" w:color="auto"/>
            </w:tcBorders>
            <w:vAlign w:val="center"/>
            <w:hideMark/>
          </w:tcPr>
          <w:p w14:paraId="7C094DBD"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Log likelihood (df)</w:t>
            </w:r>
          </w:p>
        </w:tc>
        <w:tc>
          <w:tcPr>
            <w:tcW w:w="1046" w:type="dxa"/>
            <w:tcBorders>
              <w:top w:val="single" w:sz="4" w:space="0" w:color="auto"/>
            </w:tcBorders>
            <w:vAlign w:val="center"/>
          </w:tcPr>
          <w:p w14:paraId="0BF83A55" w14:textId="77777777" w:rsidR="00811CC9" w:rsidRPr="00FB0268" w:rsidRDefault="00811CC9" w:rsidP="008F0555">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r>
            <w:r>
              <w:rPr>
                <w:rFonts w:ascii="ArialMT" w:eastAsia="Times New Roman" w:hAnsi="ArialMT" w:cs="Times New Roman"/>
                <w:sz w:val="16"/>
                <w:szCs w:val="18"/>
                <w:lang w:val="en-US" w:eastAsia="fr-FR"/>
              </w:rPr>
              <w:t>PSD+</w:t>
            </w:r>
          </w:p>
        </w:tc>
        <w:tc>
          <w:tcPr>
            <w:tcW w:w="939" w:type="dxa"/>
            <w:tcBorders>
              <w:top w:val="single" w:sz="4" w:space="0" w:color="auto"/>
            </w:tcBorders>
            <w:vAlign w:val="center"/>
            <w:hideMark/>
          </w:tcPr>
          <w:p w14:paraId="4CE28D4B" w14:textId="77777777" w:rsidR="00811CC9" w:rsidRPr="00FB0268" w:rsidRDefault="00811CC9" w:rsidP="008F0555">
            <w:pPr>
              <w:spacing w:before="100" w:beforeAutospacing="1" w:after="100" w:afterAutospacing="1"/>
              <w:jc w:val="center"/>
              <w:rPr>
                <w:rFonts w:ascii="ArialMT" w:eastAsia="Times New Roman" w:hAnsi="ArialMT" w:cs="Times New Roman"/>
                <w:sz w:val="16"/>
                <w:szCs w:val="18"/>
                <w:lang w:val="en-US" w:eastAsia="fr-FR"/>
              </w:rPr>
            </w:pPr>
            <w:r w:rsidRPr="00FB0268">
              <w:rPr>
                <w:rFonts w:ascii="ArialMT" w:eastAsia="Times New Roman" w:hAnsi="ArialMT" w:cs="Times New Roman"/>
                <w:sz w:val="16"/>
                <w:szCs w:val="18"/>
                <w:lang w:val="en-US" w:eastAsia="fr-FR"/>
              </w:rPr>
              <w:t xml:space="preserve">Age slope </w:t>
            </w:r>
            <w:r w:rsidRPr="00FB0268">
              <w:rPr>
                <w:rFonts w:ascii="ArialMT" w:eastAsia="Times New Roman" w:hAnsi="ArialMT" w:cs="Times New Roman"/>
                <w:sz w:val="16"/>
                <w:szCs w:val="18"/>
                <w:lang w:val="en-US" w:eastAsia="fr-FR"/>
              </w:rPr>
              <w:br/>
            </w:r>
            <w:r>
              <w:rPr>
                <w:rFonts w:ascii="ArialMT" w:eastAsia="Times New Roman" w:hAnsi="ArialMT" w:cs="Times New Roman"/>
                <w:sz w:val="16"/>
                <w:szCs w:val="18"/>
                <w:lang w:val="en-US" w:eastAsia="fr-FR"/>
              </w:rPr>
              <w:t>PSD-</w:t>
            </w:r>
          </w:p>
        </w:tc>
      </w:tr>
      <w:tr w:rsidR="00811CC9" w:rsidRPr="00FB0268" w14:paraId="6C233EB4" w14:textId="77777777" w:rsidTr="008F0555">
        <w:trPr>
          <w:trHeight w:val="774"/>
        </w:trPr>
        <w:tc>
          <w:tcPr>
            <w:tcW w:w="851" w:type="dxa"/>
            <w:tcBorders>
              <w:bottom w:val="single" w:sz="4" w:space="0" w:color="auto"/>
            </w:tcBorders>
            <w:vAlign w:val="center"/>
            <w:hideMark/>
          </w:tcPr>
          <w:p w14:paraId="5AF7795C"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Verbal learning </w:t>
            </w:r>
          </w:p>
        </w:tc>
        <w:tc>
          <w:tcPr>
            <w:tcW w:w="992" w:type="dxa"/>
            <w:tcBorders>
              <w:bottom w:val="single" w:sz="4" w:space="0" w:color="auto"/>
            </w:tcBorders>
            <w:vAlign w:val="center"/>
            <w:hideMark/>
          </w:tcPr>
          <w:p w14:paraId="62F79CFB" w14:textId="77777777" w:rsidR="00811CC9" w:rsidRPr="00FB0268" w:rsidRDefault="00811CC9" w:rsidP="008F0555">
            <w:pPr>
              <w:spacing w:before="100" w:beforeAutospacing="1" w:after="100" w:afterAutospacing="1"/>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 xml:space="preserve">Learning percentage </w:t>
            </w:r>
          </w:p>
        </w:tc>
        <w:tc>
          <w:tcPr>
            <w:tcW w:w="1055" w:type="dxa"/>
            <w:tcBorders>
              <w:bottom w:val="single" w:sz="4" w:space="0" w:color="auto"/>
            </w:tcBorders>
            <w:vAlign w:val="center"/>
            <w:hideMark/>
          </w:tcPr>
          <w:p w14:paraId="504E2BDD" w14:textId="77777777" w:rsidR="00811CC9" w:rsidRPr="00FB0268" w:rsidRDefault="00811CC9" w:rsidP="008F0555">
            <w:pPr>
              <w:spacing w:before="100" w:beforeAutospacing="1" w:after="100" w:afterAutospacing="1"/>
              <w:jc w:val="center"/>
              <w:rPr>
                <w:rFonts w:ascii="Times New Roman" w:eastAsia="Times New Roman" w:hAnsi="Times New Roman" w:cs="Times New Roman"/>
                <w:sz w:val="16"/>
                <w:szCs w:val="18"/>
                <w:lang w:eastAsia="fr-FR"/>
              </w:rPr>
            </w:pPr>
            <w:r w:rsidRPr="00FB0268">
              <w:rPr>
                <w:rFonts w:ascii="ArialMT" w:eastAsia="Times New Roman" w:hAnsi="ArialMT" w:cs="Times New Roman"/>
                <w:sz w:val="16"/>
                <w:szCs w:val="18"/>
                <w:lang w:eastAsia="fr-FR"/>
              </w:rPr>
              <w:t>quadratic</w:t>
            </w:r>
          </w:p>
        </w:tc>
        <w:tc>
          <w:tcPr>
            <w:tcW w:w="705" w:type="dxa"/>
            <w:tcBorders>
              <w:left w:val="nil"/>
              <w:bottom w:val="single" w:sz="4" w:space="0" w:color="auto"/>
            </w:tcBorders>
            <w:vAlign w:val="center"/>
            <w:hideMark/>
          </w:tcPr>
          <w:p w14:paraId="61F59F97" w14:textId="77777777" w:rsidR="00811CC9" w:rsidRPr="0065391A" w:rsidRDefault="00811CC9" w:rsidP="008F0555">
            <w:pPr>
              <w:spacing w:before="100" w:beforeAutospacing="1" w:after="100" w:afterAutospacing="1"/>
              <w:jc w:val="center"/>
              <w:rPr>
                <w:rFonts w:ascii="Arial" w:eastAsia="Times New Roman" w:hAnsi="Arial" w:cs="Arial"/>
                <w:color w:val="000000" w:themeColor="text1"/>
                <w:sz w:val="16"/>
                <w:szCs w:val="18"/>
                <w:lang w:eastAsia="fr-FR"/>
              </w:rPr>
            </w:pPr>
            <w:r w:rsidRPr="0065391A">
              <w:rPr>
                <w:rFonts w:ascii="Arial" w:eastAsia="Times New Roman" w:hAnsi="Arial" w:cs="Arial"/>
                <w:b/>
                <w:bCs/>
                <w:color w:val="000000" w:themeColor="text1"/>
                <w:sz w:val="16"/>
                <w:szCs w:val="18"/>
                <w:lang w:eastAsia="fr-FR"/>
              </w:rPr>
              <w:t>&lt;0.001</w:t>
            </w:r>
          </w:p>
        </w:tc>
        <w:tc>
          <w:tcPr>
            <w:tcW w:w="792" w:type="dxa"/>
            <w:tcBorders>
              <w:bottom w:val="single" w:sz="4" w:space="0" w:color="auto"/>
            </w:tcBorders>
            <w:vAlign w:val="center"/>
            <w:hideMark/>
          </w:tcPr>
          <w:p w14:paraId="26F849AF" w14:textId="77777777" w:rsidR="00811CC9" w:rsidRPr="0065391A" w:rsidRDefault="00811CC9" w:rsidP="008F0555">
            <w:pPr>
              <w:spacing w:before="100" w:beforeAutospacing="1" w:after="100" w:afterAutospacing="1"/>
              <w:jc w:val="center"/>
              <w:rPr>
                <w:rFonts w:ascii="Arial" w:eastAsia="Times New Roman" w:hAnsi="Arial" w:cs="Arial"/>
                <w:color w:val="000000" w:themeColor="text1"/>
                <w:sz w:val="16"/>
                <w:szCs w:val="18"/>
                <w:lang w:eastAsia="fr-FR"/>
              </w:rPr>
            </w:pPr>
            <w:r w:rsidRPr="0065391A">
              <w:rPr>
                <w:rFonts w:ascii="Arial" w:eastAsia="Times New Roman" w:hAnsi="Arial" w:cs="Arial"/>
                <w:color w:val="000000" w:themeColor="text1"/>
                <w:sz w:val="16"/>
                <w:szCs w:val="18"/>
                <w:lang w:eastAsia="fr-FR"/>
              </w:rPr>
              <w:t>25.99, 2</w:t>
            </w:r>
          </w:p>
        </w:tc>
        <w:tc>
          <w:tcPr>
            <w:tcW w:w="1053" w:type="dxa"/>
            <w:tcBorders>
              <w:bottom w:val="single" w:sz="4" w:space="0" w:color="auto"/>
            </w:tcBorders>
            <w:vAlign w:val="center"/>
            <w:hideMark/>
          </w:tcPr>
          <w:p w14:paraId="1E2F92A5" w14:textId="77777777" w:rsidR="00811CC9" w:rsidRPr="0065391A" w:rsidRDefault="00811CC9" w:rsidP="008F0555">
            <w:pPr>
              <w:spacing w:before="100" w:beforeAutospacing="1" w:after="100" w:afterAutospacing="1"/>
              <w:jc w:val="center"/>
              <w:rPr>
                <w:rFonts w:ascii="Arial" w:eastAsia="Times New Roman" w:hAnsi="Arial" w:cs="Arial"/>
                <w:color w:val="000000" w:themeColor="text1"/>
                <w:sz w:val="16"/>
                <w:szCs w:val="18"/>
                <w:lang w:eastAsia="fr-FR"/>
              </w:rPr>
            </w:pPr>
            <w:r w:rsidRPr="0065391A">
              <w:rPr>
                <w:rFonts w:ascii="Arial" w:eastAsia="Times New Roman" w:hAnsi="Arial" w:cs="Arial"/>
                <w:color w:val="000000" w:themeColor="text1"/>
                <w:sz w:val="16"/>
                <w:szCs w:val="18"/>
                <w:lang w:eastAsia="fr-FR"/>
              </w:rPr>
              <w:t>44.05 ± 3.02</w:t>
            </w:r>
          </w:p>
        </w:tc>
        <w:tc>
          <w:tcPr>
            <w:tcW w:w="1123" w:type="dxa"/>
            <w:tcBorders>
              <w:bottom w:val="single" w:sz="4" w:space="0" w:color="auto"/>
            </w:tcBorders>
            <w:vAlign w:val="center"/>
            <w:hideMark/>
          </w:tcPr>
          <w:p w14:paraId="22199624" w14:textId="77777777" w:rsidR="00811CC9" w:rsidRPr="0065391A" w:rsidRDefault="00811CC9" w:rsidP="008F0555">
            <w:pPr>
              <w:spacing w:before="100" w:beforeAutospacing="1" w:after="100" w:afterAutospacing="1"/>
              <w:jc w:val="center"/>
              <w:rPr>
                <w:rFonts w:ascii="Arial" w:eastAsia="Times New Roman" w:hAnsi="Arial" w:cs="Arial"/>
                <w:color w:val="000000" w:themeColor="text1"/>
                <w:sz w:val="16"/>
                <w:szCs w:val="18"/>
                <w:lang w:eastAsia="fr-FR"/>
              </w:rPr>
            </w:pPr>
            <w:r w:rsidRPr="0065391A">
              <w:rPr>
                <w:rFonts w:ascii="Arial" w:eastAsia="Times New Roman" w:hAnsi="Arial" w:cs="Arial"/>
                <w:color w:val="000000" w:themeColor="text1"/>
                <w:sz w:val="16"/>
                <w:szCs w:val="18"/>
                <w:lang w:eastAsia="fr-FR"/>
              </w:rPr>
              <w:t>66.30 ± 6.73</w:t>
            </w:r>
          </w:p>
        </w:tc>
        <w:tc>
          <w:tcPr>
            <w:tcW w:w="709" w:type="dxa"/>
            <w:tcBorders>
              <w:bottom w:val="single" w:sz="4" w:space="0" w:color="auto"/>
            </w:tcBorders>
            <w:vAlign w:val="center"/>
            <w:hideMark/>
          </w:tcPr>
          <w:p w14:paraId="4AA1A085" w14:textId="77777777" w:rsidR="00811CC9" w:rsidRPr="0065391A" w:rsidRDefault="00811CC9" w:rsidP="008F0555">
            <w:pPr>
              <w:jc w:val="center"/>
              <w:rPr>
                <w:rFonts w:ascii="Arial" w:eastAsia="Times New Roman" w:hAnsi="Arial" w:cs="Arial"/>
                <w:color w:val="000000" w:themeColor="text1"/>
                <w:sz w:val="16"/>
                <w:szCs w:val="18"/>
                <w:lang w:eastAsia="fr-FR"/>
              </w:rPr>
            </w:pPr>
            <w:r w:rsidRPr="0065391A">
              <w:rPr>
                <w:rFonts w:ascii="Arial" w:eastAsia="Times New Roman" w:hAnsi="Arial" w:cs="Arial"/>
                <w:b/>
                <w:bCs/>
                <w:color w:val="000000" w:themeColor="text1"/>
                <w:sz w:val="16"/>
                <w:szCs w:val="18"/>
                <w:lang w:eastAsia="fr-FR"/>
              </w:rPr>
              <w:t>&lt;0.001</w:t>
            </w:r>
          </w:p>
        </w:tc>
        <w:tc>
          <w:tcPr>
            <w:tcW w:w="850" w:type="dxa"/>
            <w:tcBorders>
              <w:bottom w:val="single" w:sz="4" w:space="0" w:color="auto"/>
            </w:tcBorders>
            <w:vAlign w:val="center"/>
            <w:hideMark/>
          </w:tcPr>
          <w:p w14:paraId="3597E60F" w14:textId="77777777" w:rsidR="00811CC9" w:rsidRPr="0065391A" w:rsidRDefault="00811CC9" w:rsidP="008F0555">
            <w:pPr>
              <w:jc w:val="center"/>
              <w:rPr>
                <w:rFonts w:ascii="Arial" w:eastAsia="Times New Roman" w:hAnsi="Arial" w:cs="Arial"/>
                <w:color w:val="000000" w:themeColor="text1"/>
                <w:sz w:val="16"/>
                <w:szCs w:val="18"/>
                <w:lang w:eastAsia="fr-FR"/>
              </w:rPr>
            </w:pPr>
            <w:r w:rsidRPr="0065391A">
              <w:rPr>
                <w:rFonts w:ascii="Arial" w:eastAsia="Times New Roman" w:hAnsi="Arial" w:cs="Arial"/>
                <w:color w:val="000000" w:themeColor="text1"/>
                <w:sz w:val="16"/>
                <w:szCs w:val="18"/>
                <w:lang w:eastAsia="fr-FR"/>
              </w:rPr>
              <w:t>22.16, 1</w:t>
            </w:r>
          </w:p>
        </w:tc>
        <w:tc>
          <w:tcPr>
            <w:tcW w:w="1046" w:type="dxa"/>
            <w:tcBorders>
              <w:bottom w:val="single" w:sz="4" w:space="0" w:color="auto"/>
            </w:tcBorders>
            <w:vAlign w:val="center"/>
          </w:tcPr>
          <w:p w14:paraId="1F619BD4" w14:textId="77777777" w:rsidR="00811CC9" w:rsidRPr="0065391A" w:rsidRDefault="00811CC9" w:rsidP="008F0555">
            <w:pPr>
              <w:spacing w:before="100" w:beforeAutospacing="1" w:after="100" w:afterAutospacing="1"/>
              <w:jc w:val="center"/>
              <w:rPr>
                <w:rFonts w:ascii="Arial" w:eastAsia="Times New Roman" w:hAnsi="Arial" w:cs="Arial"/>
                <w:color w:val="000000" w:themeColor="text1"/>
                <w:sz w:val="16"/>
                <w:szCs w:val="18"/>
                <w:lang w:eastAsia="fr-FR"/>
              </w:rPr>
            </w:pPr>
            <w:r w:rsidRPr="0065391A">
              <w:rPr>
                <w:rFonts w:ascii="Arial" w:eastAsia="Times New Roman" w:hAnsi="Arial" w:cs="Arial"/>
                <w:color w:val="000000" w:themeColor="text1"/>
                <w:sz w:val="16"/>
                <w:szCs w:val="18"/>
                <w:lang w:eastAsia="fr-FR"/>
              </w:rPr>
              <w:t>0.84 ± 0.19</w:t>
            </w:r>
          </w:p>
        </w:tc>
        <w:tc>
          <w:tcPr>
            <w:tcW w:w="939" w:type="dxa"/>
            <w:tcBorders>
              <w:bottom w:val="single" w:sz="4" w:space="0" w:color="auto"/>
            </w:tcBorders>
            <w:vAlign w:val="center"/>
            <w:hideMark/>
          </w:tcPr>
          <w:p w14:paraId="7EA3C757" w14:textId="77777777" w:rsidR="00811CC9" w:rsidRPr="00FB0268" w:rsidRDefault="00811CC9" w:rsidP="008F0555">
            <w:pPr>
              <w:spacing w:before="100" w:beforeAutospacing="1" w:after="100" w:afterAutospacing="1"/>
              <w:jc w:val="center"/>
              <w:rPr>
                <w:rFonts w:ascii="Arial" w:eastAsia="Times New Roman" w:hAnsi="Arial" w:cs="Arial"/>
                <w:sz w:val="16"/>
                <w:szCs w:val="18"/>
                <w:lang w:eastAsia="fr-FR"/>
              </w:rPr>
            </w:pPr>
            <w:r w:rsidRPr="00FB0268">
              <w:rPr>
                <w:rFonts w:ascii="Arial" w:eastAsia="Times New Roman" w:hAnsi="Arial" w:cs="Arial"/>
                <w:sz w:val="16"/>
                <w:szCs w:val="18"/>
                <w:lang w:eastAsia="fr-FR"/>
              </w:rPr>
              <w:t>-1.</w:t>
            </w:r>
            <w:r>
              <w:rPr>
                <w:rFonts w:ascii="Arial" w:eastAsia="Times New Roman" w:hAnsi="Arial" w:cs="Arial"/>
                <w:sz w:val="16"/>
                <w:szCs w:val="18"/>
                <w:lang w:eastAsia="fr-FR"/>
              </w:rPr>
              <w:t>11</w:t>
            </w:r>
            <w:r w:rsidRPr="00FB0268">
              <w:rPr>
                <w:rFonts w:ascii="Arial" w:eastAsia="Times New Roman" w:hAnsi="Arial" w:cs="Arial"/>
                <w:sz w:val="16"/>
                <w:szCs w:val="18"/>
                <w:lang w:eastAsia="fr-FR"/>
              </w:rPr>
              <w:t xml:space="preserve"> ± 0</w:t>
            </w:r>
            <w:r>
              <w:rPr>
                <w:rFonts w:ascii="Arial" w:eastAsia="Times New Roman" w:hAnsi="Arial" w:cs="Arial"/>
                <w:sz w:val="16"/>
                <w:szCs w:val="18"/>
                <w:lang w:eastAsia="fr-FR"/>
              </w:rPr>
              <w:t>.40</w:t>
            </w:r>
          </w:p>
        </w:tc>
      </w:tr>
      <w:tr w:rsidR="00811CC9" w:rsidRPr="0010594D" w14:paraId="5ACF0FB2" w14:textId="77777777" w:rsidTr="008F0555">
        <w:trPr>
          <w:trHeight w:val="257"/>
        </w:trPr>
        <w:tc>
          <w:tcPr>
            <w:tcW w:w="9176" w:type="dxa"/>
            <w:gridSpan w:val="10"/>
            <w:tcBorders>
              <w:top w:val="single" w:sz="4" w:space="0" w:color="auto"/>
            </w:tcBorders>
          </w:tcPr>
          <w:p w14:paraId="1F296106" w14:textId="77777777" w:rsidR="00811CC9" w:rsidRPr="00FB0268" w:rsidRDefault="00811CC9" w:rsidP="008F0555">
            <w:pPr>
              <w:spacing w:before="100" w:beforeAutospacing="1" w:after="100" w:afterAutospacing="1"/>
              <w:rPr>
                <w:rFonts w:ascii="ArialMT" w:eastAsia="Times New Roman" w:hAnsi="ArialMT" w:cs="Times New Roman"/>
                <w:sz w:val="16"/>
                <w:szCs w:val="18"/>
                <w:lang w:val="en-US" w:eastAsia="fr-FR"/>
              </w:rPr>
            </w:pPr>
            <w:r w:rsidRPr="00FB0268">
              <w:rPr>
                <w:rFonts w:ascii="Arial" w:eastAsia="Times New Roman" w:hAnsi="Arial" w:cs="Arial"/>
                <w:color w:val="000000"/>
                <w:sz w:val="16"/>
                <w:szCs w:val="18"/>
                <w:lang w:val="en-US" w:eastAsia="fr-FR"/>
              </w:rPr>
              <w:t xml:space="preserve">Significant p-values (p&lt;0.05) are shown in </w:t>
            </w:r>
            <w:r w:rsidRPr="00FB0268">
              <w:rPr>
                <w:rFonts w:ascii="Arial" w:eastAsia="Times New Roman" w:hAnsi="Arial" w:cs="Arial"/>
                <w:b/>
                <w:color w:val="000000"/>
                <w:sz w:val="16"/>
                <w:szCs w:val="18"/>
                <w:lang w:val="en-US" w:eastAsia="fr-FR"/>
              </w:rPr>
              <w:t>bold</w:t>
            </w:r>
          </w:p>
        </w:tc>
        <w:tc>
          <w:tcPr>
            <w:tcW w:w="939" w:type="dxa"/>
            <w:tcBorders>
              <w:top w:val="single" w:sz="4" w:space="0" w:color="auto"/>
            </w:tcBorders>
            <w:vAlign w:val="center"/>
          </w:tcPr>
          <w:p w14:paraId="117BF0BC" w14:textId="77777777" w:rsidR="00811CC9" w:rsidRPr="00FB0268" w:rsidRDefault="00811CC9" w:rsidP="008F0555">
            <w:pPr>
              <w:spacing w:before="100" w:beforeAutospacing="1" w:after="100" w:afterAutospacing="1"/>
              <w:jc w:val="center"/>
              <w:rPr>
                <w:rFonts w:ascii="ArialMT" w:eastAsia="Times New Roman" w:hAnsi="ArialMT" w:cs="Times New Roman"/>
                <w:sz w:val="16"/>
                <w:szCs w:val="18"/>
                <w:lang w:val="en-US" w:eastAsia="fr-FR"/>
              </w:rPr>
            </w:pPr>
          </w:p>
        </w:tc>
      </w:tr>
    </w:tbl>
    <w:p w14:paraId="21C1AFF5" w14:textId="77777777" w:rsidR="00C81790" w:rsidRPr="00A954A3" w:rsidRDefault="00C81790" w:rsidP="00C81790">
      <w:pPr>
        <w:jc w:val="both"/>
        <w:rPr>
          <w:rFonts w:ascii="Arial" w:hAnsi="Arial" w:cs="Arial"/>
          <w:sz w:val="22"/>
          <w:szCs w:val="22"/>
          <w:lang w:val="en-US"/>
        </w:rPr>
      </w:pPr>
    </w:p>
    <w:p w14:paraId="5D631449" w14:textId="28C2BB0E" w:rsidR="00D25912" w:rsidRDefault="00D25912" w:rsidP="00D25912">
      <w:pPr>
        <w:jc w:val="both"/>
        <w:rPr>
          <w:rFonts w:ascii="Arial" w:eastAsia="Times New Roman" w:hAnsi="Arial" w:cs="Arial"/>
          <w:bCs/>
          <w:sz w:val="20"/>
          <w:szCs w:val="20"/>
          <w:lang w:val="en-US" w:eastAsia="fr-FR"/>
        </w:rPr>
      </w:pPr>
    </w:p>
    <w:p w14:paraId="518EC5AD" w14:textId="77777777" w:rsidR="00707278" w:rsidRPr="00FB0268" w:rsidRDefault="00707278" w:rsidP="00D25912">
      <w:pPr>
        <w:jc w:val="both"/>
        <w:rPr>
          <w:rFonts w:ascii="Arial" w:eastAsia="Times New Roman" w:hAnsi="Arial" w:cs="Arial"/>
          <w:bCs/>
          <w:sz w:val="20"/>
          <w:szCs w:val="20"/>
          <w:lang w:val="en-US" w:eastAsia="fr-FR"/>
        </w:rPr>
      </w:pPr>
    </w:p>
    <w:p w14:paraId="3D0E26B6" w14:textId="77777777" w:rsidR="00D25912" w:rsidRPr="00FB0268" w:rsidRDefault="00D25912" w:rsidP="00D25912">
      <w:pPr>
        <w:jc w:val="both"/>
        <w:rPr>
          <w:rFonts w:ascii="Arial" w:eastAsia="Times New Roman" w:hAnsi="Arial" w:cs="Arial"/>
          <w:bCs/>
          <w:sz w:val="20"/>
          <w:szCs w:val="20"/>
          <w:lang w:val="en-US" w:eastAsia="fr-FR"/>
        </w:rPr>
      </w:pPr>
    </w:p>
    <w:p w14:paraId="10F4ABA2" w14:textId="76515205" w:rsidR="00A62F89" w:rsidRDefault="009A71B1" w:rsidP="008F0555">
      <w:pPr>
        <w:spacing w:line="360" w:lineRule="auto"/>
        <w:jc w:val="both"/>
        <w:rPr>
          <w:rFonts w:ascii="Arial" w:hAnsi="Arial" w:cs="Arial"/>
          <w:b/>
          <w:sz w:val="22"/>
          <w:szCs w:val="22"/>
          <w:lang w:val="en-US"/>
        </w:rPr>
      </w:pPr>
      <w:r>
        <w:rPr>
          <w:rFonts w:ascii="Arial" w:hAnsi="Arial" w:cs="Arial"/>
          <w:b/>
          <w:sz w:val="22"/>
          <w:szCs w:val="22"/>
          <w:lang w:val="en-US"/>
        </w:rPr>
        <w:t>Appendix 11</w:t>
      </w:r>
    </w:p>
    <w:p w14:paraId="1DFF12AA" w14:textId="5A2E97FE" w:rsidR="0097365C" w:rsidRPr="000A4251" w:rsidRDefault="0097365C" w:rsidP="0097365C">
      <w:pPr>
        <w:spacing w:line="360" w:lineRule="auto"/>
        <w:jc w:val="both"/>
        <w:rPr>
          <w:rFonts w:ascii="Arial" w:hAnsi="Arial" w:cs="Arial"/>
          <w:bCs/>
          <w:iCs/>
          <w:sz w:val="22"/>
          <w:szCs w:val="22"/>
          <w:lang w:val="en-US"/>
        </w:rPr>
      </w:pPr>
      <w:r>
        <w:rPr>
          <w:rFonts w:ascii="Arial" w:hAnsi="Arial" w:cs="Arial"/>
          <w:sz w:val="22"/>
          <w:szCs w:val="22"/>
          <w:lang w:val="en-US"/>
        </w:rPr>
        <w:t>To</w:t>
      </w:r>
      <w:r w:rsidR="00F61198" w:rsidRPr="0097365C">
        <w:rPr>
          <w:rFonts w:ascii="Arial" w:hAnsi="Arial" w:cs="Arial"/>
          <w:sz w:val="22"/>
          <w:szCs w:val="22"/>
          <w:lang w:val="en-US"/>
        </w:rPr>
        <w:t xml:space="preserve"> examine </w:t>
      </w:r>
      <w:r>
        <w:rPr>
          <w:rFonts w:ascii="Arial" w:hAnsi="Arial" w:cs="Arial"/>
          <w:sz w:val="22"/>
          <w:szCs w:val="22"/>
          <w:lang w:val="en-US"/>
        </w:rPr>
        <w:t xml:space="preserve">longitudinal correlations between verbal learning performance and PPS severity, we used </w:t>
      </w:r>
      <w:r w:rsidRPr="000A4251">
        <w:rPr>
          <w:rFonts w:ascii="Arial" w:hAnsi="Arial" w:cs="Arial"/>
          <w:sz w:val="22"/>
          <w:szCs w:val="22"/>
          <w:lang w:val="en-US"/>
        </w:rPr>
        <w:t xml:space="preserve">the </w:t>
      </w:r>
      <w:proofErr w:type="spellStart"/>
      <w:r w:rsidRPr="000A4251">
        <w:rPr>
          <w:rFonts w:ascii="Arial" w:hAnsi="Arial" w:cs="Arial"/>
          <w:i/>
          <w:sz w:val="22"/>
          <w:szCs w:val="22"/>
          <w:lang w:val="en-US"/>
        </w:rPr>
        <w:t>fitlme</w:t>
      </w:r>
      <w:proofErr w:type="spellEnd"/>
      <w:r w:rsidRPr="000A4251">
        <w:rPr>
          <w:rFonts w:ascii="Arial" w:hAnsi="Arial" w:cs="Arial"/>
          <w:i/>
          <w:sz w:val="22"/>
          <w:szCs w:val="22"/>
          <w:lang w:val="en-US"/>
        </w:rPr>
        <w:t xml:space="preserve"> </w:t>
      </w:r>
      <w:r w:rsidRPr="000A4251">
        <w:rPr>
          <w:rFonts w:ascii="Arial" w:hAnsi="Arial" w:cs="Arial"/>
          <w:sz w:val="22"/>
          <w:szCs w:val="22"/>
          <w:lang w:val="en-US"/>
        </w:rPr>
        <w:t xml:space="preserve">function in MATLAB. We tested the associations between verbal learning performance and the severity scales of the five PPS listed </w:t>
      </w:r>
      <w:r>
        <w:rPr>
          <w:rFonts w:ascii="Arial" w:hAnsi="Arial" w:cs="Arial"/>
          <w:sz w:val="22"/>
          <w:szCs w:val="22"/>
          <w:lang w:val="en-US"/>
        </w:rPr>
        <w:t>previously</w:t>
      </w:r>
      <w:r w:rsidRPr="000A4251">
        <w:rPr>
          <w:rFonts w:ascii="Arial" w:hAnsi="Arial" w:cs="Arial"/>
          <w:sz w:val="22"/>
          <w:szCs w:val="22"/>
          <w:lang w:val="en-US"/>
        </w:rPr>
        <w:t>. The results were covaried for age and adjusted for multiple comparison using FDR correction.</w:t>
      </w:r>
      <w:r>
        <w:rPr>
          <w:rFonts w:ascii="Arial" w:hAnsi="Arial" w:cs="Arial"/>
          <w:sz w:val="22"/>
          <w:szCs w:val="22"/>
          <w:lang w:val="en-US"/>
        </w:rPr>
        <w:t xml:space="preserve"> </w:t>
      </w:r>
      <w:r w:rsidRPr="000A4251">
        <w:rPr>
          <w:rFonts w:ascii="Arial" w:hAnsi="Arial" w:cs="Arial"/>
          <w:bCs/>
          <w:iCs/>
          <w:sz w:val="22"/>
          <w:szCs w:val="22"/>
          <w:lang w:val="en-US"/>
        </w:rPr>
        <w:t>We</w:t>
      </w:r>
      <w:r w:rsidR="000B3C55">
        <w:rPr>
          <w:rFonts w:ascii="Arial" w:hAnsi="Arial" w:cs="Arial"/>
          <w:bCs/>
          <w:iCs/>
          <w:sz w:val="22"/>
          <w:szCs w:val="22"/>
          <w:lang w:val="en-US"/>
        </w:rPr>
        <w:t xml:space="preserve"> first</w:t>
      </w:r>
      <w:r w:rsidRPr="000A4251">
        <w:rPr>
          <w:rFonts w:ascii="Arial" w:hAnsi="Arial" w:cs="Arial"/>
          <w:bCs/>
          <w:iCs/>
          <w:sz w:val="22"/>
          <w:szCs w:val="22"/>
          <w:lang w:val="en-US"/>
        </w:rPr>
        <w:t xml:space="preserve"> </w:t>
      </w:r>
      <w:r w:rsidRPr="000A4251">
        <w:rPr>
          <w:rFonts w:ascii="Arial" w:hAnsi="Arial" w:cs="Arial"/>
          <w:sz w:val="22"/>
          <w:szCs w:val="22"/>
          <w:lang w:val="en-US"/>
        </w:rPr>
        <w:t>found</w:t>
      </w:r>
      <w:r w:rsidRPr="000A4251">
        <w:rPr>
          <w:rFonts w:ascii="Arial" w:hAnsi="Arial" w:cs="Arial"/>
          <w:bCs/>
          <w:iCs/>
          <w:sz w:val="22"/>
          <w:szCs w:val="22"/>
          <w:lang w:val="en-US"/>
        </w:rPr>
        <w:t xml:space="preserve"> a significant negative correlation between verbal learning performance and the sum of the severity scales of the five PPS (p=0.014, R=−0.168). Another significant correlation was found between verbal learning performance and the P1 subscale</w:t>
      </w:r>
      <w:r w:rsidR="00286D69">
        <w:rPr>
          <w:rFonts w:ascii="Arial" w:hAnsi="Arial" w:cs="Arial"/>
          <w:bCs/>
          <w:iCs/>
          <w:sz w:val="22"/>
          <w:szCs w:val="22"/>
          <w:lang w:val="en-US"/>
        </w:rPr>
        <w:t xml:space="preserve"> (</w:t>
      </w:r>
      <w:r w:rsidRPr="000A4251">
        <w:rPr>
          <w:rFonts w:ascii="Arial" w:hAnsi="Arial" w:cs="Arial"/>
          <w:bCs/>
          <w:iCs/>
          <w:sz w:val="22"/>
          <w:szCs w:val="22"/>
          <w:lang w:val="en-US"/>
        </w:rPr>
        <w:t xml:space="preserve">p=0.014, R=−0.173). </w:t>
      </w:r>
      <w:r w:rsidR="006F68E0">
        <w:rPr>
          <w:rFonts w:ascii="Arial" w:hAnsi="Arial" w:cs="Arial"/>
          <w:bCs/>
          <w:iCs/>
          <w:sz w:val="22"/>
          <w:szCs w:val="22"/>
          <w:lang w:val="en-US"/>
        </w:rPr>
        <w:t xml:space="preserve">Therefore, these </w:t>
      </w:r>
      <w:r w:rsidR="00923EAD">
        <w:rPr>
          <w:rFonts w:ascii="Arial" w:hAnsi="Arial" w:cs="Arial"/>
          <w:bCs/>
          <w:iCs/>
          <w:sz w:val="22"/>
          <w:szCs w:val="22"/>
          <w:lang w:val="en-US"/>
        </w:rPr>
        <w:t>findings</w:t>
      </w:r>
      <w:r w:rsidR="006F68E0">
        <w:rPr>
          <w:rFonts w:ascii="Arial" w:hAnsi="Arial" w:cs="Arial"/>
          <w:bCs/>
          <w:iCs/>
          <w:sz w:val="22"/>
          <w:szCs w:val="22"/>
          <w:lang w:val="en-US"/>
        </w:rPr>
        <w:t xml:space="preserve"> </w:t>
      </w:r>
      <w:r w:rsidR="001A1FA4">
        <w:rPr>
          <w:rFonts w:ascii="Arial" w:hAnsi="Arial" w:cs="Arial"/>
          <w:bCs/>
          <w:iCs/>
          <w:sz w:val="22"/>
          <w:szCs w:val="22"/>
          <w:lang w:val="en-US"/>
        </w:rPr>
        <w:t>support</w:t>
      </w:r>
      <w:r w:rsidR="00923EAD">
        <w:rPr>
          <w:rFonts w:ascii="Arial" w:hAnsi="Arial" w:cs="Arial"/>
          <w:bCs/>
          <w:iCs/>
          <w:sz w:val="22"/>
          <w:szCs w:val="22"/>
          <w:lang w:val="en-US"/>
        </w:rPr>
        <w:t xml:space="preserve"> and extend</w:t>
      </w:r>
      <w:r w:rsidR="006F68E0">
        <w:rPr>
          <w:rFonts w:ascii="Arial" w:hAnsi="Arial" w:cs="Arial"/>
          <w:bCs/>
          <w:iCs/>
          <w:sz w:val="22"/>
          <w:szCs w:val="22"/>
          <w:lang w:val="en-US"/>
        </w:rPr>
        <w:t xml:space="preserve"> </w:t>
      </w:r>
      <w:r w:rsidR="00923EAD">
        <w:rPr>
          <w:rFonts w:ascii="Arial" w:hAnsi="Arial" w:cs="Arial"/>
          <w:bCs/>
          <w:iCs/>
          <w:sz w:val="22"/>
          <w:szCs w:val="22"/>
          <w:lang w:val="en-US"/>
        </w:rPr>
        <w:t>our results</w:t>
      </w:r>
      <w:r w:rsidR="006F68E0">
        <w:rPr>
          <w:rFonts w:ascii="Arial" w:hAnsi="Arial" w:cs="Arial"/>
          <w:bCs/>
          <w:iCs/>
          <w:sz w:val="22"/>
          <w:szCs w:val="22"/>
          <w:lang w:val="en-US"/>
        </w:rPr>
        <w:t xml:space="preserve"> from </w:t>
      </w:r>
      <w:r w:rsidR="00923EAD">
        <w:rPr>
          <w:rFonts w:ascii="Arial" w:hAnsi="Arial" w:cs="Arial"/>
          <w:bCs/>
          <w:iCs/>
          <w:sz w:val="22"/>
          <w:szCs w:val="22"/>
          <w:lang w:val="en-US"/>
        </w:rPr>
        <w:t>the</w:t>
      </w:r>
      <w:r w:rsidR="006F68E0">
        <w:rPr>
          <w:rFonts w:ascii="Arial" w:hAnsi="Arial" w:cs="Arial"/>
          <w:bCs/>
          <w:iCs/>
          <w:sz w:val="22"/>
          <w:szCs w:val="22"/>
          <w:lang w:val="en-US"/>
        </w:rPr>
        <w:t xml:space="preserve"> </w:t>
      </w:r>
      <w:r w:rsidR="006F68E0" w:rsidRPr="00E34A6F">
        <w:rPr>
          <w:rFonts w:ascii="Arial" w:hAnsi="Arial" w:cs="Arial"/>
          <w:sz w:val="22"/>
          <w:szCs w:val="22"/>
          <w:lang w:val="en-US"/>
        </w:rPr>
        <w:t>mixed-model regression analys</w:t>
      </w:r>
      <w:r w:rsidR="006F68E0">
        <w:rPr>
          <w:rFonts w:ascii="Arial" w:hAnsi="Arial" w:cs="Arial"/>
          <w:sz w:val="22"/>
          <w:szCs w:val="22"/>
          <w:lang w:val="en-US"/>
        </w:rPr>
        <w:t>i</w:t>
      </w:r>
      <w:r w:rsidR="00923EAD">
        <w:rPr>
          <w:rFonts w:ascii="Arial" w:hAnsi="Arial" w:cs="Arial"/>
          <w:sz w:val="22"/>
          <w:szCs w:val="22"/>
          <w:lang w:val="en-US"/>
        </w:rPr>
        <w:t xml:space="preserve">s </w:t>
      </w:r>
      <w:r w:rsidR="00286D69">
        <w:rPr>
          <w:rFonts w:ascii="Arial" w:hAnsi="Arial" w:cs="Arial"/>
          <w:sz w:val="22"/>
          <w:szCs w:val="22"/>
          <w:lang w:val="en-US"/>
        </w:rPr>
        <w:t xml:space="preserve">presented in </w:t>
      </w:r>
      <w:r w:rsidR="00923EAD">
        <w:rPr>
          <w:rFonts w:ascii="Arial" w:hAnsi="Arial" w:cs="Arial"/>
          <w:sz w:val="22"/>
          <w:szCs w:val="22"/>
          <w:lang w:val="en-US"/>
        </w:rPr>
        <w:t>Appendix 8, Table A10.</w:t>
      </w:r>
      <w:r w:rsidR="00286D69">
        <w:rPr>
          <w:rFonts w:ascii="Arial" w:hAnsi="Arial" w:cs="Arial"/>
          <w:sz w:val="22"/>
          <w:szCs w:val="22"/>
          <w:lang w:val="en-US"/>
        </w:rPr>
        <w:t xml:space="preserve"> While they first</w:t>
      </w:r>
      <w:r w:rsidR="006F68E0">
        <w:rPr>
          <w:rFonts w:ascii="Arial" w:hAnsi="Arial" w:cs="Arial"/>
          <w:bCs/>
          <w:iCs/>
          <w:sz w:val="22"/>
          <w:szCs w:val="22"/>
          <w:lang w:val="en-US"/>
        </w:rPr>
        <w:t xml:space="preserve"> </w:t>
      </w:r>
      <w:r w:rsidR="00286D69">
        <w:rPr>
          <w:rFonts w:ascii="Arial" w:hAnsi="Arial" w:cs="Arial"/>
          <w:bCs/>
          <w:iCs/>
          <w:sz w:val="22"/>
          <w:szCs w:val="22"/>
          <w:lang w:val="en-US"/>
        </w:rPr>
        <w:t xml:space="preserve">indicate </w:t>
      </w:r>
      <w:r w:rsidR="006F68E0">
        <w:rPr>
          <w:rFonts w:ascii="Arial" w:hAnsi="Arial" w:cs="Arial"/>
          <w:bCs/>
          <w:iCs/>
          <w:sz w:val="22"/>
          <w:szCs w:val="22"/>
          <w:lang w:val="en-US"/>
        </w:rPr>
        <w:t xml:space="preserve">that </w:t>
      </w:r>
      <w:r w:rsidR="00286D69">
        <w:rPr>
          <w:rFonts w:ascii="Arial" w:hAnsi="Arial" w:cs="Arial"/>
          <w:bCs/>
          <w:iCs/>
          <w:sz w:val="22"/>
          <w:szCs w:val="22"/>
          <w:lang w:val="en-US"/>
        </w:rPr>
        <w:t>lower</w:t>
      </w:r>
      <w:r w:rsidR="006F68E0">
        <w:rPr>
          <w:rFonts w:ascii="Arial" w:hAnsi="Arial" w:cs="Arial"/>
          <w:bCs/>
          <w:iCs/>
          <w:sz w:val="22"/>
          <w:szCs w:val="22"/>
          <w:lang w:val="en-US"/>
        </w:rPr>
        <w:t xml:space="preserve"> verbal learning performance is </w:t>
      </w:r>
      <w:r w:rsidR="00286D69">
        <w:rPr>
          <w:rFonts w:ascii="Arial" w:hAnsi="Arial" w:cs="Arial"/>
          <w:bCs/>
          <w:iCs/>
          <w:sz w:val="22"/>
          <w:szCs w:val="22"/>
          <w:lang w:val="en-US"/>
        </w:rPr>
        <w:t>correlated</w:t>
      </w:r>
      <w:r w:rsidR="006F68E0">
        <w:rPr>
          <w:rFonts w:ascii="Arial" w:hAnsi="Arial" w:cs="Arial"/>
          <w:bCs/>
          <w:iCs/>
          <w:sz w:val="22"/>
          <w:szCs w:val="22"/>
          <w:lang w:val="en-US"/>
        </w:rPr>
        <w:t xml:space="preserve"> with more severe PPS</w:t>
      </w:r>
      <w:r w:rsidR="00923EAD">
        <w:rPr>
          <w:rFonts w:ascii="Arial" w:hAnsi="Arial" w:cs="Arial"/>
          <w:bCs/>
          <w:iCs/>
          <w:sz w:val="22"/>
          <w:szCs w:val="22"/>
          <w:lang w:val="en-US"/>
        </w:rPr>
        <w:t xml:space="preserve">, </w:t>
      </w:r>
      <w:r w:rsidR="00286D69">
        <w:rPr>
          <w:rFonts w:ascii="Arial" w:hAnsi="Arial" w:cs="Arial"/>
          <w:bCs/>
          <w:iCs/>
          <w:sz w:val="22"/>
          <w:szCs w:val="22"/>
          <w:lang w:val="en-US"/>
        </w:rPr>
        <w:t>they further suggest</w:t>
      </w:r>
      <w:r w:rsidR="00923EAD">
        <w:rPr>
          <w:rFonts w:ascii="Arial" w:hAnsi="Arial" w:cs="Arial"/>
          <w:bCs/>
          <w:iCs/>
          <w:sz w:val="22"/>
          <w:szCs w:val="22"/>
          <w:lang w:val="en-US"/>
        </w:rPr>
        <w:t xml:space="preserve"> </w:t>
      </w:r>
      <w:r w:rsidR="00286D69">
        <w:rPr>
          <w:rFonts w:ascii="Arial" w:hAnsi="Arial" w:cs="Arial"/>
          <w:bCs/>
          <w:iCs/>
          <w:sz w:val="22"/>
          <w:szCs w:val="22"/>
          <w:lang w:val="en-US"/>
        </w:rPr>
        <w:t>that</w:t>
      </w:r>
      <w:r w:rsidR="00923EAD">
        <w:rPr>
          <w:rFonts w:ascii="Arial" w:hAnsi="Arial" w:cs="Arial"/>
          <w:bCs/>
          <w:iCs/>
          <w:sz w:val="22"/>
          <w:szCs w:val="22"/>
          <w:lang w:val="en-US"/>
        </w:rPr>
        <w:t xml:space="preserve"> </w:t>
      </w:r>
      <w:r w:rsidR="00286D69">
        <w:rPr>
          <w:rFonts w:ascii="Arial" w:hAnsi="Arial" w:cs="Arial"/>
          <w:bCs/>
          <w:iCs/>
          <w:sz w:val="22"/>
          <w:szCs w:val="22"/>
          <w:lang w:val="en-US"/>
        </w:rPr>
        <w:t>poorer skills are especially associated with</w:t>
      </w:r>
      <w:r w:rsidR="00923EAD">
        <w:rPr>
          <w:rFonts w:ascii="Arial" w:hAnsi="Arial" w:cs="Arial"/>
          <w:bCs/>
          <w:iCs/>
          <w:sz w:val="22"/>
          <w:szCs w:val="22"/>
          <w:lang w:val="en-US"/>
        </w:rPr>
        <w:t xml:space="preserve"> </w:t>
      </w:r>
      <w:r w:rsidR="00286D69">
        <w:rPr>
          <w:rFonts w:ascii="Arial" w:hAnsi="Arial" w:cs="Arial"/>
          <w:bCs/>
          <w:iCs/>
          <w:sz w:val="22"/>
          <w:szCs w:val="22"/>
          <w:lang w:val="en-US"/>
        </w:rPr>
        <w:t xml:space="preserve">experiencing unusual thought content and </w:t>
      </w:r>
      <w:r w:rsidR="00923EAD">
        <w:rPr>
          <w:rFonts w:ascii="Arial" w:hAnsi="Arial" w:cs="Arial"/>
          <w:bCs/>
          <w:iCs/>
          <w:sz w:val="22"/>
          <w:szCs w:val="22"/>
          <w:lang w:val="en-US"/>
        </w:rPr>
        <w:t xml:space="preserve">delusional </w:t>
      </w:r>
      <w:r w:rsidR="00286D69">
        <w:rPr>
          <w:rFonts w:ascii="Arial" w:hAnsi="Arial" w:cs="Arial"/>
          <w:bCs/>
          <w:iCs/>
          <w:sz w:val="22"/>
          <w:szCs w:val="22"/>
          <w:lang w:val="en-US"/>
        </w:rPr>
        <w:t>ideation (P1)</w:t>
      </w:r>
      <w:r w:rsidR="00923EAD">
        <w:rPr>
          <w:rFonts w:ascii="Arial" w:hAnsi="Arial" w:cs="Arial"/>
          <w:bCs/>
          <w:iCs/>
          <w:sz w:val="22"/>
          <w:szCs w:val="22"/>
          <w:lang w:val="en-US"/>
        </w:rPr>
        <w:t>.</w:t>
      </w:r>
    </w:p>
    <w:p w14:paraId="7DEBE6F1" w14:textId="122B30E2" w:rsidR="00A62F89" w:rsidRPr="0097365C" w:rsidRDefault="00A62F89" w:rsidP="0097365C">
      <w:pPr>
        <w:spacing w:line="360" w:lineRule="auto"/>
        <w:jc w:val="both"/>
        <w:rPr>
          <w:rFonts w:ascii="Arial" w:hAnsi="Arial" w:cs="Arial"/>
          <w:sz w:val="22"/>
          <w:szCs w:val="22"/>
          <w:lang w:val="en-US"/>
        </w:rPr>
      </w:pPr>
    </w:p>
    <w:p w14:paraId="64863D31" w14:textId="77777777" w:rsidR="00A62F89" w:rsidRDefault="00A62F89" w:rsidP="00D25912">
      <w:pPr>
        <w:jc w:val="both"/>
        <w:rPr>
          <w:rFonts w:ascii="Arial" w:hAnsi="Arial" w:cs="Arial"/>
          <w:b/>
          <w:sz w:val="22"/>
          <w:szCs w:val="22"/>
          <w:lang w:val="en-US"/>
        </w:rPr>
      </w:pPr>
    </w:p>
    <w:p w14:paraId="28B86950" w14:textId="77777777" w:rsidR="0065537C" w:rsidRPr="00D25912" w:rsidRDefault="0065537C">
      <w:pPr>
        <w:rPr>
          <w:lang w:val="en-US"/>
        </w:rPr>
      </w:pPr>
    </w:p>
    <w:sectPr w:rsidR="0065537C" w:rsidRPr="00D25912" w:rsidSect="005D527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4D66" w14:textId="77777777" w:rsidR="00E6518E" w:rsidRDefault="00E6518E" w:rsidP="00D25912">
      <w:r>
        <w:separator/>
      </w:r>
    </w:p>
  </w:endnote>
  <w:endnote w:type="continuationSeparator" w:id="0">
    <w:p w14:paraId="6D06DE17" w14:textId="77777777" w:rsidR="00E6518E" w:rsidRDefault="00E6518E" w:rsidP="00D2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78530658"/>
      <w:docPartObj>
        <w:docPartGallery w:val="Page Numbers (Bottom of Page)"/>
        <w:docPartUnique/>
      </w:docPartObj>
    </w:sdtPr>
    <w:sdtEndPr>
      <w:rPr>
        <w:rStyle w:val="Numrodepage"/>
      </w:rPr>
    </w:sdtEndPr>
    <w:sdtContent>
      <w:p w14:paraId="119C5335" w14:textId="77777777" w:rsidR="00FC37A8" w:rsidRDefault="00FD4391" w:rsidP="00B5017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30C044" w14:textId="77777777" w:rsidR="00FC37A8" w:rsidRDefault="00E651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34110833"/>
      <w:docPartObj>
        <w:docPartGallery w:val="Page Numbers (Bottom of Page)"/>
        <w:docPartUnique/>
      </w:docPartObj>
    </w:sdtPr>
    <w:sdtEndPr>
      <w:rPr>
        <w:rStyle w:val="Numrodepage"/>
      </w:rPr>
    </w:sdtEndPr>
    <w:sdtContent>
      <w:p w14:paraId="5EFD486D" w14:textId="77777777" w:rsidR="00FC37A8" w:rsidRDefault="00FD4391" w:rsidP="00B50172">
        <w:pPr>
          <w:pStyle w:val="Pieddepage"/>
          <w:framePr w:wrap="none" w:vAnchor="text" w:hAnchor="margin" w:xAlign="center" w:y="1"/>
          <w:rPr>
            <w:rStyle w:val="Numrodepage"/>
          </w:rPr>
        </w:pPr>
        <w:r w:rsidRPr="00DD45D9">
          <w:rPr>
            <w:rStyle w:val="Numrodepage"/>
            <w:rFonts w:ascii="Arial" w:hAnsi="Arial" w:cs="Arial"/>
            <w:sz w:val="20"/>
            <w:szCs w:val="20"/>
          </w:rPr>
          <w:fldChar w:fldCharType="begin"/>
        </w:r>
        <w:r w:rsidRPr="00DD45D9">
          <w:rPr>
            <w:rStyle w:val="Numrodepage"/>
            <w:rFonts w:ascii="Arial" w:hAnsi="Arial" w:cs="Arial"/>
            <w:sz w:val="20"/>
            <w:szCs w:val="20"/>
          </w:rPr>
          <w:instrText xml:space="preserve"> PAGE </w:instrText>
        </w:r>
        <w:r w:rsidRPr="00DD45D9">
          <w:rPr>
            <w:rStyle w:val="Numrodepage"/>
            <w:rFonts w:ascii="Arial" w:hAnsi="Arial" w:cs="Arial"/>
            <w:sz w:val="20"/>
            <w:szCs w:val="20"/>
          </w:rPr>
          <w:fldChar w:fldCharType="separate"/>
        </w:r>
        <w:r w:rsidRPr="00DD45D9">
          <w:rPr>
            <w:rStyle w:val="Numrodepage"/>
            <w:rFonts w:ascii="Arial" w:hAnsi="Arial" w:cs="Arial"/>
            <w:noProof/>
            <w:sz w:val="20"/>
            <w:szCs w:val="20"/>
          </w:rPr>
          <w:t>2</w:t>
        </w:r>
        <w:r w:rsidRPr="00DD45D9">
          <w:rPr>
            <w:rStyle w:val="Numrodepage"/>
            <w:rFonts w:ascii="Arial" w:hAnsi="Arial" w:cs="Arial"/>
            <w:sz w:val="20"/>
            <w:szCs w:val="20"/>
          </w:rPr>
          <w:fldChar w:fldCharType="end"/>
        </w:r>
      </w:p>
    </w:sdtContent>
  </w:sdt>
  <w:p w14:paraId="35D05F3B" w14:textId="77777777" w:rsidR="00FC37A8" w:rsidRDefault="00E65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6C45" w14:textId="77777777" w:rsidR="00E6518E" w:rsidRDefault="00E6518E" w:rsidP="00D25912">
      <w:r>
        <w:separator/>
      </w:r>
    </w:p>
  </w:footnote>
  <w:footnote w:type="continuationSeparator" w:id="0">
    <w:p w14:paraId="3AEEA482" w14:textId="77777777" w:rsidR="00E6518E" w:rsidRDefault="00E6518E" w:rsidP="00D2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12"/>
    <w:rsid w:val="000B3C55"/>
    <w:rsid w:val="000E6A10"/>
    <w:rsid w:val="000F0FC0"/>
    <w:rsid w:val="00102CE0"/>
    <w:rsid w:val="0010594D"/>
    <w:rsid w:val="00107A88"/>
    <w:rsid w:val="001162AA"/>
    <w:rsid w:val="001A1FA4"/>
    <w:rsid w:val="001D60AF"/>
    <w:rsid w:val="00202E4D"/>
    <w:rsid w:val="002056CF"/>
    <w:rsid w:val="002127A7"/>
    <w:rsid w:val="00231003"/>
    <w:rsid w:val="002565F9"/>
    <w:rsid w:val="00263B67"/>
    <w:rsid w:val="00286D69"/>
    <w:rsid w:val="002927E8"/>
    <w:rsid w:val="00293FDA"/>
    <w:rsid w:val="002A3559"/>
    <w:rsid w:val="002D5E66"/>
    <w:rsid w:val="002E474E"/>
    <w:rsid w:val="002F01D5"/>
    <w:rsid w:val="003013C4"/>
    <w:rsid w:val="0034219A"/>
    <w:rsid w:val="00342F99"/>
    <w:rsid w:val="00354BE3"/>
    <w:rsid w:val="003C01E0"/>
    <w:rsid w:val="003C52A1"/>
    <w:rsid w:val="003D4010"/>
    <w:rsid w:val="003D605F"/>
    <w:rsid w:val="003D7631"/>
    <w:rsid w:val="003F1D42"/>
    <w:rsid w:val="00402B37"/>
    <w:rsid w:val="00416925"/>
    <w:rsid w:val="004752AC"/>
    <w:rsid w:val="004A7FFD"/>
    <w:rsid w:val="004D497B"/>
    <w:rsid w:val="004E49AB"/>
    <w:rsid w:val="00503323"/>
    <w:rsid w:val="00503565"/>
    <w:rsid w:val="00512E68"/>
    <w:rsid w:val="00514634"/>
    <w:rsid w:val="0052224D"/>
    <w:rsid w:val="005409B9"/>
    <w:rsid w:val="0056032B"/>
    <w:rsid w:val="00587974"/>
    <w:rsid w:val="005D00F3"/>
    <w:rsid w:val="005D5272"/>
    <w:rsid w:val="0065391A"/>
    <w:rsid w:val="0065537C"/>
    <w:rsid w:val="006F3F21"/>
    <w:rsid w:val="006F68E0"/>
    <w:rsid w:val="00707278"/>
    <w:rsid w:val="00746E77"/>
    <w:rsid w:val="007611F6"/>
    <w:rsid w:val="00766F20"/>
    <w:rsid w:val="00775778"/>
    <w:rsid w:val="00780592"/>
    <w:rsid w:val="007A3B5A"/>
    <w:rsid w:val="007B2684"/>
    <w:rsid w:val="007C5A41"/>
    <w:rsid w:val="00811CC9"/>
    <w:rsid w:val="008123AC"/>
    <w:rsid w:val="008545B1"/>
    <w:rsid w:val="00873F22"/>
    <w:rsid w:val="00890C01"/>
    <w:rsid w:val="008C5C96"/>
    <w:rsid w:val="008F0555"/>
    <w:rsid w:val="00923EAD"/>
    <w:rsid w:val="0097365C"/>
    <w:rsid w:val="009A6578"/>
    <w:rsid w:val="009A71B1"/>
    <w:rsid w:val="009E1135"/>
    <w:rsid w:val="009E5E48"/>
    <w:rsid w:val="00A008DB"/>
    <w:rsid w:val="00A1433A"/>
    <w:rsid w:val="00A255B6"/>
    <w:rsid w:val="00A3084B"/>
    <w:rsid w:val="00A52B7C"/>
    <w:rsid w:val="00A62F89"/>
    <w:rsid w:val="00A747FD"/>
    <w:rsid w:val="00A954A3"/>
    <w:rsid w:val="00AF32B5"/>
    <w:rsid w:val="00AF7E8C"/>
    <w:rsid w:val="00B150CD"/>
    <w:rsid w:val="00BB21C1"/>
    <w:rsid w:val="00BD6858"/>
    <w:rsid w:val="00C27891"/>
    <w:rsid w:val="00C81790"/>
    <w:rsid w:val="00CA38D9"/>
    <w:rsid w:val="00CE3EA4"/>
    <w:rsid w:val="00CE5264"/>
    <w:rsid w:val="00CE7AE9"/>
    <w:rsid w:val="00D25912"/>
    <w:rsid w:val="00D51874"/>
    <w:rsid w:val="00DC342C"/>
    <w:rsid w:val="00DC5C15"/>
    <w:rsid w:val="00E07842"/>
    <w:rsid w:val="00E15E1F"/>
    <w:rsid w:val="00E501BE"/>
    <w:rsid w:val="00E6518E"/>
    <w:rsid w:val="00E72575"/>
    <w:rsid w:val="00E84D73"/>
    <w:rsid w:val="00EF09F1"/>
    <w:rsid w:val="00F50EE8"/>
    <w:rsid w:val="00F565EC"/>
    <w:rsid w:val="00F60155"/>
    <w:rsid w:val="00F61198"/>
    <w:rsid w:val="00F67A73"/>
    <w:rsid w:val="00F720EB"/>
    <w:rsid w:val="00F729F4"/>
    <w:rsid w:val="00FB0268"/>
    <w:rsid w:val="00FB604E"/>
    <w:rsid w:val="00FD43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3F83"/>
  <w15:chartTrackingRefBased/>
  <w15:docId w15:val="{92994B09-FAC1-F142-AF66-64664E91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2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2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25912"/>
    <w:pPr>
      <w:tabs>
        <w:tab w:val="center" w:pos="4536"/>
        <w:tab w:val="right" w:pos="9072"/>
      </w:tabs>
    </w:pPr>
  </w:style>
  <w:style w:type="character" w:customStyle="1" w:styleId="PieddepageCar">
    <w:name w:val="Pied de page Car"/>
    <w:basedOn w:val="Policepardfaut"/>
    <w:link w:val="Pieddepage"/>
    <w:uiPriority w:val="99"/>
    <w:rsid w:val="00D25912"/>
  </w:style>
  <w:style w:type="character" w:styleId="Numrodepage">
    <w:name w:val="page number"/>
    <w:basedOn w:val="Policepardfaut"/>
    <w:uiPriority w:val="99"/>
    <w:semiHidden/>
    <w:unhideWhenUsed/>
    <w:rsid w:val="00D25912"/>
  </w:style>
  <w:style w:type="paragraph" w:styleId="En-tte">
    <w:name w:val="header"/>
    <w:basedOn w:val="Normal"/>
    <w:link w:val="En-tteCar"/>
    <w:uiPriority w:val="99"/>
    <w:unhideWhenUsed/>
    <w:rsid w:val="00D25912"/>
    <w:pPr>
      <w:tabs>
        <w:tab w:val="center" w:pos="4536"/>
        <w:tab w:val="right" w:pos="9072"/>
      </w:tabs>
    </w:pPr>
  </w:style>
  <w:style w:type="character" w:customStyle="1" w:styleId="En-tteCar">
    <w:name w:val="En-tête Car"/>
    <w:basedOn w:val="Policepardfaut"/>
    <w:link w:val="En-tte"/>
    <w:uiPriority w:val="99"/>
    <w:rsid w:val="00D25912"/>
  </w:style>
  <w:style w:type="paragraph" w:styleId="Textedebulles">
    <w:name w:val="Balloon Text"/>
    <w:basedOn w:val="Normal"/>
    <w:link w:val="TextedebullesCar"/>
    <w:uiPriority w:val="99"/>
    <w:semiHidden/>
    <w:unhideWhenUsed/>
    <w:rsid w:val="00354BE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54BE3"/>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E7AE9"/>
    <w:rPr>
      <w:sz w:val="16"/>
      <w:szCs w:val="16"/>
    </w:rPr>
  </w:style>
  <w:style w:type="paragraph" w:styleId="Commentaire">
    <w:name w:val="annotation text"/>
    <w:basedOn w:val="Normal"/>
    <w:link w:val="CommentaireCar"/>
    <w:uiPriority w:val="99"/>
    <w:unhideWhenUsed/>
    <w:rsid w:val="00CE7AE9"/>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CE7AE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4055-5CCE-3547-B5B7-0740E0F3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2124</Words>
  <Characters>11687</Characters>
  <Application>Microsoft Office Word</Application>
  <DocSecurity>0</DocSecurity>
  <Lines>97</Lines>
  <Paragraphs>27</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Latrèche</dc:creator>
  <cp:keywords/>
  <dc:description/>
  <cp:lastModifiedBy>Caren Latrèche</cp:lastModifiedBy>
  <cp:revision>57</cp:revision>
  <dcterms:created xsi:type="dcterms:W3CDTF">2021-10-05T08:20:00Z</dcterms:created>
  <dcterms:modified xsi:type="dcterms:W3CDTF">2022-02-22T13:16:00Z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id="6QFcM4Bh"/&gt;&lt;style id="http://www.zotero.org/styles/apa-6th-edition" locale="en-US" hasBibliography="1" bibliographyStyleHasBeenSet="0"/&gt;&lt;prefs&gt;&lt;pref name="fieldType" value="Field"/&gt;&lt;/prefs&gt;&lt;/da</vt:lpwstr>
  </property>
  <property fmtid="{D5CDD505-2E9C-101B-9397-08002B2CF9AE}" pid="3" name="ZOTERO_PREF_2">
    <vt:lpwstr>ta&gt;</vt:lpwstr>
  </property>
</Properties>
</file>