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66225" w14:textId="4810645D" w:rsidR="009B0AB5" w:rsidRDefault="00CE3597">
      <w:pPr>
        <w:rPr>
          <w:noProof/>
          <w:lang w:val="en-US"/>
        </w:rPr>
      </w:pPr>
      <w:r w:rsidRPr="00715B04">
        <w:rPr>
          <w:b/>
          <w:bCs/>
          <w:noProof/>
          <w:lang w:val="en-US"/>
        </w:rPr>
        <w:t>Supplementary Material</w:t>
      </w:r>
      <w:r w:rsidR="000E6F6B">
        <w:rPr>
          <w:b/>
          <w:bCs/>
          <w:noProof/>
          <w:lang w:val="en-US"/>
        </w:rPr>
        <w:t xml:space="preserve"> 6</w:t>
      </w:r>
      <w:r w:rsidRPr="00715B04">
        <w:rPr>
          <w:b/>
          <w:bCs/>
          <w:noProof/>
          <w:lang w:val="en-US"/>
        </w:rPr>
        <w:t>: Sub</w:t>
      </w:r>
      <w:r w:rsidR="00C44F52">
        <w:rPr>
          <w:b/>
          <w:bCs/>
          <w:noProof/>
          <w:lang w:val="en-US"/>
        </w:rPr>
        <w:t xml:space="preserve"> </w:t>
      </w:r>
      <w:r w:rsidRPr="00715B04">
        <w:rPr>
          <w:b/>
          <w:bCs/>
          <w:noProof/>
          <w:lang w:val="en-US"/>
        </w:rPr>
        <w:t>analyses in a) lifetime prevalence of bipolar type I disoder; b) lifetime prevalence of bipol</w:t>
      </w:r>
      <w:r w:rsidR="009B0AB5" w:rsidRPr="00715B04">
        <w:rPr>
          <w:b/>
          <w:bCs/>
          <w:noProof/>
          <w:lang w:val="en-US"/>
        </w:rPr>
        <w:t>ar type II disorder; and c) point prevalence of bipolar I disorder</w:t>
      </w:r>
      <w:r w:rsidR="009B0AB5" w:rsidRPr="009B0AB5">
        <w:rPr>
          <w:noProof/>
          <w:lang w:val="en-US"/>
        </w:rPr>
        <w:t xml:space="preserve"> </w:t>
      </w:r>
    </w:p>
    <w:p w14:paraId="7841A89C" w14:textId="37E71D53" w:rsidR="00C4123A" w:rsidRPr="009B0AB5" w:rsidRDefault="009B0AB5" w:rsidP="009B0AB5">
      <w:pPr>
        <w:pStyle w:val="ListParagraph"/>
        <w:numPr>
          <w:ilvl w:val="0"/>
          <w:numId w:val="1"/>
        </w:numPr>
        <w:rPr>
          <w:b/>
          <w:bCs/>
          <w:noProof/>
          <w:lang w:val="en-US"/>
        </w:rPr>
      </w:pPr>
      <w:r w:rsidRPr="009B0AB5">
        <w:rPr>
          <w:b/>
          <w:bCs/>
          <w:noProof/>
          <w:lang w:val="en-US"/>
        </w:rPr>
        <w:t>lifetime prevalence of bipolar type I disoder</w:t>
      </w:r>
      <w:r w:rsidR="00B95FE5">
        <w:rPr>
          <w:b/>
          <w:bCs/>
          <w:noProof/>
          <w:lang w:val="en-US"/>
        </w:rPr>
        <w:t>, sub</w:t>
      </w:r>
      <w:r w:rsidR="00C44F52">
        <w:rPr>
          <w:b/>
          <w:bCs/>
          <w:noProof/>
          <w:lang w:val="en-US"/>
        </w:rPr>
        <w:t xml:space="preserve"> </w:t>
      </w:r>
      <w:r w:rsidR="00B95FE5">
        <w:rPr>
          <w:b/>
          <w:bCs/>
          <w:noProof/>
          <w:lang w:val="en-US"/>
        </w:rPr>
        <w:t>analyses</w:t>
      </w:r>
      <w:r w:rsidRPr="009B0AB5">
        <w:rPr>
          <w:noProof/>
          <w:lang w:val="en-US"/>
        </w:rPr>
        <w:t xml:space="preserve"> </w:t>
      </w:r>
      <w:r w:rsidRPr="00D4638D">
        <w:rPr>
          <w:noProof/>
        </w:rPr>
        <w:drawing>
          <wp:inline distT="0" distB="0" distL="0" distR="0" wp14:anchorId="01BA4D03" wp14:editId="0F2447CC">
            <wp:extent cx="5731510" cy="381762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86"/>
                    <a:stretch/>
                  </pic:blipFill>
                  <pic:spPr bwMode="auto">
                    <a:xfrm>
                      <a:off x="0" y="0"/>
                      <a:ext cx="573151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46AC05" w14:textId="77777777" w:rsidR="009B0AB5" w:rsidRDefault="009B0AB5" w:rsidP="009B0AB5">
      <w:pPr>
        <w:pStyle w:val="ListParagraph"/>
        <w:ind w:left="360"/>
        <w:rPr>
          <w:b/>
          <w:bCs/>
          <w:noProof/>
          <w:lang w:val="en-US"/>
        </w:rPr>
      </w:pPr>
    </w:p>
    <w:p w14:paraId="7648E379" w14:textId="61C997F5" w:rsidR="00715B04" w:rsidRDefault="00715B04" w:rsidP="00715B04">
      <w:pPr>
        <w:rPr>
          <w:b/>
          <w:bCs/>
          <w:noProof/>
          <w:lang w:val="en-US"/>
        </w:rPr>
      </w:pPr>
      <w:r w:rsidRPr="00AE199D">
        <w:rPr>
          <w:noProof/>
        </w:rPr>
        <w:drawing>
          <wp:inline distT="0" distB="0" distL="0" distR="0" wp14:anchorId="16B1964A" wp14:editId="54D4D703">
            <wp:extent cx="5731510" cy="324612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84" b="17027"/>
                    <a:stretch/>
                  </pic:blipFill>
                  <pic:spPr bwMode="auto">
                    <a:xfrm>
                      <a:off x="0" y="0"/>
                      <a:ext cx="573151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D77344" w14:textId="7DE31B99" w:rsidR="00451050" w:rsidRDefault="00451050" w:rsidP="00715B04">
      <w:pPr>
        <w:rPr>
          <w:b/>
          <w:bCs/>
          <w:noProof/>
          <w:lang w:val="en-US"/>
        </w:rPr>
      </w:pPr>
    </w:p>
    <w:p w14:paraId="5BAD920C" w14:textId="77777777" w:rsidR="00B95FE5" w:rsidRDefault="00B95FE5" w:rsidP="00715B04">
      <w:pPr>
        <w:rPr>
          <w:noProof/>
        </w:rPr>
      </w:pPr>
    </w:p>
    <w:p w14:paraId="11F9A4A5" w14:textId="2FE5CAB5" w:rsidR="00451050" w:rsidRDefault="00B36C6D" w:rsidP="00715B04">
      <w:pPr>
        <w:rPr>
          <w:b/>
          <w:bCs/>
          <w:noProof/>
          <w:lang w:val="en-US"/>
        </w:rPr>
      </w:pPr>
      <w:r w:rsidRPr="00980699">
        <w:rPr>
          <w:noProof/>
        </w:rPr>
        <w:lastRenderedPageBreak/>
        <w:drawing>
          <wp:inline distT="0" distB="0" distL="0" distR="0" wp14:anchorId="149A99DA" wp14:editId="1AB93353">
            <wp:extent cx="5731510" cy="276606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42" b="28447"/>
                    <a:stretch/>
                  </pic:blipFill>
                  <pic:spPr bwMode="auto">
                    <a:xfrm>
                      <a:off x="0" y="0"/>
                      <a:ext cx="573151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BC99CE" w14:textId="385CD551" w:rsidR="00B95FE5" w:rsidRPr="00B95FE5" w:rsidRDefault="00B95FE5" w:rsidP="00B95FE5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715B04">
        <w:rPr>
          <w:b/>
          <w:bCs/>
          <w:noProof/>
          <w:lang w:val="en-US"/>
        </w:rPr>
        <w:t>lifetime prevalence of bipolar type II disorder</w:t>
      </w:r>
      <w:r>
        <w:rPr>
          <w:b/>
          <w:bCs/>
          <w:noProof/>
          <w:lang w:val="en-US"/>
        </w:rPr>
        <w:t>, sub</w:t>
      </w:r>
      <w:r w:rsidR="00C44F52">
        <w:rPr>
          <w:b/>
          <w:bCs/>
          <w:noProof/>
          <w:lang w:val="en-US"/>
        </w:rPr>
        <w:t xml:space="preserve"> </w:t>
      </w:r>
      <w:r>
        <w:rPr>
          <w:b/>
          <w:bCs/>
          <w:noProof/>
          <w:lang w:val="en-US"/>
        </w:rPr>
        <w:t>analyses</w:t>
      </w:r>
    </w:p>
    <w:p w14:paraId="764C960C" w14:textId="520DC147" w:rsidR="00715B04" w:rsidRPr="00451050" w:rsidRDefault="00451050" w:rsidP="00451050">
      <w:pPr>
        <w:rPr>
          <w:b/>
          <w:bCs/>
          <w:noProof/>
          <w:lang w:val="en-US"/>
        </w:rPr>
      </w:pPr>
      <w:r w:rsidRPr="00CE58E1">
        <w:rPr>
          <w:noProof/>
        </w:rPr>
        <w:drawing>
          <wp:inline distT="0" distB="0" distL="0" distR="0" wp14:anchorId="4C19BA3A" wp14:editId="51D3DC39">
            <wp:extent cx="5731510" cy="428879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8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8F704" w14:textId="52C4E289" w:rsidR="00F5332F" w:rsidRDefault="00715B04">
      <w:r w:rsidRPr="00CE3597">
        <w:rPr>
          <w:noProof/>
        </w:rPr>
        <w:lastRenderedPageBreak/>
        <w:drawing>
          <wp:inline distT="0" distB="0" distL="0" distR="0" wp14:anchorId="644AE425" wp14:editId="20C8CF49">
            <wp:extent cx="5731510" cy="34290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47"/>
                    <a:stretch/>
                  </pic:blipFill>
                  <pic:spPr bwMode="auto">
                    <a:xfrm>
                      <a:off x="0" y="0"/>
                      <a:ext cx="573151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337264" w14:textId="5C7047EF" w:rsidR="00F42164" w:rsidRPr="002C55DC" w:rsidRDefault="002C55DC" w:rsidP="00F42164">
      <w:pPr>
        <w:pStyle w:val="ListParagraph"/>
        <w:numPr>
          <w:ilvl w:val="0"/>
          <w:numId w:val="1"/>
        </w:numPr>
        <w:rPr>
          <w:lang w:val="en-US"/>
        </w:rPr>
      </w:pPr>
      <w:r w:rsidRPr="00715B04">
        <w:rPr>
          <w:b/>
          <w:bCs/>
          <w:noProof/>
          <w:lang w:val="en-US"/>
        </w:rPr>
        <w:t>point prevalence of bipolar I disorder</w:t>
      </w:r>
      <w:r>
        <w:rPr>
          <w:b/>
          <w:bCs/>
          <w:noProof/>
          <w:lang w:val="en-US"/>
        </w:rPr>
        <w:t>, sub</w:t>
      </w:r>
      <w:r w:rsidR="00C44F52">
        <w:rPr>
          <w:b/>
          <w:bCs/>
          <w:noProof/>
          <w:lang w:val="en-US"/>
        </w:rPr>
        <w:t xml:space="preserve"> </w:t>
      </w:r>
      <w:r>
        <w:rPr>
          <w:b/>
          <w:bCs/>
          <w:noProof/>
          <w:lang w:val="en-US"/>
        </w:rPr>
        <w:t>analyses</w:t>
      </w:r>
    </w:p>
    <w:p w14:paraId="3EA0BF48" w14:textId="5146142A" w:rsidR="002C55DC" w:rsidRDefault="002067A6" w:rsidP="002C55DC">
      <w:pPr>
        <w:pStyle w:val="ListParagraph"/>
        <w:ind w:left="644"/>
        <w:rPr>
          <w:lang w:val="en-US"/>
        </w:rPr>
      </w:pPr>
      <w:r w:rsidRPr="00643835">
        <w:rPr>
          <w:noProof/>
        </w:rPr>
        <w:drawing>
          <wp:inline distT="0" distB="0" distL="0" distR="0" wp14:anchorId="66950EC9" wp14:editId="1205253D">
            <wp:extent cx="5731510" cy="314706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21"/>
                    <a:stretch/>
                  </pic:blipFill>
                  <pic:spPr bwMode="auto">
                    <a:xfrm>
                      <a:off x="0" y="0"/>
                      <a:ext cx="573151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8078B0" w14:textId="4E4891EB" w:rsidR="008F0855" w:rsidRDefault="008F0855" w:rsidP="002C55DC">
      <w:pPr>
        <w:pStyle w:val="ListParagraph"/>
        <w:ind w:left="644"/>
        <w:rPr>
          <w:lang w:val="en-US"/>
        </w:rPr>
      </w:pPr>
      <w:r w:rsidRPr="00CC6750">
        <w:rPr>
          <w:noProof/>
        </w:rPr>
        <w:lastRenderedPageBreak/>
        <w:drawing>
          <wp:inline distT="0" distB="0" distL="0" distR="0" wp14:anchorId="538E080F" wp14:editId="7F720A7C">
            <wp:extent cx="5731510" cy="278130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149"/>
                    <a:stretch/>
                  </pic:blipFill>
                  <pic:spPr bwMode="auto">
                    <a:xfrm>
                      <a:off x="0" y="0"/>
                      <a:ext cx="573151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A1AA8" w:rsidRPr="00FA1AA8">
        <w:rPr>
          <w:noProof/>
        </w:rPr>
        <w:t xml:space="preserve"> </w:t>
      </w:r>
      <w:r w:rsidR="00FA1AA8" w:rsidRPr="00686C04">
        <w:rPr>
          <w:noProof/>
        </w:rPr>
        <w:drawing>
          <wp:inline distT="0" distB="0" distL="0" distR="0" wp14:anchorId="0F7CC458" wp14:editId="58C19704">
            <wp:extent cx="5731510" cy="2849880"/>
            <wp:effectExtent l="0" t="0" r="254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550"/>
                    <a:stretch/>
                  </pic:blipFill>
                  <pic:spPr bwMode="auto">
                    <a:xfrm>
                      <a:off x="0" y="0"/>
                      <a:ext cx="5731510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CF5DAA" w14:textId="77777777" w:rsidR="00563001" w:rsidRPr="002C55DC" w:rsidRDefault="00563001" w:rsidP="002C55DC">
      <w:pPr>
        <w:pStyle w:val="ListParagraph"/>
        <w:ind w:left="644"/>
        <w:rPr>
          <w:lang w:val="en-US"/>
        </w:rPr>
      </w:pPr>
    </w:p>
    <w:sectPr w:rsidR="00563001" w:rsidRPr="002C55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23AF0"/>
    <w:multiLevelType w:val="hybridMultilevel"/>
    <w:tmpl w:val="BAE2E0D6"/>
    <w:lvl w:ilvl="0" w:tplc="378A2EAC">
      <w:start w:val="1"/>
      <w:numFmt w:val="lowerLetter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b/>
        <w:bCs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597"/>
    <w:rsid w:val="000E6F6B"/>
    <w:rsid w:val="00142F19"/>
    <w:rsid w:val="002067A6"/>
    <w:rsid w:val="00251C3F"/>
    <w:rsid w:val="002C55DC"/>
    <w:rsid w:val="00451050"/>
    <w:rsid w:val="00563001"/>
    <w:rsid w:val="00715B04"/>
    <w:rsid w:val="008812BA"/>
    <w:rsid w:val="008F0855"/>
    <w:rsid w:val="009B0AB5"/>
    <w:rsid w:val="00B36C6D"/>
    <w:rsid w:val="00B95FE5"/>
    <w:rsid w:val="00C4123A"/>
    <w:rsid w:val="00C44F52"/>
    <w:rsid w:val="00CE3597"/>
    <w:rsid w:val="00F42164"/>
    <w:rsid w:val="00F5332F"/>
    <w:rsid w:val="00FA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A604B"/>
  <w15:chartTrackingRefBased/>
  <w15:docId w15:val="{27B4FA00-9A35-4F36-A060-8FD4DCB7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Sofie Ragnhild Aminoff</dc:creator>
  <cp:keywords/>
  <dc:description/>
  <cp:lastModifiedBy>Sofie Ragnhild Aminoff</cp:lastModifiedBy>
  <cp:revision>4</cp:revision>
  <dcterms:created xsi:type="dcterms:W3CDTF">2022-06-28T13:44:00Z</dcterms:created>
  <dcterms:modified xsi:type="dcterms:W3CDTF">2022-06-29T07:02:00Z</dcterms:modified>
</cp:coreProperties>
</file>