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 xml:space="preserve">Details of studies chosen for meta-analysis- </w:t>
      </w:r>
    </w:p>
    <w:p>
      <w:pPr>
        <w:pStyle w:val="Normal"/>
        <w:bidi w:val="0"/>
        <w:jc w:val="left"/>
        <w:rPr/>
      </w:pPr>
      <w:r>
        <w:rPr/>
      </w:r>
    </w:p>
    <w:p>
      <w:pPr>
        <w:pStyle w:val="Normal"/>
        <w:bidi w:val="0"/>
        <w:jc w:val="left"/>
        <w:rPr>
          <w:u w:val="single"/>
        </w:rPr>
      </w:pPr>
      <w:r>
        <w:rPr>
          <w:u w:val="single"/>
        </w:rPr>
        <w:t>a) Socio-demographic and symptom severity details-</w:t>
      </w:r>
    </w:p>
    <w:p>
      <w:pPr>
        <w:pStyle w:val="Normal"/>
        <w:bidi w:val="0"/>
        <w:jc w:val="left"/>
        <w:rPr/>
      </w:pPr>
      <w:r>
        <w:rPr/>
      </w:r>
    </w:p>
    <w:tbl>
      <w:tblPr>
        <w:tblW w:w="9295" w:type="dxa"/>
        <w:jc w:val="left"/>
        <w:tblInd w:w="-32" w:type="dxa"/>
        <w:tblLayout w:type="fixed"/>
        <w:tblCellMar>
          <w:top w:w="0" w:type="dxa"/>
          <w:left w:w="28" w:type="dxa"/>
          <w:bottom w:w="0" w:type="dxa"/>
          <w:right w:w="28" w:type="dxa"/>
        </w:tblCellMar>
      </w:tblPr>
      <w:tblGrid>
        <w:gridCol w:w="3404"/>
        <w:gridCol w:w="1579"/>
        <w:gridCol w:w="1368"/>
        <w:gridCol w:w="1477"/>
        <w:gridCol w:w="1467"/>
      </w:tblGrid>
      <w:tr>
        <w:trPr>
          <w:trHeight w:val="256" w:hRule="atLeast"/>
        </w:trPr>
        <w:tc>
          <w:tcPr>
            <w:tcW w:w="3404" w:type="dxa"/>
            <w:tcBorders>
              <w:top w:val="double" w:sz="2" w:space="0" w:color="000000"/>
              <w:left w:val="double" w:sz="2" w:space="0" w:color="000000"/>
              <w:bottom w:val="double" w:sz="2" w:space="0" w:color="000000"/>
            </w:tcBorders>
            <w:vAlign w:val="bottom"/>
          </w:tcPr>
          <w:p>
            <w:pPr>
              <w:pStyle w:val="Normal"/>
              <w:widowControl w:val="false"/>
              <w:tabs>
                <w:tab w:val="clear" w:pos="709"/>
              </w:tabs>
              <w:bidi w:val="0"/>
              <w:jc w:val="center"/>
              <w:rPr/>
            </w:pPr>
            <w:r>
              <w:rPr>
                <w:b/>
              </w:rPr>
              <w:t>Study name</w:t>
            </w:r>
          </w:p>
        </w:tc>
        <w:tc>
          <w:tcPr>
            <w:tcW w:w="1579" w:type="dxa"/>
            <w:tcBorders>
              <w:top w:val="double" w:sz="2" w:space="0" w:color="000000"/>
              <w:left w:val="double" w:sz="2" w:space="0" w:color="000000"/>
              <w:bottom w:val="double" w:sz="2" w:space="0" w:color="000000"/>
            </w:tcBorders>
            <w:vAlign w:val="bottom"/>
          </w:tcPr>
          <w:p>
            <w:pPr>
              <w:pStyle w:val="Normal"/>
              <w:widowControl w:val="false"/>
              <w:tabs>
                <w:tab w:val="clear" w:pos="709"/>
              </w:tabs>
              <w:bidi w:val="0"/>
              <w:jc w:val="center"/>
              <w:rPr/>
            </w:pPr>
            <w:r>
              <w:rPr>
                <w:b/>
              </w:rPr>
              <w:t>Age</w:t>
            </w:r>
          </w:p>
        </w:tc>
        <w:tc>
          <w:tcPr>
            <w:tcW w:w="1368" w:type="dxa"/>
            <w:tcBorders>
              <w:top w:val="double" w:sz="2" w:space="0" w:color="000000"/>
              <w:left w:val="double" w:sz="2" w:space="0" w:color="000000"/>
              <w:bottom w:val="double" w:sz="2" w:space="0" w:color="000000"/>
            </w:tcBorders>
            <w:vAlign w:val="bottom"/>
          </w:tcPr>
          <w:p>
            <w:pPr>
              <w:pStyle w:val="Normal"/>
              <w:widowControl w:val="false"/>
              <w:tabs>
                <w:tab w:val="clear" w:pos="709"/>
              </w:tabs>
              <w:bidi w:val="0"/>
              <w:jc w:val="center"/>
              <w:rPr/>
            </w:pPr>
            <w:r>
              <w:rPr>
                <w:b/>
              </w:rPr>
              <w:t>Sex</w:t>
            </w:r>
          </w:p>
        </w:tc>
        <w:tc>
          <w:tcPr>
            <w:tcW w:w="1477" w:type="dxa"/>
            <w:tcBorders>
              <w:top w:val="double" w:sz="2" w:space="0" w:color="000000"/>
              <w:left w:val="double" w:sz="2" w:space="0" w:color="000000"/>
              <w:bottom w:val="double" w:sz="2" w:space="0" w:color="000000"/>
            </w:tcBorders>
            <w:vAlign w:val="bottom"/>
          </w:tcPr>
          <w:p>
            <w:pPr>
              <w:pStyle w:val="TableContents"/>
              <w:widowControl w:val="false"/>
              <w:bidi w:val="0"/>
              <w:jc w:val="center"/>
              <w:rPr>
                <w:b/>
                <w:b/>
              </w:rPr>
            </w:pPr>
            <w:r>
              <w:rPr>
                <w:b/>
              </w:rPr>
              <w:t>PANSSp</w:t>
            </w:r>
          </w:p>
        </w:tc>
        <w:tc>
          <w:tcPr>
            <w:tcW w:w="1467" w:type="dxa"/>
            <w:tcBorders>
              <w:top w:val="double" w:sz="2" w:space="0" w:color="000000"/>
              <w:left w:val="double" w:sz="2" w:space="0" w:color="000000"/>
              <w:bottom w:val="double" w:sz="2" w:space="0" w:color="000000"/>
              <w:right w:val="double" w:sz="2" w:space="0" w:color="000000"/>
            </w:tcBorders>
            <w:vAlign w:val="bottom"/>
          </w:tcPr>
          <w:p>
            <w:pPr>
              <w:pStyle w:val="TableContents"/>
              <w:widowControl w:val="false"/>
              <w:bidi w:val="0"/>
              <w:jc w:val="center"/>
              <w:rPr>
                <w:b/>
                <w:b/>
              </w:rPr>
            </w:pPr>
            <w:r>
              <w:rPr>
                <w:b/>
              </w:rPr>
              <w:t>PANSSn</w:t>
            </w:r>
          </w:p>
        </w:tc>
      </w:tr>
      <w:tr>
        <w:trPr>
          <w:trHeight w:val="385" w:hRule="atLeast"/>
        </w:trPr>
        <w:tc>
          <w:tcPr>
            <w:tcW w:w="3404" w:type="dxa"/>
            <w:tcBorders>
              <w:left w:val="double" w:sz="2" w:space="0" w:color="000000"/>
              <w:bottom w:val="double" w:sz="2" w:space="0" w:color="000000"/>
            </w:tcBorders>
            <w:vAlign w:val="bottom"/>
          </w:tcPr>
          <w:p>
            <w:pPr>
              <w:pStyle w:val="Normal"/>
              <w:widowControl w:val="false"/>
              <w:tabs>
                <w:tab w:val="clear" w:pos="709"/>
              </w:tabs>
              <w:bidi w:val="0"/>
              <w:jc w:val="center"/>
              <w:rPr>
                <w:i/>
                <w:i/>
              </w:rPr>
            </w:pPr>
            <w:r>
              <w:rPr>
                <w:i/>
              </w:rPr>
            </w:r>
          </w:p>
        </w:tc>
        <w:tc>
          <w:tcPr>
            <w:tcW w:w="1579" w:type="dxa"/>
            <w:tcBorders>
              <w:left w:val="double" w:sz="2" w:space="0" w:color="000000"/>
              <w:bottom w:val="double" w:sz="2" w:space="0" w:color="000000"/>
            </w:tcBorders>
            <w:vAlign w:val="bottom"/>
          </w:tcPr>
          <w:p>
            <w:pPr>
              <w:pStyle w:val="Normal"/>
              <w:widowControl w:val="false"/>
              <w:tabs>
                <w:tab w:val="clear" w:pos="709"/>
              </w:tabs>
              <w:bidi w:val="0"/>
              <w:jc w:val="center"/>
              <w:rPr>
                <w:i/>
                <w:i/>
              </w:rPr>
            </w:pPr>
            <w:r>
              <w:rPr>
                <w:i/>
              </w:rPr>
              <w:t>Mean  (S.D.)</w:t>
            </w:r>
          </w:p>
        </w:tc>
        <w:tc>
          <w:tcPr>
            <w:tcW w:w="1368" w:type="dxa"/>
            <w:tcBorders>
              <w:left w:val="double" w:sz="2" w:space="0" w:color="000000"/>
              <w:bottom w:val="double" w:sz="2" w:space="0" w:color="000000"/>
            </w:tcBorders>
            <w:vAlign w:val="bottom"/>
          </w:tcPr>
          <w:p>
            <w:pPr>
              <w:pStyle w:val="Normal"/>
              <w:widowControl w:val="false"/>
              <w:tabs>
                <w:tab w:val="clear" w:pos="709"/>
              </w:tabs>
              <w:bidi w:val="0"/>
              <w:jc w:val="center"/>
              <w:rPr/>
            </w:pPr>
            <w:r>
              <w:rPr>
                <w:i/>
              </w:rPr>
              <w:t>Male %</w:t>
            </w:r>
          </w:p>
        </w:tc>
        <w:tc>
          <w:tcPr>
            <w:tcW w:w="1477" w:type="dxa"/>
            <w:tcBorders>
              <w:left w:val="double" w:sz="2" w:space="0" w:color="000000"/>
              <w:bottom w:val="double" w:sz="2" w:space="0" w:color="000000"/>
            </w:tcBorders>
            <w:vAlign w:val="bottom"/>
          </w:tcPr>
          <w:p>
            <w:pPr>
              <w:pStyle w:val="Normal"/>
              <w:widowControl w:val="false"/>
              <w:tabs>
                <w:tab w:val="clear" w:pos="709"/>
              </w:tabs>
              <w:bidi w:val="0"/>
              <w:jc w:val="center"/>
              <w:rPr>
                <w:i/>
                <w:i/>
              </w:rPr>
            </w:pPr>
            <w:r>
              <w:rPr>
                <w:i/>
              </w:rPr>
              <w:t>Mean  (S.D.)</w:t>
            </w:r>
          </w:p>
        </w:tc>
        <w:tc>
          <w:tcPr>
            <w:tcW w:w="1467" w:type="dxa"/>
            <w:tcBorders>
              <w:left w:val="double" w:sz="2" w:space="0" w:color="000000"/>
              <w:bottom w:val="double" w:sz="2" w:space="0" w:color="000000"/>
              <w:right w:val="double" w:sz="2" w:space="0" w:color="000000"/>
            </w:tcBorders>
            <w:vAlign w:val="bottom"/>
          </w:tcPr>
          <w:p>
            <w:pPr>
              <w:pStyle w:val="Normal"/>
              <w:widowControl w:val="false"/>
              <w:tabs>
                <w:tab w:val="clear" w:pos="709"/>
              </w:tabs>
              <w:bidi w:val="0"/>
              <w:jc w:val="center"/>
              <w:rPr>
                <w:i/>
                <w:i/>
              </w:rPr>
            </w:pPr>
            <w:r>
              <w:rPr>
                <w:i/>
              </w:rPr>
              <w:t>Mean  (S.D.)</w:t>
            </w:r>
          </w:p>
        </w:tc>
      </w:tr>
      <w:tr>
        <w:trPr>
          <w:trHeight w:val="256" w:hRule="atLeast"/>
        </w:trPr>
        <w:tc>
          <w:tcPr>
            <w:tcW w:w="3404" w:type="dxa"/>
            <w:tcBorders>
              <w:left w:val="double" w:sz="2" w:space="0" w:color="000000"/>
              <w:bottom w:val="double" w:sz="2" w:space="0" w:color="000000"/>
            </w:tcBorders>
            <w:vAlign w:val="bottom"/>
          </w:tcPr>
          <w:p>
            <w:pPr>
              <w:pStyle w:val="Normal"/>
              <w:widowControl w:val="false"/>
              <w:tabs>
                <w:tab w:val="clear" w:pos="709"/>
              </w:tabs>
              <w:bidi w:val="0"/>
              <w:jc w:val="center"/>
              <w:rPr/>
            </w:pPr>
            <w:r>
              <w:rPr/>
              <w:t>Fett,2012</w:t>
            </w:r>
          </w:p>
        </w:tc>
        <w:tc>
          <w:tcPr>
            <w:tcW w:w="1579" w:type="dxa"/>
            <w:tcBorders>
              <w:left w:val="double" w:sz="2" w:space="0" w:color="000000"/>
              <w:bottom w:val="double" w:sz="2" w:space="0" w:color="000000"/>
            </w:tcBorders>
            <w:vAlign w:val="bottom"/>
          </w:tcPr>
          <w:p>
            <w:pPr>
              <w:pStyle w:val="Normal"/>
              <w:widowControl w:val="false"/>
              <w:tabs>
                <w:tab w:val="clear" w:pos="709"/>
              </w:tabs>
              <w:bidi w:val="0"/>
              <w:jc w:val="center"/>
              <w:rPr/>
            </w:pPr>
            <w:r>
              <w:rPr/>
              <w:t>39.7(8.41)</w:t>
            </w:r>
          </w:p>
        </w:tc>
        <w:tc>
          <w:tcPr>
            <w:tcW w:w="1368" w:type="dxa"/>
            <w:tcBorders>
              <w:left w:val="double" w:sz="2" w:space="0" w:color="000000"/>
              <w:bottom w:val="double" w:sz="2" w:space="0" w:color="000000"/>
            </w:tcBorders>
            <w:vAlign w:val="bottom"/>
          </w:tcPr>
          <w:p>
            <w:pPr>
              <w:pStyle w:val="Normal"/>
              <w:widowControl w:val="false"/>
              <w:tabs>
                <w:tab w:val="clear" w:pos="709"/>
              </w:tabs>
              <w:bidi w:val="0"/>
              <w:jc w:val="center"/>
              <w:rPr/>
            </w:pPr>
            <w:r>
              <w:rPr/>
              <w:t>55.00%</w:t>
            </w:r>
          </w:p>
        </w:tc>
        <w:tc>
          <w:tcPr>
            <w:tcW w:w="1477" w:type="dxa"/>
            <w:tcBorders>
              <w:left w:val="double" w:sz="2" w:space="0" w:color="000000"/>
              <w:bottom w:val="double" w:sz="2" w:space="0" w:color="000000"/>
            </w:tcBorders>
            <w:vAlign w:val="bottom"/>
          </w:tcPr>
          <w:p>
            <w:pPr>
              <w:pStyle w:val="TableContents"/>
              <w:widowControl w:val="false"/>
              <w:bidi w:val="0"/>
              <w:jc w:val="center"/>
              <w:rPr/>
            </w:pPr>
            <w:r>
              <w:rPr/>
              <w:t>11.48(3.63)</w:t>
            </w:r>
          </w:p>
        </w:tc>
        <w:tc>
          <w:tcPr>
            <w:tcW w:w="1467" w:type="dxa"/>
            <w:tcBorders>
              <w:left w:val="double" w:sz="2" w:space="0" w:color="000000"/>
              <w:bottom w:val="double" w:sz="2" w:space="0" w:color="000000"/>
              <w:right w:val="double" w:sz="2" w:space="0" w:color="000000"/>
            </w:tcBorders>
            <w:vAlign w:val="bottom"/>
          </w:tcPr>
          <w:p>
            <w:pPr>
              <w:pStyle w:val="TableContents"/>
              <w:widowControl w:val="false"/>
              <w:bidi w:val="0"/>
              <w:jc w:val="center"/>
              <w:rPr/>
            </w:pPr>
            <w:r>
              <w:rPr/>
              <w:t>9.79(3.69)</w:t>
            </w:r>
          </w:p>
        </w:tc>
      </w:tr>
      <w:tr>
        <w:trPr>
          <w:trHeight w:val="256" w:hRule="atLeast"/>
        </w:trPr>
        <w:tc>
          <w:tcPr>
            <w:tcW w:w="3404" w:type="dxa"/>
            <w:tcBorders>
              <w:left w:val="double" w:sz="2" w:space="0" w:color="000000"/>
              <w:bottom w:val="double" w:sz="2" w:space="0" w:color="000000"/>
            </w:tcBorders>
            <w:vAlign w:val="bottom"/>
          </w:tcPr>
          <w:p>
            <w:pPr>
              <w:pStyle w:val="Normal"/>
              <w:widowControl w:val="false"/>
              <w:tabs>
                <w:tab w:val="clear" w:pos="709"/>
              </w:tabs>
              <w:bidi w:val="0"/>
              <w:jc w:val="center"/>
              <w:rPr/>
            </w:pPr>
            <w:r>
              <w:rPr/>
              <w:t>Fett,2016</w:t>
            </w:r>
          </w:p>
        </w:tc>
        <w:tc>
          <w:tcPr>
            <w:tcW w:w="1579" w:type="dxa"/>
            <w:tcBorders>
              <w:left w:val="double" w:sz="2" w:space="0" w:color="000000"/>
              <w:bottom w:val="double" w:sz="2" w:space="0" w:color="000000"/>
            </w:tcBorders>
            <w:vAlign w:val="bottom"/>
          </w:tcPr>
          <w:p>
            <w:pPr>
              <w:pStyle w:val="Normal"/>
              <w:widowControl w:val="false"/>
              <w:tabs>
                <w:tab w:val="clear" w:pos="709"/>
              </w:tabs>
              <w:bidi w:val="0"/>
              <w:jc w:val="center"/>
              <w:rPr/>
            </w:pPr>
            <w:r>
              <w:rPr/>
              <w:t>17(1.21)</w:t>
            </w:r>
          </w:p>
        </w:tc>
        <w:tc>
          <w:tcPr>
            <w:tcW w:w="1368" w:type="dxa"/>
            <w:tcBorders>
              <w:left w:val="double" w:sz="2" w:space="0" w:color="000000"/>
              <w:bottom w:val="double" w:sz="2" w:space="0" w:color="000000"/>
            </w:tcBorders>
            <w:vAlign w:val="bottom"/>
          </w:tcPr>
          <w:p>
            <w:pPr>
              <w:pStyle w:val="Normal"/>
              <w:widowControl w:val="false"/>
              <w:tabs>
                <w:tab w:val="clear" w:pos="709"/>
              </w:tabs>
              <w:bidi w:val="0"/>
              <w:jc w:val="center"/>
              <w:rPr/>
            </w:pPr>
            <w:r>
              <w:rPr/>
              <w:t>58.00%</w:t>
            </w:r>
          </w:p>
        </w:tc>
        <w:tc>
          <w:tcPr>
            <w:tcW w:w="1477" w:type="dxa"/>
            <w:tcBorders>
              <w:left w:val="double" w:sz="2" w:space="0" w:color="000000"/>
              <w:bottom w:val="double" w:sz="2" w:space="0" w:color="000000"/>
            </w:tcBorders>
            <w:vAlign w:val="bottom"/>
          </w:tcPr>
          <w:p>
            <w:pPr>
              <w:pStyle w:val="TableContents"/>
              <w:widowControl w:val="false"/>
              <w:bidi w:val="0"/>
              <w:jc w:val="center"/>
              <w:rPr/>
            </w:pPr>
            <w:r>
              <w:rPr/>
              <w:t>1.81(0.86)</w:t>
            </w:r>
          </w:p>
        </w:tc>
        <w:tc>
          <w:tcPr>
            <w:tcW w:w="1467" w:type="dxa"/>
            <w:tcBorders>
              <w:left w:val="double" w:sz="2" w:space="0" w:color="000000"/>
              <w:bottom w:val="double" w:sz="2" w:space="0" w:color="000000"/>
              <w:right w:val="double" w:sz="2" w:space="0" w:color="000000"/>
            </w:tcBorders>
            <w:vAlign w:val="bottom"/>
          </w:tcPr>
          <w:p>
            <w:pPr>
              <w:pStyle w:val="TableContents"/>
              <w:widowControl w:val="false"/>
              <w:bidi w:val="0"/>
              <w:jc w:val="center"/>
              <w:rPr/>
            </w:pPr>
            <w:r>
              <w:rPr/>
              <w:t>1.93(0.91)</w:t>
            </w:r>
          </w:p>
        </w:tc>
      </w:tr>
      <w:tr>
        <w:trPr>
          <w:trHeight w:val="256" w:hRule="atLeast"/>
        </w:trPr>
        <w:tc>
          <w:tcPr>
            <w:tcW w:w="3404" w:type="dxa"/>
            <w:tcBorders>
              <w:left w:val="double" w:sz="2" w:space="0" w:color="000000"/>
              <w:bottom w:val="double" w:sz="2" w:space="0" w:color="000000"/>
            </w:tcBorders>
            <w:vAlign w:val="bottom"/>
          </w:tcPr>
          <w:p>
            <w:pPr>
              <w:pStyle w:val="Normal"/>
              <w:widowControl w:val="false"/>
              <w:tabs>
                <w:tab w:val="clear" w:pos="709"/>
              </w:tabs>
              <w:bidi w:val="0"/>
              <w:jc w:val="center"/>
              <w:rPr/>
            </w:pPr>
            <w:r>
              <w:rPr/>
              <w:t>Fett,2019</w:t>
            </w:r>
          </w:p>
        </w:tc>
        <w:tc>
          <w:tcPr>
            <w:tcW w:w="1579" w:type="dxa"/>
            <w:tcBorders>
              <w:left w:val="double" w:sz="2" w:space="0" w:color="000000"/>
              <w:bottom w:val="double" w:sz="2" w:space="0" w:color="000000"/>
            </w:tcBorders>
            <w:vAlign w:val="bottom"/>
          </w:tcPr>
          <w:p>
            <w:pPr>
              <w:pStyle w:val="Normal"/>
              <w:widowControl w:val="false"/>
              <w:tabs>
                <w:tab w:val="clear" w:pos="709"/>
              </w:tabs>
              <w:bidi w:val="0"/>
              <w:jc w:val="center"/>
              <w:rPr/>
            </w:pPr>
            <w:r>
              <w:rPr/>
              <w:t>17.57(1.27)</w:t>
            </w:r>
          </w:p>
        </w:tc>
        <w:tc>
          <w:tcPr>
            <w:tcW w:w="1368" w:type="dxa"/>
            <w:tcBorders>
              <w:left w:val="double" w:sz="2" w:space="0" w:color="000000"/>
              <w:bottom w:val="double" w:sz="2" w:space="0" w:color="000000"/>
            </w:tcBorders>
            <w:vAlign w:val="bottom"/>
          </w:tcPr>
          <w:p>
            <w:pPr>
              <w:pStyle w:val="Normal"/>
              <w:widowControl w:val="false"/>
              <w:tabs>
                <w:tab w:val="clear" w:pos="709"/>
              </w:tabs>
              <w:bidi w:val="0"/>
              <w:jc w:val="center"/>
              <w:rPr/>
            </w:pPr>
            <w:r>
              <w:rPr/>
              <w:t>100.00%</w:t>
            </w:r>
          </w:p>
        </w:tc>
        <w:tc>
          <w:tcPr>
            <w:tcW w:w="1477" w:type="dxa"/>
            <w:tcBorders>
              <w:left w:val="double" w:sz="2" w:space="0" w:color="000000"/>
              <w:bottom w:val="double" w:sz="2" w:space="0" w:color="000000"/>
            </w:tcBorders>
            <w:vAlign w:val="bottom"/>
          </w:tcPr>
          <w:p>
            <w:pPr>
              <w:pStyle w:val="TableContents"/>
              <w:widowControl w:val="false"/>
              <w:bidi w:val="0"/>
              <w:jc w:val="center"/>
              <w:rPr/>
            </w:pPr>
            <w:r>
              <w:rPr/>
              <w:t>1.91(0.91)</w:t>
            </w:r>
          </w:p>
        </w:tc>
        <w:tc>
          <w:tcPr>
            <w:tcW w:w="1467" w:type="dxa"/>
            <w:tcBorders>
              <w:left w:val="double" w:sz="2" w:space="0" w:color="000000"/>
              <w:bottom w:val="double" w:sz="2" w:space="0" w:color="000000"/>
              <w:right w:val="double" w:sz="2" w:space="0" w:color="000000"/>
            </w:tcBorders>
            <w:vAlign w:val="bottom"/>
          </w:tcPr>
          <w:p>
            <w:pPr>
              <w:pStyle w:val="TableContents"/>
              <w:widowControl w:val="false"/>
              <w:bidi w:val="0"/>
              <w:jc w:val="center"/>
              <w:rPr/>
            </w:pPr>
            <w:r>
              <w:rPr/>
              <w:t>2.01(1.04)</w:t>
            </w:r>
          </w:p>
        </w:tc>
      </w:tr>
      <w:tr>
        <w:trPr>
          <w:trHeight w:val="256" w:hRule="atLeast"/>
        </w:trPr>
        <w:tc>
          <w:tcPr>
            <w:tcW w:w="3404" w:type="dxa"/>
            <w:tcBorders>
              <w:left w:val="double" w:sz="2" w:space="0" w:color="000000"/>
              <w:bottom w:val="double" w:sz="2" w:space="0" w:color="000000"/>
            </w:tcBorders>
            <w:vAlign w:val="bottom"/>
          </w:tcPr>
          <w:p>
            <w:pPr>
              <w:pStyle w:val="Normal"/>
              <w:widowControl w:val="false"/>
              <w:tabs>
                <w:tab w:val="clear" w:pos="709"/>
              </w:tabs>
              <w:bidi w:val="0"/>
              <w:jc w:val="center"/>
              <w:rPr/>
            </w:pPr>
            <w:r>
              <w:rPr/>
              <w:t>Gromann,2013</w:t>
            </w:r>
          </w:p>
        </w:tc>
        <w:tc>
          <w:tcPr>
            <w:tcW w:w="1579" w:type="dxa"/>
            <w:tcBorders>
              <w:left w:val="double" w:sz="2" w:space="0" w:color="000000"/>
              <w:bottom w:val="double" w:sz="2" w:space="0" w:color="000000"/>
            </w:tcBorders>
            <w:vAlign w:val="bottom"/>
          </w:tcPr>
          <w:p>
            <w:pPr>
              <w:pStyle w:val="Normal"/>
              <w:widowControl w:val="false"/>
              <w:tabs>
                <w:tab w:val="clear" w:pos="709"/>
              </w:tabs>
              <w:bidi w:val="0"/>
              <w:jc w:val="center"/>
              <w:rPr/>
            </w:pPr>
            <w:r>
              <w:rPr/>
              <w:t>33.7(7.8)</w:t>
            </w:r>
          </w:p>
        </w:tc>
        <w:tc>
          <w:tcPr>
            <w:tcW w:w="1368" w:type="dxa"/>
            <w:tcBorders>
              <w:left w:val="double" w:sz="2" w:space="0" w:color="000000"/>
              <w:bottom w:val="double" w:sz="2" w:space="0" w:color="000000"/>
            </w:tcBorders>
            <w:vAlign w:val="bottom"/>
          </w:tcPr>
          <w:p>
            <w:pPr>
              <w:pStyle w:val="Normal"/>
              <w:widowControl w:val="false"/>
              <w:tabs>
                <w:tab w:val="clear" w:pos="709"/>
              </w:tabs>
              <w:bidi w:val="0"/>
              <w:jc w:val="center"/>
              <w:rPr/>
            </w:pPr>
            <w:r>
              <w:rPr/>
              <w:t>NA</w:t>
            </w:r>
          </w:p>
        </w:tc>
        <w:tc>
          <w:tcPr>
            <w:tcW w:w="1477" w:type="dxa"/>
            <w:tcBorders>
              <w:left w:val="double" w:sz="2" w:space="0" w:color="000000"/>
              <w:bottom w:val="double" w:sz="2" w:space="0" w:color="000000"/>
            </w:tcBorders>
            <w:vAlign w:val="bottom"/>
          </w:tcPr>
          <w:p>
            <w:pPr>
              <w:pStyle w:val="TableContents"/>
              <w:widowControl w:val="false"/>
              <w:bidi w:val="0"/>
              <w:jc w:val="center"/>
              <w:rPr/>
            </w:pPr>
            <w:r>
              <w:rPr/>
              <w:t>NA</w:t>
            </w:r>
          </w:p>
        </w:tc>
        <w:tc>
          <w:tcPr>
            <w:tcW w:w="1467" w:type="dxa"/>
            <w:tcBorders>
              <w:left w:val="double" w:sz="2" w:space="0" w:color="000000"/>
              <w:bottom w:val="double" w:sz="2" w:space="0" w:color="000000"/>
              <w:right w:val="double" w:sz="2" w:space="0" w:color="000000"/>
            </w:tcBorders>
            <w:vAlign w:val="bottom"/>
          </w:tcPr>
          <w:p>
            <w:pPr>
              <w:pStyle w:val="TableContents"/>
              <w:widowControl w:val="false"/>
              <w:bidi w:val="0"/>
              <w:jc w:val="center"/>
              <w:rPr/>
            </w:pPr>
            <w:r>
              <w:rPr/>
              <w:t>NA</w:t>
            </w:r>
          </w:p>
        </w:tc>
      </w:tr>
      <w:tr>
        <w:trPr>
          <w:trHeight w:val="256" w:hRule="atLeast"/>
        </w:trPr>
        <w:tc>
          <w:tcPr>
            <w:tcW w:w="3404" w:type="dxa"/>
            <w:tcBorders>
              <w:left w:val="double" w:sz="2" w:space="0" w:color="000000"/>
              <w:bottom w:val="double" w:sz="2" w:space="0" w:color="000000"/>
            </w:tcBorders>
            <w:vAlign w:val="bottom"/>
          </w:tcPr>
          <w:p>
            <w:pPr>
              <w:pStyle w:val="Normal"/>
              <w:widowControl w:val="false"/>
              <w:tabs>
                <w:tab w:val="clear" w:pos="709"/>
              </w:tabs>
              <w:bidi w:val="0"/>
              <w:jc w:val="center"/>
              <w:rPr/>
            </w:pPr>
            <w:r>
              <w:rPr/>
              <w:t>Gromann,2014</w:t>
            </w:r>
          </w:p>
        </w:tc>
        <w:tc>
          <w:tcPr>
            <w:tcW w:w="1579" w:type="dxa"/>
            <w:tcBorders>
              <w:left w:val="double" w:sz="2" w:space="0" w:color="000000"/>
              <w:bottom w:val="double" w:sz="2" w:space="0" w:color="000000"/>
            </w:tcBorders>
            <w:vAlign w:val="bottom"/>
          </w:tcPr>
          <w:p>
            <w:pPr>
              <w:pStyle w:val="Normal"/>
              <w:widowControl w:val="false"/>
              <w:tabs>
                <w:tab w:val="clear" w:pos="709"/>
              </w:tabs>
              <w:bidi w:val="0"/>
              <w:jc w:val="center"/>
              <w:rPr/>
            </w:pPr>
            <w:r>
              <w:rPr/>
              <w:t>33.4(10.17)</w:t>
            </w:r>
          </w:p>
        </w:tc>
        <w:tc>
          <w:tcPr>
            <w:tcW w:w="1368" w:type="dxa"/>
            <w:tcBorders>
              <w:left w:val="double" w:sz="2" w:space="0" w:color="000000"/>
              <w:bottom w:val="double" w:sz="2" w:space="0" w:color="000000"/>
            </w:tcBorders>
            <w:vAlign w:val="bottom"/>
          </w:tcPr>
          <w:p>
            <w:pPr>
              <w:pStyle w:val="Normal"/>
              <w:widowControl w:val="false"/>
              <w:tabs>
                <w:tab w:val="clear" w:pos="709"/>
              </w:tabs>
              <w:bidi w:val="0"/>
              <w:jc w:val="center"/>
              <w:rPr/>
            </w:pPr>
            <w:r>
              <w:rPr/>
              <w:t>42.00%</w:t>
            </w:r>
          </w:p>
        </w:tc>
        <w:tc>
          <w:tcPr>
            <w:tcW w:w="1477" w:type="dxa"/>
            <w:tcBorders>
              <w:left w:val="double" w:sz="2" w:space="0" w:color="000000"/>
              <w:bottom w:val="double" w:sz="2" w:space="0" w:color="000000"/>
            </w:tcBorders>
            <w:vAlign w:val="bottom"/>
          </w:tcPr>
          <w:p>
            <w:pPr>
              <w:pStyle w:val="TableContents"/>
              <w:widowControl w:val="false"/>
              <w:bidi w:val="0"/>
              <w:jc w:val="center"/>
              <w:rPr/>
            </w:pPr>
            <w:r>
              <w:rPr/>
              <w:t>NA</w:t>
            </w:r>
          </w:p>
        </w:tc>
        <w:tc>
          <w:tcPr>
            <w:tcW w:w="1467" w:type="dxa"/>
            <w:tcBorders>
              <w:left w:val="double" w:sz="2" w:space="0" w:color="000000"/>
              <w:bottom w:val="double" w:sz="2" w:space="0" w:color="000000"/>
              <w:right w:val="double" w:sz="2" w:space="0" w:color="000000"/>
            </w:tcBorders>
            <w:vAlign w:val="bottom"/>
          </w:tcPr>
          <w:p>
            <w:pPr>
              <w:pStyle w:val="TableContents"/>
              <w:widowControl w:val="false"/>
              <w:bidi w:val="0"/>
              <w:jc w:val="center"/>
              <w:rPr/>
            </w:pPr>
            <w:r>
              <w:rPr/>
              <w:t>NA</w:t>
            </w:r>
          </w:p>
        </w:tc>
      </w:tr>
      <w:tr>
        <w:trPr>
          <w:trHeight w:val="256" w:hRule="atLeast"/>
        </w:trPr>
        <w:tc>
          <w:tcPr>
            <w:tcW w:w="3404" w:type="dxa"/>
            <w:tcBorders>
              <w:left w:val="double" w:sz="2" w:space="0" w:color="000000"/>
              <w:bottom w:val="double" w:sz="2" w:space="0" w:color="000000"/>
            </w:tcBorders>
            <w:vAlign w:val="bottom"/>
          </w:tcPr>
          <w:p>
            <w:pPr>
              <w:pStyle w:val="Normal"/>
              <w:widowControl w:val="false"/>
              <w:tabs>
                <w:tab w:val="clear" w:pos="709"/>
              </w:tabs>
              <w:bidi w:val="0"/>
              <w:jc w:val="center"/>
              <w:rPr/>
            </w:pPr>
            <w:r>
              <w:rPr/>
              <w:t>Hansenn,2019</w:t>
            </w:r>
          </w:p>
        </w:tc>
        <w:tc>
          <w:tcPr>
            <w:tcW w:w="1579" w:type="dxa"/>
            <w:tcBorders>
              <w:left w:val="double" w:sz="2" w:space="0" w:color="000000"/>
              <w:bottom w:val="double" w:sz="2" w:space="0" w:color="000000"/>
            </w:tcBorders>
            <w:vAlign w:val="bottom"/>
          </w:tcPr>
          <w:p>
            <w:pPr>
              <w:pStyle w:val="Normal"/>
              <w:widowControl w:val="false"/>
              <w:tabs>
                <w:tab w:val="clear" w:pos="709"/>
              </w:tabs>
              <w:bidi w:val="0"/>
              <w:jc w:val="center"/>
              <w:rPr/>
            </w:pPr>
            <w:r>
              <w:rPr/>
              <w:t>36.21(9.58)</w:t>
            </w:r>
          </w:p>
        </w:tc>
        <w:tc>
          <w:tcPr>
            <w:tcW w:w="1368" w:type="dxa"/>
            <w:tcBorders>
              <w:left w:val="double" w:sz="2" w:space="0" w:color="000000"/>
              <w:bottom w:val="double" w:sz="2" w:space="0" w:color="000000"/>
            </w:tcBorders>
            <w:vAlign w:val="bottom"/>
          </w:tcPr>
          <w:p>
            <w:pPr>
              <w:pStyle w:val="Normal"/>
              <w:widowControl w:val="false"/>
              <w:tabs>
                <w:tab w:val="clear" w:pos="709"/>
              </w:tabs>
              <w:bidi w:val="0"/>
              <w:jc w:val="center"/>
              <w:rPr/>
            </w:pPr>
            <w:r>
              <w:rPr/>
              <w:t>82.00%</w:t>
            </w:r>
          </w:p>
        </w:tc>
        <w:tc>
          <w:tcPr>
            <w:tcW w:w="1477" w:type="dxa"/>
            <w:tcBorders>
              <w:left w:val="double" w:sz="2" w:space="0" w:color="000000"/>
              <w:bottom w:val="double" w:sz="2" w:space="0" w:color="000000"/>
            </w:tcBorders>
            <w:vAlign w:val="bottom"/>
          </w:tcPr>
          <w:p>
            <w:pPr>
              <w:pStyle w:val="TableContents"/>
              <w:widowControl w:val="false"/>
              <w:bidi w:val="0"/>
              <w:jc w:val="center"/>
              <w:rPr/>
            </w:pPr>
            <w:r>
              <w:rPr/>
              <w:t>13.18(4.36)</w:t>
            </w:r>
          </w:p>
        </w:tc>
        <w:tc>
          <w:tcPr>
            <w:tcW w:w="1467" w:type="dxa"/>
            <w:tcBorders>
              <w:left w:val="double" w:sz="2" w:space="0" w:color="000000"/>
              <w:bottom w:val="double" w:sz="2" w:space="0" w:color="000000"/>
              <w:right w:val="double" w:sz="2" w:space="0" w:color="000000"/>
            </w:tcBorders>
            <w:vAlign w:val="bottom"/>
          </w:tcPr>
          <w:p>
            <w:pPr>
              <w:pStyle w:val="TableContents"/>
              <w:widowControl w:val="false"/>
              <w:bidi w:val="0"/>
              <w:jc w:val="center"/>
              <w:rPr/>
            </w:pPr>
            <w:r>
              <w:rPr/>
              <w:t>14.92(4.98)</w:t>
            </w:r>
          </w:p>
        </w:tc>
      </w:tr>
      <w:tr>
        <w:trPr>
          <w:trHeight w:val="256" w:hRule="atLeast"/>
        </w:trPr>
        <w:tc>
          <w:tcPr>
            <w:tcW w:w="3404" w:type="dxa"/>
            <w:tcBorders>
              <w:left w:val="double" w:sz="2" w:space="0" w:color="000000"/>
              <w:bottom w:val="double" w:sz="2" w:space="0" w:color="000000"/>
            </w:tcBorders>
            <w:vAlign w:val="bottom"/>
          </w:tcPr>
          <w:p>
            <w:pPr>
              <w:pStyle w:val="Normal"/>
              <w:widowControl w:val="false"/>
              <w:tabs>
                <w:tab w:val="clear" w:pos="709"/>
              </w:tabs>
              <w:bidi w:val="0"/>
              <w:jc w:val="center"/>
              <w:rPr/>
            </w:pPr>
            <w:r>
              <w:rPr/>
              <w:t>Hansenn,202</w:t>
            </w:r>
            <w:r>
              <w:rPr/>
              <w:t>2</w:t>
            </w:r>
          </w:p>
        </w:tc>
        <w:tc>
          <w:tcPr>
            <w:tcW w:w="1579" w:type="dxa"/>
            <w:tcBorders>
              <w:left w:val="double" w:sz="2" w:space="0" w:color="000000"/>
              <w:bottom w:val="double" w:sz="2" w:space="0" w:color="000000"/>
            </w:tcBorders>
            <w:vAlign w:val="bottom"/>
          </w:tcPr>
          <w:p>
            <w:pPr>
              <w:pStyle w:val="Normal"/>
              <w:widowControl w:val="false"/>
              <w:tabs>
                <w:tab w:val="clear" w:pos="709"/>
              </w:tabs>
              <w:bidi w:val="0"/>
              <w:jc w:val="center"/>
              <w:rPr/>
            </w:pPr>
            <w:r>
              <w:rPr/>
              <w:t>39.86(9.10)</w:t>
            </w:r>
          </w:p>
        </w:tc>
        <w:tc>
          <w:tcPr>
            <w:tcW w:w="1368" w:type="dxa"/>
            <w:tcBorders>
              <w:left w:val="double" w:sz="2" w:space="0" w:color="000000"/>
              <w:bottom w:val="double" w:sz="2" w:space="0" w:color="000000"/>
            </w:tcBorders>
            <w:vAlign w:val="bottom"/>
          </w:tcPr>
          <w:p>
            <w:pPr>
              <w:pStyle w:val="Normal"/>
              <w:widowControl w:val="false"/>
              <w:tabs>
                <w:tab w:val="clear" w:pos="709"/>
              </w:tabs>
              <w:bidi w:val="0"/>
              <w:jc w:val="center"/>
              <w:rPr/>
            </w:pPr>
            <w:r>
              <w:rPr/>
              <w:t>82.60%</w:t>
            </w:r>
          </w:p>
        </w:tc>
        <w:tc>
          <w:tcPr>
            <w:tcW w:w="1477" w:type="dxa"/>
            <w:tcBorders>
              <w:left w:val="double" w:sz="2" w:space="0" w:color="000000"/>
              <w:bottom w:val="double" w:sz="2" w:space="0" w:color="000000"/>
            </w:tcBorders>
            <w:vAlign w:val="bottom"/>
          </w:tcPr>
          <w:p>
            <w:pPr>
              <w:pStyle w:val="TableContents"/>
              <w:widowControl w:val="false"/>
              <w:bidi w:val="0"/>
              <w:jc w:val="center"/>
              <w:rPr/>
            </w:pPr>
            <w:r>
              <w:rPr/>
              <w:t>2.11(0.86)</w:t>
            </w:r>
          </w:p>
        </w:tc>
        <w:tc>
          <w:tcPr>
            <w:tcW w:w="1467" w:type="dxa"/>
            <w:tcBorders>
              <w:left w:val="double" w:sz="2" w:space="0" w:color="000000"/>
              <w:bottom w:val="double" w:sz="2" w:space="0" w:color="000000"/>
              <w:right w:val="double" w:sz="2" w:space="0" w:color="000000"/>
            </w:tcBorders>
            <w:vAlign w:val="bottom"/>
          </w:tcPr>
          <w:p>
            <w:pPr>
              <w:pStyle w:val="TableContents"/>
              <w:widowControl w:val="false"/>
              <w:bidi w:val="0"/>
              <w:jc w:val="center"/>
              <w:rPr/>
            </w:pPr>
            <w:r>
              <w:rPr/>
              <w:t>1.75(0.45)</w:t>
            </w:r>
          </w:p>
        </w:tc>
      </w:tr>
      <w:tr>
        <w:trPr>
          <w:trHeight w:val="256" w:hRule="atLeast"/>
        </w:trPr>
        <w:tc>
          <w:tcPr>
            <w:tcW w:w="3404" w:type="dxa"/>
            <w:tcBorders>
              <w:left w:val="double" w:sz="2" w:space="0" w:color="000000"/>
              <w:bottom w:val="double" w:sz="2" w:space="0" w:color="000000"/>
            </w:tcBorders>
            <w:vAlign w:val="bottom"/>
          </w:tcPr>
          <w:p>
            <w:pPr>
              <w:pStyle w:val="Normal"/>
              <w:widowControl w:val="false"/>
              <w:tabs>
                <w:tab w:val="clear" w:pos="709"/>
              </w:tabs>
              <w:bidi w:val="0"/>
              <w:jc w:val="center"/>
              <w:rPr/>
            </w:pPr>
            <w:r>
              <w:rPr/>
              <w:t>Lemmers-jansen,2018</w:t>
            </w:r>
          </w:p>
        </w:tc>
        <w:tc>
          <w:tcPr>
            <w:tcW w:w="1579" w:type="dxa"/>
            <w:tcBorders>
              <w:left w:val="double" w:sz="2" w:space="0" w:color="000000"/>
              <w:bottom w:val="double" w:sz="2" w:space="0" w:color="000000"/>
            </w:tcBorders>
            <w:vAlign w:val="bottom"/>
          </w:tcPr>
          <w:p>
            <w:pPr>
              <w:pStyle w:val="Normal"/>
              <w:widowControl w:val="false"/>
              <w:tabs>
                <w:tab w:val="clear" w:pos="709"/>
              </w:tabs>
              <w:bidi w:val="0"/>
              <w:jc w:val="center"/>
              <w:rPr/>
            </w:pPr>
            <w:r>
              <w:rPr/>
              <w:t>19.88(1.54)</w:t>
            </w:r>
          </w:p>
        </w:tc>
        <w:tc>
          <w:tcPr>
            <w:tcW w:w="1368" w:type="dxa"/>
            <w:tcBorders>
              <w:left w:val="double" w:sz="2" w:space="0" w:color="000000"/>
              <w:bottom w:val="double" w:sz="2" w:space="0" w:color="000000"/>
            </w:tcBorders>
            <w:vAlign w:val="bottom"/>
          </w:tcPr>
          <w:p>
            <w:pPr>
              <w:pStyle w:val="Normal"/>
              <w:widowControl w:val="false"/>
              <w:tabs>
                <w:tab w:val="clear" w:pos="709"/>
              </w:tabs>
              <w:bidi w:val="0"/>
              <w:jc w:val="center"/>
              <w:rPr/>
            </w:pPr>
            <w:r>
              <w:rPr/>
              <w:t>63.64%</w:t>
            </w:r>
          </w:p>
        </w:tc>
        <w:tc>
          <w:tcPr>
            <w:tcW w:w="1477" w:type="dxa"/>
            <w:tcBorders>
              <w:left w:val="double" w:sz="2" w:space="0" w:color="000000"/>
              <w:bottom w:val="double" w:sz="2" w:space="0" w:color="000000"/>
            </w:tcBorders>
            <w:vAlign w:val="bottom"/>
          </w:tcPr>
          <w:p>
            <w:pPr>
              <w:pStyle w:val="TableContents"/>
              <w:widowControl w:val="false"/>
              <w:bidi w:val="0"/>
              <w:jc w:val="center"/>
              <w:rPr/>
            </w:pPr>
            <w:r>
              <w:rPr/>
              <w:t>13.23(5.72)</w:t>
            </w:r>
          </w:p>
        </w:tc>
        <w:tc>
          <w:tcPr>
            <w:tcW w:w="1467" w:type="dxa"/>
            <w:tcBorders>
              <w:left w:val="double" w:sz="2" w:space="0" w:color="000000"/>
              <w:bottom w:val="double" w:sz="2" w:space="0" w:color="000000"/>
              <w:right w:val="double" w:sz="2" w:space="0" w:color="000000"/>
            </w:tcBorders>
            <w:vAlign w:val="bottom"/>
          </w:tcPr>
          <w:p>
            <w:pPr>
              <w:pStyle w:val="TableContents"/>
              <w:widowControl w:val="false"/>
              <w:bidi w:val="0"/>
              <w:jc w:val="center"/>
              <w:rPr/>
            </w:pPr>
            <w:r>
              <w:rPr/>
              <w:t>17.18(5.85)</w:t>
            </w:r>
          </w:p>
        </w:tc>
      </w:tr>
      <w:tr>
        <w:trPr>
          <w:trHeight w:val="256" w:hRule="atLeast"/>
        </w:trPr>
        <w:tc>
          <w:tcPr>
            <w:tcW w:w="3404" w:type="dxa"/>
            <w:tcBorders>
              <w:left w:val="double" w:sz="2" w:space="0" w:color="000000"/>
              <w:bottom w:val="double" w:sz="2" w:space="0" w:color="000000"/>
            </w:tcBorders>
            <w:vAlign w:val="bottom"/>
          </w:tcPr>
          <w:p>
            <w:pPr>
              <w:pStyle w:val="Normal"/>
              <w:widowControl w:val="false"/>
              <w:tabs>
                <w:tab w:val="clear" w:pos="709"/>
              </w:tabs>
              <w:bidi w:val="0"/>
              <w:jc w:val="center"/>
              <w:rPr/>
            </w:pPr>
            <w:r>
              <w:rPr/>
              <w:t>Lemmers-jansen,2019</w:t>
            </w:r>
          </w:p>
        </w:tc>
        <w:tc>
          <w:tcPr>
            <w:tcW w:w="1579" w:type="dxa"/>
            <w:tcBorders>
              <w:left w:val="double" w:sz="2" w:space="0" w:color="000000"/>
              <w:bottom w:val="double" w:sz="2" w:space="0" w:color="000000"/>
            </w:tcBorders>
            <w:vAlign w:val="bottom"/>
          </w:tcPr>
          <w:p>
            <w:pPr>
              <w:pStyle w:val="Normal"/>
              <w:widowControl w:val="false"/>
              <w:tabs>
                <w:tab w:val="clear" w:pos="709"/>
              </w:tabs>
              <w:bidi w:val="0"/>
              <w:jc w:val="center"/>
              <w:rPr/>
            </w:pPr>
            <w:r>
              <w:rPr/>
              <w:t>19.88(1.54)</w:t>
            </w:r>
          </w:p>
        </w:tc>
        <w:tc>
          <w:tcPr>
            <w:tcW w:w="1368" w:type="dxa"/>
            <w:tcBorders>
              <w:left w:val="double" w:sz="2" w:space="0" w:color="000000"/>
              <w:bottom w:val="double" w:sz="2" w:space="0" w:color="000000"/>
            </w:tcBorders>
            <w:vAlign w:val="bottom"/>
          </w:tcPr>
          <w:p>
            <w:pPr>
              <w:pStyle w:val="Normal"/>
              <w:widowControl w:val="false"/>
              <w:tabs>
                <w:tab w:val="clear" w:pos="709"/>
              </w:tabs>
              <w:bidi w:val="0"/>
              <w:jc w:val="center"/>
              <w:rPr/>
            </w:pPr>
            <w:r>
              <w:rPr/>
              <w:t>64%</w:t>
            </w:r>
          </w:p>
        </w:tc>
        <w:tc>
          <w:tcPr>
            <w:tcW w:w="1477" w:type="dxa"/>
            <w:tcBorders>
              <w:left w:val="double" w:sz="2" w:space="0" w:color="000000"/>
              <w:bottom w:val="double" w:sz="2" w:space="0" w:color="000000"/>
            </w:tcBorders>
            <w:vAlign w:val="bottom"/>
          </w:tcPr>
          <w:p>
            <w:pPr>
              <w:pStyle w:val="TableContents"/>
              <w:widowControl w:val="false"/>
              <w:bidi w:val="0"/>
              <w:jc w:val="center"/>
              <w:rPr/>
            </w:pPr>
            <w:r>
              <w:rPr/>
              <w:t>1.89(0.94)</w:t>
            </w:r>
          </w:p>
        </w:tc>
        <w:tc>
          <w:tcPr>
            <w:tcW w:w="1467" w:type="dxa"/>
            <w:tcBorders>
              <w:left w:val="double" w:sz="2" w:space="0" w:color="000000"/>
              <w:bottom w:val="double" w:sz="2" w:space="0" w:color="000000"/>
              <w:right w:val="double" w:sz="2" w:space="0" w:color="000000"/>
            </w:tcBorders>
            <w:vAlign w:val="bottom"/>
          </w:tcPr>
          <w:p>
            <w:pPr>
              <w:pStyle w:val="TableContents"/>
              <w:widowControl w:val="false"/>
              <w:bidi w:val="0"/>
              <w:jc w:val="center"/>
              <w:rPr/>
            </w:pPr>
            <w:r>
              <w:rPr/>
              <w:t>2.45(0.86}</w:t>
            </w:r>
          </w:p>
        </w:tc>
      </w:tr>
      <w:tr>
        <w:trPr>
          <w:trHeight w:val="256" w:hRule="atLeast"/>
        </w:trPr>
        <w:tc>
          <w:tcPr>
            <w:tcW w:w="3404" w:type="dxa"/>
            <w:tcBorders>
              <w:left w:val="double" w:sz="2" w:space="0" w:color="000000"/>
              <w:bottom w:val="double" w:sz="2" w:space="0" w:color="000000"/>
            </w:tcBorders>
            <w:vAlign w:val="bottom"/>
          </w:tcPr>
          <w:p>
            <w:pPr>
              <w:pStyle w:val="Normal"/>
              <w:widowControl w:val="false"/>
              <w:tabs>
                <w:tab w:val="clear" w:pos="709"/>
              </w:tabs>
              <w:bidi w:val="0"/>
              <w:jc w:val="center"/>
              <w:rPr/>
            </w:pPr>
            <w:r>
              <w:rPr/>
              <w:t>Wisman van der-teen,2021</w:t>
            </w:r>
          </w:p>
        </w:tc>
        <w:tc>
          <w:tcPr>
            <w:tcW w:w="1579" w:type="dxa"/>
            <w:tcBorders>
              <w:left w:val="double" w:sz="2" w:space="0" w:color="000000"/>
              <w:bottom w:val="double" w:sz="2" w:space="0" w:color="000000"/>
            </w:tcBorders>
            <w:vAlign w:val="bottom"/>
          </w:tcPr>
          <w:p>
            <w:pPr>
              <w:pStyle w:val="Normal"/>
              <w:widowControl w:val="false"/>
              <w:tabs>
                <w:tab w:val="clear" w:pos="709"/>
              </w:tabs>
              <w:bidi w:val="0"/>
              <w:jc w:val="center"/>
              <w:rPr/>
            </w:pPr>
            <w:r>
              <w:rPr/>
              <w:t>19.79(1.74)</w:t>
            </w:r>
          </w:p>
        </w:tc>
        <w:tc>
          <w:tcPr>
            <w:tcW w:w="1368" w:type="dxa"/>
            <w:tcBorders>
              <w:left w:val="double" w:sz="2" w:space="0" w:color="000000"/>
              <w:bottom w:val="double" w:sz="2" w:space="0" w:color="000000"/>
            </w:tcBorders>
            <w:vAlign w:val="bottom"/>
          </w:tcPr>
          <w:p>
            <w:pPr>
              <w:pStyle w:val="Normal"/>
              <w:widowControl w:val="false"/>
              <w:tabs>
                <w:tab w:val="clear" w:pos="709"/>
              </w:tabs>
              <w:bidi w:val="0"/>
              <w:jc w:val="center"/>
              <w:rPr/>
            </w:pPr>
            <w:r>
              <w:rPr/>
              <w:t>46.00%</w:t>
            </w:r>
          </w:p>
        </w:tc>
        <w:tc>
          <w:tcPr>
            <w:tcW w:w="1477" w:type="dxa"/>
            <w:tcBorders>
              <w:left w:val="double" w:sz="2" w:space="0" w:color="000000"/>
              <w:bottom w:val="double" w:sz="2" w:space="0" w:color="000000"/>
            </w:tcBorders>
            <w:vAlign w:val="bottom"/>
          </w:tcPr>
          <w:p>
            <w:pPr>
              <w:pStyle w:val="TableContents"/>
              <w:widowControl w:val="false"/>
              <w:bidi w:val="0"/>
              <w:jc w:val="center"/>
              <w:rPr/>
            </w:pPr>
            <w:r>
              <w:rPr/>
              <w:t>13.82(6.39)</w:t>
            </w:r>
          </w:p>
        </w:tc>
        <w:tc>
          <w:tcPr>
            <w:tcW w:w="1467" w:type="dxa"/>
            <w:tcBorders>
              <w:left w:val="double" w:sz="2" w:space="0" w:color="000000"/>
              <w:bottom w:val="double" w:sz="2" w:space="0" w:color="000000"/>
              <w:right w:val="double" w:sz="2" w:space="0" w:color="000000"/>
            </w:tcBorders>
            <w:vAlign w:val="bottom"/>
          </w:tcPr>
          <w:p>
            <w:pPr>
              <w:pStyle w:val="TableContents"/>
              <w:widowControl w:val="false"/>
              <w:bidi w:val="0"/>
              <w:jc w:val="center"/>
              <w:rPr/>
            </w:pPr>
            <w:r>
              <w:rPr/>
              <w:t>17.55(5.54)</w:t>
            </w:r>
          </w:p>
        </w:tc>
      </w:tr>
    </w:tbl>
    <w:p>
      <w:pPr>
        <w:pStyle w:val="Normal"/>
        <w:bidi w:val="0"/>
        <w:jc w:val="left"/>
        <w:rPr/>
      </w:pPr>
      <w:r>
        <w:rPr/>
      </w:r>
    </w:p>
    <w:p>
      <w:pPr>
        <w:pStyle w:val="Normal"/>
        <w:bidi w:val="0"/>
        <w:jc w:val="left"/>
        <w:rPr/>
      </w:pPr>
      <w:r>
        <w:rPr/>
      </w:r>
    </w:p>
    <w:p>
      <w:pPr>
        <w:pStyle w:val="Normal"/>
        <w:bidi w:val="0"/>
        <w:jc w:val="left"/>
        <w:rPr>
          <w:u w:val="single"/>
        </w:rPr>
      </w:pPr>
      <w:r>
        <w:rPr>
          <w:u w:val="single"/>
        </w:rPr>
        <w:t>b) Study characteristics-</w:t>
      </w:r>
    </w:p>
    <w:p>
      <w:pPr>
        <w:pStyle w:val="Normal"/>
        <w:bidi w:val="0"/>
        <w:jc w:val="left"/>
        <w:rPr>
          <w:u w:val="single"/>
        </w:rPr>
      </w:pPr>
      <w:r>
        <w:rPr>
          <w:u w:val="single"/>
        </w:rPr>
      </w:r>
    </w:p>
    <w:p>
      <w:pPr>
        <w:pStyle w:val="Normal"/>
        <w:bidi w:val="0"/>
        <w:jc w:val="left"/>
        <w:rPr>
          <w:u w:val="none"/>
        </w:rPr>
      </w:pPr>
      <w:r>
        <w:rPr>
          <w:u w:val="none"/>
        </w:rPr>
        <w:t>1. Study type- Design of the study.</w:t>
      </w:r>
    </w:p>
    <w:p>
      <w:pPr>
        <w:pStyle w:val="Normal"/>
        <w:bidi w:val="0"/>
        <w:jc w:val="left"/>
        <w:rPr>
          <w:u w:val="none"/>
        </w:rPr>
      </w:pPr>
      <w:r>
        <w:rPr>
          <w:u w:val="none"/>
        </w:rPr>
        <w:t>2. Comparisons- groups compared in the study. (CHR- Clinically High Risk individuals, Con- Controls, Early psy- Early psychosis, FEP- First Episode Psychosis, Rel- Relatives of psychotic patients, SCZ- Schizophrenia)</w:t>
      </w:r>
    </w:p>
    <w:p>
      <w:pPr>
        <w:pStyle w:val="Normal"/>
        <w:bidi w:val="0"/>
        <w:jc w:val="left"/>
        <w:rPr>
          <w:u w:val="none"/>
        </w:rPr>
      </w:pPr>
      <w:r>
        <w:rPr>
          <w:u w:val="none"/>
        </w:rPr>
        <w:t xml:space="preserve">3. Opponent- The nature of the opponents in the trust game. Either human or ComputerU which denotes subjects playing against computers but instructed that they are playing against real human opponents. The numbers reported indicate the rounded off percentage of participants who believed that they were playing against a computer at the end of the game.  </w:t>
      </w:r>
    </w:p>
    <w:p>
      <w:pPr>
        <w:pStyle w:val="Normal"/>
        <w:bidi w:val="0"/>
        <w:jc w:val="left"/>
        <w:rPr>
          <w:u w:val="none"/>
        </w:rPr>
      </w:pPr>
      <w:r>
        <w:rPr>
          <w:u w:val="none"/>
        </w:rPr>
        <w:t>4. Feedback- Whether subjects received feedback about their investment in the trust game.</w:t>
      </w:r>
    </w:p>
    <w:p>
      <w:pPr>
        <w:pStyle w:val="Normal"/>
        <w:bidi w:val="0"/>
        <w:jc w:val="left"/>
        <w:rPr>
          <w:u w:val="none"/>
        </w:rPr>
      </w:pPr>
      <w:r>
        <w:rPr>
          <w:u w:val="none"/>
        </w:rPr>
        <w:t>5. Currency- Currency used for investments in the trust game.</w:t>
      </w:r>
    </w:p>
    <w:p>
      <w:pPr>
        <w:pStyle w:val="Normal"/>
        <w:bidi w:val="0"/>
        <w:jc w:val="left"/>
        <w:rPr>
          <w:u w:val="none"/>
        </w:rPr>
      </w:pPr>
      <w:r>
        <w:rPr>
          <w:u w:val="none"/>
        </w:rPr>
        <w:t>6. Diagnosis- Diagnosis of subjects chosen for the study.</w:t>
      </w:r>
    </w:p>
    <w:p>
      <w:pPr>
        <w:pStyle w:val="Normal"/>
        <w:bidi w:val="0"/>
        <w:jc w:val="left"/>
        <w:rPr>
          <w:u w:val="none"/>
        </w:rPr>
      </w:pPr>
      <w:r>
        <w:rPr>
          <w:u w:val="none"/>
        </w:rPr>
      </w:r>
    </w:p>
    <w:p>
      <w:pPr>
        <w:pStyle w:val="Normal"/>
        <w:bidi w:val="0"/>
        <w:jc w:val="left"/>
        <w:rPr>
          <w:u w:val="none"/>
        </w:rPr>
      </w:pPr>
      <w:r>
        <w:rPr>
          <w:u w:val="none"/>
        </w:rPr>
        <w:t>All the studies involved trust game with three times the investment given to the trustees.</w:t>
      </w:r>
    </w:p>
    <w:p>
      <w:pPr>
        <w:pStyle w:val="Normal"/>
        <w:bidi w:val="0"/>
        <w:jc w:val="left"/>
        <w:rPr/>
      </w:pPr>
      <w:r>
        <w:rPr/>
      </w:r>
    </w:p>
    <w:tbl>
      <w:tblPr>
        <w:tblW w:w="11391" w:type="dxa"/>
        <w:jc w:val="left"/>
        <w:tblInd w:w="-811" w:type="dxa"/>
        <w:tblLayout w:type="fixed"/>
        <w:tblCellMar>
          <w:top w:w="0" w:type="dxa"/>
          <w:left w:w="28" w:type="dxa"/>
          <w:bottom w:w="0" w:type="dxa"/>
          <w:right w:w="28" w:type="dxa"/>
        </w:tblCellMar>
      </w:tblPr>
      <w:tblGrid>
        <w:gridCol w:w="2326"/>
        <w:gridCol w:w="1625"/>
        <w:gridCol w:w="2114"/>
        <w:gridCol w:w="1699"/>
        <w:gridCol w:w="1079"/>
        <w:gridCol w:w="1080"/>
        <w:gridCol w:w="1467"/>
      </w:tblGrid>
      <w:tr>
        <w:trPr>
          <w:trHeight w:val="256" w:hRule="atLeast"/>
        </w:trPr>
        <w:tc>
          <w:tcPr>
            <w:tcW w:w="2326" w:type="dxa"/>
            <w:tcBorders>
              <w:top w:val="thinThickSmallGap" w:sz="2" w:space="0" w:color="000000"/>
              <w:left w:val="thinThickSmallGap" w:sz="2" w:space="0" w:color="000000"/>
              <w:bottom w:val="thinThickSmallGap" w:sz="2" w:space="0" w:color="000000"/>
            </w:tcBorders>
            <w:vAlign w:val="bottom"/>
          </w:tcPr>
          <w:p>
            <w:pPr>
              <w:pStyle w:val="Normal"/>
              <w:widowControl w:val="false"/>
              <w:tabs>
                <w:tab w:val="clear" w:pos="709"/>
              </w:tabs>
              <w:bidi w:val="0"/>
              <w:jc w:val="center"/>
              <w:rPr/>
            </w:pPr>
            <w:r>
              <w:rPr>
                <w:b/>
              </w:rPr>
              <w:t>Study name</w:t>
            </w:r>
          </w:p>
        </w:tc>
        <w:tc>
          <w:tcPr>
            <w:tcW w:w="1625" w:type="dxa"/>
            <w:tcBorders>
              <w:top w:val="thinThickSmallGap" w:sz="2" w:space="0" w:color="000000"/>
              <w:left w:val="thinThickSmallGap" w:sz="2" w:space="0" w:color="000000"/>
              <w:bottom w:val="thinThickSmallGap" w:sz="2" w:space="0" w:color="000000"/>
            </w:tcBorders>
            <w:vAlign w:val="bottom"/>
          </w:tcPr>
          <w:p>
            <w:pPr>
              <w:pStyle w:val="Normal"/>
              <w:widowControl w:val="false"/>
              <w:tabs>
                <w:tab w:val="clear" w:pos="709"/>
              </w:tabs>
              <w:bidi w:val="0"/>
              <w:jc w:val="center"/>
              <w:rPr/>
            </w:pPr>
            <w:r>
              <w:rPr>
                <w:b/>
              </w:rPr>
              <w:t>Study type</w:t>
            </w:r>
          </w:p>
        </w:tc>
        <w:tc>
          <w:tcPr>
            <w:tcW w:w="2114" w:type="dxa"/>
            <w:tcBorders>
              <w:top w:val="thinThickSmallGap" w:sz="2" w:space="0" w:color="000000"/>
              <w:left w:val="thinThickSmallGap" w:sz="2" w:space="0" w:color="000000"/>
              <w:bottom w:val="thinThickSmallGap" w:sz="2" w:space="0" w:color="000000"/>
            </w:tcBorders>
            <w:vAlign w:val="bottom"/>
          </w:tcPr>
          <w:p>
            <w:pPr>
              <w:pStyle w:val="Normal"/>
              <w:widowControl w:val="false"/>
              <w:tabs>
                <w:tab w:val="clear" w:pos="709"/>
              </w:tabs>
              <w:bidi w:val="0"/>
              <w:jc w:val="center"/>
              <w:rPr/>
            </w:pPr>
            <w:r>
              <w:rPr>
                <w:b/>
              </w:rPr>
              <w:t>Comparisons</w:t>
            </w:r>
          </w:p>
        </w:tc>
        <w:tc>
          <w:tcPr>
            <w:tcW w:w="1699" w:type="dxa"/>
            <w:tcBorders>
              <w:top w:val="thinThickSmallGap" w:sz="2" w:space="0" w:color="000000"/>
              <w:left w:val="thinThickSmallGap" w:sz="2" w:space="0" w:color="000000"/>
              <w:bottom w:val="thinThickSmallGap" w:sz="2" w:space="0" w:color="000000"/>
            </w:tcBorders>
            <w:vAlign w:val="bottom"/>
          </w:tcPr>
          <w:p>
            <w:pPr>
              <w:pStyle w:val="TableContents"/>
              <w:widowControl w:val="false"/>
              <w:bidi w:val="0"/>
              <w:jc w:val="center"/>
              <w:rPr>
                <w:b/>
                <w:b/>
              </w:rPr>
            </w:pPr>
            <w:r>
              <w:rPr>
                <w:b/>
              </w:rPr>
              <w:t>Opponent</w:t>
            </w:r>
          </w:p>
        </w:tc>
        <w:tc>
          <w:tcPr>
            <w:tcW w:w="1079" w:type="dxa"/>
            <w:tcBorders>
              <w:top w:val="thinThickSmallGap" w:sz="2" w:space="0" w:color="000000"/>
              <w:left w:val="thinThickSmallGap" w:sz="2" w:space="0" w:color="000000"/>
              <w:bottom w:val="thinThickSmallGap" w:sz="2" w:space="0" w:color="000000"/>
            </w:tcBorders>
            <w:vAlign w:val="bottom"/>
          </w:tcPr>
          <w:p>
            <w:pPr>
              <w:pStyle w:val="TableContents"/>
              <w:widowControl w:val="false"/>
              <w:bidi w:val="0"/>
              <w:jc w:val="center"/>
              <w:rPr>
                <w:b/>
                <w:b/>
              </w:rPr>
            </w:pPr>
            <w:r>
              <w:rPr>
                <w:b/>
              </w:rPr>
              <w:t>Feedback</w:t>
            </w:r>
          </w:p>
        </w:tc>
        <w:tc>
          <w:tcPr>
            <w:tcW w:w="1080" w:type="dxa"/>
            <w:tcBorders>
              <w:top w:val="thinThickSmallGap" w:sz="2" w:space="0" w:color="000000"/>
              <w:left w:val="thinThickSmallGap" w:sz="2" w:space="0" w:color="000000"/>
              <w:bottom w:val="thinThickSmallGap" w:sz="2" w:space="0" w:color="000000"/>
            </w:tcBorders>
            <w:vAlign w:val="bottom"/>
          </w:tcPr>
          <w:p>
            <w:pPr>
              <w:pStyle w:val="TableContents"/>
              <w:widowControl w:val="false"/>
              <w:bidi w:val="0"/>
              <w:jc w:val="center"/>
              <w:rPr>
                <w:b/>
                <w:b/>
              </w:rPr>
            </w:pPr>
            <w:r>
              <w:rPr>
                <w:b/>
              </w:rPr>
              <w:t>Currency</w:t>
            </w:r>
          </w:p>
        </w:tc>
        <w:tc>
          <w:tcPr>
            <w:tcW w:w="1467" w:type="dxa"/>
            <w:tcBorders>
              <w:top w:val="thinThickSmallGap" w:sz="2" w:space="0" w:color="000000"/>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center"/>
              <w:rPr>
                <w:b/>
                <w:b/>
              </w:rPr>
            </w:pPr>
            <w:r>
              <w:rPr>
                <w:b/>
              </w:rPr>
              <w:t>Diagnosis</w:t>
            </w:r>
          </w:p>
        </w:tc>
      </w:tr>
      <w:tr>
        <w:trPr>
          <w:trHeight w:val="256" w:hRule="atLeast"/>
        </w:trPr>
        <w:tc>
          <w:tcPr>
            <w:tcW w:w="2326"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i/>
                <w:i/>
              </w:rPr>
            </w:pPr>
            <w:r>
              <w:rPr>
                <w:i/>
              </w:rPr>
            </w:r>
          </w:p>
        </w:tc>
        <w:tc>
          <w:tcPr>
            <w:tcW w:w="1625"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i/>
                <w:i/>
              </w:rPr>
            </w:pPr>
            <w:r>
              <w:rPr>
                <w:i/>
              </w:rPr>
            </w:r>
          </w:p>
        </w:tc>
        <w:tc>
          <w:tcPr>
            <w:tcW w:w="2114"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i/>
                <w:i/>
              </w:rPr>
            </w:pPr>
            <w:r>
              <w:rPr>
                <w:i/>
              </w:rPr>
            </w:r>
          </w:p>
        </w:tc>
        <w:tc>
          <w:tcPr>
            <w:tcW w:w="1699" w:type="dxa"/>
            <w:tcBorders>
              <w:left w:val="thinThickSmallGap" w:sz="2" w:space="0" w:color="000000"/>
              <w:bottom w:val="thinThickSmallGap" w:sz="2" w:space="0" w:color="000000"/>
            </w:tcBorders>
            <w:vAlign w:val="bottom"/>
          </w:tcPr>
          <w:p>
            <w:pPr>
              <w:pStyle w:val="TableContents"/>
              <w:widowControl w:val="false"/>
              <w:bidi w:val="0"/>
              <w:jc w:val="center"/>
              <w:rPr>
                <w:i/>
                <w:i/>
              </w:rPr>
            </w:pPr>
            <w:r>
              <w:rPr>
                <w:i/>
              </w:rPr>
              <w:t>(U=unaware)</w:t>
            </w:r>
          </w:p>
        </w:tc>
        <w:tc>
          <w:tcPr>
            <w:tcW w:w="1079" w:type="dxa"/>
            <w:tcBorders>
              <w:left w:val="thinThickSmallGap" w:sz="2" w:space="0" w:color="000000"/>
              <w:bottom w:val="thinThickSmallGap" w:sz="2" w:space="0" w:color="000000"/>
            </w:tcBorders>
            <w:vAlign w:val="bottom"/>
          </w:tcPr>
          <w:p>
            <w:pPr>
              <w:pStyle w:val="TableContents"/>
              <w:widowControl w:val="false"/>
              <w:bidi w:val="0"/>
              <w:jc w:val="left"/>
              <w:rPr>
                <w:i/>
                <w:i/>
              </w:rPr>
            </w:pPr>
            <w:r>
              <w:rPr>
                <w:i/>
              </w:rPr>
            </w:r>
          </w:p>
        </w:tc>
        <w:tc>
          <w:tcPr>
            <w:tcW w:w="1080" w:type="dxa"/>
            <w:tcBorders>
              <w:left w:val="thinThickSmallGap" w:sz="2" w:space="0" w:color="000000"/>
              <w:bottom w:val="thinThickSmallGap" w:sz="2" w:space="0" w:color="000000"/>
            </w:tcBorders>
            <w:vAlign w:val="bottom"/>
          </w:tcPr>
          <w:p>
            <w:pPr>
              <w:pStyle w:val="TableContents"/>
              <w:widowControl w:val="false"/>
              <w:bidi w:val="0"/>
              <w:jc w:val="left"/>
              <w:rPr>
                <w:i/>
                <w:i/>
              </w:rPr>
            </w:pPr>
            <w:r>
              <w:rPr>
                <w:i/>
              </w:rPr>
            </w:r>
          </w:p>
        </w:tc>
        <w:tc>
          <w:tcPr>
            <w:tcW w:w="1467" w:type="dxa"/>
            <w:tcBorders>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left"/>
              <w:rPr>
                <w:i/>
                <w:i/>
              </w:rPr>
            </w:pPr>
            <w:r>
              <w:rPr>
                <w:i/>
              </w:rPr>
            </w:r>
          </w:p>
        </w:tc>
      </w:tr>
      <w:tr>
        <w:trPr>
          <w:trHeight w:val="256" w:hRule="atLeast"/>
        </w:trPr>
        <w:tc>
          <w:tcPr>
            <w:tcW w:w="2326"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Fett,2012</w:t>
            </w:r>
          </w:p>
        </w:tc>
        <w:tc>
          <w:tcPr>
            <w:tcW w:w="1625"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Comparitive</w:t>
            </w:r>
          </w:p>
        </w:tc>
        <w:tc>
          <w:tcPr>
            <w:tcW w:w="2114"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psy vs rel vs con</w:t>
            </w:r>
          </w:p>
        </w:tc>
        <w:tc>
          <w:tcPr>
            <w:tcW w:w="1699" w:type="dxa"/>
            <w:tcBorders>
              <w:left w:val="thinThickSmallGap" w:sz="2" w:space="0" w:color="000000"/>
              <w:bottom w:val="thinThickSmallGap" w:sz="2" w:space="0" w:color="000000"/>
            </w:tcBorders>
            <w:vAlign w:val="bottom"/>
          </w:tcPr>
          <w:p>
            <w:pPr>
              <w:pStyle w:val="TableContents"/>
              <w:widowControl w:val="false"/>
              <w:bidi w:val="0"/>
              <w:jc w:val="center"/>
              <w:rPr/>
            </w:pPr>
            <w:r>
              <w:rPr/>
              <w:t>Human</w:t>
            </w:r>
          </w:p>
        </w:tc>
        <w:tc>
          <w:tcPr>
            <w:tcW w:w="1079" w:type="dxa"/>
            <w:tcBorders>
              <w:left w:val="thinThickSmallGap" w:sz="2" w:space="0" w:color="000000"/>
              <w:bottom w:val="thinThickSmallGap" w:sz="2" w:space="0" w:color="000000"/>
            </w:tcBorders>
            <w:vAlign w:val="bottom"/>
          </w:tcPr>
          <w:p>
            <w:pPr>
              <w:pStyle w:val="TableContents"/>
              <w:widowControl w:val="false"/>
              <w:bidi w:val="0"/>
              <w:jc w:val="center"/>
              <w:rPr/>
            </w:pPr>
            <w:r>
              <w:rPr/>
              <w:t>No</w:t>
            </w:r>
          </w:p>
        </w:tc>
        <w:tc>
          <w:tcPr>
            <w:tcW w:w="1080" w:type="dxa"/>
            <w:tcBorders>
              <w:left w:val="thinThickSmallGap" w:sz="2" w:space="0" w:color="000000"/>
              <w:bottom w:val="thinThickSmallGap" w:sz="2" w:space="0" w:color="000000"/>
            </w:tcBorders>
            <w:vAlign w:val="bottom"/>
          </w:tcPr>
          <w:p>
            <w:pPr>
              <w:pStyle w:val="TableContents"/>
              <w:widowControl w:val="false"/>
              <w:bidi w:val="0"/>
              <w:jc w:val="center"/>
              <w:rPr/>
            </w:pPr>
            <w:r>
              <w:rPr/>
              <w:t>Euros</w:t>
            </w:r>
          </w:p>
        </w:tc>
        <w:tc>
          <w:tcPr>
            <w:tcW w:w="1467" w:type="dxa"/>
            <w:tcBorders>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center"/>
              <w:rPr/>
            </w:pPr>
            <w:r>
              <w:rPr/>
              <w:t>Psychosis</w:t>
            </w:r>
          </w:p>
        </w:tc>
      </w:tr>
      <w:tr>
        <w:trPr>
          <w:trHeight w:val="256" w:hRule="atLeast"/>
        </w:trPr>
        <w:tc>
          <w:tcPr>
            <w:tcW w:w="2326"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Fett,2016</w:t>
            </w:r>
          </w:p>
        </w:tc>
        <w:tc>
          <w:tcPr>
            <w:tcW w:w="1625"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Comparitive</w:t>
            </w:r>
          </w:p>
        </w:tc>
        <w:tc>
          <w:tcPr>
            <w:tcW w:w="2114"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early psy vs con</w:t>
            </w:r>
          </w:p>
        </w:tc>
        <w:tc>
          <w:tcPr>
            <w:tcW w:w="1699" w:type="dxa"/>
            <w:tcBorders>
              <w:left w:val="thinThickSmallGap" w:sz="2" w:space="0" w:color="000000"/>
              <w:bottom w:val="thinThickSmallGap" w:sz="2" w:space="0" w:color="000000"/>
            </w:tcBorders>
            <w:vAlign w:val="bottom"/>
          </w:tcPr>
          <w:p>
            <w:pPr>
              <w:pStyle w:val="TableContents"/>
              <w:widowControl w:val="false"/>
              <w:bidi w:val="0"/>
              <w:jc w:val="center"/>
              <w:rPr/>
            </w:pPr>
            <w:r>
              <w:rPr/>
              <w:t>ComputerU(14)</w:t>
            </w:r>
          </w:p>
        </w:tc>
        <w:tc>
          <w:tcPr>
            <w:tcW w:w="1079" w:type="dxa"/>
            <w:tcBorders>
              <w:left w:val="thinThickSmallGap" w:sz="2" w:space="0" w:color="000000"/>
              <w:bottom w:val="thinThickSmallGap" w:sz="2" w:space="0" w:color="000000"/>
            </w:tcBorders>
            <w:vAlign w:val="bottom"/>
          </w:tcPr>
          <w:p>
            <w:pPr>
              <w:pStyle w:val="TableContents"/>
              <w:widowControl w:val="false"/>
              <w:bidi w:val="0"/>
              <w:jc w:val="center"/>
              <w:rPr/>
            </w:pPr>
            <w:r>
              <w:rPr/>
              <w:t>Yes</w:t>
            </w:r>
          </w:p>
        </w:tc>
        <w:tc>
          <w:tcPr>
            <w:tcW w:w="1080" w:type="dxa"/>
            <w:tcBorders>
              <w:left w:val="thinThickSmallGap" w:sz="2" w:space="0" w:color="000000"/>
              <w:bottom w:val="thinThickSmallGap" w:sz="2" w:space="0" w:color="000000"/>
            </w:tcBorders>
            <w:vAlign w:val="bottom"/>
          </w:tcPr>
          <w:p>
            <w:pPr>
              <w:pStyle w:val="TableContents"/>
              <w:widowControl w:val="false"/>
              <w:bidi w:val="0"/>
              <w:jc w:val="center"/>
              <w:rPr/>
            </w:pPr>
            <w:r>
              <w:rPr/>
              <w:t>Pounds</w:t>
            </w:r>
          </w:p>
        </w:tc>
        <w:tc>
          <w:tcPr>
            <w:tcW w:w="1467" w:type="dxa"/>
            <w:tcBorders>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center"/>
              <w:rPr/>
            </w:pPr>
            <w:r>
              <w:rPr/>
              <w:t>Psychosis</w:t>
            </w:r>
          </w:p>
        </w:tc>
      </w:tr>
      <w:tr>
        <w:trPr>
          <w:trHeight w:val="256" w:hRule="atLeast"/>
        </w:trPr>
        <w:tc>
          <w:tcPr>
            <w:tcW w:w="2326"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Fett,2019</w:t>
            </w:r>
          </w:p>
        </w:tc>
        <w:tc>
          <w:tcPr>
            <w:tcW w:w="1625"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Comparitive</w:t>
            </w:r>
          </w:p>
        </w:tc>
        <w:tc>
          <w:tcPr>
            <w:tcW w:w="2114"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early psy vs con</w:t>
            </w:r>
          </w:p>
        </w:tc>
        <w:tc>
          <w:tcPr>
            <w:tcW w:w="1699" w:type="dxa"/>
            <w:tcBorders>
              <w:left w:val="thinThickSmallGap" w:sz="2" w:space="0" w:color="000000"/>
              <w:bottom w:val="thinThickSmallGap" w:sz="2" w:space="0" w:color="000000"/>
            </w:tcBorders>
            <w:vAlign w:val="bottom"/>
          </w:tcPr>
          <w:p>
            <w:pPr>
              <w:pStyle w:val="TableContents"/>
              <w:widowControl w:val="false"/>
              <w:bidi w:val="0"/>
              <w:jc w:val="center"/>
              <w:rPr/>
            </w:pPr>
            <w:r>
              <w:rPr/>
              <w:t>ComputerU(16)</w:t>
            </w:r>
          </w:p>
        </w:tc>
        <w:tc>
          <w:tcPr>
            <w:tcW w:w="1079" w:type="dxa"/>
            <w:tcBorders>
              <w:left w:val="thinThickSmallGap" w:sz="2" w:space="0" w:color="000000"/>
              <w:bottom w:val="thinThickSmallGap" w:sz="2" w:space="0" w:color="000000"/>
            </w:tcBorders>
            <w:vAlign w:val="bottom"/>
          </w:tcPr>
          <w:p>
            <w:pPr>
              <w:pStyle w:val="TableContents"/>
              <w:widowControl w:val="false"/>
              <w:bidi w:val="0"/>
              <w:jc w:val="center"/>
              <w:rPr/>
            </w:pPr>
            <w:r>
              <w:rPr/>
              <w:t>Yes</w:t>
            </w:r>
          </w:p>
        </w:tc>
        <w:tc>
          <w:tcPr>
            <w:tcW w:w="1080" w:type="dxa"/>
            <w:tcBorders>
              <w:left w:val="thinThickSmallGap" w:sz="2" w:space="0" w:color="000000"/>
              <w:bottom w:val="thinThickSmallGap" w:sz="2" w:space="0" w:color="000000"/>
            </w:tcBorders>
            <w:vAlign w:val="bottom"/>
          </w:tcPr>
          <w:p>
            <w:pPr>
              <w:pStyle w:val="TableContents"/>
              <w:widowControl w:val="false"/>
              <w:bidi w:val="0"/>
              <w:jc w:val="center"/>
              <w:rPr/>
            </w:pPr>
            <w:r>
              <w:rPr/>
              <w:t>Pounds</w:t>
            </w:r>
          </w:p>
        </w:tc>
        <w:tc>
          <w:tcPr>
            <w:tcW w:w="1467" w:type="dxa"/>
            <w:tcBorders>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center"/>
              <w:rPr/>
            </w:pPr>
            <w:r>
              <w:rPr/>
              <w:t>Psychosis</w:t>
            </w:r>
          </w:p>
        </w:tc>
      </w:tr>
      <w:tr>
        <w:trPr>
          <w:trHeight w:val="256" w:hRule="atLeast"/>
        </w:trPr>
        <w:tc>
          <w:tcPr>
            <w:tcW w:w="2326"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Gromann,2013</w:t>
            </w:r>
          </w:p>
        </w:tc>
        <w:tc>
          <w:tcPr>
            <w:tcW w:w="1625"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Comparitive</w:t>
            </w:r>
          </w:p>
        </w:tc>
        <w:tc>
          <w:tcPr>
            <w:tcW w:w="2114"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psy vs con</w:t>
            </w:r>
          </w:p>
        </w:tc>
        <w:tc>
          <w:tcPr>
            <w:tcW w:w="1699" w:type="dxa"/>
            <w:tcBorders>
              <w:left w:val="thinThickSmallGap" w:sz="2" w:space="0" w:color="000000"/>
              <w:bottom w:val="thinThickSmallGap" w:sz="2" w:space="0" w:color="000000"/>
            </w:tcBorders>
            <w:vAlign w:val="bottom"/>
          </w:tcPr>
          <w:p>
            <w:pPr>
              <w:pStyle w:val="TableContents"/>
              <w:widowControl w:val="false"/>
              <w:bidi w:val="0"/>
              <w:jc w:val="center"/>
              <w:rPr/>
            </w:pPr>
            <w:r>
              <w:rPr/>
              <w:t>ComputerU(NA)</w:t>
            </w:r>
          </w:p>
        </w:tc>
        <w:tc>
          <w:tcPr>
            <w:tcW w:w="1079" w:type="dxa"/>
            <w:tcBorders>
              <w:left w:val="thinThickSmallGap" w:sz="2" w:space="0" w:color="000000"/>
              <w:bottom w:val="thinThickSmallGap" w:sz="2" w:space="0" w:color="000000"/>
            </w:tcBorders>
            <w:vAlign w:val="bottom"/>
          </w:tcPr>
          <w:p>
            <w:pPr>
              <w:pStyle w:val="TableContents"/>
              <w:widowControl w:val="false"/>
              <w:bidi w:val="0"/>
              <w:jc w:val="center"/>
              <w:rPr/>
            </w:pPr>
            <w:r>
              <w:rPr/>
              <w:t>Yes</w:t>
            </w:r>
          </w:p>
        </w:tc>
        <w:tc>
          <w:tcPr>
            <w:tcW w:w="1080" w:type="dxa"/>
            <w:tcBorders>
              <w:left w:val="thinThickSmallGap" w:sz="2" w:space="0" w:color="000000"/>
              <w:bottom w:val="thinThickSmallGap" w:sz="2" w:space="0" w:color="000000"/>
            </w:tcBorders>
            <w:vAlign w:val="bottom"/>
          </w:tcPr>
          <w:p>
            <w:pPr>
              <w:pStyle w:val="TableContents"/>
              <w:widowControl w:val="false"/>
              <w:bidi w:val="0"/>
              <w:jc w:val="center"/>
              <w:rPr/>
            </w:pPr>
            <w:r>
              <w:rPr/>
              <w:t>Pounds</w:t>
            </w:r>
          </w:p>
        </w:tc>
        <w:tc>
          <w:tcPr>
            <w:tcW w:w="1467" w:type="dxa"/>
            <w:tcBorders>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center"/>
              <w:rPr/>
            </w:pPr>
            <w:r>
              <w:rPr/>
              <w:t>Psychosis</w:t>
            </w:r>
          </w:p>
        </w:tc>
      </w:tr>
      <w:tr>
        <w:trPr>
          <w:trHeight w:val="256" w:hRule="atLeast"/>
        </w:trPr>
        <w:tc>
          <w:tcPr>
            <w:tcW w:w="2326"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Gromann,2014</w:t>
            </w:r>
          </w:p>
        </w:tc>
        <w:tc>
          <w:tcPr>
            <w:tcW w:w="1625"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Comparitive</w:t>
            </w:r>
          </w:p>
        </w:tc>
        <w:tc>
          <w:tcPr>
            <w:tcW w:w="2114"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Rel vs con</w:t>
            </w:r>
          </w:p>
        </w:tc>
        <w:tc>
          <w:tcPr>
            <w:tcW w:w="1699" w:type="dxa"/>
            <w:tcBorders>
              <w:left w:val="thinThickSmallGap" w:sz="2" w:space="0" w:color="000000"/>
              <w:bottom w:val="thinThickSmallGap" w:sz="2" w:space="0" w:color="000000"/>
            </w:tcBorders>
            <w:vAlign w:val="bottom"/>
          </w:tcPr>
          <w:p>
            <w:pPr>
              <w:pStyle w:val="TableContents"/>
              <w:widowControl w:val="false"/>
              <w:bidi w:val="0"/>
              <w:jc w:val="center"/>
              <w:rPr/>
            </w:pPr>
            <w:r>
              <w:rPr/>
              <w:t>ComputerU(NA)</w:t>
            </w:r>
          </w:p>
        </w:tc>
        <w:tc>
          <w:tcPr>
            <w:tcW w:w="1079" w:type="dxa"/>
            <w:tcBorders>
              <w:left w:val="thinThickSmallGap" w:sz="2" w:space="0" w:color="000000"/>
              <w:bottom w:val="thinThickSmallGap" w:sz="2" w:space="0" w:color="000000"/>
            </w:tcBorders>
            <w:vAlign w:val="bottom"/>
          </w:tcPr>
          <w:p>
            <w:pPr>
              <w:pStyle w:val="TableContents"/>
              <w:widowControl w:val="false"/>
              <w:bidi w:val="0"/>
              <w:jc w:val="center"/>
              <w:rPr/>
            </w:pPr>
            <w:r>
              <w:rPr/>
              <w:t>Yes</w:t>
            </w:r>
          </w:p>
        </w:tc>
        <w:tc>
          <w:tcPr>
            <w:tcW w:w="1080" w:type="dxa"/>
            <w:tcBorders>
              <w:left w:val="thinThickSmallGap" w:sz="2" w:space="0" w:color="000000"/>
              <w:bottom w:val="thinThickSmallGap" w:sz="2" w:space="0" w:color="000000"/>
            </w:tcBorders>
            <w:vAlign w:val="bottom"/>
          </w:tcPr>
          <w:p>
            <w:pPr>
              <w:pStyle w:val="TableContents"/>
              <w:widowControl w:val="false"/>
              <w:bidi w:val="0"/>
              <w:jc w:val="center"/>
              <w:rPr/>
            </w:pPr>
            <w:r>
              <w:rPr/>
              <w:t>Euros</w:t>
            </w:r>
          </w:p>
        </w:tc>
        <w:tc>
          <w:tcPr>
            <w:tcW w:w="1467" w:type="dxa"/>
            <w:tcBorders>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center"/>
              <w:rPr/>
            </w:pPr>
            <w:r>
              <w:rPr/>
              <w:t>Relatives</w:t>
            </w:r>
          </w:p>
        </w:tc>
      </w:tr>
      <w:tr>
        <w:trPr>
          <w:trHeight w:val="256" w:hRule="atLeast"/>
        </w:trPr>
        <w:tc>
          <w:tcPr>
            <w:tcW w:w="2326"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Hansenn,2019</w:t>
            </w:r>
          </w:p>
        </w:tc>
        <w:tc>
          <w:tcPr>
            <w:tcW w:w="1625"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Comparitive</w:t>
            </w:r>
          </w:p>
        </w:tc>
        <w:tc>
          <w:tcPr>
            <w:tcW w:w="2114"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SCZ vs rel vs con</w:t>
            </w:r>
          </w:p>
        </w:tc>
        <w:tc>
          <w:tcPr>
            <w:tcW w:w="1699" w:type="dxa"/>
            <w:tcBorders>
              <w:left w:val="thinThickSmallGap" w:sz="2" w:space="0" w:color="000000"/>
              <w:bottom w:val="thinThickSmallGap" w:sz="2" w:space="0" w:color="000000"/>
            </w:tcBorders>
            <w:vAlign w:val="bottom"/>
          </w:tcPr>
          <w:p>
            <w:pPr>
              <w:pStyle w:val="TableContents"/>
              <w:widowControl w:val="false"/>
              <w:bidi w:val="0"/>
              <w:jc w:val="center"/>
              <w:rPr/>
            </w:pPr>
            <w:r>
              <w:rPr/>
              <w:t>ComputerU(21)</w:t>
            </w:r>
          </w:p>
        </w:tc>
        <w:tc>
          <w:tcPr>
            <w:tcW w:w="1079" w:type="dxa"/>
            <w:tcBorders>
              <w:left w:val="thinThickSmallGap" w:sz="2" w:space="0" w:color="000000"/>
              <w:bottom w:val="thinThickSmallGap" w:sz="2" w:space="0" w:color="000000"/>
            </w:tcBorders>
            <w:vAlign w:val="bottom"/>
          </w:tcPr>
          <w:p>
            <w:pPr>
              <w:pStyle w:val="TableContents"/>
              <w:widowControl w:val="false"/>
              <w:bidi w:val="0"/>
              <w:jc w:val="center"/>
              <w:rPr/>
            </w:pPr>
            <w:r>
              <w:rPr/>
              <w:t>Yes</w:t>
            </w:r>
          </w:p>
        </w:tc>
        <w:tc>
          <w:tcPr>
            <w:tcW w:w="1080" w:type="dxa"/>
            <w:tcBorders>
              <w:left w:val="thinThickSmallGap" w:sz="2" w:space="0" w:color="000000"/>
              <w:bottom w:val="thinThickSmallGap" w:sz="2" w:space="0" w:color="000000"/>
            </w:tcBorders>
            <w:vAlign w:val="bottom"/>
          </w:tcPr>
          <w:p>
            <w:pPr>
              <w:pStyle w:val="TableContents"/>
              <w:widowControl w:val="false"/>
              <w:bidi w:val="0"/>
              <w:jc w:val="center"/>
              <w:rPr/>
            </w:pPr>
            <w:r>
              <w:rPr/>
              <w:t>Pounds</w:t>
            </w:r>
          </w:p>
        </w:tc>
        <w:tc>
          <w:tcPr>
            <w:tcW w:w="1467" w:type="dxa"/>
            <w:tcBorders>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center"/>
              <w:rPr/>
            </w:pPr>
            <w:r>
              <w:rPr/>
              <w:t>SCZ</w:t>
            </w:r>
          </w:p>
        </w:tc>
      </w:tr>
      <w:tr>
        <w:trPr>
          <w:trHeight w:val="256" w:hRule="atLeast"/>
        </w:trPr>
        <w:tc>
          <w:tcPr>
            <w:tcW w:w="2326"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Hansenn,202</w:t>
            </w:r>
            <w:r>
              <w:rPr/>
              <w:t>2</w:t>
            </w:r>
          </w:p>
        </w:tc>
        <w:tc>
          <w:tcPr>
            <w:tcW w:w="1625"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Comparitive</w:t>
            </w:r>
          </w:p>
        </w:tc>
        <w:tc>
          <w:tcPr>
            <w:tcW w:w="2114"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scz vs con</w:t>
            </w:r>
          </w:p>
        </w:tc>
        <w:tc>
          <w:tcPr>
            <w:tcW w:w="1699" w:type="dxa"/>
            <w:tcBorders>
              <w:left w:val="thinThickSmallGap" w:sz="2" w:space="0" w:color="000000"/>
              <w:bottom w:val="thinThickSmallGap" w:sz="2" w:space="0" w:color="000000"/>
            </w:tcBorders>
            <w:vAlign w:val="bottom"/>
          </w:tcPr>
          <w:p>
            <w:pPr>
              <w:pStyle w:val="TableContents"/>
              <w:widowControl w:val="false"/>
              <w:bidi w:val="0"/>
              <w:jc w:val="center"/>
              <w:rPr/>
            </w:pPr>
            <w:r>
              <w:rPr/>
              <w:t>ComputerU(13)</w:t>
            </w:r>
          </w:p>
        </w:tc>
        <w:tc>
          <w:tcPr>
            <w:tcW w:w="1079" w:type="dxa"/>
            <w:tcBorders>
              <w:left w:val="thinThickSmallGap" w:sz="2" w:space="0" w:color="000000"/>
              <w:bottom w:val="thinThickSmallGap" w:sz="2" w:space="0" w:color="000000"/>
            </w:tcBorders>
            <w:vAlign w:val="bottom"/>
          </w:tcPr>
          <w:p>
            <w:pPr>
              <w:pStyle w:val="TableContents"/>
              <w:widowControl w:val="false"/>
              <w:bidi w:val="0"/>
              <w:jc w:val="center"/>
              <w:rPr/>
            </w:pPr>
            <w:r>
              <w:rPr/>
              <w:t>Yes</w:t>
            </w:r>
          </w:p>
        </w:tc>
        <w:tc>
          <w:tcPr>
            <w:tcW w:w="1080" w:type="dxa"/>
            <w:tcBorders>
              <w:left w:val="thinThickSmallGap" w:sz="2" w:space="0" w:color="000000"/>
              <w:bottom w:val="thinThickSmallGap" w:sz="2" w:space="0" w:color="000000"/>
            </w:tcBorders>
            <w:vAlign w:val="bottom"/>
          </w:tcPr>
          <w:p>
            <w:pPr>
              <w:pStyle w:val="TableContents"/>
              <w:widowControl w:val="false"/>
              <w:bidi w:val="0"/>
              <w:jc w:val="center"/>
              <w:rPr/>
            </w:pPr>
            <w:r>
              <w:rPr/>
              <w:t>Pounds</w:t>
            </w:r>
          </w:p>
        </w:tc>
        <w:tc>
          <w:tcPr>
            <w:tcW w:w="1467" w:type="dxa"/>
            <w:tcBorders>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center"/>
              <w:rPr/>
            </w:pPr>
            <w:r>
              <w:rPr/>
              <w:t>SCZ</w:t>
            </w:r>
          </w:p>
        </w:tc>
      </w:tr>
      <w:tr>
        <w:trPr>
          <w:trHeight w:val="256" w:hRule="atLeast"/>
        </w:trPr>
        <w:tc>
          <w:tcPr>
            <w:tcW w:w="2326"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Lemmers-jansen,2018</w:t>
            </w:r>
          </w:p>
        </w:tc>
        <w:tc>
          <w:tcPr>
            <w:tcW w:w="1625"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Comparitive</w:t>
            </w:r>
          </w:p>
        </w:tc>
        <w:tc>
          <w:tcPr>
            <w:tcW w:w="2114"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FEP vs CHR vs con</w:t>
            </w:r>
          </w:p>
        </w:tc>
        <w:tc>
          <w:tcPr>
            <w:tcW w:w="1699" w:type="dxa"/>
            <w:tcBorders>
              <w:left w:val="thinThickSmallGap" w:sz="2" w:space="0" w:color="000000"/>
              <w:bottom w:val="thinThickSmallGap" w:sz="2" w:space="0" w:color="000000"/>
            </w:tcBorders>
            <w:vAlign w:val="bottom"/>
          </w:tcPr>
          <w:p>
            <w:pPr>
              <w:pStyle w:val="TableContents"/>
              <w:widowControl w:val="false"/>
              <w:bidi w:val="0"/>
              <w:jc w:val="center"/>
              <w:rPr/>
            </w:pPr>
            <w:r>
              <w:rPr/>
              <w:t>ComputerU(10)</w:t>
            </w:r>
          </w:p>
        </w:tc>
        <w:tc>
          <w:tcPr>
            <w:tcW w:w="1079" w:type="dxa"/>
            <w:tcBorders>
              <w:left w:val="thinThickSmallGap" w:sz="2" w:space="0" w:color="000000"/>
              <w:bottom w:val="thinThickSmallGap" w:sz="2" w:space="0" w:color="000000"/>
            </w:tcBorders>
            <w:vAlign w:val="bottom"/>
          </w:tcPr>
          <w:p>
            <w:pPr>
              <w:pStyle w:val="TableContents"/>
              <w:widowControl w:val="false"/>
              <w:bidi w:val="0"/>
              <w:jc w:val="center"/>
              <w:rPr/>
            </w:pPr>
            <w:r>
              <w:rPr/>
              <w:t>Yes</w:t>
            </w:r>
          </w:p>
        </w:tc>
        <w:tc>
          <w:tcPr>
            <w:tcW w:w="1080" w:type="dxa"/>
            <w:tcBorders>
              <w:left w:val="thinThickSmallGap" w:sz="2" w:space="0" w:color="000000"/>
              <w:bottom w:val="thinThickSmallGap" w:sz="2" w:space="0" w:color="000000"/>
            </w:tcBorders>
            <w:vAlign w:val="bottom"/>
          </w:tcPr>
          <w:p>
            <w:pPr>
              <w:pStyle w:val="TableContents"/>
              <w:widowControl w:val="false"/>
              <w:bidi w:val="0"/>
              <w:jc w:val="center"/>
              <w:rPr/>
            </w:pPr>
            <w:r>
              <w:rPr/>
              <w:t>Pounds</w:t>
            </w:r>
          </w:p>
        </w:tc>
        <w:tc>
          <w:tcPr>
            <w:tcW w:w="1467" w:type="dxa"/>
            <w:tcBorders>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center"/>
              <w:rPr/>
            </w:pPr>
            <w:r>
              <w:rPr/>
              <w:t>Psychosis +CHR</w:t>
            </w:r>
          </w:p>
        </w:tc>
      </w:tr>
      <w:tr>
        <w:trPr>
          <w:trHeight w:val="256" w:hRule="atLeast"/>
        </w:trPr>
        <w:tc>
          <w:tcPr>
            <w:tcW w:w="2326"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Lemmers-jansen,2019</w:t>
            </w:r>
          </w:p>
        </w:tc>
        <w:tc>
          <w:tcPr>
            <w:tcW w:w="1625"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Comparitive</w:t>
            </w:r>
          </w:p>
        </w:tc>
        <w:tc>
          <w:tcPr>
            <w:tcW w:w="2114"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Psy vs con</w:t>
            </w:r>
          </w:p>
        </w:tc>
        <w:tc>
          <w:tcPr>
            <w:tcW w:w="1699" w:type="dxa"/>
            <w:tcBorders>
              <w:left w:val="thinThickSmallGap" w:sz="2" w:space="0" w:color="000000"/>
              <w:bottom w:val="thinThickSmallGap" w:sz="2" w:space="0" w:color="000000"/>
            </w:tcBorders>
            <w:vAlign w:val="bottom"/>
          </w:tcPr>
          <w:p>
            <w:pPr>
              <w:pStyle w:val="TableContents"/>
              <w:widowControl w:val="false"/>
              <w:bidi w:val="0"/>
              <w:jc w:val="center"/>
              <w:rPr/>
            </w:pPr>
            <w:r>
              <w:rPr/>
              <w:t>ComputerU(10)</w:t>
            </w:r>
          </w:p>
        </w:tc>
        <w:tc>
          <w:tcPr>
            <w:tcW w:w="1079" w:type="dxa"/>
            <w:tcBorders>
              <w:left w:val="thinThickSmallGap" w:sz="2" w:space="0" w:color="000000"/>
              <w:bottom w:val="thinThickSmallGap" w:sz="2" w:space="0" w:color="000000"/>
            </w:tcBorders>
            <w:vAlign w:val="bottom"/>
          </w:tcPr>
          <w:p>
            <w:pPr>
              <w:pStyle w:val="TableContents"/>
              <w:widowControl w:val="false"/>
              <w:bidi w:val="0"/>
              <w:jc w:val="center"/>
              <w:rPr/>
            </w:pPr>
            <w:r>
              <w:rPr/>
              <w:t>Yes</w:t>
            </w:r>
          </w:p>
        </w:tc>
        <w:tc>
          <w:tcPr>
            <w:tcW w:w="1080" w:type="dxa"/>
            <w:tcBorders>
              <w:left w:val="thinThickSmallGap" w:sz="2" w:space="0" w:color="000000"/>
              <w:bottom w:val="thinThickSmallGap" w:sz="2" w:space="0" w:color="000000"/>
            </w:tcBorders>
            <w:vAlign w:val="bottom"/>
          </w:tcPr>
          <w:p>
            <w:pPr>
              <w:pStyle w:val="TableContents"/>
              <w:widowControl w:val="false"/>
              <w:bidi w:val="0"/>
              <w:jc w:val="center"/>
              <w:rPr/>
            </w:pPr>
            <w:r>
              <w:rPr/>
              <w:t>Euros</w:t>
            </w:r>
          </w:p>
        </w:tc>
        <w:tc>
          <w:tcPr>
            <w:tcW w:w="1467" w:type="dxa"/>
            <w:tcBorders>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center"/>
              <w:rPr/>
            </w:pPr>
            <w:r>
              <w:rPr/>
              <w:t>Psychosis</w:t>
            </w:r>
          </w:p>
        </w:tc>
      </w:tr>
      <w:tr>
        <w:trPr>
          <w:trHeight w:val="256" w:hRule="atLeast"/>
        </w:trPr>
        <w:tc>
          <w:tcPr>
            <w:tcW w:w="2326"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Wisman van der-teen,2021</w:t>
            </w:r>
          </w:p>
        </w:tc>
        <w:tc>
          <w:tcPr>
            <w:tcW w:w="1625"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Comparitive</w:t>
            </w:r>
          </w:p>
        </w:tc>
        <w:tc>
          <w:tcPr>
            <w:tcW w:w="2114" w:type="dxa"/>
            <w:tcBorders>
              <w:left w:val="thinThickSmallGap" w:sz="2" w:space="0" w:color="000000"/>
              <w:bottom w:val="thinThickSmallGap" w:sz="2" w:space="0" w:color="000000"/>
            </w:tcBorders>
            <w:vAlign w:val="bottom"/>
          </w:tcPr>
          <w:p>
            <w:pPr>
              <w:pStyle w:val="Normal"/>
              <w:widowControl w:val="false"/>
              <w:tabs>
                <w:tab w:val="clear" w:pos="709"/>
              </w:tabs>
              <w:bidi w:val="0"/>
              <w:jc w:val="center"/>
              <w:rPr/>
            </w:pPr>
            <w:r>
              <w:rPr/>
              <w:t>FEP vs CHR vs con</w:t>
            </w:r>
          </w:p>
        </w:tc>
        <w:tc>
          <w:tcPr>
            <w:tcW w:w="1699" w:type="dxa"/>
            <w:tcBorders>
              <w:left w:val="thinThickSmallGap" w:sz="2" w:space="0" w:color="000000"/>
              <w:bottom w:val="thinThickSmallGap" w:sz="2" w:space="0" w:color="000000"/>
            </w:tcBorders>
            <w:vAlign w:val="bottom"/>
          </w:tcPr>
          <w:p>
            <w:pPr>
              <w:pStyle w:val="TableContents"/>
              <w:widowControl w:val="false"/>
              <w:bidi w:val="0"/>
              <w:jc w:val="center"/>
              <w:rPr/>
            </w:pPr>
            <w:r>
              <w:rPr/>
              <w:t>ComputerU(6)</w:t>
            </w:r>
          </w:p>
        </w:tc>
        <w:tc>
          <w:tcPr>
            <w:tcW w:w="1079" w:type="dxa"/>
            <w:tcBorders>
              <w:left w:val="thinThickSmallGap" w:sz="2" w:space="0" w:color="000000"/>
              <w:bottom w:val="thinThickSmallGap" w:sz="2" w:space="0" w:color="000000"/>
            </w:tcBorders>
            <w:vAlign w:val="bottom"/>
          </w:tcPr>
          <w:p>
            <w:pPr>
              <w:pStyle w:val="TableContents"/>
              <w:widowControl w:val="false"/>
              <w:bidi w:val="0"/>
              <w:jc w:val="center"/>
              <w:rPr/>
            </w:pPr>
            <w:r>
              <w:rPr/>
              <w:t>Yes</w:t>
            </w:r>
          </w:p>
        </w:tc>
        <w:tc>
          <w:tcPr>
            <w:tcW w:w="1080" w:type="dxa"/>
            <w:tcBorders>
              <w:left w:val="thinThickSmallGap" w:sz="2" w:space="0" w:color="000000"/>
              <w:bottom w:val="thinThickSmallGap" w:sz="2" w:space="0" w:color="000000"/>
            </w:tcBorders>
            <w:vAlign w:val="bottom"/>
          </w:tcPr>
          <w:p>
            <w:pPr>
              <w:pStyle w:val="TableContents"/>
              <w:widowControl w:val="false"/>
              <w:bidi w:val="0"/>
              <w:jc w:val="center"/>
              <w:rPr/>
            </w:pPr>
            <w:r>
              <w:rPr/>
              <w:t>Euros</w:t>
            </w:r>
          </w:p>
        </w:tc>
        <w:tc>
          <w:tcPr>
            <w:tcW w:w="1467" w:type="dxa"/>
            <w:tcBorders>
              <w:left w:val="thinThickSmallGap" w:sz="2" w:space="0" w:color="000000"/>
              <w:bottom w:val="thinThickSmallGap" w:sz="2" w:space="0" w:color="000000"/>
              <w:right w:val="thinThickSmallGap" w:sz="2" w:space="0" w:color="000000"/>
            </w:tcBorders>
            <w:vAlign w:val="bottom"/>
          </w:tcPr>
          <w:p>
            <w:pPr>
              <w:pStyle w:val="TableContents"/>
              <w:widowControl w:val="false"/>
              <w:bidi w:val="0"/>
              <w:jc w:val="center"/>
              <w:rPr/>
            </w:pPr>
            <w:r>
              <w:rPr/>
              <w:t>Psychosis+CHR</w:t>
            </w:r>
          </w:p>
        </w:tc>
      </w:tr>
    </w:tbl>
    <w:p>
      <w:pPr>
        <w:pStyle w:val="Normal"/>
        <w:bidi w:val="0"/>
        <w:jc w:val="left"/>
        <w:rPr>
          <w:sz w:val="16"/>
          <w:u w:val="none"/>
        </w:rPr>
      </w:pPr>
      <w:r>
        <w:rPr>
          <w:sz w:val="16"/>
          <w:u w:val="none"/>
        </w:rPr>
      </w:r>
    </w:p>
    <w:p>
      <w:pPr>
        <w:pStyle w:val="Normal"/>
        <w:bidi w:val="0"/>
        <w:jc w:val="left"/>
        <w:rPr>
          <w:sz w:val="16"/>
          <w:u w:val="none"/>
        </w:rPr>
      </w:pPr>
      <w:r>
        <w:rPr>
          <w:sz w:val="16"/>
          <w:u w:val="none"/>
        </w:rPr>
        <w:t>CHR- Clinically High Risk individuals, Con- Controls, Early psy- Early psychosis, FEP- First Episode Psychosis, Rel- Relatives of psychotic patients, SCZ- Schizophrenia</w:t>
      </w:r>
    </w:p>
    <w:p>
      <w:pPr>
        <w:pStyle w:val="Normal"/>
        <w:bidi w:val="0"/>
        <w:spacing w:lineRule="auto" w:line="360"/>
        <w:jc w:val="both"/>
        <w:rPr>
          <w:rFonts w:ascii="Times New Roman" w:hAnsi="Times New Roman" w:cs="Times New Roman"/>
          <w:sz w:val="22"/>
          <w:szCs w:val="22"/>
        </w:rPr>
      </w:pPr>
      <w:r>
        <w:drawing>
          <wp:anchor behindDoc="0" distT="0" distB="0" distL="0" distR="0" simplePos="0" locked="0" layoutInCell="0" allowOverlap="1" relativeHeight="2">
            <wp:simplePos x="0" y="0"/>
            <wp:positionH relativeFrom="column">
              <wp:posOffset>-40640</wp:posOffset>
            </wp:positionH>
            <wp:positionV relativeFrom="paragraph">
              <wp:posOffset>93980</wp:posOffset>
            </wp:positionV>
            <wp:extent cx="6351905" cy="3394075"/>
            <wp:effectExtent l="0" t="0" r="0" b="0"/>
            <wp:wrapSquare wrapText="largest"/>
            <wp:docPr id="1" name="Image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 descr="Chart, line chart&#10;&#10;Description automatically generated"/>
                    <pic:cNvPicPr>
                      <a:picLocks noChangeAspect="1" noChangeArrowheads="1"/>
                    </pic:cNvPicPr>
                  </pic:nvPicPr>
                  <pic:blipFill>
                    <a:blip r:embed="rId2"/>
                    <a:stretch>
                      <a:fillRect/>
                    </a:stretch>
                  </pic:blipFill>
                  <pic:spPr bwMode="auto">
                    <a:xfrm>
                      <a:off x="0" y="0"/>
                      <a:ext cx="6351905" cy="3394075"/>
                    </a:xfrm>
                    <a:prstGeom prst="rect">
                      <a:avLst/>
                    </a:prstGeom>
                  </pic:spPr>
                </pic:pic>
              </a:graphicData>
            </a:graphic>
          </wp:anchor>
        </w:drawing>
      </w:r>
      <w:r>
        <w:rPr>
          <w:rFonts w:cs="Times New Roman" w:ascii="Times New Roman" w:hAnsi="Times New Roman"/>
          <w:sz w:val="22"/>
          <w:szCs w:val="22"/>
        </w:rPr>
        <w:t>Figure S1: Bar graph showing change in investment with co-operative and unfair repayments (Y-axis- Mean investments from the studies included in meta-analysis; X-axis- Context ; Error bars show pooled standard deviation)</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IN"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3124</TotalTime>
  <Application>LibreOffice/7.1.6.2$Windows_X86_64 LibreOffice_project/0e133318fcee89abacd6a7d077e292f1145735c3</Application>
  <AppVersion>15.0000</AppVersion>
  <Pages>2</Pages>
  <Words>386</Words>
  <Characters>2463</Characters>
  <CharactersWithSpaces>2706</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2022-01-25T21:17:15Z</dcterms:created>
  <dc:creator/>
  <dc:description/>
  <dc:language>en-IN</dc:language>
  <cp:lastModifiedBy/>
  <dcterms:modified xsi:type="dcterms:W3CDTF">2022-07-13T21:54:04Z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