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390C" w14:textId="047A4403" w:rsidR="00C77102" w:rsidRPr="00C942CE" w:rsidRDefault="00C77102" w:rsidP="007E4996">
      <w:pPr>
        <w:pStyle w:val="Nessunaspaziatura"/>
        <w:rPr>
          <w:rFonts w:ascii="Helvetica" w:hAnsi="Helvetica"/>
          <w:b/>
          <w:bCs/>
          <w:sz w:val="22"/>
          <w:szCs w:val="22"/>
        </w:rPr>
      </w:pPr>
      <w:r w:rsidRPr="00C942CE">
        <w:rPr>
          <w:rFonts w:ascii="Helvetica" w:hAnsi="Helvetica"/>
          <w:b/>
          <w:bCs/>
          <w:sz w:val="22"/>
          <w:szCs w:val="22"/>
        </w:rPr>
        <w:t xml:space="preserve">Antonucci, et al. – </w:t>
      </w:r>
      <w:proofErr w:type="spellStart"/>
      <w:r w:rsidRPr="00C942CE">
        <w:rPr>
          <w:rFonts w:ascii="Helvetica" w:hAnsi="Helvetica"/>
          <w:b/>
          <w:bCs/>
          <w:sz w:val="22"/>
          <w:szCs w:val="22"/>
        </w:rPr>
        <w:t>Supplementary</w:t>
      </w:r>
      <w:proofErr w:type="spellEnd"/>
      <w:r w:rsidRPr="00C942CE">
        <w:rPr>
          <w:rFonts w:ascii="Helvetica" w:hAnsi="Helvetica"/>
          <w:b/>
          <w:bCs/>
          <w:sz w:val="22"/>
          <w:szCs w:val="22"/>
        </w:rPr>
        <w:t xml:space="preserve"> Information</w:t>
      </w:r>
    </w:p>
    <w:p w14:paraId="618FE880" w14:textId="68D7664A" w:rsidR="00C77102" w:rsidRPr="00C942CE" w:rsidRDefault="00C77102" w:rsidP="007E4996">
      <w:pPr>
        <w:pStyle w:val="Nessunaspaziatura"/>
        <w:rPr>
          <w:rFonts w:ascii="Helvetica" w:hAnsi="Helvetica"/>
          <w:b/>
          <w:bCs/>
          <w:sz w:val="22"/>
          <w:szCs w:val="22"/>
        </w:rPr>
      </w:pPr>
    </w:p>
    <w:p w14:paraId="2A7C2563" w14:textId="7A251B82" w:rsidR="00C77102" w:rsidRPr="00C942CE" w:rsidRDefault="00C77102" w:rsidP="007E4996">
      <w:pPr>
        <w:pStyle w:val="Nessunaspaziatura"/>
        <w:numPr>
          <w:ilvl w:val="0"/>
          <w:numId w:val="4"/>
        </w:numPr>
        <w:rPr>
          <w:rFonts w:ascii="Helvetica" w:hAnsi="Helvetica"/>
          <w:b/>
          <w:bCs/>
          <w:sz w:val="22"/>
          <w:szCs w:val="22"/>
        </w:rPr>
      </w:pPr>
      <w:r w:rsidRPr="00C942CE">
        <w:rPr>
          <w:rFonts w:ascii="Helvetica" w:hAnsi="Helvetica"/>
          <w:b/>
          <w:bCs/>
          <w:sz w:val="22"/>
          <w:szCs w:val="22"/>
        </w:rPr>
        <w:t xml:space="preserve">Sample </w:t>
      </w:r>
      <w:proofErr w:type="spellStart"/>
      <w:r w:rsidRPr="00C942CE">
        <w:rPr>
          <w:rFonts w:ascii="Helvetica" w:hAnsi="Helvetica"/>
          <w:b/>
          <w:bCs/>
          <w:sz w:val="22"/>
          <w:szCs w:val="22"/>
        </w:rPr>
        <w:t>Determination</w:t>
      </w:r>
      <w:proofErr w:type="spellEnd"/>
    </w:p>
    <w:p w14:paraId="4041D42E" w14:textId="7F11302C" w:rsidR="003617BF" w:rsidRPr="00C942CE" w:rsidRDefault="003617BF" w:rsidP="007E4996">
      <w:pPr>
        <w:pStyle w:val="Nessunaspaziatura"/>
        <w:rPr>
          <w:rFonts w:ascii="Helvetica" w:hAnsi="Helvetica" w:cs="Times New Roman"/>
          <w:sz w:val="22"/>
          <w:szCs w:val="22"/>
          <w:lang w:val="en-US"/>
        </w:rPr>
      </w:pPr>
      <w:r w:rsidRPr="00C942CE">
        <w:rPr>
          <w:rFonts w:ascii="Helvetica" w:hAnsi="Helvetica" w:cs="Times New Roman"/>
          <w:sz w:val="22"/>
          <w:szCs w:val="22"/>
          <w:lang w:val="en-US"/>
        </w:rPr>
        <w:t>This study was conducted on 896 patients with schizophrenia recruited within the multicentric consortium “Italian Network for Research on Psychoses (NIRP)</w:t>
      </w:r>
      <w:r w:rsidR="0099724D" w:rsidRPr="00C942CE">
        <w:rPr>
          <w:lang w:val="en-US"/>
        </w:rPr>
        <w:t xml:space="preserve"> </w:t>
      </w:r>
      <w:r w:rsidR="0099724D" w:rsidRPr="00C942CE">
        <w:rPr>
          <w:rFonts w:ascii="Helvetica" w:hAnsi="Helvetica"/>
          <w:sz w:val="22"/>
          <w:szCs w:val="22"/>
          <w:lang w:val="en-US"/>
        </w:rPr>
        <w:fldChar w:fldCharType="begin">
          <w:fldData xml:space="preserve">PEVuZE5vdGU+PENpdGU+PEF1dGhvcj5HYWxkZXJpc2k8L0F1dGhvcj48WWVhcj4yMDE0PC9ZZWFy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</w:fldData>
        </w:fldChar>
      </w:r>
      <w:r w:rsidR="00C942CE">
        <w:rPr>
          <w:rFonts w:ascii="Helvetica" w:hAnsi="Helvetica"/>
          <w:sz w:val="22"/>
          <w:szCs w:val="22"/>
          <w:lang w:val="en-US"/>
        </w:rPr>
        <w:instrText xml:space="preserve"> ADDIN EN.CITE </w:instrText>
      </w:r>
      <w:r w:rsidR="00C942CE">
        <w:rPr>
          <w:rFonts w:ascii="Helvetica" w:hAnsi="Helvetica"/>
          <w:sz w:val="22"/>
          <w:szCs w:val="22"/>
          <w:lang w:val="en-US"/>
        </w:rPr>
        <w:fldChar w:fldCharType="begin">
          <w:fldData xml:space="preserve">PEVuZE5vdGU+PENpdGU+PEF1dGhvcj5HYWxkZXJpc2k8L0F1dGhvcj48WWVhcj4yMDE0PC9ZZWFy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</w:fldData>
        </w:fldChar>
      </w:r>
      <w:r w:rsidR="00C942CE">
        <w:rPr>
          <w:rFonts w:ascii="Helvetica" w:hAnsi="Helvetica"/>
          <w:sz w:val="22"/>
          <w:szCs w:val="22"/>
          <w:lang w:val="en-US"/>
        </w:rPr>
        <w:instrText xml:space="preserve"> ADDIN EN.CITE.DATA </w:instrText>
      </w:r>
      <w:r w:rsidR="00C942CE">
        <w:rPr>
          <w:rFonts w:ascii="Helvetica" w:hAnsi="Helvetica"/>
          <w:sz w:val="22"/>
          <w:szCs w:val="22"/>
          <w:lang w:val="en-US"/>
        </w:rPr>
      </w:r>
      <w:r w:rsidR="00C942CE">
        <w:rPr>
          <w:rFonts w:ascii="Helvetica" w:hAnsi="Helvetica"/>
          <w:sz w:val="22"/>
          <w:szCs w:val="22"/>
          <w:lang w:val="en-US"/>
        </w:rPr>
        <w:fldChar w:fldCharType="end"/>
      </w:r>
      <w:r w:rsidR="0099724D" w:rsidRPr="00C942CE">
        <w:rPr>
          <w:rFonts w:ascii="Helvetica" w:hAnsi="Helvetica"/>
          <w:sz w:val="22"/>
          <w:szCs w:val="22"/>
          <w:lang w:val="en-US"/>
        </w:rPr>
      </w:r>
      <w:r w:rsidR="0099724D" w:rsidRPr="00C942CE">
        <w:rPr>
          <w:rFonts w:ascii="Helvetica" w:hAnsi="Helvetica"/>
          <w:sz w:val="22"/>
          <w:szCs w:val="22"/>
          <w:lang w:val="en-US"/>
        </w:rPr>
        <w:fldChar w:fldCharType="separate"/>
      </w:r>
      <w:r w:rsidR="00C942CE">
        <w:rPr>
          <w:rFonts w:ascii="Helvetica" w:hAnsi="Helvetica"/>
          <w:noProof/>
          <w:sz w:val="22"/>
          <w:szCs w:val="22"/>
          <w:lang w:val="en-US"/>
        </w:rPr>
        <w:t>(Galderisi et al., 2014)</w:t>
      </w:r>
      <w:r w:rsidR="0099724D" w:rsidRPr="00C942CE">
        <w:rPr>
          <w:rFonts w:ascii="Helvetica" w:hAnsi="Helvetica"/>
          <w:sz w:val="22"/>
          <w:szCs w:val="22"/>
          <w:lang w:val="en-US"/>
        </w:rPr>
        <w:fldChar w:fldCharType="end"/>
      </w:r>
      <w:r w:rsidRPr="00C942CE">
        <w:rPr>
          <w:rFonts w:ascii="Helvetica" w:hAnsi="Helvetica" w:cs="Times New Roman"/>
          <w:sz w:val="22"/>
          <w:szCs w:val="22"/>
          <w:lang w:val="en-US"/>
        </w:rPr>
        <w:t>. Within this consortium, patients living in the community and seen in outpatient units of 26 Italian university psychiatric clinics and/or mental health departments have been recruited. Inclusion criteria were a diagnosis of schizophrenia according to DSM-IV, confirmed with the Structured Clinical Interview for DSM-IV—Patient version (SCID-I-P), an age between 18 and 66 years</w:t>
      </w:r>
      <w:r w:rsidR="007E3342" w:rsidRPr="00C942CE">
        <w:rPr>
          <w:rFonts w:ascii="Helvetica" w:hAnsi="Helvetica" w:cs="Times New Roman"/>
          <w:sz w:val="22"/>
          <w:szCs w:val="22"/>
          <w:lang w:val="en-US"/>
        </w:rPr>
        <w:t>, and, for patients undergoing drug treatment, pharmacological stability</w:t>
      </w:r>
      <w:r w:rsidR="00B2407A" w:rsidRPr="00C942CE">
        <w:rPr>
          <w:rFonts w:ascii="Helvetica" w:hAnsi="Helvetica" w:cs="Times New Roman"/>
          <w:sz w:val="22"/>
          <w:szCs w:val="22"/>
          <w:lang w:val="en-US"/>
        </w:rPr>
        <w:t xml:space="preserve"> since at least 3 months</w:t>
      </w:r>
      <w:r w:rsidRPr="00C942CE">
        <w:rPr>
          <w:rFonts w:ascii="Helvetica" w:hAnsi="Helvetica" w:cs="Times New Roman"/>
          <w:sz w:val="22"/>
          <w:szCs w:val="22"/>
          <w:lang w:val="en-US"/>
        </w:rPr>
        <w:t xml:space="preserve">. Exclusion criteria </w:t>
      </w:r>
      <w:proofErr w:type="gramStart"/>
      <w:r w:rsidRPr="00C942CE">
        <w:rPr>
          <w:rFonts w:ascii="Helvetica" w:hAnsi="Helvetica" w:cs="Times New Roman"/>
          <w:sz w:val="22"/>
          <w:szCs w:val="22"/>
          <w:lang w:val="en-US"/>
        </w:rPr>
        <w:t>were:</w:t>
      </w:r>
      <w:proofErr w:type="gramEnd"/>
      <w:r w:rsidRPr="00C942CE">
        <w:rPr>
          <w:rFonts w:ascii="Helvetica" w:hAnsi="Helvetica" w:cs="Times New Roman"/>
          <w:sz w:val="22"/>
          <w:szCs w:val="22"/>
          <w:lang w:val="en-US"/>
        </w:rPr>
        <w:t xml:space="preserve"> a history of head trauma with loss of consciousness; a history of moderate to severe mental retardation or of neurological diseases; a history of alcohol and/or substance abuse in the last 6 months; current pregnancy or lactation; inability to provide informed consent; treatment modifications and/or hospitalization due to symptom exacerbation in the last 3 months.  During NIRP recruitment procedures, 1691 patients were screened and 1180 considered eligible; of these, 202 refused to participate and 57 dropped out before completing the procedures, leaving 921 included. We excluded 25 subjects</w:t>
      </w:r>
      <w:r w:rsidR="00674F46" w:rsidRPr="00C942CE">
        <w:rPr>
          <w:rFonts w:ascii="Helvetica" w:hAnsi="Helvetica" w:cs="Times New Roman"/>
          <w:sz w:val="22"/>
          <w:szCs w:val="22"/>
          <w:lang w:val="en-US"/>
        </w:rPr>
        <w:t xml:space="preserve"> as they did not fill out the Resilience Scale for Adults </w:t>
      </w:r>
      <w:r w:rsidRPr="00C942CE">
        <w:rPr>
          <w:rFonts w:ascii="Helvetica" w:hAnsi="Helvetica" w:cs="Times New Roman"/>
          <w:sz w:val="22"/>
          <w:szCs w:val="22"/>
          <w:lang w:val="en-US"/>
        </w:rPr>
        <w:t xml:space="preserve">(see section 1.2 and Supplementary Information 2), and therefore our final sample was composed of 896 patients. </w:t>
      </w:r>
    </w:p>
    <w:p w14:paraId="65963407" w14:textId="19044B79" w:rsidR="00FD10ED" w:rsidRPr="00C942CE" w:rsidRDefault="00FD10ED" w:rsidP="007E4996">
      <w:pPr>
        <w:pStyle w:val="Nessunaspaziatura"/>
        <w:numPr>
          <w:ilvl w:val="0"/>
          <w:numId w:val="4"/>
        </w:numPr>
        <w:rPr>
          <w:rFonts w:ascii="Helvetica" w:hAnsi="Helvetica" w:cs="Times New Roman"/>
          <w:b/>
          <w:bCs/>
          <w:sz w:val="22"/>
          <w:szCs w:val="22"/>
          <w:lang w:val="en-US"/>
        </w:rPr>
      </w:pPr>
      <w:r w:rsidRPr="00C942CE">
        <w:rPr>
          <w:rFonts w:ascii="Helvetica" w:hAnsi="Helvetica" w:cs="Times New Roman"/>
          <w:b/>
          <w:bCs/>
          <w:sz w:val="22"/>
          <w:szCs w:val="22"/>
          <w:lang w:val="en-US"/>
        </w:rPr>
        <w:t>The Resilience Scale for Adults (RSA)</w:t>
      </w:r>
    </w:p>
    <w:p w14:paraId="5BB65A75" w14:textId="42D85BD1" w:rsidR="00FD10ED" w:rsidRPr="00C942CE" w:rsidRDefault="00FD10ED" w:rsidP="007E4996">
      <w:pPr>
        <w:pStyle w:val="Nessunaspaziatura"/>
        <w:rPr>
          <w:rFonts w:ascii="Helvetica" w:hAnsi="Helvetica" w:cs="Times New Roman"/>
          <w:sz w:val="22"/>
          <w:szCs w:val="22"/>
          <w:lang w:val="en-US"/>
        </w:rPr>
      </w:pPr>
      <w:r w:rsidRPr="00C942CE">
        <w:rPr>
          <w:rFonts w:ascii="Helvetica" w:hAnsi="Helvetica" w:cs="Times New Roman"/>
          <w:sz w:val="22"/>
          <w:szCs w:val="22"/>
          <w:lang w:val="en-US"/>
        </w:rPr>
        <w:t>The resilience level of each patient included in this study was assessed via the Resilience Scale for Adults (RSA)</w:t>
      </w:r>
      <w:r w:rsidR="0099724D" w:rsidRPr="00C942CE">
        <w:rPr>
          <w:rFonts w:ascii="Helvetica" w:hAnsi="Helvetica"/>
          <w:sz w:val="22"/>
          <w:szCs w:val="22"/>
          <w:lang w:val="en-US"/>
        </w:rPr>
        <w:t xml:space="preserve"> </w:t>
      </w:r>
      <w:r w:rsidR="0099724D" w:rsidRPr="00C942CE">
        <w:rPr>
          <w:rFonts w:ascii="Helvetica" w:hAnsi="Helvetica"/>
          <w:sz w:val="22"/>
          <w:szCs w:val="22"/>
          <w:lang w:val="en-US"/>
        </w:rPr>
        <w:fldChar w:fldCharType="begin">
          <w:fldData xml:space="preserve">PEVuZE5vdGU+PENpdGU+PEF1dGhvcj5Cb25maWdsaW88L0F1dGhvcj48WWVhcj4yMDE2PC9ZZWFy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</w:fldData>
        </w:fldChar>
      </w:r>
      <w:r w:rsidR="00C942CE">
        <w:rPr>
          <w:rFonts w:ascii="Helvetica" w:hAnsi="Helvetica"/>
          <w:sz w:val="22"/>
          <w:szCs w:val="22"/>
          <w:lang w:val="en-US"/>
        </w:rPr>
        <w:instrText xml:space="preserve"> ADDIN EN.CITE </w:instrText>
      </w:r>
      <w:r w:rsidR="00C942CE">
        <w:rPr>
          <w:rFonts w:ascii="Helvetica" w:hAnsi="Helvetica"/>
          <w:sz w:val="22"/>
          <w:szCs w:val="22"/>
          <w:lang w:val="en-US"/>
        </w:rPr>
        <w:fldChar w:fldCharType="begin">
          <w:fldData xml:space="preserve">PEVuZE5vdGU+PENpdGU+PEF1dGhvcj5Cb25maWdsaW88L0F1dGhvcj48WWVhcj4yMDE2PC9ZZWFy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</w:fldData>
        </w:fldChar>
      </w:r>
      <w:r w:rsidR="00C942CE">
        <w:rPr>
          <w:rFonts w:ascii="Helvetica" w:hAnsi="Helvetica"/>
          <w:sz w:val="22"/>
          <w:szCs w:val="22"/>
          <w:lang w:val="en-US"/>
        </w:rPr>
        <w:instrText xml:space="preserve"> ADDIN EN.CITE.DATA </w:instrText>
      </w:r>
      <w:r w:rsidR="00C942CE">
        <w:rPr>
          <w:rFonts w:ascii="Helvetica" w:hAnsi="Helvetica"/>
          <w:sz w:val="22"/>
          <w:szCs w:val="22"/>
          <w:lang w:val="en-US"/>
        </w:rPr>
      </w:r>
      <w:r w:rsidR="00C942CE">
        <w:rPr>
          <w:rFonts w:ascii="Helvetica" w:hAnsi="Helvetica"/>
          <w:sz w:val="22"/>
          <w:szCs w:val="22"/>
          <w:lang w:val="en-US"/>
        </w:rPr>
        <w:fldChar w:fldCharType="end"/>
      </w:r>
      <w:r w:rsidR="0099724D" w:rsidRPr="00C942CE">
        <w:rPr>
          <w:rFonts w:ascii="Helvetica" w:hAnsi="Helvetica"/>
          <w:sz w:val="22"/>
          <w:szCs w:val="22"/>
          <w:lang w:val="en-US"/>
        </w:rPr>
      </w:r>
      <w:r w:rsidR="0099724D" w:rsidRPr="00C942CE">
        <w:rPr>
          <w:rFonts w:ascii="Helvetica" w:hAnsi="Helvetica"/>
          <w:sz w:val="22"/>
          <w:szCs w:val="22"/>
          <w:lang w:val="en-US"/>
        </w:rPr>
        <w:fldChar w:fldCharType="separate"/>
      </w:r>
      <w:r w:rsidR="00C942CE">
        <w:rPr>
          <w:rFonts w:ascii="Helvetica" w:hAnsi="Helvetica"/>
          <w:noProof/>
          <w:sz w:val="22"/>
          <w:szCs w:val="22"/>
          <w:lang w:val="en-US"/>
        </w:rPr>
        <w:t>(Bonfiglio, Renati, Hjemdal, &amp; Friborg, 2016)</w:t>
      </w:r>
      <w:r w:rsidR="0099724D" w:rsidRPr="00C942CE">
        <w:rPr>
          <w:rFonts w:ascii="Helvetica" w:hAnsi="Helvetica"/>
          <w:sz w:val="22"/>
          <w:szCs w:val="22"/>
          <w:lang w:val="en-US"/>
        </w:rPr>
        <w:fldChar w:fldCharType="end"/>
      </w:r>
      <w:r w:rsidRPr="00C942CE">
        <w:rPr>
          <w:rFonts w:ascii="Helvetica" w:hAnsi="Helvetica" w:cs="Times New Roman"/>
          <w:sz w:val="22"/>
          <w:szCs w:val="22"/>
          <w:lang w:val="en-US"/>
        </w:rPr>
        <w:t xml:space="preserve">. This is a self-administered instrument including 33 items, based on a seven-point Likert Scale in which each item has a positive and negative attribute at each end of a scale continuum. </w:t>
      </w:r>
      <w:r w:rsidR="00674F46" w:rsidRPr="00C942CE">
        <w:rPr>
          <w:rFonts w:ascii="Helvetica" w:hAnsi="Helvetica" w:cs="Times New Roman"/>
          <w:sz w:val="22"/>
          <w:szCs w:val="22"/>
          <w:lang w:val="en-US"/>
        </w:rPr>
        <w:t>Items</w:t>
      </w:r>
      <w:r w:rsidRPr="00C942CE">
        <w:rPr>
          <w:rFonts w:ascii="Helvetica" w:hAnsi="Helvetica" w:cs="Times New Roman"/>
          <w:sz w:val="22"/>
          <w:szCs w:val="22"/>
          <w:lang w:val="en-US"/>
        </w:rPr>
        <w:t xml:space="preserve"> are organized into six domains: perception of self (six items), perception of the future (four items), structured style (four items), social competence (six items), family cohesion (six items), and social resources (seven items). However, for analysis purposes, we only used the RSA total score as a global indicator of the level of resilience, with higher </w:t>
      </w:r>
      <w:r w:rsidR="00674F46" w:rsidRPr="00C942CE">
        <w:rPr>
          <w:rFonts w:ascii="Helvetica" w:hAnsi="Helvetica" w:cs="Times New Roman"/>
          <w:sz w:val="22"/>
          <w:szCs w:val="22"/>
          <w:lang w:val="en-US"/>
        </w:rPr>
        <w:t xml:space="preserve">(i.e., above median) </w:t>
      </w:r>
      <w:r w:rsidRPr="00C942CE">
        <w:rPr>
          <w:rFonts w:ascii="Helvetica" w:hAnsi="Helvetica" w:cs="Times New Roman"/>
          <w:sz w:val="22"/>
          <w:szCs w:val="22"/>
          <w:lang w:val="en-US"/>
        </w:rPr>
        <w:t>scores reflecting greater resilience abilities. The RSA shows good psychometric properties and high construct validity</w:t>
      </w:r>
      <w:r w:rsidR="0099724D" w:rsidRPr="00C942CE">
        <w:rPr>
          <w:rFonts w:ascii="Helvetica" w:hAnsi="Helvetica"/>
          <w:sz w:val="22"/>
          <w:szCs w:val="22"/>
          <w:lang w:val="en-US"/>
        </w:rPr>
        <w:fldChar w:fldCharType="begin">
          <w:fldData xml:space="preserve">PEVuZE5vdGU+PENpdGU+PEF1dGhvcj5Cb25maWdsaW88L0F1dGhvcj48WWVhcj4yMDE2PC9ZZWFy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</w:fldData>
        </w:fldChar>
      </w:r>
      <w:r w:rsidR="00C942CE">
        <w:rPr>
          <w:rFonts w:ascii="Helvetica" w:hAnsi="Helvetica"/>
          <w:sz w:val="22"/>
          <w:szCs w:val="22"/>
          <w:lang w:val="en-US"/>
        </w:rPr>
        <w:instrText xml:space="preserve"> ADDIN EN.CITE </w:instrText>
      </w:r>
      <w:r w:rsidR="00C942CE">
        <w:rPr>
          <w:rFonts w:ascii="Helvetica" w:hAnsi="Helvetica"/>
          <w:sz w:val="22"/>
          <w:szCs w:val="22"/>
          <w:lang w:val="en-US"/>
        </w:rPr>
        <w:fldChar w:fldCharType="begin">
          <w:fldData xml:space="preserve">PEVuZE5vdGU+PENpdGU+PEF1dGhvcj5Cb25maWdsaW88L0F1dGhvcj48WWVhcj4yMDE2PC9ZZWFy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</w:fldData>
        </w:fldChar>
      </w:r>
      <w:r w:rsidR="00C942CE">
        <w:rPr>
          <w:rFonts w:ascii="Helvetica" w:hAnsi="Helvetica"/>
          <w:sz w:val="22"/>
          <w:szCs w:val="22"/>
          <w:lang w:val="en-US"/>
        </w:rPr>
        <w:instrText xml:space="preserve"> ADDIN EN.CITE.DATA </w:instrText>
      </w:r>
      <w:r w:rsidR="00C942CE">
        <w:rPr>
          <w:rFonts w:ascii="Helvetica" w:hAnsi="Helvetica"/>
          <w:sz w:val="22"/>
          <w:szCs w:val="22"/>
          <w:lang w:val="en-US"/>
        </w:rPr>
      </w:r>
      <w:r w:rsidR="00C942CE">
        <w:rPr>
          <w:rFonts w:ascii="Helvetica" w:hAnsi="Helvetica"/>
          <w:sz w:val="22"/>
          <w:szCs w:val="22"/>
          <w:lang w:val="en-US"/>
        </w:rPr>
        <w:fldChar w:fldCharType="end"/>
      </w:r>
      <w:r w:rsidR="0099724D" w:rsidRPr="00C942CE">
        <w:rPr>
          <w:rFonts w:ascii="Helvetica" w:hAnsi="Helvetica"/>
          <w:sz w:val="22"/>
          <w:szCs w:val="22"/>
          <w:lang w:val="en-US"/>
        </w:rPr>
      </w:r>
      <w:r w:rsidR="0099724D" w:rsidRPr="00C942CE">
        <w:rPr>
          <w:rFonts w:ascii="Helvetica" w:hAnsi="Helvetica"/>
          <w:sz w:val="22"/>
          <w:szCs w:val="22"/>
          <w:lang w:val="en-US"/>
        </w:rPr>
        <w:fldChar w:fldCharType="separate"/>
      </w:r>
      <w:r w:rsidR="00C942CE">
        <w:rPr>
          <w:rFonts w:ascii="Helvetica" w:hAnsi="Helvetica"/>
          <w:noProof/>
          <w:sz w:val="22"/>
          <w:szCs w:val="22"/>
          <w:lang w:val="en-US"/>
        </w:rPr>
        <w:t>(</w:t>
      </w:r>
      <w:proofErr w:type="spellStart"/>
      <w:r w:rsidR="00C942CE">
        <w:rPr>
          <w:rFonts w:ascii="Helvetica" w:hAnsi="Helvetica"/>
          <w:noProof/>
          <w:sz w:val="22"/>
          <w:szCs w:val="22"/>
          <w:lang w:val="en-US"/>
        </w:rPr>
        <w:t>Bonfiglio</w:t>
      </w:r>
      <w:proofErr w:type="spellEnd"/>
      <w:r w:rsidR="00C942CE">
        <w:rPr>
          <w:rFonts w:ascii="Helvetica" w:hAnsi="Helvetica"/>
          <w:noProof/>
          <w:sz w:val="22"/>
          <w:szCs w:val="22"/>
          <w:lang w:val="en-US"/>
        </w:rPr>
        <w:t xml:space="preserve"> et al., 2016)</w:t>
      </w:r>
      <w:r w:rsidR="0099724D" w:rsidRPr="00C942CE">
        <w:rPr>
          <w:rFonts w:ascii="Helvetica" w:hAnsi="Helvetica"/>
          <w:sz w:val="22"/>
          <w:szCs w:val="22"/>
          <w:lang w:val="en-US"/>
        </w:rPr>
        <w:fldChar w:fldCharType="end"/>
      </w:r>
      <w:r w:rsidRPr="00C942CE">
        <w:rPr>
          <w:rFonts w:ascii="Helvetica" w:hAnsi="Helvetica" w:cs="Times New Roman"/>
          <w:sz w:val="22"/>
          <w:szCs w:val="22"/>
          <w:lang w:val="en-US"/>
        </w:rPr>
        <w:t>.</w:t>
      </w:r>
    </w:p>
    <w:p w14:paraId="4EEECFAF" w14:textId="39522574" w:rsidR="00C77102" w:rsidRPr="00C942CE" w:rsidRDefault="00C77102" w:rsidP="007E4996">
      <w:pPr>
        <w:pStyle w:val="Nessunaspaziatura"/>
        <w:numPr>
          <w:ilvl w:val="0"/>
          <w:numId w:val="4"/>
        </w:numPr>
        <w:rPr>
          <w:rFonts w:ascii="Helvetica" w:hAnsi="Helvetica"/>
          <w:b/>
          <w:bCs/>
          <w:sz w:val="22"/>
          <w:szCs w:val="22"/>
        </w:rPr>
      </w:pPr>
      <w:proofErr w:type="spellStart"/>
      <w:r w:rsidRPr="00C942CE">
        <w:rPr>
          <w:rFonts w:ascii="Helvetica" w:hAnsi="Helvetica"/>
          <w:b/>
          <w:bCs/>
          <w:sz w:val="22"/>
          <w:szCs w:val="22"/>
        </w:rPr>
        <w:t>Assessment</w:t>
      </w:r>
      <w:proofErr w:type="spellEnd"/>
    </w:p>
    <w:p w14:paraId="0FA196DB" w14:textId="67CC6166" w:rsidR="007E4996" w:rsidRPr="00C942CE" w:rsidRDefault="007E4996" w:rsidP="007E4996">
      <w:pPr>
        <w:pStyle w:val="Nessunaspaziatura"/>
        <w:numPr>
          <w:ilvl w:val="1"/>
          <w:numId w:val="4"/>
        </w:numPr>
        <w:rPr>
          <w:rFonts w:ascii="Helvetica" w:hAnsi="Helvetica" w:cs="Times New Roman"/>
          <w:b/>
          <w:bCs/>
          <w:sz w:val="22"/>
          <w:szCs w:val="22"/>
          <w:lang w:val="en-US"/>
        </w:rPr>
      </w:pPr>
      <w:r w:rsidRPr="00C942CE">
        <w:rPr>
          <w:rFonts w:ascii="Helvetica" w:hAnsi="Helvetica" w:cs="Times New Roman"/>
          <w:b/>
          <w:bCs/>
          <w:sz w:val="22"/>
          <w:szCs w:val="22"/>
          <w:lang w:val="en-US"/>
        </w:rPr>
        <w:t>Anamnestic information</w:t>
      </w:r>
    </w:p>
    <w:p w14:paraId="433CD419" w14:textId="0EDA3411" w:rsidR="007E4996" w:rsidRPr="00C942CE" w:rsidRDefault="007E4996" w:rsidP="007E4996">
      <w:pPr>
        <w:pStyle w:val="Nessunaspaziatura"/>
        <w:rPr>
          <w:rFonts w:ascii="Helvetica" w:hAnsi="Helvetica" w:cs="Times New Roman"/>
          <w:color w:val="231F20"/>
          <w:sz w:val="22"/>
          <w:szCs w:val="22"/>
          <w:lang w:val="en-US"/>
        </w:rPr>
      </w:pPr>
      <w:r w:rsidRPr="00C942CE">
        <w:rPr>
          <w:rFonts w:ascii="Helvetica" w:hAnsi="Helvetica" w:cs="Times New Roman"/>
          <w:sz w:val="22"/>
          <w:szCs w:val="22"/>
          <w:lang w:val="en-US"/>
        </w:rPr>
        <w:t>To evaluate and quantify context-related factors, a</w:t>
      </w:r>
      <w:r w:rsidR="00921C8C" w:rsidRPr="00C942CE">
        <w:rPr>
          <w:rFonts w:ascii="Helvetica" w:hAnsi="Helvetica" w:cs="Times New Roman"/>
          <w:sz w:val="22"/>
          <w:szCs w:val="22"/>
          <w:lang w:val="en-US"/>
        </w:rPr>
        <w:t xml:space="preserve">n </w:t>
      </w:r>
      <w:r w:rsidR="00921C8C" w:rsidRPr="00C942CE">
        <w:rPr>
          <w:rFonts w:ascii="Helvetica" w:hAnsi="Helvetica" w:cs="Times New Roman"/>
          <w:i/>
          <w:iCs/>
          <w:sz w:val="22"/>
          <w:szCs w:val="22"/>
          <w:lang w:val="en-US"/>
        </w:rPr>
        <w:t>ad hoc</w:t>
      </w:r>
      <w:r w:rsidRPr="00C942CE">
        <w:rPr>
          <w:rFonts w:ascii="Helvetica" w:hAnsi="Helvetica" w:cs="Times New Roman"/>
          <w:sz w:val="22"/>
          <w:szCs w:val="22"/>
          <w:lang w:val="en-US"/>
        </w:rPr>
        <w:t xml:space="preserve"> questionnaire was developed to collect information about gender, </w:t>
      </w:r>
      <w:r w:rsidRPr="00C942CE">
        <w:rPr>
          <w:rFonts w:ascii="Helvetica" w:hAnsi="Helvetica" w:cs="Times New Roman"/>
          <w:color w:val="231F20"/>
          <w:sz w:val="22"/>
          <w:szCs w:val="22"/>
          <w:lang w:val="en-US"/>
        </w:rPr>
        <w:t>age, marital status, schooling, housing, substance use, socio-economic status,</w:t>
      </w:r>
      <w:r w:rsidR="00674F46" w:rsidRPr="00C942CE">
        <w:rPr>
          <w:rFonts w:ascii="Helvetica" w:hAnsi="Helvetica" w:cs="Times New Roman"/>
          <w:color w:val="231F20"/>
          <w:sz w:val="22"/>
          <w:szCs w:val="22"/>
          <w:lang w:val="en-US"/>
        </w:rPr>
        <w:t xml:space="preserve"> alcohol use and abuse, and clinical course of the disease</w:t>
      </w:r>
      <w:r w:rsidRPr="00C942CE">
        <w:rPr>
          <w:rFonts w:ascii="Helvetica" w:hAnsi="Helvetica" w:cs="Times New Roman"/>
          <w:color w:val="231F20"/>
          <w:sz w:val="22"/>
          <w:szCs w:val="22"/>
          <w:lang w:val="en-US"/>
        </w:rPr>
        <w:t xml:space="preserve">. The socio-economic status was obtained from the education level and type of work of each parent. The former was measured through a 7-point scale rating as 1 the elementary school level, and </w:t>
      </w:r>
      <w:r w:rsidR="00921C8C" w:rsidRPr="00C942CE">
        <w:rPr>
          <w:rFonts w:ascii="Helvetica" w:hAnsi="Helvetica" w:cs="Times New Roman"/>
          <w:color w:val="231F20"/>
          <w:sz w:val="22"/>
          <w:szCs w:val="22"/>
          <w:lang w:val="en-US"/>
        </w:rPr>
        <w:t xml:space="preserve">as </w:t>
      </w:r>
      <w:r w:rsidRPr="00C942CE">
        <w:rPr>
          <w:rFonts w:ascii="Helvetica" w:hAnsi="Helvetica" w:cs="Times New Roman"/>
          <w:color w:val="231F20"/>
          <w:sz w:val="22"/>
          <w:szCs w:val="22"/>
          <w:lang w:val="en-US"/>
        </w:rPr>
        <w:t>7 the post-degree/specialization courses level. The type of work was instead ranked on 9 levels spanning from laborer to high-level managerial position. The Hollingshead index</w:t>
      </w:r>
      <w:r w:rsidR="00EA6848" w:rsidRPr="00C942CE">
        <w:rPr>
          <w:rFonts w:ascii="Helvetica" w:hAnsi="Helvetica" w:cs="Times New Roman"/>
          <w:color w:val="231F20"/>
          <w:sz w:val="22"/>
          <w:szCs w:val="22"/>
          <w:lang w:val="en-US"/>
        </w:rPr>
        <w:fldChar w:fldCharType="begin"/>
      </w:r>
      <w:r w:rsidR="00C942CE">
        <w:rPr>
          <w:rFonts w:ascii="Helvetica" w:hAnsi="Helvetica" w:cs="Times New Roman"/>
          <w:color w:val="231F20"/>
          <w:sz w:val="22"/>
          <w:szCs w:val="22"/>
          <w:lang w:val="en-US"/>
        </w:rPr>
        <w:instrText xml:space="preserve"> ADDIN EN.CITE &lt;EndNote&gt;&lt;Cite&gt;&lt;Author&gt;Hollingshead&lt;/Author&gt;&lt;Year&gt;1954&lt;/Year&gt;&lt;RecNum&gt;1126&lt;/RecNum&gt;&lt;DisplayText&gt;(Hollingshead &amp;amp; Redlich, 1954)&lt;/DisplayText&gt;&lt;record&gt;&lt;rec-number&gt;1126&lt;/rec-number&gt;&lt;foreign-keys&gt;&lt;key app="EN" db-id="ews0ezpzqxff55exdw75afzcppxz5vzewrr5" timestamp="1640791310"&gt;1126&lt;/key&gt;&lt;/foreign-keys&gt;&lt;ref-type name="Journal Article"&gt;17&lt;/ref-type&gt;&lt;contributors&gt;&lt;authors&gt;&lt;author&gt;Hollingshead, A. B.&lt;/author&gt;&lt;author&gt;Redlich, F. C.&lt;/author&gt;&lt;/authors&gt;&lt;/contributors&gt;&lt;titles&gt;&lt;title&gt;Schizophrenia and social structure&lt;/title&gt;&lt;secondary-title&gt;Am J Psychiatry&lt;/secondary-title&gt;&lt;/titles&gt;&lt;periodical&gt;&lt;full-title&gt;Am J Psychiatry&lt;/full-title&gt;&lt;/periodical&gt;&lt;pages&gt;695-701&lt;/pages&gt;&lt;volume&gt;110&lt;/volume&gt;&lt;number&gt;9&lt;/number&gt;&lt;edition&gt;1954/03/01&lt;/edition&gt;&lt;keywords&gt;&lt;keyword&gt;Humans&lt;/keyword&gt;&lt;keyword&gt;*Schizophrenia&lt;/keyword&gt;&lt;/keywords&gt;&lt;dates&gt;&lt;year&gt;1954&lt;/year&gt;&lt;pub-dates&gt;&lt;date&gt;Mar&lt;/date&gt;&lt;/pub-dates&gt;&lt;/dates&gt;&lt;isbn&gt;0002-953X (Print)&amp;#xD;0002-953X (Linking)&lt;/isbn&gt;&lt;accession-num&gt;13124560&lt;/accession-num&gt;&lt;urls&gt;&lt;related-urls&gt;&lt;url&gt;https://www.ncbi.nlm.nih.gov/pubmed/13124560&lt;/url&gt;&lt;/related-urls&gt;&lt;/urls&gt;&lt;electronic-resource-num&gt;10.1176/ajp.110.9.695&lt;/electronic-resource-num&gt;&lt;/record&gt;&lt;/Cite&gt;&lt;/EndNote&gt;</w:instrText>
      </w:r>
      <w:r w:rsidR="00EA6848" w:rsidRPr="00C942CE">
        <w:rPr>
          <w:rFonts w:ascii="Helvetica" w:hAnsi="Helvetica" w:cs="Times New Roman"/>
          <w:color w:val="231F20"/>
          <w:sz w:val="22"/>
          <w:szCs w:val="22"/>
          <w:lang w:val="en-US"/>
        </w:rPr>
        <w:fldChar w:fldCharType="separate"/>
      </w:r>
      <w:r w:rsidR="00C942CE">
        <w:rPr>
          <w:rFonts w:ascii="Helvetica" w:hAnsi="Helvetica" w:cs="Times New Roman"/>
          <w:noProof/>
          <w:color w:val="231F20"/>
          <w:sz w:val="22"/>
          <w:szCs w:val="22"/>
          <w:lang w:val="en-US"/>
        </w:rPr>
        <w:t>(Hollingshead &amp; Redlich, 1954)</w:t>
      </w:r>
      <w:r w:rsidR="00EA6848" w:rsidRPr="00C942CE">
        <w:rPr>
          <w:rFonts w:ascii="Helvetica" w:hAnsi="Helvetica" w:cs="Times New Roman"/>
          <w:color w:val="231F20"/>
          <w:sz w:val="22"/>
          <w:szCs w:val="22"/>
          <w:lang w:val="en-US"/>
        </w:rPr>
        <w:fldChar w:fldCharType="end"/>
      </w:r>
      <w:r w:rsidRPr="00C942CE">
        <w:rPr>
          <w:rFonts w:ascii="Helvetica" w:hAnsi="Helvetica" w:cs="Times New Roman"/>
          <w:color w:val="231F20"/>
          <w:sz w:val="22"/>
          <w:szCs w:val="22"/>
          <w:lang w:val="en-US"/>
        </w:rPr>
        <w:t xml:space="preserve"> was calculated as the average of the </w:t>
      </w:r>
      <w:r w:rsidR="00921C8C" w:rsidRPr="00C942CE">
        <w:rPr>
          <w:rFonts w:ascii="Helvetica" w:hAnsi="Helvetica" w:cs="Times New Roman"/>
          <w:color w:val="231F20"/>
          <w:sz w:val="22"/>
          <w:szCs w:val="22"/>
          <w:lang w:val="en-US"/>
        </w:rPr>
        <w:t>socio-economic status</w:t>
      </w:r>
      <w:r w:rsidRPr="00C942CE">
        <w:rPr>
          <w:rFonts w:ascii="Helvetica" w:hAnsi="Helvetica" w:cs="Times New Roman"/>
          <w:color w:val="231F20"/>
          <w:sz w:val="22"/>
          <w:szCs w:val="22"/>
          <w:lang w:val="en-US"/>
        </w:rPr>
        <w:t xml:space="preserve"> of the two parents.</w:t>
      </w:r>
    </w:p>
    <w:p w14:paraId="61204031" w14:textId="138DD54E" w:rsidR="007E4996" w:rsidRPr="00C942CE" w:rsidRDefault="007E4996" w:rsidP="007E4996">
      <w:pPr>
        <w:pStyle w:val="Nessunaspaziatura"/>
        <w:numPr>
          <w:ilvl w:val="1"/>
          <w:numId w:val="4"/>
        </w:numPr>
        <w:rPr>
          <w:rFonts w:ascii="Helvetica" w:hAnsi="Helvetica" w:cs="Times New Roman"/>
          <w:b/>
          <w:bCs/>
          <w:sz w:val="22"/>
          <w:szCs w:val="22"/>
          <w:lang w:val="en-US"/>
        </w:rPr>
      </w:pPr>
      <w:r w:rsidRPr="00C942CE">
        <w:rPr>
          <w:rFonts w:ascii="Helvetica" w:hAnsi="Helvetica" w:cs="Times New Roman"/>
          <w:b/>
          <w:bCs/>
          <w:sz w:val="22"/>
          <w:szCs w:val="22"/>
          <w:lang w:val="en-US"/>
        </w:rPr>
        <w:t>Premorbid Adjustment Scale-PAS</w:t>
      </w:r>
    </w:p>
    <w:p w14:paraId="02C91574" w14:textId="30C33EF9" w:rsidR="007E4996" w:rsidRPr="00C942CE" w:rsidRDefault="007E4996" w:rsidP="007E4996">
      <w:pPr>
        <w:pStyle w:val="Nessunaspaziatura"/>
        <w:rPr>
          <w:rFonts w:ascii="Helvetica" w:hAnsi="Helvetica" w:cs="Times New Roman"/>
          <w:sz w:val="22"/>
          <w:szCs w:val="22"/>
          <w:lang w:val="en-US"/>
        </w:rPr>
      </w:pPr>
      <w:r w:rsidRPr="00C942CE">
        <w:rPr>
          <w:rFonts w:ascii="Helvetica" w:hAnsi="Helvetica" w:cs="Times New Roman"/>
          <w:color w:val="231F20"/>
          <w:sz w:val="22"/>
          <w:szCs w:val="22"/>
          <w:lang w:val="en-US"/>
        </w:rPr>
        <w:t>To assess the level of functioning before the onset of psychosis, the Premorbid Adjustment Scale (PAS)</w:t>
      </w:r>
      <w:r w:rsidRPr="00C942CE">
        <w:rPr>
          <w:rStyle w:val="Rimandonotadichiusura"/>
          <w:rFonts w:ascii="Helvetica" w:hAnsi="Helvetica" w:cs="Times New Roman"/>
          <w:color w:val="231F20"/>
          <w:sz w:val="22"/>
          <w:szCs w:val="22"/>
          <w:lang w:val="en-US"/>
        </w:rPr>
        <w:t xml:space="preserve"> </w:t>
      </w:r>
      <w:r w:rsidR="0099724D" w:rsidRPr="00C942CE">
        <w:rPr>
          <w:rFonts w:ascii="Helvetica" w:hAnsi="Helvetica" w:cs="Times New Roman"/>
          <w:sz w:val="22"/>
          <w:szCs w:val="22"/>
          <w:lang w:val="en-US"/>
        </w:rPr>
        <w:fldChar w:fldCharType="begin"/>
      </w:r>
      <w:r w:rsidR="00C942CE">
        <w:rPr>
          <w:rFonts w:ascii="Helvetica" w:hAnsi="Helvetica" w:cs="Times New Roman"/>
          <w:sz w:val="22"/>
          <w:szCs w:val="22"/>
          <w:lang w:val="en-US"/>
        </w:rPr>
        <w:instrText xml:space="preserve"> ADDIN EN.CITE &lt;EndNote&gt;&lt;Cite&gt;&lt;Author&gt;Shapiro&lt;/Author&gt;&lt;Year&gt;2009&lt;/Year&gt;&lt;RecNum&gt;849&lt;/RecNum&gt;&lt;DisplayText&gt;(Shapiro et al., 2009)&lt;/DisplayText&gt;&lt;record&gt;&lt;rec-number&gt;849&lt;/rec-number&gt;&lt;foreign-keys&gt;&lt;key app="EN" db-id="ews0ezpzqxff55exdw75afzcppxz5vzewrr5" timestamp="1640788716"&gt;849&lt;/key&gt;&lt;/foreign-keys&gt;&lt;ref-type name="Journal Article"&gt;17&lt;/ref-type&gt;&lt;contributors&gt;&lt;authors&gt;&lt;author&gt;Shapiro, D. I.&lt;/author&gt;&lt;author&gt;Marenco, S.&lt;/author&gt;&lt;author&gt;Spoor, E. H.&lt;/author&gt;&lt;author&gt;Egan, M. F.&lt;/author&gt;&lt;author&gt;Weinberger, D. R.&lt;/author&gt;&lt;author&gt;Gold, J. M.&lt;/author&gt;&lt;/authors&gt;&lt;/contributors&gt;&lt;auth-address&gt;Clinical Brain Disorders Branch, Genes, Cognition, and Psychosis Program, National Institute of Mental Health/NIH, 10 Center Drive, Bethesda, MD 20892-1379, USA.&lt;/auth-address&gt;&lt;titles&gt;&lt;title&gt;The Premorbid Adjustment Scale as a measure of developmental compromise in patients with schizophrenia and their healthy siblings&lt;/title&gt;&lt;secondary-title&gt;Schizophr Res&lt;/secondary-title&gt;&lt;/titles&gt;&lt;periodical&gt;&lt;full-title&gt;Schizophr Res&lt;/full-title&gt;&lt;/periodical&gt;&lt;pages&gt;136-42&lt;/pages&gt;&lt;volume&gt;112&lt;/volume&gt;&lt;number&gt;1-3&lt;/number&gt;&lt;edition&gt;2009/05/05&lt;/edition&gt;&lt;keywords&gt;&lt;keyword&gt;Adolescent&lt;/keyword&gt;&lt;keyword&gt;Adult&lt;/keyword&gt;&lt;keyword&gt;Female&lt;/keyword&gt;&lt;keyword&gt;Humans&lt;/keyword&gt;&lt;keyword&gt;Male&lt;/keyword&gt;&lt;keyword&gt;Personality Assessment&lt;/keyword&gt;&lt;keyword&gt;Psychiatric Status Rating Scales&lt;/keyword&gt;&lt;keyword&gt;Regression Analysis&lt;/keyword&gt;&lt;keyword&gt;Schizophrenia/*diagnosis/*genetics&lt;/keyword&gt;&lt;keyword&gt;*Schizophrenic Psychology&lt;/keyword&gt;&lt;keyword&gt;*Siblings&lt;/keyword&gt;&lt;keyword&gt;Young Adult&lt;/keyword&gt;&lt;/keywords&gt;&lt;dates&gt;&lt;year&gt;2009&lt;/year&gt;&lt;pub-dates&gt;&lt;date&gt;Jul&lt;/date&gt;&lt;/pub-dates&gt;&lt;/dates&gt;&lt;isbn&gt;1573-2509 (Electronic)&amp;#xD;0920-9964 (Linking)&lt;/isbn&gt;&lt;accession-num&gt;19410430&lt;/accession-num&gt;&lt;urls&gt;&lt;related-urls&gt;&lt;url&gt;https://www.ncbi.nlm.nih.gov/pubmed/19410430&lt;/url&gt;&lt;/related-urls&gt;&lt;/urls&gt;&lt;custom2&gt;PMC2702694&lt;/custom2&gt;&lt;electronic-resource-num&gt;10.1016/j.schres.2009.04.007&lt;/electronic-resource-num&gt;&lt;/record&gt;&lt;/Cite&gt;&lt;/EndNote&gt;</w:instrText>
      </w:r>
      <w:r w:rsidR="0099724D" w:rsidRPr="00C942CE">
        <w:rPr>
          <w:rFonts w:ascii="Helvetica" w:hAnsi="Helvetica" w:cs="Times New Roman"/>
          <w:sz w:val="22"/>
          <w:szCs w:val="22"/>
          <w:lang w:val="en-US"/>
        </w:rPr>
        <w:fldChar w:fldCharType="separate"/>
      </w:r>
      <w:r w:rsidR="00C942CE">
        <w:rPr>
          <w:rFonts w:ascii="Helvetica" w:hAnsi="Helvetica" w:cs="Times New Roman"/>
          <w:noProof/>
          <w:sz w:val="22"/>
          <w:szCs w:val="22"/>
          <w:lang w:val="en-US"/>
        </w:rPr>
        <w:t>(Shapiro et al., 2009)</w:t>
      </w:r>
      <w:r w:rsidR="0099724D" w:rsidRPr="00C942CE">
        <w:rPr>
          <w:rFonts w:ascii="Helvetica" w:hAnsi="Helvetica" w:cs="Times New Roman"/>
          <w:sz w:val="22"/>
          <w:szCs w:val="22"/>
          <w:lang w:val="en-US"/>
        </w:rPr>
        <w:fldChar w:fldCharType="end"/>
      </w:r>
      <w:r w:rsidR="0099724D" w:rsidRPr="00C942CE">
        <w:rPr>
          <w:rFonts w:ascii="Helvetica" w:hAnsi="Helvetica" w:cs="Times New Roman"/>
          <w:sz w:val="22"/>
          <w:szCs w:val="22"/>
          <w:lang w:val="en-US"/>
        </w:rPr>
        <w:t xml:space="preserve"> </w:t>
      </w:r>
      <w:r w:rsidRPr="00C942CE">
        <w:rPr>
          <w:rFonts w:ascii="Helvetica" w:hAnsi="Helvetica" w:cs="Times New Roman"/>
          <w:color w:val="231F20"/>
          <w:sz w:val="22"/>
          <w:szCs w:val="22"/>
          <w:lang w:val="en-US"/>
        </w:rPr>
        <w:t>was used. It evaluates the degree of achievement of developmental goals throughout childhood, adolescence, and adulthood. Based on these life periods, the scale is subdivided into four subscales, reflecting the level of functioning during childhood up to 11 years old, early adolescence to age 15, late adolescence to age 18, and then adulthood. For each of these periods, different areas are investigated. For childhood and adolescence, the items focus on sociability and social withdrawal, peer relationships, scholastic performance, adaptation to school, and ability to form socio-sexual relationships. Concerning the adult period, the attention shifts primarily on the social relationships, while the General Scale provides a global view, containing items estimating the highest level of functioning achieved, spanning from educational achievements to social relationships and level of interest in and enjoyment of major life activities (work, family, etc.).</w:t>
      </w:r>
    </w:p>
    <w:p w14:paraId="7748AF45" w14:textId="64EEB026" w:rsidR="007E4996" w:rsidRPr="00C942CE" w:rsidRDefault="007E4996" w:rsidP="007E4996">
      <w:pPr>
        <w:pStyle w:val="Nessunaspaziatura"/>
        <w:numPr>
          <w:ilvl w:val="1"/>
          <w:numId w:val="4"/>
        </w:numPr>
        <w:rPr>
          <w:rFonts w:ascii="Helvetica" w:hAnsi="Helvetica" w:cs="Times New Roman"/>
          <w:b/>
          <w:bCs/>
          <w:color w:val="231F20"/>
          <w:sz w:val="22"/>
          <w:szCs w:val="22"/>
          <w:lang w:val="en-US"/>
        </w:rPr>
      </w:pPr>
      <w:r w:rsidRPr="00C942CE">
        <w:rPr>
          <w:rFonts w:ascii="Helvetica" w:hAnsi="Helvetica" w:cs="Times New Roman"/>
          <w:b/>
          <w:bCs/>
          <w:sz w:val="22"/>
          <w:szCs w:val="22"/>
          <w:lang w:val="en-US"/>
        </w:rPr>
        <w:t>St. Hans Rating Scale-SHRS</w:t>
      </w:r>
    </w:p>
    <w:p w14:paraId="3A78E9BF" w14:textId="7DC3E1CF" w:rsidR="007E4996" w:rsidRPr="00C942CE" w:rsidRDefault="00674F46" w:rsidP="007E4996">
      <w:pPr>
        <w:pStyle w:val="Nessunaspaziatura"/>
        <w:rPr>
          <w:rFonts w:ascii="Helvetica" w:hAnsi="Helvetica" w:cs="Times New Roman"/>
          <w:color w:val="231F20"/>
          <w:sz w:val="22"/>
          <w:szCs w:val="22"/>
          <w:lang w:val="en-US"/>
        </w:rPr>
      </w:pPr>
      <w:r w:rsidRPr="00C942CE">
        <w:rPr>
          <w:rFonts w:ascii="Helvetica" w:hAnsi="Helvetica" w:cs="Times New Roman"/>
          <w:color w:val="231F20"/>
          <w:sz w:val="22"/>
          <w:szCs w:val="22"/>
          <w:lang w:val="en-US"/>
        </w:rPr>
        <w:lastRenderedPageBreak/>
        <w:t>The</w:t>
      </w:r>
      <w:r w:rsidR="007E4996" w:rsidRPr="00C942CE">
        <w:rPr>
          <w:rFonts w:ascii="Helvetica" w:hAnsi="Helvetica" w:cs="Times New Roman"/>
          <w:color w:val="231F20"/>
          <w:sz w:val="22"/>
          <w:szCs w:val="22"/>
          <w:lang w:val="en-US"/>
        </w:rPr>
        <w:t xml:space="preserve"> level of discomfort generated by antipsychotics’ extrapyramidal side effects was taken into consideration and evaluated via the St. Hans Rating Scale (SHRS)</w:t>
      </w:r>
      <w:r w:rsidR="0099724D" w:rsidRPr="00C942CE">
        <w:rPr>
          <w:lang w:val="en-US"/>
        </w:rPr>
        <w:t xml:space="preserve"> </w:t>
      </w:r>
      <w:r w:rsidR="0099724D" w:rsidRPr="00C942CE">
        <w:rPr>
          <w:rFonts w:ascii="Helvetica" w:hAnsi="Helvetica" w:cs="Times New Roman"/>
          <w:sz w:val="22"/>
          <w:szCs w:val="22"/>
          <w:lang w:val="en-US"/>
        </w:rPr>
        <w:fldChar w:fldCharType="begin">
          <w:fldData xml:space="preserve">PEVuZE5vdGU+PENpdGU+PEF1dGhvcj5HZXJsYWNoPC9BdXRob3I+PFllYXI+MTk5MzwvWWVhcj48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</w:fldData>
        </w:fldChar>
      </w:r>
      <w:r w:rsidR="00C942CE">
        <w:rPr>
          <w:rFonts w:ascii="Helvetica" w:hAnsi="Helvetica" w:cs="Times New Roman"/>
          <w:sz w:val="22"/>
          <w:szCs w:val="22"/>
          <w:lang w:val="en-US"/>
        </w:rPr>
        <w:instrText xml:space="preserve"> ADDIN EN.CITE </w:instrText>
      </w:r>
      <w:r w:rsidR="00C942CE">
        <w:rPr>
          <w:rFonts w:ascii="Helvetica" w:hAnsi="Helvetica" w:cs="Times New Roman"/>
          <w:sz w:val="22"/>
          <w:szCs w:val="22"/>
          <w:lang w:val="en-US"/>
        </w:rPr>
        <w:fldChar w:fldCharType="begin">
          <w:fldData xml:space="preserve">PEVuZE5vdGU+PENpdGU+PEF1dGhvcj5HZXJsYWNoPC9BdXRob3I+PFllYXI+MTk5MzwvWWVhcj48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</w:fldData>
        </w:fldChar>
      </w:r>
      <w:r w:rsidR="00C942CE">
        <w:rPr>
          <w:rFonts w:ascii="Helvetica" w:hAnsi="Helvetica" w:cs="Times New Roman"/>
          <w:sz w:val="22"/>
          <w:szCs w:val="22"/>
          <w:lang w:val="en-US"/>
        </w:rPr>
        <w:instrText xml:space="preserve"> ADDIN EN.CITE.DATA </w:instrText>
      </w:r>
      <w:r w:rsidR="00C942CE">
        <w:rPr>
          <w:rFonts w:ascii="Helvetica" w:hAnsi="Helvetica" w:cs="Times New Roman"/>
          <w:sz w:val="22"/>
          <w:szCs w:val="22"/>
          <w:lang w:val="en-US"/>
        </w:rPr>
      </w:r>
      <w:r w:rsidR="00C942CE">
        <w:rPr>
          <w:rFonts w:ascii="Helvetica" w:hAnsi="Helvetica" w:cs="Times New Roman"/>
          <w:sz w:val="22"/>
          <w:szCs w:val="22"/>
          <w:lang w:val="en-US"/>
        </w:rPr>
        <w:fldChar w:fldCharType="end"/>
      </w:r>
      <w:r w:rsidR="0099724D" w:rsidRPr="00C942CE">
        <w:rPr>
          <w:rFonts w:ascii="Helvetica" w:hAnsi="Helvetica" w:cs="Times New Roman"/>
          <w:sz w:val="22"/>
          <w:szCs w:val="22"/>
          <w:lang w:val="en-US"/>
        </w:rPr>
      </w:r>
      <w:r w:rsidR="0099724D" w:rsidRPr="00C942CE">
        <w:rPr>
          <w:rFonts w:ascii="Helvetica" w:hAnsi="Helvetica" w:cs="Times New Roman"/>
          <w:sz w:val="22"/>
          <w:szCs w:val="22"/>
          <w:lang w:val="en-US"/>
        </w:rPr>
        <w:fldChar w:fldCharType="separate"/>
      </w:r>
      <w:r w:rsidR="00C942CE">
        <w:rPr>
          <w:rFonts w:ascii="Helvetica" w:hAnsi="Helvetica" w:cs="Times New Roman"/>
          <w:noProof/>
          <w:sz w:val="22"/>
          <w:szCs w:val="22"/>
          <w:lang w:val="en-US"/>
        </w:rPr>
        <w:t>(Gerlach et al., 1993)</w:t>
      </w:r>
      <w:r w:rsidR="0099724D" w:rsidRPr="00C942CE">
        <w:rPr>
          <w:rFonts w:ascii="Helvetica" w:hAnsi="Helvetica" w:cs="Times New Roman"/>
          <w:sz w:val="22"/>
          <w:szCs w:val="22"/>
          <w:lang w:val="en-US"/>
        </w:rPr>
        <w:fldChar w:fldCharType="end"/>
      </w:r>
      <w:r w:rsidR="007E4996" w:rsidRPr="00C942CE">
        <w:rPr>
          <w:rFonts w:ascii="Helvetica" w:hAnsi="Helvetica" w:cs="Times New Roman"/>
          <w:color w:val="231F20"/>
          <w:sz w:val="22"/>
          <w:szCs w:val="22"/>
          <w:lang w:val="en-US"/>
        </w:rPr>
        <w:t>. This is a multidimensional scale</w:t>
      </w:r>
      <w:r w:rsidR="00921C8C" w:rsidRPr="00C942CE">
        <w:rPr>
          <w:rFonts w:ascii="Helvetica" w:hAnsi="Helvetica" w:cs="Times New Roman"/>
          <w:color w:val="231F20"/>
          <w:sz w:val="22"/>
          <w:szCs w:val="22"/>
          <w:lang w:val="en-US"/>
        </w:rPr>
        <w:t xml:space="preserve"> </w:t>
      </w:r>
      <w:r w:rsidR="007E4996" w:rsidRPr="00C942CE">
        <w:rPr>
          <w:rFonts w:ascii="Helvetica" w:hAnsi="Helvetica" w:cs="Times New Roman"/>
          <w:color w:val="231F20"/>
          <w:sz w:val="22"/>
          <w:szCs w:val="22"/>
          <w:lang w:val="en-US"/>
        </w:rPr>
        <w:t xml:space="preserve">that consists of four main components. The first component evaluates the severity of hyperkinesia, both active and passive, in different body districts; the second one focuses on parkinsonism and its main manifestations, while the third one allows </w:t>
      </w:r>
      <w:r w:rsidR="00921C8C" w:rsidRPr="00C942CE">
        <w:rPr>
          <w:rFonts w:ascii="Helvetica" w:hAnsi="Helvetica" w:cs="Times New Roman"/>
          <w:color w:val="231F20"/>
          <w:sz w:val="22"/>
          <w:szCs w:val="22"/>
          <w:lang w:val="en-US"/>
        </w:rPr>
        <w:t xml:space="preserve">to </w:t>
      </w:r>
      <w:r w:rsidR="007E4996" w:rsidRPr="00C942CE">
        <w:rPr>
          <w:rFonts w:ascii="Helvetica" w:hAnsi="Helvetica" w:cs="Times New Roman"/>
          <w:color w:val="231F20"/>
          <w:sz w:val="22"/>
          <w:szCs w:val="22"/>
          <w:lang w:val="en-US"/>
        </w:rPr>
        <w:t>acknowledg</w:t>
      </w:r>
      <w:r w:rsidR="00921C8C" w:rsidRPr="00C942CE">
        <w:rPr>
          <w:rFonts w:ascii="Helvetica" w:hAnsi="Helvetica" w:cs="Times New Roman"/>
          <w:color w:val="231F20"/>
          <w:sz w:val="22"/>
          <w:szCs w:val="22"/>
          <w:lang w:val="en-US"/>
        </w:rPr>
        <w:t>e</w:t>
      </w:r>
      <w:r w:rsidR="007E4996" w:rsidRPr="00C942CE">
        <w:rPr>
          <w:rFonts w:ascii="Helvetica" w:hAnsi="Helvetica" w:cs="Times New Roman"/>
          <w:color w:val="231F20"/>
          <w:sz w:val="22"/>
          <w:szCs w:val="22"/>
          <w:lang w:val="en-US"/>
        </w:rPr>
        <w:t xml:space="preserve"> if the dystonia is present or not. The last one assesses the level of psychic (subjective) and motor (objective) akathisia. The items in each domain are rated from 0 (not present) to 6 (severe) and global scores are then calculated for hyperkinesia, parkinsonism, and the global extra-pyramidal symptomatology.</w:t>
      </w:r>
    </w:p>
    <w:p w14:paraId="4BAC22B9" w14:textId="7A2C8451" w:rsidR="007E4996" w:rsidRPr="00C942CE" w:rsidRDefault="007E4996" w:rsidP="007E4996">
      <w:pPr>
        <w:pStyle w:val="Nessunaspaziatura"/>
        <w:numPr>
          <w:ilvl w:val="1"/>
          <w:numId w:val="4"/>
        </w:numPr>
        <w:rPr>
          <w:rFonts w:ascii="Helvetica" w:hAnsi="Helvetica" w:cs="Times New Roman"/>
          <w:b/>
          <w:bCs/>
          <w:sz w:val="22"/>
          <w:szCs w:val="22"/>
          <w:lang w:val="en-US"/>
        </w:rPr>
      </w:pPr>
      <w:r w:rsidRPr="00C942CE">
        <w:rPr>
          <w:rFonts w:ascii="Helvetica" w:hAnsi="Helvetica" w:cs="Times New Roman"/>
          <w:b/>
          <w:bCs/>
          <w:sz w:val="22"/>
          <w:szCs w:val="22"/>
          <w:lang w:val="en-US"/>
        </w:rPr>
        <w:t>Internalized Stigma of Mental Illness-ISMI</w:t>
      </w:r>
    </w:p>
    <w:p w14:paraId="25BCE0FC" w14:textId="78243EE3" w:rsidR="007E4996" w:rsidRPr="00C942CE" w:rsidRDefault="007E4996" w:rsidP="007E4996">
      <w:pPr>
        <w:pStyle w:val="Nessunaspaziatura"/>
        <w:rPr>
          <w:rFonts w:ascii="Helvetica" w:hAnsi="Helvetica" w:cs="Times New Roman"/>
          <w:color w:val="231F20"/>
          <w:sz w:val="22"/>
          <w:szCs w:val="22"/>
          <w:lang w:val="en-US"/>
        </w:rPr>
      </w:pPr>
      <w:r w:rsidRPr="00C942CE">
        <w:rPr>
          <w:rFonts w:ascii="Helvetica" w:hAnsi="Helvetica" w:cs="Times New Roman"/>
          <w:color w:val="231F20"/>
          <w:sz w:val="22"/>
          <w:szCs w:val="22"/>
          <w:lang w:val="en-US"/>
        </w:rPr>
        <w:t>The Internalized Stigma of Mental Illness (ISMI)</w:t>
      </w:r>
      <w:r w:rsidRPr="00C942CE">
        <w:rPr>
          <w:rStyle w:val="Rimandonotadichiusura"/>
          <w:rFonts w:ascii="Helvetica" w:hAnsi="Helvetica" w:cs="Times New Roman"/>
          <w:color w:val="231F20"/>
          <w:sz w:val="22"/>
          <w:szCs w:val="22"/>
          <w:lang w:val="en-US"/>
        </w:rPr>
        <w:t xml:space="preserve"> </w:t>
      </w:r>
      <w:r w:rsidR="0099724D" w:rsidRPr="00C942CE">
        <w:rPr>
          <w:rFonts w:ascii="Helvetica" w:hAnsi="Helvetica" w:cs="Times New Roman"/>
          <w:sz w:val="22"/>
          <w:szCs w:val="22"/>
          <w:lang w:val="en-US"/>
        </w:rPr>
        <w:fldChar w:fldCharType="begin"/>
      </w:r>
      <w:r w:rsidR="00C942CE">
        <w:rPr>
          <w:rFonts w:ascii="Helvetica" w:hAnsi="Helvetica" w:cs="Times New Roman"/>
          <w:sz w:val="22"/>
          <w:szCs w:val="22"/>
          <w:lang w:val="en-US"/>
        </w:rPr>
        <w:instrText xml:space="preserve"> ADDIN EN.CITE &lt;EndNote&gt;&lt;Cite&gt;&lt;Author&gt;Ritsher&lt;/Author&gt;&lt;Year&gt;2003&lt;/Year&gt;&lt;RecNum&gt;860&lt;/RecNum&gt;&lt;DisplayText&gt;(Ritsher, Otilingam, &amp;amp; Grajales, 2003)&lt;/DisplayText&gt;&lt;record&gt;&lt;rec-number&gt;860&lt;/rec-number&gt;&lt;foreign-keys&gt;&lt;key app="EN" db-id="ews0ezpzqxff55exdw75afzcppxz5vzewrr5" timestamp="1640788762"&gt;860&lt;/key&gt;&lt;/foreign-keys&gt;&lt;ref-type name="Journal Article"&gt;17&lt;/ref-type&gt;&lt;contributors&gt;&lt;authors&gt;&lt;author&gt;Ritsher, J. B.&lt;/author&gt;&lt;author&gt;Otilingam, P. G.&lt;/author&gt;&lt;author&gt;Grajales, M.&lt;/author&gt;&lt;/authors&gt;&lt;/contributors&gt;&lt;auth-address&gt;Center for Health Care Evaluation, US Department of Veterans Affairs and Stanford University, School of Medicine, Menlo Park, CA, USA. ritsher@itsa.ucsf.edu&lt;/auth-address&gt;&lt;titles&gt;&lt;title&gt;Internalized stigma of mental illness: psychometric properties of a new measure&lt;/title&gt;&lt;secondary-title&gt;Psychiatry Res&lt;/secondary-title&gt;&lt;/titles&gt;&lt;periodical&gt;&lt;full-title&gt;Psychiatry Res&lt;/full-title&gt;&lt;/periodical&gt;&lt;pages&gt;31-49&lt;/pages&gt;&lt;volume&gt;121&lt;/volume&gt;&lt;number&gt;1&lt;/number&gt;&lt;edition&gt;2003/10/24&lt;/edition&gt;&lt;keywords&gt;&lt;keyword&gt;Adaptation, Psychological&lt;/keyword&gt;&lt;keyword&gt;Adult&lt;/keyword&gt;&lt;keyword&gt;Depression/diagnosis/psychology&lt;/keyword&gt;&lt;keyword&gt;Female&lt;/keyword&gt;&lt;keyword&gt;Humans&lt;/keyword&gt;&lt;keyword&gt;*Internal-External Control&lt;/keyword&gt;&lt;keyword&gt;Male&lt;/keyword&gt;&lt;keyword&gt;Mentally Ill Persons/*psychology&lt;/keyword&gt;&lt;keyword&gt;Middle Aged&lt;/keyword&gt;&lt;keyword&gt;Personality Inventory/*statistics &amp;amp; numerical data&lt;/keyword&gt;&lt;keyword&gt;*Power, Psychological&lt;/keyword&gt;&lt;keyword&gt;*Prejudice&lt;/keyword&gt;&lt;keyword&gt;Psychometrics&lt;/keyword&gt;&lt;keyword&gt;*Self Concept&lt;/keyword&gt;&lt;keyword&gt;Social Alienation&lt;/keyword&gt;&lt;keyword&gt;Stereotyping&lt;/keyword&gt;&lt;/keywords&gt;&lt;dates&gt;&lt;year&gt;2003&lt;/year&gt;&lt;pub-dates&gt;&lt;date&gt;Nov 1&lt;/date&gt;&lt;/pub-dates&gt;&lt;/dates&gt;&lt;isbn&gt;0165-1781 (Print)&amp;#xD;0165-1781 (Linking)&lt;/isbn&gt;&lt;accession-num&gt;14572622&lt;/accession-num&gt;&lt;urls&gt;&lt;related-urls&gt;&lt;url&gt;https://www.ncbi.nlm.nih.gov/pubmed/14572622&lt;/url&gt;&lt;/related-urls&gt;&lt;/urls&gt;&lt;electronic-resource-num&gt;10.1016/j.psychres.2003.08.008&lt;/electronic-resource-num&gt;&lt;/record&gt;&lt;/Cite&gt;&lt;/EndNote&gt;</w:instrText>
      </w:r>
      <w:r w:rsidR="0099724D" w:rsidRPr="00C942CE">
        <w:rPr>
          <w:rFonts w:ascii="Helvetica" w:hAnsi="Helvetica" w:cs="Times New Roman"/>
          <w:sz w:val="22"/>
          <w:szCs w:val="22"/>
          <w:lang w:val="en-US"/>
        </w:rPr>
        <w:fldChar w:fldCharType="separate"/>
      </w:r>
      <w:r w:rsidR="00C942CE">
        <w:rPr>
          <w:rFonts w:ascii="Helvetica" w:hAnsi="Helvetica" w:cs="Times New Roman"/>
          <w:noProof/>
          <w:sz w:val="22"/>
          <w:szCs w:val="22"/>
          <w:lang w:val="en-US"/>
        </w:rPr>
        <w:t>(Ritsher, Otilingam, &amp; Grajales, 2003)</w:t>
      </w:r>
      <w:r w:rsidR="0099724D" w:rsidRPr="00C942CE">
        <w:rPr>
          <w:rFonts w:ascii="Helvetica" w:hAnsi="Helvetica" w:cs="Times New Roman"/>
          <w:sz w:val="22"/>
          <w:szCs w:val="22"/>
          <w:lang w:val="en-US"/>
        </w:rPr>
        <w:fldChar w:fldCharType="end"/>
      </w:r>
      <w:r w:rsidR="00674F46" w:rsidRPr="00C942CE">
        <w:rPr>
          <w:rFonts w:ascii="Helvetica" w:hAnsi="Helvetica" w:cs="Times New Roman"/>
          <w:sz w:val="22"/>
          <w:szCs w:val="22"/>
          <w:lang w:val="en-US"/>
        </w:rPr>
        <w:t xml:space="preserve"> </w:t>
      </w:r>
      <w:r w:rsidRPr="00C942CE">
        <w:rPr>
          <w:rFonts w:ascii="Helvetica" w:hAnsi="Helvetica" w:cs="Times New Roman"/>
          <w:color w:val="231F20"/>
          <w:sz w:val="22"/>
          <w:szCs w:val="22"/>
          <w:lang w:val="en-US"/>
        </w:rPr>
        <w:t xml:space="preserve">was used to measure the self-inflicted stigma and self-rejection. This scale is </w:t>
      </w:r>
      <w:r w:rsidR="00921C8C" w:rsidRPr="00C942CE">
        <w:rPr>
          <w:rFonts w:ascii="Helvetica" w:hAnsi="Helvetica" w:cs="Times New Roman"/>
          <w:color w:val="231F20"/>
          <w:sz w:val="22"/>
          <w:szCs w:val="22"/>
          <w:lang w:val="en-US"/>
        </w:rPr>
        <w:t>composed</w:t>
      </w:r>
      <w:r w:rsidRPr="00C942CE">
        <w:rPr>
          <w:rFonts w:ascii="Helvetica" w:hAnsi="Helvetica" w:cs="Times New Roman"/>
          <w:color w:val="231F20"/>
          <w:sz w:val="22"/>
          <w:szCs w:val="22"/>
          <w:lang w:val="en-US"/>
        </w:rPr>
        <w:t xml:space="preserve"> of 29 items organized into five subscales, assessing alienation, stereotype endorsement, discrimination experience, social withdrawal, and stigma resistance. For each item, patients are asked to </w:t>
      </w:r>
      <w:r w:rsidR="00921C8C" w:rsidRPr="00C942CE">
        <w:rPr>
          <w:rFonts w:ascii="Helvetica" w:hAnsi="Helvetica" w:cs="Times New Roman"/>
          <w:color w:val="231F20"/>
          <w:sz w:val="22"/>
          <w:szCs w:val="22"/>
          <w:lang w:val="en-US"/>
        </w:rPr>
        <w:t xml:space="preserve">give </w:t>
      </w:r>
      <w:r w:rsidRPr="00C942CE">
        <w:rPr>
          <w:rFonts w:ascii="Helvetica" w:hAnsi="Helvetica" w:cs="Times New Roman"/>
          <w:color w:val="231F20"/>
          <w:sz w:val="22"/>
          <w:szCs w:val="22"/>
          <w:lang w:val="en-US"/>
        </w:rPr>
        <w:t>their opinion through a four-point Likert scale from 1 (strongly disagree) to 4 (strongly agree). The total score is calculated from the sum of all the items in each subscale. The results obtained are therefore directly proportional to the level of internalized stigmatization.</w:t>
      </w:r>
    </w:p>
    <w:p w14:paraId="5A0FEBDA" w14:textId="4AA2CF09" w:rsidR="007E4996" w:rsidRPr="00C942CE" w:rsidRDefault="007E4996" w:rsidP="007E4996">
      <w:pPr>
        <w:pStyle w:val="Nessunaspaziatura"/>
        <w:numPr>
          <w:ilvl w:val="1"/>
          <w:numId w:val="4"/>
        </w:numPr>
        <w:rPr>
          <w:rFonts w:ascii="Helvetica" w:hAnsi="Helvetica" w:cs="Times New Roman"/>
          <w:b/>
          <w:bCs/>
          <w:sz w:val="22"/>
          <w:szCs w:val="22"/>
          <w:lang w:val="en-US"/>
        </w:rPr>
      </w:pPr>
      <w:r w:rsidRPr="00C942CE">
        <w:rPr>
          <w:rFonts w:ascii="Helvetica" w:hAnsi="Helvetica" w:cs="Times New Roman"/>
          <w:b/>
          <w:bCs/>
          <w:sz w:val="22"/>
          <w:szCs w:val="22"/>
          <w:lang w:val="en-US"/>
        </w:rPr>
        <w:t>Brief COPE-</w:t>
      </w:r>
      <w:r w:rsidRPr="00C942CE">
        <w:rPr>
          <w:rFonts w:ascii="Helvetica" w:hAnsi="Helvetica" w:cs="Times New Roman"/>
          <w:b/>
          <w:bCs/>
          <w:color w:val="202124"/>
          <w:sz w:val="22"/>
          <w:szCs w:val="22"/>
          <w:shd w:val="clear" w:color="auto" w:fill="FFFFFF"/>
          <w:lang w:val="en-US"/>
        </w:rPr>
        <w:t xml:space="preserve">Coping Orientation to Problems Experienced </w:t>
      </w:r>
    </w:p>
    <w:p w14:paraId="2FD7EEE6" w14:textId="19895A85" w:rsidR="007E4996" w:rsidRPr="00C942CE" w:rsidRDefault="007E4996" w:rsidP="007E4996">
      <w:pPr>
        <w:pStyle w:val="Nessunaspaziatura"/>
        <w:rPr>
          <w:rFonts w:ascii="Helvetica" w:hAnsi="Helvetica" w:cs="Times New Roman"/>
          <w:sz w:val="22"/>
          <w:szCs w:val="22"/>
          <w:lang w:val="en-US"/>
        </w:rPr>
      </w:pPr>
      <w:r w:rsidRPr="00C942CE">
        <w:rPr>
          <w:rFonts w:ascii="Helvetica" w:hAnsi="Helvetica" w:cs="Times New Roman"/>
          <w:sz w:val="22"/>
          <w:szCs w:val="22"/>
          <w:lang w:val="en-US"/>
        </w:rPr>
        <w:t xml:space="preserve">To measure how </w:t>
      </w:r>
      <w:r w:rsidR="00921C8C" w:rsidRPr="00C942CE">
        <w:rPr>
          <w:rFonts w:ascii="Helvetica" w:hAnsi="Helvetica" w:cs="Times New Roman"/>
          <w:sz w:val="22"/>
          <w:szCs w:val="22"/>
          <w:lang w:val="en-US"/>
        </w:rPr>
        <w:t>individuals</w:t>
      </w:r>
      <w:r w:rsidRPr="00C942CE">
        <w:rPr>
          <w:rFonts w:ascii="Helvetica" w:hAnsi="Helvetica" w:cs="Times New Roman"/>
          <w:sz w:val="22"/>
          <w:szCs w:val="22"/>
          <w:lang w:val="en-US"/>
        </w:rPr>
        <w:t xml:space="preserve"> cope with stressful life events, the Brief-COPE, a shortened version of the original 60-items COPE scale was used. This is a 28-items self-report questionnaire organized into fourteen scales of two items each</w:t>
      </w:r>
      <w:r w:rsidR="0099724D" w:rsidRPr="00C942CE">
        <w:rPr>
          <w:rFonts w:ascii="Helvetica" w:hAnsi="Helvetica" w:cs="Times New Roman"/>
          <w:color w:val="202124"/>
          <w:sz w:val="22"/>
          <w:szCs w:val="22"/>
          <w:shd w:val="clear" w:color="auto" w:fill="FFFFFF"/>
          <w:lang w:val="en-US"/>
        </w:rPr>
        <w:fldChar w:fldCharType="begin"/>
      </w:r>
      <w:r w:rsidR="00C942CE">
        <w:rPr>
          <w:rFonts w:ascii="Helvetica" w:hAnsi="Helvetica" w:cs="Times New Roman"/>
          <w:color w:val="202124"/>
          <w:sz w:val="22"/>
          <w:szCs w:val="22"/>
          <w:shd w:val="clear" w:color="auto" w:fill="FFFFFF"/>
          <w:lang w:val="en-US"/>
        </w:rPr>
        <w:instrText xml:space="preserve"> ADDIN EN.CITE &lt;EndNote&gt;&lt;Cite&gt;&lt;Author&gt;Carver&lt;/Author&gt;&lt;Year&gt;1989&lt;/Year&gt;&lt;RecNum&gt;861&lt;/RecNum&gt;&lt;DisplayText&gt;(Carver, Scheier, &amp;amp; Weintraub, 1989)&lt;/DisplayText&gt;&lt;record&gt;&lt;rec-number&gt;861&lt;/rec-number&gt;&lt;foreign-keys&gt;&lt;key app="EN" db-id="ews0ezpzqxff55exdw75afzcppxz5vzewrr5" timestamp="1640788786"&gt;861&lt;/key&gt;&lt;/foreign-keys&gt;&lt;ref-type name="Journal Article"&gt;17&lt;/ref-type&gt;&lt;contributors&gt;&lt;authors&gt;&lt;author&gt;Carver, C. S.&lt;/author&gt;&lt;author&gt;Scheier, M. F.&lt;/author&gt;&lt;author&gt;Weintraub, J. K.&lt;/author&gt;&lt;/authors&gt;&lt;/contributors&gt;&lt;auth-address&gt;Department of Psychology, University of Miami, Coral Gables, Florida 33124.&lt;/auth-address&gt;&lt;titles&gt;&lt;title&gt;Assessing coping strategies: a theoretically based approach&lt;/title&gt;&lt;secondary-title&gt;J Pers Soc Psychol&lt;/secondary-title&gt;&lt;/titles&gt;&lt;periodical&gt;&lt;full-title&gt;J Pers Soc Psychol&lt;/full-title&gt;&lt;/periodical&gt;&lt;pages&gt;267-83&lt;/pages&gt;&lt;volume&gt;56&lt;/volume&gt;&lt;number&gt;2&lt;/number&gt;&lt;edition&gt;1989/02/01&lt;/edition&gt;&lt;keywords&gt;&lt;keyword&gt;*Adaptation, Psychological&lt;/keyword&gt;&lt;keyword&gt;Denial, Psychological&lt;/keyword&gt;&lt;keyword&gt;Emotions&lt;/keyword&gt;&lt;keyword&gt;Humans&lt;/keyword&gt;&lt;keyword&gt;Individuality&lt;/keyword&gt;&lt;keyword&gt;*Personality Inventory&lt;/keyword&gt;&lt;keyword&gt;Psychological Theory&lt;/keyword&gt;&lt;keyword&gt;Social Support&lt;/keyword&gt;&lt;keyword&gt;Stress, Psychological/*psychology&lt;/keyword&gt;&lt;/keywords&gt;&lt;dates&gt;&lt;year&gt;1989&lt;/year&gt;&lt;pub-dates&gt;&lt;date&gt;Feb&lt;/date&gt;&lt;/pub-dates&gt;&lt;/dates&gt;&lt;isbn&gt;0022-3514 (Print)&amp;#xD;0022-3514 (Linking)&lt;/isbn&gt;&lt;accession-num&gt;2926629&lt;/accession-num&gt;&lt;urls&gt;&lt;related-urls&gt;&lt;url&gt;https://www.ncbi.nlm.nih.gov/pubmed/2926629&lt;/url&gt;&lt;/related-urls&gt;&lt;/urls&gt;&lt;electronic-resource-num&gt;10.1037//0022-3514.56.2.267&lt;/electronic-resource-num&gt;&lt;/record&gt;&lt;/Cite&gt;&lt;/EndNote&gt;</w:instrText>
      </w:r>
      <w:r w:rsidR="0099724D" w:rsidRPr="00C942CE">
        <w:rPr>
          <w:rFonts w:ascii="Helvetica" w:hAnsi="Helvetica" w:cs="Times New Roman"/>
          <w:color w:val="202124"/>
          <w:sz w:val="22"/>
          <w:szCs w:val="22"/>
          <w:shd w:val="clear" w:color="auto" w:fill="FFFFFF"/>
          <w:lang w:val="en-US"/>
        </w:rPr>
        <w:fldChar w:fldCharType="separate"/>
      </w:r>
      <w:r w:rsidR="00C942CE">
        <w:rPr>
          <w:rFonts w:ascii="Helvetica" w:hAnsi="Helvetica" w:cs="Times New Roman"/>
          <w:noProof/>
          <w:color w:val="202124"/>
          <w:sz w:val="22"/>
          <w:szCs w:val="22"/>
          <w:shd w:val="clear" w:color="auto" w:fill="FFFFFF"/>
          <w:lang w:val="en-US"/>
        </w:rPr>
        <w:t>(Carver, Scheier, &amp; Weintraub, 1989)</w:t>
      </w:r>
      <w:r w:rsidR="0099724D" w:rsidRPr="00C942CE">
        <w:rPr>
          <w:rFonts w:ascii="Helvetica" w:hAnsi="Helvetica" w:cs="Times New Roman"/>
          <w:color w:val="202124"/>
          <w:sz w:val="22"/>
          <w:szCs w:val="22"/>
          <w:shd w:val="clear" w:color="auto" w:fill="FFFFFF"/>
          <w:lang w:val="en-US"/>
        </w:rPr>
        <w:fldChar w:fldCharType="end"/>
      </w:r>
      <w:r w:rsidRPr="00C942CE">
        <w:rPr>
          <w:rFonts w:ascii="Helvetica" w:hAnsi="Helvetica" w:cs="Times New Roman"/>
          <w:sz w:val="22"/>
          <w:szCs w:val="22"/>
          <w:lang w:val="en-US"/>
        </w:rPr>
        <w:t xml:space="preserve">. </w:t>
      </w:r>
      <w:r w:rsidR="00674F46" w:rsidRPr="00C942CE">
        <w:rPr>
          <w:rFonts w:ascii="Helvetica" w:hAnsi="Helvetica" w:cs="Times New Roman"/>
          <w:sz w:val="22"/>
          <w:szCs w:val="22"/>
          <w:lang w:val="en-US"/>
        </w:rPr>
        <w:t xml:space="preserve">Each scale reflects a coping strategy. The questionnaire allows researchers to </w:t>
      </w:r>
      <w:r w:rsidRPr="00C942CE">
        <w:rPr>
          <w:rFonts w:ascii="Helvetica" w:hAnsi="Helvetica" w:cs="Times New Roman"/>
          <w:sz w:val="22"/>
          <w:szCs w:val="22"/>
          <w:lang w:val="en-US"/>
        </w:rPr>
        <w:t>determine the patients’ primary coping style as either problem-</w:t>
      </w:r>
      <w:r w:rsidR="00674F46" w:rsidRPr="00C942CE">
        <w:rPr>
          <w:rFonts w:ascii="Helvetica" w:hAnsi="Helvetica" w:cs="Times New Roman"/>
          <w:sz w:val="22"/>
          <w:szCs w:val="22"/>
          <w:lang w:val="en-US"/>
        </w:rPr>
        <w:t>oriented</w:t>
      </w:r>
      <w:r w:rsidRPr="00C942CE">
        <w:rPr>
          <w:rFonts w:ascii="Helvetica" w:hAnsi="Helvetica" w:cs="Times New Roman"/>
          <w:sz w:val="22"/>
          <w:szCs w:val="22"/>
          <w:lang w:val="en-US"/>
        </w:rPr>
        <w:t xml:space="preserve"> or emotion-</w:t>
      </w:r>
      <w:r w:rsidR="00674F46" w:rsidRPr="00C942CE">
        <w:rPr>
          <w:rFonts w:ascii="Helvetica" w:hAnsi="Helvetica" w:cs="Times New Roman"/>
          <w:sz w:val="22"/>
          <w:szCs w:val="22"/>
          <w:lang w:val="en-US"/>
        </w:rPr>
        <w:t>oriented</w:t>
      </w:r>
      <w:r w:rsidRPr="00C942CE">
        <w:rPr>
          <w:rFonts w:ascii="Helvetica" w:hAnsi="Helvetica" w:cs="Times New Roman"/>
          <w:sz w:val="22"/>
          <w:szCs w:val="22"/>
          <w:lang w:val="en-US"/>
        </w:rPr>
        <w:t>. The difference between these two styles is that in the former, the person is oriented to face adversities acting on the source of stress</w:t>
      </w:r>
      <w:r w:rsidR="00674F46" w:rsidRPr="00C942CE">
        <w:rPr>
          <w:rFonts w:ascii="Helvetica" w:hAnsi="Helvetica" w:cs="Times New Roman"/>
          <w:sz w:val="22"/>
          <w:szCs w:val="22"/>
          <w:lang w:val="en-US"/>
        </w:rPr>
        <w:t xml:space="preserve"> and relying on</w:t>
      </w:r>
      <w:r w:rsidRPr="00C942CE">
        <w:rPr>
          <w:rFonts w:ascii="Helvetica" w:hAnsi="Helvetica" w:cs="Times New Roman"/>
          <w:sz w:val="22"/>
          <w:szCs w:val="22"/>
          <w:lang w:val="en-US"/>
        </w:rPr>
        <w:t xml:space="preserve"> problem-solving abilities, while in the latter the aim is to reduce the emotional distress caused by such stressors. </w:t>
      </w:r>
    </w:p>
    <w:p w14:paraId="09F4CC31" w14:textId="7C289AC7" w:rsidR="007E4996" w:rsidRPr="00C942CE" w:rsidRDefault="007E4996" w:rsidP="007E4996">
      <w:pPr>
        <w:pStyle w:val="Nessunaspaziatura"/>
        <w:numPr>
          <w:ilvl w:val="1"/>
          <w:numId w:val="4"/>
        </w:numPr>
        <w:rPr>
          <w:rFonts w:ascii="Helvetica" w:hAnsi="Helvetica" w:cs="Times New Roman"/>
          <w:b/>
          <w:bCs/>
          <w:sz w:val="22"/>
          <w:szCs w:val="22"/>
          <w:lang w:val="en-US"/>
        </w:rPr>
      </w:pPr>
      <w:r w:rsidRPr="00C942CE">
        <w:rPr>
          <w:rFonts w:ascii="Helvetica" w:hAnsi="Helvetica" w:cs="Times New Roman"/>
          <w:b/>
          <w:bCs/>
          <w:sz w:val="22"/>
          <w:szCs w:val="22"/>
          <w:lang w:val="en-US"/>
        </w:rPr>
        <w:t>Self-Esteem Rating Scale-SERS</w:t>
      </w:r>
    </w:p>
    <w:p w14:paraId="0F4A3717" w14:textId="309BD2C7" w:rsidR="007E4996" w:rsidRPr="00C942CE" w:rsidRDefault="007E4996" w:rsidP="007E4996">
      <w:pPr>
        <w:pStyle w:val="Nessunaspaziatura"/>
        <w:rPr>
          <w:rFonts w:ascii="Helvetica" w:hAnsi="Helvetica" w:cs="Times New Roman"/>
          <w:sz w:val="22"/>
          <w:szCs w:val="22"/>
          <w:lang w:val="en-US"/>
        </w:rPr>
      </w:pPr>
      <w:r w:rsidRPr="00C942CE">
        <w:rPr>
          <w:rFonts w:ascii="Helvetica" w:hAnsi="Helvetica" w:cs="Times New Roman"/>
          <w:sz w:val="22"/>
          <w:szCs w:val="22"/>
          <w:lang w:val="en-US"/>
        </w:rPr>
        <w:t>The Self-Esteem Rating Scale (SERS)</w:t>
      </w:r>
      <w:r w:rsidR="0099724D" w:rsidRPr="00C942CE">
        <w:rPr>
          <w:rFonts w:ascii="Helvetica" w:hAnsi="Helvetica" w:cs="Times New Roman"/>
          <w:sz w:val="22"/>
          <w:szCs w:val="22"/>
          <w:lang w:val="en-US"/>
        </w:rPr>
        <w:t xml:space="preserve"> </w:t>
      </w:r>
      <w:r w:rsidR="0099724D" w:rsidRPr="00C942CE">
        <w:rPr>
          <w:rFonts w:ascii="Helvetica" w:hAnsi="Helvetica" w:cs="Times New Roman"/>
          <w:sz w:val="22"/>
          <w:szCs w:val="22"/>
          <w:lang w:val="en-US"/>
        </w:rPr>
        <w:fldChar w:fldCharType="begin"/>
      </w:r>
      <w:r w:rsidR="00C942CE">
        <w:rPr>
          <w:rFonts w:ascii="Helvetica" w:hAnsi="Helvetica" w:cs="Times New Roman"/>
          <w:sz w:val="22"/>
          <w:szCs w:val="22"/>
          <w:lang w:val="en-US"/>
        </w:rPr>
        <w:instrText xml:space="preserve"> ADDIN EN.CITE &lt;EndNote&gt;&lt;Cite&gt;&lt;Author&gt;Lecomte&lt;/Author&gt;&lt;Year&gt;2006&lt;/Year&gt;&lt;RecNum&gt;864&lt;/RecNum&gt;&lt;DisplayText&gt;(Lecomte, Corbiere, &amp;amp; Laisne, 2006)&lt;/DisplayText&gt;&lt;record&gt;&lt;rec-number&gt;864&lt;/rec-number&gt;&lt;foreign-keys&gt;&lt;key app="EN" db-id="ews0ezpzqxff55exdw75afzcppxz5vzewrr5" timestamp="1640788810"&gt;864&lt;/key&gt;&lt;/foreign-keys&gt;&lt;ref-type name="Journal Article"&gt;17&lt;/ref-type&gt;&lt;contributors&gt;&lt;authors&gt;&lt;author&gt;Lecomte, T.&lt;/author&gt;&lt;author&gt;Corbiere, M.&lt;/author&gt;&lt;author&gt;Laisne, F.&lt;/author&gt;&lt;/authors&gt;&lt;/contributors&gt;&lt;auth-address&gt;Department of Psychiatry, University of British Columbia, 828 West 10th Avenue, Room 214, Vancouver, BC, Canada, V5Z 1L8. lecomte@interchange.ubc.ca&lt;/auth-address&gt;&lt;titles&gt;&lt;title&gt;Investigating self-esteem in individuals with schizophrenia: relevance of the Self-Esteem Rating Scale-Short Form&lt;/title&gt;&lt;secondary-title&gt;Psychiatry Res&lt;/secondary-title&gt;&lt;/titles&gt;&lt;periodical&gt;&lt;full-title&gt;Psychiatry Res&lt;/full-title&gt;&lt;/periodical&gt;&lt;pages&gt;99-108&lt;/pages&gt;&lt;volume&gt;143&lt;/volume&gt;&lt;number&gt;1&lt;/number&gt;&lt;edition&gt;2006/05/27&lt;/edition&gt;&lt;keywords&gt;&lt;keyword&gt;Adult&lt;/keyword&gt;&lt;keyword&gt;Factor Analysis, Statistical&lt;/keyword&gt;&lt;keyword&gt;Female&lt;/keyword&gt;&lt;keyword&gt;Humans&lt;/keyword&gt;&lt;keyword&gt;Male&lt;/keyword&gt;&lt;keyword&gt;Psychometrics&lt;/keyword&gt;&lt;keyword&gt;Reproducibility of Results&lt;/keyword&gt;&lt;keyword&gt;*Schizophrenia&lt;/keyword&gt;&lt;keyword&gt;*Self Concept&lt;/keyword&gt;&lt;keyword&gt;*Surveys and Questionnaires&lt;/keyword&gt;&lt;/keywords&gt;&lt;dates&gt;&lt;year&gt;2006&lt;/year&gt;&lt;pub-dates&gt;&lt;date&gt;Jun 30&lt;/date&gt;&lt;/pub-dates&gt;&lt;/dates&gt;&lt;isbn&gt;0165-1781 (Print)&amp;#xD;0165-1781 (Linking)&lt;/isbn&gt;&lt;accession-num&gt;16725210&lt;/accession-num&gt;&lt;urls&gt;&lt;related-urls&gt;&lt;url&gt;https://www.ncbi.nlm.nih.gov/pubmed/16725210&lt;/url&gt;&lt;/related-urls&gt;&lt;/urls&gt;&lt;electronic-resource-num&gt;10.1016/j.psychres.2005.08.019&lt;/electronic-resource-num&gt;&lt;/record&gt;&lt;/Cite&gt;&lt;/EndNote&gt;</w:instrText>
      </w:r>
      <w:r w:rsidR="0099724D" w:rsidRPr="00C942CE">
        <w:rPr>
          <w:rFonts w:ascii="Helvetica" w:hAnsi="Helvetica" w:cs="Times New Roman"/>
          <w:sz w:val="22"/>
          <w:szCs w:val="22"/>
          <w:lang w:val="en-US"/>
        </w:rPr>
        <w:fldChar w:fldCharType="separate"/>
      </w:r>
      <w:r w:rsidR="00C942CE">
        <w:rPr>
          <w:rFonts w:ascii="Helvetica" w:hAnsi="Helvetica" w:cs="Times New Roman"/>
          <w:noProof/>
          <w:sz w:val="22"/>
          <w:szCs w:val="22"/>
          <w:lang w:val="en-US"/>
        </w:rPr>
        <w:t>(Lecomte, Corbiere, &amp; Laisne, 2006)</w:t>
      </w:r>
      <w:r w:rsidR="0099724D" w:rsidRPr="00C942CE">
        <w:rPr>
          <w:rFonts w:ascii="Helvetica" w:hAnsi="Helvetica" w:cs="Times New Roman"/>
          <w:sz w:val="22"/>
          <w:szCs w:val="22"/>
          <w:lang w:val="en-US"/>
        </w:rPr>
        <w:fldChar w:fldCharType="end"/>
      </w:r>
      <w:r w:rsidRPr="00C942CE">
        <w:rPr>
          <w:rFonts w:ascii="Helvetica" w:hAnsi="Helvetica" w:cs="Times New Roman"/>
          <w:sz w:val="22"/>
          <w:szCs w:val="22"/>
          <w:lang w:val="en-US"/>
        </w:rPr>
        <w:t xml:space="preserve"> was employed to investigate the level of self-esteem. This instrument consists of two scales, positive and negative self-esteem, in which the 40 items are split. Each item is scored on a 7-point Likert scale with 20 of them being scored positively and 20 negatively. The SERS considers multiple aspects of self-evaluation such as overall self-worth, social competence, problem-solving ability, intellectual ability, self-competence, and worth compared to others.</w:t>
      </w:r>
    </w:p>
    <w:p w14:paraId="2D30252E" w14:textId="7DEAF470" w:rsidR="007E4996" w:rsidRPr="00C942CE" w:rsidRDefault="007E4996" w:rsidP="007E4996">
      <w:pPr>
        <w:pStyle w:val="Nessunaspaziatura"/>
        <w:numPr>
          <w:ilvl w:val="1"/>
          <w:numId w:val="4"/>
        </w:numPr>
        <w:rPr>
          <w:rFonts w:ascii="Helvetica" w:hAnsi="Helvetica" w:cs="Times New Roman"/>
          <w:b/>
          <w:bCs/>
          <w:sz w:val="22"/>
          <w:szCs w:val="22"/>
          <w:lang w:val="en-US"/>
        </w:rPr>
      </w:pPr>
      <w:r w:rsidRPr="00C942CE">
        <w:rPr>
          <w:rFonts w:ascii="Helvetica" w:hAnsi="Helvetica" w:cs="Times New Roman"/>
          <w:b/>
          <w:bCs/>
          <w:sz w:val="22"/>
          <w:szCs w:val="22"/>
          <w:lang w:val="en-US"/>
        </w:rPr>
        <w:t>Recovery Style Questionnaire-RSQ</w:t>
      </w:r>
    </w:p>
    <w:p w14:paraId="2B0F158D" w14:textId="43A5FB6E" w:rsidR="007E4996" w:rsidRPr="00C942CE" w:rsidRDefault="007E4996" w:rsidP="007E4996">
      <w:pPr>
        <w:pStyle w:val="Nessunaspaziatura"/>
        <w:rPr>
          <w:rFonts w:ascii="Helvetica" w:hAnsi="Helvetica" w:cs="Times New Roman"/>
          <w:sz w:val="22"/>
          <w:szCs w:val="22"/>
          <w:lang w:val="en-US"/>
        </w:rPr>
      </w:pPr>
      <w:r w:rsidRPr="00C942CE">
        <w:rPr>
          <w:rFonts w:ascii="Helvetica" w:hAnsi="Helvetica" w:cs="Times New Roman"/>
          <w:sz w:val="22"/>
          <w:szCs w:val="22"/>
          <w:lang w:val="en-US"/>
        </w:rPr>
        <w:t>Another domain evaluated is the method of recovery from psychosis through the Recovery Style Questionnaire (RSQ)</w:t>
      </w:r>
      <w:r w:rsidR="0099724D" w:rsidRPr="00C942CE">
        <w:rPr>
          <w:rFonts w:ascii="Helvetica" w:hAnsi="Helvetica" w:cs="Times New Roman"/>
          <w:sz w:val="22"/>
          <w:szCs w:val="22"/>
          <w:lang w:val="en-US"/>
        </w:rPr>
        <w:t xml:space="preserve"> </w:t>
      </w:r>
      <w:r w:rsidR="0099724D" w:rsidRPr="00C942CE">
        <w:rPr>
          <w:rFonts w:ascii="Helvetica" w:hAnsi="Helvetica" w:cs="Times New Roman"/>
          <w:sz w:val="22"/>
          <w:szCs w:val="22"/>
          <w:lang w:val="en-US"/>
        </w:rPr>
        <w:fldChar w:fldCharType="begin">
          <w:fldData xml:space="preserve">PEVuZE5vdGU+PENpdGU+PEF1dGhvcj5HcnViZXI8L0F1dGhvcj48WWVhcj4yMDE4PC9ZZWFyPjxS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==
</w:fldData>
        </w:fldChar>
      </w:r>
      <w:r w:rsidR="00C942CE">
        <w:rPr>
          <w:rFonts w:ascii="Helvetica" w:hAnsi="Helvetica" w:cs="Times New Roman"/>
          <w:sz w:val="22"/>
          <w:szCs w:val="22"/>
          <w:lang w:val="en-US"/>
        </w:rPr>
        <w:instrText xml:space="preserve"> ADDIN EN.CITE </w:instrText>
      </w:r>
      <w:r w:rsidR="00C942CE">
        <w:rPr>
          <w:rFonts w:ascii="Helvetica" w:hAnsi="Helvetica" w:cs="Times New Roman"/>
          <w:sz w:val="22"/>
          <w:szCs w:val="22"/>
          <w:lang w:val="en-US"/>
        </w:rPr>
        <w:fldChar w:fldCharType="begin">
          <w:fldData xml:space="preserve">PEVuZE5vdGU+PENpdGU+PEF1dGhvcj5HcnViZXI8L0F1dGhvcj48WWVhcj4yMDE4PC9ZZWFyPjxS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==
</w:fldData>
        </w:fldChar>
      </w:r>
      <w:r w:rsidR="00C942CE">
        <w:rPr>
          <w:rFonts w:ascii="Helvetica" w:hAnsi="Helvetica" w:cs="Times New Roman"/>
          <w:sz w:val="22"/>
          <w:szCs w:val="22"/>
          <w:lang w:val="en-US"/>
        </w:rPr>
        <w:instrText xml:space="preserve"> ADDIN EN.CITE.DATA </w:instrText>
      </w:r>
      <w:r w:rsidR="00C942CE">
        <w:rPr>
          <w:rFonts w:ascii="Helvetica" w:hAnsi="Helvetica" w:cs="Times New Roman"/>
          <w:sz w:val="22"/>
          <w:szCs w:val="22"/>
          <w:lang w:val="en-US"/>
        </w:rPr>
      </w:r>
      <w:r w:rsidR="00C942CE">
        <w:rPr>
          <w:rFonts w:ascii="Helvetica" w:hAnsi="Helvetica" w:cs="Times New Roman"/>
          <w:sz w:val="22"/>
          <w:szCs w:val="22"/>
          <w:lang w:val="en-US"/>
        </w:rPr>
        <w:fldChar w:fldCharType="end"/>
      </w:r>
      <w:r w:rsidR="0099724D" w:rsidRPr="00C942CE">
        <w:rPr>
          <w:rFonts w:ascii="Helvetica" w:hAnsi="Helvetica" w:cs="Times New Roman"/>
          <w:sz w:val="22"/>
          <w:szCs w:val="22"/>
          <w:lang w:val="en-US"/>
        </w:rPr>
      </w:r>
      <w:r w:rsidR="0099724D" w:rsidRPr="00C942CE">
        <w:rPr>
          <w:rFonts w:ascii="Helvetica" w:hAnsi="Helvetica" w:cs="Times New Roman"/>
          <w:sz w:val="22"/>
          <w:szCs w:val="22"/>
          <w:lang w:val="en-US"/>
        </w:rPr>
        <w:fldChar w:fldCharType="separate"/>
      </w:r>
      <w:r w:rsidR="00C942CE">
        <w:rPr>
          <w:rFonts w:ascii="Helvetica" w:hAnsi="Helvetica" w:cs="Times New Roman"/>
          <w:noProof/>
          <w:sz w:val="22"/>
          <w:szCs w:val="22"/>
          <w:lang w:val="en-US"/>
        </w:rPr>
        <w:t>(Gruber et al., 2018)</w:t>
      </w:r>
      <w:r w:rsidR="0099724D" w:rsidRPr="00C942CE">
        <w:rPr>
          <w:rFonts w:ascii="Helvetica" w:hAnsi="Helvetica" w:cs="Times New Roman"/>
          <w:sz w:val="22"/>
          <w:szCs w:val="22"/>
          <w:lang w:val="en-US"/>
        </w:rPr>
        <w:fldChar w:fldCharType="end"/>
      </w:r>
      <w:r w:rsidRPr="00C942CE">
        <w:rPr>
          <w:rFonts w:ascii="Helvetica" w:hAnsi="Helvetica" w:cs="Times New Roman"/>
          <w:sz w:val="22"/>
          <w:szCs w:val="22"/>
          <w:lang w:val="en-US"/>
        </w:rPr>
        <w:t xml:space="preserve">. This is a self-administered tool composed of 39 statements, divided into 13 </w:t>
      </w:r>
      <w:r w:rsidR="00674F46" w:rsidRPr="00C942CE">
        <w:rPr>
          <w:rFonts w:ascii="Helvetica" w:hAnsi="Helvetica" w:cs="Times New Roman"/>
          <w:sz w:val="22"/>
          <w:szCs w:val="22"/>
          <w:lang w:val="en-US"/>
        </w:rPr>
        <w:t>concept scales</w:t>
      </w:r>
      <w:r w:rsidRPr="00C942CE">
        <w:rPr>
          <w:rFonts w:ascii="Helvetica" w:hAnsi="Helvetica" w:cs="Times New Roman"/>
          <w:sz w:val="22"/>
          <w:szCs w:val="22"/>
          <w:lang w:val="en-US"/>
        </w:rPr>
        <w:t xml:space="preserve">, with which the participant is asked to agree or disagree. Choosing between two different types of answers for each item, the patient manifests </w:t>
      </w:r>
      <w:proofErr w:type="gramStart"/>
      <w:r w:rsidR="00674F46" w:rsidRPr="00C942CE">
        <w:rPr>
          <w:rFonts w:ascii="Helvetica" w:hAnsi="Helvetica" w:cs="Times New Roman"/>
          <w:sz w:val="22"/>
          <w:szCs w:val="22"/>
          <w:lang w:val="en-US"/>
        </w:rPr>
        <w:t>expresses</w:t>
      </w:r>
      <w:proofErr w:type="gramEnd"/>
      <w:r w:rsidR="00674F46" w:rsidRPr="00C942CE">
        <w:rPr>
          <w:rFonts w:ascii="Helvetica" w:hAnsi="Helvetica" w:cs="Times New Roman"/>
          <w:sz w:val="22"/>
          <w:szCs w:val="22"/>
          <w:lang w:val="en-US"/>
        </w:rPr>
        <w:t xml:space="preserve"> </w:t>
      </w:r>
      <w:r w:rsidRPr="00C942CE">
        <w:rPr>
          <w:rFonts w:ascii="Helvetica" w:hAnsi="Helvetica" w:cs="Times New Roman"/>
          <w:sz w:val="22"/>
          <w:szCs w:val="22"/>
          <w:lang w:val="en-US"/>
        </w:rPr>
        <w:t xml:space="preserve">its predisposition to recover with an “integration” or “sealing over” style. The </w:t>
      </w:r>
      <w:r w:rsidR="00674F46" w:rsidRPr="00C942CE">
        <w:rPr>
          <w:rFonts w:ascii="Helvetica" w:hAnsi="Helvetica" w:cs="Times New Roman"/>
          <w:sz w:val="22"/>
          <w:szCs w:val="22"/>
          <w:lang w:val="en-US"/>
        </w:rPr>
        <w:t>“</w:t>
      </w:r>
      <w:r w:rsidRPr="00C942CE">
        <w:rPr>
          <w:rFonts w:ascii="Helvetica" w:hAnsi="Helvetica" w:cs="Times New Roman"/>
          <w:sz w:val="22"/>
          <w:szCs w:val="22"/>
          <w:lang w:val="en-US"/>
        </w:rPr>
        <w:t>integrators</w:t>
      </w:r>
      <w:r w:rsidR="00674F46" w:rsidRPr="00C942CE">
        <w:rPr>
          <w:rFonts w:ascii="Helvetica" w:hAnsi="Helvetica" w:cs="Times New Roman"/>
          <w:sz w:val="22"/>
          <w:szCs w:val="22"/>
          <w:lang w:val="en-US"/>
        </w:rPr>
        <w:t>”</w:t>
      </w:r>
      <w:r w:rsidRPr="00C942CE">
        <w:rPr>
          <w:rFonts w:ascii="Helvetica" w:hAnsi="Helvetica" w:cs="Times New Roman"/>
          <w:sz w:val="22"/>
          <w:szCs w:val="22"/>
          <w:lang w:val="en-US"/>
        </w:rPr>
        <w:t xml:space="preserve"> are those patients that express interest and curiosity toward their condition and want to </w:t>
      </w:r>
      <w:r w:rsidR="00674F46" w:rsidRPr="00C942CE">
        <w:rPr>
          <w:rFonts w:ascii="Helvetica" w:hAnsi="Helvetica" w:cs="Times New Roman"/>
          <w:sz w:val="22"/>
          <w:szCs w:val="22"/>
          <w:lang w:val="en-US"/>
        </w:rPr>
        <w:t xml:space="preserve">frame </w:t>
      </w:r>
      <w:r w:rsidRPr="00C942CE">
        <w:rPr>
          <w:rFonts w:ascii="Helvetica" w:hAnsi="Helvetica" w:cs="Times New Roman"/>
          <w:sz w:val="22"/>
          <w:szCs w:val="22"/>
          <w:lang w:val="en-US"/>
        </w:rPr>
        <w:t xml:space="preserve">it into a coherent perspective. The </w:t>
      </w:r>
      <w:r w:rsidR="00674F46" w:rsidRPr="00C942CE">
        <w:rPr>
          <w:rFonts w:ascii="Helvetica" w:hAnsi="Helvetica" w:cs="Times New Roman"/>
          <w:sz w:val="22"/>
          <w:szCs w:val="22"/>
          <w:lang w:val="en-US"/>
        </w:rPr>
        <w:t>“</w:t>
      </w:r>
      <w:r w:rsidRPr="00C942CE">
        <w:rPr>
          <w:rFonts w:ascii="Helvetica" w:hAnsi="Helvetica" w:cs="Times New Roman"/>
          <w:sz w:val="22"/>
          <w:szCs w:val="22"/>
          <w:lang w:val="en-US"/>
        </w:rPr>
        <w:t>sealers</w:t>
      </w:r>
      <w:r w:rsidR="00674F46" w:rsidRPr="00C942CE">
        <w:rPr>
          <w:rFonts w:ascii="Helvetica" w:hAnsi="Helvetica" w:cs="Times New Roman"/>
          <w:sz w:val="22"/>
          <w:szCs w:val="22"/>
          <w:lang w:val="en-US"/>
        </w:rPr>
        <w:t>”</w:t>
      </w:r>
      <w:r w:rsidRPr="00C942CE">
        <w:rPr>
          <w:rFonts w:ascii="Helvetica" w:hAnsi="Helvetica" w:cs="Times New Roman"/>
          <w:sz w:val="22"/>
          <w:szCs w:val="22"/>
          <w:lang w:val="en-US"/>
        </w:rPr>
        <w:t>, on the other hand, are patients who want simply to forget their psychotic experience, considering it an unhappy parenthesis.</w:t>
      </w:r>
    </w:p>
    <w:p w14:paraId="7CBA92C4" w14:textId="04CEFF99" w:rsidR="007E4996" w:rsidRPr="00C942CE" w:rsidRDefault="007E4996" w:rsidP="007E4996">
      <w:pPr>
        <w:pStyle w:val="Nessunaspaziatura"/>
        <w:numPr>
          <w:ilvl w:val="1"/>
          <w:numId w:val="4"/>
        </w:numPr>
        <w:rPr>
          <w:rFonts w:ascii="Helvetica" w:hAnsi="Helvetica" w:cs="Times New Roman"/>
          <w:b/>
          <w:bCs/>
          <w:sz w:val="22"/>
          <w:szCs w:val="22"/>
          <w:lang w:val="en-US"/>
        </w:rPr>
      </w:pPr>
      <w:r w:rsidRPr="00C942CE">
        <w:rPr>
          <w:rFonts w:ascii="Helvetica" w:hAnsi="Helvetica" w:cs="Times New Roman"/>
          <w:b/>
          <w:bCs/>
          <w:sz w:val="22"/>
          <w:szCs w:val="22"/>
          <w:lang w:val="en-US"/>
        </w:rPr>
        <w:t>Service Engagement Scale-SES</w:t>
      </w:r>
    </w:p>
    <w:p w14:paraId="1C9D7386" w14:textId="67393EFA" w:rsidR="007E4996" w:rsidRPr="00C942CE" w:rsidRDefault="007E4996" w:rsidP="007E4996">
      <w:pPr>
        <w:pStyle w:val="Nessunaspaziatura"/>
        <w:rPr>
          <w:rFonts w:ascii="Helvetica" w:hAnsi="Helvetica" w:cs="Times New Roman"/>
          <w:sz w:val="22"/>
          <w:szCs w:val="22"/>
          <w:lang w:val="en-US"/>
        </w:rPr>
      </w:pPr>
      <w:r w:rsidRPr="00C942CE">
        <w:rPr>
          <w:rFonts w:ascii="Helvetica" w:hAnsi="Helvetica" w:cs="Times New Roman"/>
          <w:sz w:val="22"/>
          <w:szCs w:val="22"/>
          <w:lang w:val="en-US"/>
        </w:rPr>
        <w:t>Service Engagement Scale (SES)</w:t>
      </w:r>
      <w:r w:rsidRPr="00C942CE">
        <w:rPr>
          <w:rStyle w:val="Rimandonotadichiusura"/>
          <w:rFonts w:ascii="Helvetica" w:hAnsi="Helvetica" w:cs="Times New Roman"/>
          <w:sz w:val="22"/>
          <w:szCs w:val="22"/>
          <w:lang w:val="en-US"/>
        </w:rPr>
        <w:t xml:space="preserve"> </w:t>
      </w:r>
      <w:r w:rsidR="0099724D" w:rsidRPr="00C942CE">
        <w:rPr>
          <w:rFonts w:ascii="Helvetica" w:hAnsi="Helvetica" w:cs="Times New Roman"/>
          <w:sz w:val="22"/>
          <w:szCs w:val="22"/>
          <w:lang w:val="en-US"/>
        </w:rPr>
        <w:fldChar w:fldCharType="begin"/>
      </w:r>
      <w:r w:rsidR="00C942CE">
        <w:rPr>
          <w:rFonts w:ascii="Helvetica" w:hAnsi="Helvetica" w:cs="Times New Roman"/>
          <w:sz w:val="22"/>
          <w:szCs w:val="22"/>
          <w:lang w:val="en-US"/>
        </w:rPr>
        <w:instrText xml:space="preserve"> ADDIN EN.CITE &lt;EndNote&gt;&lt;Cite&gt;&lt;Author&gt;Tait&lt;/Author&gt;&lt;Year&gt;2002&lt;/Year&gt;&lt;RecNum&gt;870&lt;/RecNum&gt;&lt;DisplayText&gt;(Tait, Birchwood, &amp;amp; Trower, 2002)&lt;/DisplayText&gt;&lt;record&gt;&lt;rec-number&gt;870&lt;/rec-number&gt;&lt;foreign-keys&gt;&lt;key app="EN" db-id="ews0ezpzqxff55exdw75afzcppxz5vzewrr5" timestamp="1640788909"&gt;870&lt;/key&gt;&lt;/foreign-keys&gt;&lt;ref-type name="Journal Article"&gt;17&lt;/ref-type&gt;&lt;contributors&gt;&lt;authors&gt;&lt;author&gt;Tait, L.&lt;/author&gt;&lt;author&gt;Birchwood, M.&lt;/author&gt;&lt;author&gt;Trower, P.&lt;/author&gt;&lt;/authors&gt;&lt;/contributors&gt;&lt;titles&gt;&lt;title&gt;A new scale (SES) to measure engagement with community mental health services&lt;/title&gt;&lt;secondary-title&gt;J Ment Health&lt;/secondary-title&gt;&lt;/titles&gt;&lt;periodical&gt;&lt;full-title&gt;J Ment Health&lt;/full-title&gt;&lt;/periodical&gt;&lt;pages&gt;191-8&lt;/pages&gt;&lt;volume&gt;11&lt;/volume&gt;&lt;number&gt;2&lt;/number&gt;&lt;edition&gt;2002/01/01&lt;/edition&gt;&lt;dates&gt;&lt;year&gt;2002&lt;/year&gt;&lt;/dates&gt;&lt;isbn&gt;0963-8237 (Print)&amp;#xD;0963-8237 (Linking)&lt;/isbn&gt;&lt;accession-num&gt;21208145&lt;/accession-num&gt;&lt;urls&gt;&lt;related-urls&gt;&lt;url&gt;https://www.ncbi.nlm.nih.gov/pubmed/21208145&lt;/url&gt;&lt;/related-urls&gt;&lt;/urls&gt;&lt;electronic-resource-num&gt;10.1080/09638230020023570-2&lt;/electronic-resource-num&gt;&lt;/record&gt;&lt;/Cite&gt;&lt;/EndNote&gt;</w:instrText>
      </w:r>
      <w:r w:rsidR="0099724D" w:rsidRPr="00C942CE">
        <w:rPr>
          <w:rFonts w:ascii="Helvetica" w:hAnsi="Helvetica" w:cs="Times New Roman"/>
          <w:sz w:val="22"/>
          <w:szCs w:val="22"/>
          <w:lang w:val="en-US"/>
        </w:rPr>
        <w:fldChar w:fldCharType="separate"/>
      </w:r>
      <w:r w:rsidR="00C942CE">
        <w:rPr>
          <w:rFonts w:ascii="Helvetica" w:hAnsi="Helvetica" w:cs="Times New Roman"/>
          <w:noProof/>
          <w:sz w:val="22"/>
          <w:szCs w:val="22"/>
          <w:lang w:val="en-US"/>
        </w:rPr>
        <w:t>(Tait, Birchwood, &amp; Trower, 2002)</w:t>
      </w:r>
      <w:r w:rsidR="0099724D" w:rsidRPr="00C942CE">
        <w:rPr>
          <w:rFonts w:ascii="Helvetica" w:hAnsi="Helvetica" w:cs="Times New Roman"/>
          <w:sz w:val="22"/>
          <w:szCs w:val="22"/>
          <w:lang w:val="en-US"/>
        </w:rPr>
        <w:fldChar w:fldCharType="end"/>
      </w:r>
      <w:r w:rsidR="0099724D" w:rsidRPr="00C942CE">
        <w:rPr>
          <w:rFonts w:ascii="Helvetica" w:hAnsi="Helvetica" w:cs="Times New Roman"/>
          <w:sz w:val="22"/>
          <w:szCs w:val="22"/>
          <w:lang w:val="en-US"/>
        </w:rPr>
        <w:t xml:space="preserve"> </w:t>
      </w:r>
      <w:r w:rsidRPr="00C942CE">
        <w:rPr>
          <w:rFonts w:ascii="Helvetica" w:hAnsi="Helvetica" w:cs="Times New Roman"/>
          <w:sz w:val="22"/>
          <w:szCs w:val="22"/>
          <w:lang w:val="en-US"/>
        </w:rPr>
        <w:t>was the instrument used to assess the relationship of the individual with the community mental health services. It includes 14 items rated on a four-point Likert scale, from 0 meaning “not at all or rarely” to 3 corresponding to “most of the time”. The items are split into 4 sub-scales</w:t>
      </w:r>
      <w:r w:rsidR="009B7CE3" w:rsidRPr="00C942CE">
        <w:rPr>
          <w:rFonts w:ascii="Helvetica" w:hAnsi="Helvetica" w:cs="Times New Roman"/>
          <w:sz w:val="22"/>
          <w:szCs w:val="22"/>
          <w:lang w:val="en-US"/>
        </w:rPr>
        <w:t>:</w:t>
      </w:r>
      <w:r w:rsidRPr="00C942CE">
        <w:rPr>
          <w:rFonts w:ascii="Helvetica" w:hAnsi="Helvetica" w:cs="Times New Roman"/>
          <w:sz w:val="22"/>
          <w:szCs w:val="22"/>
          <w:lang w:val="en-US"/>
        </w:rPr>
        <w:t xml:space="preserve"> availability, collaboration, help-seeking, and treatment adherence, whose scores get summed to obtain the final one. In this study, we used th</w:t>
      </w:r>
      <w:r w:rsidR="009B7CE3" w:rsidRPr="00C942CE">
        <w:rPr>
          <w:rFonts w:ascii="Helvetica" w:hAnsi="Helvetica" w:cs="Times New Roman"/>
          <w:sz w:val="22"/>
          <w:szCs w:val="22"/>
          <w:lang w:val="en-US"/>
        </w:rPr>
        <w:t>e</w:t>
      </w:r>
      <w:r w:rsidRPr="00C942CE">
        <w:rPr>
          <w:rFonts w:ascii="Helvetica" w:hAnsi="Helvetica" w:cs="Times New Roman"/>
          <w:sz w:val="22"/>
          <w:szCs w:val="22"/>
          <w:lang w:val="en-US"/>
        </w:rPr>
        <w:t xml:space="preserve"> global score, with higher results reflecting higher difficulty in engaging with services.</w:t>
      </w:r>
    </w:p>
    <w:p w14:paraId="5F659B24" w14:textId="15B043F7" w:rsidR="007E4996" w:rsidRPr="00C942CE" w:rsidRDefault="007E4996" w:rsidP="007E4996">
      <w:pPr>
        <w:pStyle w:val="Nessunaspaziatura"/>
        <w:numPr>
          <w:ilvl w:val="1"/>
          <w:numId w:val="4"/>
        </w:numPr>
        <w:rPr>
          <w:rFonts w:ascii="Helvetica" w:hAnsi="Helvetica" w:cs="Times New Roman"/>
          <w:b/>
          <w:bCs/>
          <w:sz w:val="22"/>
          <w:szCs w:val="22"/>
          <w:lang w:val="en-US"/>
        </w:rPr>
      </w:pPr>
      <w:r w:rsidRPr="00C942CE">
        <w:rPr>
          <w:rFonts w:ascii="Helvetica" w:hAnsi="Helvetica" w:cs="Times New Roman"/>
          <w:b/>
          <w:bCs/>
          <w:sz w:val="22"/>
          <w:szCs w:val="22"/>
          <w:lang w:val="en-US"/>
        </w:rPr>
        <w:t>Social Network Questionnaire</w:t>
      </w:r>
    </w:p>
    <w:p w14:paraId="57FDAE83" w14:textId="70B3729D" w:rsidR="007E4996" w:rsidRPr="00C942CE" w:rsidRDefault="007E4996" w:rsidP="007E4996">
      <w:pPr>
        <w:pStyle w:val="Nessunaspaziatura"/>
        <w:rPr>
          <w:rFonts w:ascii="Helvetica" w:hAnsi="Helvetica" w:cs="Times New Roman"/>
          <w:sz w:val="22"/>
          <w:szCs w:val="22"/>
          <w:lang w:val="en-US"/>
        </w:rPr>
      </w:pPr>
      <w:r w:rsidRPr="00C942CE">
        <w:rPr>
          <w:rFonts w:ascii="Helvetica" w:hAnsi="Helvetica" w:cs="Times New Roman"/>
          <w:sz w:val="22"/>
          <w:szCs w:val="22"/>
          <w:lang w:val="en-US"/>
        </w:rPr>
        <w:t>The type and quality of social support were explored via the Social Network Questionnaire (SNQ)</w:t>
      </w:r>
      <w:r w:rsidR="0099724D" w:rsidRPr="00C942CE">
        <w:rPr>
          <w:rFonts w:ascii="Helvetica" w:hAnsi="Helvetica" w:cs="Times New Roman"/>
          <w:sz w:val="22"/>
          <w:szCs w:val="22"/>
          <w:lang w:val="en-US"/>
        </w:rPr>
        <w:fldChar w:fldCharType="begin">
          <w:fldData xml:space="preserve">PEVuZE5vdGU+PENpdGU+PEF1dGhvcj5SaWJlPC9BdXRob3I+PFllYXI+MjAxNTwvWWVhcj48UmVj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</w:fldData>
        </w:fldChar>
      </w:r>
      <w:r w:rsidR="00C942CE">
        <w:rPr>
          <w:rFonts w:ascii="Helvetica" w:hAnsi="Helvetica" w:cs="Times New Roman"/>
          <w:sz w:val="22"/>
          <w:szCs w:val="22"/>
          <w:lang w:val="en-US"/>
        </w:rPr>
        <w:instrText xml:space="preserve"> ADDIN EN.CITE </w:instrText>
      </w:r>
      <w:r w:rsidR="00C942CE">
        <w:rPr>
          <w:rFonts w:ascii="Helvetica" w:hAnsi="Helvetica" w:cs="Times New Roman"/>
          <w:sz w:val="22"/>
          <w:szCs w:val="22"/>
          <w:lang w:val="en-US"/>
        </w:rPr>
        <w:fldChar w:fldCharType="begin">
          <w:fldData xml:space="preserve">PEVuZE5vdGU+PENpdGU+PEF1dGhvcj5SaWJlPC9BdXRob3I+PFllYXI+MjAxNTwvWWVhcj48UmVj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</w:fldData>
        </w:fldChar>
      </w:r>
      <w:r w:rsidR="00C942CE">
        <w:rPr>
          <w:rFonts w:ascii="Helvetica" w:hAnsi="Helvetica" w:cs="Times New Roman"/>
          <w:sz w:val="22"/>
          <w:szCs w:val="22"/>
          <w:lang w:val="en-US"/>
        </w:rPr>
        <w:instrText xml:space="preserve"> ADDIN EN.CITE.DATA </w:instrText>
      </w:r>
      <w:r w:rsidR="00C942CE">
        <w:rPr>
          <w:rFonts w:ascii="Helvetica" w:hAnsi="Helvetica" w:cs="Times New Roman"/>
          <w:sz w:val="22"/>
          <w:szCs w:val="22"/>
          <w:lang w:val="en-US"/>
        </w:rPr>
      </w:r>
      <w:r w:rsidR="00C942CE">
        <w:rPr>
          <w:rFonts w:ascii="Helvetica" w:hAnsi="Helvetica" w:cs="Times New Roman"/>
          <w:sz w:val="22"/>
          <w:szCs w:val="22"/>
          <w:lang w:val="en-US"/>
        </w:rPr>
        <w:fldChar w:fldCharType="end"/>
      </w:r>
      <w:r w:rsidR="0099724D" w:rsidRPr="00C942CE">
        <w:rPr>
          <w:rFonts w:ascii="Helvetica" w:hAnsi="Helvetica" w:cs="Times New Roman"/>
          <w:sz w:val="22"/>
          <w:szCs w:val="22"/>
          <w:lang w:val="en-US"/>
        </w:rPr>
      </w:r>
      <w:r w:rsidR="0099724D" w:rsidRPr="00C942CE">
        <w:rPr>
          <w:rFonts w:ascii="Helvetica" w:hAnsi="Helvetica" w:cs="Times New Roman"/>
          <w:sz w:val="22"/>
          <w:szCs w:val="22"/>
          <w:lang w:val="en-US"/>
        </w:rPr>
        <w:fldChar w:fldCharType="separate"/>
      </w:r>
      <w:r w:rsidR="00C942CE">
        <w:rPr>
          <w:rFonts w:ascii="Helvetica" w:hAnsi="Helvetica" w:cs="Times New Roman"/>
          <w:noProof/>
          <w:sz w:val="22"/>
          <w:szCs w:val="22"/>
          <w:lang w:val="en-US"/>
        </w:rPr>
        <w:t>(</w:t>
      </w:r>
      <w:proofErr w:type="spellStart"/>
      <w:r w:rsidR="00C942CE">
        <w:rPr>
          <w:rFonts w:ascii="Helvetica" w:hAnsi="Helvetica" w:cs="Times New Roman"/>
          <w:noProof/>
          <w:sz w:val="22"/>
          <w:szCs w:val="22"/>
          <w:lang w:val="en-US"/>
        </w:rPr>
        <w:t>Ribe</w:t>
      </w:r>
      <w:proofErr w:type="spellEnd"/>
      <w:r w:rsidR="00C942CE">
        <w:rPr>
          <w:rFonts w:ascii="Helvetica" w:hAnsi="Helvetica" w:cs="Times New Roman"/>
          <w:noProof/>
          <w:sz w:val="22"/>
          <w:szCs w:val="22"/>
          <w:lang w:val="en-US"/>
        </w:rPr>
        <w:t>, Salamero, Perez-Testor, Valero, &amp; Garcia, 2015)</w:t>
      </w:r>
      <w:r w:rsidR="0099724D" w:rsidRPr="00C942CE">
        <w:rPr>
          <w:rFonts w:ascii="Helvetica" w:hAnsi="Helvetica" w:cs="Times New Roman"/>
          <w:sz w:val="22"/>
          <w:szCs w:val="22"/>
          <w:lang w:val="en-US"/>
        </w:rPr>
        <w:fldChar w:fldCharType="end"/>
      </w:r>
      <w:r w:rsidRPr="00C942CE">
        <w:rPr>
          <w:rFonts w:ascii="Helvetica" w:hAnsi="Helvetica" w:cs="Times New Roman"/>
          <w:sz w:val="22"/>
          <w:szCs w:val="22"/>
          <w:lang w:val="en-US"/>
        </w:rPr>
        <w:t xml:space="preserve">. This tool consists of 15 items grouped into four subscales, investigating social contacts, practical, affective, and partner support. </w:t>
      </w:r>
      <w:r w:rsidRPr="00C942CE">
        <w:rPr>
          <w:rFonts w:ascii="Helvetica" w:hAnsi="Helvetica" w:cs="Times New Roman"/>
          <w:sz w:val="22"/>
          <w:szCs w:val="22"/>
          <w:lang w:val="en-US"/>
        </w:rPr>
        <w:lastRenderedPageBreak/>
        <w:t>Higher scores reflect broader social networks and better interaction of the patients with such networks.</w:t>
      </w:r>
    </w:p>
    <w:p w14:paraId="77FD3C2D" w14:textId="4A13B36B" w:rsidR="007E4996" w:rsidRPr="00C942CE" w:rsidRDefault="007E4996" w:rsidP="007E4996">
      <w:pPr>
        <w:pStyle w:val="Nessunaspaziatura"/>
        <w:numPr>
          <w:ilvl w:val="1"/>
          <w:numId w:val="4"/>
        </w:numPr>
        <w:rPr>
          <w:rFonts w:ascii="Helvetica" w:hAnsi="Helvetica" w:cs="Times New Roman"/>
          <w:b/>
          <w:bCs/>
          <w:sz w:val="22"/>
          <w:szCs w:val="22"/>
          <w:lang w:val="en-US"/>
        </w:rPr>
      </w:pPr>
      <w:r w:rsidRPr="00C942CE">
        <w:rPr>
          <w:rFonts w:ascii="Helvetica" w:hAnsi="Helvetica" w:cs="Times New Roman"/>
          <w:b/>
          <w:bCs/>
          <w:sz w:val="22"/>
          <w:szCs w:val="22"/>
          <w:lang w:val="en-US"/>
        </w:rPr>
        <w:t>Calgary Depression Scale for Adults-CDSS</w:t>
      </w:r>
    </w:p>
    <w:p w14:paraId="48FA726C" w14:textId="59DAE4AF" w:rsidR="007E4996" w:rsidRPr="00C942CE" w:rsidRDefault="007E4996" w:rsidP="007E4996">
      <w:pPr>
        <w:pStyle w:val="Nessunaspaziatura"/>
        <w:rPr>
          <w:rFonts w:ascii="Helvetica" w:hAnsi="Helvetica" w:cs="Times New Roman"/>
          <w:sz w:val="22"/>
          <w:szCs w:val="22"/>
          <w:lang w:val="en-US"/>
        </w:rPr>
      </w:pPr>
      <w:r w:rsidRPr="00C942CE">
        <w:rPr>
          <w:rFonts w:ascii="Helvetica" w:hAnsi="Helvetica" w:cs="Times New Roman"/>
          <w:sz w:val="22"/>
          <w:szCs w:val="22"/>
          <w:lang w:val="en-US"/>
        </w:rPr>
        <w:t>Depressive symptoms were assessed using the Calgary Depression Scale for Schizophrenia (CDSS)</w:t>
      </w:r>
      <w:r w:rsidR="0099724D" w:rsidRPr="00C942CE">
        <w:rPr>
          <w:rFonts w:ascii="Helvetica" w:hAnsi="Helvetica" w:cs="Times New Roman"/>
          <w:sz w:val="22"/>
          <w:szCs w:val="22"/>
          <w:lang w:val="en-US"/>
        </w:rPr>
        <w:t xml:space="preserve"> </w:t>
      </w:r>
      <w:r w:rsidR="0099724D" w:rsidRPr="00C942CE">
        <w:rPr>
          <w:rFonts w:ascii="Helvetica" w:hAnsi="Helvetica" w:cs="Times New Roman"/>
          <w:sz w:val="22"/>
          <w:szCs w:val="22"/>
          <w:lang w:val="en-US"/>
        </w:rPr>
        <w:fldChar w:fldCharType="begin">
          <w:fldData xml:space="preserve">PEVuZE5vdGU+PENpdGU+PEF1dGhvcj5TY2hlbm5hY2gtV29sZmY8L0F1dGhvcj48WWVhcj4yMDEx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</w:fldData>
        </w:fldChar>
      </w:r>
      <w:r w:rsidR="00C942CE">
        <w:rPr>
          <w:rFonts w:ascii="Helvetica" w:hAnsi="Helvetica" w:cs="Times New Roman"/>
          <w:sz w:val="22"/>
          <w:szCs w:val="22"/>
          <w:lang w:val="en-US"/>
        </w:rPr>
        <w:instrText xml:space="preserve"> ADDIN EN.CITE </w:instrText>
      </w:r>
      <w:r w:rsidR="00C942CE">
        <w:rPr>
          <w:rFonts w:ascii="Helvetica" w:hAnsi="Helvetica" w:cs="Times New Roman"/>
          <w:sz w:val="22"/>
          <w:szCs w:val="22"/>
          <w:lang w:val="en-US"/>
        </w:rPr>
        <w:fldChar w:fldCharType="begin">
          <w:fldData xml:space="preserve">PEVuZE5vdGU+PENpdGU+PEF1dGhvcj5TY2hlbm5hY2gtV29sZmY8L0F1dGhvcj48WWVhcj4yMDEx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</w:fldData>
        </w:fldChar>
      </w:r>
      <w:r w:rsidR="00C942CE">
        <w:rPr>
          <w:rFonts w:ascii="Helvetica" w:hAnsi="Helvetica" w:cs="Times New Roman"/>
          <w:sz w:val="22"/>
          <w:szCs w:val="22"/>
          <w:lang w:val="en-US"/>
        </w:rPr>
        <w:instrText xml:space="preserve"> ADDIN EN.CITE.DATA </w:instrText>
      </w:r>
      <w:r w:rsidR="00C942CE">
        <w:rPr>
          <w:rFonts w:ascii="Helvetica" w:hAnsi="Helvetica" w:cs="Times New Roman"/>
          <w:sz w:val="22"/>
          <w:szCs w:val="22"/>
          <w:lang w:val="en-US"/>
        </w:rPr>
      </w:r>
      <w:r w:rsidR="00C942CE">
        <w:rPr>
          <w:rFonts w:ascii="Helvetica" w:hAnsi="Helvetica" w:cs="Times New Roman"/>
          <w:sz w:val="22"/>
          <w:szCs w:val="22"/>
          <w:lang w:val="en-US"/>
        </w:rPr>
        <w:fldChar w:fldCharType="end"/>
      </w:r>
      <w:r w:rsidR="0099724D" w:rsidRPr="00C942CE">
        <w:rPr>
          <w:rFonts w:ascii="Helvetica" w:hAnsi="Helvetica" w:cs="Times New Roman"/>
          <w:sz w:val="22"/>
          <w:szCs w:val="22"/>
          <w:lang w:val="en-US"/>
        </w:rPr>
      </w:r>
      <w:r w:rsidR="0099724D" w:rsidRPr="00C942CE">
        <w:rPr>
          <w:rFonts w:ascii="Helvetica" w:hAnsi="Helvetica" w:cs="Times New Roman"/>
          <w:sz w:val="22"/>
          <w:szCs w:val="22"/>
          <w:lang w:val="en-US"/>
        </w:rPr>
        <w:fldChar w:fldCharType="separate"/>
      </w:r>
      <w:r w:rsidR="00C942CE">
        <w:rPr>
          <w:rFonts w:ascii="Helvetica" w:hAnsi="Helvetica" w:cs="Times New Roman"/>
          <w:noProof/>
          <w:sz w:val="22"/>
          <w:szCs w:val="22"/>
          <w:lang w:val="en-US"/>
        </w:rPr>
        <w:t>(Schennach-Wolff et al., 2011)</w:t>
      </w:r>
      <w:r w:rsidR="0099724D" w:rsidRPr="00C942CE">
        <w:rPr>
          <w:rFonts w:ascii="Helvetica" w:hAnsi="Helvetica" w:cs="Times New Roman"/>
          <w:sz w:val="22"/>
          <w:szCs w:val="22"/>
          <w:lang w:val="en-US"/>
        </w:rPr>
        <w:fldChar w:fldCharType="end"/>
      </w:r>
      <w:r w:rsidRPr="00C942CE">
        <w:rPr>
          <w:rFonts w:ascii="Helvetica" w:hAnsi="Helvetica" w:cs="Times New Roman"/>
          <w:sz w:val="22"/>
          <w:szCs w:val="22"/>
          <w:lang w:val="en-US"/>
        </w:rPr>
        <w:t>. It is a nine-items structured interview in which each item is graded according to a 4-point Likert scale, going from 0 meaning absent to 3 meaning severe. It consists of eight structured questions and a ninth observational item that depends on the observation of the patient during the interview. It is aimed at assessing the level of depressive symptoms, independently from positive and negative symptoms</w:t>
      </w:r>
      <w:r w:rsidR="009B7CE3" w:rsidRPr="00C942CE">
        <w:rPr>
          <w:rFonts w:ascii="Helvetica" w:hAnsi="Helvetica" w:cs="Times New Roman"/>
          <w:sz w:val="22"/>
          <w:szCs w:val="22"/>
          <w:lang w:val="en-US"/>
        </w:rPr>
        <w:t xml:space="preserve"> of schizophrenia</w:t>
      </w:r>
      <w:r w:rsidRPr="00C942CE">
        <w:rPr>
          <w:rFonts w:ascii="Helvetica" w:hAnsi="Helvetica" w:cs="Times New Roman"/>
          <w:sz w:val="22"/>
          <w:szCs w:val="22"/>
          <w:lang w:val="en-US"/>
        </w:rPr>
        <w:t>.</w:t>
      </w:r>
    </w:p>
    <w:p w14:paraId="4B047E9D" w14:textId="16FC9109" w:rsidR="007E4996" w:rsidRPr="00C942CE" w:rsidRDefault="007E4996" w:rsidP="007E4996">
      <w:pPr>
        <w:pStyle w:val="Nessunaspaziatura"/>
        <w:numPr>
          <w:ilvl w:val="1"/>
          <w:numId w:val="4"/>
        </w:numPr>
        <w:rPr>
          <w:rFonts w:ascii="Helvetica" w:hAnsi="Helvetica" w:cs="Times New Roman"/>
          <w:b/>
          <w:bCs/>
          <w:sz w:val="22"/>
          <w:szCs w:val="22"/>
          <w:lang w:val="en-US"/>
        </w:rPr>
      </w:pPr>
      <w:r w:rsidRPr="00C942CE">
        <w:rPr>
          <w:rFonts w:ascii="Helvetica" w:hAnsi="Helvetica" w:cs="Times New Roman"/>
          <w:b/>
          <w:bCs/>
          <w:sz w:val="22"/>
          <w:szCs w:val="22"/>
          <w:lang w:val="en-US"/>
        </w:rPr>
        <w:t>Specific Level of Functioning Scale-SLOF</w:t>
      </w:r>
    </w:p>
    <w:p w14:paraId="68B84367" w14:textId="64BC0F6C" w:rsidR="00454F0E" w:rsidRPr="00C942CE" w:rsidRDefault="007E4996" w:rsidP="00454F0E">
      <w:pPr>
        <w:rPr>
          <w:rFonts w:ascii="Helvetica" w:hAnsi="Helvetica"/>
          <w:color w:val="000000" w:themeColor="text1"/>
          <w:lang w:val="en-US"/>
        </w:rPr>
      </w:pPr>
      <w:r w:rsidRPr="00C942CE">
        <w:rPr>
          <w:rFonts w:ascii="Helvetica" w:hAnsi="Helvetica" w:cs="Times New Roman"/>
          <w:sz w:val="22"/>
          <w:szCs w:val="22"/>
          <w:lang w:val="en-US"/>
        </w:rPr>
        <w:t>The Specific Level of Functioning Scale (SLOF)</w:t>
      </w:r>
      <w:r w:rsidRPr="00C942CE">
        <w:rPr>
          <w:rStyle w:val="Rimandonotadichiusura"/>
          <w:rFonts w:ascii="Helvetica" w:hAnsi="Helvetica" w:cs="Times New Roman"/>
          <w:sz w:val="22"/>
          <w:szCs w:val="22"/>
          <w:lang w:val="en-US"/>
        </w:rPr>
        <w:t xml:space="preserve"> </w:t>
      </w:r>
      <w:r w:rsidR="0099724D" w:rsidRPr="00C942CE">
        <w:rPr>
          <w:rFonts w:ascii="Helvetica" w:hAnsi="Helvetica" w:cs="Times New Roman"/>
          <w:sz w:val="22"/>
          <w:szCs w:val="22"/>
          <w:lang w:val="en-US"/>
        </w:rPr>
        <w:fldChar w:fldCharType="begin">
          <w:fldData xml:space="preserve">PEVuZE5vdGU+PENpdGU+PEF1dGhvcj5NdWNjaTwvQXV0aG9yPjxZZWFyPjIwMTQ8L1llYXI+PFJl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</w:fldData>
        </w:fldChar>
      </w:r>
      <w:r w:rsidR="00C942CE">
        <w:rPr>
          <w:rFonts w:ascii="Helvetica" w:hAnsi="Helvetica" w:cs="Times New Roman"/>
          <w:sz w:val="22"/>
          <w:szCs w:val="22"/>
          <w:lang w:val="en-US"/>
        </w:rPr>
        <w:instrText xml:space="preserve"> ADDIN EN.CITE </w:instrText>
      </w:r>
      <w:r w:rsidR="00C942CE">
        <w:rPr>
          <w:rFonts w:ascii="Helvetica" w:hAnsi="Helvetica" w:cs="Times New Roman"/>
          <w:sz w:val="22"/>
          <w:szCs w:val="22"/>
          <w:lang w:val="en-US"/>
        </w:rPr>
        <w:fldChar w:fldCharType="begin">
          <w:fldData xml:space="preserve">PEVuZE5vdGU+PENpdGU+PEF1dGhvcj5NdWNjaTwvQXV0aG9yPjxZZWFyPjIwMTQ8L1llYXI+PFJl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</w:fldData>
        </w:fldChar>
      </w:r>
      <w:r w:rsidR="00C942CE">
        <w:rPr>
          <w:rFonts w:ascii="Helvetica" w:hAnsi="Helvetica" w:cs="Times New Roman"/>
          <w:sz w:val="22"/>
          <w:szCs w:val="22"/>
          <w:lang w:val="en-US"/>
        </w:rPr>
        <w:instrText xml:space="preserve"> ADDIN EN.CITE.DATA </w:instrText>
      </w:r>
      <w:r w:rsidR="00C942CE">
        <w:rPr>
          <w:rFonts w:ascii="Helvetica" w:hAnsi="Helvetica" w:cs="Times New Roman"/>
          <w:sz w:val="22"/>
          <w:szCs w:val="22"/>
          <w:lang w:val="en-US"/>
        </w:rPr>
      </w:r>
      <w:r w:rsidR="00C942CE">
        <w:rPr>
          <w:rFonts w:ascii="Helvetica" w:hAnsi="Helvetica" w:cs="Times New Roman"/>
          <w:sz w:val="22"/>
          <w:szCs w:val="22"/>
          <w:lang w:val="en-US"/>
        </w:rPr>
        <w:fldChar w:fldCharType="end"/>
      </w:r>
      <w:r w:rsidR="0099724D" w:rsidRPr="00C942CE">
        <w:rPr>
          <w:rFonts w:ascii="Helvetica" w:hAnsi="Helvetica" w:cs="Times New Roman"/>
          <w:sz w:val="22"/>
          <w:szCs w:val="22"/>
          <w:lang w:val="en-US"/>
        </w:rPr>
      </w:r>
      <w:r w:rsidR="0099724D" w:rsidRPr="00C942CE">
        <w:rPr>
          <w:rFonts w:ascii="Helvetica" w:hAnsi="Helvetica" w:cs="Times New Roman"/>
          <w:sz w:val="22"/>
          <w:szCs w:val="22"/>
          <w:lang w:val="en-US"/>
        </w:rPr>
        <w:fldChar w:fldCharType="separate"/>
      </w:r>
      <w:r w:rsidR="00C942CE">
        <w:rPr>
          <w:rFonts w:ascii="Helvetica" w:hAnsi="Helvetica" w:cs="Times New Roman"/>
          <w:noProof/>
          <w:sz w:val="22"/>
          <w:szCs w:val="22"/>
          <w:lang w:val="en-US"/>
        </w:rPr>
        <w:t>(Mucci et al., 2014)</w:t>
      </w:r>
      <w:r w:rsidR="0099724D" w:rsidRPr="00C942CE">
        <w:rPr>
          <w:rFonts w:ascii="Helvetica" w:hAnsi="Helvetica" w:cs="Times New Roman"/>
          <w:sz w:val="22"/>
          <w:szCs w:val="22"/>
          <w:lang w:val="en-US"/>
        </w:rPr>
        <w:fldChar w:fldCharType="end"/>
      </w:r>
      <w:r w:rsidR="00EA6848" w:rsidRPr="00C942CE">
        <w:rPr>
          <w:rFonts w:ascii="Helvetica" w:hAnsi="Helvetica" w:cs="Times New Roman"/>
          <w:sz w:val="22"/>
          <w:szCs w:val="22"/>
          <w:lang w:val="en-US"/>
        </w:rPr>
        <w:t xml:space="preserve"> </w:t>
      </w:r>
      <w:r w:rsidRPr="00C942CE">
        <w:rPr>
          <w:rFonts w:ascii="Helvetica" w:hAnsi="Helvetica" w:cs="Times New Roman"/>
          <w:sz w:val="22"/>
          <w:szCs w:val="22"/>
          <w:lang w:val="en-US"/>
        </w:rPr>
        <w:t xml:space="preserve">was employed to evaluate the real-life functioning of the patients. </w:t>
      </w:r>
      <w:r w:rsidR="00454F0E" w:rsidRPr="00C942CE">
        <w:rPr>
          <w:rFonts w:ascii="Helvetica" w:hAnsi="Helvetica" w:cs="Times New Roman"/>
          <w:sz w:val="22"/>
          <w:szCs w:val="22"/>
          <w:lang w:val="en-US"/>
        </w:rPr>
        <w:t xml:space="preserve">This scale included 43 items and is based either on caregiver reports, or on direct observation of patients' behavior and functioning in several domains, combined with information referred by the caregiver. No patient in this study self-administered the SLOF scale. </w:t>
      </w:r>
      <w:r w:rsidR="00454F0E" w:rsidRPr="00C942CE">
        <w:rPr>
          <w:rFonts w:ascii="Helvetica" w:hAnsi="Helvetica"/>
          <w:color w:val="000000" w:themeColor="text1"/>
          <w:sz w:val="22"/>
          <w:szCs w:val="22"/>
          <w:lang w:val="en-US"/>
        </w:rPr>
        <w:t xml:space="preserve">Each item is rated on a five-point scale and the total score ranges from 43 to 215, which indicates the level of assistance the participant needs to perform a given activity. Higher </w:t>
      </w:r>
      <w:r w:rsidR="00454F0E" w:rsidRPr="00C942CE">
        <w:rPr>
          <w:rFonts w:ascii="Helvetica" w:hAnsi="Helvetica" w:cs="Times New Roman"/>
          <w:sz w:val="22"/>
          <w:szCs w:val="22"/>
          <w:lang w:val="en-US"/>
        </w:rPr>
        <w:t>scores indicate better functioning. This scale is validated in Italian, it has adequate</w:t>
      </w:r>
      <w:r w:rsidR="00454F0E" w:rsidRPr="00C942CE">
        <w:rPr>
          <w:rFonts w:ascii="Helvetica" w:hAnsi="Helvetica"/>
          <w:color w:val="000000" w:themeColor="text1"/>
          <w:sz w:val="22"/>
          <w:szCs w:val="22"/>
          <w:lang w:val="en-US"/>
        </w:rPr>
        <w:t xml:space="preserve"> reliability, construct validity, internal consistency, and inter-rater reliability</w:t>
      </w:r>
      <w:r w:rsidR="00454F0E" w:rsidRPr="00C942CE">
        <w:rPr>
          <w:rFonts w:ascii="Helvetica" w:hAnsi="Helvetica" w:cs="Times New Roman"/>
          <w:sz w:val="22"/>
          <w:szCs w:val="22"/>
          <w:lang w:val="en-US"/>
        </w:rPr>
        <w:fldChar w:fldCharType="begin">
          <w:fldData xml:space="preserve">PEVuZE5vdGU+PENpdGU+PEF1dGhvcj5NdWNjaTwvQXV0aG9yPjxZZWFyPjIwMTQ8L1llYXI+PFJl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</w:fldData>
        </w:fldChar>
      </w:r>
      <w:r w:rsidR="00C942CE">
        <w:rPr>
          <w:rFonts w:ascii="Helvetica" w:hAnsi="Helvetica" w:cs="Times New Roman"/>
          <w:sz w:val="22"/>
          <w:szCs w:val="22"/>
          <w:lang w:val="en-US"/>
        </w:rPr>
        <w:instrText xml:space="preserve"> ADDIN EN.CITE </w:instrText>
      </w:r>
      <w:r w:rsidR="00C942CE">
        <w:rPr>
          <w:rFonts w:ascii="Helvetica" w:hAnsi="Helvetica" w:cs="Times New Roman"/>
          <w:sz w:val="22"/>
          <w:szCs w:val="22"/>
          <w:lang w:val="en-US"/>
        </w:rPr>
        <w:fldChar w:fldCharType="begin">
          <w:fldData xml:space="preserve">PEVuZE5vdGU+PENpdGU+PEF1dGhvcj5NdWNjaTwvQXV0aG9yPjxZZWFyPjIwMTQ8L1llYXI+PFJl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</w:fldData>
        </w:fldChar>
      </w:r>
      <w:r w:rsidR="00C942CE">
        <w:rPr>
          <w:rFonts w:ascii="Helvetica" w:hAnsi="Helvetica" w:cs="Times New Roman"/>
          <w:sz w:val="22"/>
          <w:szCs w:val="22"/>
          <w:lang w:val="en-US"/>
        </w:rPr>
        <w:instrText xml:space="preserve"> ADDIN EN.CITE.DATA </w:instrText>
      </w:r>
      <w:r w:rsidR="00C942CE">
        <w:rPr>
          <w:rFonts w:ascii="Helvetica" w:hAnsi="Helvetica" w:cs="Times New Roman"/>
          <w:sz w:val="22"/>
          <w:szCs w:val="22"/>
          <w:lang w:val="en-US"/>
        </w:rPr>
      </w:r>
      <w:r w:rsidR="00C942CE">
        <w:rPr>
          <w:rFonts w:ascii="Helvetica" w:hAnsi="Helvetica" w:cs="Times New Roman"/>
          <w:sz w:val="22"/>
          <w:szCs w:val="22"/>
          <w:lang w:val="en-US"/>
        </w:rPr>
        <w:fldChar w:fldCharType="end"/>
      </w:r>
      <w:r w:rsidR="00454F0E" w:rsidRPr="00C942CE">
        <w:rPr>
          <w:rFonts w:ascii="Helvetica" w:hAnsi="Helvetica" w:cs="Times New Roman"/>
          <w:sz w:val="22"/>
          <w:szCs w:val="22"/>
          <w:lang w:val="en-US"/>
        </w:rPr>
      </w:r>
      <w:r w:rsidR="00454F0E" w:rsidRPr="00C942CE">
        <w:rPr>
          <w:rFonts w:ascii="Helvetica" w:hAnsi="Helvetica" w:cs="Times New Roman"/>
          <w:sz w:val="22"/>
          <w:szCs w:val="22"/>
          <w:lang w:val="en-US"/>
        </w:rPr>
        <w:fldChar w:fldCharType="separate"/>
      </w:r>
      <w:r w:rsidR="00C942CE">
        <w:rPr>
          <w:rFonts w:ascii="Helvetica" w:hAnsi="Helvetica" w:cs="Times New Roman"/>
          <w:noProof/>
          <w:sz w:val="22"/>
          <w:szCs w:val="22"/>
          <w:lang w:val="en-US"/>
        </w:rPr>
        <w:t>(</w:t>
      </w:r>
      <w:proofErr w:type="spellStart"/>
      <w:r w:rsidR="00C942CE">
        <w:rPr>
          <w:rFonts w:ascii="Helvetica" w:hAnsi="Helvetica" w:cs="Times New Roman"/>
          <w:noProof/>
          <w:sz w:val="22"/>
          <w:szCs w:val="22"/>
          <w:lang w:val="en-US"/>
        </w:rPr>
        <w:t>Mucci</w:t>
      </w:r>
      <w:proofErr w:type="spellEnd"/>
      <w:r w:rsidR="00C942CE">
        <w:rPr>
          <w:rFonts w:ascii="Helvetica" w:hAnsi="Helvetica" w:cs="Times New Roman"/>
          <w:noProof/>
          <w:sz w:val="22"/>
          <w:szCs w:val="22"/>
          <w:lang w:val="en-US"/>
        </w:rPr>
        <w:t xml:space="preserve"> et al., 2014)</w:t>
      </w:r>
      <w:r w:rsidR="00454F0E" w:rsidRPr="00C942CE">
        <w:rPr>
          <w:rFonts w:ascii="Helvetica" w:hAnsi="Helvetica" w:cs="Times New Roman"/>
          <w:sz w:val="22"/>
          <w:szCs w:val="22"/>
          <w:lang w:val="en-US"/>
        </w:rPr>
        <w:fldChar w:fldCharType="end"/>
      </w:r>
      <w:r w:rsidR="00454F0E" w:rsidRPr="00C942CE">
        <w:rPr>
          <w:rFonts w:ascii="Helvetica" w:hAnsi="Helvetica"/>
          <w:color w:val="000000" w:themeColor="text1"/>
          <w:sz w:val="22"/>
          <w:szCs w:val="22"/>
          <w:lang w:val="en-US"/>
        </w:rPr>
        <w:t>. The SLOF scale allows to measure six different domains across five subscales, namely: a) physical efficiency; b) skills in self-care; c) interpersonal relationships; d) social acceptability; e) community activities (e.g., purchases, use of public transport); f) work skills.</w:t>
      </w:r>
    </w:p>
    <w:p w14:paraId="6164A770" w14:textId="146E65FD" w:rsidR="00803108" w:rsidRPr="00C942CE" w:rsidRDefault="00803108" w:rsidP="00803108">
      <w:pPr>
        <w:pStyle w:val="Nessunaspaziatura"/>
        <w:numPr>
          <w:ilvl w:val="1"/>
          <w:numId w:val="4"/>
        </w:numPr>
        <w:rPr>
          <w:rFonts w:ascii="Helvetica" w:hAnsi="Helvetica" w:cs="Times New Roman"/>
          <w:b/>
          <w:bCs/>
          <w:sz w:val="22"/>
          <w:szCs w:val="22"/>
          <w:lang w:val="en-US"/>
        </w:rPr>
      </w:pPr>
      <w:r w:rsidRPr="00C942CE">
        <w:rPr>
          <w:rFonts w:ascii="Helvetica" w:hAnsi="Helvetica" w:cs="Times New Roman"/>
          <w:b/>
          <w:bCs/>
          <w:sz w:val="22"/>
          <w:szCs w:val="22"/>
          <w:lang w:val="en-US"/>
        </w:rPr>
        <w:t>Pervasive Developmental Disorder Assessment</w:t>
      </w:r>
      <w:r w:rsidR="00627D0A" w:rsidRPr="00C942CE">
        <w:rPr>
          <w:rFonts w:ascii="Helvetica" w:hAnsi="Helvetica" w:cs="Times New Roman"/>
          <w:b/>
          <w:bCs/>
          <w:sz w:val="22"/>
          <w:szCs w:val="22"/>
          <w:lang w:val="en-US"/>
        </w:rPr>
        <w:t xml:space="preserve"> - PDD</w:t>
      </w:r>
    </w:p>
    <w:p w14:paraId="1FF2B0A4" w14:textId="0B7B46CE" w:rsidR="004C52AE" w:rsidRPr="00C942CE" w:rsidRDefault="00627D0A" w:rsidP="00627D0A">
      <w:pPr>
        <w:rPr>
          <w:rFonts w:ascii="Helvetica" w:hAnsi="Helvetica" w:cs="Times New Roman"/>
          <w:sz w:val="22"/>
          <w:szCs w:val="22"/>
          <w:lang w:val="en-US"/>
        </w:rPr>
      </w:pPr>
      <w:r w:rsidRPr="00C942CE">
        <w:rPr>
          <w:rFonts w:ascii="Helvetica" w:hAnsi="Helvetica" w:cs="Times New Roman"/>
          <w:sz w:val="22"/>
          <w:szCs w:val="22"/>
          <w:lang w:val="en-US"/>
        </w:rPr>
        <w:t>The PDD Behavior Inventory (PDD) is a rating scale aimed at measuring, also retrospectively, the presence of a Pervasive Developmental Disorder (PDD; autism, Asperger disorder, PDD-NOS, or childhood disintegrative disorder)</w:t>
      </w:r>
      <w:r w:rsidRPr="00C942CE">
        <w:rPr>
          <w:lang w:val="en-US"/>
        </w:rPr>
        <w:t xml:space="preserve"> </w:t>
      </w:r>
      <w:r w:rsidR="00D70EEE" w:rsidRPr="00C942CE">
        <w:rPr>
          <w:rFonts w:ascii="Helvetica" w:hAnsi="Helvetica" w:cs="Times New Roman"/>
          <w:sz w:val="22"/>
          <w:szCs w:val="22"/>
          <w:lang w:val="en-US"/>
        </w:rPr>
        <w:fldChar w:fldCharType="begin"/>
      </w:r>
      <w:r w:rsidR="00C942CE">
        <w:rPr>
          <w:rFonts w:ascii="Helvetica" w:hAnsi="Helvetica" w:cs="Times New Roman"/>
          <w:sz w:val="22"/>
          <w:szCs w:val="22"/>
          <w:lang w:val="en-US"/>
        </w:rPr>
        <w:instrText xml:space="preserve"> ADDIN EN.CITE &lt;EndNote&gt;&lt;Cite&gt;&lt;Author&gt;Cohen&lt;/Author&gt;&lt;Year&gt;2003&lt;/Year&gt;&lt;RecNum&gt;1223&lt;/RecNum&gt;&lt;DisplayText&gt;(Cohen, Schmidt-Lackner, Romanczyk, &amp;amp; Sudhalter, 2003)&lt;/DisplayText&gt;&lt;record&gt;&lt;rec-number&gt;1223&lt;/rec-number&gt;&lt;foreign-keys&gt;&lt;key app="EN" db-id="ews0ezpzqxff55exdw75afzcppxz5vzewrr5" timestamp="1640855779"&gt;1223&lt;/key&gt;&lt;/foreign-keys&gt;&lt;ref-type name="Journal Article"&gt;17&lt;/ref-type&gt;&lt;contributors&gt;&lt;authors&gt;&lt;author&gt;Cohen, I. L.&lt;/author&gt;&lt;author&gt;Schmidt-Lackner, S.&lt;/author&gt;&lt;author&gt;Romanczyk, R.&lt;/author&gt;&lt;author&gt;Sudhalter, V.&lt;/author&gt;&lt;/authors&gt;&lt;/contributors&gt;&lt;auth-address&gt;Department of Psychology, New York State Institute for Basic Research in Developmental Disabilities, Staten Island, NY 10314, USA.&lt;/auth-address&gt;&lt;titles&gt;&lt;title&gt;The PDD Behavior Inventory: a rating scale for assessing response to intervention in children with pervasive developmental disorder&lt;/title&gt;&lt;secondary-title&gt;J Autism Dev Disord&lt;/secondary-title&gt;&lt;/titles&gt;&lt;periodical&gt;&lt;full-title&gt;J Autism Dev Disord&lt;/full-title&gt;&lt;/periodical&gt;&lt;pages&gt;31-45&lt;/pages&gt;&lt;volume&gt;33&lt;/volume&gt;&lt;number&gt;1&lt;/number&gt;&lt;edition&gt;2003/04/24&lt;/edition&gt;&lt;keywords&gt;&lt;keyword&gt;Adolescent&lt;/keyword&gt;&lt;keyword&gt;Child&lt;/keyword&gt;&lt;keyword&gt;Child Development Disorders, Pervasive/*diagnosis/*therapy&lt;/keyword&gt;&lt;keyword&gt;Child, Preschool&lt;/keyword&gt;&lt;keyword&gt;Female&lt;/keyword&gt;&lt;keyword&gt;Humans&lt;/keyword&gt;&lt;keyword&gt;Infant&lt;/keyword&gt;&lt;keyword&gt;Male&lt;/keyword&gt;&lt;keyword&gt;Psychometrics&lt;/keyword&gt;&lt;keyword&gt;Reproducibility of Results&lt;/keyword&gt;&lt;keyword&gt;Severity of Illness Index&lt;/keyword&gt;&lt;keyword&gt;*Surveys and Questionnaires&lt;/keyword&gt;&lt;keyword&gt;Treatment Outcome&lt;/keyword&gt;&lt;/keywords&gt;&lt;dates&gt;&lt;year&gt;2003&lt;/year&gt;&lt;pub-dates&gt;&lt;date&gt;Feb&lt;/date&gt;&lt;/pub-dates&gt;&lt;/dates&gt;&lt;isbn&gt;0162-3257 (Print)&amp;#xD;0162-3257 (Linking)&lt;/isbn&gt;&lt;accession-num&gt;12708578&lt;/accession-num&gt;&lt;urls&gt;&lt;related-urls&gt;&lt;url&gt;https://www.ncbi.nlm.nih.gov/pubmed/12708578&lt;/url&gt;&lt;/related-urls&gt;&lt;/urls&gt;&lt;electronic-resource-num&gt;10.1023/a:1022226403878&lt;/electronic-resource-num&gt;&lt;/record&gt;&lt;/Cite&gt;&lt;/EndNote&gt;</w:instrText>
      </w:r>
      <w:r w:rsidR="00D70EEE" w:rsidRPr="00C942CE">
        <w:rPr>
          <w:rFonts w:ascii="Helvetica" w:hAnsi="Helvetica" w:cs="Times New Roman"/>
          <w:sz w:val="22"/>
          <w:szCs w:val="22"/>
          <w:lang w:val="en-US"/>
        </w:rPr>
        <w:fldChar w:fldCharType="separate"/>
      </w:r>
      <w:r w:rsidR="00C942CE">
        <w:rPr>
          <w:rFonts w:ascii="Helvetica" w:hAnsi="Helvetica" w:cs="Times New Roman"/>
          <w:noProof/>
          <w:sz w:val="22"/>
          <w:szCs w:val="22"/>
          <w:lang w:val="en-US"/>
        </w:rPr>
        <w:t>(Cohen, Schmidt-Lackner, Romanczyk, &amp; Sudhalter, 2003)</w:t>
      </w:r>
      <w:r w:rsidR="00D70EEE" w:rsidRPr="00C942CE">
        <w:rPr>
          <w:rFonts w:ascii="Helvetica" w:hAnsi="Helvetica" w:cs="Times New Roman"/>
          <w:sz w:val="22"/>
          <w:szCs w:val="22"/>
          <w:lang w:val="en-US"/>
        </w:rPr>
        <w:fldChar w:fldCharType="end"/>
      </w:r>
      <w:r w:rsidRPr="00C942CE">
        <w:rPr>
          <w:rFonts w:ascii="Helvetica" w:hAnsi="Helvetica" w:cs="Times New Roman"/>
          <w:sz w:val="22"/>
          <w:szCs w:val="22"/>
          <w:lang w:val="en-US"/>
        </w:rPr>
        <w:t>. The scale is filled by the caregivers.</w:t>
      </w:r>
    </w:p>
    <w:p w14:paraId="4F15BF15" w14:textId="19813D5D" w:rsidR="00803108" w:rsidRPr="00C942CE" w:rsidRDefault="00627D0A" w:rsidP="00803108">
      <w:pPr>
        <w:pStyle w:val="Nessunaspaziatura"/>
        <w:numPr>
          <w:ilvl w:val="1"/>
          <w:numId w:val="4"/>
        </w:numPr>
        <w:rPr>
          <w:rFonts w:ascii="Helvetica" w:hAnsi="Helvetica" w:cs="Times New Roman"/>
          <w:b/>
          <w:bCs/>
          <w:sz w:val="22"/>
          <w:szCs w:val="22"/>
          <w:lang w:val="en-US"/>
        </w:rPr>
      </w:pPr>
      <w:r w:rsidRPr="00C942CE">
        <w:rPr>
          <w:rFonts w:ascii="Helvetica" w:hAnsi="Helvetica" w:cs="Times New Roman"/>
          <w:b/>
          <w:bCs/>
          <w:sz w:val="22"/>
          <w:szCs w:val="22"/>
          <w:lang w:val="en-US"/>
        </w:rPr>
        <w:t>UCSD Performance-Based Skill Assessment, version B- UPSA-B</w:t>
      </w:r>
    </w:p>
    <w:p w14:paraId="70252B52" w14:textId="5BAE703B" w:rsidR="00627D0A" w:rsidRPr="00C942CE" w:rsidRDefault="00627D0A" w:rsidP="00D70EEE">
      <w:pPr>
        <w:rPr>
          <w:rFonts w:ascii="Helvetica" w:hAnsi="Helvetica" w:cs="Times New Roman"/>
          <w:sz w:val="22"/>
          <w:szCs w:val="22"/>
          <w:lang w:val="en-US"/>
        </w:rPr>
      </w:pPr>
      <w:r w:rsidRPr="00C942CE">
        <w:rPr>
          <w:rFonts w:ascii="Helvetica" w:hAnsi="Helvetica" w:cs="Times New Roman"/>
          <w:sz w:val="22"/>
          <w:szCs w:val="22"/>
          <w:lang w:val="en-US"/>
        </w:rPr>
        <w:t xml:space="preserve">The UPSA-B is a role-play-based measure of </w:t>
      </w:r>
      <w:r w:rsidR="00D70EEE" w:rsidRPr="00C942CE">
        <w:rPr>
          <w:rFonts w:ascii="Helvetica" w:hAnsi="Helvetica" w:cs="Times New Roman"/>
          <w:sz w:val="22"/>
          <w:szCs w:val="22"/>
          <w:lang w:val="en-US"/>
        </w:rPr>
        <w:t>daily life</w:t>
      </w:r>
      <w:r w:rsidRPr="00C942CE">
        <w:rPr>
          <w:rFonts w:ascii="Helvetica" w:hAnsi="Helvetica" w:cs="Times New Roman"/>
          <w:sz w:val="22"/>
          <w:szCs w:val="22"/>
          <w:lang w:val="en-US"/>
        </w:rPr>
        <w:t xml:space="preserve"> functioning for patients with schizophrenia. The role-play tasks aim at assessing the level of individual skills in performing </w:t>
      </w:r>
      <w:r w:rsidR="00D70EEE" w:rsidRPr="00C942CE">
        <w:rPr>
          <w:rFonts w:ascii="Helvetica" w:hAnsi="Helvetica" w:cs="Times New Roman"/>
          <w:sz w:val="22"/>
          <w:szCs w:val="22"/>
          <w:lang w:val="en-US"/>
        </w:rPr>
        <w:t xml:space="preserve">everyday </w:t>
      </w:r>
      <w:r w:rsidRPr="00C942CE">
        <w:rPr>
          <w:rFonts w:ascii="Helvetica" w:hAnsi="Helvetica" w:cs="Times New Roman"/>
          <w:sz w:val="22"/>
          <w:szCs w:val="22"/>
          <w:lang w:val="en-US"/>
        </w:rPr>
        <w:t>community tasks</w:t>
      </w:r>
      <w:r w:rsidR="00D70EEE" w:rsidRPr="00C942CE">
        <w:rPr>
          <w:rFonts w:ascii="Helvetica" w:hAnsi="Helvetica" w:cs="Times New Roman"/>
          <w:sz w:val="22"/>
          <w:szCs w:val="22"/>
          <w:lang w:val="en-US"/>
        </w:rPr>
        <w:t xml:space="preserve"> </w:t>
      </w:r>
      <w:r w:rsidRPr="00C942CE">
        <w:rPr>
          <w:rFonts w:ascii="Helvetica" w:hAnsi="Helvetica" w:cs="Times New Roman"/>
          <w:sz w:val="22"/>
          <w:szCs w:val="22"/>
          <w:lang w:val="en-US"/>
        </w:rPr>
        <w:t xml:space="preserve">(e.g., </w:t>
      </w:r>
      <w:r w:rsidR="00D70EEE" w:rsidRPr="00C942CE">
        <w:rPr>
          <w:rFonts w:ascii="Helvetica" w:hAnsi="Helvetica" w:cs="Times New Roman"/>
          <w:sz w:val="22"/>
          <w:szCs w:val="22"/>
          <w:lang w:val="en-US"/>
        </w:rPr>
        <w:t xml:space="preserve">counting money, simulating to buy an </w:t>
      </w:r>
      <w:proofErr w:type="gramStart"/>
      <w:r w:rsidR="005348F8" w:rsidRPr="00C942CE">
        <w:rPr>
          <w:rFonts w:ascii="Helvetica" w:hAnsi="Helvetica" w:cs="Times New Roman"/>
          <w:sz w:val="22"/>
          <w:szCs w:val="22"/>
          <w:lang w:val="en-US"/>
        </w:rPr>
        <w:t>item</w:t>
      </w:r>
      <w:proofErr w:type="gramEnd"/>
      <w:r w:rsidR="00D70EEE" w:rsidRPr="00C942CE">
        <w:rPr>
          <w:rFonts w:ascii="Helvetica" w:hAnsi="Helvetica" w:cs="Times New Roman"/>
          <w:sz w:val="22"/>
          <w:szCs w:val="22"/>
          <w:lang w:val="en-US"/>
        </w:rPr>
        <w:t xml:space="preserve"> and paying it, </w:t>
      </w:r>
      <w:r w:rsidRPr="00C942CE">
        <w:rPr>
          <w:rFonts w:ascii="Helvetica" w:hAnsi="Helvetica" w:cs="Times New Roman"/>
          <w:sz w:val="22"/>
          <w:szCs w:val="22"/>
          <w:lang w:val="en-US"/>
        </w:rPr>
        <w:t xml:space="preserve">filling a bill form, </w:t>
      </w:r>
      <w:r w:rsidR="00D70EEE" w:rsidRPr="00C942CE">
        <w:rPr>
          <w:rFonts w:ascii="Helvetica" w:hAnsi="Helvetica" w:cs="Times New Roman"/>
          <w:sz w:val="22"/>
          <w:szCs w:val="22"/>
          <w:lang w:val="en-US"/>
        </w:rPr>
        <w:t>calling a public service asking for an information, calling the doctor to postpone an appointment)</w:t>
      </w:r>
      <w:r w:rsidRPr="00C942CE">
        <w:rPr>
          <w:rFonts w:ascii="Helvetica" w:hAnsi="Helvetica" w:cs="Times New Roman"/>
          <w:sz w:val="22"/>
          <w:szCs w:val="22"/>
          <w:lang w:val="en-US"/>
        </w:rPr>
        <w:t>. </w:t>
      </w:r>
      <w:r w:rsidR="00D70EEE" w:rsidRPr="00C942CE">
        <w:rPr>
          <w:rFonts w:ascii="Helvetica" w:hAnsi="Helvetica" w:cs="Times New Roman"/>
          <w:sz w:val="22"/>
          <w:szCs w:val="22"/>
          <w:lang w:val="en-US"/>
        </w:rPr>
        <w:t xml:space="preserve">A total score, as well as two </w:t>
      </w:r>
      <w:proofErr w:type="spellStart"/>
      <w:r w:rsidR="00D70EEE" w:rsidRPr="00C942CE">
        <w:rPr>
          <w:rFonts w:ascii="Helvetica" w:hAnsi="Helvetica" w:cs="Times New Roman"/>
          <w:sz w:val="22"/>
          <w:szCs w:val="22"/>
          <w:lang w:val="en-US"/>
        </w:rPr>
        <w:t>subscores</w:t>
      </w:r>
      <w:proofErr w:type="spellEnd"/>
      <w:r w:rsidR="00D70EEE" w:rsidRPr="00C942CE">
        <w:rPr>
          <w:rFonts w:ascii="Helvetica" w:hAnsi="Helvetica" w:cs="Times New Roman"/>
          <w:sz w:val="22"/>
          <w:szCs w:val="22"/>
          <w:lang w:val="en-US"/>
        </w:rPr>
        <w:t xml:space="preserve"> reflecting the level of financial and communication skills, can be obtained. The UPSA-B is widely used because of its short administration time and of its good psychometric properties</w:t>
      </w:r>
      <w:r w:rsidR="00D70EEE" w:rsidRPr="00C942CE">
        <w:rPr>
          <w:rFonts w:ascii="Helvetica" w:hAnsi="Helvetica" w:cs="Times New Roman"/>
          <w:sz w:val="22"/>
          <w:szCs w:val="22"/>
          <w:lang w:val="en-US"/>
        </w:rPr>
        <w:fldChar w:fldCharType="begin">
          <w:fldData xml:space="preserve">PEVuZE5vdGU+PENpdGU+PEF1dGhvcj5NYXVzYmFjaDwvQXV0aG9yPjxZZWFyPjIwMTE8L1llYXI+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=
</w:fldData>
        </w:fldChar>
      </w:r>
      <w:r w:rsidR="00C942CE">
        <w:rPr>
          <w:rFonts w:ascii="Helvetica" w:hAnsi="Helvetica" w:cs="Times New Roman"/>
          <w:sz w:val="22"/>
          <w:szCs w:val="22"/>
          <w:lang w:val="en-US"/>
        </w:rPr>
        <w:instrText xml:space="preserve"> ADDIN EN.CITE </w:instrText>
      </w:r>
      <w:r w:rsidR="00C942CE">
        <w:rPr>
          <w:rFonts w:ascii="Helvetica" w:hAnsi="Helvetica" w:cs="Times New Roman"/>
          <w:sz w:val="22"/>
          <w:szCs w:val="22"/>
          <w:lang w:val="en-US"/>
        </w:rPr>
        <w:fldChar w:fldCharType="begin">
          <w:fldData xml:space="preserve">PEVuZE5vdGU+PENpdGU+PEF1dGhvcj5NYXVzYmFjaDwvQXV0aG9yPjxZZWFyPjIwMTE8L1llYXI+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=
</w:fldData>
        </w:fldChar>
      </w:r>
      <w:r w:rsidR="00C942CE">
        <w:rPr>
          <w:rFonts w:ascii="Helvetica" w:hAnsi="Helvetica" w:cs="Times New Roman"/>
          <w:sz w:val="22"/>
          <w:szCs w:val="22"/>
          <w:lang w:val="en-US"/>
        </w:rPr>
        <w:instrText xml:space="preserve"> ADDIN EN.CITE.DATA </w:instrText>
      </w:r>
      <w:r w:rsidR="00C942CE">
        <w:rPr>
          <w:rFonts w:ascii="Helvetica" w:hAnsi="Helvetica" w:cs="Times New Roman"/>
          <w:sz w:val="22"/>
          <w:szCs w:val="22"/>
          <w:lang w:val="en-US"/>
        </w:rPr>
      </w:r>
      <w:r w:rsidR="00C942CE">
        <w:rPr>
          <w:rFonts w:ascii="Helvetica" w:hAnsi="Helvetica" w:cs="Times New Roman"/>
          <w:sz w:val="22"/>
          <w:szCs w:val="22"/>
          <w:lang w:val="en-US"/>
        </w:rPr>
        <w:fldChar w:fldCharType="end"/>
      </w:r>
      <w:r w:rsidR="00D70EEE" w:rsidRPr="00C942CE">
        <w:rPr>
          <w:rFonts w:ascii="Helvetica" w:hAnsi="Helvetica" w:cs="Times New Roman"/>
          <w:sz w:val="22"/>
          <w:szCs w:val="22"/>
          <w:lang w:val="en-US"/>
        </w:rPr>
      </w:r>
      <w:r w:rsidR="00D70EEE" w:rsidRPr="00C942CE">
        <w:rPr>
          <w:rFonts w:ascii="Helvetica" w:hAnsi="Helvetica" w:cs="Times New Roman"/>
          <w:sz w:val="22"/>
          <w:szCs w:val="22"/>
          <w:lang w:val="en-US"/>
        </w:rPr>
        <w:fldChar w:fldCharType="separate"/>
      </w:r>
      <w:r w:rsidR="00C942CE">
        <w:rPr>
          <w:rFonts w:ascii="Helvetica" w:hAnsi="Helvetica" w:cs="Times New Roman"/>
          <w:noProof/>
          <w:sz w:val="22"/>
          <w:szCs w:val="22"/>
          <w:lang w:val="en-US"/>
        </w:rPr>
        <w:t>(</w:t>
      </w:r>
      <w:proofErr w:type="spellStart"/>
      <w:r w:rsidR="00C942CE">
        <w:rPr>
          <w:rFonts w:ascii="Helvetica" w:hAnsi="Helvetica" w:cs="Times New Roman"/>
          <w:noProof/>
          <w:sz w:val="22"/>
          <w:szCs w:val="22"/>
          <w:lang w:val="en-US"/>
        </w:rPr>
        <w:t>Mausbach</w:t>
      </w:r>
      <w:proofErr w:type="spellEnd"/>
      <w:r w:rsidR="00C942CE">
        <w:rPr>
          <w:rFonts w:ascii="Helvetica" w:hAnsi="Helvetica" w:cs="Times New Roman"/>
          <w:noProof/>
          <w:sz w:val="22"/>
          <w:szCs w:val="22"/>
          <w:lang w:val="en-US"/>
        </w:rPr>
        <w:t xml:space="preserve"> et al., 2008; Mausbach et al., 2011; Mausbach et al., 2010)</w:t>
      </w:r>
      <w:r w:rsidR="00D70EEE" w:rsidRPr="00C942CE">
        <w:rPr>
          <w:rFonts w:ascii="Helvetica" w:hAnsi="Helvetica" w:cs="Times New Roman"/>
          <w:sz w:val="22"/>
          <w:szCs w:val="22"/>
          <w:lang w:val="en-US"/>
        </w:rPr>
        <w:fldChar w:fldCharType="end"/>
      </w:r>
      <w:r w:rsidR="00D70EEE" w:rsidRPr="00C942CE">
        <w:rPr>
          <w:rFonts w:ascii="Helvetica" w:hAnsi="Helvetica" w:cs="Times New Roman"/>
          <w:sz w:val="22"/>
          <w:szCs w:val="22"/>
          <w:lang w:val="en-US"/>
        </w:rPr>
        <w:t>.</w:t>
      </w:r>
    </w:p>
    <w:p w14:paraId="59E47509" w14:textId="2A7B165D" w:rsidR="007E4996" w:rsidRPr="00C942CE" w:rsidRDefault="007E4996" w:rsidP="00803108">
      <w:pPr>
        <w:pStyle w:val="Nessunaspaziatura"/>
        <w:numPr>
          <w:ilvl w:val="1"/>
          <w:numId w:val="4"/>
        </w:numPr>
        <w:rPr>
          <w:rFonts w:ascii="Helvetica" w:hAnsi="Helvetica" w:cs="Times New Roman"/>
          <w:b/>
          <w:bCs/>
          <w:sz w:val="22"/>
          <w:szCs w:val="22"/>
          <w:lang w:val="en-US"/>
        </w:rPr>
      </w:pPr>
      <w:r w:rsidRPr="00C942CE">
        <w:rPr>
          <w:rFonts w:ascii="Helvetica" w:hAnsi="Helvetica" w:cs="Times New Roman"/>
          <w:b/>
          <w:bCs/>
          <w:sz w:val="22"/>
          <w:szCs w:val="22"/>
          <w:lang w:val="en-US"/>
        </w:rPr>
        <w:t>MATRICS Consensus Cognitive Battery-MCCB</w:t>
      </w:r>
    </w:p>
    <w:p w14:paraId="2C6AB143" w14:textId="1B52905F" w:rsidR="007E4996" w:rsidRPr="00C942CE" w:rsidRDefault="007E4996" w:rsidP="007E4996">
      <w:pPr>
        <w:pStyle w:val="Nessunaspaziatura"/>
        <w:rPr>
          <w:rFonts w:ascii="Helvetica" w:hAnsi="Helvetica" w:cs="Times New Roman"/>
          <w:sz w:val="22"/>
          <w:szCs w:val="22"/>
          <w:lang w:val="en-US"/>
        </w:rPr>
      </w:pPr>
      <w:r w:rsidRPr="00C942CE">
        <w:rPr>
          <w:rFonts w:ascii="Helvetica" w:hAnsi="Helvetica" w:cs="Times New Roman"/>
          <w:sz w:val="22"/>
          <w:szCs w:val="22"/>
          <w:lang w:val="en-US"/>
        </w:rPr>
        <w:t xml:space="preserve">Neurocognitive functions were evaluated through the MATRICS Consensus Cognitive Battery (MCCB). This includes 10 tests to evaluate impairments in seven cognitive domains: processing speed, attention/vigilance, working memory, verbal learning, visual learning, </w:t>
      </w:r>
      <w:proofErr w:type="gramStart"/>
      <w:r w:rsidRPr="00C942CE">
        <w:rPr>
          <w:rFonts w:ascii="Helvetica" w:hAnsi="Helvetica" w:cs="Times New Roman"/>
          <w:sz w:val="22"/>
          <w:szCs w:val="22"/>
          <w:lang w:val="en-US"/>
        </w:rPr>
        <w:t>reasoning</w:t>
      </w:r>
      <w:proofErr w:type="gramEnd"/>
      <w:r w:rsidRPr="00C942CE">
        <w:rPr>
          <w:rFonts w:ascii="Helvetica" w:hAnsi="Helvetica" w:cs="Times New Roman"/>
          <w:sz w:val="22"/>
          <w:szCs w:val="22"/>
          <w:lang w:val="en-US"/>
        </w:rPr>
        <w:t xml:space="preserve"> and problem solving, and social cognition</w:t>
      </w:r>
      <w:r w:rsidR="0099724D" w:rsidRPr="00C942CE">
        <w:rPr>
          <w:lang w:val="en-US"/>
        </w:rPr>
        <w:t xml:space="preserve"> </w:t>
      </w:r>
      <w:r w:rsidR="0099724D" w:rsidRPr="00C942CE">
        <w:rPr>
          <w:rFonts w:ascii="Helvetica" w:hAnsi="Helvetica"/>
          <w:sz w:val="22"/>
          <w:szCs w:val="22"/>
          <w:lang w:val="en-US"/>
        </w:rPr>
        <w:fldChar w:fldCharType="begin">
          <w:fldData xml:space="preserve">PEVuZE5vdGU+PENpdGU+PEF1dGhvcj5LZWVmZTwvQXV0aG9yPjxZZWFyPjIwMTE8L1llYXI+PFJl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</w:fldData>
        </w:fldChar>
      </w:r>
      <w:r w:rsidR="00C942CE">
        <w:rPr>
          <w:rFonts w:ascii="Helvetica" w:hAnsi="Helvetica"/>
          <w:sz w:val="22"/>
          <w:szCs w:val="22"/>
          <w:lang w:val="en-US"/>
        </w:rPr>
        <w:instrText xml:space="preserve"> ADDIN EN.CITE </w:instrText>
      </w:r>
      <w:r w:rsidR="00C942CE">
        <w:rPr>
          <w:rFonts w:ascii="Helvetica" w:hAnsi="Helvetica"/>
          <w:sz w:val="22"/>
          <w:szCs w:val="22"/>
          <w:lang w:val="en-US"/>
        </w:rPr>
        <w:fldChar w:fldCharType="begin">
          <w:fldData xml:space="preserve">PEVuZE5vdGU+PENpdGU+PEF1dGhvcj5LZWVmZTwvQXV0aG9yPjxZZWFyPjIwMTE8L1llYXI+PFJl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</w:fldData>
        </w:fldChar>
      </w:r>
      <w:r w:rsidR="00C942CE">
        <w:rPr>
          <w:rFonts w:ascii="Helvetica" w:hAnsi="Helvetica"/>
          <w:sz w:val="22"/>
          <w:szCs w:val="22"/>
          <w:lang w:val="en-US"/>
        </w:rPr>
        <w:instrText xml:space="preserve"> ADDIN EN.CITE.DATA </w:instrText>
      </w:r>
      <w:r w:rsidR="00C942CE">
        <w:rPr>
          <w:rFonts w:ascii="Helvetica" w:hAnsi="Helvetica"/>
          <w:sz w:val="22"/>
          <w:szCs w:val="22"/>
          <w:lang w:val="en-US"/>
        </w:rPr>
      </w:r>
      <w:r w:rsidR="00C942CE">
        <w:rPr>
          <w:rFonts w:ascii="Helvetica" w:hAnsi="Helvetica"/>
          <w:sz w:val="22"/>
          <w:szCs w:val="22"/>
          <w:lang w:val="en-US"/>
        </w:rPr>
        <w:fldChar w:fldCharType="end"/>
      </w:r>
      <w:r w:rsidR="0099724D" w:rsidRPr="00C942CE">
        <w:rPr>
          <w:rFonts w:ascii="Helvetica" w:hAnsi="Helvetica"/>
          <w:sz w:val="22"/>
          <w:szCs w:val="22"/>
          <w:lang w:val="en-US"/>
        </w:rPr>
      </w:r>
      <w:r w:rsidR="0099724D" w:rsidRPr="00C942CE">
        <w:rPr>
          <w:rFonts w:ascii="Helvetica" w:hAnsi="Helvetica"/>
          <w:sz w:val="22"/>
          <w:szCs w:val="22"/>
          <w:lang w:val="en-US"/>
        </w:rPr>
        <w:fldChar w:fldCharType="separate"/>
      </w:r>
      <w:r w:rsidR="00C942CE">
        <w:rPr>
          <w:rFonts w:ascii="Helvetica" w:hAnsi="Helvetica"/>
          <w:noProof/>
          <w:sz w:val="22"/>
          <w:szCs w:val="22"/>
          <w:lang w:val="en-US"/>
        </w:rPr>
        <w:t>(Keefe et al., 2011)</w:t>
      </w:r>
      <w:r w:rsidR="0099724D" w:rsidRPr="00C942CE">
        <w:rPr>
          <w:rFonts w:ascii="Helvetica" w:hAnsi="Helvetica"/>
          <w:sz w:val="22"/>
          <w:szCs w:val="22"/>
          <w:lang w:val="en-US"/>
        </w:rPr>
        <w:fldChar w:fldCharType="end"/>
      </w:r>
      <w:r w:rsidRPr="00C942CE">
        <w:rPr>
          <w:rFonts w:ascii="Helvetica" w:hAnsi="Helvetica" w:cs="Times New Roman"/>
          <w:sz w:val="22"/>
          <w:szCs w:val="22"/>
          <w:lang w:val="en-US"/>
        </w:rPr>
        <w:t xml:space="preserve">. The latter, social cognition, was evaluated using the </w:t>
      </w:r>
      <w:r w:rsidRPr="00C942CE">
        <w:rPr>
          <w:rFonts w:ascii="Helvetica" w:hAnsi="Helvetica" w:cs="Times New Roman"/>
          <w:color w:val="231F20"/>
          <w:sz w:val="22"/>
          <w:szCs w:val="22"/>
          <w:lang w:val="en-US"/>
        </w:rPr>
        <w:t>Mayer-Salovey-Caruso Emotional Intelligence Test (</w:t>
      </w:r>
      <w:r w:rsidRPr="00C942CE">
        <w:rPr>
          <w:rFonts w:ascii="Helvetica" w:hAnsi="Helvetica" w:cs="Times New Roman"/>
          <w:sz w:val="22"/>
          <w:szCs w:val="22"/>
          <w:lang w:val="en-US"/>
        </w:rPr>
        <w:t>MSCEIT) managing emotion section and included in MCBB, integrated by The Awareness of Social Inference Test (TASIT)</w:t>
      </w:r>
      <w:r w:rsidR="0099724D" w:rsidRPr="00C942CE">
        <w:rPr>
          <w:lang w:val="en-US"/>
        </w:rPr>
        <w:t xml:space="preserve"> </w:t>
      </w:r>
      <w:r w:rsidR="00EA6848" w:rsidRPr="00C942CE">
        <w:rPr>
          <w:rFonts w:ascii="Helvetica" w:hAnsi="Helvetica" w:cs="Times New Roman"/>
          <w:sz w:val="22"/>
          <w:szCs w:val="22"/>
          <w:lang w:val="en-US"/>
        </w:rPr>
        <w:fldChar w:fldCharType="begin">
          <w:fldData xml:space="preserve">PEVuZE5vdGU+PENpdGU+PEF1dGhvcj5XZXN0ZXJob2YtRXZlcnM8L0F1dGhvcj48WWVhcj4yMDE0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</w:fldData>
        </w:fldChar>
      </w:r>
      <w:r w:rsidR="00C942CE">
        <w:rPr>
          <w:rFonts w:ascii="Helvetica" w:hAnsi="Helvetica" w:cs="Times New Roman"/>
          <w:sz w:val="22"/>
          <w:szCs w:val="22"/>
          <w:lang w:val="en-US"/>
        </w:rPr>
        <w:instrText xml:space="preserve"> ADDIN EN.CITE </w:instrText>
      </w:r>
      <w:r w:rsidR="00C942CE">
        <w:rPr>
          <w:rFonts w:ascii="Helvetica" w:hAnsi="Helvetica" w:cs="Times New Roman"/>
          <w:sz w:val="22"/>
          <w:szCs w:val="22"/>
          <w:lang w:val="en-US"/>
        </w:rPr>
        <w:fldChar w:fldCharType="begin">
          <w:fldData xml:space="preserve">PEVuZE5vdGU+PENpdGU+PEF1dGhvcj5XZXN0ZXJob2YtRXZlcnM8L0F1dGhvcj48WWVhcj4yMDE0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</w:fldData>
        </w:fldChar>
      </w:r>
      <w:r w:rsidR="00C942CE">
        <w:rPr>
          <w:rFonts w:ascii="Helvetica" w:hAnsi="Helvetica" w:cs="Times New Roman"/>
          <w:sz w:val="22"/>
          <w:szCs w:val="22"/>
          <w:lang w:val="en-US"/>
        </w:rPr>
        <w:instrText xml:space="preserve"> ADDIN EN.CITE.DATA </w:instrText>
      </w:r>
      <w:r w:rsidR="00C942CE">
        <w:rPr>
          <w:rFonts w:ascii="Helvetica" w:hAnsi="Helvetica" w:cs="Times New Roman"/>
          <w:sz w:val="22"/>
          <w:szCs w:val="22"/>
          <w:lang w:val="en-US"/>
        </w:rPr>
      </w:r>
      <w:r w:rsidR="00C942CE">
        <w:rPr>
          <w:rFonts w:ascii="Helvetica" w:hAnsi="Helvetica" w:cs="Times New Roman"/>
          <w:sz w:val="22"/>
          <w:szCs w:val="22"/>
          <w:lang w:val="en-US"/>
        </w:rPr>
        <w:fldChar w:fldCharType="end"/>
      </w:r>
      <w:r w:rsidR="00EA6848" w:rsidRPr="00C942CE">
        <w:rPr>
          <w:rFonts w:ascii="Helvetica" w:hAnsi="Helvetica" w:cs="Times New Roman"/>
          <w:sz w:val="22"/>
          <w:szCs w:val="22"/>
          <w:lang w:val="en-US"/>
        </w:rPr>
      </w:r>
      <w:r w:rsidR="00EA6848" w:rsidRPr="00C942CE">
        <w:rPr>
          <w:rFonts w:ascii="Helvetica" w:hAnsi="Helvetica" w:cs="Times New Roman"/>
          <w:sz w:val="22"/>
          <w:szCs w:val="22"/>
          <w:lang w:val="en-US"/>
        </w:rPr>
        <w:fldChar w:fldCharType="separate"/>
      </w:r>
      <w:r w:rsidR="00C942CE">
        <w:rPr>
          <w:rFonts w:ascii="Helvetica" w:hAnsi="Helvetica" w:cs="Times New Roman"/>
          <w:noProof/>
          <w:sz w:val="22"/>
          <w:szCs w:val="22"/>
          <w:lang w:val="en-US"/>
        </w:rPr>
        <w:t>(Westerhof-Evers, Visser-Keizer, McDonald, &amp; Spikman, 2014)</w:t>
      </w:r>
      <w:r w:rsidR="00EA6848" w:rsidRPr="00C942CE">
        <w:rPr>
          <w:rFonts w:ascii="Helvetica" w:hAnsi="Helvetica" w:cs="Times New Roman"/>
          <w:sz w:val="22"/>
          <w:szCs w:val="22"/>
          <w:lang w:val="en-US"/>
        </w:rPr>
        <w:fldChar w:fldCharType="end"/>
      </w:r>
      <w:r w:rsidR="0099724D" w:rsidRPr="00C942CE">
        <w:rPr>
          <w:rFonts w:ascii="Helvetica" w:hAnsi="Helvetica" w:cs="Times New Roman"/>
          <w:sz w:val="22"/>
          <w:szCs w:val="22"/>
          <w:lang w:val="en-US"/>
        </w:rPr>
        <w:t xml:space="preserve"> </w:t>
      </w:r>
      <w:r w:rsidRPr="00C942CE">
        <w:rPr>
          <w:rFonts w:ascii="Helvetica" w:hAnsi="Helvetica" w:cs="Times New Roman"/>
          <w:sz w:val="22"/>
          <w:szCs w:val="22"/>
          <w:lang w:val="en-US"/>
        </w:rPr>
        <w:t xml:space="preserve"> and the Facial Emotion Identification Test (FEIT)</w:t>
      </w:r>
      <w:r w:rsidR="00BB52E0" w:rsidRPr="00C942CE">
        <w:rPr>
          <w:lang w:val="en-US"/>
        </w:rPr>
        <w:t xml:space="preserve"> </w:t>
      </w:r>
      <w:r w:rsidR="00EA6848" w:rsidRPr="00C942CE">
        <w:rPr>
          <w:rFonts w:ascii="Helvetica" w:hAnsi="Helvetica" w:cs="Times New Roman"/>
          <w:sz w:val="22"/>
          <w:szCs w:val="22"/>
          <w:lang w:val="en-US"/>
        </w:rPr>
        <w:fldChar w:fldCharType="begin"/>
      </w:r>
      <w:r w:rsidR="00C942CE">
        <w:rPr>
          <w:rFonts w:ascii="Helvetica" w:hAnsi="Helvetica" w:cs="Times New Roman"/>
          <w:sz w:val="22"/>
          <w:szCs w:val="22"/>
          <w:lang w:val="en-US"/>
        </w:rPr>
        <w:instrText xml:space="preserve"> ADDIN EN.CITE &lt;EndNote&gt;&lt;Cite&gt;&lt;Author&gt;Erol&lt;/Author&gt;&lt;Year&gt;2010&lt;/Year&gt;&lt;RecNum&gt;1196&lt;/RecNum&gt;&lt;DisplayText&gt;(Erol, Mete, Sonmez, &amp;amp; Unal, 2010)&lt;/DisplayText&gt;&lt;record&gt;&lt;rec-number&gt;1196&lt;/rec-number&gt;&lt;foreign-keys&gt;&lt;key app="EN" db-id="ews0ezpzqxff55exdw75afzcppxz5vzewrr5" timestamp="1640791555"&gt;1196&lt;/key&gt;&lt;/foreign-keys&gt;&lt;ref-type name="Journal Article"&gt;17&lt;/ref-type&gt;&lt;contributors&gt;&lt;authors&gt;&lt;author&gt;Erol, A.&lt;/author&gt;&lt;author&gt;Mete, L.&lt;/author&gt;&lt;author&gt;Sonmez, I.&lt;/author&gt;&lt;author&gt;Unal, E. K.&lt;/author&gt;&lt;/authors&gt;&lt;/contributors&gt;&lt;auth-address&gt;Clinic of Psychiatry, Ataturk Education and Research Hospital, Izmir, Turkey. aerol@superonline.com&lt;/auth-address&gt;&lt;titles&gt;&lt;title&gt;Facial emotion recognition in patients with schizophrenia and their siblings&lt;/title&gt;&lt;secondary-title&gt;Nord J Psychiatry&lt;/secondary-title&gt;&lt;/titles&gt;&lt;periodical&gt;&lt;full-title&gt;Nord J Psychiatry&lt;/full-title&gt;&lt;/periodical&gt;&lt;pages&gt;63-7&lt;/pages&gt;&lt;volume&gt;64&lt;/volume&gt;&lt;number&gt;1&lt;/number&gt;&lt;edition&gt;2010/01/23&lt;/edition&gt;&lt;keywords&gt;&lt;keyword&gt;Adult&lt;/keyword&gt;&lt;keyword&gt;*Affect&lt;/keyword&gt;&lt;keyword&gt;Brief Psychiatric Rating Scale&lt;/keyword&gt;&lt;keyword&gt;*Expressed Emotion&lt;/keyword&gt;&lt;keyword&gt;*Facial Expression&lt;/keyword&gt;&lt;keyword&gt;Female&lt;/keyword&gt;&lt;keyword&gt;Humans&lt;/keyword&gt;&lt;keyword&gt;Male&lt;/keyword&gt;&lt;keyword&gt;Perceptual Disorders/diagnosis/*epidemiology&lt;/keyword&gt;&lt;keyword&gt;*Recognition, Psychology&lt;/keyword&gt;&lt;keyword&gt;Schizophrenia/diagnosis/*epidemiology&lt;/keyword&gt;&lt;keyword&gt;*Siblings&lt;/keyword&gt;&lt;/keywords&gt;&lt;dates&gt;&lt;year&gt;2010&lt;/year&gt;&lt;/dates&gt;&lt;isbn&gt;1502-4725 (Electronic)&amp;#xD;0803-9488 (Linking)&lt;/isbn&gt;&lt;accession-num&gt;20092378&lt;/accession-num&gt;&lt;urls&gt;&lt;related-urls&gt;&lt;url&gt;https://www.ncbi.nlm.nih.gov/pubmed/20092378&lt;/url&gt;&lt;/related-urls&gt;&lt;/urls&gt;&lt;electronic-resource-num&gt;10.3109/08039480903511399&lt;/electronic-resource-num&gt;&lt;/record&gt;&lt;/Cite&gt;&lt;/EndNote&gt;</w:instrText>
      </w:r>
      <w:r w:rsidR="00EA6848" w:rsidRPr="00C942CE">
        <w:rPr>
          <w:rFonts w:ascii="Helvetica" w:hAnsi="Helvetica" w:cs="Times New Roman"/>
          <w:sz w:val="22"/>
          <w:szCs w:val="22"/>
          <w:lang w:val="en-US"/>
        </w:rPr>
        <w:fldChar w:fldCharType="separate"/>
      </w:r>
      <w:r w:rsidR="00C942CE">
        <w:rPr>
          <w:rFonts w:ascii="Helvetica" w:hAnsi="Helvetica" w:cs="Times New Roman"/>
          <w:noProof/>
          <w:sz w:val="22"/>
          <w:szCs w:val="22"/>
          <w:lang w:val="en-US"/>
        </w:rPr>
        <w:t>(Erol, Mete, Sonmez, &amp; Unal, 2010)</w:t>
      </w:r>
      <w:r w:rsidR="00EA6848" w:rsidRPr="00C942CE">
        <w:rPr>
          <w:rFonts w:ascii="Helvetica" w:hAnsi="Helvetica" w:cs="Times New Roman"/>
          <w:sz w:val="22"/>
          <w:szCs w:val="22"/>
          <w:lang w:val="en-US"/>
        </w:rPr>
        <w:fldChar w:fldCharType="end"/>
      </w:r>
      <w:r w:rsidRPr="00C942CE">
        <w:rPr>
          <w:rFonts w:ascii="Helvetica" w:hAnsi="Helvetica" w:cs="Times New Roman"/>
          <w:sz w:val="22"/>
          <w:szCs w:val="22"/>
          <w:lang w:val="en-US"/>
        </w:rPr>
        <w:t>.</w:t>
      </w:r>
      <w:r w:rsidR="007A4286" w:rsidRPr="00C942CE">
        <w:rPr>
          <w:rFonts w:ascii="Helvetica" w:hAnsi="Helvetica" w:cs="Times New Roman"/>
          <w:sz w:val="22"/>
          <w:szCs w:val="22"/>
          <w:lang w:val="en-US"/>
        </w:rPr>
        <w:t xml:space="preserve"> For correlation purposes, we calculated age, gender and education corrected Z-scores for each MCCB domain, as well as for the overall scores.</w:t>
      </w:r>
    </w:p>
    <w:p w14:paraId="39BA6788" w14:textId="3C6AAE15" w:rsidR="007E4996" w:rsidRPr="00C942CE" w:rsidRDefault="007E4996" w:rsidP="007E4996">
      <w:pPr>
        <w:pStyle w:val="Nessunaspaziatura"/>
        <w:numPr>
          <w:ilvl w:val="1"/>
          <w:numId w:val="4"/>
        </w:numPr>
        <w:rPr>
          <w:rFonts w:ascii="Helvetica" w:hAnsi="Helvetica" w:cs="Times New Roman"/>
          <w:b/>
          <w:bCs/>
          <w:sz w:val="22"/>
          <w:szCs w:val="22"/>
          <w:lang w:val="en-US"/>
        </w:rPr>
      </w:pPr>
      <w:r w:rsidRPr="00C942CE">
        <w:rPr>
          <w:rFonts w:ascii="Helvetica" w:hAnsi="Helvetica" w:cs="Times New Roman"/>
          <w:b/>
          <w:bCs/>
          <w:sz w:val="22"/>
          <w:szCs w:val="22"/>
          <w:lang w:val="en-US"/>
        </w:rPr>
        <w:t>Positive and Negative Sy</w:t>
      </w:r>
      <w:r w:rsidR="00494F68" w:rsidRPr="00C942CE">
        <w:rPr>
          <w:rFonts w:ascii="Helvetica" w:hAnsi="Helvetica" w:cs="Times New Roman"/>
          <w:b/>
          <w:bCs/>
          <w:sz w:val="22"/>
          <w:szCs w:val="22"/>
          <w:lang w:val="en-US"/>
        </w:rPr>
        <w:t>ndrome</w:t>
      </w:r>
      <w:r w:rsidRPr="00C942CE">
        <w:rPr>
          <w:rFonts w:ascii="Helvetica" w:hAnsi="Helvetica" w:cs="Times New Roman"/>
          <w:b/>
          <w:bCs/>
          <w:sz w:val="22"/>
          <w:szCs w:val="22"/>
          <w:lang w:val="en-US"/>
        </w:rPr>
        <w:t xml:space="preserve"> Scale-PANSS</w:t>
      </w:r>
    </w:p>
    <w:p w14:paraId="3F228DF8" w14:textId="05D3F1D1" w:rsidR="007E4996" w:rsidRPr="00C942CE" w:rsidRDefault="007E4996" w:rsidP="007E4996">
      <w:pPr>
        <w:pStyle w:val="Nessunaspaziatura"/>
        <w:rPr>
          <w:rFonts w:ascii="Helvetica" w:hAnsi="Helvetica" w:cs="Times New Roman"/>
          <w:sz w:val="22"/>
          <w:szCs w:val="22"/>
          <w:lang w:val="en-US"/>
        </w:rPr>
      </w:pPr>
      <w:r w:rsidRPr="00C942CE">
        <w:rPr>
          <w:rFonts w:ascii="Helvetica" w:hAnsi="Helvetica" w:cs="Times New Roman"/>
          <w:sz w:val="22"/>
          <w:szCs w:val="22"/>
          <w:lang w:val="en-US"/>
        </w:rPr>
        <w:t>The severity of symptomatology was measured via the Positive and Negative Sy</w:t>
      </w:r>
      <w:r w:rsidR="00494F68" w:rsidRPr="00C942CE">
        <w:rPr>
          <w:rFonts w:ascii="Helvetica" w:hAnsi="Helvetica" w:cs="Times New Roman"/>
          <w:sz w:val="22"/>
          <w:szCs w:val="22"/>
          <w:lang w:val="en-US"/>
        </w:rPr>
        <w:t>ndrome</w:t>
      </w:r>
      <w:r w:rsidRPr="00C942CE">
        <w:rPr>
          <w:rFonts w:ascii="Helvetica" w:hAnsi="Helvetica" w:cs="Times New Roman"/>
          <w:sz w:val="22"/>
          <w:szCs w:val="22"/>
          <w:lang w:val="en-US"/>
        </w:rPr>
        <w:t xml:space="preserve"> Scale (PANSS)</w:t>
      </w:r>
      <w:r w:rsidR="00BB52E0" w:rsidRPr="00C942CE">
        <w:rPr>
          <w:rFonts w:ascii="Helvetica" w:hAnsi="Helvetica"/>
          <w:sz w:val="22"/>
          <w:szCs w:val="22"/>
          <w:lang w:val="en-US"/>
        </w:rPr>
        <w:t xml:space="preserve"> </w:t>
      </w:r>
      <w:r w:rsidR="00BB52E0" w:rsidRPr="00C942CE">
        <w:rPr>
          <w:rFonts w:ascii="Helvetica" w:hAnsi="Helvetica"/>
          <w:sz w:val="22"/>
          <w:szCs w:val="22"/>
          <w:lang w:val="en-US"/>
        </w:rPr>
        <w:fldChar w:fldCharType="begin"/>
      </w:r>
      <w:r w:rsidR="00C942CE">
        <w:rPr>
          <w:rFonts w:ascii="Helvetica" w:hAnsi="Helvetica"/>
          <w:sz w:val="22"/>
          <w:szCs w:val="22"/>
          <w:lang w:val="en-US"/>
        </w:rPr>
        <w:instrText xml:space="preserve"> ADDIN EN.CITE &lt;EndNote&gt;&lt;Cite&gt;&lt;Author&gt;Peralta&lt;/Author&gt;&lt;Year&gt;1994&lt;/Year&gt;&lt;RecNum&gt;927&lt;/RecNum&gt;&lt;DisplayText&gt;(Peralta &amp;amp; Cuesta, 1994)&lt;/DisplayText&gt;&lt;record&gt;&lt;rec-number&gt;927&lt;/rec-number&gt;&lt;foreign-keys&gt;&lt;key app="EN" db-id="ews0ezpzqxff55exdw75afzcppxz5vzewrr5" timestamp="1640789073"&gt;927&lt;/key&gt;&lt;/foreign-keys&gt;&lt;ref-type name="Journal Article"&gt;17&lt;/ref-type&gt;&lt;contributors&gt;&lt;authors&gt;&lt;author&gt;Peralta, V.&lt;/author&gt;&lt;author&gt;Cuesta, M. J.&lt;/author&gt;&lt;/authors&gt;&lt;/contributors&gt;&lt;auth-address&gt;Psychiatric Unit, Virgen del Camino Hospital, Pamplona, Spain.&lt;/auth-address&gt;&lt;titles&gt;&lt;title&gt;Psychometric properties of the positive and negative syndrome scale (PANSS) in schizophrenia&lt;/title&gt;&lt;secondary-title&gt;Psychiatry Res&lt;/secondary-title&gt;&lt;/titles&gt;&lt;periodical&gt;&lt;full-title&gt;Psychiatry Res&lt;/full-title&gt;&lt;/periodical&gt;&lt;pages&gt;31-40&lt;/pages&gt;&lt;volume&gt;53&lt;/volume&gt;&lt;number&gt;1&lt;/number&gt;&lt;edition&gt;1994/07/01&lt;/edition&gt;&lt;keywords&gt;&lt;keyword&gt;Adolescent&lt;/keyword&gt;&lt;keyword&gt;Adult&lt;/keyword&gt;&lt;keyword&gt;Aged&lt;/keyword&gt;&lt;keyword&gt;Arousal&lt;/keyword&gt;&lt;keyword&gt;Depression/classification/diagnosis/psychology&lt;/keyword&gt;&lt;keyword&gt;Female&lt;/keyword&gt;&lt;keyword&gt;Humans&lt;/keyword&gt;&lt;keyword&gt;Male&lt;/keyword&gt;&lt;keyword&gt;Middle Aged&lt;/keyword&gt;&lt;keyword&gt;Observer Variation&lt;/keyword&gt;&lt;keyword&gt;Psychiatric Status Rating Scales/*statistics &amp;amp; numerical data&lt;/keyword&gt;&lt;keyword&gt;Psychometrics&lt;/keyword&gt;&lt;keyword&gt;Reproducibility of Results&lt;/keyword&gt;&lt;keyword&gt;Schizophrenia/classification/*diagnosis&lt;/keyword&gt;&lt;keyword&gt;*Schizophrenic Psychology&lt;/keyword&gt;&lt;/keywords&gt;&lt;dates&gt;&lt;year&gt;1994&lt;/year&gt;&lt;pub-dates&gt;&lt;date&gt;Jul&lt;/date&gt;&lt;/pub-dates&gt;&lt;/dates&gt;&lt;isbn&gt;0165-1781 (Print)&amp;#xD;0165-1781 (Linking)&lt;/isbn&gt;&lt;accession-num&gt;7991730&lt;/accession-num&gt;&lt;urls&gt;&lt;related-urls&gt;&lt;url&gt;https://www.ncbi.nlm.nih.gov/pubmed/7991730&lt;/url&gt;&lt;/related-urls&gt;&lt;/urls&gt;&lt;electronic-resource-num&gt;10.1016/0165-1781(94)90093-0&lt;/electronic-resource-num&gt;&lt;/record&gt;&lt;/Cite&gt;&lt;/EndNote&gt;</w:instrText>
      </w:r>
      <w:r w:rsidR="00BB52E0" w:rsidRPr="00C942CE">
        <w:rPr>
          <w:rFonts w:ascii="Helvetica" w:hAnsi="Helvetica"/>
          <w:sz w:val="22"/>
          <w:szCs w:val="22"/>
          <w:lang w:val="en-US"/>
        </w:rPr>
        <w:fldChar w:fldCharType="separate"/>
      </w:r>
      <w:r w:rsidR="00C942CE">
        <w:rPr>
          <w:rFonts w:ascii="Helvetica" w:hAnsi="Helvetica"/>
          <w:noProof/>
          <w:sz w:val="22"/>
          <w:szCs w:val="22"/>
          <w:lang w:val="en-US"/>
        </w:rPr>
        <w:t>(Peralta &amp; Cuesta, 1994)</w:t>
      </w:r>
      <w:r w:rsidR="00BB52E0" w:rsidRPr="00C942CE">
        <w:rPr>
          <w:rFonts w:ascii="Helvetica" w:hAnsi="Helvetica"/>
          <w:sz w:val="22"/>
          <w:szCs w:val="22"/>
          <w:lang w:val="en-US"/>
        </w:rPr>
        <w:fldChar w:fldCharType="end"/>
      </w:r>
      <w:r w:rsidRPr="00C942CE">
        <w:rPr>
          <w:rFonts w:ascii="Helvetica" w:hAnsi="Helvetica" w:cs="Times New Roman"/>
          <w:sz w:val="22"/>
          <w:szCs w:val="22"/>
          <w:lang w:val="en-US"/>
        </w:rPr>
        <w:t xml:space="preserve">. This is made up of 30 items grouped into scales for Positive Symptoms, Negative Symptoms, and General Psychopathology. </w:t>
      </w:r>
      <w:r w:rsidR="005348F8" w:rsidRPr="00C942CE">
        <w:rPr>
          <w:rFonts w:ascii="Helvetica" w:hAnsi="Helvetica" w:cs="Times New Roman"/>
          <w:sz w:val="22"/>
          <w:szCs w:val="22"/>
          <w:lang w:val="en-US"/>
        </w:rPr>
        <w:t>However</w:t>
      </w:r>
      <w:r w:rsidRPr="00C942CE">
        <w:rPr>
          <w:rFonts w:ascii="Helvetica" w:hAnsi="Helvetica" w:cs="Times New Roman"/>
          <w:sz w:val="22"/>
          <w:szCs w:val="22"/>
          <w:lang w:val="en-US"/>
        </w:rPr>
        <w:t>, after the development and validation of a 5-factors model</w:t>
      </w:r>
      <w:r w:rsidR="00BB52E0" w:rsidRPr="00C942CE">
        <w:rPr>
          <w:rFonts w:ascii="Helvetica" w:hAnsi="Helvetica"/>
          <w:sz w:val="22"/>
          <w:szCs w:val="22"/>
          <w:lang w:val="en-US"/>
        </w:rPr>
        <w:fldChar w:fldCharType="begin"/>
      </w:r>
      <w:r w:rsidR="00C942CE">
        <w:rPr>
          <w:rFonts w:ascii="Helvetica" w:hAnsi="Helvetica"/>
          <w:sz w:val="22"/>
          <w:szCs w:val="22"/>
          <w:lang w:val="en-US"/>
        </w:rPr>
        <w:instrText xml:space="preserve"> ADDIN EN.CITE &lt;EndNote&gt;&lt;Cite&gt;&lt;Author&gt;Wallwork&lt;/Author&gt;&lt;Year&gt;2012&lt;/Year&gt;&lt;RecNum&gt;943&lt;/RecNum&gt;&lt;DisplayText&gt;(Wallwork, Fortgang, Hashimoto, Weinberger, &amp;amp; Dickinson, 2012)&lt;/DisplayText&gt;&lt;record&gt;&lt;rec-number&gt;943&lt;/rec-number&gt;&lt;foreign-keys&gt;&lt;key app="EN" db-id="ews0ezpzqxff55exdw75afzcppxz5vzewrr5" timestamp="1640789481"&gt;943&lt;/key&gt;&lt;/foreign-keys&gt;&lt;ref-type name="Journal Article"&gt;17&lt;/ref-type&gt;&lt;contributors&gt;&lt;authors&gt;&lt;author&gt;Wallwork, R. S.&lt;/author&gt;&lt;author&gt;Fortgang, R.&lt;/author&gt;&lt;author&gt;Hashimoto, R.&lt;/author&gt;&lt;author&gt;Weinberger, D. R.&lt;/author&gt;&lt;author&gt;Dickinson, D.&lt;/author&gt;&lt;/authors&gt;&lt;/contributors&gt;&lt;auth-address&gt;Clinical Brain Disorders Branch, National Institute of Mental Health, NIH, Bethesda, MD 20892-1377, USA.&lt;/auth-address&gt;&lt;titles&gt;&lt;title&gt;Searching for a consensus five-factor model of the Positive and Negative Syndrome Scale for schizophrenia&lt;/title&gt;&lt;secondary-title&gt;Schizophr Res&lt;/secondary-title&gt;&lt;/titles&gt;&lt;periodical&gt;&lt;full-title&gt;Schizophr Res&lt;/full-title&gt;&lt;/periodical&gt;&lt;pages&gt;246-50&lt;/pages&gt;&lt;volume&gt;137&lt;/volume&gt;&lt;number&gt;1-3&lt;/number&gt;&lt;edition&gt;2012/02/24&lt;/edition&gt;&lt;keywords&gt;&lt;keyword&gt;Adult&lt;/keyword&gt;&lt;keyword&gt;Cognition Disorders/diagnosis/*etiology&lt;/keyword&gt;&lt;keyword&gt;*Consensus&lt;/keyword&gt;&lt;keyword&gt;Factor Analysis, Statistical&lt;/keyword&gt;&lt;keyword&gt;Female&lt;/keyword&gt;&lt;keyword&gt;Humans&lt;/keyword&gt;&lt;keyword&gt;Male&lt;/keyword&gt;&lt;keyword&gt;Middle Aged&lt;/keyword&gt;&lt;keyword&gt;Models, Statistical&lt;/keyword&gt;&lt;keyword&gt;Psychiatric Status Rating Scales&lt;/keyword&gt;&lt;keyword&gt;Psychometrics&lt;/keyword&gt;&lt;keyword&gt;Schizophrenia/*complications&lt;/keyword&gt;&lt;keyword&gt;*Schizophrenic Psychology&lt;/keyword&gt;&lt;keyword&gt;Young Adult&lt;/keyword&gt;&lt;/keywords&gt;&lt;dates&gt;&lt;year&gt;2012&lt;/year&gt;&lt;pub-dates&gt;&lt;date&gt;May&lt;/date&gt;&lt;/pub-dates&gt;&lt;/dates&gt;&lt;isbn&gt;1573-2509 (Electronic)&amp;#xD;0920-9964 (Linking)&lt;/isbn&gt;&lt;accession-num&gt;22356801&lt;/accession-num&gt;&lt;urls&gt;&lt;related-urls&gt;&lt;url&gt;https://www.ncbi.nlm.nih.gov/pubmed/22356801&lt;/url&gt;&lt;/related-urls&gt;&lt;/urls&gt;&lt;custom2&gt;PMC3351536&lt;/custom2&gt;&lt;electronic-resource-num&gt;10.1016/j.schres.2012.01.031&lt;/electronic-resource-num&gt;&lt;/record&gt;&lt;/Cite&gt;&lt;/EndNote&gt;</w:instrText>
      </w:r>
      <w:r w:rsidR="00BB52E0" w:rsidRPr="00C942CE">
        <w:rPr>
          <w:rFonts w:ascii="Helvetica" w:hAnsi="Helvetica"/>
          <w:sz w:val="22"/>
          <w:szCs w:val="22"/>
          <w:lang w:val="en-US"/>
        </w:rPr>
        <w:fldChar w:fldCharType="separate"/>
      </w:r>
      <w:r w:rsidR="00C942CE">
        <w:rPr>
          <w:rFonts w:ascii="Helvetica" w:hAnsi="Helvetica"/>
          <w:noProof/>
          <w:sz w:val="22"/>
          <w:szCs w:val="22"/>
          <w:lang w:val="en-US"/>
        </w:rPr>
        <w:t>(</w:t>
      </w:r>
      <w:proofErr w:type="spellStart"/>
      <w:r w:rsidR="00C942CE">
        <w:rPr>
          <w:rFonts w:ascii="Helvetica" w:hAnsi="Helvetica"/>
          <w:noProof/>
          <w:sz w:val="22"/>
          <w:szCs w:val="22"/>
          <w:lang w:val="en-US"/>
        </w:rPr>
        <w:t>Wallwork</w:t>
      </w:r>
      <w:proofErr w:type="spellEnd"/>
      <w:r w:rsidR="00C942CE">
        <w:rPr>
          <w:rFonts w:ascii="Helvetica" w:hAnsi="Helvetica"/>
          <w:noProof/>
          <w:sz w:val="22"/>
          <w:szCs w:val="22"/>
          <w:lang w:val="en-US"/>
        </w:rPr>
        <w:t>, Fortgang, Hashimoto, Weinberger, &amp; Dickinson, 2012)</w:t>
      </w:r>
      <w:r w:rsidR="00BB52E0" w:rsidRPr="00C942CE">
        <w:rPr>
          <w:rFonts w:ascii="Helvetica" w:hAnsi="Helvetica"/>
          <w:sz w:val="22"/>
          <w:szCs w:val="22"/>
          <w:lang w:val="en-US"/>
        </w:rPr>
        <w:fldChar w:fldCharType="end"/>
      </w:r>
      <w:r w:rsidRPr="00C942CE">
        <w:rPr>
          <w:rFonts w:ascii="Helvetica" w:hAnsi="Helvetica" w:cs="Times New Roman"/>
          <w:sz w:val="22"/>
          <w:szCs w:val="22"/>
          <w:lang w:val="en-US"/>
        </w:rPr>
        <w:t xml:space="preserve">, other </w:t>
      </w:r>
      <w:r w:rsidR="005348F8" w:rsidRPr="00C942CE">
        <w:rPr>
          <w:rFonts w:ascii="Helvetica" w:hAnsi="Helvetica" w:cs="Times New Roman"/>
          <w:sz w:val="22"/>
          <w:szCs w:val="22"/>
          <w:lang w:val="en-US"/>
        </w:rPr>
        <w:t>sub-</w:t>
      </w:r>
      <w:r w:rsidRPr="00C942CE">
        <w:rPr>
          <w:rFonts w:ascii="Helvetica" w:hAnsi="Helvetica" w:cs="Times New Roman"/>
          <w:sz w:val="22"/>
          <w:szCs w:val="22"/>
          <w:lang w:val="en-US"/>
        </w:rPr>
        <w:t>domain</w:t>
      </w:r>
      <w:r w:rsidR="005348F8" w:rsidRPr="00C942CE">
        <w:rPr>
          <w:rFonts w:ascii="Helvetica" w:hAnsi="Helvetica" w:cs="Times New Roman"/>
          <w:sz w:val="22"/>
          <w:szCs w:val="22"/>
          <w:lang w:val="en-US"/>
        </w:rPr>
        <w:t xml:space="preserve"> scores </w:t>
      </w:r>
      <w:r w:rsidRPr="00C942CE">
        <w:rPr>
          <w:rFonts w:ascii="Helvetica" w:hAnsi="Helvetica" w:cs="Times New Roman"/>
          <w:sz w:val="22"/>
          <w:szCs w:val="22"/>
          <w:lang w:val="en-US"/>
        </w:rPr>
        <w:t>c</w:t>
      </w:r>
      <w:r w:rsidR="005348F8" w:rsidRPr="00C942CE">
        <w:rPr>
          <w:rFonts w:ascii="Helvetica" w:hAnsi="Helvetica" w:cs="Times New Roman"/>
          <w:sz w:val="22"/>
          <w:szCs w:val="22"/>
          <w:lang w:val="en-US"/>
        </w:rPr>
        <w:t>an</w:t>
      </w:r>
      <w:r w:rsidRPr="00C942CE">
        <w:rPr>
          <w:rFonts w:ascii="Helvetica" w:hAnsi="Helvetica" w:cs="Times New Roman"/>
          <w:sz w:val="22"/>
          <w:szCs w:val="22"/>
          <w:lang w:val="en-US"/>
        </w:rPr>
        <w:t xml:space="preserve"> be </w:t>
      </w:r>
      <w:r w:rsidR="005348F8" w:rsidRPr="00C942CE">
        <w:rPr>
          <w:rFonts w:ascii="Helvetica" w:hAnsi="Helvetica" w:cs="Times New Roman"/>
          <w:sz w:val="22"/>
          <w:szCs w:val="22"/>
          <w:lang w:val="en-US"/>
        </w:rPr>
        <w:t>calculated</w:t>
      </w:r>
      <w:r w:rsidRPr="00C942CE">
        <w:rPr>
          <w:rFonts w:ascii="Helvetica" w:hAnsi="Helvetica" w:cs="Times New Roman"/>
          <w:sz w:val="22"/>
          <w:szCs w:val="22"/>
          <w:lang w:val="en-US"/>
        </w:rPr>
        <w:t>, as is the case of the “disorganization” factor in this study. Even the “positive symptoms” factor included here was calculated using the afore</w:t>
      </w:r>
      <w:r w:rsidR="005348F8" w:rsidRPr="00C942CE">
        <w:rPr>
          <w:rFonts w:ascii="Helvetica" w:hAnsi="Helvetica" w:cs="Times New Roman"/>
          <w:sz w:val="22"/>
          <w:szCs w:val="22"/>
          <w:lang w:val="en-US"/>
        </w:rPr>
        <w:t>-</w:t>
      </w:r>
      <w:r w:rsidRPr="00C942CE">
        <w:rPr>
          <w:rFonts w:ascii="Helvetica" w:hAnsi="Helvetica" w:cs="Times New Roman"/>
          <w:sz w:val="22"/>
          <w:szCs w:val="22"/>
          <w:lang w:val="en-US"/>
        </w:rPr>
        <w:t xml:space="preserve">mentioned model. Therefore, for our analysis, we considered the scores from positive and negative </w:t>
      </w:r>
      <w:r w:rsidRPr="00C942CE">
        <w:rPr>
          <w:rFonts w:ascii="Helvetica" w:hAnsi="Helvetica" w:cs="Times New Roman"/>
          <w:sz w:val="22"/>
          <w:szCs w:val="22"/>
          <w:lang w:val="en-US"/>
        </w:rPr>
        <w:lastRenderedPageBreak/>
        <w:t xml:space="preserve">symptoms, general psychopathology, and disorganization, and a total score obtained </w:t>
      </w:r>
      <w:r w:rsidR="005348F8" w:rsidRPr="00C942CE">
        <w:rPr>
          <w:rFonts w:ascii="Helvetica" w:hAnsi="Helvetica" w:cs="Times New Roman"/>
          <w:sz w:val="22"/>
          <w:szCs w:val="22"/>
          <w:lang w:val="en-US"/>
        </w:rPr>
        <w:t>summing all sub-domain scores, but</w:t>
      </w:r>
      <w:r w:rsidRPr="00C942CE">
        <w:rPr>
          <w:rFonts w:ascii="Helvetica" w:hAnsi="Helvetica" w:cs="Times New Roman"/>
          <w:sz w:val="22"/>
          <w:szCs w:val="22"/>
          <w:lang w:val="en-US"/>
        </w:rPr>
        <w:t xml:space="preserve"> the latter.</w:t>
      </w:r>
    </w:p>
    <w:p w14:paraId="12C20EB1" w14:textId="77777777" w:rsidR="007E4996" w:rsidRPr="00C942CE" w:rsidRDefault="007E4996" w:rsidP="007E4996">
      <w:pPr>
        <w:pStyle w:val="Nessunaspaziatura"/>
        <w:rPr>
          <w:rFonts w:ascii="Helvetica" w:hAnsi="Helvetica" w:cs="Times New Roman"/>
          <w:sz w:val="22"/>
          <w:szCs w:val="22"/>
          <w:lang w:val="en-US"/>
        </w:rPr>
      </w:pPr>
    </w:p>
    <w:p w14:paraId="51F1ECA0" w14:textId="20CFEE69" w:rsidR="007E4996" w:rsidRPr="00C942CE" w:rsidRDefault="007E4996" w:rsidP="007E4996">
      <w:pPr>
        <w:pStyle w:val="Nessunaspaziatura"/>
        <w:rPr>
          <w:rFonts w:ascii="Helvetica" w:hAnsi="Helvetica" w:cs="Times New Roman"/>
          <w:color w:val="231F20"/>
          <w:sz w:val="22"/>
          <w:szCs w:val="22"/>
          <w:lang w:val="en-US"/>
        </w:rPr>
      </w:pPr>
      <w:r w:rsidRPr="00C942CE">
        <w:rPr>
          <w:rFonts w:ascii="Helvetica" w:hAnsi="Helvetica" w:cs="Times New Roman"/>
          <w:color w:val="231F20"/>
          <w:sz w:val="22"/>
          <w:szCs w:val="22"/>
          <w:lang w:val="en-US"/>
        </w:rPr>
        <w:t>The individual anamnestic factors were then combined with the 1</w:t>
      </w:r>
      <w:r w:rsidR="00205D65" w:rsidRPr="00C942CE">
        <w:rPr>
          <w:rFonts w:ascii="Helvetica" w:hAnsi="Helvetica" w:cs="Times New Roman"/>
          <w:color w:val="231F20"/>
          <w:sz w:val="22"/>
          <w:szCs w:val="22"/>
          <w:lang w:val="en-US"/>
        </w:rPr>
        <w:t>2</w:t>
      </w:r>
      <w:r w:rsidRPr="00C942CE">
        <w:rPr>
          <w:rFonts w:ascii="Helvetica" w:hAnsi="Helvetica" w:cs="Times New Roman"/>
          <w:color w:val="231F20"/>
          <w:sz w:val="22"/>
          <w:szCs w:val="22"/>
          <w:lang w:val="en-US"/>
        </w:rPr>
        <w:t xml:space="preserve"> scales previously described </w:t>
      </w:r>
      <w:r w:rsidR="005348F8" w:rsidRPr="00C942CE">
        <w:rPr>
          <w:rFonts w:ascii="Helvetica" w:hAnsi="Helvetica" w:cs="Times New Roman"/>
          <w:color w:val="231F20"/>
          <w:sz w:val="22"/>
          <w:szCs w:val="22"/>
          <w:lang w:val="en-US"/>
        </w:rPr>
        <w:t xml:space="preserve">(i.e., all except for MCCB and PANSS) </w:t>
      </w:r>
      <w:r w:rsidRPr="00C942CE">
        <w:rPr>
          <w:rFonts w:ascii="Helvetica" w:hAnsi="Helvetica" w:cs="Times New Roman"/>
          <w:color w:val="231F20"/>
          <w:sz w:val="22"/>
          <w:szCs w:val="22"/>
          <w:lang w:val="en-US"/>
        </w:rPr>
        <w:t xml:space="preserve">and their subscales, to obtain a set of </w:t>
      </w:r>
      <w:r w:rsidR="00205D65" w:rsidRPr="00C942CE">
        <w:rPr>
          <w:rFonts w:ascii="Helvetica" w:hAnsi="Helvetica" w:cs="Times New Roman"/>
          <w:color w:val="231F20"/>
          <w:sz w:val="22"/>
          <w:szCs w:val="22"/>
          <w:lang w:val="en-US"/>
        </w:rPr>
        <w:t>85</w:t>
      </w:r>
      <w:r w:rsidRPr="00C942CE">
        <w:rPr>
          <w:rFonts w:ascii="Helvetica" w:hAnsi="Helvetica" w:cs="Times New Roman"/>
          <w:color w:val="231F20"/>
          <w:sz w:val="22"/>
          <w:szCs w:val="22"/>
          <w:lang w:val="en-US"/>
        </w:rPr>
        <w:t xml:space="preserve"> variables to be employed in the machine learning analysis. Tables </w:t>
      </w:r>
      <w:r w:rsidR="00DE4F44" w:rsidRPr="00C942CE">
        <w:rPr>
          <w:rFonts w:ascii="Helvetica" w:hAnsi="Helvetica" w:cs="Times New Roman"/>
          <w:color w:val="231F20"/>
          <w:sz w:val="22"/>
          <w:szCs w:val="22"/>
          <w:lang w:val="en-US"/>
        </w:rPr>
        <w:t xml:space="preserve">S1 </w:t>
      </w:r>
      <w:r w:rsidRPr="00C942CE">
        <w:rPr>
          <w:rFonts w:ascii="Helvetica" w:hAnsi="Helvetica" w:cs="Times New Roman"/>
          <w:color w:val="231F20"/>
          <w:sz w:val="22"/>
          <w:szCs w:val="22"/>
          <w:lang w:val="en-US"/>
        </w:rPr>
        <w:t>report</w:t>
      </w:r>
      <w:r w:rsidR="00DE4F44" w:rsidRPr="00C942CE">
        <w:rPr>
          <w:rFonts w:ascii="Helvetica" w:hAnsi="Helvetica" w:cs="Times New Roman"/>
          <w:color w:val="231F20"/>
          <w:sz w:val="22"/>
          <w:szCs w:val="22"/>
          <w:lang w:val="en-US"/>
        </w:rPr>
        <w:t>s</w:t>
      </w:r>
      <w:r w:rsidRPr="00C942CE">
        <w:rPr>
          <w:rFonts w:ascii="Helvetica" w:hAnsi="Helvetica" w:cs="Times New Roman"/>
          <w:color w:val="231F20"/>
          <w:sz w:val="22"/>
          <w:szCs w:val="22"/>
          <w:lang w:val="en-US"/>
        </w:rPr>
        <w:t xml:space="preserve"> all the </w:t>
      </w:r>
      <w:r w:rsidR="005348F8" w:rsidRPr="00C942CE">
        <w:rPr>
          <w:rFonts w:ascii="Helvetica" w:hAnsi="Helvetica" w:cs="Times New Roman"/>
          <w:color w:val="231F20"/>
          <w:sz w:val="22"/>
          <w:szCs w:val="22"/>
          <w:lang w:val="en-US"/>
        </w:rPr>
        <w:t>variables</w:t>
      </w:r>
      <w:r w:rsidRPr="00C942CE">
        <w:rPr>
          <w:rFonts w:ascii="Helvetica" w:hAnsi="Helvetica" w:cs="Times New Roman"/>
          <w:color w:val="231F20"/>
          <w:sz w:val="22"/>
          <w:szCs w:val="22"/>
          <w:lang w:val="en-US"/>
        </w:rPr>
        <w:t>, from each of the assessments, which entered the algorithm.</w:t>
      </w:r>
    </w:p>
    <w:p w14:paraId="6D70F21C" w14:textId="77777777" w:rsidR="00DE4F44" w:rsidRPr="00C942CE" w:rsidRDefault="00DE4F44" w:rsidP="007E4996">
      <w:pPr>
        <w:pStyle w:val="Nessunaspaziatura"/>
        <w:rPr>
          <w:rFonts w:ascii="Helvetica" w:hAnsi="Helvetica" w:cs="Times New Roman"/>
          <w:color w:val="231F20"/>
          <w:sz w:val="22"/>
          <w:szCs w:val="22"/>
          <w:lang w:val="en-US"/>
        </w:rPr>
      </w:pPr>
    </w:p>
    <w:p w14:paraId="490F8DB7" w14:textId="6B25C044" w:rsidR="007E4996" w:rsidRPr="00C942CE" w:rsidRDefault="007E4996" w:rsidP="007E4996">
      <w:pPr>
        <w:pStyle w:val="Nessunaspaziatura"/>
        <w:rPr>
          <w:rFonts w:ascii="Helvetica" w:hAnsi="Helvetica" w:cs="Times New Roman"/>
          <w:i/>
          <w:iCs/>
          <w:color w:val="231F20"/>
          <w:sz w:val="22"/>
          <w:szCs w:val="22"/>
          <w:lang w:val="en-US"/>
        </w:rPr>
      </w:pPr>
      <w:r w:rsidRPr="00C942CE">
        <w:rPr>
          <w:rFonts w:ascii="Helvetica" w:hAnsi="Helvetica" w:cs="Times New Roman"/>
          <w:color w:val="231F20"/>
          <w:sz w:val="22"/>
          <w:szCs w:val="22"/>
          <w:lang w:val="en-US"/>
        </w:rPr>
        <w:t xml:space="preserve">Table </w:t>
      </w:r>
      <w:r w:rsidR="00DE4F44" w:rsidRPr="00C942CE">
        <w:rPr>
          <w:rFonts w:ascii="Helvetica" w:hAnsi="Helvetica" w:cs="Times New Roman"/>
          <w:color w:val="231F20"/>
          <w:sz w:val="22"/>
          <w:szCs w:val="22"/>
          <w:lang w:val="en-US"/>
        </w:rPr>
        <w:t>S1</w:t>
      </w:r>
      <w:r w:rsidRPr="00C942CE">
        <w:rPr>
          <w:rFonts w:ascii="Helvetica" w:hAnsi="Helvetica" w:cs="Times New Roman"/>
          <w:color w:val="231F20"/>
          <w:sz w:val="22"/>
          <w:szCs w:val="22"/>
          <w:lang w:val="en-US"/>
        </w:rPr>
        <w:t xml:space="preserve">. </w:t>
      </w:r>
      <w:r w:rsidR="00DE4F44" w:rsidRPr="00C942CE">
        <w:rPr>
          <w:rFonts w:ascii="Helvetica" w:hAnsi="Helvetica" w:cs="Times New Roman"/>
          <w:i/>
          <w:iCs/>
          <w:color w:val="231F20"/>
          <w:sz w:val="22"/>
          <w:szCs w:val="22"/>
          <w:lang w:val="en-US"/>
        </w:rPr>
        <w:t>Variables feeding the machine learning</w:t>
      </w:r>
      <w:r w:rsidRPr="00C942CE">
        <w:rPr>
          <w:rFonts w:ascii="Helvetica" w:hAnsi="Helvetica" w:cs="Times New Roman"/>
          <w:i/>
          <w:iCs/>
          <w:color w:val="231F20"/>
          <w:sz w:val="22"/>
          <w:szCs w:val="22"/>
          <w:lang w:val="en-US"/>
        </w:rPr>
        <w:t xml:space="preserve"> algorithm.</w:t>
      </w:r>
      <w:r w:rsidR="00566D10" w:rsidRPr="00C942CE">
        <w:rPr>
          <w:rFonts w:ascii="Helvetica" w:hAnsi="Helvetica" w:cs="Times New Roman"/>
          <w:i/>
          <w:iCs/>
          <w:color w:val="231F20"/>
          <w:sz w:val="22"/>
          <w:szCs w:val="22"/>
          <w:lang w:val="en-US"/>
        </w:rPr>
        <w:t xml:space="preserve"> Abbreviations:</w:t>
      </w:r>
      <w:r w:rsidR="00D70EEE" w:rsidRPr="00C942CE">
        <w:rPr>
          <w:rFonts w:ascii="Helvetica" w:hAnsi="Helvetica" w:cs="Times New Roman"/>
          <w:i/>
          <w:iCs/>
          <w:color w:val="231F20"/>
          <w:sz w:val="22"/>
          <w:szCs w:val="22"/>
          <w:lang w:val="en-US"/>
        </w:rPr>
        <w:t xml:space="preserve"> PAS = Premorbid Adjustment Scale; PDD = Pervasive Developmental Disorder; SHRS = Saint Hans Rating Scale; SERS = Self Esteem Rating Scale; SNQ = Social Network Questionnaire; </w:t>
      </w:r>
      <w:r w:rsidR="00B73540" w:rsidRPr="00C942CE">
        <w:rPr>
          <w:rFonts w:ascii="Helvetica" w:hAnsi="Helvetica" w:cs="Times New Roman"/>
          <w:i/>
          <w:iCs/>
          <w:color w:val="231F20"/>
          <w:sz w:val="22"/>
          <w:szCs w:val="22"/>
          <w:lang w:val="en-US"/>
        </w:rPr>
        <w:t>CDSS = Calgary Depression Scale for Adults; RSQ = Recovery Style Questionnaire; SES = Service Engagement Scale; UPSA = UCSD Performance-Based Skill Assessment; ISMI = Internalized Stigma of Mental Illness; SLOF = Specific Level of Functioning.</w:t>
      </w:r>
    </w:p>
    <w:p w14:paraId="3D437C3F" w14:textId="77777777" w:rsidR="00566D10" w:rsidRPr="00C942CE" w:rsidRDefault="00566D10" w:rsidP="007E4996">
      <w:pPr>
        <w:pStyle w:val="Nessunaspaziatura"/>
        <w:rPr>
          <w:rFonts w:ascii="Helvetica" w:hAnsi="Helvetica" w:cs="Times New Roman"/>
          <w:i/>
          <w:iCs/>
          <w:color w:val="231F20"/>
          <w:sz w:val="22"/>
          <w:szCs w:val="22"/>
          <w:lang w:val="en-US"/>
        </w:rPr>
      </w:pPr>
    </w:p>
    <w:tbl>
      <w:tblPr>
        <w:tblStyle w:val="Tabellagriglia1chiara"/>
        <w:tblW w:w="0" w:type="auto"/>
        <w:tblLook w:val="04A0" w:firstRow="1" w:lastRow="0" w:firstColumn="1" w:lastColumn="0" w:noHBand="0" w:noVBand="1"/>
      </w:tblPr>
      <w:tblGrid>
        <w:gridCol w:w="4769"/>
        <w:gridCol w:w="2519"/>
        <w:gridCol w:w="2334"/>
      </w:tblGrid>
      <w:tr w:rsidR="000C7CAD" w:rsidRPr="00C942CE" w14:paraId="45979D6B" w14:textId="4EFA4E5C" w:rsidTr="000C7C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9" w:type="dxa"/>
          </w:tcPr>
          <w:p w14:paraId="74BC8C47" w14:textId="77777777" w:rsidR="000C7CAD" w:rsidRPr="00C942CE" w:rsidRDefault="000C7CAD" w:rsidP="007E4996">
            <w:pPr>
              <w:pStyle w:val="Nessunaspaziatura"/>
              <w:rPr>
                <w:rFonts w:ascii="Helvetica" w:hAnsi="Helvetica" w:cs="Times New Roman"/>
                <w:color w:val="231F20"/>
              </w:rPr>
            </w:pPr>
            <w:r w:rsidRPr="00C942CE">
              <w:rPr>
                <w:rFonts w:ascii="Helvetica" w:hAnsi="Helvetica" w:cs="Times New Roman"/>
                <w:color w:val="231F20"/>
              </w:rPr>
              <w:t xml:space="preserve">Variable </w:t>
            </w:r>
          </w:p>
        </w:tc>
        <w:tc>
          <w:tcPr>
            <w:tcW w:w="2519" w:type="dxa"/>
          </w:tcPr>
          <w:p w14:paraId="005E8817" w14:textId="22289844" w:rsidR="000C7CAD" w:rsidRPr="00C942CE" w:rsidRDefault="000C7CAD" w:rsidP="007E4996">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Assessment</w:t>
            </w:r>
          </w:p>
        </w:tc>
        <w:tc>
          <w:tcPr>
            <w:tcW w:w="2334" w:type="dxa"/>
          </w:tcPr>
          <w:p w14:paraId="739CFEF4" w14:textId="3F1A35F2" w:rsidR="000C7CAD" w:rsidRPr="00C942CE" w:rsidRDefault="000C7CAD" w:rsidP="007E4996">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Variable Type</w:t>
            </w:r>
          </w:p>
        </w:tc>
      </w:tr>
      <w:tr w:rsidR="000C7CAD" w:rsidRPr="00C942CE" w14:paraId="036D40B6" w14:textId="68EDC72E" w:rsidTr="000C7CAD">
        <w:tc>
          <w:tcPr>
            <w:cnfStyle w:val="001000000000" w:firstRow="0" w:lastRow="0" w:firstColumn="1" w:lastColumn="0" w:oddVBand="0" w:evenVBand="0" w:oddHBand="0" w:evenHBand="0" w:firstRowFirstColumn="0" w:firstRowLastColumn="0" w:lastRowFirstColumn="0" w:lastRowLastColumn="0"/>
            <w:tcW w:w="4769" w:type="dxa"/>
          </w:tcPr>
          <w:p w14:paraId="23891EFC" w14:textId="41B85051" w:rsidR="000C7CAD" w:rsidRPr="00C942CE" w:rsidRDefault="000C7CAD" w:rsidP="00F74850">
            <w:pPr>
              <w:pStyle w:val="Nessunaspaziatura"/>
              <w:rPr>
                <w:rFonts w:ascii="Helvetica" w:hAnsi="Helvetica" w:cs="Times New Roman"/>
                <w:b w:val="0"/>
                <w:bCs w:val="0"/>
                <w:color w:val="231F20"/>
              </w:rPr>
            </w:pPr>
            <w:r w:rsidRPr="00C942CE">
              <w:rPr>
                <w:rFonts w:ascii="Helvetica" w:hAnsi="Helvetica" w:cs="Times New Roman"/>
                <w:b w:val="0"/>
                <w:bCs w:val="0"/>
                <w:color w:val="231F20"/>
              </w:rPr>
              <w:t>Global Educational Attainment</w:t>
            </w:r>
          </w:p>
        </w:tc>
        <w:tc>
          <w:tcPr>
            <w:tcW w:w="2519" w:type="dxa"/>
          </w:tcPr>
          <w:p w14:paraId="5E76822F" w14:textId="3F0BFCA9" w:rsidR="000C7CAD" w:rsidRPr="00C942CE" w:rsidRDefault="000C7CAD" w:rsidP="00F74850">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Anamnestic Information</w:t>
            </w:r>
          </w:p>
        </w:tc>
        <w:tc>
          <w:tcPr>
            <w:tcW w:w="2334" w:type="dxa"/>
          </w:tcPr>
          <w:p w14:paraId="04FF2953" w14:textId="33FDD68A" w:rsidR="000C7CAD" w:rsidRPr="00C942CE" w:rsidRDefault="00197102" w:rsidP="00F74850">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Categorical</w:t>
            </w:r>
          </w:p>
        </w:tc>
      </w:tr>
      <w:tr w:rsidR="000C7CAD" w:rsidRPr="00C942CE" w14:paraId="2BA97A1B" w14:textId="4BE1010F" w:rsidTr="000C7CAD">
        <w:tc>
          <w:tcPr>
            <w:cnfStyle w:val="001000000000" w:firstRow="0" w:lastRow="0" w:firstColumn="1" w:lastColumn="0" w:oddVBand="0" w:evenVBand="0" w:oddHBand="0" w:evenHBand="0" w:firstRowFirstColumn="0" w:firstRowLastColumn="0" w:lastRowFirstColumn="0" w:lastRowLastColumn="0"/>
            <w:tcW w:w="4769" w:type="dxa"/>
          </w:tcPr>
          <w:p w14:paraId="647EDB27" w14:textId="636DC5C1" w:rsidR="000C7CAD" w:rsidRPr="00C942CE" w:rsidRDefault="000C7CAD" w:rsidP="00F74850">
            <w:pPr>
              <w:pStyle w:val="Nessunaspaziatura"/>
              <w:rPr>
                <w:rFonts w:ascii="Helvetica" w:hAnsi="Helvetica" w:cs="Times New Roman"/>
                <w:b w:val="0"/>
                <w:bCs w:val="0"/>
                <w:color w:val="231F20"/>
              </w:rPr>
            </w:pPr>
            <w:r w:rsidRPr="00C942CE">
              <w:rPr>
                <w:rFonts w:ascii="Helvetica" w:hAnsi="Helvetica" w:cs="Times New Roman"/>
                <w:b w:val="0"/>
                <w:bCs w:val="0"/>
                <w:color w:val="231F20"/>
              </w:rPr>
              <w:t>Age of onset (any psychopathology)</w:t>
            </w:r>
          </w:p>
        </w:tc>
        <w:tc>
          <w:tcPr>
            <w:tcW w:w="2519" w:type="dxa"/>
          </w:tcPr>
          <w:p w14:paraId="71AA41C1" w14:textId="7A92FE24" w:rsidR="000C7CAD" w:rsidRPr="00C942CE" w:rsidRDefault="000C7CAD" w:rsidP="00F74850">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Anamnestic Information</w:t>
            </w:r>
          </w:p>
        </w:tc>
        <w:tc>
          <w:tcPr>
            <w:tcW w:w="2334" w:type="dxa"/>
          </w:tcPr>
          <w:p w14:paraId="11F2873A" w14:textId="3AC3C203" w:rsidR="000C7CAD" w:rsidRPr="00C942CE" w:rsidRDefault="000C7CAD" w:rsidP="00F74850">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1931512B" w14:textId="203A6954" w:rsidTr="000C7CAD">
        <w:tc>
          <w:tcPr>
            <w:cnfStyle w:val="001000000000" w:firstRow="0" w:lastRow="0" w:firstColumn="1" w:lastColumn="0" w:oddVBand="0" w:evenVBand="0" w:oddHBand="0" w:evenHBand="0" w:firstRowFirstColumn="0" w:firstRowLastColumn="0" w:lastRowFirstColumn="0" w:lastRowLastColumn="0"/>
            <w:tcW w:w="4769" w:type="dxa"/>
          </w:tcPr>
          <w:p w14:paraId="70DF0921" w14:textId="156C5495" w:rsidR="000C7CAD" w:rsidRPr="00C942CE" w:rsidRDefault="000C7CAD" w:rsidP="00803108">
            <w:pPr>
              <w:pStyle w:val="Nessunaspaziatura"/>
              <w:rPr>
                <w:rFonts w:ascii="Helvetica" w:hAnsi="Helvetica" w:cs="Times New Roman"/>
                <w:b w:val="0"/>
                <w:bCs w:val="0"/>
                <w:color w:val="231F20"/>
              </w:rPr>
            </w:pPr>
            <w:r w:rsidRPr="00C942CE">
              <w:rPr>
                <w:rFonts w:ascii="Helvetica" w:hAnsi="Helvetica" w:cs="Times New Roman"/>
                <w:b w:val="0"/>
                <w:bCs w:val="0"/>
                <w:color w:val="231F20"/>
              </w:rPr>
              <w:t>Age of onset (psychosis only)</w:t>
            </w:r>
          </w:p>
        </w:tc>
        <w:tc>
          <w:tcPr>
            <w:tcW w:w="2519" w:type="dxa"/>
          </w:tcPr>
          <w:p w14:paraId="376E2FEC" w14:textId="1C31A3A6" w:rsidR="000C7CAD" w:rsidRPr="00C942CE" w:rsidRDefault="000C7CAD" w:rsidP="00803108">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Anamnestic Information</w:t>
            </w:r>
          </w:p>
        </w:tc>
        <w:tc>
          <w:tcPr>
            <w:tcW w:w="2334" w:type="dxa"/>
          </w:tcPr>
          <w:p w14:paraId="7BE78A43" w14:textId="02F6CE20" w:rsidR="000C7CAD" w:rsidRPr="00C942CE" w:rsidRDefault="000C7CAD" w:rsidP="00803108">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463DFE27" w14:textId="7CB028DE" w:rsidTr="000C7CAD">
        <w:tc>
          <w:tcPr>
            <w:cnfStyle w:val="001000000000" w:firstRow="0" w:lastRow="0" w:firstColumn="1" w:lastColumn="0" w:oddVBand="0" w:evenVBand="0" w:oddHBand="0" w:evenHBand="0" w:firstRowFirstColumn="0" w:firstRowLastColumn="0" w:lastRowFirstColumn="0" w:lastRowLastColumn="0"/>
            <w:tcW w:w="4769" w:type="dxa"/>
          </w:tcPr>
          <w:p w14:paraId="79260F00" w14:textId="5C3163B0" w:rsidR="000C7CAD" w:rsidRPr="00C942CE" w:rsidRDefault="000C7CAD" w:rsidP="000C7CAD">
            <w:pPr>
              <w:pStyle w:val="Nessunaspaziatura"/>
              <w:rPr>
                <w:rFonts w:ascii="Helvetica" w:hAnsi="Helvetica" w:cs="Times New Roman"/>
                <w:b w:val="0"/>
                <w:bCs w:val="0"/>
                <w:color w:val="231F20"/>
              </w:rPr>
            </w:pPr>
            <w:r w:rsidRPr="00C942CE">
              <w:rPr>
                <w:rFonts w:ascii="Helvetica" w:hAnsi="Helvetica" w:cs="Times New Roman"/>
                <w:b w:val="0"/>
                <w:bCs w:val="0"/>
                <w:color w:val="231F20"/>
              </w:rPr>
              <w:t>Age at first relapse</w:t>
            </w:r>
          </w:p>
        </w:tc>
        <w:tc>
          <w:tcPr>
            <w:tcW w:w="2519" w:type="dxa"/>
          </w:tcPr>
          <w:p w14:paraId="441A766D" w14:textId="7CCA9972"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Anamnestic Information</w:t>
            </w:r>
          </w:p>
        </w:tc>
        <w:tc>
          <w:tcPr>
            <w:tcW w:w="2334" w:type="dxa"/>
          </w:tcPr>
          <w:p w14:paraId="0D1CC8A8" w14:textId="66CD842B"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19CF51FF" w14:textId="244AA030" w:rsidTr="000C7CAD">
        <w:tc>
          <w:tcPr>
            <w:cnfStyle w:val="001000000000" w:firstRow="0" w:lastRow="0" w:firstColumn="1" w:lastColumn="0" w:oddVBand="0" w:evenVBand="0" w:oddHBand="0" w:evenHBand="0" w:firstRowFirstColumn="0" w:firstRowLastColumn="0" w:lastRowFirstColumn="0" w:lastRowLastColumn="0"/>
            <w:tcW w:w="4769" w:type="dxa"/>
          </w:tcPr>
          <w:p w14:paraId="2F57F074" w14:textId="313861C2" w:rsidR="000C7CAD" w:rsidRPr="00C942CE" w:rsidRDefault="000C7CAD" w:rsidP="000C7CAD">
            <w:pPr>
              <w:pStyle w:val="Nessunaspaziatura"/>
              <w:rPr>
                <w:rFonts w:ascii="Helvetica" w:hAnsi="Helvetica" w:cs="Times New Roman"/>
                <w:b w:val="0"/>
                <w:bCs w:val="0"/>
                <w:color w:val="231F20"/>
              </w:rPr>
            </w:pPr>
            <w:r w:rsidRPr="00C942CE">
              <w:rPr>
                <w:rFonts w:ascii="Helvetica" w:hAnsi="Helvetica" w:cs="Times New Roman"/>
                <w:b w:val="0"/>
                <w:bCs w:val="0"/>
                <w:color w:val="231F20"/>
              </w:rPr>
              <w:t>Remission after the first episode</w:t>
            </w:r>
          </w:p>
        </w:tc>
        <w:tc>
          <w:tcPr>
            <w:tcW w:w="2519" w:type="dxa"/>
          </w:tcPr>
          <w:p w14:paraId="5BB06995" w14:textId="456BB487"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Anamnestic Information</w:t>
            </w:r>
          </w:p>
        </w:tc>
        <w:tc>
          <w:tcPr>
            <w:tcW w:w="2334" w:type="dxa"/>
          </w:tcPr>
          <w:p w14:paraId="5DF00C08" w14:textId="3360B57F" w:rsidR="000C7CAD" w:rsidRPr="00C942CE" w:rsidRDefault="00197102"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Binary</w:t>
            </w:r>
          </w:p>
        </w:tc>
      </w:tr>
      <w:tr w:rsidR="000C7CAD" w:rsidRPr="00C942CE" w14:paraId="00039906" w14:textId="5D0A6A64" w:rsidTr="000C7CAD">
        <w:tc>
          <w:tcPr>
            <w:cnfStyle w:val="001000000000" w:firstRow="0" w:lastRow="0" w:firstColumn="1" w:lastColumn="0" w:oddVBand="0" w:evenVBand="0" w:oddHBand="0" w:evenHBand="0" w:firstRowFirstColumn="0" w:firstRowLastColumn="0" w:lastRowFirstColumn="0" w:lastRowLastColumn="0"/>
            <w:tcW w:w="4769" w:type="dxa"/>
          </w:tcPr>
          <w:p w14:paraId="1FBE345A" w14:textId="77777777" w:rsidR="000C7CAD" w:rsidRPr="00C942CE" w:rsidRDefault="000C7CAD" w:rsidP="000C7CAD">
            <w:pPr>
              <w:pStyle w:val="Nessunaspaziatura"/>
              <w:rPr>
                <w:rFonts w:ascii="Helvetica" w:hAnsi="Helvetica" w:cs="Times New Roman"/>
                <w:b w:val="0"/>
                <w:bCs w:val="0"/>
                <w:color w:val="231F20"/>
              </w:rPr>
            </w:pPr>
            <w:r w:rsidRPr="00C942CE">
              <w:rPr>
                <w:rFonts w:ascii="Helvetica" w:hAnsi="Helvetica" w:cs="Times New Roman"/>
                <w:b w:val="0"/>
                <w:bCs w:val="0"/>
                <w:color w:val="231F20"/>
              </w:rPr>
              <w:t>Further psychotic episodes</w:t>
            </w:r>
          </w:p>
        </w:tc>
        <w:tc>
          <w:tcPr>
            <w:tcW w:w="2519" w:type="dxa"/>
          </w:tcPr>
          <w:p w14:paraId="5EEB32AA" w14:textId="1F123F0A"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Anamnestic Information</w:t>
            </w:r>
          </w:p>
        </w:tc>
        <w:tc>
          <w:tcPr>
            <w:tcW w:w="2334" w:type="dxa"/>
          </w:tcPr>
          <w:p w14:paraId="73A07636" w14:textId="3FB023D0" w:rsidR="000C7CAD" w:rsidRPr="00C942CE" w:rsidRDefault="00197102"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Binary</w:t>
            </w:r>
          </w:p>
        </w:tc>
      </w:tr>
      <w:tr w:rsidR="000C7CAD" w:rsidRPr="00C942CE" w14:paraId="5148B8F5" w14:textId="6DE3E76E" w:rsidTr="000C7CAD">
        <w:tc>
          <w:tcPr>
            <w:cnfStyle w:val="001000000000" w:firstRow="0" w:lastRow="0" w:firstColumn="1" w:lastColumn="0" w:oddVBand="0" w:evenVBand="0" w:oddHBand="0" w:evenHBand="0" w:firstRowFirstColumn="0" w:firstRowLastColumn="0" w:lastRowFirstColumn="0" w:lastRowLastColumn="0"/>
            <w:tcW w:w="4769" w:type="dxa"/>
          </w:tcPr>
          <w:p w14:paraId="4E49BBCB" w14:textId="240C59EC" w:rsidR="000C7CAD" w:rsidRPr="00C942CE" w:rsidRDefault="000C7CAD" w:rsidP="000C7CAD">
            <w:pPr>
              <w:pStyle w:val="Nessunaspaziatura"/>
              <w:rPr>
                <w:rFonts w:ascii="Helvetica" w:hAnsi="Helvetica" w:cs="Times New Roman"/>
                <w:b w:val="0"/>
                <w:bCs w:val="0"/>
                <w:color w:val="231F20"/>
              </w:rPr>
            </w:pPr>
            <w:r w:rsidRPr="00C942CE">
              <w:rPr>
                <w:rFonts w:ascii="Helvetica" w:hAnsi="Helvetica" w:cs="Times New Roman"/>
                <w:b w:val="0"/>
                <w:bCs w:val="0"/>
                <w:color w:val="231F20"/>
              </w:rPr>
              <w:t>Number of therapy changes</w:t>
            </w:r>
          </w:p>
        </w:tc>
        <w:tc>
          <w:tcPr>
            <w:tcW w:w="2519" w:type="dxa"/>
          </w:tcPr>
          <w:p w14:paraId="7DB62F7D" w14:textId="68204BAF"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Anamnestic Information</w:t>
            </w:r>
          </w:p>
        </w:tc>
        <w:tc>
          <w:tcPr>
            <w:tcW w:w="2334" w:type="dxa"/>
          </w:tcPr>
          <w:p w14:paraId="5B3263DD" w14:textId="50DD02B7"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7893EF9F" w14:textId="372E0DB2" w:rsidTr="000C7CAD">
        <w:tc>
          <w:tcPr>
            <w:cnfStyle w:val="001000000000" w:firstRow="0" w:lastRow="0" w:firstColumn="1" w:lastColumn="0" w:oddVBand="0" w:evenVBand="0" w:oddHBand="0" w:evenHBand="0" w:firstRowFirstColumn="0" w:firstRowLastColumn="0" w:lastRowFirstColumn="0" w:lastRowLastColumn="0"/>
            <w:tcW w:w="4769" w:type="dxa"/>
          </w:tcPr>
          <w:p w14:paraId="251238EC" w14:textId="77777777" w:rsidR="000C7CAD" w:rsidRPr="00C942CE" w:rsidRDefault="000C7CAD" w:rsidP="000C7CAD">
            <w:pPr>
              <w:pStyle w:val="Nessunaspaziatura"/>
              <w:rPr>
                <w:rFonts w:ascii="Helvetica" w:hAnsi="Helvetica" w:cs="Times New Roman"/>
                <w:b w:val="0"/>
                <w:bCs w:val="0"/>
                <w:color w:val="231F20"/>
              </w:rPr>
            </w:pPr>
            <w:r w:rsidRPr="00C942CE">
              <w:rPr>
                <w:rFonts w:ascii="Helvetica" w:hAnsi="Helvetica" w:cs="Times New Roman"/>
                <w:b w:val="0"/>
                <w:bCs w:val="0"/>
                <w:color w:val="231F20"/>
              </w:rPr>
              <w:t>Number of hospitalizations</w:t>
            </w:r>
          </w:p>
        </w:tc>
        <w:tc>
          <w:tcPr>
            <w:tcW w:w="2519" w:type="dxa"/>
          </w:tcPr>
          <w:p w14:paraId="471E82FD" w14:textId="6934C6C2"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Anamnestic Information</w:t>
            </w:r>
          </w:p>
        </w:tc>
        <w:tc>
          <w:tcPr>
            <w:tcW w:w="2334" w:type="dxa"/>
          </w:tcPr>
          <w:p w14:paraId="7CD03B87" w14:textId="1FE80A76"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7E015712" w14:textId="5B88B063" w:rsidTr="000C7CAD">
        <w:tc>
          <w:tcPr>
            <w:cnfStyle w:val="001000000000" w:firstRow="0" w:lastRow="0" w:firstColumn="1" w:lastColumn="0" w:oddVBand="0" w:evenVBand="0" w:oddHBand="0" w:evenHBand="0" w:firstRowFirstColumn="0" w:firstRowLastColumn="0" w:lastRowFirstColumn="0" w:lastRowLastColumn="0"/>
            <w:tcW w:w="4769" w:type="dxa"/>
          </w:tcPr>
          <w:p w14:paraId="5E5CA8D6" w14:textId="77777777" w:rsidR="000C7CAD" w:rsidRPr="00C942CE" w:rsidRDefault="000C7CAD" w:rsidP="000C7CAD">
            <w:pPr>
              <w:pStyle w:val="Nessunaspaziatura"/>
              <w:rPr>
                <w:rFonts w:ascii="Helvetica" w:hAnsi="Helvetica" w:cs="Times New Roman"/>
                <w:b w:val="0"/>
                <w:bCs w:val="0"/>
                <w:color w:val="231F20"/>
              </w:rPr>
            </w:pPr>
            <w:r w:rsidRPr="00C942CE">
              <w:rPr>
                <w:rFonts w:ascii="Helvetica" w:hAnsi="Helvetica" w:cs="Times New Roman"/>
                <w:b w:val="0"/>
                <w:bCs w:val="0"/>
                <w:color w:val="231F20"/>
              </w:rPr>
              <w:t>Alcohol abuse</w:t>
            </w:r>
          </w:p>
        </w:tc>
        <w:tc>
          <w:tcPr>
            <w:tcW w:w="2519" w:type="dxa"/>
          </w:tcPr>
          <w:p w14:paraId="23C6002C" w14:textId="601CCA67"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Anamnestic Information</w:t>
            </w:r>
          </w:p>
        </w:tc>
        <w:tc>
          <w:tcPr>
            <w:tcW w:w="2334" w:type="dxa"/>
          </w:tcPr>
          <w:p w14:paraId="25E3BA08" w14:textId="28AD479A" w:rsidR="000C7CAD" w:rsidRPr="00C942CE" w:rsidRDefault="00197102"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Binary</w:t>
            </w:r>
          </w:p>
        </w:tc>
      </w:tr>
      <w:tr w:rsidR="000C7CAD" w:rsidRPr="00C942CE" w14:paraId="08A15435" w14:textId="2C64863F" w:rsidTr="000C7CAD">
        <w:tc>
          <w:tcPr>
            <w:cnfStyle w:val="001000000000" w:firstRow="0" w:lastRow="0" w:firstColumn="1" w:lastColumn="0" w:oddVBand="0" w:evenVBand="0" w:oddHBand="0" w:evenHBand="0" w:firstRowFirstColumn="0" w:firstRowLastColumn="0" w:lastRowFirstColumn="0" w:lastRowLastColumn="0"/>
            <w:tcW w:w="4769" w:type="dxa"/>
          </w:tcPr>
          <w:p w14:paraId="14764B7F" w14:textId="77777777" w:rsidR="000C7CAD" w:rsidRPr="00C942CE" w:rsidRDefault="000C7CAD" w:rsidP="000C7CAD">
            <w:pPr>
              <w:pStyle w:val="Nessunaspaziatura"/>
              <w:rPr>
                <w:rFonts w:ascii="Helvetica" w:hAnsi="Helvetica" w:cs="Times New Roman"/>
                <w:b w:val="0"/>
                <w:bCs w:val="0"/>
                <w:color w:val="231F20"/>
              </w:rPr>
            </w:pPr>
            <w:r w:rsidRPr="00C942CE">
              <w:rPr>
                <w:rFonts w:ascii="Helvetica" w:hAnsi="Helvetica" w:cs="Times New Roman"/>
                <w:b w:val="0"/>
                <w:bCs w:val="0"/>
                <w:color w:val="231F20"/>
              </w:rPr>
              <w:t>Illicit drugs abuse</w:t>
            </w:r>
          </w:p>
        </w:tc>
        <w:tc>
          <w:tcPr>
            <w:tcW w:w="2519" w:type="dxa"/>
          </w:tcPr>
          <w:p w14:paraId="193B07A7" w14:textId="14CD5634"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Anamnestic Information</w:t>
            </w:r>
          </w:p>
        </w:tc>
        <w:tc>
          <w:tcPr>
            <w:tcW w:w="2334" w:type="dxa"/>
          </w:tcPr>
          <w:p w14:paraId="277EE15A" w14:textId="22EC280C" w:rsidR="000C7CAD" w:rsidRPr="00C942CE" w:rsidRDefault="00197102"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Binary</w:t>
            </w:r>
          </w:p>
        </w:tc>
      </w:tr>
      <w:tr w:rsidR="000C7CAD" w:rsidRPr="00C942CE" w14:paraId="4FC27614" w14:textId="4997F197" w:rsidTr="000C7CAD">
        <w:tc>
          <w:tcPr>
            <w:cnfStyle w:val="001000000000" w:firstRow="0" w:lastRow="0" w:firstColumn="1" w:lastColumn="0" w:oddVBand="0" w:evenVBand="0" w:oddHBand="0" w:evenHBand="0" w:firstRowFirstColumn="0" w:firstRowLastColumn="0" w:lastRowFirstColumn="0" w:lastRowLastColumn="0"/>
            <w:tcW w:w="4769" w:type="dxa"/>
          </w:tcPr>
          <w:p w14:paraId="3028341F" w14:textId="77777777" w:rsidR="000C7CAD" w:rsidRPr="00C942CE" w:rsidRDefault="000C7CAD" w:rsidP="000C7CAD">
            <w:pPr>
              <w:pStyle w:val="Nessunaspaziatura"/>
              <w:rPr>
                <w:rFonts w:ascii="Helvetica" w:hAnsi="Helvetica" w:cs="Times New Roman"/>
                <w:b w:val="0"/>
                <w:bCs w:val="0"/>
                <w:color w:val="231F20"/>
              </w:rPr>
            </w:pPr>
            <w:r w:rsidRPr="00C942CE">
              <w:rPr>
                <w:rFonts w:ascii="Helvetica" w:hAnsi="Helvetica" w:cs="Times New Roman"/>
                <w:b w:val="0"/>
                <w:bCs w:val="0"/>
                <w:color w:val="231F20"/>
              </w:rPr>
              <w:t>Prescription drugs abuse</w:t>
            </w:r>
          </w:p>
        </w:tc>
        <w:tc>
          <w:tcPr>
            <w:tcW w:w="2519" w:type="dxa"/>
          </w:tcPr>
          <w:p w14:paraId="11644BF3" w14:textId="158F6175"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Anamnestic Information</w:t>
            </w:r>
          </w:p>
        </w:tc>
        <w:tc>
          <w:tcPr>
            <w:tcW w:w="2334" w:type="dxa"/>
          </w:tcPr>
          <w:p w14:paraId="651C1B06" w14:textId="35D6708A" w:rsidR="000C7CAD" w:rsidRPr="00C942CE" w:rsidRDefault="00197102"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Binary</w:t>
            </w:r>
          </w:p>
        </w:tc>
      </w:tr>
      <w:tr w:rsidR="000C7CAD" w:rsidRPr="00C942CE" w14:paraId="1744B7FC" w14:textId="0245A7F9" w:rsidTr="000C7CAD">
        <w:tc>
          <w:tcPr>
            <w:cnfStyle w:val="001000000000" w:firstRow="0" w:lastRow="0" w:firstColumn="1" w:lastColumn="0" w:oddVBand="0" w:evenVBand="0" w:oddHBand="0" w:evenHBand="0" w:firstRowFirstColumn="0" w:firstRowLastColumn="0" w:lastRowFirstColumn="0" w:lastRowLastColumn="0"/>
            <w:tcW w:w="4769" w:type="dxa"/>
          </w:tcPr>
          <w:p w14:paraId="7238BE12" w14:textId="77777777" w:rsidR="000C7CAD" w:rsidRPr="00C942CE" w:rsidRDefault="000C7CAD" w:rsidP="000C7CAD">
            <w:pPr>
              <w:pStyle w:val="Nessunaspaziatura"/>
              <w:rPr>
                <w:rFonts w:ascii="Helvetica" w:hAnsi="Helvetica" w:cs="Times New Roman"/>
                <w:b w:val="0"/>
                <w:bCs w:val="0"/>
                <w:color w:val="231F20"/>
              </w:rPr>
            </w:pPr>
            <w:r w:rsidRPr="00C942CE">
              <w:rPr>
                <w:rFonts w:ascii="Helvetica" w:hAnsi="Helvetica" w:cs="Times New Roman"/>
                <w:b w:val="0"/>
                <w:bCs w:val="0"/>
                <w:color w:val="231F20"/>
              </w:rPr>
              <w:t>Substance abuse</w:t>
            </w:r>
          </w:p>
        </w:tc>
        <w:tc>
          <w:tcPr>
            <w:tcW w:w="2519" w:type="dxa"/>
          </w:tcPr>
          <w:p w14:paraId="05E0AC75" w14:textId="1D4581EF"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 xml:space="preserve">Anamnestic Information </w:t>
            </w:r>
          </w:p>
        </w:tc>
        <w:tc>
          <w:tcPr>
            <w:tcW w:w="2334" w:type="dxa"/>
          </w:tcPr>
          <w:p w14:paraId="4549B96C" w14:textId="1777F19F" w:rsidR="000C7CAD" w:rsidRPr="00C942CE" w:rsidRDefault="00197102"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Binary</w:t>
            </w:r>
          </w:p>
        </w:tc>
      </w:tr>
      <w:tr w:rsidR="000C7CAD" w:rsidRPr="00C942CE" w14:paraId="6221EB80" w14:textId="385B4665" w:rsidTr="000C7CAD">
        <w:tc>
          <w:tcPr>
            <w:cnfStyle w:val="001000000000" w:firstRow="0" w:lastRow="0" w:firstColumn="1" w:lastColumn="0" w:oddVBand="0" w:evenVBand="0" w:oddHBand="0" w:evenHBand="0" w:firstRowFirstColumn="0" w:firstRowLastColumn="0" w:lastRowFirstColumn="0" w:lastRowLastColumn="0"/>
            <w:tcW w:w="4769" w:type="dxa"/>
          </w:tcPr>
          <w:p w14:paraId="4252E9DB" w14:textId="77777777" w:rsidR="000C7CAD" w:rsidRPr="00C942CE" w:rsidRDefault="000C7CAD" w:rsidP="000C7CAD">
            <w:pPr>
              <w:pStyle w:val="Nessunaspaziatura"/>
              <w:rPr>
                <w:rFonts w:ascii="Helvetica" w:hAnsi="Helvetica" w:cs="Times New Roman"/>
                <w:b w:val="0"/>
                <w:bCs w:val="0"/>
                <w:color w:val="231F20"/>
              </w:rPr>
            </w:pPr>
            <w:r w:rsidRPr="00C942CE">
              <w:rPr>
                <w:rFonts w:ascii="Helvetica" w:hAnsi="Helvetica" w:cs="Times New Roman"/>
                <w:b w:val="0"/>
                <w:bCs w:val="0"/>
                <w:color w:val="231F20"/>
              </w:rPr>
              <w:t>Attempted suicide</w:t>
            </w:r>
          </w:p>
        </w:tc>
        <w:tc>
          <w:tcPr>
            <w:tcW w:w="2519" w:type="dxa"/>
          </w:tcPr>
          <w:p w14:paraId="01E24FF4" w14:textId="3AC37146"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Anamnestic Information</w:t>
            </w:r>
          </w:p>
        </w:tc>
        <w:tc>
          <w:tcPr>
            <w:tcW w:w="2334" w:type="dxa"/>
          </w:tcPr>
          <w:p w14:paraId="20A85939" w14:textId="2EF69D62" w:rsidR="000C7CAD" w:rsidRPr="00C942CE" w:rsidRDefault="00197102"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Binary</w:t>
            </w:r>
          </w:p>
        </w:tc>
      </w:tr>
      <w:tr w:rsidR="000C7CAD" w:rsidRPr="00C942CE" w14:paraId="63DE680D" w14:textId="7573B2F3" w:rsidTr="000C7CAD">
        <w:tc>
          <w:tcPr>
            <w:cnfStyle w:val="001000000000" w:firstRow="0" w:lastRow="0" w:firstColumn="1" w:lastColumn="0" w:oddVBand="0" w:evenVBand="0" w:oddHBand="0" w:evenHBand="0" w:firstRowFirstColumn="0" w:firstRowLastColumn="0" w:lastRowFirstColumn="0" w:lastRowLastColumn="0"/>
            <w:tcW w:w="4769" w:type="dxa"/>
          </w:tcPr>
          <w:p w14:paraId="4A547F9E" w14:textId="77777777" w:rsidR="000C7CAD" w:rsidRPr="00C942CE" w:rsidRDefault="000C7CAD" w:rsidP="000C7CAD">
            <w:pPr>
              <w:pStyle w:val="Nessunaspaziatura"/>
              <w:rPr>
                <w:rFonts w:ascii="Helvetica" w:hAnsi="Helvetica" w:cs="Times New Roman"/>
                <w:b w:val="0"/>
                <w:bCs w:val="0"/>
                <w:color w:val="231F20"/>
              </w:rPr>
            </w:pPr>
            <w:r w:rsidRPr="00C942CE">
              <w:rPr>
                <w:rFonts w:ascii="Helvetica" w:hAnsi="Helvetica" w:cs="Times New Roman"/>
                <w:b w:val="0"/>
                <w:bCs w:val="0"/>
                <w:color w:val="231F20"/>
              </w:rPr>
              <w:t>Hollingshead index</w:t>
            </w:r>
          </w:p>
        </w:tc>
        <w:tc>
          <w:tcPr>
            <w:tcW w:w="2519" w:type="dxa"/>
          </w:tcPr>
          <w:p w14:paraId="26B0B361" w14:textId="259625AA"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Anamnestic Information</w:t>
            </w:r>
          </w:p>
        </w:tc>
        <w:tc>
          <w:tcPr>
            <w:tcW w:w="2334" w:type="dxa"/>
          </w:tcPr>
          <w:p w14:paraId="72A50CE9" w14:textId="582A0E21"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bl>
    <w:p w14:paraId="21941E77" w14:textId="0C2FADAC" w:rsidR="007E4996" w:rsidRPr="00C942CE" w:rsidRDefault="007E4996" w:rsidP="007E4996">
      <w:pPr>
        <w:pStyle w:val="Nessunaspaziatura"/>
        <w:rPr>
          <w:rFonts w:ascii="Helvetica" w:hAnsi="Helvetica" w:cs="Times New Roman"/>
          <w:color w:val="231F20"/>
          <w:sz w:val="22"/>
          <w:szCs w:val="22"/>
          <w:lang w:val="en-US"/>
        </w:rPr>
      </w:pPr>
    </w:p>
    <w:tbl>
      <w:tblPr>
        <w:tblStyle w:val="Tabellagriglia1chiara"/>
        <w:tblW w:w="0" w:type="auto"/>
        <w:tblLook w:val="04A0" w:firstRow="1" w:lastRow="0" w:firstColumn="1" w:lastColumn="0" w:noHBand="0" w:noVBand="1"/>
      </w:tblPr>
      <w:tblGrid>
        <w:gridCol w:w="4788"/>
        <w:gridCol w:w="2443"/>
        <w:gridCol w:w="2391"/>
      </w:tblGrid>
      <w:tr w:rsidR="000C7CAD" w:rsidRPr="00C942CE" w14:paraId="177B5C5C" w14:textId="6209D844" w:rsidTr="000C7C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A8B9DD9" w14:textId="08647C8E"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Academic adjustment in childhood</w:t>
            </w:r>
          </w:p>
        </w:tc>
        <w:tc>
          <w:tcPr>
            <w:tcW w:w="2443" w:type="dxa"/>
          </w:tcPr>
          <w:p w14:paraId="09337E27" w14:textId="16CBEFB3" w:rsidR="000C7CAD" w:rsidRPr="00C942CE" w:rsidRDefault="000C7CAD" w:rsidP="007E4996">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color w:val="231F20"/>
              </w:rPr>
            </w:pPr>
            <w:r w:rsidRPr="00C942CE">
              <w:rPr>
                <w:rFonts w:ascii="Helvetica" w:hAnsi="Helvetica" w:cs="Times New Roman"/>
                <w:b w:val="0"/>
                <w:bCs w:val="0"/>
                <w:color w:val="231F20"/>
              </w:rPr>
              <w:t>PAS</w:t>
            </w:r>
          </w:p>
        </w:tc>
        <w:tc>
          <w:tcPr>
            <w:tcW w:w="2391" w:type="dxa"/>
          </w:tcPr>
          <w:p w14:paraId="2EBA85D7" w14:textId="5E02B03E" w:rsidR="000C7CAD" w:rsidRPr="00C942CE" w:rsidRDefault="000C7CAD" w:rsidP="007E4996">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color w:val="231F20"/>
              </w:rPr>
            </w:pPr>
            <w:r w:rsidRPr="00C942CE">
              <w:rPr>
                <w:rFonts w:ascii="Helvetica" w:hAnsi="Helvetica" w:cs="Times New Roman"/>
                <w:b w:val="0"/>
                <w:bCs w:val="0"/>
                <w:color w:val="231F20"/>
              </w:rPr>
              <w:t>Continuous</w:t>
            </w:r>
          </w:p>
        </w:tc>
      </w:tr>
      <w:tr w:rsidR="000C7CAD" w:rsidRPr="00C942CE" w14:paraId="01FE88D3" w14:textId="44AD5A7A" w:rsidTr="000C7CAD">
        <w:tc>
          <w:tcPr>
            <w:cnfStyle w:val="001000000000" w:firstRow="0" w:lastRow="0" w:firstColumn="1" w:lastColumn="0" w:oddVBand="0" w:evenVBand="0" w:oddHBand="0" w:evenHBand="0" w:firstRowFirstColumn="0" w:firstRowLastColumn="0" w:lastRowFirstColumn="0" w:lastRowLastColumn="0"/>
            <w:tcW w:w="4788" w:type="dxa"/>
          </w:tcPr>
          <w:p w14:paraId="7293061E" w14:textId="0830D398"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Academic adjustment in early adolescence</w:t>
            </w:r>
          </w:p>
        </w:tc>
        <w:tc>
          <w:tcPr>
            <w:tcW w:w="2443" w:type="dxa"/>
          </w:tcPr>
          <w:p w14:paraId="0D5E9ECB" w14:textId="6586CF7E"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PAS</w:t>
            </w:r>
          </w:p>
        </w:tc>
        <w:tc>
          <w:tcPr>
            <w:tcW w:w="2391" w:type="dxa"/>
          </w:tcPr>
          <w:p w14:paraId="4974DE33" w14:textId="57BDC321"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50847E73" w14:textId="237D293D" w:rsidTr="000C7CAD">
        <w:tc>
          <w:tcPr>
            <w:cnfStyle w:val="001000000000" w:firstRow="0" w:lastRow="0" w:firstColumn="1" w:lastColumn="0" w:oddVBand="0" w:evenVBand="0" w:oddHBand="0" w:evenHBand="0" w:firstRowFirstColumn="0" w:firstRowLastColumn="0" w:lastRowFirstColumn="0" w:lastRowLastColumn="0"/>
            <w:tcW w:w="4788" w:type="dxa"/>
          </w:tcPr>
          <w:p w14:paraId="1CD3A72C" w14:textId="069EE5C8"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Academic adjustment in late adolescence</w:t>
            </w:r>
          </w:p>
        </w:tc>
        <w:tc>
          <w:tcPr>
            <w:tcW w:w="2443" w:type="dxa"/>
          </w:tcPr>
          <w:p w14:paraId="7EC11661" w14:textId="5B2CC24A"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PAS</w:t>
            </w:r>
          </w:p>
        </w:tc>
        <w:tc>
          <w:tcPr>
            <w:tcW w:w="2391" w:type="dxa"/>
          </w:tcPr>
          <w:p w14:paraId="13A3D36B" w14:textId="25F3A4ED"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4337FA5E" w14:textId="0EF26393" w:rsidTr="000C7CAD">
        <w:tc>
          <w:tcPr>
            <w:cnfStyle w:val="001000000000" w:firstRow="0" w:lastRow="0" w:firstColumn="1" w:lastColumn="0" w:oddVBand="0" w:evenVBand="0" w:oddHBand="0" w:evenHBand="0" w:firstRowFirstColumn="0" w:firstRowLastColumn="0" w:lastRowFirstColumn="0" w:lastRowLastColumn="0"/>
            <w:tcW w:w="4788" w:type="dxa"/>
          </w:tcPr>
          <w:p w14:paraId="05F3DB52" w14:textId="0BC2F63B"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Social adjustment in childhood</w:t>
            </w:r>
          </w:p>
        </w:tc>
        <w:tc>
          <w:tcPr>
            <w:tcW w:w="2443" w:type="dxa"/>
          </w:tcPr>
          <w:p w14:paraId="77318E96" w14:textId="63C15FDF"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PAS</w:t>
            </w:r>
          </w:p>
        </w:tc>
        <w:tc>
          <w:tcPr>
            <w:tcW w:w="2391" w:type="dxa"/>
          </w:tcPr>
          <w:p w14:paraId="03E2BE9F" w14:textId="0F0AED12"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2577AC8B" w14:textId="2CB7806D" w:rsidTr="000C7CAD">
        <w:tc>
          <w:tcPr>
            <w:cnfStyle w:val="001000000000" w:firstRow="0" w:lastRow="0" w:firstColumn="1" w:lastColumn="0" w:oddVBand="0" w:evenVBand="0" w:oddHBand="0" w:evenHBand="0" w:firstRowFirstColumn="0" w:firstRowLastColumn="0" w:lastRowFirstColumn="0" w:lastRowLastColumn="0"/>
            <w:tcW w:w="4788" w:type="dxa"/>
          </w:tcPr>
          <w:p w14:paraId="558CB4F3" w14:textId="1C6D7125"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Social adjustment early adolescence</w:t>
            </w:r>
          </w:p>
        </w:tc>
        <w:tc>
          <w:tcPr>
            <w:tcW w:w="2443" w:type="dxa"/>
          </w:tcPr>
          <w:p w14:paraId="1206AF16" w14:textId="5385DFC6"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PAS</w:t>
            </w:r>
          </w:p>
        </w:tc>
        <w:tc>
          <w:tcPr>
            <w:tcW w:w="2391" w:type="dxa"/>
          </w:tcPr>
          <w:p w14:paraId="16C6A4F3" w14:textId="31357E44"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5095DE95" w14:textId="5DB2BF77" w:rsidTr="000C7CAD">
        <w:tc>
          <w:tcPr>
            <w:cnfStyle w:val="001000000000" w:firstRow="0" w:lastRow="0" w:firstColumn="1" w:lastColumn="0" w:oddVBand="0" w:evenVBand="0" w:oddHBand="0" w:evenHBand="0" w:firstRowFirstColumn="0" w:firstRowLastColumn="0" w:lastRowFirstColumn="0" w:lastRowLastColumn="0"/>
            <w:tcW w:w="4788" w:type="dxa"/>
          </w:tcPr>
          <w:p w14:paraId="7B232A42" w14:textId="3BAE139E"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Social adjustment late adolescence</w:t>
            </w:r>
          </w:p>
        </w:tc>
        <w:tc>
          <w:tcPr>
            <w:tcW w:w="2443" w:type="dxa"/>
          </w:tcPr>
          <w:p w14:paraId="0F19170C" w14:textId="180D91B8"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PAS</w:t>
            </w:r>
          </w:p>
        </w:tc>
        <w:tc>
          <w:tcPr>
            <w:tcW w:w="2391" w:type="dxa"/>
          </w:tcPr>
          <w:p w14:paraId="2D68131F" w14:textId="6C39CF6A"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075B5BEC" w14:textId="0CB24C67" w:rsidTr="000C7CAD">
        <w:tc>
          <w:tcPr>
            <w:cnfStyle w:val="001000000000" w:firstRow="0" w:lastRow="0" w:firstColumn="1" w:lastColumn="0" w:oddVBand="0" w:evenVBand="0" w:oddHBand="0" w:evenHBand="0" w:firstRowFirstColumn="0" w:firstRowLastColumn="0" w:lastRowFirstColumn="0" w:lastRowLastColumn="0"/>
            <w:tcW w:w="4788" w:type="dxa"/>
          </w:tcPr>
          <w:p w14:paraId="2088CEF3" w14:textId="276D0AA2"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Social adjustment in adulthood</w:t>
            </w:r>
          </w:p>
        </w:tc>
        <w:tc>
          <w:tcPr>
            <w:tcW w:w="2443" w:type="dxa"/>
          </w:tcPr>
          <w:p w14:paraId="3B780B6E" w14:textId="03BB3E74"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PAS</w:t>
            </w:r>
          </w:p>
        </w:tc>
        <w:tc>
          <w:tcPr>
            <w:tcW w:w="2391" w:type="dxa"/>
          </w:tcPr>
          <w:p w14:paraId="2F29D17A" w14:textId="00D7181D"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bl>
    <w:p w14:paraId="3C39C672" w14:textId="4157A9DA" w:rsidR="007E4996" w:rsidRPr="00C942CE" w:rsidRDefault="007E4996" w:rsidP="007E4996">
      <w:pPr>
        <w:pStyle w:val="Nessunaspaziatura"/>
        <w:rPr>
          <w:rFonts w:ascii="Helvetica" w:hAnsi="Helvetica" w:cs="Times New Roman"/>
          <w:color w:val="231F20"/>
          <w:sz w:val="22"/>
          <w:szCs w:val="22"/>
          <w:lang w:val="en-US"/>
        </w:rPr>
      </w:pPr>
    </w:p>
    <w:tbl>
      <w:tblPr>
        <w:tblStyle w:val="Tabellagriglia1chiara"/>
        <w:tblW w:w="0" w:type="auto"/>
        <w:tblLook w:val="04A0" w:firstRow="1" w:lastRow="0" w:firstColumn="1" w:lastColumn="0" w:noHBand="0" w:noVBand="1"/>
      </w:tblPr>
      <w:tblGrid>
        <w:gridCol w:w="4782"/>
        <w:gridCol w:w="2457"/>
        <w:gridCol w:w="2383"/>
      </w:tblGrid>
      <w:tr w:rsidR="000C7CAD" w:rsidRPr="00C942CE" w14:paraId="76C65824" w14:textId="3DA0C5BA" w:rsidTr="000C7C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tcBorders>
              <w:bottom w:val="single" w:sz="4" w:space="0" w:color="999999" w:themeColor="text1" w:themeTint="66"/>
            </w:tcBorders>
          </w:tcPr>
          <w:p w14:paraId="2FD92EF1"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lastRenderedPageBreak/>
              <w:t>Subjective akathisia</w:t>
            </w:r>
          </w:p>
        </w:tc>
        <w:tc>
          <w:tcPr>
            <w:tcW w:w="2457" w:type="dxa"/>
            <w:tcBorders>
              <w:bottom w:val="single" w:sz="4" w:space="0" w:color="999999" w:themeColor="text1" w:themeTint="66"/>
            </w:tcBorders>
          </w:tcPr>
          <w:p w14:paraId="39EA90EB" w14:textId="568B62A6" w:rsidR="000C7CAD" w:rsidRPr="00C942CE" w:rsidRDefault="000C7CAD" w:rsidP="007E4996">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color w:val="231F20"/>
              </w:rPr>
            </w:pPr>
            <w:r w:rsidRPr="00C942CE">
              <w:rPr>
                <w:rFonts w:ascii="Helvetica" w:hAnsi="Helvetica" w:cs="Times New Roman"/>
                <w:b w:val="0"/>
                <w:bCs w:val="0"/>
                <w:color w:val="231F20"/>
              </w:rPr>
              <w:t>SHRS</w:t>
            </w:r>
          </w:p>
        </w:tc>
        <w:tc>
          <w:tcPr>
            <w:tcW w:w="2383" w:type="dxa"/>
            <w:tcBorders>
              <w:bottom w:val="single" w:sz="4" w:space="0" w:color="999999" w:themeColor="text1" w:themeTint="66"/>
            </w:tcBorders>
          </w:tcPr>
          <w:p w14:paraId="5BCE3E6B" w14:textId="56C4B4B9" w:rsidR="000C7CAD" w:rsidRPr="00C942CE" w:rsidRDefault="000C7CAD" w:rsidP="007E4996">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color w:val="231F20"/>
              </w:rPr>
            </w:pPr>
            <w:r w:rsidRPr="00C942CE">
              <w:rPr>
                <w:rFonts w:ascii="Helvetica" w:hAnsi="Helvetica" w:cs="Times New Roman"/>
                <w:b w:val="0"/>
                <w:bCs w:val="0"/>
                <w:color w:val="231F20"/>
              </w:rPr>
              <w:t>Continuous</w:t>
            </w:r>
          </w:p>
        </w:tc>
      </w:tr>
      <w:tr w:rsidR="000C7CAD" w:rsidRPr="00C942CE" w14:paraId="3C7248FE" w14:textId="123D8483" w:rsidTr="000C7CAD">
        <w:tc>
          <w:tcPr>
            <w:cnfStyle w:val="001000000000" w:firstRow="0" w:lastRow="0" w:firstColumn="1" w:lastColumn="0" w:oddVBand="0" w:evenVBand="0" w:oddHBand="0" w:evenHBand="0" w:firstRowFirstColumn="0" w:firstRowLastColumn="0" w:lastRowFirstColumn="0" w:lastRowLastColumn="0"/>
            <w:tcW w:w="4782" w:type="dxa"/>
          </w:tcPr>
          <w:p w14:paraId="323055F0"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Objective akathisia</w:t>
            </w:r>
          </w:p>
        </w:tc>
        <w:tc>
          <w:tcPr>
            <w:tcW w:w="2457" w:type="dxa"/>
          </w:tcPr>
          <w:p w14:paraId="035DB195" w14:textId="7093CE4E"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SHRS</w:t>
            </w:r>
          </w:p>
        </w:tc>
        <w:tc>
          <w:tcPr>
            <w:tcW w:w="2383" w:type="dxa"/>
          </w:tcPr>
          <w:p w14:paraId="5D114FCF" w14:textId="53561325"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570E6B33" w14:textId="7C2F9734" w:rsidTr="000C7CAD">
        <w:tc>
          <w:tcPr>
            <w:cnfStyle w:val="001000000000" w:firstRow="0" w:lastRow="0" w:firstColumn="1" w:lastColumn="0" w:oddVBand="0" w:evenVBand="0" w:oddHBand="0" w:evenHBand="0" w:firstRowFirstColumn="0" w:firstRowLastColumn="0" w:lastRowFirstColumn="0" w:lastRowLastColumn="0"/>
            <w:tcW w:w="4782" w:type="dxa"/>
          </w:tcPr>
          <w:p w14:paraId="07670408"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Dystonia</w:t>
            </w:r>
          </w:p>
        </w:tc>
        <w:tc>
          <w:tcPr>
            <w:tcW w:w="2457" w:type="dxa"/>
          </w:tcPr>
          <w:p w14:paraId="16124C86" w14:textId="3816C11D"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SHRS</w:t>
            </w:r>
          </w:p>
        </w:tc>
        <w:tc>
          <w:tcPr>
            <w:tcW w:w="2383" w:type="dxa"/>
          </w:tcPr>
          <w:p w14:paraId="48C8B262" w14:textId="28295400"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6AB1E370" w14:textId="56702341" w:rsidTr="000C7CAD">
        <w:tc>
          <w:tcPr>
            <w:cnfStyle w:val="001000000000" w:firstRow="0" w:lastRow="0" w:firstColumn="1" w:lastColumn="0" w:oddVBand="0" w:evenVBand="0" w:oddHBand="0" w:evenHBand="0" w:firstRowFirstColumn="0" w:firstRowLastColumn="0" w:lastRowFirstColumn="0" w:lastRowLastColumn="0"/>
            <w:tcW w:w="4782" w:type="dxa"/>
          </w:tcPr>
          <w:p w14:paraId="5F33580B"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Total parkinsonism</w:t>
            </w:r>
          </w:p>
        </w:tc>
        <w:tc>
          <w:tcPr>
            <w:tcW w:w="2457" w:type="dxa"/>
          </w:tcPr>
          <w:p w14:paraId="4FC59A00" w14:textId="3C64A92B"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SHRS</w:t>
            </w:r>
          </w:p>
        </w:tc>
        <w:tc>
          <w:tcPr>
            <w:tcW w:w="2383" w:type="dxa"/>
          </w:tcPr>
          <w:p w14:paraId="270563A9" w14:textId="54884A82"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7801DEAB" w14:textId="14CD0537" w:rsidTr="000C7CAD">
        <w:tc>
          <w:tcPr>
            <w:cnfStyle w:val="001000000000" w:firstRow="0" w:lastRow="0" w:firstColumn="1" w:lastColumn="0" w:oddVBand="0" w:evenVBand="0" w:oddHBand="0" w:evenHBand="0" w:firstRowFirstColumn="0" w:firstRowLastColumn="0" w:lastRowFirstColumn="0" w:lastRowLastColumn="0"/>
            <w:tcW w:w="4782" w:type="dxa"/>
          </w:tcPr>
          <w:p w14:paraId="456F400A"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Global parkinsonism</w:t>
            </w:r>
          </w:p>
        </w:tc>
        <w:tc>
          <w:tcPr>
            <w:tcW w:w="2457" w:type="dxa"/>
          </w:tcPr>
          <w:p w14:paraId="57F89F3D" w14:textId="1304743B"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SHRS</w:t>
            </w:r>
          </w:p>
        </w:tc>
        <w:tc>
          <w:tcPr>
            <w:tcW w:w="2383" w:type="dxa"/>
          </w:tcPr>
          <w:p w14:paraId="184DD903" w14:textId="0B9F3426"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3A0FD0B6" w14:textId="7D8B0D3F" w:rsidTr="000C7CAD">
        <w:tc>
          <w:tcPr>
            <w:cnfStyle w:val="001000000000" w:firstRow="0" w:lastRow="0" w:firstColumn="1" w:lastColumn="0" w:oddVBand="0" w:evenVBand="0" w:oddHBand="0" w:evenHBand="0" w:firstRowFirstColumn="0" w:firstRowLastColumn="0" w:lastRowFirstColumn="0" w:lastRowLastColumn="0"/>
            <w:tcW w:w="4782" w:type="dxa"/>
          </w:tcPr>
          <w:p w14:paraId="7AC83B75"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Total passive dyskinesia</w:t>
            </w:r>
          </w:p>
        </w:tc>
        <w:tc>
          <w:tcPr>
            <w:tcW w:w="2457" w:type="dxa"/>
          </w:tcPr>
          <w:p w14:paraId="6E9DE2B9" w14:textId="194E0CF4"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SHRS</w:t>
            </w:r>
          </w:p>
        </w:tc>
        <w:tc>
          <w:tcPr>
            <w:tcW w:w="2383" w:type="dxa"/>
          </w:tcPr>
          <w:p w14:paraId="5A881CD3" w14:textId="75A03DE3"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78BC873D" w14:textId="32C6BD12" w:rsidTr="000C7CAD">
        <w:trPr>
          <w:trHeight w:val="60"/>
        </w:trPr>
        <w:tc>
          <w:tcPr>
            <w:cnfStyle w:val="001000000000" w:firstRow="0" w:lastRow="0" w:firstColumn="1" w:lastColumn="0" w:oddVBand="0" w:evenVBand="0" w:oddHBand="0" w:evenHBand="0" w:firstRowFirstColumn="0" w:firstRowLastColumn="0" w:lastRowFirstColumn="0" w:lastRowLastColumn="0"/>
            <w:tcW w:w="4782" w:type="dxa"/>
          </w:tcPr>
          <w:p w14:paraId="0BC6B98D"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Total active dyskinesia</w:t>
            </w:r>
          </w:p>
        </w:tc>
        <w:tc>
          <w:tcPr>
            <w:tcW w:w="2457" w:type="dxa"/>
          </w:tcPr>
          <w:p w14:paraId="61C90B1F" w14:textId="6C2228F9"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SHRS</w:t>
            </w:r>
          </w:p>
        </w:tc>
        <w:tc>
          <w:tcPr>
            <w:tcW w:w="2383" w:type="dxa"/>
          </w:tcPr>
          <w:p w14:paraId="0D501D08" w14:textId="1F73347D"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2E2C3AEC" w14:textId="557665F1" w:rsidTr="000C7CAD">
        <w:tc>
          <w:tcPr>
            <w:cnfStyle w:val="001000000000" w:firstRow="0" w:lastRow="0" w:firstColumn="1" w:lastColumn="0" w:oddVBand="0" w:evenVBand="0" w:oddHBand="0" w:evenHBand="0" w:firstRowFirstColumn="0" w:firstRowLastColumn="0" w:lastRowFirstColumn="0" w:lastRowLastColumn="0"/>
            <w:tcW w:w="4782" w:type="dxa"/>
          </w:tcPr>
          <w:p w14:paraId="739D2D56"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Global passive dyskinesia</w:t>
            </w:r>
          </w:p>
        </w:tc>
        <w:tc>
          <w:tcPr>
            <w:tcW w:w="2457" w:type="dxa"/>
          </w:tcPr>
          <w:p w14:paraId="6FE137F2" w14:textId="709E7BA7"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SHRS</w:t>
            </w:r>
          </w:p>
        </w:tc>
        <w:tc>
          <w:tcPr>
            <w:tcW w:w="2383" w:type="dxa"/>
          </w:tcPr>
          <w:p w14:paraId="3A31A492" w14:textId="21B15F2D"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71A8C5DE" w14:textId="1D833C99" w:rsidTr="000C7CAD">
        <w:tc>
          <w:tcPr>
            <w:cnfStyle w:val="001000000000" w:firstRow="0" w:lastRow="0" w:firstColumn="1" w:lastColumn="0" w:oddVBand="0" w:evenVBand="0" w:oddHBand="0" w:evenHBand="0" w:firstRowFirstColumn="0" w:firstRowLastColumn="0" w:lastRowFirstColumn="0" w:lastRowLastColumn="0"/>
            <w:tcW w:w="4782" w:type="dxa"/>
          </w:tcPr>
          <w:p w14:paraId="71DD3AE2"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Global active dyskinesia</w:t>
            </w:r>
          </w:p>
        </w:tc>
        <w:tc>
          <w:tcPr>
            <w:tcW w:w="2457" w:type="dxa"/>
          </w:tcPr>
          <w:p w14:paraId="4F28F76C" w14:textId="420C36BE"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SHRS</w:t>
            </w:r>
          </w:p>
        </w:tc>
        <w:tc>
          <w:tcPr>
            <w:tcW w:w="2383" w:type="dxa"/>
          </w:tcPr>
          <w:p w14:paraId="4EB87EF7" w14:textId="2C9D0AEE"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367E2CA8" w14:textId="16EBAB37" w:rsidTr="000C7CAD">
        <w:tc>
          <w:tcPr>
            <w:cnfStyle w:val="001000000000" w:firstRow="0" w:lastRow="0" w:firstColumn="1" w:lastColumn="0" w:oddVBand="0" w:evenVBand="0" w:oddHBand="0" w:evenHBand="0" w:firstRowFirstColumn="0" w:firstRowLastColumn="0" w:lastRowFirstColumn="0" w:lastRowLastColumn="0"/>
            <w:tcW w:w="4782" w:type="dxa"/>
          </w:tcPr>
          <w:p w14:paraId="72BBDB78"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Mean dyskinesia</w:t>
            </w:r>
          </w:p>
        </w:tc>
        <w:tc>
          <w:tcPr>
            <w:tcW w:w="2457" w:type="dxa"/>
          </w:tcPr>
          <w:p w14:paraId="2BDF7452" w14:textId="2DEDBA39"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SHRS</w:t>
            </w:r>
          </w:p>
        </w:tc>
        <w:tc>
          <w:tcPr>
            <w:tcW w:w="2383" w:type="dxa"/>
          </w:tcPr>
          <w:p w14:paraId="6A141C84" w14:textId="1FB90E2D"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00FCA0C1" w14:textId="2096F55B" w:rsidTr="000C7CAD">
        <w:tc>
          <w:tcPr>
            <w:cnfStyle w:val="001000000000" w:firstRow="0" w:lastRow="0" w:firstColumn="1" w:lastColumn="0" w:oddVBand="0" w:evenVBand="0" w:oddHBand="0" w:evenHBand="0" w:firstRowFirstColumn="0" w:firstRowLastColumn="0" w:lastRowFirstColumn="0" w:lastRowLastColumn="0"/>
            <w:tcW w:w="4782" w:type="dxa"/>
          </w:tcPr>
          <w:p w14:paraId="2183EBB8"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Total extra-pyramidal symptoms</w:t>
            </w:r>
          </w:p>
        </w:tc>
        <w:tc>
          <w:tcPr>
            <w:tcW w:w="2457" w:type="dxa"/>
          </w:tcPr>
          <w:p w14:paraId="5CF6BEA5" w14:textId="3CB5FEE6"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SHRS</w:t>
            </w:r>
          </w:p>
        </w:tc>
        <w:tc>
          <w:tcPr>
            <w:tcW w:w="2383" w:type="dxa"/>
          </w:tcPr>
          <w:p w14:paraId="5A4F7222" w14:textId="1961934A"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44181E4C" w14:textId="34DA6688" w:rsidTr="000C7CAD">
        <w:tc>
          <w:tcPr>
            <w:cnfStyle w:val="001000000000" w:firstRow="0" w:lastRow="0" w:firstColumn="1" w:lastColumn="0" w:oddVBand="0" w:evenVBand="0" w:oddHBand="0" w:evenHBand="0" w:firstRowFirstColumn="0" w:firstRowLastColumn="0" w:lastRowFirstColumn="0" w:lastRowLastColumn="0"/>
            <w:tcW w:w="4782" w:type="dxa"/>
          </w:tcPr>
          <w:p w14:paraId="6C227523" w14:textId="5DF5D8DD"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SHRS total, standardized</w:t>
            </w:r>
          </w:p>
        </w:tc>
        <w:tc>
          <w:tcPr>
            <w:tcW w:w="2457" w:type="dxa"/>
          </w:tcPr>
          <w:p w14:paraId="00F4A2D9" w14:textId="5207CA3C"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SHRS</w:t>
            </w:r>
          </w:p>
        </w:tc>
        <w:tc>
          <w:tcPr>
            <w:tcW w:w="2383" w:type="dxa"/>
          </w:tcPr>
          <w:p w14:paraId="399C43A0" w14:textId="4F5C4789"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bl>
    <w:p w14:paraId="4D7E6ABD" w14:textId="248EBD47" w:rsidR="007E4996" w:rsidRPr="00C942CE" w:rsidRDefault="007E4996" w:rsidP="007E4996">
      <w:pPr>
        <w:pStyle w:val="Nessunaspaziatura"/>
        <w:rPr>
          <w:rFonts w:ascii="Helvetica" w:hAnsi="Helvetica" w:cs="Times New Roman"/>
          <w:color w:val="231F20"/>
          <w:sz w:val="22"/>
          <w:szCs w:val="22"/>
          <w:lang w:val="en-US"/>
        </w:rPr>
      </w:pPr>
    </w:p>
    <w:tbl>
      <w:tblPr>
        <w:tblStyle w:val="Tabellagriglia1chiara"/>
        <w:tblW w:w="0" w:type="auto"/>
        <w:tblLook w:val="04A0" w:firstRow="1" w:lastRow="0" w:firstColumn="1" w:lastColumn="0" w:noHBand="0" w:noVBand="1"/>
      </w:tblPr>
      <w:tblGrid>
        <w:gridCol w:w="4784"/>
        <w:gridCol w:w="2447"/>
        <w:gridCol w:w="2391"/>
      </w:tblGrid>
      <w:tr w:rsidR="000C7CAD" w:rsidRPr="00C942CE" w14:paraId="4473F612" w14:textId="0AB26E59" w:rsidTr="000C7CAD">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784" w:type="dxa"/>
            <w:tcBorders>
              <w:bottom w:val="single" w:sz="4" w:space="0" w:color="999999" w:themeColor="text1" w:themeTint="66"/>
            </w:tcBorders>
          </w:tcPr>
          <w:p w14:paraId="78CA9A5D"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Alienation</w:t>
            </w:r>
          </w:p>
        </w:tc>
        <w:tc>
          <w:tcPr>
            <w:tcW w:w="2447" w:type="dxa"/>
            <w:tcBorders>
              <w:bottom w:val="single" w:sz="4" w:space="0" w:color="999999" w:themeColor="text1" w:themeTint="66"/>
            </w:tcBorders>
          </w:tcPr>
          <w:p w14:paraId="0F90E37D" w14:textId="720598D6" w:rsidR="000C7CAD" w:rsidRPr="00C942CE" w:rsidRDefault="000C7CAD" w:rsidP="007E4996">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color w:val="231F20"/>
              </w:rPr>
            </w:pPr>
            <w:r w:rsidRPr="00C942CE">
              <w:rPr>
                <w:rFonts w:ascii="Helvetica" w:hAnsi="Helvetica" w:cs="Times New Roman"/>
                <w:b w:val="0"/>
                <w:bCs w:val="0"/>
                <w:color w:val="231F20"/>
              </w:rPr>
              <w:t>ISMI</w:t>
            </w:r>
          </w:p>
        </w:tc>
        <w:tc>
          <w:tcPr>
            <w:tcW w:w="2391" w:type="dxa"/>
            <w:tcBorders>
              <w:bottom w:val="single" w:sz="4" w:space="0" w:color="999999" w:themeColor="text1" w:themeTint="66"/>
            </w:tcBorders>
          </w:tcPr>
          <w:p w14:paraId="7A4013CF" w14:textId="18B8C7F4" w:rsidR="000C7CAD" w:rsidRPr="00C942CE" w:rsidRDefault="000C7CAD" w:rsidP="007E4996">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color w:val="231F20"/>
              </w:rPr>
            </w:pPr>
            <w:r w:rsidRPr="00C942CE">
              <w:rPr>
                <w:rFonts w:ascii="Helvetica" w:hAnsi="Helvetica" w:cs="Times New Roman"/>
                <w:b w:val="0"/>
                <w:bCs w:val="0"/>
                <w:color w:val="231F20"/>
              </w:rPr>
              <w:t>Continuous</w:t>
            </w:r>
          </w:p>
        </w:tc>
      </w:tr>
      <w:tr w:rsidR="000C7CAD" w:rsidRPr="00C942CE" w14:paraId="1E86BCD5" w14:textId="0744F758" w:rsidTr="000C7CAD">
        <w:trPr>
          <w:trHeight w:val="278"/>
        </w:trPr>
        <w:tc>
          <w:tcPr>
            <w:cnfStyle w:val="001000000000" w:firstRow="0" w:lastRow="0" w:firstColumn="1" w:lastColumn="0" w:oddVBand="0" w:evenVBand="0" w:oddHBand="0" w:evenHBand="0" w:firstRowFirstColumn="0" w:firstRowLastColumn="0" w:lastRowFirstColumn="0" w:lastRowLastColumn="0"/>
            <w:tcW w:w="4784" w:type="dxa"/>
          </w:tcPr>
          <w:p w14:paraId="2FB3EB34"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Stereotype Endorsement</w:t>
            </w:r>
          </w:p>
        </w:tc>
        <w:tc>
          <w:tcPr>
            <w:tcW w:w="2447" w:type="dxa"/>
          </w:tcPr>
          <w:p w14:paraId="2452FB7D" w14:textId="7E5C0D74"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ISMI</w:t>
            </w:r>
          </w:p>
        </w:tc>
        <w:tc>
          <w:tcPr>
            <w:tcW w:w="2391" w:type="dxa"/>
          </w:tcPr>
          <w:p w14:paraId="7BD1AA48" w14:textId="03DB8F32"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325E0CC7" w14:textId="357E78A7" w:rsidTr="000C7CAD">
        <w:trPr>
          <w:trHeight w:val="278"/>
        </w:trPr>
        <w:tc>
          <w:tcPr>
            <w:cnfStyle w:val="001000000000" w:firstRow="0" w:lastRow="0" w:firstColumn="1" w:lastColumn="0" w:oddVBand="0" w:evenVBand="0" w:oddHBand="0" w:evenHBand="0" w:firstRowFirstColumn="0" w:firstRowLastColumn="0" w:lastRowFirstColumn="0" w:lastRowLastColumn="0"/>
            <w:tcW w:w="4784" w:type="dxa"/>
          </w:tcPr>
          <w:p w14:paraId="320709BA"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Discrimination Experienced</w:t>
            </w:r>
          </w:p>
        </w:tc>
        <w:tc>
          <w:tcPr>
            <w:tcW w:w="2447" w:type="dxa"/>
          </w:tcPr>
          <w:p w14:paraId="530CEFF3" w14:textId="21A7257B"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ISMI</w:t>
            </w:r>
          </w:p>
        </w:tc>
        <w:tc>
          <w:tcPr>
            <w:tcW w:w="2391" w:type="dxa"/>
          </w:tcPr>
          <w:p w14:paraId="4FE7791B" w14:textId="19112372"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02A9E335" w14:textId="7E1DE3DC" w:rsidTr="000C7CAD">
        <w:trPr>
          <w:trHeight w:val="278"/>
        </w:trPr>
        <w:tc>
          <w:tcPr>
            <w:cnfStyle w:val="001000000000" w:firstRow="0" w:lastRow="0" w:firstColumn="1" w:lastColumn="0" w:oddVBand="0" w:evenVBand="0" w:oddHBand="0" w:evenHBand="0" w:firstRowFirstColumn="0" w:firstRowLastColumn="0" w:lastRowFirstColumn="0" w:lastRowLastColumn="0"/>
            <w:tcW w:w="4784" w:type="dxa"/>
          </w:tcPr>
          <w:p w14:paraId="5D1CFD6A"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Social Withdrawal</w:t>
            </w:r>
          </w:p>
        </w:tc>
        <w:tc>
          <w:tcPr>
            <w:tcW w:w="2447" w:type="dxa"/>
          </w:tcPr>
          <w:p w14:paraId="3C32C484" w14:textId="247E8A64"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ISMI</w:t>
            </w:r>
          </w:p>
        </w:tc>
        <w:tc>
          <w:tcPr>
            <w:tcW w:w="2391" w:type="dxa"/>
          </w:tcPr>
          <w:p w14:paraId="5BBB7411" w14:textId="41897B52"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1B322BDE" w14:textId="4160A7D6" w:rsidTr="000C7CAD">
        <w:trPr>
          <w:trHeight w:val="264"/>
        </w:trPr>
        <w:tc>
          <w:tcPr>
            <w:cnfStyle w:val="001000000000" w:firstRow="0" w:lastRow="0" w:firstColumn="1" w:lastColumn="0" w:oddVBand="0" w:evenVBand="0" w:oddHBand="0" w:evenHBand="0" w:firstRowFirstColumn="0" w:firstRowLastColumn="0" w:lastRowFirstColumn="0" w:lastRowLastColumn="0"/>
            <w:tcW w:w="4784" w:type="dxa"/>
          </w:tcPr>
          <w:p w14:paraId="4A7E2745"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Stigma Resistance</w:t>
            </w:r>
          </w:p>
        </w:tc>
        <w:tc>
          <w:tcPr>
            <w:tcW w:w="2447" w:type="dxa"/>
          </w:tcPr>
          <w:p w14:paraId="64B552B1" w14:textId="2F6FFEFC"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ISMI</w:t>
            </w:r>
          </w:p>
        </w:tc>
        <w:tc>
          <w:tcPr>
            <w:tcW w:w="2391" w:type="dxa"/>
          </w:tcPr>
          <w:p w14:paraId="341399A8" w14:textId="524CC763"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469B62F8" w14:textId="6EFA7E7F" w:rsidTr="000C7CAD">
        <w:trPr>
          <w:trHeight w:val="278"/>
        </w:trPr>
        <w:tc>
          <w:tcPr>
            <w:cnfStyle w:val="001000000000" w:firstRow="0" w:lastRow="0" w:firstColumn="1" w:lastColumn="0" w:oddVBand="0" w:evenVBand="0" w:oddHBand="0" w:evenHBand="0" w:firstRowFirstColumn="0" w:firstRowLastColumn="0" w:lastRowFirstColumn="0" w:lastRowLastColumn="0"/>
            <w:tcW w:w="4784" w:type="dxa"/>
          </w:tcPr>
          <w:p w14:paraId="6EC995C6"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Total ISMI score</w:t>
            </w:r>
          </w:p>
        </w:tc>
        <w:tc>
          <w:tcPr>
            <w:tcW w:w="2447" w:type="dxa"/>
          </w:tcPr>
          <w:p w14:paraId="4683BAA0" w14:textId="77777777"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ISMI</w:t>
            </w:r>
          </w:p>
        </w:tc>
        <w:tc>
          <w:tcPr>
            <w:tcW w:w="2391" w:type="dxa"/>
          </w:tcPr>
          <w:p w14:paraId="1AD3BE62" w14:textId="668A0F8F"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3987A950" w14:textId="483B6CF9" w:rsidTr="000C7CAD">
        <w:trPr>
          <w:trHeight w:val="278"/>
        </w:trPr>
        <w:tc>
          <w:tcPr>
            <w:cnfStyle w:val="001000000000" w:firstRow="0" w:lastRow="0" w:firstColumn="1" w:lastColumn="0" w:oddVBand="0" w:evenVBand="0" w:oddHBand="0" w:evenHBand="0" w:firstRowFirstColumn="0" w:firstRowLastColumn="0" w:lastRowFirstColumn="0" w:lastRowLastColumn="0"/>
            <w:tcW w:w="4784" w:type="dxa"/>
          </w:tcPr>
          <w:p w14:paraId="52308B93"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Total ISMI score 2</w:t>
            </w:r>
          </w:p>
        </w:tc>
        <w:tc>
          <w:tcPr>
            <w:tcW w:w="2447" w:type="dxa"/>
          </w:tcPr>
          <w:p w14:paraId="2B676B2F" w14:textId="6D86728D"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ISMI</w:t>
            </w:r>
          </w:p>
        </w:tc>
        <w:tc>
          <w:tcPr>
            <w:tcW w:w="2391" w:type="dxa"/>
          </w:tcPr>
          <w:p w14:paraId="2AD06F37" w14:textId="5983BEAF"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bl>
    <w:p w14:paraId="70B9F905" w14:textId="29931600" w:rsidR="00803108" w:rsidRPr="00C942CE" w:rsidRDefault="00803108" w:rsidP="007E4996">
      <w:pPr>
        <w:pStyle w:val="Nessunaspaziatura"/>
        <w:rPr>
          <w:rFonts w:ascii="Helvetica" w:hAnsi="Helvetica" w:cs="Times New Roman"/>
          <w:color w:val="231F20"/>
          <w:sz w:val="22"/>
          <w:szCs w:val="22"/>
          <w:lang w:val="en-US"/>
        </w:rPr>
      </w:pPr>
    </w:p>
    <w:tbl>
      <w:tblPr>
        <w:tblStyle w:val="Tabellagriglia1chiara"/>
        <w:tblW w:w="0" w:type="auto"/>
        <w:tblLook w:val="04A0" w:firstRow="1" w:lastRow="0" w:firstColumn="1" w:lastColumn="0" w:noHBand="0" w:noVBand="1"/>
      </w:tblPr>
      <w:tblGrid>
        <w:gridCol w:w="4790"/>
        <w:gridCol w:w="2445"/>
        <w:gridCol w:w="2387"/>
      </w:tblGrid>
      <w:tr w:rsidR="000C7CAD" w:rsidRPr="00C942CE" w14:paraId="08FE3297" w14:textId="069B933C" w:rsidTr="000C7CAD">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790" w:type="dxa"/>
          </w:tcPr>
          <w:p w14:paraId="3227A04B" w14:textId="01359AC1" w:rsidR="000C7CAD" w:rsidRPr="00C942CE" w:rsidRDefault="000C7CAD" w:rsidP="0025701A">
            <w:pPr>
              <w:pStyle w:val="Nessunaspaziatura"/>
              <w:rPr>
                <w:rFonts w:ascii="Helvetica" w:hAnsi="Helvetica" w:cs="Times New Roman"/>
                <w:b w:val="0"/>
                <w:bCs w:val="0"/>
                <w:color w:val="231F20"/>
              </w:rPr>
            </w:pPr>
            <w:r w:rsidRPr="00C942CE">
              <w:rPr>
                <w:rFonts w:ascii="Helvetica" w:hAnsi="Helvetica" w:cs="Times New Roman"/>
                <w:b w:val="0"/>
                <w:bCs w:val="0"/>
                <w:color w:val="231F20"/>
              </w:rPr>
              <w:t>Retrospective Assessment of a Pervasive Developmental Disorder</w:t>
            </w:r>
          </w:p>
        </w:tc>
        <w:tc>
          <w:tcPr>
            <w:tcW w:w="2445" w:type="dxa"/>
          </w:tcPr>
          <w:p w14:paraId="353D3A9C" w14:textId="1DC0800A" w:rsidR="000C7CAD" w:rsidRPr="00C942CE" w:rsidRDefault="000C7CAD" w:rsidP="0025701A">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color w:val="231F20"/>
              </w:rPr>
            </w:pPr>
            <w:r w:rsidRPr="00C942CE">
              <w:rPr>
                <w:rFonts w:ascii="Helvetica" w:hAnsi="Helvetica" w:cs="Times New Roman"/>
                <w:b w:val="0"/>
                <w:bCs w:val="0"/>
                <w:color w:val="231F20"/>
              </w:rPr>
              <w:t>PDD</w:t>
            </w:r>
          </w:p>
        </w:tc>
        <w:tc>
          <w:tcPr>
            <w:tcW w:w="2387" w:type="dxa"/>
          </w:tcPr>
          <w:p w14:paraId="196C180D" w14:textId="2E372255" w:rsidR="000C7CAD" w:rsidRPr="00C942CE" w:rsidRDefault="000C7CAD" w:rsidP="0025701A">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color w:val="231F20"/>
              </w:rPr>
            </w:pPr>
            <w:r w:rsidRPr="00C942CE">
              <w:rPr>
                <w:rFonts w:ascii="Helvetica" w:hAnsi="Helvetica" w:cs="Times New Roman"/>
                <w:b w:val="0"/>
                <w:bCs w:val="0"/>
                <w:color w:val="231F20"/>
              </w:rPr>
              <w:t>Continuous</w:t>
            </w:r>
          </w:p>
        </w:tc>
      </w:tr>
    </w:tbl>
    <w:p w14:paraId="2F74E2A5" w14:textId="77777777" w:rsidR="00803108" w:rsidRPr="00C942CE" w:rsidRDefault="00803108" w:rsidP="007E4996">
      <w:pPr>
        <w:pStyle w:val="Nessunaspaziatura"/>
        <w:rPr>
          <w:rFonts w:ascii="Helvetica" w:hAnsi="Helvetica" w:cs="Times New Roman"/>
          <w:color w:val="231F20"/>
          <w:sz w:val="22"/>
          <w:szCs w:val="22"/>
          <w:lang w:val="en-US"/>
        </w:rPr>
      </w:pPr>
    </w:p>
    <w:tbl>
      <w:tblPr>
        <w:tblStyle w:val="Tabellagriglia1chiara"/>
        <w:tblW w:w="0" w:type="auto"/>
        <w:tblLook w:val="04A0" w:firstRow="1" w:lastRow="0" w:firstColumn="1" w:lastColumn="0" w:noHBand="0" w:noVBand="1"/>
      </w:tblPr>
      <w:tblGrid>
        <w:gridCol w:w="4774"/>
        <w:gridCol w:w="2465"/>
        <w:gridCol w:w="2383"/>
      </w:tblGrid>
      <w:tr w:rsidR="000C7CAD" w:rsidRPr="00C942CE" w14:paraId="4FCBA9E6" w14:textId="34A30D17" w:rsidTr="000C7CAD">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774" w:type="dxa"/>
            <w:tcBorders>
              <w:bottom w:val="single" w:sz="4" w:space="0" w:color="999999" w:themeColor="text1" w:themeTint="66"/>
            </w:tcBorders>
          </w:tcPr>
          <w:p w14:paraId="012964DB"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Positive reframing</w:t>
            </w:r>
          </w:p>
        </w:tc>
        <w:tc>
          <w:tcPr>
            <w:tcW w:w="2465" w:type="dxa"/>
            <w:tcBorders>
              <w:bottom w:val="single" w:sz="4" w:space="0" w:color="999999" w:themeColor="text1" w:themeTint="66"/>
            </w:tcBorders>
          </w:tcPr>
          <w:p w14:paraId="2C0ED344" w14:textId="0C85B427" w:rsidR="000C7CAD" w:rsidRPr="00C942CE" w:rsidRDefault="000C7CAD" w:rsidP="007E4996">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color w:val="231F20"/>
              </w:rPr>
            </w:pPr>
            <w:r w:rsidRPr="00C942CE">
              <w:rPr>
                <w:rFonts w:ascii="Helvetica" w:hAnsi="Helvetica" w:cs="Times New Roman"/>
                <w:b w:val="0"/>
                <w:bCs w:val="0"/>
                <w:color w:val="231F20"/>
              </w:rPr>
              <w:t>COPE</w:t>
            </w:r>
          </w:p>
        </w:tc>
        <w:tc>
          <w:tcPr>
            <w:tcW w:w="2383" w:type="dxa"/>
            <w:tcBorders>
              <w:bottom w:val="single" w:sz="4" w:space="0" w:color="999999" w:themeColor="text1" w:themeTint="66"/>
            </w:tcBorders>
          </w:tcPr>
          <w:p w14:paraId="6E3A069E" w14:textId="142CD9CB" w:rsidR="000C7CAD" w:rsidRPr="00C942CE" w:rsidRDefault="000C7CAD" w:rsidP="007E4996">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color w:val="231F20"/>
              </w:rPr>
            </w:pPr>
            <w:r w:rsidRPr="00C942CE">
              <w:rPr>
                <w:rFonts w:ascii="Helvetica" w:hAnsi="Helvetica" w:cs="Times New Roman"/>
                <w:b w:val="0"/>
                <w:bCs w:val="0"/>
                <w:color w:val="231F20"/>
              </w:rPr>
              <w:t>Continuous</w:t>
            </w:r>
          </w:p>
        </w:tc>
      </w:tr>
      <w:tr w:rsidR="000C7CAD" w:rsidRPr="00C942CE" w14:paraId="303C64EA" w14:textId="431CBE61" w:rsidTr="000C7CAD">
        <w:trPr>
          <w:trHeight w:val="278"/>
        </w:trPr>
        <w:tc>
          <w:tcPr>
            <w:cnfStyle w:val="001000000000" w:firstRow="0" w:lastRow="0" w:firstColumn="1" w:lastColumn="0" w:oddVBand="0" w:evenVBand="0" w:oddHBand="0" w:evenHBand="0" w:firstRowFirstColumn="0" w:firstRowLastColumn="0" w:lastRowFirstColumn="0" w:lastRowLastColumn="0"/>
            <w:tcW w:w="4774" w:type="dxa"/>
          </w:tcPr>
          <w:p w14:paraId="5341CBDC"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Self-distraction</w:t>
            </w:r>
          </w:p>
        </w:tc>
        <w:tc>
          <w:tcPr>
            <w:tcW w:w="2465" w:type="dxa"/>
          </w:tcPr>
          <w:p w14:paraId="1E369D47" w14:textId="071EB484"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COPE</w:t>
            </w:r>
          </w:p>
        </w:tc>
        <w:tc>
          <w:tcPr>
            <w:tcW w:w="2383" w:type="dxa"/>
          </w:tcPr>
          <w:p w14:paraId="40C06721" w14:textId="17ABFC18"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53EB7185" w14:textId="3041394D" w:rsidTr="000C7CAD">
        <w:trPr>
          <w:trHeight w:val="278"/>
        </w:trPr>
        <w:tc>
          <w:tcPr>
            <w:cnfStyle w:val="001000000000" w:firstRow="0" w:lastRow="0" w:firstColumn="1" w:lastColumn="0" w:oddVBand="0" w:evenVBand="0" w:oddHBand="0" w:evenHBand="0" w:firstRowFirstColumn="0" w:firstRowLastColumn="0" w:lastRowFirstColumn="0" w:lastRowLastColumn="0"/>
            <w:tcW w:w="4774" w:type="dxa"/>
          </w:tcPr>
          <w:p w14:paraId="17F840B9"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Venting</w:t>
            </w:r>
          </w:p>
        </w:tc>
        <w:tc>
          <w:tcPr>
            <w:tcW w:w="2465" w:type="dxa"/>
          </w:tcPr>
          <w:p w14:paraId="29D7B946" w14:textId="589DF470"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COPE</w:t>
            </w:r>
          </w:p>
        </w:tc>
        <w:tc>
          <w:tcPr>
            <w:tcW w:w="2383" w:type="dxa"/>
          </w:tcPr>
          <w:p w14:paraId="5140106B" w14:textId="3BF2D2CD"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3ED00890" w14:textId="21C2C3B9" w:rsidTr="000C7CAD">
        <w:trPr>
          <w:trHeight w:val="278"/>
        </w:trPr>
        <w:tc>
          <w:tcPr>
            <w:cnfStyle w:val="001000000000" w:firstRow="0" w:lastRow="0" w:firstColumn="1" w:lastColumn="0" w:oddVBand="0" w:evenVBand="0" w:oddHBand="0" w:evenHBand="0" w:firstRowFirstColumn="0" w:firstRowLastColumn="0" w:lastRowFirstColumn="0" w:lastRowLastColumn="0"/>
            <w:tcW w:w="4774" w:type="dxa"/>
          </w:tcPr>
          <w:p w14:paraId="0A6ED2E9"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Use of informational support</w:t>
            </w:r>
          </w:p>
        </w:tc>
        <w:tc>
          <w:tcPr>
            <w:tcW w:w="2465" w:type="dxa"/>
          </w:tcPr>
          <w:p w14:paraId="589DF515" w14:textId="1B60D4F4"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COPE</w:t>
            </w:r>
          </w:p>
        </w:tc>
        <w:tc>
          <w:tcPr>
            <w:tcW w:w="2383" w:type="dxa"/>
          </w:tcPr>
          <w:p w14:paraId="47DB446F" w14:textId="6D8DD125"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77B4D3D7" w14:textId="41DD20F4" w:rsidTr="000C7CAD">
        <w:trPr>
          <w:trHeight w:val="264"/>
        </w:trPr>
        <w:tc>
          <w:tcPr>
            <w:cnfStyle w:val="001000000000" w:firstRow="0" w:lastRow="0" w:firstColumn="1" w:lastColumn="0" w:oddVBand="0" w:evenVBand="0" w:oddHBand="0" w:evenHBand="0" w:firstRowFirstColumn="0" w:firstRowLastColumn="0" w:lastRowFirstColumn="0" w:lastRowLastColumn="0"/>
            <w:tcW w:w="4774" w:type="dxa"/>
          </w:tcPr>
          <w:p w14:paraId="4DE53F4C"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Active coping</w:t>
            </w:r>
          </w:p>
        </w:tc>
        <w:tc>
          <w:tcPr>
            <w:tcW w:w="2465" w:type="dxa"/>
          </w:tcPr>
          <w:p w14:paraId="6EBA2F48" w14:textId="772B8F71"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COPE</w:t>
            </w:r>
          </w:p>
        </w:tc>
        <w:tc>
          <w:tcPr>
            <w:tcW w:w="2383" w:type="dxa"/>
          </w:tcPr>
          <w:p w14:paraId="5B46072E" w14:textId="749D6E00"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19A08498" w14:textId="288E680C" w:rsidTr="000C7CAD">
        <w:trPr>
          <w:trHeight w:val="278"/>
        </w:trPr>
        <w:tc>
          <w:tcPr>
            <w:cnfStyle w:val="001000000000" w:firstRow="0" w:lastRow="0" w:firstColumn="1" w:lastColumn="0" w:oddVBand="0" w:evenVBand="0" w:oddHBand="0" w:evenHBand="0" w:firstRowFirstColumn="0" w:firstRowLastColumn="0" w:lastRowFirstColumn="0" w:lastRowLastColumn="0"/>
            <w:tcW w:w="4774" w:type="dxa"/>
          </w:tcPr>
          <w:p w14:paraId="6F2FD484"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Denial</w:t>
            </w:r>
          </w:p>
        </w:tc>
        <w:tc>
          <w:tcPr>
            <w:tcW w:w="2465" w:type="dxa"/>
          </w:tcPr>
          <w:p w14:paraId="18F8BE12" w14:textId="5039B4BD"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COPE</w:t>
            </w:r>
          </w:p>
        </w:tc>
        <w:tc>
          <w:tcPr>
            <w:tcW w:w="2383" w:type="dxa"/>
          </w:tcPr>
          <w:p w14:paraId="7A3A6341" w14:textId="5691F60D"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1BC53A30" w14:textId="2CFEBF15" w:rsidTr="000C7CAD">
        <w:trPr>
          <w:trHeight w:val="278"/>
        </w:trPr>
        <w:tc>
          <w:tcPr>
            <w:cnfStyle w:val="001000000000" w:firstRow="0" w:lastRow="0" w:firstColumn="1" w:lastColumn="0" w:oddVBand="0" w:evenVBand="0" w:oddHBand="0" w:evenHBand="0" w:firstRowFirstColumn="0" w:firstRowLastColumn="0" w:lastRowFirstColumn="0" w:lastRowLastColumn="0"/>
            <w:tcW w:w="4774" w:type="dxa"/>
          </w:tcPr>
          <w:p w14:paraId="3E0B7CB5"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Religion</w:t>
            </w:r>
          </w:p>
        </w:tc>
        <w:tc>
          <w:tcPr>
            <w:tcW w:w="2465" w:type="dxa"/>
          </w:tcPr>
          <w:p w14:paraId="59BBFC27" w14:textId="7C6446EA"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COPE</w:t>
            </w:r>
          </w:p>
        </w:tc>
        <w:tc>
          <w:tcPr>
            <w:tcW w:w="2383" w:type="dxa"/>
          </w:tcPr>
          <w:p w14:paraId="43F555E1" w14:textId="38993AE6"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04EB0774" w14:textId="35EC7CFE" w:rsidTr="000C7CAD">
        <w:trPr>
          <w:trHeight w:val="278"/>
        </w:trPr>
        <w:tc>
          <w:tcPr>
            <w:cnfStyle w:val="001000000000" w:firstRow="0" w:lastRow="0" w:firstColumn="1" w:lastColumn="0" w:oddVBand="0" w:evenVBand="0" w:oddHBand="0" w:evenHBand="0" w:firstRowFirstColumn="0" w:firstRowLastColumn="0" w:lastRowFirstColumn="0" w:lastRowLastColumn="0"/>
            <w:tcW w:w="4774" w:type="dxa"/>
          </w:tcPr>
          <w:p w14:paraId="78560AFE"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Humor</w:t>
            </w:r>
          </w:p>
        </w:tc>
        <w:tc>
          <w:tcPr>
            <w:tcW w:w="2465" w:type="dxa"/>
          </w:tcPr>
          <w:p w14:paraId="17F09E06" w14:textId="08DEFEC9"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COPE</w:t>
            </w:r>
          </w:p>
        </w:tc>
        <w:tc>
          <w:tcPr>
            <w:tcW w:w="2383" w:type="dxa"/>
          </w:tcPr>
          <w:p w14:paraId="4C83F776" w14:textId="69754BCA"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74F80EF7" w14:textId="7DB945E0" w:rsidTr="000C7CAD">
        <w:trPr>
          <w:trHeight w:val="205"/>
        </w:trPr>
        <w:tc>
          <w:tcPr>
            <w:cnfStyle w:val="001000000000" w:firstRow="0" w:lastRow="0" w:firstColumn="1" w:lastColumn="0" w:oddVBand="0" w:evenVBand="0" w:oddHBand="0" w:evenHBand="0" w:firstRowFirstColumn="0" w:firstRowLastColumn="0" w:lastRowFirstColumn="0" w:lastRowLastColumn="0"/>
            <w:tcW w:w="4774" w:type="dxa"/>
          </w:tcPr>
          <w:p w14:paraId="47899441"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Behavioral disengagement</w:t>
            </w:r>
          </w:p>
        </w:tc>
        <w:tc>
          <w:tcPr>
            <w:tcW w:w="2465" w:type="dxa"/>
          </w:tcPr>
          <w:p w14:paraId="0409546A" w14:textId="5B2268ED"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COPE</w:t>
            </w:r>
          </w:p>
        </w:tc>
        <w:tc>
          <w:tcPr>
            <w:tcW w:w="2383" w:type="dxa"/>
          </w:tcPr>
          <w:p w14:paraId="47BAA4AD" w14:textId="53E9741A"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49376FA9" w14:textId="5E4C55E4" w:rsidTr="000C7CAD">
        <w:trPr>
          <w:trHeight w:val="278"/>
        </w:trPr>
        <w:tc>
          <w:tcPr>
            <w:cnfStyle w:val="001000000000" w:firstRow="0" w:lastRow="0" w:firstColumn="1" w:lastColumn="0" w:oddVBand="0" w:evenVBand="0" w:oddHBand="0" w:evenHBand="0" w:firstRowFirstColumn="0" w:firstRowLastColumn="0" w:lastRowFirstColumn="0" w:lastRowLastColumn="0"/>
            <w:tcW w:w="4774" w:type="dxa"/>
          </w:tcPr>
          <w:p w14:paraId="6B631D3A"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Emotional support</w:t>
            </w:r>
          </w:p>
        </w:tc>
        <w:tc>
          <w:tcPr>
            <w:tcW w:w="2465" w:type="dxa"/>
          </w:tcPr>
          <w:p w14:paraId="546531E1" w14:textId="35736456"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COPE</w:t>
            </w:r>
          </w:p>
        </w:tc>
        <w:tc>
          <w:tcPr>
            <w:tcW w:w="2383" w:type="dxa"/>
          </w:tcPr>
          <w:p w14:paraId="3187EBE3" w14:textId="3E17DC9E"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5A1922CC" w14:textId="4671380F" w:rsidTr="000C7CAD">
        <w:trPr>
          <w:trHeight w:val="278"/>
        </w:trPr>
        <w:tc>
          <w:tcPr>
            <w:cnfStyle w:val="001000000000" w:firstRow="0" w:lastRow="0" w:firstColumn="1" w:lastColumn="0" w:oddVBand="0" w:evenVBand="0" w:oddHBand="0" w:evenHBand="0" w:firstRowFirstColumn="0" w:firstRowLastColumn="0" w:lastRowFirstColumn="0" w:lastRowLastColumn="0"/>
            <w:tcW w:w="4774" w:type="dxa"/>
          </w:tcPr>
          <w:p w14:paraId="6EC387F3"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Substance abuse</w:t>
            </w:r>
          </w:p>
        </w:tc>
        <w:tc>
          <w:tcPr>
            <w:tcW w:w="2465" w:type="dxa"/>
          </w:tcPr>
          <w:p w14:paraId="5E436226" w14:textId="081C18DE"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COPE</w:t>
            </w:r>
          </w:p>
        </w:tc>
        <w:tc>
          <w:tcPr>
            <w:tcW w:w="2383" w:type="dxa"/>
          </w:tcPr>
          <w:p w14:paraId="00807411" w14:textId="347764B4"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03BEF81F" w14:textId="5AF150C5" w:rsidTr="000C7CAD">
        <w:trPr>
          <w:trHeight w:val="278"/>
        </w:trPr>
        <w:tc>
          <w:tcPr>
            <w:cnfStyle w:val="001000000000" w:firstRow="0" w:lastRow="0" w:firstColumn="1" w:lastColumn="0" w:oddVBand="0" w:evenVBand="0" w:oddHBand="0" w:evenHBand="0" w:firstRowFirstColumn="0" w:firstRowLastColumn="0" w:lastRowFirstColumn="0" w:lastRowLastColumn="0"/>
            <w:tcW w:w="4774" w:type="dxa"/>
          </w:tcPr>
          <w:p w14:paraId="1158C188"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Acceptance</w:t>
            </w:r>
          </w:p>
        </w:tc>
        <w:tc>
          <w:tcPr>
            <w:tcW w:w="2465" w:type="dxa"/>
          </w:tcPr>
          <w:p w14:paraId="15053495" w14:textId="51C028C5"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COPE</w:t>
            </w:r>
          </w:p>
        </w:tc>
        <w:tc>
          <w:tcPr>
            <w:tcW w:w="2383" w:type="dxa"/>
          </w:tcPr>
          <w:p w14:paraId="76B46FEE" w14:textId="635F15EB"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2C823F7E" w14:textId="0336E504" w:rsidTr="000C7CAD">
        <w:trPr>
          <w:trHeight w:val="278"/>
        </w:trPr>
        <w:tc>
          <w:tcPr>
            <w:cnfStyle w:val="001000000000" w:firstRow="0" w:lastRow="0" w:firstColumn="1" w:lastColumn="0" w:oddVBand="0" w:evenVBand="0" w:oddHBand="0" w:evenHBand="0" w:firstRowFirstColumn="0" w:firstRowLastColumn="0" w:lastRowFirstColumn="0" w:lastRowLastColumn="0"/>
            <w:tcW w:w="4774" w:type="dxa"/>
          </w:tcPr>
          <w:p w14:paraId="50417562"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Planning</w:t>
            </w:r>
          </w:p>
        </w:tc>
        <w:tc>
          <w:tcPr>
            <w:tcW w:w="2465" w:type="dxa"/>
          </w:tcPr>
          <w:p w14:paraId="7A410C50" w14:textId="2A52A353"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COPE</w:t>
            </w:r>
          </w:p>
        </w:tc>
        <w:tc>
          <w:tcPr>
            <w:tcW w:w="2383" w:type="dxa"/>
          </w:tcPr>
          <w:p w14:paraId="6BFC7F20" w14:textId="51D8D1FB"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4D3CBE11" w14:textId="50A5E311" w:rsidTr="000C7CAD">
        <w:trPr>
          <w:trHeight w:val="264"/>
        </w:trPr>
        <w:tc>
          <w:tcPr>
            <w:cnfStyle w:val="001000000000" w:firstRow="0" w:lastRow="0" w:firstColumn="1" w:lastColumn="0" w:oddVBand="0" w:evenVBand="0" w:oddHBand="0" w:evenHBand="0" w:firstRowFirstColumn="0" w:firstRowLastColumn="0" w:lastRowFirstColumn="0" w:lastRowLastColumn="0"/>
            <w:tcW w:w="4774" w:type="dxa"/>
          </w:tcPr>
          <w:p w14:paraId="1BCA83F1"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Self-blame</w:t>
            </w:r>
          </w:p>
        </w:tc>
        <w:tc>
          <w:tcPr>
            <w:tcW w:w="2465" w:type="dxa"/>
          </w:tcPr>
          <w:p w14:paraId="43346CBF" w14:textId="0B1BA85C"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COPE</w:t>
            </w:r>
          </w:p>
        </w:tc>
        <w:tc>
          <w:tcPr>
            <w:tcW w:w="2383" w:type="dxa"/>
          </w:tcPr>
          <w:p w14:paraId="0704D813" w14:textId="05FC5C75"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bl>
    <w:p w14:paraId="4DB94A9C" w14:textId="77777777" w:rsidR="002A0F8B" w:rsidRPr="00C942CE" w:rsidRDefault="002A0F8B" w:rsidP="007E4996">
      <w:pPr>
        <w:pStyle w:val="Nessunaspaziatura"/>
        <w:rPr>
          <w:rFonts w:ascii="Helvetica" w:hAnsi="Helvetica" w:cs="Times New Roman"/>
          <w:color w:val="231F20"/>
          <w:sz w:val="22"/>
          <w:szCs w:val="22"/>
          <w:lang w:val="en-US"/>
        </w:rPr>
      </w:pPr>
    </w:p>
    <w:tbl>
      <w:tblPr>
        <w:tblStyle w:val="Tabellagriglia1chiara"/>
        <w:tblW w:w="0" w:type="auto"/>
        <w:tblLook w:val="04A0" w:firstRow="1" w:lastRow="0" w:firstColumn="1" w:lastColumn="0" w:noHBand="0" w:noVBand="1"/>
      </w:tblPr>
      <w:tblGrid>
        <w:gridCol w:w="4730"/>
        <w:gridCol w:w="2480"/>
        <w:gridCol w:w="2412"/>
      </w:tblGrid>
      <w:tr w:rsidR="000C7CAD" w:rsidRPr="00C942CE" w14:paraId="095F48CA" w14:textId="018C01A1" w:rsidTr="000C7C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0" w:type="dxa"/>
          </w:tcPr>
          <w:p w14:paraId="013F40EC"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Total score</w:t>
            </w:r>
          </w:p>
        </w:tc>
        <w:tc>
          <w:tcPr>
            <w:tcW w:w="2480" w:type="dxa"/>
          </w:tcPr>
          <w:p w14:paraId="72AA467E" w14:textId="64611340" w:rsidR="000C7CAD" w:rsidRPr="00C942CE" w:rsidRDefault="000C7CAD" w:rsidP="007E4996">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color w:val="231F20"/>
              </w:rPr>
            </w:pPr>
            <w:r w:rsidRPr="00C942CE">
              <w:rPr>
                <w:rFonts w:ascii="Helvetica" w:hAnsi="Helvetica" w:cs="Times New Roman"/>
                <w:b w:val="0"/>
                <w:bCs w:val="0"/>
                <w:color w:val="231F20"/>
              </w:rPr>
              <w:t>SERS</w:t>
            </w:r>
          </w:p>
        </w:tc>
        <w:tc>
          <w:tcPr>
            <w:tcW w:w="2412" w:type="dxa"/>
          </w:tcPr>
          <w:p w14:paraId="73272738" w14:textId="3D73B8EA" w:rsidR="000C7CAD" w:rsidRPr="00C942CE" w:rsidRDefault="000C7CAD" w:rsidP="007E4996">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color w:val="231F20"/>
              </w:rPr>
            </w:pPr>
            <w:r w:rsidRPr="00C942CE">
              <w:rPr>
                <w:rFonts w:ascii="Helvetica" w:hAnsi="Helvetica" w:cs="Times New Roman"/>
                <w:b w:val="0"/>
                <w:bCs w:val="0"/>
                <w:color w:val="231F20"/>
              </w:rPr>
              <w:t>Continuous</w:t>
            </w:r>
          </w:p>
        </w:tc>
      </w:tr>
    </w:tbl>
    <w:p w14:paraId="22088738" w14:textId="77777777" w:rsidR="007E4996" w:rsidRPr="00C942CE" w:rsidRDefault="007E4996" w:rsidP="007E4996">
      <w:pPr>
        <w:pStyle w:val="Nessunaspaziatura"/>
        <w:rPr>
          <w:rFonts w:ascii="Helvetica" w:hAnsi="Helvetica" w:cs="Times New Roman"/>
          <w:color w:val="231F20"/>
          <w:sz w:val="22"/>
          <w:szCs w:val="22"/>
          <w:lang w:val="en-US"/>
        </w:rPr>
      </w:pPr>
    </w:p>
    <w:tbl>
      <w:tblPr>
        <w:tblStyle w:val="Tabellagriglia1chiara"/>
        <w:tblW w:w="0" w:type="auto"/>
        <w:tblLook w:val="04A0" w:firstRow="1" w:lastRow="0" w:firstColumn="1" w:lastColumn="0" w:noHBand="0" w:noVBand="1"/>
      </w:tblPr>
      <w:tblGrid>
        <w:gridCol w:w="4771"/>
        <w:gridCol w:w="2456"/>
        <w:gridCol w:w="2395"/>
      </w:tblGrid>
      <w:tr w:rsidR="000C7CAD" w:rsidRPr="00C942CE" w14:paraId="6778F6A2" w14:textId="7775F322" w:rsidTr="000C7CAD">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771" w:type="dxa"/>
            <w:tcBorders>
              <w:bottom w:val="single" w:sz="4" w:space="0" w:color="999999" w:themeColor="text1" w:themeTint="66"/>
              <w:right w:val="single" w:sz="4" w:space="0" w:color="999999" w:themeColor="text1" w:themeTint="66"/>
            </w:tcBorders>
          </w:tcPr>
          <w:p w14:paraId="0868008F"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Continuity</w:t>
            </w:r>
          </w:p>
        </w:tc>
        <w:tc>
          <w:tcPr>
            <w:tcW w:w="2456" w:type="dxa"/>
            <w:tcBorders>
              <w:left w:val="single" w:sz="4" w:space="0" w:color="999999" w:themeColor="text1" w:themeTint="66"/>
              <w:bottom w:val="single" w:sz="4" w:space="0" w:color="999999" w:themeColor="text1" w:themeTint="66"/>
            </w:tcBorders>
          </w:tcPr>
          <w:p w14:paraId="18EA16CA" w14:textId="79144D2A" w:rsidR="000C7CAD" w:rsidRPr="00C942CE" w:rsidRDefault="000C7CAD" w:rsidP="007E4996">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color w:val="231F20"/>
              </w:rPr>
            </w:pPr>
            <w:r w:rsidRPr="00C942CE">
              <w:rPr>
                <w:rFonts w:ascii="Helvetica" w:hAnsi="Helvetica" w:cs="Times New Roman"/>
                <w:b w:val="0"/>
                <w:bCs w:val="0"/>
                <w:color w:val="231F20"/>
              </w:rPr>
              <w:t>RSQ</w:t>
            </w:r>
          </w:p>
        </w:tc>
        <w:tc>
          <w:tcPr>
            <w:tcW w:w="2395" w:type="dxa"/>
            <w:tcBorders>
              <w:left w:val="single" w:sz="4" w:space="0" w:color="999999" w:themeColor="text1" w:themeTint="66"/>
              <w:bottom w:val="single" w:sz="4" w:space="0" w:color="999999" w:themeColor="text1" w:themeTint="66"/>
            </w:tcBorders>
          </w:tcPr>
          <w:p w14:paraId="02FD5AFD" w14:textId="1B89BCA1" w:rsidR="000C7CAD" w:rsidRPr="00C942CE" w:rsidRDefault="000C7CAD" w:rsidP="007E4996">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color w:val="231F20"/>
              </w:rPr>
            </w:pPr>
            <w:r w:rsidRPr="00C942CE">
              <w:rPr>
                <w:rFonts w:ascii="Helvetica" w:hAnsi="Helvetica" w:cs="Times New Roman"/>
                <w:b w:val="0"/>
                <w:bCs w:val="0"/>
                <w:color w:val="231F20"/>
              </w:rPr>
              <w:t>Continuous</w:t>
            </w:r>
          </w:p>
        </w:tc>
      </w:tr>
      <w:tr w:rsidR="000C7CAD" w:rsidRPr="00C942CE" w14:paraId="19D4FD4B" w14:textId="4C98444C" w:rsidTr="000C7CAD">
        <w:trPr>
          <w:trHeight w:val="278"/>
        </w:trPr>
        <w:tc>
          <w:tcPr>
            <w:cnfStyle w:val="001000000000" w:firstRow="0" w:lastRow="0" w:firstColumn="1" w:lastColumn="0" w:oddVBand="0" w:evenVBand="0" w:oddHBand="0" w:evenHBand="0" w:firstRowFirstColumn="0" w:firstRowLastColumn="0" w:lastRowFirstColumn="0" w:lastRowLastColumn="0"/>
            <w:tcW w:w="4771" w:type="dxa"/>
            <w:tcBorders>
              <w:right w:val="single" w:sz="4" w:space="0" w:color="999999" w:themeColor="text1" w:themeTint="66"/>
            </w:tcBorders>
          </w:tcPr>
          <w:p w14:paraId="269A87FC"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Ownership</w:t>
            </w:r>
          </w:p>
        </w:tc>
        <w:tc>
          <w:tcPr>
            <w:tcW w:w="2456" w:type="dxa"/>
            <w:tcBorders>
              <w:left w:val="single" w:sz="4" w:space="0" w:color="999999" w:themeColor="text1" w:themeTint="66"/>
            </w:tcBorders>
          </w:tcPr>
          <w:p w14:paraId="115F8DF0" w14:textId="613F661E"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RSQ</w:t>
            </w:r>
          </w:p>
        </w:tc>
        <w:tc>
          <w:tcPr>
            <w:tcW w:w="2395" w:type="dxa"/>
            <w:tcBorders>
              <w:left w:val="single" w:sz="4" w:space="0" w:color="999999" w:themeColor="text1" w:themeTint="66"/>
            </w:tcBorders>
          </w:tcPr>
          <w:p w14:paraId="0880EDC8" w14:textId="0E163B3E"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2E43A345" w14:textId="552ED7CA" w:rsidTr="000C7CAD">
        <w:trPr>
          <w:trHeight w:val="278"/>
        </w:trPr>
        <w:tc>
          <w:tcPr>
            <w:cnfStyle w:val="001000000000" w:firstRow="0" w:lastRow="0" w:firstColumn="1" w:lastColumn="0" w:oddVBand="0" w:evenVBand="0" w:oddHBand="0" w:evenHBand="0" w:firstRowFirstColumn="0" w:firstRowLastColumn="0" w:lastRowFirstColumn="0" w:lastRowLastColumn="0"/>
            <w:tcW w:w="4771" w:type="dxa"/>
            <w:tcBorders>
              <w:right w:val="single" w:sz="4" w:space="0" w:color="999999" w:themeColor="text1" w:themeTint="66"/>
            </w:tcBorders>
          </w:tcPr>
          <w:p w14:paraId="1B05D634"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Responsibility</w:t>
            </w:r>
          </w:p>
        </w:tc>
        <w:tc>
          <w:tcPr>
            <w:tcW w:w="2456" w:type="dxa"/>
            <w:tcBorders>
              <w:left w:val="single" w:sz="4" w:space="0" w:color="999999" w:themeColor="text1" w:themeTint="66"/>
            </w:tcBorders>
          </w:tcPr>
          <w:p w14:paraId="49F745F5" w14:textId="78E90B64"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RSQ</w:t>
            </w:r>
          </w:p>
        </w:tc>
        <w:tc>
          <w:tcPr>
            <w:tcW w:w="2395" w:type="dxa"/>
            <w:tcBorders>
              <w:left w:val="single" w:sz="4" w:space="0" w:color="999999" w:themeColor="text1" w:themeTint="66"/>
            </w:tcBorders>
          </w:tcPr>
          <w:p w14:paraId="01193AD3" w14:textId="05EB6955"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57A218AC" w14:textId="3FF26D58" w:rsidTr="000C7CAD">
        <w:trPr>
          <w:trHeight w:val="278"/>
        </w:trPr>
        <w:tc>
          <w:tcPr>
            <w:cnfStyle w:val="001000000000" w:firstRow="0" w:lastRow="0" w:firstColumn="1" w:lastColumn="0" w:oddVBand="0" w:evenVBand="0" w:oddHBand="0" w:evenHBand="0" w:firstRowFirstColumn="0" w:firstRowLastColumn="0" w:lastRowFirstColumn="0" w:lastRowLastColumn="0"/>
            <w:tcW w:w="4771" w:type="dxa"/>
            <w:tcBorders>
              <w:right w:val="single" w:sz="4" w:space="0" w:color="999999" w:themeColor="text1" w:themeTint="66"/>
            </w:tcBorders>
          </w:tcPr>
          <w:p w14:paraId="73DB4AAE"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Curiosity</w:t>
            </w:r>
          </w:p>
        </w:tc>
        <w:tc>
          <w:tcPr>
            <w:tcW w:w="2456" w:type="dxa"/>
            <w:tcBorders>
              <w:left w:val="single" w:sz="4" w:space="0" w:color="999999" w:themeColor="text1" w:themeTint="66"/>
            </w:tcBorders>
          </w:tcPr>
          <w:p w14:paraId="3ECCF364" w14:textId="22DA8E88"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RSQ</w:t>
            </w:r>
          </w:p>
        </w:tc>
        <w:tc>
          <w:tcPr>
            <w:tcW w:w="2395" w:type="dxa"/>
            <w:tcBorders>
              <w:left w:val="single" w:sz="4" w:space="0" w:color="999999" w:themeColor="text1" w:themeTint="66"/>
            </w:tcBorders>
          </w:tcPr>
          <w:p w14:paraId="5259A7C1" w14:textId="33349103"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7BAF9946" w14:textId="548573CC" w:rsidTr="000C7CAD">
        <w:trPr>
          <w:trHeight w:val="264"/>
        </w:trPr>
        <w:tc>
          <w:tcPr>
            <w:cnfStyle w:val="001000000000" w:firstRow="0" w:lastRow="0" w:firstColumn="1" w:lastColumn="0" w:oddVBand="0" w:evenVBand="0" w:oddHBand="0" w:evenHBand="0" w:firstRowFirstColumn="0" w:firstRowLastColumn="0" w:lastRowFirstColumn="0" w:lastRowLastColumn="0"/>
            <w:tcW w:w="4771" w:type="dxa"/>
            <w:tcBorders>
              <w:right w:val="single" w:sz="4" w:space="0" w:color="999999" w:themeColor="text1" w:themeTint="66"/>
            </w:tcBorders>
          </w:tcPr>
          <w:p w14:paraId="0099540F"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Education</w:t>
            </w:r>
          </w:p>
        </w:tc>
        <w:tc>
          <w:tcPr>
            <w:tcW w:w="2456" w:type="dxa"/>
            <w:tcBorders>
              <w:left w:val="single" w:sz="4" w:space="0" w:color="999999" w:themeColor="text1" w:themeTint="66"/>
            </w:tcBorders>
          </w:tcPr>
          <w:p w14:paraId="153A6133" w14:textId="404FC340"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RSQ</w:t>
            </w:r>
          </w:p>
        </w:tc>
        <w:tc>
          <w:tcPr>
            <w:tcW w:w="2395" w:type="dxa"/>
            <w:tcBorders>
              <w:left w:val="single" w:sz="4" w:space="0" w:color="999999" w:themeColor="text1" w:themeTint="66"/>
            </w:tcBorders>
          </w:tcPr>
          <w:p w14:paraId="1EB84D67" w14:textId="02ABDD3C"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24119634" w14:textId="1F7E184D" w:rsidTr="000C7CAD">
        <w:trPr>
          <w:trHeight w:val="278"/>
        </w:trPr>
        <w:tc>
          <w:tcPr>
            <w:cnfStyle w:val="001000000000" w:firstRow="0" w:lastRow="0" w:firstColumn="1" w:lastColumn="0" w:oddVBand="0" w:evenVBand="0" w:oddHBand="0" w:evenHBand="0" w:firstRowFirstColumn="0" w:firstRowLastColumn="0" w:lastRowFirstColumn="0" w:lastRowLastColumn="0"/>
            <w:tcW w:w="4771" w:type="dxa"/>
            <w:tcBorders>
              <w:right w:val="single" w:sz="4" w:space="0" w:color="999999" w:themeColor="text1" w:themeTint="66"/>
            </w:tcBorders>
          </w:tcPr>
          <w:p w14:paraId="1A97FD2B"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Help seeking</w:t>
            </w:r>
          </w:p>
        </w:tc>
        <w:tc>
          <w:tcPr>
            <w:tcW w:w="2456" w:type="dxa"/>
            <w:tcBorders>
              <w:left w:val="single" w:sz="4" w:space="0" w:color="999999" w:themeColor="text1" w:themeTint="66"/>
            </w:tcBorders>
          </w:tcPr>
          <w:p w14:paraId="53D817B0" w14:textId="09905A6A"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RSQ</w:t>
            </w:r>
          </w:p>
        </w:tc>
        <w:tc>
          <w:tcPr>
            <w:tcW w:w="2395" w:type="dxa"/>
            <w:tcBorders>
              <w:left w:val="single" w:sz="4" w:space="0" w:color="999999" w:themeColor="text1" w:themeTint="66"/>
            </w:tcBorders>
          </w:tcPr>
          <w:p w14:paraId="4376F812" w14:textId="165302AB"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796F8F56" w14:textId="4617A9EC" w:rsidTr="000C7CAD">
        <w:trPr>
          <w:trHeight w:val="278"/>
        </w:trPr>
        <w:tc>
          <w:tcPr>
            <w:cnfStyle w:val="001000000000" w:firstRow="0" w:lastRow="0" w:firstColumn="1" w:lastColumn="0" w:oddVBand="0" w:evenVBand="0" w:oddHBand="0" w:evenHBand="0" w:firstRowFirstColumn="0" w:firstRowLastColumn="0" w:lastRowFirstColumn="0" w:lastRowLastColumn="0"/>
            <w:tcW w:w="4771" w:type="dxa"/>
            <w:tcBorders>
              <w:right w:val="single" w:sz="4" w:space="0" w:color="999999" w:themeColor="text1" w:themeTint="66"/>
            </w:tcBorders>
          </w:tcPr>
          <w:p w14:paraId="51BC0582"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Blame</w:t>
            </w:r>
          </w:p>
        </w:tc>
        <w:tc>
          <w:tcPr>
            <w:tcW w:w="2456" w:type="dxa"/>
            <w:tcBorders>
              <w:left w:val="single" w:sz="4" w:space="0" w:color="999999" w:themeColor="text1" w:themeTint="66"/>
            </w:tcBorders>
          </w:tcPr>
          <w:p w14:paraId="352C240B" w14:textId="418B8310"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RSQ</w:t>
            </w:r>
          </w:p>
        </w:tc>
        <w:tc>
          <w:tcPr>
            <w:tcW w:w="2395" w:type="dxa"/>
            <w:tcBorders>
              <w:left w:val="single" w:sz="4" w:space="0" w:color="999999" w:themeColor="text1" w:themeTint="66"/>
            </w:tcBorders>
          </w:tcPr>
          <w:p w14:paraId="14DEA558" w14:textId="099A129F"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7C5F425A" w14:textId="3C79D5F2" w:rsidTr="000C7CAD">
        <w:trPr>
          <w:trHeight w:val="278"/>
        </w:trPr>
        <w:tc>
          <w:tcPr>
            <w:cnfStyle w:val="001000000000" w:firstRow="0" w:lastRow="0" w:firstColumn="1" w:lastColumn="0" w:oddVBand="0" w:evenVBand="0" w:oddHBand="0" w:evenHBand="0" w:firstRowFirstColumn="0" w:firstRowLastColumn="0" w:lastRowFirstColumn="0" w:lastRowLastColumn="0"/>
            <w:tcW w:w="4771" w:type="dxa"/>
            <w:tcBorders>
              <w:right w:val="single" w:sz="4" w:space="0" w:color="999999" w:themeColor="text1" w:themeTint="66"/>
            </w:tcBorders>
          </w:tcPr>
          <w:p w14:paraId="47DAD22C"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Cause</w:t>
            </w:r>
          </w:p>
        </w:tc>
        <w:tc>
          <w:tcPr>
            <w:tcW w:w="2456" w:type="dxa"/>
            <w:tcBorders>
              <w:left w:val="single" w:sz="4" w:space="0" w:color="999999" w:themeColor="text1" w:themeTint="66"/>
            </w:tcBorders>
          </w:tcPr>
          <w:p w14:paraId="30BDCC9C" w14:textId="25DC3EBA"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RSQ</w:t>
            </w:r>
          </w:p>
        </w:tc>
        <w:tc>
          <w:tcPr>
            <w:tcW w:w="2395" w:type="dxa"/>
            <w:tcBorders>
              <w:left w:val="single" w:sz="4" w:space="0" w:color="999999" w:themeColor="text1" w:themeTint="66"/>
            </w:tcBorders>
          </w:tcPr>
          <w:p w14:paraId="29116880" w14:textId="76C92697"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3A6BDD90" w14:textId="1BE2CA33" w:rsidTr="000C7CAD">
        <w:trPr>
          <w:trHeight w:val="278"/>
        </w:trPr>
        <w:tc>
          <w:tcPr>
            <w:cnfStyle w:val="001000000000" w:firstRow="0" w:lastRow="0" w:firstColumn="1" w:lastColumn="0" w:oddVBand="0" w:evenVBand="0" w:oddHBand="0" w:evenHBand="0" w:firstRowFirstColumn="0" w:firstRowLastColumn="0" w:lastRowFirstColumn="0" w:lastRowLastColumn="0"/>
            <w:tcW w:w="4771" w:type="dxa"/>
          </w:tcPr>
          <w:p w14:paraId="6D81740C"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Optimism</w:t>
            </w:r>
          </w:p>
        </w:tc>
        <w:tc>
          <w:tcPr>
            <w:tcW w:w="2456" w:type="dxa"/>
          </w:tcPr>
          <w:p w14:paraId="1A4DEC38" w14:textId="0A40F7A4"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RSQ</w:t>
            </w:r>
          </w:p>
        </w:tc>
        <w:tc>
          <w:tcPr>
            <w:tcW w:w="2395" w:type="dxa"/>
          </w:tcPr>
          <w:p w14:paraId="6673B5E1" w14:textId="1DDA5DFA"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529B290F" w14:textId="00157127" w:rsidTr="000C7CAD">
        <w:trPr>
          <w:trHeight w:val="278"/>
        </w:trPr>
        <w:tc>
          <w:tcPr>
            <w:cnfStyle w:val="001000000000" w:firstRow="0" w:lastRow="0" w:firstColumn="1" w:lastColumn="0" w:oddVBand="0" w:evenVBand="0" w:oddHBand="0" w:evenHBand="0" w:firstRowFirstColumn="0" w:firstRowLastColumn="0" w:lastRowFirstColumn="0" w:lastRowLastColumn="0"/>
            <w:tcW w:w="4771" w:type="dxa"/>
          </w:tcPr>
          <w:p w14:paraId="571FA026"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lastRenderedPageBreak/>
              <w:t>Impact</w:t>
            </w:r>
          </w:p>
        </w:tc>
        <w:tc>
          <w:tcPr>
            <w:tcW w:w="2456" w:type="dxa"/>
          </w:tcPr>
          <w:p w14:paraId="734FAC8A" w14:textId="24F31EA6"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RSQ</w:t>
            </w:r>
          </w:p>
        </w:tc>
        <w:tc>
          <w:tcPr>
            <w:tcW w:w="2395" w:type="dxa"/>
          </w:tcPr>
          <w:p w14:paraId="51A294AC" w14:textId="5D5401AE"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3DA5BF9D" w14:textId="652E6A78" w:rsidTr="000C7CAD">
        <w:trPr>
          <w:trHeight w:val="278"/>
        </w:trPr>
        <w:tc>
          <w:tcPr>
            <w:cnfStyle w:val="001000000000" w:firstRow="0" w:lastRow="0" w:firstColumn="1" w:lastColumn="0" w:oddVBand="0" w:evenVBand="0" w:oddHBand="0" w:evenHBand="0" w:firstRowFirstColumn="0" w:firstRowLastColumn="0" w:lastRowFirstColumn="0" w:lastRowLastColumn="0"/>
            <w:tcW w:w="4771" w:type="dxa"/>
          </w:tcPr>
          <w:p w14:paraId="25831944"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Fear</w:t>
            </w:r>
          </w:p>
        </w:tc>
        <w:tc>
          <w:tcPr>
            <w:tcW w:w="2456" w:type="dxa"/>
          </w:tcPr>
          <w:p w14:paraId="316D0000" w14:textId="0171493B"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RSQ</w:t>
            </w:r>
          </w:p>
        </w:tc>
        <w:tc>
          <w:tcPr>
            <w:tcW w:w="2395" w:type="dxa"/>
          </w:tcPr>
          <w:p w14:paraId="40B758DB" w14:textId="7AD16373"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3A79CDD5" w14:textId="54D8AC8A" w:rsidTr="000C7CAD">
        <w:trPr>
          <w:trHeight w:val="278"/>
        </w:trPr>
        <w:tc>
          <w:tcPr>
            <w:cnfStyle w:val="001000000000" w:firstRow="0" w:lastRow="0" w:firstColumn="1" w:lastColumn="0" w:oddVBand="0" w:evenVBand="0" w:oddHBand="0" w:evenHBand="0" w:firstRowFirstColumn="0" w:firstRowLastColumn="0" w:lastRowFirstColumn="0" w:lastRowLastColumn="0"/>
            <w:tcW w:w="4771" w:type="dxa"/>
          </w:tcPr>
          <w:p w14:paraId="1AB4CC0B"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Liking</w:t>
            </w:r>
          </w:p>
        </w:tc>
        <w:tc>
          <w:tcPr>
            <w:tcW w:w="2456" w:type="dxa"/>
          </w:tcPr>
          <w:p w14:paraId="25048BF4" w14:textId="42599B12"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RSQ</w:t>
            </w:r>
          </w:p>
        </w:tc>
        <w:tc>
          <w:tcPr>
            <w:tcW w:w="2395" w:type="dxa"/>
          </w:tcPr>
          <w:p w14:paraId="176001F4" w14:textId="4FC48317"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2C58482F" w14:textId="59379C9F" w:rsidTr="000C7CAD">
        <w:trPr>
          <w:trHeight w:val="278"/>
        </w:trPr>
        <w:tc>
          <w:tcPr>
            <w:cnfStyle w:val="001000000000" w:firstRow="0" w:lastRow="0" w:firstColumn="1" w:lastColumn="0" w:oddVBand="0" w:evenVBand="0" w:oddHBand="0" w:evenHBand="0" w:firstRowFirstColumn="0" w:firstRowLastColumn="0" w:lastRowFirstColumn="0" w:lastRowLastColumn="0"/>
            <w:tcW w:w="4771" w:type="dxa"/>
          </w:tcPr>
          <w:p w14:paraId="6DDA3513"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Satisfaction</w:t>
            </w:r>
          </w:p>
        </w:tc>
        <w:tc>
          <w:tcPr>
            <w:tcW w:w="2456" w:type="dxa"/>
          </w:tcPr>
          <w:p w14:paraId="67330BCB" w14:textId="7F70D67B"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RSQ</w:t>
            </w:r>
          </w:p>
        </w:tc>
        <w:tc>
          <w:tcPr>
            <w:tcW w:w="2395" w:type="dxa"/>
          </w:tcPr>
          <w:p w14:paraId="45805554" w14:textId="4DE11A8D"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576CCC43" w14:textId="675661FD" w:rsidTr="000C7CAD">
        <w:trPr>
          <w:trHeight w:val="264"/>
        </w:trPr>
        <w:tc>
          <w:tcPr>
            <w:cnfStyle w:val="001000000000" w:firstRow="0" w:lastRow="0" w:firstColumn="1" w:lastColumn="0" w:oddVBand="0" w:evenVBand="0" w:oddHBand="0" w:evenHBand="0" w:firstRowFirstColumn="0" w:firstRowLastColumn="0" w:lastRowFirstColumn="0" w:lastRowLastColumn="0"/>
            <w:tcW w:w="4771" w:type="dxa"/>
          </w:tcPr>
          <w:p w14:paraId="51D5F9F5"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Total score</w:t>
            </w:r>
          </w:p>
        </w:tc>
        <w:tc>
          <w:tcPr>
            <w:tcW w:w="2456" w:type="dxa"/>
          </w:tcPr>
          <w:p w14:paraId="18E2FF67" w14:textId="2B756CB8"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RSQ</w:t>
            </w:r>
          </w:p>
        </w:tc>
        <w:tc>
          <w:tcPr>
            <w:tcW w:w="2395" w:type="dxa"/>
          </w:tcPr>
          <w:p w14:paraId="77FA0504" w14:textId="40E5EA76"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bl>
    <w:p w14:paraId="04922763" w14:textId="7F2AEDB6" w:rsidR="007E4996" w:rsidRPr="00C942CE" w:rsidRDefault="007E4996" w:rsidP="007E4996">
      <w:pPr>
        <w:pStyle w:val="Nessunaspaziatura"/>
        <w:rPr>
          <w:rFonts w:ascii="Helvetica" w:hAnsi="Helvetica" w:cs="Times New Roman"/>
          <w:color w:val="231F20"/>
          <w:sz w:val="22"/>
          <w:szCs w:val="22"/>
          <w:lang w:val="en-US"/>
        </w:rPr>
      </w:pPr>
    </w:p>
    <w:tbl>
      <w:tblPr>
        <w:tblStyle w:val="Tabellagriglia1chiara"/>
        <w:tblW w:w="0" w:type="auto"/>
        <w:tblLook w:val="04A0" w:firstRow="1" w:lastRow="0" w:firstColumn="1" w:lastColumn="0" w:noHBand="0" w:noVBand="1"/>
      </w:tblPr>
      <w:tblGrid>
        <w:gridCol w:w="4815"/>
        <w:gridCol w:w="2367"/>
        <w:gridCol w:w="2440"/>
      </w:tblGrid>
      <w:tr w:rsidR="000C7CAD" w:rsidRPr="00C942CE" w14:paraId="4EE1BE42" w14:textId="6CF29C5D" w:rsidTr="00205D65">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815" w:type="dxa"/>
          </w:tcPr>
          <w:p w14:paraId="401938BD"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Total score</w:t>
            </w:r>
          </w:p>
        </w:tc>
        <w:tc>
          <w:tcPr>
            <w:tcW w:w="2367" w:type="dxa"/>
          </w:tcPr>
          <w:p w14:paraId="22A27EA8" w14:textId="77777777" w:rsidR="000C7CAD" w:rsidRPr="00C942CE" w:rsidRDefault="000C7CAD" w:rsidP="007E4996">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color w:val="231F20"/>
              </w:rPr>
            </w:pPr>
            <w:r w:rsidRPr="00C942CE">
              <w:rPr>
                <w:rFonts w:ascii="Helvetica" w:hAnsi="Helvetica" w:cs="Times New Roman"/>
                <w:b w:val="0"/>
                <w:bCs w:val="0"/>
                <w:color w:val="231F20"/>
              </w:rPr>
              <w:t>SES</w:t>
            </w:r>
          </w:p>
        </w:tc>
        <w:tc>
          <w:tcPr>
            <w:tcW w:w="2440" w:type="dxa"/>
          </w:tcPr>
          <w:p w14:paraId="32658EF3" w14:textId="4EB5A71C" w:rsidR="000C7CAD" w:rsidRPr="00C942CE" w:rsidRDefault="000C7CAD" w:rsidP="007E4996">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color w:val="231F20"/>
              </w:rPr>
            </w:pPr>
            <w:r w:rsidRPr="00C942CE">
              <w:rPr>
                <w:rFonts w:ascii="Helvetica" w:hAnsi="Helvetica" w:cs="Times New Roman"/>
                <w:b w:val="0"/>
                <w:bCs w:val="0"/>
                <w:color w:val="231F20"/>
              </w:rPr>
              <w:t>Continuous</w:t>
            </w:r>
          </w:p>
        </w:tc>
      </w:tr>
    </w:tbl>
    <w:p w14:paraId="2F1D6249" w14:textId="54F35BE5" w:rsidR="007E4996" w:rsidRPr="00C942CE" w:rsidRDefault="007E4996" w:rsidP="007E4996">
      <w:pPr>
        <w:pStyle w:val="Nessunaspaziatura"/>
        <w:rPr>
          <w:rFonts w:ascii="Helvetica" w:hAnsi="Helvetica" w:cs="Times New Roman"/>
          <w:color w:val="231F20"/>
          <w:sz w:val="22"/>
          <w:szCs w:val="22"/>
          <w:lang w:val="en-US"/>
        </w:rPr>
      </w:pPr>
    </w:p>
    <w:tbl>
      <w:tblPr>
        <w:tblStyle w:val="Tabellagriglia1chiara"/>
        <w:tblW w:w="0" w:type="auto"/>
        <w:tblLook w:val="04A0" w:firstRow="1" w:lastRow="0" w:firstColumn="1" w:lastColumn="0" w:noHBand="0" w:noVBand="1"/>
      </w:tblPr>
      <w:tblGrid>
        <w:gridCol w:w="4756"/>
        <w:gridCol w:w="2463"/>
        <w:gridCol w:w="2403"/>
      </w:tblGrid>
      <w:tr w:rsidR="000C7CAD" w:rsidRPr="00C942CE" w14:paraId="3AB279D6" w14:textId="381087E0" w:rsidTr="000C7CAD">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4756" w:type="dxa"/>
          </w:tcPr>
          <w:p w14:paraId="3961DBE8"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Social Contact</w:t>
            </w:r>
          </w:p>
        </w:tc>
        <w:tc>
          <w:tcPr>
            <w:tcW w:w="2463" w:type="dxa"/>
          </w:tcPr>
          <w:p w14:paraId="7A3E14D7" w14:textId="58F64723" w:rsidR="000C7CAD" w:rsidRPr="00C942CE" w:rsidRDefault="000C7CAD" w:rsidP="007E4996">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color w:val="231F20"/>
              </w:rPr>
            </w:pPr>
            <w:r w:rsidRPr="00C942CE">
              <w:rPr>
                <w:rFonts w:ascii="Helvetica" w:hAnsi="Helvetica" w:cs="Times New Roman"/>
                <w:b w:val="0"/>
                <w:bCs w:val="0"/>
                <w:color w:val="231F20"/>
              </w:rPr>
              <w:t>SNQ</w:t>
            </w:r>
          </w:p>
        </w:tc>
        <w:tc>
          <w:tcPr>
            <w:tcW w:w="2403" w:type="dxa"/>
          </w:tcPr>
          <w:p w14:paraId="6D397BFB" w14:textId="29D8C40D" w:rsidR="000C7CAD" w:rsidRPr="00C942CE" w:rsidRDefault="000C7CAD" w:rsidP="007E4996">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color w:val="231F20"/>
              </w:rPr>
            </w:pPr>
            <w:r w:rsidRPr="00C942CE">
              <w:rPr>
                <w:rFonts w:ascii="Helvetica" w:hAnsi="Helvetica" w:cs="Times New Roman"/>
                <w:b w:val="0"/>
                <w:bCs w:val="0"/>
                <w:color w:val="231F20"/>
              </w:rPr>
              <w:t>Continuous</w:t>
            </w:r>
          </w:p>
        </w:tc>
      </w:tr>
      <w:tr w:rsidR="000C7CAD" w:rsidRPr="00C942CE" w14:paraId="059ADE63" w14:textId="515643B2" w:rsidTr="000C7CAD">
        <w:trPr>
          <w:trHeight w:val="281"/>
        </w:trPr>
        <w:tc>
          <w:tcPr>
            <w:cnfStyle w:val="001000000000" w:firstRow="0" w:lastRow="0" w:firstColumn="1" w:lastColumn="0" w:oddVBand="0" w:evenVBand="0" w:oddHBand="0" w:evenHBand="0" w:firstRowFirstColumn="0" w:firstRowLastColumn="0" w:lastRowFirstColumn="0" w:lastRowLastColumn="0"/>
            <w:tcW w:w="4756" w:type="dxa"/>
          </w:tcPr>
          <w:p w14:paraId="6BF8D8C9"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Practical Support</w:t>
            </w:r>
          </w:p>
        </w:tc>
        <w:tc>
          <w:tcPr>
            <w:tcW w:w="2463" w:type="dxa"/>
          </w:tcPr>
          <w:p w14:paraId="44A19340" w14:textId="5190A13E"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SNQ</w:t>
            </w:r>
          </w:p>
        </w:tc>
        <w:tc>
          <w:tcPr>
            <w:tcW w:w="2403" w:type="dxa"/>
          </w:tcPr>
          <w:p w14:paraId="756FD2B6" w14:textId="7BE5E941"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2F04BD15" w14:textId="5DF38228" w:rsidTr="000C7CAD">
        <w:trPr>
          <w:trHeight w:val="281"/>
        </w:trPr>
        <w:tc>
          <w:tcPr>
            <w:cnfStyle w:val="001000000000" w:firstRow="0" w:lastRow="0" w:firstColumn="1" w:lastColumn="0" w:oddVBand="0" w:evenVBand="0" w:oddHBand="0" w:evenHBand="0" w:firstRowFirstColumn="0" w:firstRowLastColumn="0" w:lastRowFirstColumn="0" w:lastRowLastColumn="0"/>
            <w:tcW w:w="4756" w:type="dxa"/>
          </w:tcPr>
          <w:p w14:paraId="2152312B"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Affective Support</w:t>
            </w:r>
          </w:p>
        </w:tc>
        <w:tc>
          <w:tcPr>
            <w:tcW w:w="2463" w:type="dxa"/>
          </w:tcPr>
          <w:p w14:paraId="6934F0BF" w14:textId="36C2C670"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SNQ</w:t>
            </w:r>
          </w:p>
        </w:tc>
        <w:tc>
          <w:tcPr>
            <w:tcW w:w="2403" w:type="dxa"/>
          </w:tcPr>
          <w:p w14:paraId="61D5240D" w14:textId="3E326E35"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0246DF78" w14:textId="48D4F9AA" w:rsidTr="000C7CAD">
        <w:trPr>
          <w:trHeight w:val="281"/>
        </w:trPr>
        <w:tc>
          <w:tcPr>
            <w:cnfStyle w:val="001000000000" w:firstRow="0" w:lastRow="0" w:firstColumn="1" w:lastColumn="0" w:oddVBand="0" w:evenVBand="0" w:oddHBand="0" w:evenHBand="0" w:firstRowFirstColumn="0" w:firstRowLastColumn="0" w:lastRowFirstColumn="0" w:lastRowLastColumn="0"/>
            <w:tcW w:w="4756" w:type="dxa"/>
          </w:tcPr>
          <w:p w14:paraId="63D6A578"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Partner support</w:t>
            </w:r>
          </w:p>
        </w:tc>
        <w:tc>
          <w:tcPr>
            <w:tcW w:w="2463" w:type="dxa"/>
          </w:tcPr>
          <w:p w14:paraId="3C96DA70" w14:textId="12670E47"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SNQ</w:t>
            </w:r>
          </w:p>
        </w:tc>
        <w:tc>
          <w:tcPr>
            <w:tcW w:w="2403" w:type="dxa"/>
          </w:tcPr>
          <w:p w14:paraId="2D7ABAA9" w14:textId="0C357A66"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bl>
    <w:p w14:paraId="43376E16" w14:textId="27192F3A" w:rsidR="007E4996" w:rsidRPr="00C942CE" w:rsidRDefault="007E4996" w:rsidP="007E4996">
      <w:pPr>
        <w:pStyle w:val="Nessunaspaziatura"/>
        <w:rPr>
          <w:rFonts w:ascii="Helvetica" w:hAnsi="Helvetica" w:cs="Times New Roman"/>
          <w:color w:val="231F20"/>
          <w:sz w:val="22"/>
          <w:szCs w:val="22"/>
          <w:lang w:val="en-US"/>
        </w:rPr>
      </w:pPr>
    </w:p>
    <w:tbl>
      <w:tblPr>
        <w:tblStyle w:val="Tabellagriglia1chiara"/>
        <w:tblW w:w="0" w:type="auto"/>
        <w:tblLook w:val="04A0" w:firstRow="1" w:lastRow="0" w:firstColumn="1" w:lastColumn="0" w:noHBand="0" w:noVBand="1"/>
      </w:tblPr>
      <w:tblGrid>
        <w:gridCol w:w="4815"/>
        <w:gridCol w:w="2400"/>
        <w:gridCol w:w="2407"/>
      </w:tblGrid>
      <w:tr w:rsidR="000C7CAD" w:rsidRPr="00C942CE" w14:paraId="6A4BF9C6" w14:textId="3A096A0D" w:rsidTr="00205D65">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815" w:type="dxa"/>
          </w:tcPr>
          <w:p w14:paraId="07F8CE57"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Communication task</w:t>
            </w:r>
          </w:p>
        </w:tc>
        <w:tc>
          <w:tcPr>
            <w:tcW w:w="2400" w:type="dxa"/>
          </w:tcPr>
          <w:p w14:paraId="6F1095B3" w14:textId="1FEEB1CC" w:rsidR="000C7CAD" w:rsidRPr="00C942CE" w:rsidRDefault="000C7CAD" w:rsidP="007E4996">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color w:val="231F20"/>
              </w:rPr>
            </w:pPr>
            <w:r w:rsidRPr="00C942CE">
              <w:rPr>
                <w:rFonts w:ascii="Helvetica" w:hAnsi="Helvetica" w:cs="Times New Roman"/>
                <w:b w:val="0"/>
                <w:bCs w:val="0"/>
                <w:color w:val="231F20"/>
              </w:rPr>
              <w:t>UPSA-B</w:t>
            </w:r>
          </w:p>
        </w:tc>
        <w:tc>
          <w:tcPr>
            <w:tcW w:w="2407" w:type="dxa"/>
          </w:tcPr>
          <w:p w14:paraId="16365276" w14:textId="7AA5429D" w:rsidR="000C7CAD" w:rsidRPr="00C942CE" w:rsidRDefault="000C7CAD" w:rsidP="007E4996">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color w:val="231F20"/>
              </w:rPr>
            </w:pPr>
            <w:r w:rsidRPr="00C942CE">
              <w:rPr>
                <w:rFonts w:ascii="Helvetica" w:hAnsi="Helvetica" w:cs="Times New Roman"/>
                <w:b w:val="0"/>
                <w:bCs w:val="0"/>
                <w:color w:val="231F20"/>
              </w:rPr>
              <w:t>Continuous</w:t>
            </w:r>
          </w:p>
        </w:tc>
      </w:tr>
      <w:tr w:rsidR="000C7CAD" w:rsidRPr="00C942CE" w14:paraId="336DB1A6" w14:textId="3D063543" w:rsidTr="00205D65">
        <w:trPr>
          <w:trHeight w:val="60"/>
        </w:trPr>
        <w:tc>
          <w:tcPr>
            <w:cnfStyle w:val="001000000000" w:firstRow="0" w:lastRow="0" w:firstColumn="1" w:lastColumn="0" w:oddVBand="0" w:evenVBand="0" w:oddHBand="0" w:evenHBand="0" w:firstRowFirstColumn="0" w:firstRowLastColumn="0" w:lastRowFirstColumn="0" w:lastRowLastColumn="0"/>
            <w:tcW w:w="4815" w:type="dxa"/>
          </w:tcPr>
          <w:p w14:paraId="7FBA039B"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Financial task</w:t>
            </w:r>
          </w:p>
        </w:tc>
        <w:tc>
          <w:tcPr>
            <w:tcW w:w="2400" w:type="dxa"/>
          </w:tcPr>
          <w:p w14:paraId="1E2959FB" w14:textId="419985DF"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UPSA-B</w:t>
            </w:r>
          </w:p>
        </w:tc>
        <w:tc>
          <w:tcPr>
            <w:tcW w:w="2407" w:type="dxa"/>
          </w:tcPr>
          <w:p w14:paraId="32360E41" w14:textId="30F97DA4"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06BAA059" w14:textId="5ECD8EF4" w:rsidTr="00205D65">
        <w:trPr>
          <w:trHeight w:val="272"/>
        </w:trPr>
        <w:tc>
          <w:tcPr>
            <w:cnfStyle w:val="001000000000" w:firstRow="0" w:lastRow="0" w:firstColumn="1" w:lastColumn="0" w:oddVBand="0" w:evenVBand="0" w:oddHBand="0" w:evenHBand="0" w:firstRowFirstColumn="0" w:firstRowLastColumn="0" w:lastRowFirstColumn="0" w:lastRowLastColumn="0"/>
            <w:tcW w:w="4815" w:type="dxa"/>
          </w:tcPr>
          <w:p w14:paraId="12450161"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Total score</w:t>
            </w:r>
          </w:p>
        </w:tc>
        <w:tc>
          <w:tcPr>
            <w:tcW w:w="2400" w:type="dxa"/>
          </w:tcPr>
          <w:p w14:paraId="7C529211" w14:textId="69A9C214"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UPSA-B</w:t>
            </w:r>
          </w:p>
        </w:tc>
        <w:tc>
          <w:tcPr>
            <w:tcW w:w="2407" w:type="dxa"/>
          </w:tcPr>
          <w:p w14:paraId="0EF22174" w14:textId="6E55D91D" w:rsidR="000C7CAD" w:rsidRPr="00C942CE" w:rsidRDefault="000C7CAD" w:rsidP="007E4996">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bl>
    <w:p w14:paraId="0BA57071" w14:textId="7463EDB6" w:rsidR="007E4996" w:rsidRPr="00C942CE" w:rsidRDefault="007E4996" w:rsidP="007E4996">
      <w:pPr>
        <w:pStyle w:val="Nessunaspaziatura"/>
        <w:rPr>
          <w:rFonts w:ascii="Helvetica" w:hAnsi="Helvetica" w:cs="Times New Roman"/>
          <w:color w:val="231F20"/>
          <w:sz w:val="22"/>
          <w:szCs w:val="22"/>
          <w:lang w:val="en-US"/>
        </w:rPr>
      </w:pPr>
    </w:p>
    <w:tbl>
      <w:tblPr>
        <w:tblStyle w:val="Tabellagriglia1chiara"/>
        <w:tblW w:w="0" w:type="auto"/>
        <w:tblLook w:val="04A0" w:firstRow="1" w:lastRow="0" w:firstColumn="1" w:lastColumn="0" w:noHBand="0" w:noVBand="1"/>
      </w:tblPr>
      <w:tblGrid>
        <w:gridCol w:w="4815"/>
        <w:gridCol w:w="2354"/>
        <w:gridCol w:w="2453"/>
      </w:tblGrid>
      <w:tr w:rsidR="000C7CAD" w:rsidRPr="00C942CE" w14:paraId="6A76117F" w14:textId="520AD99C" w:rsidTr="00205D65">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815" w:type="dxa"/>
          </w:tcPr>
          <w:p w14:paraId="73EA3173"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Total score</w:t>
            </w:r>
          </w:p>
        </w:tc>
        <w:tc>
          <w:tcPr>
            <w:tcW w:w="2354" w:type="dxa"/>
          </w:tcPr>
          <w:p w14:paraId="7A780C20" w14:textId="77777777" w:rsidR="000C7CAD" w:rsidRPr="00C942CE" w:rsidRDefault="000C7CAD" w:rsidP="007E4996">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color w:val="231F20"/>
              </w:rPr>
            </w:pPr>
            <w:r w:rsidRPr="00C942CE">
              <w:rPr>
                <w:rFonts w:ascii="Helvetica" w:hAnsi="Helvetica" w:cs="Times New Roman"/>
                <w:b w:val="0"/>
                <w:bCs w:val="0"/>
                <w:color w:val="231F20"/>
              </w:rPr>
              <w:t>CDSS</w:t>
            </w:r>
          </w:p>
        </w:tc>
        <w:tc>
          <w:tcPr>
            <w:tcW w:w="2453" w:type="dxa"/>
          </w:tcPr>
          <w:p w14:paraId="054B088C" w14:textId="3E79716F" w:rsidR="000C7CAD" w:rsidRPr="00C942CE" w:rsidRDefault="000C7CAD" w:rsidP="007E4996">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color w:val="231F20"/>
              </w:rPr>
            </w:pPr>
            <w:r w:rsidRPr="00C942CE">
              <w:rPr>
                <w:rFonts w:ascii="Helvetica" w:hAnsi="Helvetica" w:cs="Times New Roman"/>
                <w:b w:val="0"/>
                <w:bCs w:val="0"/>
                <w:color w:val="231F20"/>
              </w:rPr>
              <w:t>Continuous</w:t>
            </w:r>
          </w:p>
        </w:tc>
      </w:tr>
    </w:tbl>
    <w:p w14:paraId="2538F2C8" w14:textId="2574A14C" w:rsidR="007E4996" w:rsidRPr="00C942CE" w:rsidRDefault="007E4996" w:rsidP="007E4996">
      <w:pPr>
        <w:pStyle w:val="Nessunaspaziatura"/>
        <w:rPr>
          <w:rFonts w:ascii="Helvetica" w:hAnsi="Helvetica" w:cs="Times New Roman"/>
          <w:color w:val="231F20"/>
          <w:sz w:val="22"/>
          <w:szCs w:val="22"/>
          <w:lang w:val="en-US"/>
        </w:rPr>
      </w:pPr>
    </w:p>
    <w:tbl>
      <w:tblPr>
        <w:tblStyle w:val="Tabellagriglia1chiara"/>
        <w:tblW w:w="0" w:type="auto"/>
        <w:tblLook w:val="04A0" w:firstRow="1" w:lastRow="0" w:firstColumn="1" w:lastColumn="0" w:noHBand="0" w:noVBand="1"/>
      </w:tblPr>
      <w:tblGrid>
        <w:gridCol w:w="4815"/>
        <w:gridCol w:w="2384"/>
        <w:gridCol w:w="2423"/>
      </w:tblGrid>
      <w:tr w:rsidR="000C7CAD" w:rsidRPr="00C942CE" w14:paraId="0794DDED" w14:textId="642416DA" w:rsidTr="00205D6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4815" w:type="dxa"/>
          </w:tcPr>
          <w:p w14:paraId="351BC0D4" w14:textId="77777777" w:rsidR="000C7CAD" w:rsidRPr="00C942CE" w:rsidRDefault="000C7CAD" w:rsidP="007E4996">
            <w:pPr>
              <w:pStyle w:val="Nessunaspaziatura"/>
              <w:rPr>
                <w:rFonts w:ascii="Helvetica" w:hAnsi="Helvetica" w:cs="Times New Roman"/>
                <w:b w:val="0"/>
                <w:bCs w:val="0"/>
                <w:color w:val="231F20"/>
              </w:rPr>
            </w:pPr>
            <w:r w:rsidRPr="00C942CE">
              <w:rPr>
                <w:rFonts w:ascii="Helvetica" w:hAnsi="Helvetica" w:cs="Times New Roman"/>
                <w:b w:val="0"/>
                <w:bCs w:val="0"/>
                <w:color w:val="231F20"/>
              </w:rPr>
              <w:t>Physical functioning</w:t>
            </w:r>
          </w:p>
        </w:tc>
        <w:tc>
          <w:tcPr>
            <w:tcW w:w="2384" w:type="dxa"/>
          </w:tcPr>
          <w:p w14:paraId="04C152DF" w14:textId="511C5004" w:rsidR="000C7CAD" w:rsidRPr="00C942CE" w:rsidRDefault="000C7CAD" w:rsidP="007E4996">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color w:val="231F20"/>
              </w:rPr>
            </w:pPr>
            <w:r w:rsidRPr="00C942CE">
              <w:rPr>
                <w:rFonts w:ascii="Helvetica" w:hAnsi="Helvetica" w:cs="Times New Roman"/>
                <w:b w:val="0"/>
                <w:bCs w:val="0"/>
                <w:color w:val="231F20"/>
              </w:rPr>
              <w:t>SLOF</w:t>
            </w:r>
          </w:p>
        </w:tc>
        <w:tc>
          <w:tcPr>
            <w:tcW w:w="2423" w:type="dxa"/>
          </w:tcPr>
          <w:p w14:paraId="578D9790" w14:textId="02F7570C" w:rsidR="000C7CAD" w:rsidRPr="00C942CE" w:rsidRDefault="000C7CAD" w:rsidP="007E4996">
            <w:pPr>
              <w:pStyle w:val="Nessunaspaziatura"/>
              <w:cnfStyle w:val="100000000000" w:firstRow="1" w:lastRow="0" w:firstColumn="0" w:lastColumn="0" w:oddVBand="0" w:evenVBand="0" w:oddHBand="0" w:evenHBand="0" w:firstRowFirstColumn="0" w:firstRowLastColumn="0" w:lastRowFirstColumn="0" w:lastRowLastColumn="0"/>
              <w:rPr>
                <w:rFonts w:ascii="Helvetica" w:hAnsi="Helvetica" w:cs="Times New Roman"/>
                <w:b w:val="0"/>
                <w:bCs w:val="0"/>
                <w:color w:val="231F20"/>
              </w:rPr>
            </w:pPr>
            <w:r w:rsidRPr="00C942CE">
              <w:rPr>
                <w:rFonts w:ascii="Helvetica" w:hAnsi="Helvetica" w:cs="Times New Roman"/>
                <w:b w:val="0"/>
                <w:bCs w:val="0"/>
                <w:color w:val="231F20"/>
              </w:rPr>
              <w:t>Continuous</w:t>
            </w:r>
          </w:p>
        </w:tc>
      </w:tr>
      <w:tr w:rsidR="000C7CAD" w:rsidRPr="00C942CE" w14:paraId="7BB64173" w14:textId="6DFC5E81" w:rsidTr="00205D65">
        <w:trPr>
          <w:trHeight w:val="274"/>
        </w:trPr>
        <w:tc>
          <w:tcPr>
            <w:cnfStyle w:val="001000000000" w:firstRow="0" w:lastRow="0" w:firstColumn="1" w:lastColumn="0" w:oddVBand="0" w:evenVBand="0" w:oddHBand="0" w:evenHBand="0" w:firstRowFirstColumn="0" w:firstRowLastColumn="0" w:lastRowFirstColumn="0" w:lastRowLastColumn="0"/>
            <w:tcW w:w="4815" w:type="dxa"/>
          </w:tcPr>
          <w:p w14:paraId="75128750" w14:textId="77777777" w:rsidR="000C7CAD" w:rsidRPr="00C942CE" w:rsidRDefault="000C7CAD" w:rsidP="000C7CAD">
            <w:pPr>
              <w:pStyle w:val="Nessunaspaziatura"/>
              <w:rPr>
                <w:rFonts w:ascii="Helvetica" w:hAnsi="Helvetica" w:cs="Times New Roman"/>
                <w:b w:val="0"/>
                <w:bCs w:val="0"/>
                <w:color w:val="231F20"/>
              </w:rPr>
            </w:pPr>
            <w:r w:rsidRPr="00C942CE">
              <w:rPr>
                <w:rFonts w:ascii="Helvetica" w:hAnsi="Helvetica" w:cs="Times New Roman"/>
                <w:b w:val="0"/>
                <w:bCs w:val="0"/>
                <w:color w:val="231F20"/>
              </w:rPr>
              <w:t>Personal care skills</w:t>
            </w:r>
          </w:p>
        </w:tc>
        <w:tc>
          <w:tcPr>
            <w:tcW w:w="2384" w:type="dxa"/>
          </w:tcPr>
          <w:p w14:paraId="62DE0D6F" w14:textId="21A251D4"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SLOF</w:t>
            </w:r>
          </w:p>
        </w:tc>
        <w:tc>
          <w:tcPr>
            <w:tcW w:w="2423" w:type="dxa"/>
          </w:tcPr>
          <w:p w14:paraId="05C269FC" w14:textId="45760FA8"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00CC366B" w14:textId="0E68AA6A" w:rsidTr="00205D65">
        <w:trPr>
          <w:trHeight w:val="274"/>
        </w:trPr>
        <w:tc>
          <w:tcPr>
            <w:cnfStyle w:val="001000000000" w:firstRow="0" w:lastRow="0" w:firstColumn="1" w:lastColumn="0" w:oddVBand="0" w:evenVBand="0" w:oddHBand="0" w:evenHBand="0" w:firstRowFirstColumn="0" w:firstRowLastColumn="0" w:lastRowFirstColumn="0" w:lastRowLastColumn="0"/>
            <w:tcW w:w="4815" w:type="dxa"/>
          </w:tcPr>
          <w:p w14:paraId="19F9C8B9" w14:textId="77777777" w:rsidR="000C7CAD" w:rsidRPr="00C942CE" w:rsidRDefault="000C7CAD" w:rsidP="000C7CAD">
            <w:pPr>
              <w:pStyle w:val="Nessunaspaziatura"/>
              <w:rPr>
                <w:rFonts w:ascii="Helvetica" w:hAnsi="Helvetica" w:cs="Times New Roman"/>
                <w:b w:val="0"/>
                <w:bCs w:val="0"/>
                <w:color w:val="231F20"/>
              </w:rPr>
            </w:pPr>
            <w:r w:rsidRPr="00C942CE">
              <w:rPr>
                <w:rFonts w:ascii="Helvetica" w:hAnsi="Helvetica" w:cs="Times New Roman"/>
                <w:b w:val="0"/>
                <w:bCs w:val="0"/>
                <w:color w:val="231F20"/>
              </w:rPr>
              <w:t>Interpersonal relationships</w:t>
            </w:r>
          </w:p>
        </w:tc>
        <w:tc>
          <w:tcPr>
            <w:tcW w:w="2384" w:type="dxa"/>
          </w:tcPr>
          <w:p w14:paraId="1E962312" w14:textId="53D7FE7A"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SLOF</w:t>
            </w:r>
          </w:p>
        </w:tc>
        <w:tc>
          <w:tcPr>
            <w:tcW w:w="2423" w:type="dxa"/>
          </w:tcPr>
          <w:p w14:paraId="605E4B05" w14:textId="4C99AC43"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492F2CEB" w14:textId="1C70E698" w:rsidTr="00205D65">
        <w:trPr>
          <w:trHeight w:val="274"/>
        </w:trPr>
        <w:tc>
          <w:tcPr>
            <w:cnfStyle w:val="001000000000" w:firstRow="0" w:lastRow="0" w:firstColumn="1" w:lastColumn="0" w:oddVBand="0" w:evenVBand="0" w:oddHBand="0" w:evenHBand="0" w:firstRowFirstColumn="0" w:firstRowLastColumn="0" w:lastRowFirstColumn="0" w:lastRowLastColumn="0"/>
            <w:tcW w:w="4815" w:type="dxa"/>
          </w:tcPr>
          <w:p w14:paraId="35506849" w14:textId="77777777" w:rsidR="000C7CAD" w:rsidRPr="00C942CE" w:rsidRDefault="000C7CAD" w:rsidP="000C7CAD">
            <w:pPr>
              <w:pStyle w:val="Nessunaspaziatura"/>
              <w:rPr>
                <w:rFonts w:ascii="Helvetica" w:hAnsi="Helvetica" w:cs="Times New Roman"/>
                <w:b w:val="0"/>
                <w:bCs w:val="0"/>
                <w:color w:val="231F20"/>
              </w:rPr>
            </w:pPr>
            <w:r w:rsidRPr="00C942CE">
              <w:rPr>
                <w:rFonts w:ascii="Helvetica" w:hAnsi="Helvetica" w:cs="Times New Roman"/>
                <w:b w:val="0"/>
                <w:bCs w:val="0"/>
                <w:color w:val="231F20"/>
              </w:rPr>
              <w:t>Social acceptability</w:t>
            </w:r>
          </w:p>
        </w:tc>
        <w:tc>
          <w:tcPr>
            <w:tcW w:w="2384" w:type="dxa"/>
          </w:tcPr>
          <w:p w14:paraId="68BD81F3" w14:textId="1B5156E9"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SLOF</w:t>
            </w:r>
          </w:p>
        </w:tc>
        <w:tc>
          <w:tcPr>
            <w:tcW w:w="2423" w:type="dxa"/>
          </w:tcPr>
          <w:p w14:paraId="324B1EA6" w14:textId="2144EEF0"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4848DE11" w14:textId="06E3A072" w:rsidTr="00205D65">
        <w:trPr>
          <w:trHeight w:val="274"/>
        </w:trPr>
        <w:tc>
          <w:tcPr>
            <w:cnfStyle w:val="001000000000" w:firstRow="0" w:lastRow="0" w:firstColumn="1" w:lastColumn="0" w:oddVBand="0" w:evenVBand="0" w:oddHBand="0" w:evenHBand="0" w:firstRowFirstColumn="0" w:firstRowLastColumn="0" w:lastRowFirstColumn="0" w:lastRowLastColumn="0"/>
            <w:tcW w:w="4815" w:type="dxa"/>
          </w:tcPr>
          <w:p w14:paraId="31DB093D" w14:textId="77777777" w:rsidR="000C7CAD" w:rsidRPr="00C942CE" w:rsidRDefault="000C7CAD" w:rsidP="000C7CAD">
            <w:pPr>
              <w:pStyle w:val="Nessunaspaziatura"/>
              <w:rPr>
                <w:rFonts w:ascii="Helvetica" w:hAnsi="Helvetica" w:cs="Times New Roman"/>
                <w:b w:val="0"/>
                <w:bCs w:val="0"/>
                <w:color w:val="231F20"/>
              </w:rPr>
            </w:pPr>
            <w:r w:rsidRPr="00C942CE">
              <w:rPr>
                <w:rFonts w:ascii="Helvetica" w:hAnsi="Helvetica" w:cs="Times New Roman"/>
                <w:b w:val="0"/>
                <w:bCs w:val="0"/>
                <w:color w:val="231F20"/>
              </w:rPr>
              <w:t>Activities of community living</w:t>
            </w:r>
          </w:p>
        </w:tc>
        <w:tc>
          <w:tcPr>
            <w:tcW w:w="2384" w:type="dxa"/>
          </w:tcPr>
          <w:p w14:paraId="3AFE4925" w14:textId="79FC704E"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SLOF</w:t>
            </w:r>
          </w:p>
        </w:tc>
        <w:tc>
          <w:tcPr>
            <w:tcW w:w="2423" w:type="dxa"/>
          </w:tcPr>
          <w:p w14:paraId="658EFC98" w14:textId="1B08FFFD"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r w:rsidR="000C7CAD" w:rsidRPr="00C942CE" w14:paraId="1662FDF5" w14:textId="397D427D" w:rsidTr="00205D65">
        <w:trPr>
          <w:trHeight w:val="274"/>
        </w:trPr>
        <w:tc>
          <w:tcPr>
            <w:cnfStyle w:val="001000000000" w:firstRow="0" w:lastRow="0" w:firstColumn="1" w:lastColumn="0" w:oddVBand="0" w:evenVBand="0" w:oddHBand="0" w:evenHBand="0" w:firstRowFirstColumn="0" w:firstRowLastColumn="0" w:lastRowFirstColumn="0" w:lastRowLastColumn="0"/>
            <w:tcW w:w="4815" w:type="dxa"/>
          </w:tcPr>
          <w:p w14:paraId="2E7C12E9" w14:textId="77777777" w:rsidR="000C7CAD" w:rsidRPr="00C942CE" w:rsidRDefault="000C7CAD" w:rsidP="000C7CAD">
            <w:pPr>
              <w:pStyle w:val="Nessunaspaziatura"/>
              <w:rPr>
                <w:rFonts w:ascii="Helvetica" w:hAnsi="Helvetica" w:cs="Times New Roman"/>
                <w:b w:val="0"/>
                <w:bCs w:val="0"/>
                <w:color w:val="231F20"/>
              </w:rPr>
            </w:pPr>
            <w:r w:rsidRPr="00C942CE">
              <w:rPr>
                <w:rFonts w:ascii="Helvetica" w:hAnsi="Helvetica" w:cs="Times New Roman"/>
                <w:b w:val="0"/>
                <w:bCs w:val="0"/>
                <w:color w:val="231F20"/>
              </w:rPr>
              <w:t>Work skills</w:t>
            </w:r>
          </w:p>
        </w:tc>
        <w:tc>
          <w:tcPr>
            <w:tcW w:w="2384" w:type="dxa"/>
          </w:tcPr>
          <w:p w14:paraId="68EE3B3A" w14:textId="7278B988"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SLOF</w:t>
            </w:r>
          </w:p>
        </w:tc>
        <w:tc>
          <w:tcPr>
            <w:tcW w:w="2423" w:type="dxa"/>
          </w:tcPr>
          <w:p w14:paraId="156C8523" w14:textId="7B4D6A09" w:rsidR="000C7CAD" w:rsidRPr="00C942CE" w:rsidRDefault="000C7CAD" w:rsidP="000C7CAD">
            <w:pPr>
              <w:pStyle w:val="Nessunaspaziatura"/>
              <w:cnfStyle w:val="000000000000" w:firstRow="0" w:lastRow="0" w:firstColumn="0" w:lastColumn="0" w:oddVBand="0" w:evenVBand="0" w:oddHBand="0" w:evenHBand="0" w:firstRowFirstColumn="0" w:firstRowLastColumn="0" w:lastRowFirstColumn="0" w:lastRowLastColumn="0"/>
              <w:rPr>
                <w:rFonts w:ascii="Helvetica" w:hAnsi="Helvetica" w:cs="Times New Roman"/>
                <w:color w:val="231F20"/>
              </w:rPr>
            </w:pPr>
            <w:r w:rsidRPr="00C942CE">
              <w:rPr>
                <w:rFonts w:ascii="Helvetica" w:hAnsi="Helvetica" w:cs="Times New Roman"/>
                <w:color w:val="231F20"/>
              </w:rPr>
              <w:t>Continuous</w:t>
            </w:r>
          </w:p>
        </w:tc>
      </w:tr>
    </w:tbl>
    <w:p w14:paraId="0FF23E92" w14:textId="77777777" w:rsidR="00803108" w:rsidRPr="00C942CE" w:rsidRDefault="00803108" w:rsidP="007E4996">
      <w:pPr>
        <w:pStyle w:val="Nessunaspaziatura"/>
        <w:rPr>
          <w:rFonts w:ascii="Helvetica" w:hAnsi="Helvetica" w:cs="Times New Roman"/>
          <w:color w:val="231F20"/>
          <w:sz w:val="22"/>
          <w:szCs w:val="22"/>
          <w:lang w:val="en-US"/>
        </w:rPr>
      </w:pPr>
    </w:p>
    <w:p w14:paraId="308D670A" w14:textId="77777777" w:rsidR="007E4996" w:rsidRPr="00C942CE" w:rsidRDefault="007E4996" w:rsidP="007E4996">
      <w:pPr>
        <w:pStyle w:val="Nessunaspaziatura"/>
        <w:rPr>
          <w:rFonts w:ascii="Helvetica" w:hAnsi="Helvetica"/>
          <w:b/>
          <w:bCs/>
          <w:sz w:val="22"/>
          <w:szCs w:val="22"/>
        </w:rPr>
      </w:pPr>
    </w:p>
    <w:p w14:paraId="5B8FC094" w14:textId="20D8BC4D" w:rsidR="00C77102" w:rsidRPr="00C942CE" w:rsidRDefault="00C77102" w:rsidP="00360DA8">
      <w:pPr>
        <w:pStyle w:val="Nessunaspaziatura"/>
        <w:numPr>
          <w:ilvl w:val="0"/>
          <w:numId w:val="4"/>
        </w:numPr>
        <w:rPr>
          <w:rFonts w:ascii="Helvetica" w:hAnsi="Helvetica"/>
          <w:b/>
          <w:bCs/>
          <w:sz w:val="22"/>
          <w:szCs w:val="22"/>
        </w:rPr>
      </w:pPr>
      <w:r w:rsidRPr="00C942CE">
        <w:rPr>
          <w:rFonts w:ascii="Helvetica" w:hAnsi="Helvetica"/>
          <w:b/>
          <w:bCs/>
          <w:sz w:val="22"/>
          <w:szCs w:val="22"/>
        </w:rPr>
        <w:t>Machine Learning pipeline</w:t>
      </w:r>
    </w:p>
    <w:p w14:paraId="56008FDA" w14:textId="2550276C" w:rsidR="00AB0BD8" w:rsidRPr="00C942CE" w:rsidRDefault="00AB0BD8" w:rsidP="00AB0BD8">
      <w:pPr>
        <w:pStyle w:val="Nessunaspaziatura"/>
        <w:rPr>
          <w:rFonts w:ascii="Helvetica" w:hAnsi="Helvetica"/>
          <w:sz w:val="22"/>
          <w:szCs w:val="22"/>
          <w:lang w:val="en-US"/>
        </w:rPr>
      </w:pPr>
      <w:r w:rsidRPr="00C942CE">
        <w:rPr>
          <w:rFonts w:ascii="Helvetica" w:hAnsi="Helvetica"/>
          <w:sz w:val="22"/>
          <w:szCs w:val="22"/>
          <w:lang w:val="en-US"/>
        </w:rPr>
        <w:t xml:space="preserve">To allow for unbiased estimation of the model’s generalizability and prevent information leaking between subjects used for training the models and subjects used for validating decisions </w:t>
      </w:r>
      <w:r w:rsidR="00EA6848" w:rsidRPr="00C942CE">
        <w:rPr>
          <w:rFonts w:ascii="Helvetica" w:hAnsi="Helvetica"/>
          <w:sz w:val="22"/>
          <w:szCs w:val="22"/>
          <w:lang w:val="en-US"/>
        </w:rPr>
        <w:fldChar w:fldCharType="begin"/>
      </w:r>
      <w:r w:rsidR="00C942CE">
        <w:rPr>
          <w:rFonts w:ascii="Helvetica" w:hAnsi="Helvetica"/>
          <w:sz w:val="22"/>
          <w:szCs w:val="22"/>
          <w:lang w:val="en-US"/>
        </w:rPr>
        <w:instrText xml:space="preserve"> ADDIN EN.CITE &lt;EndNote&gt;&lt;Cite&gt;&lt;Author&gt;Ruschhaupt&lt;/Author&gt;&lt;Year&gt;2004&lt;/Year&gt;&lt;RecNum&gt;930&lt;/RecNum&gt;&lt;DisplayText&gt;(Ruschhaupt, Huber, Poustka, &amp;amp; Mansmann, 2004)&lt;/DisplayText&gt;&lt;record&gt;&lt;rec-number&gt;930&lt;/rec-number&gt;&lt;foreign-keys&gt;&lt;key app="EN" db-id="ews0ezpzqxff55exdw75afzcppxz5vzewrr5" timestamp="1640789240"&gt;930&lt;/key&gt;&lt;/foreign-keys&gt;&lt;ref-type name="Journal Article"&gt;17&lt;/ref-type&gt;&lt;contributors&gt;&lt;authors&gt;&lt;author&gt;Ruschhaupt, M.&lt;/author&gt;&lt;author&gt;Huber, W.&lt;/author&gt;&lt;author&gt;Poustka, A.&lt;/author&gt;&lt;author&gt;Mansmann, U.&lt;/author&gt;&lt;/authors&gt;&lt;/contributors&gt;&lt;auth-address&gt;Division of Molecular Genome Analysis, German Cancer Research Centre. m.ruschhaupt@dkfz-heidelberg.de&lt;/auth-address&gt;&lt;titles&gt;&lt;title&gt;A compendium to ensure computational reproducibility in high-dimensional classification tasks&lt;/title&gt;&lt;secondary-title&gt;Stat Appl Genet Mol Biol&lt;/secondary-title&gt;&lt;/titles&gt;&lt;periodical&gt;&lt;full-title&gt;Stat Appl Genet Mol Biol&lt;/full-title&gt;&lt;/periodical&gt;&lt;pages&gt;Article37&lt;/pages&gt;&lt;volume&gt;3&lt;/volume&gt;&lt;edition&gt;2006/05/02&lt;/edition&gt;&lt;dates&gt;&lt;year&gt;2004&lt;/year&gt;&lt;/dates&gt;&lt;isbn&gt;1544-6115 (Electronic)&amp;#xD;1544-6115 (Linking)&lt;/isbn&gt;&lt;accession-num&gt;16646817&lt;/accession-num&gt;&lt;urls&gt;&lt;related-urls&gt;&lt;url&gt;https://www.ncbi.nlm.nih.gov/pubmed/16646817&lt;/url&gt;&lt;/related-urls&gt;&lt;/urls&gt;&lt;electronic-resource-num&gt;10.2202/1544-6115.1078&lt;/electronic-resource-num&gt;&lt;/record&gt;&lt;/Cite&gt;&lt;/EndNote&gt;</w:instrText>
      </w:r>
      <w:r w:rsidR="00EA6848" w:rsidRPr="00C942CE">
        <w:rPr>
          <w:rFonts w:ascii="Helvetica" w:hAnsi="Helvetica"/>
          <w:sz w:val="22"/>
          <w:szCs w:val="22"/>
          <w:lang w:val="en-US"/>
        </w:rPr>
        <w:fldChar w:fldCharType="separate"/>
      </w:r>
      <w:r w:rsidR="00C942CE">
        <w:rPr>
          <w:rFonts w:ascii="Helvetica" w:hAnsi="Helvetica"/>
          <w:noProof/>
          <w:sz w:val="22"/>
          <w:szCs w:val="22"/>
          <w:lang w:val="en-US"/>
        </w:rPr>
        <w:t>(Ruschhaupt, Huber, Poustka, &amp; Mansmann, 2004)</w:t>
      </w:r>
      <w:r w:rsidR="00EA6848" w:rsidRPr="00C942CE">
        <w:rPr>
          <w:rFonts w:ascii="Helvetica" w:hAnsi="Helvetica"/>
          <w:sz w:val="22"/>
          <w:szCs w:val="22"/>
          <w:lang w:val="en-US"/>
        </w:rPr>
        <w:fldChar w:fldCharType="end"/>
      </w:r>
      <w:r w:rsidRPr="00C942CE">
        <w:rPr>
          <w:rFonts w:ascii="Helvetica" w:hAnsi="Helvetica"/>
          <w:sz w:val="22"/>
          <w:szCs w:val="22"/>
          <w:lang w:val="en-US"/>
        </w:rPr>
        <w:t xml:space="preserve">, we built a double cycle, cross-validation (CV) framework </w:t>
      </w:r>
      <w:r w:rsidR="00EA6848" w:rsidRPr="00C942CE">
        <w:rPr>
          <w:rFonts w:ascii="Helvetica" w:hAnsi="Helvetica"/>
          <w:sz w:val="22"/>
          <w:szCs w:val="22"/>
          <w:lang w:val="en-US"/>
        </w:rPr>
        <w:fldChar w:fldCharType="begin">
          <w:fldData xml:space="preserve">PEVuZE5vdGU+PENpdGU+PEF1dGhvcj5Lb3V0c291bGVyaXM8L0F1dGhvcj48WWVhcj4yMDIxPC9Z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</w:fldData>
        </w:fldChar>
      </w:r>
      <w:r w:rsidR="00C942CE">
        <w:rPr>
          <w:rFonts w:ascii="Helvetica" w:hAnsi="Helvetica"/>
          <w:sz w:val="22"/>
          <w:szCs w:val="22"/>
          <w:lang w:val="en-US"/>
        </w:rPr>
        <w:instrText xml:space="preserve"> ADDIN EN.CITE </w:instrText>
      </w:r>
      <w:r w:rsidR="00C942CE">
        <w:rPr>
          <w:rFonts w:ascii="Helvetica" w:hAnsi="Helvetica"/>
          <w:sz w:val="22"/>
          <w:szCs w:val="22"/>
          <w:lang w:val="en-US"/>
        </w:rPr>
        <w:fldChar w:fldCharType="begin">
          <w:fldData xml:space="preserve">PEVuZE5vdGU+PENpdGU+PEF1dGhvcj5Lb3V0c291bGVyaXM8L0F1dGhvcj48WWVhcj4yMDIxPC9Z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</w:fldData>
        </w:fldChar>
      </w:r>
      <w:r w:rsidR="00C942CE">
        <w:rPr>
          <w:rFonts w:ascii="Helvetica" w:hAnsi="Helvetica"/>
          <w:sz w:val="22"/>
          <w:szCs w:val="22"/>
          <w:lang w:val="en-US"/>
        </w:rPr>
        <w:instrText xml:space="preserve"> ADDIN EN.CITE.DATA </w:instrText>
      </w:r>
      <w:r w:rsidR="00C942CE">
        <w:rPr>
          <w:rFonts w:ascii="Helvetica" w:hAnsi="Helvetica"/>
          <w:sz w:val="22"/>
          <w:szCs w:val="22"/>
          <w:lang w:val="en-US"/>
        </w:rPr>
      </w:r>
      <w:r w:rsidR="00C942CE">
        <w:rPr>
          <w:rFonts w:ascii="Helvetica" w:hAnsi="Helvetica"/>
          <w:sz w:val="22"/>
          <w:szCs w:val="22"/>
          <w:lang w:val="en-US"/>
        </w:rPr>
        <w:fldChar w:fldCharType="end"/>
      </w:r>
      <w:r w:rsidR="00EA6848" w:rsidRPr="00C942CE">
        <w:rPr>
          <w:rFonts w:ascii="Helvetica" w:hAnsi="Helvetica"/>
          <w:sz w:val="22"/>
          <w:szCs w:val="22"/>
          <w:lang w:val="en-US"/>
        </w:rPr>
      </w:r>
      <w:r w:rsidR="00EA6848" w:rsidRPr="00C942CE">
        <w:rPr>
          <w:rFonts w:ascii="Helvetica" w:hAnsi="Helvetica"/>
          <w:sz w:val="22"/>
          <w:szCs w:val="22"/>
          <w:lang w:val="en-US"/>
        </w:rPr>
        <w:fldChar w:fldCharType="separate"/>
      </w:r>
      <w:r w:rsidR="00C942CE">
        <w:rPr>
          <w:rFonts w:ascii="Helvetica" w:hAnsi="Helvetica"/>
          <w:noProof/>
          <w:sz w:val="22"/>
          <w:szCs w:val="22"/>
          <w:lang w:val="en-US"/>
        </w:rPr>
        <w:t>(Koutsouleris et al., 2021; Koutsouleris et al., 2016)</w:t>
      </w:r>
      <w:r w:rsidR="00EA6848" w:rsidRPr="00C942CE">
        <w:rPr>
          <w:rFonts w:ascii="Helvetica" w:hAnsi="Helvetica"/>
          <w:sz w:val="22"/>
          <w:szCs w:val="22"/>
          <w:lang w:val="en-US"/>
        </w:rPr>
        <w:fldChar w:fldCharType="end"/>
      </w:r>
      <w:r w:rsidRPr="00C942CE">
        <w:rPr>
          <w:rFonts w:ascii="Helvetica" w:hAnsi="Helvetica"/>
          <w:sz w:val="22"/>
          <w:szCs w:val="22"/>
          <w:lang w:val="en-US"/>
        </w:rPr>
        <w:t xml:space="preserve"> in which we mixed repeated-nested CV (10 repetitions, 10 folds) at the inner CV level, and leave-site-out (17 sites) at the outer CV level. That is, at the outer CV level, we iteratively held back every study site as validation sample, while the rest of the data entered the inner CV cycle, where cases were again iteratively assigned to training data and test site samples used to identify optimally predictive hyperparameter combinations. This was done </w:t>
      </w:r>
      <w:proofErr w:type="gramStart"/>
      <w:r w:rsidRPr="00C942CE">
        <w:rPr>
          <w:rFonts w:ascii="Helvetica" w:hAnsi="Helvetica"/>
          <w:sz w:val="22"/>
          <w:szCs w:val="22"/>
          <w:lang w:val="en-US"/>
        </w:rPr>
        <w:t>in order to</w:t>
      </w:r>
      <w:proofErr w:type="gramEnd"/>
      <w:r w:rsidRPr="00C942CE">
        <w:rPr>
          <w:rFonts w:ascii="Helvetica" w:hAnsi="Helvetica"/>
          <w:sz w:val="22"/>
          <w:szCs w:val="22"/>
          <w:lang w:val="en-US"/>
        </w:rPr>
        <w:t xml:space="preserve"> obtain a geographic validation of our decisions. </w:t>
      </w:r>
    </w:p>
    <w:p w14:paraId="6E9B7E40" w14:textId="32CD520E" w:rsidR="00AB0BD8" w:rsidRPr="00C942CE" w:rsidRDefault="00AB0BD8" w:rsidP="00AB0BD8">
      <w:pPr>
        <w:pStyle w:val="Nessunaspaziatura"/>
        <w:rPr>
          <w:rFonts w:ascii="Helvetica" w:hAnsi="Helvetica"/>
          <w:sz w:val="22"/>
          <w:szCs w:val="22"/>
          <w:lang w:val="en-US"/>
        </w:rPr>
      </w:pPr>
      <w:r w:rsidRPr="00C942CE">
        <w:rPr>
          <w:rFonts w:ascii="Helvetica" w:hAnsi="Helvetica"/>
          <w:sz w:val="22"/>
          <w:szCs w:val="22"/>
          <w:lang w:val="en-US"/>
        </w:rPr>
        <w:t xml:space="preserve">Our </w:t>
      </w:r>
      <w:proofErr w:type="spellStart"/>
      <w:r w:rsidRPr="00C942CE">
        <w:rPr>
          <w:rFonts w:ascii="Helvetica" w:hAnsi="Helvetica"/>
          <w:sz w:val="22"/>
          <w:szCs w:val="22"/>
          <w:lang w:val="en-US"/>
        </w:rPr>
        <w:t>NeuroMiner</w:t>
      </w:r>
      <w:proofErr w:type="spellEnd"/>
      <w:r w:rsidRPr="00C942CE">
        <w:rPr>
          <w:rFonts w:ascii="Helvetica" w:hAnsi="Helvetica"/>
          <w:sz w:val="22"/>
          <w:szCs w:val="22"/>
          <w:lang w:val="en-US"/>
        </w:rPr>
        <w:t xml:space="preserve"> machine learning preprocessing pipeline consisted of the following steps:</w:t>
      </w:r>
    </w:p>
    <w:p w14:paraId="2E72D704" w14:textId="6AD447D8" w:rsidR="00AB0BD8" w:rsidRPr="00C942CE" w:rsidRDefault="00AB0BD8" w:rsidP="00AB0BD8">
      <w:pPr>
        <w:pStyle w:val="Nessunaspaziatura"/>
        <w:numPr>
          <w:ilvl w:val="0"/>
          <w:numId w:val="6"/>
        </w:numPr>
        <w:rPr>
          <w:rFonts w:ascii="Helvetica" w:hAnsi="Helvetica"/>
          <w:sz w:val="22"/>
          <w:szCs w:val="22"/>
          <w:lang w:val="en-US"/>
        </w:rPr>
      </w:pPr>
      <w:r w:rsidRPr="00C942CE">
        <w:rPr>
          <w:rFonts w:ascii="Helvetica" w:hAnsi="Helvetica"/>
          <w:sz w:val="22"/>
          <w:szCs w:val="22"/>
          <w:lang w:val="en-US"/>
        </w:rPr>
        <w:t>Features were corrected for age and gender effects. Specifically, we removed the variance associated with age and gender from the feature scores within each inner and outer CV fold through partial correlations.</w:t>
      </w:r>
    </w:p>
    <w:p w14:paraId="720FC5F0" w14:textId="6A656754" w:rsidR="00AB0BD8" w:rsidRPr="00C942CE" w:rsidRDefault="00AB0BD8" w:rsidP="00AB0BD8">
      <w:pPr>
        <w:pStyle w:val="Nessunaspaziatura"/>
        <w:numPr>
          <w:ilvl w:val="0"/>
          <w:numId w:val="6"/>
        </w:numPr>
        <w:rPr>
          <w:rFonts w:ascii="Helvetica" w:hAnsi="Helvetica"/>
          <w:sz w:val="22"/>
          <w:szCs w:val="22"/>
          <w:lang w:val="en-US"/>
        </w:rPr>
      </w:pPr>
      <w:r w:rsidRPr="00C942CE">
        <w:rPr>
          <w:rFonts w:ascii="Helvetica" w:hAnsi="Helvetica"/>
          <w:sz w:val="22"/>
          <w:szCs w:val="22"/>
          <w:lang w:val="en-US"/>
        </w:rPr>
        <w:t>As many machine learning algorithms are sensitive to scale differences between features, we scaled each variable to a [0, 1] range of to remove these effects from each training sample matrix. The scaling parameters were then applied to the inner and outer CV cycles.</w:t>
      </w:r>
    </w:p>
    <w:p w14:paraId="4F39FC53" w14:textId="66D9259B" w:rsidR="005348F8" w:rsidRPr="00C942CE" w:rsidRDefault="00E573F0" w:rsidP="00E573F0">
      <w:pPr>
        <w:pStyle w:val="Paragrafoelenco"/>
        <w:numPr>
          <w:ilvl w:val="0"/>
          <w:numId w:val="6"/>
        </w:numPr>
        <w:autoSpaceDE w:val="0"/>
        <w:autoSpaceDN w:val="0"/>
        <w:adjustRightInd w:val="0"/>
        <w:rPr>
          <w:rFonts w:ascii="Helvetica" w:hAnsi="Helvetica"/>
          <w:sz w:val="22"/>
          <w:szCs w:val="22"/>
          <w:lang w:val="en-US"/>
        </w:rPr>
      </w:pPr>
      <w:r w:rsidRPr="00C942CE">
        <w:rPr>
          <w:rFonts w:ascii="Helvetica" w:hAnsi="Helvetica"/>
          <w:sz w:val="22"/>
          <w:szCs w:val="22"/>
          <w:lang w:val="en-US"/>
        </w:rPr>
        <w:t>Scaled data entered a k-Nearest Neighbor-(k-NN) imputation step to fill the missing values in the data</w:t>
      </w:r>
      <w:r w:rsidRPr="00C942CE">
        <w:rPr>
          <w:lang w:val="en-US"/>
        </w:rPr>
        <w:t xml:space="preserve"> </w:t>
      </w:r>
      <w:r w:rsidRPr="00C942CE">
        <w:rPr>
          <w:rFonts w:ascii="Helvetica" w:hAnsi="Helvetica"/>
          <w:sz w:val="22"/>
          <w:szCs w:val="22"/>
          <w:lang w:val="en-US"/>
        </w:rPr>
        <w:fldChar w:fldCharType="begin">
          <w:fldData xml:space="preserve">PEVuZE5vdGU+PENpdGU+PEF1dGhvcj5BbnRvbnVjY2k8L0F1dGhvcj48WWVhcj4yMDIwPC9ZZWFy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</w:fldData>
        </w:fldChar>
      </w:r>
      <w:r w:rsidR="00C942CE">
        <w:rPr>
          <w:rFonts w:ascii="Helvetica" w:hAnsi="Helvetica"/>
          <w:sz w:val="22"/>
          <w:szCs w:val="22"/>
          <w:lang w:val="en-US"/>
        </w:rPr>
        <w:instrText xml:space="preserve"> ADDIN EN.CITE </w:instrText>
      </w:r>
      <w:r w:rsidR="00C942CE">
        <w:rPr>
          <w:rFonts w:ascii="Helvetica" w:hAnsi="Helvetica"/>
          <w:sz w:val="22"/>
          <w:szCs w:val="22"/>
          <w:lang w:val="en-US"/>
        </w:rPr>
        <w:fldChar w:fldCharType="begin">
          <w:fldData xml:space="preserve">PEVuZE5vdGU+PENpdGU+PEF1dGhvcj5BbnRvbnVjY2k8L0F1dGhvcj48WWVhcj4yMDIwPC9ZZWFy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</w:fldData>
        </w:fldChar>
      </w:r>
      <w:r w:rsidR="00C942CE">
        <w:rPr>
          <w:rFonts w:ascii="Helvetica" w:hAnsi="Helvetica"/>
          <w:sz w:val="22"/>
          <w:szCs w:val="22"/>
          <w:lang w:val="en-US"/>
        </w:rPr>
        <w:instrText xml:space="preserve"> ADDIN EN.CITE.DATA </w:instrText>
      </w:r>
      <w:r w:rsidR="00C942CE">
        <w:rPr>
          <w:rFonts w:ascii="Helvetica" w:hAnsi="Helvetica"/>
          <w:sz w:val="22"/>
          <w:szCs w:val="22"/>
          <w:lang w:val="en-US"/>
        </w:rPr>
      </w:r>
      <w:r w:rsidR="00C942CE">
        <w:rPr>
          <w:rFonts w:ascii="Helvetica" w:hAnsi="Helvetica"/>
          <w:sz w:val="22"/>
          <w:szCs w:val="22"/>
          <w:lang w:val="en-US"/>
        </w:rPr>
        <w:fldChar w:fldCharType="end"/>
      </w:r>
      <w:r w:rsidRPr="00C942CE">
        <w:rPr>
          <w:rFonts w:ascii="Helvetica" w:hAnsi="Helvetica"/>
          <w:sz w:val="22"/>
          <w:szCs w:val="22"/>
          <w:lang w:val="en-US"/>
        </w:rPr>
      </w:r>
      <w:r w:rsidRPr="00C942CE">
        <w:rPr>
          <w:rFonts w:ascii="Helvetica" w:hAnsi="Helvetica"/>
          <w:sz w:val="22"/>
          <w:szCs w:val="22"/>
          <w:lang w:val="en-US"/>
        </w:rPr>
        <w:fldChar w:fldCharType="separate"/>
      </w:r>
      <w:r w:rsidR="00C942CE">
        <w:rPr>
          <w:rFonts w:ascii="Helvetica" w:hAnsi="Helvetica"/>
          <w:noProof/>
          <w:sz w:val="22"/>
          <w:szCs w:val="22"/>
          <w:lang w:val="en-US"/>
        </w:rPr>
        <w:t>(Antonucci et al., 2020)</w:t>
      </w:r>
      <w:r w:rsidRPr="00C942CE">
        <w:rPr>
          <w:rFonts w:ascii="Helvetica" w:hAnsi="Helvetica"/>
          <w:sz w:val="22"/>
          <w:szCs w:val="22"/>
          <w:lang w:val="en-US"/>
        </w:rPr>
        <w:fldChar w:fldCharType="end"/>
      </w:r>
      <w:r w:rsidRPr="00C942CE">
        <w:rPr>
          <w:rFonts w:ascii="Helvetica" w:hAnsi="Helvetica"/>
          <w:sz w:val="22"/>
          <w:szCs w:val="22"/>
          <w:lang w:val="en-US"/>
        </w:rPr>
        <w:t>. For each missing value of a given subject, we identified a subset of cases in the training data that provided values for the given variable and that had values in all other variables which were non-empty in given subject (source data).</w:t>
      </w:r>
      <w:r w:rsidRPr="00C942CE">
        <w:rPr>
          <w:rFonts w:ascii="Helvetica" w:hAnsi="Helvetica"/>
          <w:sz w:val="22"/>
          <w:szCs w:val="22"/>
          <w:lang w:val="en-US"/>
        </w:rPr>
        <w:br/>
        <w:t xml:space="preserve">Subjects in the source subset were sorted according to their similarity with the target subject using the Euclidean distance. Then, we computed the median of the given variable in the 7 nearest neighbors of given subjects and filled the missing value with this median </w:t>
      </w:r>
      <w:r w:rsidRPr="00C942CE">
        <w:rPr>
          <w:rFonts w:ascii="Helvetica" w:hAnsi="Helvetica"/>
          <w:sz w:val="22"/>
          <w:szCs w:val="22"/>
          <w:lang w:val="en-US"/>
        </w:rPr>
        <w:lastRenderedPageBreak/>
        <w:t>value. This process was repeated until all missing values were filled with the respectively computed nearest-neighbor medians. We always used the original, non-imputed training matrix for the imputation.</w:t>
      </w:r>
    </w:p>
    <w:p w14:paraId="62297C79" w14:textId="1318C84C" w:rsidR="00AB0BD8" w:rsidRPr="00C942CE" w:rsidRDefault="00AB0BD8" w:rsidP="00AB0BD8">
      <w:pPr>
        <w:pStyle w:val="Nessunaspaziatura"/>
        <w:rPr>
          <w:rFonts w:ascii="Helvetica" w:hAnsi="Helvetica"/>
          <w:sz w:val="22"/>
          <w:szCs w:val="22"/>
          <w:lang w:val="en-US"/>
        </w:rPr>
      </w:pPr>
      <w:r w:rsidRPr="00C942CE">
        <w:rPr>
          <w:rFonts w:ascii="Helvetica" w:hAnsi="Helvetica"/>
          <w:sz w:val="22"/>
          <w:szCs w:val="22"/>
          <w:lang w:val="en-US"/>
        </w:rPr>
        <w:t>Preprocessed data entered a greedy forward search wrapper</w:t>
      </w:r>
      <w:r w:rsidR="00EA6848" w:rsidRPr="00C942CE">
        <w:rPr>
          <w:rFonts w:ascii="Helvetica" w:hAnsi="Helvetica"/>
          <w:sz w:val="22"/>
          <w:szCs w:val="22"/>
          <w:lang w:val="en-US"/>
        </w:rPr>
        <w:fldChar w:fldCharType="begin"/>
      </w:r>
      <w:r w:rsidR="00C942CE">
        <w:rPr>
          <w:rFonts w:ascii="Helvetica" w:hAnsi="Helvetica"/>
          <w:sz w:val="22"/>
          <w:szCs w:val="22"/>
          <w:lang w:val="en-US"/>
        </w:rPr>
        <w:instrText xml:space="preserve"> ADDIN EN.CITE &lt;EndNote&gt;&lt;Cite&gt;&lt;Author&gt;Saeys&lt;/Author&gt;&lt;Year&gt;2007&lt;/Year&gt;&lt;RecNum&gt;1214&lt;/RecNum&gt;&lt;DisplayText&gt;(Saeys, Inza, &amp;amp; Larranaga, 2007)&lt;/DisplayText&gt;&lt;record&gt;&lt;rec-number&gt;1214&lt;/rec-number&gt;&lt;foreign-keys&gt;&lt;key app="EN" db-id="ews0ezpzqxff55exdw75afzcppxz5vzewrr5" timestamp="1640791723"&gt;1214&lt;/key&gt;&lt;/foreign-keys&gt;&lt;ref-type name="Journal Article"&gt;17&lt;/ref-type&gt;&lt;contributors&gt;&lt;authors&gt;&lt;author&gt;Saeys, Y.&lt;/author&gt;&lt;author&gt;Inza, I.&lt;/author&gt;&lt;author&gt;Larranaga, P.&lt;/author&gt;&lt;/authors&gt;&lt;/contributors&gt;&lt;auth-address&gt;Department of Plant Systems Biology, VIB, B-9052 Ghent, Belgium. yvan.saeys@psb.ugent.be&lt;/auth-address&gt;&lt;titles&gt;&lt;title&gt;A review of feature selection techniques in bioinformatics&lt;/title&gt;&lt;secondary-title&gt;Bioinformatics&lt;/secondary-title&gt;&lt;/titles&gt;&lt;periodical&gt;&lt;full-title&gt;Bioinformatics&lt;/full-title&gt;&lt;/periodical&gt;&lt;pages&gt;2507-17&lt;/pages&gt;&lt;volume&gt;23&lt;/volume&gt;&lt;number&gt;19&lt;/number&gt;&lt;edition&gt;2007/08/28&lt;/edition&gt;&lt;keywords&gt;&lt;keyword&gt;*Algorithms&lt;/keyword&gt;&lt;keyword&gt;*Artificial Intelligence&lt;/keyword&gt;&lt;keyword&gt;Computational Biology/*methods&lt;/keyword&gt;&lt;keyword&gt;Computer Simulation&lt;/keyword&gt;&lt;keyword&gt;Gene Expression Profiling/*methods&lt;/keyword&gt;&lt;keyword&gt;*Models, Biological&lt;/keyword&gt;&lt;keyword&gt;Pattern Recognition, Automated/*methods&lt;/keyword&gt;&lt;keyword&gt;Sequence Analysis/*methods&lt;/keyword&gt;&lt;/keywords&gt;&lt;dates&gt;&lt;year&gt;2007&lt;/year&gt;&lt;pub-dates&gt;&lt;date&gt;Oct 1&lt;/date&gt;&lt;/pub-dates&gt;&lt;/dates&gt;&lt;isbn&gt;1367-4811 (Electronic)&amp;#xD;1367-4803 (Linking)&lt;/isbn&gt;&lt;accession-num&gt;17720704&lt;/accession-num&gt;&lt;urls&gt;&lt;related-urls&gt;&lt;url&gt;https://www.ncbi.nlm.nih.gov/pubmed/17720704&lt;/url&gt;&lt;/related-urls&gt;&lt;/urls&gt;&lt;electronic-resource-num&gt;10.1093/bioinformatics/btm344&lt;/electronic-resource-num&gt;&lt;/record&gt;&lt;/Cite&gt;&lt;/EndNote&gt;</w:instrText>
      </w:r>
      <w:r w:rsidR="00EA6848" w:rsidRPr="00C942CE">
        <w:rPr>
          <w:rFonts w:ascii="Helvetica" w:hAnsi="Helvetica"/>
          <w:sz w:val="22"/>
          <w:szCs w:val="22"/>
          <w:lang w:val="en-US"/>
        </w:rPr>
        <w:fldChar w:fldCharType="separate"/>
      </w:r>
      <w:r w:rsidR="00C942CE">
        <w:rPr>
          <w:rFonts w:ascii="Helvetica" w:hAnsi="Helvetica"/>
          <w:noProof/>
          <w:sz w:val="22"/>
          <w:szCs w:val="22"/>
          <w:lang w:val="en-US"/>
        </w:rPr>
        <w:t>(</w:t>
      </w:r>
      <w:proofErr w:type="spellStart"/>
      <w:r w:rsidR="00C942CE">
        <w:rPr>
          <w:rFonts w:ascii="Helvetica" w:hAnsi="Helvetica"/>
          <w:noProof/>
          <w:sz w:val="22"/>
          <w:szCs w:val="22"/>
          <w:lang w:val="en-US"/>
        </w:rPr>
        <w:t>Saeys</w:t>
      </w:r>
      <w:proofErr w:type="spellEnd"/>
      <w:r w:rsidR="00C942CE">
        <w:rPr>
          <w:rFonts w:ascii="Helvetica" w:hAnsi="Helvetica"/>
          <w:noProof/>
          <w:sz w:val="22"/>
          <w:szCs w:val="22"/>
          <w:lang w:val="en-US"/>
        </w:rPr>
        <w:t>, Inza, &amp; Larranaga, 2007)</w:t>
      </w:r>
      <w:r w:rsidR="00EA6848" w:rsidRPr="00C942CE">
        <w:rPr>
          <w:rFonts w:ascii="Helvetica" w:hAnsi="Helvetica"/>
          <w:sz w:val="22"/>
          <w:szCs w:val="22"/>
          <w:lang w:val="en-US"/>
        </w:rPr>
        <w:fldChar w:fldCharType="end"/>
      </w:r>
      <w:r w:rsidRPr="00C942CE">
        <w:rPr>
          <w:rFonts w:ascii="Helvetica" w:hAnsi="Helvetica"/>
          <w:sz w:val="22"/>
          <w:szCs w:val="22"/>
          <w:lang w:val="en-US"/>
        </w:rPr>
        <w:t xml:space="preserve"> which allows identifying the most parsimonious subset of variables within the variable pool, thus providing maximum classification performance with the smallest amount of discriminative features. More specifically, within every classifier, the wrapper algorithm used a Support Vector Machine model (SVM, </w:t>
      </w:r>
      <w:r w:rsidR="00EA6848" w:rsidRPr="00C942CE">
        <w:rPr>
          <w:rFonts w:ascii="Helvetica" w:hAnsi="Helvetica"/>
          <w:sz w:val="22"/>
          <w:szCs w:val="22"/>
          <w:lang w:val="en-US"/>
        </w:rPr>
        <w:fldChar w:fldCharType="begin"/>
      </w:r>
      <w:r w:rsidR="00C942CE">
        <w:rPr>
          <w:rFonts w:ascii="Helvetica" w:hAnsi="Helvetica"/>
          <w:sz w:val="22"/>
          <w:szCs w:val="22"/>
          <w:lang w:val="en-US"/>
        </w:rPr>
        <w:instrText xml:space="preserve"> ADDIN EN.CITE &lt;EndNote&gt;&lt;Cite&gt;&lt;Author&gt;Noble&lt;/Author&gt;&lt;Year&gt;2006&lt;/Year&gt;&lt;RecNum&gt;942&lt;/RecNum&gt;&lt;DisplayText&gt;(Noble, 2006)&lt;/DisplayText&gt;&lt;record&gt;&lt;rec-number&gt;942&lt;/rec-number&gt;&lt;foreign-keys&gt;&lt;key app="EN" db-id="ews0ezpzqxff55exdw75afzcppxz5vzewrr5" timestamp="1640789305"&gt;942&lt;/key&gt;&lt;/foreign-keys&gt;&lt;ref-type name="Journal Article"&gt;17&lt;/ref-type&gt;&lt;contributors&gt;&lt;authors&gt;&lt;author&gt;Noble, W. S.&lt;/author&gt;&lt;/authors&gt;&lt;/contributors&gt;&lt;auth-address&gt;Department of Genome Sciences, University of Washington, 1705 NE Pacific Street, Seattle, Washington 98195, USA. noble@gs.washington.edu&lt;/auth-address&gt;&lt;titles&gt;&lt;title&gt;What is a support vector machine?&lt;/title&gt;&lt;secondary-title&gt;Nat Biotechnol&lt;/secondary-title&gt;&lt;/titles&gt;&lt;periodical&gt;&lt;full-title&gt;Nat Biotechnol&lt;/full-title&gt;&lt;/periodical&gt;&lt;pages&gt;1565-7&lt;/pages&gt;&lt;volume&gt;24&lt;/volume&gt;&lt;number&gt;12&lt;/number&gt;&lt;edition&gt;2006/12/13&lt;/edition&gt;&lt;keywords&gt;&lt;keyword&gt;*Algorithms&lt;/keyword&gt;&lt;keyword&gt;Computational Biology/methods&lt;/keyword&gt;&lt;keyword&gt;Oligonucleotide Array Sequence Analysis/*methods&lt;/keyword&gt;&lt;keyword&gt;Pattern Recognition, Automated/*methods&lt;/keyword&gt;&lt;/keywords&gt;&lt;dates&gt;&lt;year&gt;2006&lt;/year&gt;&lt;pub-dates&gt;&lt;date&gt;Dec&lt;/date&gt;&lt;/pub-dates&gt;&lt;/dates&gt;&lt;isbn&gt;1087-0156 (Print)&amp;#xD;1087-0156 (Linking)&lt;/isbn&gt;&lt;accession-num&gt;17160063&lt;/accession-num&gt;&lt;urls&gt;&lt;related-urls&gt;&lt;url&gt;https://www.ncbi.nlm.nih.gov/pubmed/17160063&lt;/url&gt;&lt;/related-urls&gt;&lt;/urls&gt;&lt;electronic-resource-num&gt;10.1038/nbt1206-1565&lt;/electronic-resource-num&gt;&lt;/record&gt;&lt;/Cite&gt;&lt;/EndNote&gt;</w:instrText>
      </w:r>
      <w:r w:rsidR="00EA6848" w:rsidRPr="00C942CE">
        <w:rPr>
          <w:rFonts w:ascii="Helvetica" w:hAnsi="Helvetica"/>
          <w:sz w:val="22"/>
          <w:szCs w:val="22"/>
          <w:lang w:val="en-US"/>
        </w:rPr>
        <w:fldChar w:fldCharType="separate"/>
      </w:r>
      <w:r w:rsidR="00C942CE">
        <w:rPr>
          <w:rFonts w:ascii="Helvetica" w:hAnsi="Helvetica"/>
          <w:noProof/>
          <w:sz w:val="22"/>
          <w:szCs w:val="22"/>
          <w:lang w:val="en-US"/>
        </w:rPr>
        <w:t>(Noble, 2006)</w:t>
      </w:r>
      <w:r w:rsidR="00EA6848" w:rsidRPr="00C942CE">
        <w:rPr>
          <w:rFonts w:ascii="Helvetica" w:hAnsi="Helvetica"/>
          <w:sz w:val="22"/>
          <w:szCs w:val="22"/>
          <w:lang w:val="en-US"/>
        </w:rPr>
        <w:fldChar w:fldCharType="end"/>
      </w:r>
      <w:r w:rsidRPr="00C942CE">
        <w:rPr>
          <w:rFonts w:ascii="Helvetica" w:hAnsi="Helvetica"/>
          <w:sz w:val="22"/>
          <w:szCs w:val="22"/>
          <w:lang w:val="en-US"/>
        </w:rPr>
        <w:t>) to evaluate the discriminative value of each variable within the modality, then extracted the most predictive variable and reiterated over the remaining variable pool to select the 2nd best performing variable, which was added to the first one. This process was re-iterated until the optimal variable subspace had been identified. We stopped the variable search when the top 80% of the variables had been extracted by the wrapper, thus allowing to identify a clinically applicable set of top-performing variables for decision purposes. The wrapper added single features up to the 80% of the total and then tested models. We ranked variables with the mean of training and test data performance, instead of using only the test data.</w:t>
      </w:r>
    </w:p>
    <w:p w14:paraId="3AF9EF3E" w14:textId="2D23E422" w:rsidR="00AB0BD8" w:rsidRPr="00C942CE" w:rsidRDefault="001A0205" w:rsidP="00AB0BD8">
      <w:pPr>
        <w:pStyle w:val="Nessunaspaziatura"/>
        <w:rPr>
          <w:rFonts w:ascii="Helvetica" w:hAnsi="Helvetica"/>
          <w:sz w:val="22"/>
          <w:szCs w:val="22"/>
          <w:lang w:val="en-US"/>
        </w:rPr>
      </w:pPr>
      <w:r w:rsidRPr="00C942CE">
        <w:rPr>
          <w:rFonts w:ascii="Helvetica" w:hAnsi="Helvetica"/>
          <w:sz w:val="22"/>
          <w:szCs w:val="22"/>
          <w:lang w:val="en-US"/>
        </w:rPr>
        <w:t>The preprocessed and</w:t>
      </w:r>
      <w:r w:rsidR="00AB0BD8" w:rsidRPr="00C942CE">
        <w:rPr>
          <w:rFonts w:ascii="Helvetica" w:hAnsi="Helvetica"/>
          <w:sz w:val="22"/>
          <w:szCs w:val="22"/>
          <w:lang w:val="en-US"/>
        </w:rPr>
        <w:t xml:space="preserve"> trained model was applied to the outer CV cycle (CV2) by preprocessing the best discriminative </w:t>
      </w:r>
      <w:proofErr w:type="gramStart"/>
      <w:r w:rsidR="00AB0BD8" w:rsidRPr="00C942CE">
        <w:rPr>
          <w:rFonts w:ascii="Helvetica" w:hAnsi="Helvetica"/>
          <w:sz w:val="22"/>
          <w:szCs w:val="22"/>
          <w:lang w:val="en-US"/>
        </w:rPr>
        <w:t>variables, and</w:t>
      </w:r>
      <w:proofErr w:type="gramEnd"/>
      <w:r w:rsidR="00AB0BD8" w:rsidRPr="00C942CE">
        <w:rPr>
          <w:rFonts w:ascii="Helvetica" w:hAnsi="Helvetica"/>
          <w:sz w:val="22"/>
          <w:szCs w:val="22"/>
          <w:lang w:val="en-US"/>
        </w:rPr>
        <w:t xml:space="preserve"> determining each validation individual’s class (</w:t>
      </w:r>
      <w:r w:rsidR="00252A88" w:rsidRPr="00C942CE">
        <w:rPr>
          <w:rFonts w:ascii="Helvetica" w:hAnsi="Helvetica"/>
          <w:sz w:val="22"/>
          <w:szCs w:val="22"/>
          <w:lang w:val="en-US"/>
        </w:rPr>
        <w:t>HR vs. LR</w:t>
      </w:r>
      <w:r w:rsidR="00AB0BD8" w:rsidRPr="00C942CE">
        <w:rPr>
          <w:rFonts w:ascii="Helvetica" w:hAnsi="Helvetica"/>
          <w:sz w:val="22"/>
          <w:szCs w:val="22"/>
          <w:lang w:val="en-US"/>
        </w:rPr>
        <w:t xml:space="preserve">) through majority voting across all ensemble models. In other words, in each variable evaluation step in the CV1, the SVM algorithm modeled linear relationships between features and classification labels (higher vs lower </w:t>
      </w:r>
      <w:r w:rsidR="00176690" w:rsidRPr="00C942CE">
        <w:rPr>
          <w:rFonts w:ascii="Helvetica" w:hAnsi="Helvetica"/>
          <w:sz w:val="22"/>
          <w:szCs w:val="22"/>
          <w:lang w:val="en-US"/>
        </w:rPr>
        <w:t>resilience</w:t>
      </w:r>
      <w:r w:rsidR="00AB0BD8" w:rsidRPr="00C942CE">
        <w:rPr>
          <w:rFonts w:ascii="Helvetica" w:hAnsi="Helvetica"/>
          <w:sz w:val="22"/>
          <w:szCs w:val="22"/>
          <w:lang w:val="en-US"/>
        </w:rPr>
        <w:t xml:space="preserve">). In the linear kernel space, the SVM optimized a hyperplane that maximized separability between most </w:t>
      </w:r>
      <w:r w:rsidR="00294292" w:rsidRPr="00C942CE">
        <w:rPr>
          <w:rFonts w:ascii="Helvetica" w:hAnsi="Helvetica"/>
          <w:sz w:val="22"/>
          <w:szCs w:val="22"/>
          <w:lang w:val="en-US"/>
        </w:rPr>
        <w:t>“</w:t>
      </w:r>
      <w:r w:rsidR="00AB0BD8" w:rsidRPr="00C942CE">
        <w:rPr>
          <w:rFonts w:ascii="Helvetica" w:hAnsi="Helvetica"/>
          <w:sz w:val="22"/>
          <w:szCs w:val="22"/>
          <w:lang w:val="en-US"/>
        </w:rPr>
        <w:t>higher</w:t>
      </w:r>
      <w:r w:rsidR="00E573F0" w:rsidRPr="00C942CE">
        <w:rPr>
          <w:rFonts w:ascii="Helvetica" w:hAnsi="Helvetica"/>
          <w:sz w:val="22"/>
          <w:szCs w:val="22"/>
          <w:lang w:val="en-US"/>
        </w:rPr>
        <w:t xml:space="preserve"> resilience</w:t>
      </w:r>
      <w:r w:rsidR="00AB0BD8" w:rsidRPr="00C942CE">
        <w:rPr>
          <w:rFonts w:ascii="Helvetica" w:hAnsi="Helvetica"/>
          <w:sz w:val="22"/>
          <w:szCs w:val="22"/>
          <w:lang w:val="en-US"/>
        </w:rPr>
        <w:t>-like</w:t>
      </w:r>
      <w:r w:rsidR="00294292" w:rsidRPr="00C942CE">
        <w:rPr>
          <w:rFonts w:ascii="Helvetica" w:hAnsi="Helvetica"/>
          <w:sz w:val="22"/>
          <w:szCs w:val="22"/>
          <w:lang w:val="en-US"/>
        </w:rPr>
        <w:t>”</w:t>
      </w:r>
      <w:r w:rsidR="00AB0BD8" w:rsidRPr="00C942CE">
        <w:rPr>
          <w:rFonts w:ascii="Helvetica" w:hAnsi="Helvetica"/>
          <w:sz w:val="22"/>
          <w:szCs w:val="22"/>
          <w:lang w:val="en-US"/>
        </w:rPr>
        <w:t xml:space="preserve"> and most </w:t>
      </w:r>
      <w:r w:rsidR="00294292" w:rsidRPr="00C942CE">
        <w:rPr>
          <w:rFonts w:ascii="Helvetica" w:hAnsi="Helvetica"/>
          <w:sz w:val="22"/>
          <w:szCs w:val="22"/>
          <w:lang w:val="en-US"/>
        </w:rPr>
        <w:t>“</w:t>
      </w:r>
      <w:r w:rsidR="00AB0BD8" w:rsidRPr="00C942CE">
        <w:rPr>
          <w:rFonts w:ascii="Helvetica" w:hAnsi="Helvetica"/>
          <w:sz w:val="22"/>
          <w:szCs w:val="22"/>
          <w:lang w:val="en-US"/>
        </w:rPr>
        <w:t>lower</w:t>
      </w:r>
      <w:r w:rsidR="00E573F0" w:rsidRPr="00C942CE">
        <w:rPr>
          <w:rFonts w:ascii="Helvetica" w:hAnsi="Helvetica"/>
          <w:sz w:val="22"/>
          <w:szCs w:val="22"/>
          <w:lang w:val="en-US"/>
        </w:rPr>
        <w:t xml:space="preserve"> resilience</w:t>
      </w:r>
      <w:r w:rsidR="00AB0BD8" w:rsidRPr="00C942CE">
        <w:rPr>
          <w:rFonts w:ascii="Helvetica" w:hAnsi="Helvetica"/>
          <w:sz w:val="22"/>
          <w:szCs w:val="22"/>
          <w:lang w:val="en-US"/>
        </w:rPr>
        <w:t>-like</w:t>
      </w:r>
      <w:r w:rsidR="00294292" w:rsidRPr="00C942CE">
        <w:rPr>
          <w:rFonts w:ascii="Helvetica" w:hAnsi="Helvetica"/>
          <w:sz w:val="22"/>
          <w:szCs w:val="22"/>
          <w:lang w:val="en-US"/>
        </w:rPr>
        <w:t>”</w:t>
      </w:r>
      <w:r w:rsidR="00AB0BD8" w:rsidRPr="00C942CE">
        <w:rPr>
          <w:rFonts w:ascii="Helvetica" w:hAnsi="Helvetica"/>
          <w:sz w:val="22"/>
          <w:szCs w:val="22"/>
          <w:lang w:val="en-US"/>
        </w:rPr>
        <w:t xml:space="preserve"> subjects (i.e., the Support Vectors). Based on the trained hyperplane, the algorithm then </w:t>
      </w:r>
      <w:r w:rsidR="00252A88" w:rsidRPr="00C942CE">
        <w:rPr>
          <w:rFonts w:ascii="Helvetica" w:hAnsi="Helvetica"/>
          <w:sz w:val="22"/>
          <w:szCs w:val="22"/>
          <w:lang w:val="en-US"/>
        </w:rPr>
        <w:t xml:space="preserve">decided </w:t>
      </w:r>
      <w:r w:rsidR="00AB0BD8" w:rsidRPr="00C942CE">
        <w:rPr>
          <w:rFonts w:ascii="Helvetica" w:hAnsi="Helvetica"/>
          <w:sz w:val="22"/>
          <w:szCs w:val="22"/>
          <w:lang w:val="en-US"/>
        </w:rPr>
        <w:t xml:space="preserve">subjects' classification of the inner CV1 cycle by projecting its data into the learned kernel space and measuring their geometric distance to the decision boundary. This resulted in a decision value and a predicted classification label per participant. </w:t>
      </w:r>
    </w:p>
    <w:p w14:paraId="215BE1EF" w14:textId="719833F4" w:rsidR="00AB0BD8" w:rsidRPr="00C942CE" w:rsidRDefault="00AB0BD8" w:rsidP="00AB0BD8">
      <w:pPr>
        <w:pStyle w:val="Nessunaspaziatura"/>
        <w:rPr>
          <w:rFonts w:ascii="Helvetica" w:hAnsi="Helvetica"/>
          <w:sz w:val="22"/>
          <w:szCs w:val="22"/>
          <w:lang w:val="en-US"/>
        </w:rPr>
      </w:pPr>
      <w:r w:rsidRPr="00C942CE">
        <w:rPr>
          <w:rFonts w:ascii="Helvetica" w:hAnsi="Helvetica"/>
          <w:sz w:val="22"/>
          <w:szCs w:val="22"/>
          <w:lang w:val="en-US"/>
        </w:rPr>
        <w:t>The wrapper-based feature selection was carried out for each CV1 training and test sample and then repeated for every combination of the SVM parameters C (misclassification cost) within a grid defined by the ranges C = [0.01</w:t>
      </w:r>
      <w:r w:rsidR="00252A88" w:rsidRPr="00C942CE">
        <w:rPr>
          <w:rFonts w:ascii="Helvetica" w:hAnsi="Helvetica"/>
          <w:sz w:val="22"/>
          <w:szCs w:val="22"/>
          <w:lang w:val="en-US"/>
        </w:rPr>
        <w:t>25</w:t>
      </w:r>
      <w:r w:rsidRPr="00C942CE">
        <w:rPr>
          <w:rFonts w:ascii="Helvetica" w:hAnsi="Helvetica"/>
          <w:sz w:val="22"/>
          <w:szCs w:val="22"/>
          <w:lang w:val="en-US"/>
        </w:rPr>
        <w:t xml:space="preserve"> </w:t>
      </w:r>
      <w:r w:rsidR="00252A88" w:rsidRPr="00C942CE">
        <w:rPr>
          <w:rFonts w:ascii="Helvetica" w:hAnsi="Helvetica"/>
          <w:sz w:val="22"/>
          <w:szCs w:val="22"/>
          <w:lang w:val="en-US"/>
        </w:rPr>
        <w:t>–</w:t>
      </w:r>
      <w:r w:rsidRPr="00C942CE">
        <w:rPr>
          <w:rFonts w:ascii="Helvetica" w:hAnsi="Helvetica"/>
          <w:sz w:val="22"/>
          <w:szCs w:val="22"/>
          <w:lang w:val="en-US"/>
        </w:rPr>
        <w:t xml:space="preserve"> 16</w:t>
      </w:r>
      <w:r w:rsidR="00252A88" w:rsidRPr="00C942CE">
        <w:rPr>
          <w:rFonts w:ascii="Helvetica" w:hAnsi="Helvetica"/>
          <w:sz w:val="22"/>
          <w:szCs w:val="22"/>
          <w:lang w:val="en-US"/>
        </w:rPr>
        <w:t>, 8 parameters</w:t>
      </w:r>
      <w:r w:rsidRPr="00C942CE">
        <w:rPr>
          <w:rFonts w:ascii="Helvetica" w:hAnsi="Helvetica"/>
          <w:sz w:val="22"/>
          <w:szCs w:val="22"/>
          <w:lang w:val="en-US"/>
        </w:rPr>
        <w:t>]</w:t>
      </w:r>
      <w:r w:rsidR="00252A88" w:rsidRPr="00C942CE">
        <w:rPr>
          <w:rFonts w:ascii="Helvetica" w:hAnsi="Helvetica"/>
          <w:sz w:val="22"/>
          <w:szCs w:val="22"/>
          <w:lang w:val="en-US"/>
        </w:rPr>
        <w:t xml:space="preserve">. </w:t>
      </w:r>
      <w:r w:rsidRPr="00C942CE">
        <w:rPr>
          <w:rFonts w:ascii="Helvetica" w:hAnsi="Helvetica"/>
          <w:sz w:val="22"/>
          <w:szCs w:val="22"/>
          <w:lang w:val="en-US"/>
        </w:rPr>
        <w:t xml:space="preserve">Because of our nested cross-validation framework, we created an ensemble of </w:t>
      </w:r>
      <w:r w:rsidR="00252A88" w:rsidRPr="00C942CE">
        <w:rPr>
          <w:rFonts w:ascii="Helvetica" w:hAnsi="Helvetica"/>
          <w:sz w:val="22"/>
          <w:szCs w:val="22"/>
          <w:lang w:val="en-US"/>
        </w:rPr>
        <w:t>1</w:t>
      </w:r>
      <w:r w:rsidRPr="00C942CE">
        <w:rPr>
          <w:rFonts w:ascii="Helvetica" w:hAnsi="Helvetica"/>
          <w:sz w:val="22"/>
          <w:szCs w:val="22"/>
          <w:lang w:val="en-US"/>
        </w:rPr>
        <w:t xml:space="preserve">7 models (one per site) for each CV2 partition („CV1 </w:t>
      </w:r>
      <w:proofErr w:type="gramStart"/>
      <w:r w:rsidRPr="00C942CE">
        <w:rPr>
          <w:rFonts w:ascii="Helvetica" w:hAnsi="Helvetica"/>
          <w:sz w:val="22"/>
          <w:szCs w:val="22"/>
          <w:lang w:val="en-US"/>
        </w:rPr>
        <w:t>ensemble“</w:t>
      </w:r>
      <w:proofErr w:type="gramEnd"/>
      <w:r w:rsidRPr="00C942CE">
        <w:rPr>
          <w:rFonts w:ascii="Helvetica" w:hAnsi="Helvetica"/>
          <w:sz w:val="22"/>
          <w:szCs w:val="22"/>
          <w:lang w:val="en-US"/>
        </w:rPr>
        <w:t xml:space="preserve">). We were therefore able to establish a final out-of-training class membership </w:t>
      </w:r>
      <w:r w:rsidR="00252A88" w:rsidRPr="00C942CE">
        <w:rPr>
          <w:rFonts w:ascii="Helvetica" w:hAnsi="Helvetica"/>
          <w:sz w:val="22"/>
          <w:szCs w:val="22"/>
          <w:lang w:val="en-US"/>
        </w:rPr>
        <w:t>decision</w:t>
      </w:r>
      <w:r w:rsidRPr="00C942CE">
        <w:rPr>
          <w:rFonts w:ascii="Helvetica" w:hAnsi="Helvetica"/>
          <w:sz w:val="22"/>
          <w:szCs w:val="22"/>
          <w:lang w:val="en-US"/>
        </w:rPr>
        <w:t xml:space="preserve"> for a given individual by combining all CV1 ensembles into a larger CV2 ensemble, in which the given individual had not served for model training and optimization at the CV1 level. This ensemble generation procedure has been repeatedly described in our previous work</w:t>
      </w:r>
      <w:r w:rsidR="00E573F0" w:rsidRPr="00C942CE">
        <w:rPr>
          <w:rFonts w:ascii="Helvetica" w:hAnsi="Helvetica"/>
          <w:sz w:val="22"/>
          <w:szCs w:val="22"/>
          <w:lang w:val="en-US"/>
        </w:rPr>
        <w:fldChar w:fldCharType="begin">
          <w:fldData xml:space="preserve">PEVuZE5vdGU+PENpdGU+PEF1dGhvcj5BbnRvbnVjY2k8L0F1dGhvcj48WWVhcj4yMDIwPC9ZZWFy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</w:fldData>
        </w:fldChar>
      </w:r>
      <w:r w:rsidR="00C942CE">
        <w:rPr>
          <w:rFonts w:ascii="Helvetica" w:hAnsi="Helvetica"/>
          <w:sz w:val="22"/>
          <w:szCs w:val="22"/>
          <w:lang w:val="en-US"/>
        </w:rPr>
        <w:instrText xml:space="preserve"> ADDIN EN.CITE </w:instrText>
      </w:r>
      <w:r w:rsidR="00C942CE">
        <w:rPr>
          <w:rFonts w:ascii="Helvetica" w:hAnsi="Helvetica"/>
          <w:sz w:val="22"/>
          <w:szCs w:val="22"/>
          <w:lang w:val="en-US"/>
        </w:rPr>
        <w:fldChar w:fldCharType="begin">
          <w:fldData xml:space="preserve">PEVuZE5vdGU+PENpdGU+PEF1dGhvcj5BbnRvbnVjY2k8L0F1dGhvcj48WWVhcj4yMDIwPC9ZZWFy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</w:fldData>
        </w:fldChar>
      </w:r>
      <w:r w:rsidR="00C942CE">
        <w:rPr>
          <w:rFonts w:ascii="Helvetica" w:hAnsi="Helvetica"/>
          <w:sz w:val="22"/>
          <w:szCs w:val="22"/>
          <w:lang w:val="en-US"/>
        </w:rPr>
        <w:instrText xml:space="preserve"> ADDIN EN.CITE.DATA </w:instrText>
      </w:r>
      <w:r w:rsidR="00C942CE">
        <w:rPr>
          <w:rFonts w:ascii="Helvetica" w:hAnsi="Helvetica"/>
          <w:sz w:val="22"/>
          <w:szCs w:val="22"/>
          <w:lang w:val="en-US"/>
        </w:rPr>
      </w:r>
      <w:r w:rsidR="00C942CE">
        <w:rPr>
          <w:rFonts w:ascii="Helvetica" w:hAnsi="Helvetica"/>
          <w:sz w:val="22"/>
          <w:szCs w:val="22"/>
          <w:lang w:val="en-US"/>
        </w:rPr>
        <w:fldChar w:fldCharType="end"/>
      </w:r>
      <w:r w:rsidR="00E573F0" w:rsidRPr="00C942CE">
        <w:rPr>
          <w:rFonts w:ascii="Helvetica" w:hAnsi="Helvetica"/>
          <w:sz w:val="22"/>
          <w:szCs w:val="22"/>
          <w:lang w:val="en-US"/>
        </w:rPr>
      </w:r>
      <w:r w:rsidR="00E573F0" w:rsidRPr="00C942CE">
        <w:rPr>
          <w:rFonts w:ascii="Helvetica" w:hAnsi="Helvetica"/>
          <w:sz w:val="22"/>
          <w:szCs w:val="22"/>
          <w:lang w:val="en-US"/>
        </w:rPr>
        <w:fldChar w:fldCharType="separate"/>
      </w:r>
      <w:r w:rsidR="00C942CE">
        <w:rPr>
          <w:rFonts w:ascii="Helvetica" w:hAnsi="Helvetica"/>
          <w:noProof/>
          <w:sz w:val="22"/>
          <w:szCs w:val="22"/>
          <w:lang w:val="en-US"/>
        </w:rPr>
        <w:t>(Antonucci et al., 2020)</w:t>
      </w:r>
      <w:r w:rsidR="00E573F0" w:rsidRPr="00C942CE">
        <w:rPr>
          <w:rFonts w:ascii="Helvetica" w:hAnsi="Helvetica"/>
          <w:sz w:val="22"/>
          <w:szCs w:val="22"/>
          <w:lang w:val="en-US"/>
        </w:rPr>
        <w:fldChar w:fldCharType="end"/>
      </w:r>
      <w:r w:rsidRPr="00C942CE">
        <w:rPr>
          <w:rFonts w:ascii="Helvetica" w:hAnsi="Helvetica"/>
          <w:sz w:val="22"/>
          <w:szCs w:val="22"/>
          <w:lang w:val="en-US"/>
        </w:rPr>
        <w:t xml:space="preserve">  and is a feature of the model generation and validation process implemented in </w:t>
      </w:r>
      <w:proofErr w:type="spellStart"/>
      <w:r w:rsidRPr="00C942CE">
        <w:rPr>
          <w:rFonts w:ascii="Helvetica" w:hAnsi="Helvetica"/>
          <w:sz w:val="22"/>
          <w:szCs w:val="22"/>
          <w:lang w:val="en-US"/>
        </w:rPr>
        <w:t>NeuroMiner</w:t>
      </w:r>
      <w:proofErr w:type="spellEnd"/>
      <w:r w:rsidRPr="00C942CE">
        <w:rPr>
          <w:rFonts w:ascii="Helvetica" w:hAnsi="Helvetica"/>
          <w:sz w:val="22"/>
          <w:szCs w:val="22"/>
          <w:lang w:val="en-US"/>
        </w:rPr>
        <w:t xml:space="preserve">. </w:t>
      </w:r>
    </w:p>
    <w:p w14:paraId="649F1E6C" w14:textId="3C4DC32C" w:rsidR="00AB0BD8" w:rsidRPr="00C942CE" w:rsidRDefault="000608F3" w:rsidP="00AB0BD8">
      <w:pPr>
        <w:pStyle w:val="Nessunaspaziatura"/>
        <w:rPr>
          <w:rFonts w:ascii="Helvetica" w:hAnsi="Helvetica"/>
          <w:sz w:val="22"/>
          <w:szCs w:val="22"/>
          <w:lang w:val="en-US"/>
        </w:rPr>
      </w:pPr>
      <w:r w:rsidRPr="00C942CE">
        <w:rPr>
          <w:rFonts w:ascii="Helvetica" w:hAnsi="Helvetica"/>
          <w:sz w:val="22"/>
          <w:szCs w:val="22"/>
          <w:lang w:val="en-US"/>
        </w:rPr>
        <w:t xml:space="preserve">To better understand which variables might inform HR and LR classes at the single-subject level, we checked which features were the most reliable. Reliability for each feature is defined in terms of a Cross-Validation Ratio (CVR = mean(w) / standard error(w)) </w:t>
      </w:r>
      <w:r w:rsidR="00EA6848" w:rsidRPr="00C942CE">
        <w:rPr>
          <w:rFonts w:ascii="Helvetica" w:hAnsi="Helvetica"/>
          <w:sz w:val="22"/>
          <w:szCs w:val="22"/>
          <w:lang w:val="en-US"/>
        </w:rPr>
        <w:fldChar w:fldCharType="begin">
          <w:fldData xml:space="preserve">PEVuZE5vdGU+PENpdGU+PEF1dGhvcj5Lb3V0c291bGVyaXM8L0F1dGhvcj48WWVhcj4yMDE4PC9Z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</w:fldData>
        </w:fldChar>
      </w:r>
      <w:r w:rsidR="00C942CE">
        <w:rPr>
          <w:rFonts w:ascii="Helvetica" w:hAnsi="Helvetica"/>
          <w:sz w:val="22"/>
          <w:szCs w:val="22"/>
          <w:lang w:val="en-US"/>
        </w:rPr>
        <w:instrText xml:space="preserve"> ADDIN EN.CITE </w:instrText>
      </w:r>
      <w:r w:rsidR="00C942CE">
        <w:rPr>
          <w:rFonts w:ascii="Helvetica" w:hAnsi="Helvetica"/>
          <w:sz w:val="22"/>
          <w:szCs w:val="22"/>
          <w:lang w:val="en-US"/>
        </w:rPr>
        <w:fldChar w:fldCharType="begin">
          <w:fldData xml:space="preserve">PEVuZE5vdGU+PENpdGU+PEF1dGhvcj5Lb3V0c291bGVyaXM8L0F1dGhvcj48WWVhcj4yMDE4PC9Z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</w:fldData>
        </w:fldChar>
      </w:r>
      <w:r w:rsidR="00C942CE">
        <w:rPr>
          <w:rFonts w:ascii="Helvetica" w:hAnsi="Helvetica"/>
          <w:sz w:val="22"/>
          <w:szCs w:val="22"/>
          <w:lang w:val="en-US"/>
        </w:rPr>
        <w:instrText xml:space="preserve"> ADDIN EN.CITE.DATA </w:instrText>
      </w:r>
      <w:r w:rsidR="00C942CE">
        <w:rPr>
          <w:rFonts w:ascii="Helvetica" w:hAnsi="Helvetica"/>
          <w:sz w:val="22"/>
          <w:szCs w:val="22"/>
          <w:lang w:val="en-US"/>
        </w:rPr>
      </w:r>
      <w:r w:rsidR="00C942CE">
        <w:rPr>
          <w:rFonts w:ascii="Helvetica" w:hAnsi="Helvetica"/>
          <w:sz w:val="22"/>
          <w:szCs w:val="22"/>
          <w:lang w:val="en-US"/>
        </w:rPr>
        <w:fldChar w:fldCharType="end"/>
      </w:r>
      <w:r w:rsidR="00EA6848" w:rsidRPr="00C942CE">
        <w:rPr>
          <w:rFonts w:ascii="Helvetica" w:hAnsi="Helvetica"/>
          <w:sz w:val="22"/>
          <w:szCs w:val="22"/>
          <w:lang w:val="en-US"/>
        </w:rPr>
      </w:r>
      <w:r w:rsidR="00EA6848" w:rsidRPr="00C942CE">
        <w:rPr>
          <w:rFonts w:ascii="Helvetica" w:hAnsi="Helvetica"/>
          <w:sz w:val="22"/>
          <w:szCs w:val="22"/>
          <w:lang w:val="en-US"/>
        </w:rPr>
        <w:fldChar w:fldCharType="separate"/>
      </w:r>
      <w:r w:rsidR="00C942CE">
        <w:rPr>
          <w:rFonts w:ascii="Helvetica" w:hAnsi="Helvetica"/>
          <w:noProof/>
          <w:sz w:val="22"/>
          <w:szCs w:val="22"/>
          <w:lang w:val="en-US"/>
        </w:rPr>
        <w:t>(Koutsouleris et al., 2018)</w:t>
      </w:r>
      <w:r w:rsidR="00EA6848" w:rsidRPr="00C942CE">
        <w:rPr>
          <w:rFonts w:ascii="Helvetica" w:hAnsi="Helvetica"/>
          <w:sz w:val="22"/>
          <w:szCs w:val="22"/>
          <w:lang w:val="en-US"/>
        </w:rPr>
        <w:fldChar w:fldCharType="end"/>
      </w:r>
      <w:r w:rsidR="00E573F0" w:rsidRPr="00C942CE">
        <w:rPr>
          <w:rFonts w:ascii="Helvetica" w:hAnsi="Helvetica"/>
          <w:sz w:val="22"/>
          <w:szCs w:val="22"/>
          <w:lang w:val="en-US"/>
        </w:rPr>
        <w:t>.</w:t>
      </w:r>
      <w:r w:rsidRPr="00C942CE">
        <w:rPr>
          <w:rFonts w:ascii="Helvetica" w:hAnsi="Helvetica"/>
          <w:sz w:val="22"/>
          <w:szCs w:val="22"/>
          <w:lang w:val="en-US"/>
        </w:rPr>
        <w:t xml:space="preserve"> In this formula, w represents the normalized individual weights from SVM models generated in the repeated nested CV scheme. Normalization is performed using the Euclidean norm of w, defined as s= w/||w||2 </w:t>
      </w:r>
      <w:r w:rsidR="00EA6848" w:rsidRPr="00C942CE">
        <w:rPr>
          <w:rFonts w:ascii="Helvetica" w:hAnsi="Helvetica"/>
          <w:sz w:val="22"/>
          <w:szCs w:val="22"/>
          <w:lang w:val="en-US"/>
        </w:rPr>
        <w:fldChar w:fldCharType="begin">
          <w:fldData xml:space="preserve">PEVuZE5vdGU+PENpdGU+PEF1dGhvcj5Lb3V0c291bGVyaXM8L0F1dGhvcj48WWVhcj4yMDE4PC9Z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</w:fldData>
        </w:fldChar>
      </w:r>
      <w:r w:rsidR="00C942CE">
        <w:rPr>
          <w:rFonts w:ascii="Helvetica" w:hAnsi="Helvetica"/>
          <w:sz w:val="22"/>
          <w:szCs w:val="22"/>
          <w:lang w:val="en-US"/>
        </w:rPr>
        <w:instrText xml:space="preserve"> ADDIN EN.CITE </w:instrText>
      </w:r>
      <w:r w:rsidR="00C942CE">
        <w:rPr>
          <w:rFonts w:ascii="Helvetica" w:hAnsi="Helvetica"/>
          <w:sz w:val="22"/>
          <w:szCs w:val="22"/>
          <w:lang w:val="en-US"/>
        </w:rPr>
        <w:fldChar w:fldCharType="begin">
          <w:fldData xml:space="preserve">PEVuZE5vdGU+PENpdGU+PEF1dGhvcj5Lb3V0c291bGVyaXM8L0F1dGhvcj48WWVhcj4yMDE4PC9Z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</w:fldData>
        </w:fldChar>
      </w:r>
      <w:r w:rsidR="00C942CE">
        <w:rPr>
          <w:rFonts w:ascii="Helvetica" w:hAnsi="Helvetica"/>
          <w:sz w:val="22"/>
          <w:szCs w:val="22"/>
          <w:lang w:val="en-US"/>
        </w:rPr>
        <w:instrText xml:space="preserve"> ADDIN EN.CITE.DATA </w:instrText>
      </w:r>
      <w:r w:rsidR="00C942CE">
        <w:rPr>
          <w:rFonts w:ascii="Helvetica" w:hAnsi="Helvetica"/>
          <w:sz w:val="22"/>
          <w:szCs w:val="22"/>
          <w:lang w:val="en-US"/>
        </w:rPr>
      </w:r>
      <w:r w:rsidR="00C942CE">
        <w:rPr>
          <w:rFonts w:ascii="Helvetica" w:hAnsi="Helvetica"/>
          <w:sz w:val="22"/>
          <w:szCs w:val="22"/>
          <w:lang w:val="en-US"/>
        </w:rPr>
        <w:fldChar w:fldCharType="end"/>
      </w:r>
      <w:r w:rsidR="00EA6848" w:rsidRPr="00C942CE">
        <w:rPr>
          <w:rFonts w:ascii="Helvetica" w:hAnsi="Helvetica"/>
          <w:sz w:val="22"/>
          <w:szCs w:val="22"/>
          <w:lang w:val="en-US"/>
        </w:rPr>
      </w:r>
      <w:r w:rsidR="00EA6848" w:rsidRPr="00C942CE">
        <w:rPr>
          <w:rFonts w:ascii="Helvetica" w:hAnsi="Helvetica"/>
          <w:sz w:val="22"/>
          <w:szCs w:val="22"/>
          <w:lang w:val="en-US"/>
        </w:rPr>
        <w:fldChar w:fldCharType="separate"/>
      </w:r>
      <w:r w:rsidR="00C942CE">
        <w:rPr>
          <w:rFonts w:ascii="Helvetica" w:hAnsi="Helvetica"/>
          <w:noProof/>
          <w:sz w:val="22"/>
          <w:szCs w:val="22"/>
          <w:lang w:val="en-US"/>
        </w:rPr>
        <w:t>(Koutsouleris et al., 2018)</w:t>
      </w:r>
      <w:r w:rsidR="00EA6848" w:rsidRPr="00C942CE">
        <w:rPr>
          <w:rFonts w:ascii="Helvetica" w:hAnsi="Helvetica"/>
          <w:sz w:val="22"/>
          <w:szCs w:val="22"/>
          <w:lang w:val="en-US"/>
        </w:rPr>
        <w:fldChar w:fldCharType="end"/>
      </w:r>
      <w:r w:rsidRPr="00C942CE">
        <w:rPr>
          <w:rFonts w:ascii="Helvetica" w:hAnsi="Helvetica"/>
          <w:sz w:val="22"/>
          <w:szCs w:val="22"/>
          <w:lang w:val="en-US"/>
        </w:rPr>
        <w:t>. Higher CVR values represent a high probability for a given variable of being selected in the CV scheme as highly discriminative for classification purposes.</w:t>
      </w:r>
    </w:p>
    <w:p w14:paraId="571402CA" w14:textId="461700C3" w:rsidR="009975AC" w:rsidRPr="00C942CE" w:rsidRDefault="00AB0BD8" w:rsidP="00AB0BD8">
      <w:pPr>
        <w:pStyle w:val="Nessunaspaziatura"/>
        <w:rPr>
          <w:rFonts w:ascii="Helvetica" w:hAnsi="Helvetica"/>
          <w:sz w:val="22"/>
          <w:szCs w:val="22"/>
          <w:lang w:val="en-US"/>
        </w:rPr>
      </w:pPr>
      <w:r w:rsidRPr="00C942CE">
        <w:rPr>
          <w:rFonts w:ascii="Helvetica" w:hAnsi="Helvetica"/>
          <w:sz w:val="22"/>
          <w:szCs w:val="22"/>
          <w:lang w:val="en-US"/>
        </w:rPr>
        <w:t xml:space="preserve">To assign statistical significance to the observed classification, we employed permutation </w:t>
      </w:r>
      <w:r w:rsidR="00EA6848" w:rsidRPr="00C942CE">
        <w:rPr>
          <w:rFonts w:ascii="Helvetica" w:hAnsi="Helvetica"/>
          <w:sz w:val="22"/>
          <w:szCs w:val="22"/>
          <w:lang w:val="en-US"/>
        </w:rPr>
        <w:fldChar w:fldCharType="begin"/>
      </w:r>
      <w:r w:rsidR="00C942CE">
        <w:rPr>
          <w:rFonts w:ascii="Helvetica" w:hAnsi="Helvetica"/>
          <w:sz w:val="22"/>
          <w:szCs w:val="22"/>
          <w:lang w:val="en-US"/>
        </w:rPr>
        <w:instrText xml:space="preserve"> ADDIN EN.CITE &lt;EndNote&gt;&lt;Cite&gt;&lt;Author&gt;Golland&lt;/Author&gt;&lt;Year&gt;2003&lt;/Year&gt;&lt;RecNum&gt;1219&lt;/RecNum&gt;&lt;DisplayText&gt;(Golland &amp;amp; Fischl, 2003)&lt;/DisplayText&gt;&lt;record&gt;&lt;rec-number&gt;1219&lt;/rec-number&gt;&lt;foreign-keys&gt;&lt;key app="EN" db-id="ews0ezpzqxff55exdw75afzcppxz5vzewrr5" timestamp="1640791812"&gt;1219&lt;/key&gt;&lt;/foreign-keys&gt;&lt;ref-type name="Journal Article"&gt;17&lt;/ref-type&gt;&lt;contributors&gt;&lt;authors&gt;&lt;author&gt;Golland, P.&lt;/author&gt;&lt;author&gt;Fischl, B.&lt;/author&gt;&lt;/authors&gt;&lt;/contributors&gt;&lt;auth-address&gt;Artificial Intelligence Laboratory, Massachusetts Institute of Technology, Cambridge, MA, USA. polina@ai.mit.edu&lt;/auth-address&gt;&lt;titles&gt;&lt;title&gt;Permutation tests for classification: towards statistical significance in image-based studies&lt;/title&gt;&lt;secondary-title&gt;Inf Process Med Imaging&lt;/secondary-title&gt;&lt;/titles&gt;&lt;periodical&gt;&lt;full-title&gt;Inf Process Med Imaging&lt;/full-title&gt;&lt;/periodical&gt;&lt;pages&gt;330-41&lt;/pages&gt;&lt;volume&gt;18&lt;/volume&gt;&lt;edition&gt;2004/09/04&lt;/edition&gt;&lt;keywords&gt;&lt;keyword&gt;*Algorithms&lt;/keyword&gt;&lt;keyword&gt;Alzheimer Disease/*diagnosis&lt;/keyword&gt;&lt;keyword&gt;Brain/*pathology/physiopathology&lt;/keyword&gt;&lt;keyword&gt;Brain Mapping/methods&lt;/keyword&gt;&lt;keyword&gt;Computer Simulation&lt;/keyword&gt;&lt;keyword&gt;Humans&lt;/keyword&gt;&lt;keyword&gt;Image Enhancement/methods&lt;/keyword&gt;&lt;keyword&gt;Image Interpretation, Computer-Assisted/*methods&lt;/keyword&gt;&lt;keyword&gt;Imaging, Three-Dimensional/methods&lt;/keyword&gt;&lt;keyword&gt;Magnetic Resonance Imaging/methods&lt;/keyword&gt;&lt;keyword&gt;*Models, Biological&lt;/keyword&gt;&lt;keyword&gt;Models, Statistical&lt;/keyword&gt;&lt;keyword&gt;*Pattern Recognition, Automated&lt;/keyword&gt;&lt;keyword&gt;Reproducibility of Results&lt;/keyword&gt;&lt;keyword&gt;Sensitivity and Specificity&lt;/keyword&gt;&lt;keyword&gt;*Subtraction Technique&lt;/keyword&gt;&lt;/keywords&gt;&lt;dates&gt;&lt;year&gt;2003&lt;/year&gt;&lt;pub-dates&gt;&lt;date&gt;Jul&lt;/date&gt;&lt;/pub-dates&gt;&lt;/dates&gt;&lt;isbn&gt;1011-2499 (Print)&amp;#xD;1011-2499 (Linking)&lt;/isbn&gt;&lt;accession-num&gt;15344469&lt;/accession-num&gt;&lt;urls&gt;&lt;related-urls&gt;&lt;url&gt;https://www.ncbi.nlm.nih.gov/pubmed/15344469&lt;/url&gt;&lt;/related-urls&gt;&lt;/urls&gt;&lt;electronic-resource-num&gt;10.1007/978-3-540-45087-0_28&lt;/electronic-resource-num&gt;&lt;/record&gt;&lt;/Cite&gt;&lt;/EndNote&gt;</w:instrText>
      </w:r>
      <w:r w:rsidR="00EA6848" w:rsidRPr="00C942CE">
        <w:rPr>
          <w:rFonts w:ascii="Helvetica" w:hAnsi="Helvetica"/>
          <w:sz w:val="22"/>
          <w:szCs w:val="22"/>
          <w:lang w:val="en-US"/>
        </w:rPr>
        <w:fldChar w:fldCharType="separate"/>
      </w:r>
      <w:r w:rsidR="00C942CE">
        <w:rPr>
          <w:rFonts w:ascii="Helvetica" w:hAnsi="Helvetica"/>
          <w:noProof/>
          <w:sz w:val="22"/>
          <w:szCs w:val="22"/>
          <w:lang w:val="en-US"/>
        </w:rPr>
        <w:t>(Golland &amp; Fischl, 2003)</w:t>
      </w:r>
      <w:r w:rsidR="00EA6848" w:rsidRPr="00C942CE">
        <w:rPr>
          <w:rFonts w:ascii="Helvetica" w:hAnsi="Helvetica"/>
          <w:sz w:val="22"/>
          <w:szCs w:val="22"/>
          <w:lang w:val="en-US"/>
        </w:rPr>
        <w:fldChar w:fldCharType="end"/>
      </w:r>
      <w:r w:rsidRPr="00C942CE">
        <w:rPr>
          <w:rFonts w:ascii="Helvetica" w:hAnsi="Helvetica"/>
          <w:sz w:val="22"/>
          <w:szCs w:val="22"/>
          <w:lang w:val="en-US"/>
        </w:rPr>
        <w:t xml:space="preserve">. We performed 1000 random permutations of the outcome labels. For each permutation, we retrained all linear SVM models in the repeated nested CV experiment using the respective feature subsets obtained from the observed-label analyses. For each permutation, we accumulated the </w:t>
      </w:r>
      <w:r w:rsidR="00A002CA" w:rsidRPr="00C942CE">
        <w:rPr>
          <w:rFonts w:ascii="Helvetica" w:hAnsi="Helvetica"/>
          <w:sz w:val="22"/>
          <w:szCs w:val="22"/>
          <w:lang w:val="en-US"/>
        </w:rPr>
        <w:t xml:space="preserve">decisions </w:t>
      </w:r>
      <w:r w:rsidRPr="00C942CE">
        <w:rPr>
          <w:rFonts w:ascii="Helvetica" w:hAnsi="Helvetica"/>
          <w:sz w:val="22"/>
          <w:szCs w:val="22"/>
          <w:lang w:val="en-US"/>
        </w:rPr>
        <w:t>of the random models into a permuted ensemble prediction for each outer cycle subject. Thus, we built a null distribution of out-of-training classification performance (BAC)</w:t>
      </w:r>
      <w:r w:rsidR="00A002CA" w:rsidRPr="00C942CE">
        <w:rPr>
          <w:rFonts w:ascii="Helvetica" w:hAnsi="Helvetica"/>
          <w:sz w:val="22"/>
          <w:szCs w:val="22"/>
          <w:lang w:val="en-US"/>
        </w:rPr>
        <w:t xml:space="preserve">. </w:t>
      </w:r>
      <w:r w:rsidRPr="00C942CE">
        <w:rPr>
          <w:rFonts w:ascii="Helvetica" w:hAnsi="Helvetica"/>
          <w:sz w:val="22"/>
          <w:szCs w:val="22"/>
          <w:lang w:val="en-US"/>
        </w:rPr>
        <w:t xml:space="preserve">Finally, we calculated the significance of the observed out-of-training BAC as the number of events where the permuted out-of-training BAC was higher or equal to the observed BAC divided by the number of permutations performed. The significance of the model was determined at </w:t>
      </w:r>
      <w:r w:rsidRPr="00C942CE">
        <w:rPr>
          <w:rFonts w:ascii="Helvetica" w:hAnsi="Helvetica"/>
          <w:sz w:val="22"/>
          <w:szCs w:val="22"/>
        </w:rPr>
        <w:t>α</w:t>
      </w:r>
      <w:r w:rsidRPr="00C942CE">
        <w:rPr>
          <w:rFonts w:ascii="Helvetica" w:hAnsi="Helvetica"/>
          <w:sz w:val="22"/>
          <w:szCs w:val="22"/>
          <w:lang w:val="en-US"/>
        </w:rPr>
        <w:t xml:space="preserve">=0.05. </w:t>
      </w:r>
    </w:p>
    <w:p w14:paraId="0699C291" w14:textId="19665F9E" w:rsidR="009975AC" w:rsidRPr="00C942CE" w:rsidRDefault="009975AC" w:rsidP="009975AC">
      <w:pPr>
        <w:pStyle w:val="Nessunaspaziatura"/>
        <w:numPr>
          <w:ilvl w:val="0"/>
          <w:numId w:val="4"/>
        </w:numPr>
        <w:rPr>
          <w:rFonts w:ascii="Helvetica" w:hAnsi="Helvetica"/>
          <w:b/>
          <w:bCs/>
          <w:sz w:val="22"/>
          <w:szCs w:val="22"/>
          <w:lang w:val="en-US"/>
        </w:rPr>
      </w:pPr>
      <w:r w:rsidRPr="00C942CE">
        <w:rPr>
          <w:rFonts w:ascii="Helvetica" w:hAnsi="Helvetica"/>
          <w:b/>
          <w:bCs/>
          <w:sz w:val="22"/>
          <w:szCs w:val="22"/>
          <w:lang w:val="en-US"/>
        </w:rPr>
        <w:t>Sanity Checks</w:t>
      </w:r>
      <w:r w:rsidR="00862079" w:rsidRPr="00C942CE">
        <w:rPr>
          <w:rFonts w:ascii="Helvetica" w:hAnsi="Helvetica"/>
          <w:b/>
          <w:bCs/>
          <w:sz w:val="22"/>
          <w:szCs w:val="22"/>
          <w:lang w:val="en-US"/>
        </w:rPr>
        <w:t>: association with pharmacological treatment and additional random reshuffling</w:t>
      </w:r>
    </w:p>
    <w:p w14:paraId="1ABD6603" w14:textId="76A65F95" w:rsidR="009975AC" w:rsidRPr="00C942CE" w:rsidRDefault="009975AC" w:rsidP="009975AC">
      <w:pPr>
        <w:rPr>
          <w:rFonts w:ascii="Helvetica" w:hAnsi="Helvetica"/>
          <w:sz w:val="22"/>
          <w:szCs w:val="22"/>
          <w:lang w:val="en-US"/>
        </w:rPr>
      </w:pPr>
      <w:r w:rsidRPr="00C942CE">
        <w:rPr>
          <w:rFonts w:ascii="Helvetica" w:hAnsi="Helvetica"/>
          <w:sz w:val="22"/>
          <w:szCs w:val="22"/>
          <w:lang w:val="en-US"/>
        </w:rPr>
        <w:lastRenderedPageBreak/>
        <w:t xml:space="preserve">We performed some sanity checks </w:t>
      </w:r>
      <w:proofErr w:type="gramStart"/>
      <w:r w:rsidRPr="00C942CE">
        <w:rPr>
          <w:rFonts w:ascii="Helvetica" w:hAnsi="Helvetica"/>
          <w:sz w:val="22"/>
          <w:szCs w:val="22"/>
          <w:lang w:val="en-US"/>
        </w:rPr>
        <w:t>in order to</w:t>
      </w:r>
      <w:proofErr w:type="gramEnd"/>
      <w:r w:rsidRPr="00C942CE">
        <w:rPr>
          <w:rFonts w:ascii="Helvetica" w:hAnsi="Helvetica"/>
          <w:sz w:val="22"/>
          <w:szCs w:val="22"/>
          <w:lang w:val="en-US"/>
        </w:rPr>
        <w:t xml:space="preserve"> exclude (</w:t>
      </w:r>
      <w:proofErr w:type="spellStart"/>
      <w:r w:rsidRPr="00C942CE">
        <w:rPr>
          <w:rFonts w:ascii="Helvetica" w:hAnsi="Helvetica"/>
          <w:sz w:val="22"/>
          <w:szCs w:val="22"/>
          <w:lang w:val="en-US"/>
        </w:rPr>
        <w:t>i</w:t>
      </w:r>
      <w:proofErr w:type="spellEnd"/>
      <w:r w:rsidRPr="00C942CE">
        <w:rPr>
          <w:rFonts w:ascii="Helvetica" w:hAnsi="Helvetica"/>
          <w:sz w:val="22"/>
          <w:szCs w:val="22"/>
          <w:lang w:val="en-US"/>
        </w:rPr>
        <w:t xml:space="preserve">) that our machine learning algorithm was associated with the type of pharmacological treatment in use by patients, and (ii) that despite the </w:t>
      </w:r>
      <w:r w:rsidR="00E573F0" w:rsidRPr="00C942CE">
        <w:rPr>
          <w:rFonts w:ascii="Helvetica" w:hAnsi="Helvetica"/>
          <w:sz w:val="22"/>
          <w:szCs w:val="22"/>
          <w:lang w:val="en-US"/>
        </w:rPr>
        <w:t xml:space="preserve">robust double cycle, nested, </w:t>
      </w:r>
      <w:r w:rsidRPr="00C942CE">
        <w:rPr>
          <w:rFonts w:ascii="Helvetica" w:hAnsi="Helvetica"/>
          <w:sz w:val="22"/>
          <w:szCs w:val="22"/>
          <w:lang w:val="en-US"/>
        </w:rPr>
        <w:t xml:space="preserve">leave-site-out CV implemented, our algorithm could carry any latent site effect, thus showing poor stability. To carry out the first sanity check, we conducted </w:t>
      </w:r>
      <w:r w:rsidR="001D7DB3" w:rsidRPr="00C942CE">
        <w:rPr>
          <w:rFonts w:ascii="Helvetica" w:hAnsi="Helvetica"/>
          <w:sz w:val="22"/>
          <w:szCs w:val="22"/>
          <w:lang w:val="en-US"/>
        </w:rPr>
        <w:t xml:space="preserve">a 3x2 chi-square </w:t>
      </w:r>
      <w:r w:rsidR="00862079" w:rsidRPr="00C942CE">
        <w:rPr>
          <w:rFonts w:ascii="Helvetica" w:hAnsi="Helvetica"/>
          <w:sz w:val="22"/>
          <w:szCs w:val="22"/>
          <w:lang w:val="en-US"/>
        </w:rPr>
        <w:t>(</w:t>
      </w:r>
      <w:r w:rsidR="00730E9D" w:rsidRPr="00C942CE">
        <w:rPr>
          <w:rFonts w:ascii="Helvetica" w:hAnsi="Helvetica" w:cs="Helvetica"/>
          <w:sz w:val="22"/>
          <w:szCs w:val="22"/>
          <w:lang w:val="en-US"/>
        </w:rPr>
        <w:t>χ</w:t>
      </w:r>
      <w:r w:rsidR="00730E9D" w:rsidRPr="00C942CE">
        <w:rPr>
          <w:rFonts w:ascii="Helvetica" w:hAnsi="Helvetica"/>
          <w:sz w:val="22"/>
          <w:szCs w:val="22"/>
          <w:vertAlign w:val="superscript"/>
          <w:lang w:val="en-US"/>
        </w:rPr>
        <w:t>2</w:t>
      </w:r>
      <w:r w:rsidR="00862079" w:rsidRPr="00C942CE">
        <w:rPr>
          <w:rFonts w:ascii="Helvetica" w:hAnsi="Helvetica"/>
          <w:sz w:val="22"/>
          <w:szCs w:val="22"/>
          <w:lang w:val="en-US"/>
        </w:rPr>
        <w:t xml:space="preserve">) </w:t>
      </w:r>
      <w:r w:rsidR="001D7DB3" w:rsidRPr="00C942CE">
        <w:rPr>
          <w:rFonts w:ascii="Helvetica" w:hAnsi="Helvetica"/>
          <w:sz w:val="22"/>
          <w:szCs w:val="22"/>
          <w:lang w:val="en-US"/>
        </w:rPr>
        <w:t>test</w:t>
      </w:r>
      <w:r w:rsidRPr="00C942CE">
        <w:rPr>
          <w:rFonts w:ascii="Helvetica" w:hAnsi="Helvetica"/>
          <w:sz w:val="22"/>
          <w:szCs w:val="22"/>
          <w:lang w:val="en-US"/>
        </w:rPr>
        <w:t xml:space="preserve"> between </w:t>
      </w:r>
      <w:r w:rsidR="001D7DB3" w:rsidRPr="00C942CE">
        <w:rPr>
          <w:rFonts w:ascii="Helvetica" w:hAnsi="Helvetica"/>
          <w:sz w:val="22"/>
          <w:szCs w:val="22"/>
          <w:lang w:val="en-US"/>
        </w:rPr>
        <w:t>individual classification rates</w:t>
      </w:r>
      <w:r w:rsidRPr="00C942CE">
        <w:rPr>
          <w:rFonts w:ascii="Helvetica" w:hAnsi="Helvetica"/>
          <w:sz w:val="22"/>
          <w:szCs w:val="22"/>
          <w:lang w:val="en-US"/>
        </w:rPr>
        <w:t xml:space="preserve"> and the type of medication in used (i.e., typical antipsychotics, atypical, both</w:t>
      </w:r>
      <w:r w:rsidR="00CA3038" w:rsidRPr="00C942CE">
        <w:rPr>
          <w:rFonts w:ascii="Helvetica" w:hAnsi="Helvetica"/>
          <w:sz w:val="22"/>
          <w:szCs w:val="22"/>
          <w:lang w:val="en-US"/>
        </w:rPr>
        <w:t xml:space="preserve">, </w:t>
      </w:r>
      <w:proofErr w:type="gramStart"/>
      <w:r w:rsidR="00CA3038" w:rsidRPr="00C942CE">
        <w:rPr>
          <w:rFonts w:ascii="Helvetica" w:hAnsi="Helvetica"/>
          <w:sz w:val="22"/>
          <w:szCs w:val="22"/>
          <w:lang w:val="en-US"/>
        </w:rPr>
        <w:t>or</w:t>
      </w:r>
      <w:proofErr w:type="gramEnd"/>
      <w:r w:rsidR="00CA3038" w:rsidRPr="00C942CE">
        <w:rPr>
          <w:rFonts w:ascii="Helvetica" w:hAnsi="Helvetica"/>
          <w:sz w:val="22"/>
          <w:szCs w:val="22"/>
          <w:lang w:val="en-US"/>
        </w:rPr>
        <w:t xml:space="preserve"> none</w:t>
      </w:r>
      <w:r w:rsidRPr="00C942CE">
        <w:rPr>
          <w:rFonts w:ascii="Helvetica" w:hAnsi="Helvetica"/>
          <w:sz w:val="22"/>
          <w:szCs w:val="22"/>
          <w:lang w:val="en-US"/>
        </w:rPr>
        <w:t>).</w:t>
      </w:r>
      <w:r w:rsidR="00E573F0" w:rsidRPr="00C942CE">
        <w:rPr>
          <w:rFonts w:ascii="Helvetica" w:hAnsi="Helvetica"/>
          <w:sz w:val="22"/>
          <w:szCs w:val="22"/>
          <w:lang w:val="en-US"/>
        </w:rPr>
        <w:t xml:space="preserve"> </w:t>
      </w:r>
      <w:r w:rsidR="001D7DB3" w:rsidRPr="00C942CE">
        <w:rPr>
          <w:rFonts w:ascii="Helvetica" w:hAnsi="Helvetica"/>
          <w:sz w:val="22"/>
          <w:szCs w:val="22"/>
          <w:lang w:val="en-US"/>
        </w:rPr>
        <w:t xml:space="preserve">A classification rate equal to 0 means that the observed and the algorithmic label of a given individual are equal (i.e., the individual has been correctly seen by the machine). </w:t>
      </w:r>
      <w:r w:rsidR="00862079" w:rsidRPr="00C942CE">
        <w:rPr>
          <w:rFonts w:ascii="Helvetica" w:hAnsi="Helvetica"/>
          <w:sz w:val="22"/>
          <w:szCs w:val="22"/>
          <w:lang w:val="en-US"/>
        </w:rPr>
        <w:t xml:space="preserve">We </w:t>
      </w:r>
      <w:r w:rsidR="00C64F40" w:rsidRPr="00C942CE">
        <w:rPr>
          <w:rFonts w:ascii="Helvetica" w:hAnsi="Helvetica"/>
          <w:sz w:val="22"/>
          <w:szCs w:val="22"/>
          <w:lang w:val="en-US"/>
        </w:rPr>
        <w:t>performed</w:t>
      </w:r>
      <w:r w:rsidR="00862079" w:rsidRPr="00C942CE">
        <w:rPr>
          <w:rFonts w:ascii="Helvetica" w:hAnsi="Helvetica"/>
          <w:sz w:val="22"/>
          <w:szCs w:val="22"/>
          <w:lang w:val="en-US"/>
        </w:rPr>
        <w:t xml:space="preserve"> the test three times: on the whole sample, only on HR patients, and only on LR patients.</w:t>
      </w:r>
      <w:r w:rsidR="001D7DB3" w:rsidRPr="00C942CE">
        <w:rPr>
          <w:rFonts w:ascii="Helvetica" w:hAnsi="Helvetica"/>
          <w:sz w:val="22"/>
          <w:szCs w:val="22"/>
          <w:lang w:val="en-US"/>
        </w:rPr>
        <w:t xml:space="preserve"> A classification rate equal to 1 means that the observed and the algorithmic label of a given individual are unequal (i.e., the individual has been unseen by the machine). </w:t>
      </w:r>
      <w:r w:rsidR="00E573F0" w:rsidRPr="00C942CE">
        <w:rPr>
          <w:rFonts w:ascii="Helvetica" w:hAnsi="Helvetica"/>
          <w:sz w:val="22"/>
          <w:szCs w:val="22"/>
          <w:lang w:val="en-US"/>
        </w:rPr>
        <w:t>Of note, quantitative information regarding pharmacological treatment (i.e., chlorpromazine equivalent scores) were not available in the NIRP dataset.</w:t>
      </w:r>
      <w:r w:rsidR="001D7DB3" w:rsidRPr="00C942CE">
        <w:rPr>
          <w:rFonts w:ascii="Helvetica" w:hAnsi="Helvetica"/>
          <w:sz w:val="22"/>
          <w:szCs w:val="22"/>
          <w:lang w:val="en-US"/>
        </w:rPr>
        <w:t xml:space="preserve"> The </w:t>
      </w:r>
      <w:r w:rsidR="00CA3038" w:rsidRPr="00C942CE">
        <w:rPr>
          <w:rFonts w:ascii="Helvetica" w:hAnsi="Helvetica"/>
          <w:sz w:val="22"/>
          <w:szCs w:val="22"/>
          <w:lang w:val="en-US"/>
        </w:rPr>
        <w:t>4</w:t>
      </w:r>
      <w:r w:rsidR="001D7DB3" w:rsidRPr="00C942CE">
        <w:rPr>
          <w:rFonts w:ascii="Helvetica" w:hAnsi="Helvetica"/>
          <w:sz w:val="22"/>
          <w:szCs w:val="22"/>
          <w:lang w:val="en-US"/>
        </w:rPr>
        <w:t xml:space="preserve">x2 chi-square </w:t>
      </w:r>
      <w:r w:rsidR="00E573F0" w:rsidRPr="00C942CE">
        <w:rPr>
          <w:rFonts w:ascii="Helvetica" w:hAnsi="Helvetica"/>
          <w:sz w:val="22"/>
          <w:szCs w:val="22"/>
          <w:lang w:val="en-US"/>
        </w:rPr>
        <w:t>tests were</w:t>
      </w:r>
      <w:r w:rsidR="001D7DB3" w:rsidRPr="00C942CE">
        <w:rPr>
          <w:rFonts w:ascii="Helvetica" w:hAnsi="Helvetica"/>
          <w:sz w:val="22"/>
          <w:szCs w:val="22"/>
          <w:lang w:val="en-US"/>
        </w:rPr>
        <w:t xml:space="preserve"> not significant (</w:t>
      </w:r>
      <w:r w:rsidR="00862079" w:rsidRPr="00C942CE">
        <w:rPr>
          <w:rFonts w:ascii="Helvetica" w:hAnsi="Helvetica"/>
          <w:sz w:val="22"/>
          <w:szCs w:val="22"/>
          <w:lang w:val="en-US"/>
        </w:rPr>
        <w:t xml:space="preserve">whole sample: </w:t>
      </w:r>
      <w:r w:rsidR="00730E9D" w:rsidRPr="00C942CE">
        <w:rPr>
          <w:rFonts w:ascii="Helvetica" w:hAnsi="Helvetica" w:cs="Helvetica"/>
          <w:sz w:val="22"/>
          <w:szCs w:val="22"/>
          <w:lang w:val="en-US"/>
        </w:rPr>
        <w:t>χ</w:t>
      </w:r>
      <w:r w:rsidR="00730E9D" w:rsidRPr="00C942CE">
        <w:rPr>
          <w:rFonts w:ascii="Helvetica" w:hAnsi="Helvetica"/>
          <w:sz w:val="22"/>
          <w:szCs w:val="22"/>
          <w:vertAlign w:val="superscript"/>
          <w:lang w:val="en-US"/>
        </w:rPr>
        <w:t>2</w:t>
      </w:r>
      <w:r w:rsidR="001D7DB3" w:rsidRPr="00C942CE">
        <w:rPr>
          <w:rFonts w:ascii="Helvetica" w:hAnsi="Helvetica"/>
          <w:sz w:val="22"/>
          <w:szCs w:val="22"/>
          <w:lang w:val="en-US"/>
        </w:rPr>
        <w:t xml:space="preserve"> </w:t>
      </w:r>
      <w:r w:rsidR="00862079" w:rsidRPr="00C942CE">
        <w:rPr>
          <w:rFonts w:ascii="Helvetica" w:hAnsi="Helvetica"/>
          <w:sz w:val="22"/>
          <w:szCs w:val="22"/>
          <w:lang w:val="en-US"/>
        </w:rPr>
        <w:t xml:space="preserve">=5.42, p=0.66; HR patients: </w:t>
      </w:r>
      <w:r w:rsidR="00730E9D" w:rsidRPr="00C942CE">
        <w:rPr>
          <w:rFonts w:ascii="Helvetica" w:hAnsi="Helvetica" w:cs="Helvetica"/>
          <w:sz w:val="22"/>
          <w:szCs w:val="22"/>
          <w:lang w:val="en-US"/>
        </w:rPr>
        <w:t>χ</w:t>
      </w:r>
      <w:r w:rsidR="00730E9D" w:rsidRPr="00C942CE">
        <w:rPr>
          <w:rFonts w:ascii="Helvetica" w:hAnsi="Helvetica"/>
          <w:sz w:val="22"/>
          <w:szCs w:val="22"/>
          <w:vertAlign w:val="superscript"/>
          <w:lang w:val="en-US"/>
        </w:rPr>
        <w:t>2</w:t>
      </w:r>
      <w:r w:rsidR="00862079" w:rsidRPr="00C942CE">
        <w:rPr>
          <w:rFonts w:ascii="Helvetica" w:hAnsi="Helvetica"/>
          <w:sz w:val="22"/>
          <w:szCs w:val="22"/>
          <w:lang w:val="en-US"/>
        </w:rPr>
        <w:t xml:space="preserve">=4.45, p=011; LR patients: </w:t>
      </w:r>
      <w:r w:rsidR="00730E9D" w:rsidRPr="00C942CE">
        <w:rPr>
          <w:rFonts w:ascii="Helvetica" w:hAnsi="Helvetica" w:cs="Helvetica"/>
          <w:sz w:val="22"/>
          <w:szCs w:val="22"/>
          <w:lang w:val="en-US"/>
        </w:rPr>
        <w:t>χ</w:t>
      </w:r>
      <w:r w:rsidR="00730E9D" w:rsidRPr="00C942CE">
        <w:rPr>
          <w:rFonts w:ascii="Helvetica" w:hAnsi="Helvetica"/>
          <w:sz w:val="22"/>
          <w:szCs w:val="22"/>
          <w:vertAlign w:val="superscript"/>
          <w:lang w:val="en-US"/>
        </w:rPr>
        <w:t>2</w:t>
      </w:r>
      <w:r w:rsidR="00862079" w:rsidRPr="00C942CE">
        <w:rPr>
          <w:rFonts w:ascii="Helvetica" w:hAnsi="Helvetica"/>
          <w:sz w:val="22"/>
          <w:szCs w:val="22"/>
          <w:lang w:val="en-US"/>
        </w:rPr>
        <w:t>=4.56, p=0.10</w:t>
      </w:r>
      <w:r w:rsidR="001D7DB3" w:rsidRPr="00C942CE">
        <w:rPr>
          <w:rFonts w:ascii="Helvetica" w:hAnsi="Helvetica"/>
          <w:sz w:val="22"/>
          <w:szCs w:val="22"/>
          <w:lang w:val="en-US"/>
        </w:rPr>
        <w:t>), thus suggesting that the type of pharmacological treatment did not affect the machine learning performance.</w:t>
      </w:r>
    </w:p>
    <w:p w14:paraId="66FD33E9" w14:textId="7BD5E1BC" w:rsidR="009975AC" w:rsidRPr="00C942CE" w:rsidRDefault="009975AC" w:rsidP="000F2C38">
      <w:pPr>
        <w:pStyle w:val="Nessunaspaziatura"/>
        <w:rPr>
          <w:rFonts w:ascii="Helvetica" w:hAnsi="Helvetica"/>
          <w:sz w:val="22"/>
          <w:szCs w:val="22"/>
          <w:lang w:val="en-US"/>
        </w:rPr>
      </w:pPr>
      <w:r w:rsidRPr="00C942CE">
        <w:rPr>
          <w:rFonts w:ascii="Helvetica" w:hAnsi="Helvetica"/>
          <w:sz w:val="22"/>
          <w:szCs w:val="22"/>
          <w:lang w:val="en-US"/>
        </w:rPr>
        <w:t>To explicitly test for the stability of our machine learning solution, we generated three new random reshufflings of our original NIRP datasets (N=896), leading to three new subjects and site</w:t>
      </w:r>
      <w:r w:rsidR="000F2C38" w:rsidRPr="00C942CE">
        <w:rPr>
          <w:rFonts w:ascii="Helvetica" w:hAnsi="Helvetica"/>
          <w:sz w:val="22"/>
          <w:szCs w:val="22"/>
          <w:lang w:val="en-US"/>
        </w:rPr>
        <w:t>s distributions:</w:t>
      </w:r>
    </w:p>
    <w:p w14:paraId="20CDD55D" w14:textId="407AA258" w:rsidR="00BB1331" w:rsidRPr="00C942CE" w:rsidRDefault="000F2C38" w:rsidP="00BB1331">
      <w:pPr>
        <w:pStyle w:val="Nessunaspaziatura"/>
        <w:numPr>
          <w:ilvl w:val="0"/>
          <w:numId w:val="7"/>
        </w:numPr>
        <w:rPr>
          <w:rFonts w:ascii="Helvetica" w:hAnsi="Helvetica"/>
          <w:sz w:val="22"/>
          <w:szCs w:val="22"/>
          <w:lang w:val="en-US"/>
        </w:rPr>
      </w:pPr>
      <w:r w:rsidRPr="00C942CE">
        <w:rPr>
          <w:rFonts w:ascii="Helvetica" w:hAnsi="Helvetica"/>
          <w:sz w:val="22"/>
          <w:szCs w:val="22"/>
          <w:lang w:val="en-US"/>
        </w:rPr>
        <w:t>Reshuffling 1: 595 patients across 17 sites in discovery, 301 patients across 9 sites in validation</w:t>
      </w:r>
      <w:r w:rsidR="00BB1331" w:rsidRPr="00C942CE">
        <w:rPr>
          <w:rFonts w:ascii="Helvetica" w:hAnsi="Helvetica"/>
          <w:sz w:val="22"/>
          <w:szCs w:val="22"/>
          <w:lang w:val="en-US"/>
        </w:rPr>
        <w:t>:</w:t>
      </w:r>
    </w:p>
    <w:p w14:paraId="0BDEA3FD" w14:textId="77777777" w:rsidR="00BB1331" w:rsidRPr="00C942CE" w:rsidRDefault="00BB1331" w:rsidP="00BB1331">
      <w:pPr>
        <w:pStyle w:val="Nessunaspaziatura"/>
        <w:rPr>
          <w:rFonts w:ascii="Helvetica" w:hAnsi="Helvetica"/>
          <w:sz w:val="22"/>
          <w:szCs w:val="22"/>
          <w:lang w:val="en-US"/>
        </w:rPr>
      </w:pPr>
    </w:p>
    <w:p w14:paraId="07563DBA" w14:textId="7745D44F" w:rsidR="00BB1331" w:rsidRPr="00C942CE" w:rsidRDefault="00BB1331" w:rsidP="00BB1331">
      <w:pPr>
        <w:pStyle w:val="Nessunaspaziatura"/>
        <w:rPr>
          <w:rFonts w:ascii="Helvetica" w:hAnsi="Helvetica"/>
          <w:i/>
          <w:iCs/>
          <w:sz w:val="22"/>
          <w:szCs w:val="22"/>
          <w:lang w:val="en-US"/>
        </w:rPr>
      </w:pPr>
      <w:r w:rsidRPr="00C942CE">
        <w:rPr>
          <w:rFonts w:ascii="Helvetica" w:hAnsi="Helvetica"/>
          <w:i/>
          <w:iCs/>
          <w:sz w:val="22"/>
          <w:szCs w:val="22"/>
          <w:lang w:val="en-US"/>
        </w:rPr>
        <w:t>Table S2 = Characteristics of the Discovery and Validation cohorts randomly generated after Reshuffling 1. Abbreviations: SD = Standard Deviation; M/F = Male/Female.</w:t>
      </w:r>
    </w:p>
    <w:p w14:paraId="4CEECBC4" w14:textId="77777777" w:rsidR="00BB1331" w:rsidRPr="00C942CE" w:rsidRDefault="00BB1331" w:rsidP="00BB1331">
      <w:pPr>
        <w:pStyle w:val="Nessunaspaziatura"/>
        <w:rPr>
          <w:rFonts w:ascii="Helvetica" w:hAnsi="Helvetica"/>
          <w:sz w:val="22"/>
          <w:szCs w:val="22"/>
          <w:lang w:val="en-US"/>
        </w:rPr>
      </w:pPr>
    </w:p>
    <w:tbl>
      <w:tblPr>
        <w:tblStyle w:val="Tabellagriglia1chiara"/>
        <w:tblpPr w:leftFromText="180" w:rightFromText="180" w:vertAnchor="text" w:horzAnchor="margin" w:tblpY="53"/>
        <w:tblW w:w="0" w:type="auto"/>
        <w:tblLook w:val="04A0" w:firstRow="1" w:lastRow="0" w:firstColumn="1" w:lastColumn="0" w:noHBand="0" w:noVBand="1"/>
      </w:tblPr>
      <w:tblGrid>
        <w:gridCol w:w="2268"/>
        <w:gridCol w:w="1134"/>
        <w:gridCol w:w="1980"/>
        <w:gridCol w:w="1701"/>
      </w:tblGrid>
      <w:tr w:rsidR="00BB1331" w:rsidRPr="00C942CE" w14:paraId="2D87598A" w14:textId="77777777" w:rsidTr="0025701A">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268" w:type="dxa"/>
          </w:tcPr>
          <w:p w14:paraId="500F13CE" w14:textId="68551DBA" w:rsidR="00BB1331" w:rsidRPr="00C942CE" w:rsidRDefault="00BB1331" w:rsidP="0025701A">
            <w:pPr>
              <w:autoSpaceDE w:val="0"/>
              <w:autoSpaceDN w:val="0"/>
              <w:adjustRightInd w:val="0"/>
              <w:spacing w:after="160"/>
              <w:rPr>
                <w:rFonts w:ascii="Helvetica" w:hAnsi="Helvetica" w:cs="Times New Roman"/>
                <w:sz w:val="18"/>
                <w:szCs w:val="18"/>
              </w:rPr>
            </w:pPr>
            <w:r w:rsidRPr="00C942CE">
              <w:rPr>
                <w:rFonts w:ascii="Helvetica" w:hAnsi="Helvetica" w:cs="Times New Roman"/>
                <w:sz w:val="18"/>
                <w:szCs w:val="18"/>
              </w:rPr>
              <w:t xml:space="preserve">DISCOVERY SAMPLE, </w:t>
            </w:r>
            <w:proofErr w:type="spellStart"/>
            <w:r w:rsidRPr="00C942CE">
              <w:rPr>
                <w:rFonts w:ascii="Helvetica" w:hAnsi="Helvetica" w:cs="Times New Roman"/>
                <w:sz w:val="18"/>
                <w:szCs w:val="18"/>
              </w:rPr>
              <w:t>Reshuff</w:t>
            </w:r>
            <w:proofErr w:type="spellEnd"/>
            <w:r w:rsidRPr="00C942CE">
              <w:rPr>
                <w:rFonts w:ascii="Helvetica" w:hAnsi="Helvetica" w:cs="Times New Roman"/>
                <w:sz w:val="18"/>
                <w:szCs w:val="18"/>
              </w:rPr>
              <w:t xml:space="preserve"> 1</w:t>
            </w:r>
          </w:p>
        </w:tc>
        <w:tc>
          <w:tcPr>
            <w:tcW w:w="1134" w:type="dxa"/>
          </w:tcPr>
          <w:p w14:paraId="6D77B434" w14:textId="77777777" w:rsidR="00BB1331" w:rsidRPr="00C942CE" w:rsidRDefault="00BB1331" w:rsidP="0025701A">
            <w:pPr>
              <w:autoSpaceDE w:val="0"/>
              <w:autoSpaceDN w:val="0"/>
              <w:adjustRightInd w:val="0"/>
              <w:spacing w:after="160"/>
              <w:cnfStyle w:val="100000000000" w:firstRow="1"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No.</w:t>
            </w:r>
          </w:p>
        </w:tc>
        <w:tc>
          <w:tcPr>
            <w:tcW w:w="1980" w:type="dxa"/>
          </w:tcPr>
          <w:p w14:paraId="24491E16" w14:textId="77777777" w:rsidR="00BB1331" w:rsidRPr="00C942CE" w:rsidRDefault="00BB1331" w:rsidP="0025701A">
            <w:pPr>
              <w:autoSpaceDE w:val="0"/>
              <w:autoSpaceDN w:val="0"/>
              <w:adjustRightInd w:val="0"/>
              <w:spacing w:after="160"/>
              <w:cnfStyle w:val="100000000000" w:firstRow="1"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Age-median (SD)</w:t>
            </w:r>
          </w:p>
        </w:tc>
        <w:tc>
          <w:tcPr>
            <w:tcW w:w="1701" w:type="dxa"/>
          </w:tcPr>
          <w:p w14:paraId="2413FAC0" w14:textId="77777777" w:rsidR="00BB1331" w:rsidRPr="00C942CE" w:rsidRDefault="00BB1331" w:rsidP="0025701A">
            <w:pPr>
              <w:autoSpaceDE w:val="0"/>
              <w:autoSpaceDN w:val="0"/>
              <w:adjustRightInd w:val="0"/>
              <w:spacing w:after="160"/>
              <w:cnfStyle w:val="100000000000" w:firstRow="1"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Gender (M/F)</w:t>
            </w:r>
          </w:p>
        </w:tc>
      </w:tr>
      <w:tr w:rsidR="00BB1331" w:rsidRPr="00C942CE" w14:paraId="3E932B37" w14:textId="77777777" w:rsidTr="0025701A">
        <w:trPr>
          <w:trHeight w:val="425"/>
        </w:trPr>
        <w:tc>
          <w:tcPr>
            <w:cnfStyle w:val="001000000000" w:firstRow="0" w:lastRow="0" w:firstColumn="1" w:lastColumn="0" w:oddVBand="0" w:evenVBand="0" w:oddHBand="0" w:evenHBand="0" w:firstRowFirstColumn="0" w:firstRowLastColumn="0" w:lastRowFirstColumn="0" w:lastRowLastColumn="0"/>
            <w:tcW w:w="2268" w:type="dxa"/>
          </w:tcPr>
          <w:p w14:paraId="3C82C90B" w14:textId="77777777" w:rsidR="00BB1331" w:rsidRPr="00C942CE" w:rsidRDefault="00BB1331" w:rsidP="0025701A">
            <w:pPr>
              <w:autoSpaceDE w:val="0"/>
              <w:autoSpaceDN w:val="0"/>
              <w:adjustRightInd w:val="0"/>
              <w:spacing w:after="160"/>
              <w:rPr>
                <w:rFonts w:ascii="Helvetica" w:hAnsi="Helvetica" w:cs="Times New Roman"/>
                <w:b w:val="0"/>
                <w:bCs w:val="0"/>
                <w:sz w:val="18"/>
                <w:szCs w:val="18"/>
              </w:rPr>
            </w:pPr>
            <w:r w:rsidRPr="00C942CE">
              <w:rPr>
                <w:rFonts w:ascii="Helvetica" w:hAnsi="Helvetica" w:cs="Times New Roman"/>
                <w:b w:val="0"/>
                <w:bCs w:val="0"/>
                <w:sz w:val="18"/>
                <w:szCs w:val="18"/>
              </w:rPr>
              <w:t>Whole sample</w:t>
            </w:r>
          </w:p>
        </w:tc>
        <w:tc>
          <w:tcPr>
            <w:tcW w:w="1134" w:type="dxa"/>
          </w:tcPr>
          <w:p w14:paraId="00677089" w14:textId="77777777" w:rsidR="00BB1331" w:rsidRPr="00C942CE" w:rsidRDefault="00BB1331" w:rsidP="0025701A">
            <w:pPr>
              <w:autoSpaceDE w:val="0"/>
              <w:autoSpaceDN w:val="0"/>
              <w:adjustRightInd w:val="0"/>
              <w:spacing w:after="16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595</w:t>
            </w:r>
          </w:p>
        </w:tc>
        <w:tc>
          <w:tcPr>
            <w:tcW w:w="1980" w:type="dxa"/>
          </w:tcPr>
          <w:p w14:paraId="1B54DA77" w14:textId="77777777" w:rsidR="00BB1331" w:rsidRPr="00C942CE" w:rsidRDefault="00BB1331" w:rsidP="0025701A">
            <w:pPr>
              <w:autoSpaceDE w:val="0"/>
              <w:autoSpaceDN w:val="0"/>
              <w:adjustRightInd w:val="0"/>
              <w:spacing w:after="16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40.35 (10.63)</w:t>
            </w:r>
          </w:p>
        </w:tc>
        <w:tc>
          <w:tcPr>
            <w:tcW w:w="1701" w:type="dxa"/>
          </w:tcPr>
          <w:p w14:paraId="214DBE88" w14:textId="77777777" w:rsidR="00BB1331" w:rsidRPr="00C942CE" w:rsidRDefault="00BB1331" w:rsidP="0025701A">
            <w:pPr>
              <w:autoSpaceDE w:val="0"/>
              <w:autoSpaceDN w:val="0"/>
              <w:adjustRightInd w:val="0"/>
              <w:spacing w:after="16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177/418</w:t>
            </w:r>
          </w:p>
        </w:tc>
      </w:tr>
      <w:tr w:rsidR="00BB1331" w:rsidRPr="00C942CE" w14:paraId="22008994" w14:textId="77777777" w:rsidTr="0025701A">
        <w:trPr>
          <w:trHeight w:val="425"/>
        </w:trPr>
        <w:tc>
          <w:tcPr>
            <w:cnfStyle w:val="001000000000" w:firstRow="0" w:lastRow="0" w:firstColumn="1" w:lastColumn="0" w:oddVBand="0" w:evenVBand="0" w:oddHBand="0" w:evenHBand="0" w:firstRowFirstColumn="0" w:firstRowLastColumn="0" w:lastRowFirstColumn="0" w:lastRowLastColumn="0"/>
            <w:tcW w:w="2268" w:type="dxa"/>
          </w:tcPr>
          <w:p w14:paraId="2EEDC595" w14:textId="77777777" w:rsidR="00BB1331" w:rsidRPr="00C942CE" w:rsidRDefault="00BB1331" w:rsidP="0025701A">
            <w:pPr>
              <w:autoSpaceDE w:val="0"/>
              <w:autoSpaceDN w:val="0"/>
              <w:adjustRightInd w:val="0"/>
              <w:spacing w:after="160"/>
              <w:rPr>
                <w:rFonts w:ascii="Helvetica" w:hAnsi="Helvetica" w:cs="Times New Roman"/>
                <w:b w:val="0"/>
                <w:bCs w:val="0"/>
                <w:sz w:val="18"/>
                <w:szCs w:val="18"/>
              </w:rPr>
            </w:pPr>
            <w:r w:rsidRPr="00C942CE">
              <w:rPr>
                <w:rFonts w:ascii="Helvetica" w:hAnsi="Helvetica" w:cs="Times New Roman"/>
                <w:b w:val="0"/>
                <w:bCs w:val="0"/>
                <w:sz w:val="18"/>
                <w:szCs w:val="18"/>
              </w:rPr>
              <w:t>Higher Resilience</w:t>
            </w:r>
          </w:p>
        </w:tc>
        <w:tc>
          <w:tcPr>
            <w:tcW w:w="1134" w:type="dxa"/>
          </w:tcPr>
          <w:p w14:paraId="72C1AE7B" w14:textId="77777777" w:rsidR="00BB1331" w:rsidRPr="00C942CE" w:rsidRDefault="00BB1331" w:rsidP="0025701A">
            <w:pPr>
              <w:autoSpaceDE w:val="0"/>
              <w:autoSpaceDN w:val="0"/>
              <w:adjustRightInd w:val="0"/>
              <w:spacing w:after="16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284</w:t>
            </w:r>
          </w:p>
        </w:tc>
        <w:tc>
          <w:tcPr>
            <w:tcW w:w="1980" w:type="dxa"/>
          </w:tcPr>
          <w:p w14:paraId="0B4F9E39" w14:textId="77777777" w:rsidR="00BB1331" w:rsidRPr="00C942CE" w:rsidRDefault="00BB1331" w:rsidP="0025701A">
            <w:pPr>
              <w:autoSpaceDE w:val="0"/>
              <w:autoSpaceDN w:val="0"/>
              <w:adjustRightInd w:val="0"/>
              <w:spacing w:after="16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39.72 (10.13)</w:t>
            </w:r>
          </w:p>
        </w:tc>
        <w:tc>
          <w:tcPr>
            <w:tcW w:w="1701" w:type="dxa"/>
          </w:tcPr>
          <w:p w14:paraId="087595CD" w14:textId="77777777" w:rsidR="00BB1331" w:rsidRPr="00C942CE" w:rsidRDefault="00BB1331" w:rsidP="0025701A">
            <w:pPr>
              <w:autoSpaceDE w:val="0"/>
              <w:autoSpaceDN w:val="0"/>
              <w:adjustRightInd w:val="0"/>
              <w:spacing w:after="16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93/191</w:t>
            </w:r>
          </w:p>
        </w:tc>
      </w:tr>
      <w:tr w:rsidR="00BB1331" w:rsidRPr="00C942CE" w14:paraId="0594030E" w14:textId="77777777" w:rsidTr="0025701A">
        <w:trPr>
          <w:trHeight w:val="425"/>
        </w:trPr>
        <w:tc>
          <w:tcPr>
            <w:cnfStyle w:val="001000000000" w:firstRow="0" w:lastRow="0" w:firstColumn="1" w:lastColumn="0" w:oddVBand="0" w:evenVBand="0" w:oddHBand="0" w:evenHBand="0" w:firstRowFirstColumn="0" w:firstRowLastColumn="0" w:lastRowFirstColumn="0" w:lastRowLastColumn="0"/>
            <w:tcW w:w="2268" w:type="dxa"/>
          </w:tcPr>
          <w:p w14:paraId="09AABDC6" w14:textId="77777777" w:rsidR="00BB1331" w:rsidRPr="00C942CE" w:rsidRDefault="00BB1331" w:rsidP="0025701A">
            <w:pPr>
              <w:autoSpaceDE w:val="0"/>
              <w:autoSpaceDN w:val="0"/>
              <w:adjustRightInd w:val="0"/>
              <w:spacing w:after="160"/>
              <w:rPr>
                <w:rFonts w:ascii="Helvetica" w:hAnsi="Helvetica" w:cs="Times New Roman"/>
                <w:b w:val="0"/>
                <w:bCs w:val="0"/>
                <w:sz w:val="18"/>
                <w:szCs w:val="18"/>
              </w:rPr>
            </w:pPr>
            <w:r w:rsidRPr="00C942CE">
              <w:rPr>
                <w:rFonts w:ascii="Helvetica" w:hAnsi="Helvetica" w:cs="Times New Roman"/>
                <w:b w:val="0"/>
                <w:bCs w:val="0"/>
                <w:sz w:val="18"/>
                <w:szCs w:val="18"/>
              </w:rPr>
              <w:t>Lower Resilience</w:t>
            </w:r>
          </w:p>
        </w:tc>
        <w:tc>
          <w:tcPr>
            <w:tcW w:w="1134" w:type="dxa"/>
          </w:tcPr>
          <w:p w14:paraId="763F0195" w14:textId="77777777" w:rsidR="00BB1331" w:rsidRPr="00C942CE" w:rsidRDefault="00BB1331" w:rsidP="0025701A">
            <w:pPr>
              <w:autoSpaceDE w:val="0"/>
              <w:autoSpaceDN w:val="0"/>
              <w:adjustRightInd w:val="0"/>
              <w:spacing w:after="16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311</w:t>
            </w:r>
          </w:p>
        </w:tc>
        <w:tc>
          <w:tcPr>
            <w:tcW w:w="1980" w:type="dxa"/>
          </w:tcPr>
          <w:p w14:paraId="6A2CBB38" w14:textId="77777777" w:rsidR="00BB1331" w:rsidRPr="00C942CE" w:rsidRDefault="00BB1331" w:rsidP="0025701A">
            <w:pPr>
              <w:autoSpaceDE w:val="0"/>
              <w:autoSpaceDN w:val="0"/>
              <w:adjustRightInd w:val="0"/>
              <w:spacing w:after="16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40.85 (11.06)</w:t>
            </w:r>
          </w:p>
        </w:tc>
        <w:tc>
          <w:tcPr>
            <w:tcW w:w="1701" w:type="dxa"/>
          </w:tcPr>
          <w:p w14:paraId="51174A8E" w14:textId="77777777" w:rsidR="00BB1331" w:rsidRPr="00C942CE" w:rsidRDefault="00BB1331" w:rsidP="0025701A">
            <w:pPr>
              <w:autoSpaceDE w:val="0"/>
              <w:autoSpaceDN w:val="0"/>
              <w:adjustRightInd w:val="0"/>
              <w:spacing w:after="16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84/227</w:t>
            </w:r>
          </w:p>
        </w:tc>
      </w:tr>
    </w:tbl>
    <w:p w14:paraId="4A0229EC" w14:textId="7687C0D7" w:rsidR="00BB1331" w:rsidRPr="00C942CE" w:rsidRDefault="00BB1331" w:rsidP="00BB1331">
      <w:pPr>
        <w:pStyle w:val="Nessunaspaziatura"/>
        <w:rPr>
          <w:rFonts w:ascii="Helvetica" w:hAnsi="Helvetica"/>
          <w:sz w:val="18"/>
          <w:szCs w:val="18"/>
          <w:lang w:val="en-US"/>
        </w:rPr>
      </w:pPr>
    </w:p>
    <w:p w14:paraId="50FDDE88" w14:textId="364EECEF" w:rsidR="00BB1331" w:rsidRPr="00C942CE" w:rsidRDefault="00BB1331" w:rsidP="00BB1331">
      <w:pPr>
        <w:pStyle w:val="Nessunaspaziatura"/>
        <w:rPr>
          <w:rFonts w:ascii="Helvetica" w:hAnsi="Helvetica"/>
          <w:sz w:val="18"/>
          <w:szCs w:val="18"/>
          <w:lang w:val="en-US"/>
        </w:rPr>
      </w:pPr>
    </w:p>
    <w:tbl>
      <w:tblPr>
        <w:tblStyle w:val="Tabellagriglia1chiara"/>
        <w:tblW w:w="0" w:type="auto"/>
        <w:tblLook w:val="04A0" w:firstRow="1" w:lastRow="0" w:firstColumn="1" w:lastColumn="0" w:noHBand="0" w:noVBand="1"/>
      </w:tblPr>
      <w:tblGrid>
        <w:gridCol w:w="2263"/>
        <w:gridCol w:w="1134"/>
        <w:gridCol w:w="1985"/>
        <w:gridCol w:w="1701"/>
      </w:tblGrid>
      <w:tr w:rsidR="00BB1331" w:rsidRPr="00C942CE" w14:paraId="5FEAFB91" w14:textId="77777777" w:rsidTr="0025701A">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263" w:type="dxa"/>
          </w:tcPr>
          <w:p w14:paraId="1FD7A2F2" w14:textId="3AE616DD" w:rsidR="00BB1331" w:rsidRPr="00C942CE" w:rsidRDefault="00BB1331" w:rsidP="0025701A">
            <w:pPr>
              <w:autoSpaceDE w:val="0"/>
              <w:autoSpaceDN w:val="0"/>
              <w:adjustRightInd w:val="0"/>
              <w:rPr>
                <w:rFonts w:ascii="Helvetica" w:hAnsi="Helvetica" w:cs="Times New Roman"/>
                <w:sz w:val="18"/>
                <w:szCs w:val="18"/>
              </w:rPr>
            </w:pPr>
            <w:r w:rsidRPr="00C942CE">
              <w:rPr>
                <w:rFonts w:ascii="Helvetica" w:hAnsi="Helvetica" w:cs="Times New Roman"/>
                <w:sz w:val="18"/>
                <w:szCs w:val="18"/>
              </w:rPr>
              <w:t xml:space="preserve">VALIDATION SAMPLE, </w:t>
            </w:r>
            <w:proofErr w:type="spellStart"/>
            <w:r w:rsidRPr="00C942CE">
              <w:rPr>
                <w:rFonts w:ascii="Helvetica" w:hAnsi="Helvetica" w:cs="Times New Roman"/>
                <w:sz w:val="18"/>
                <w:szCs w:val="18"/>
              </w:rPr>
              <w:t>Reshuff</w:t>
            </w:r>
            <w:proofErr w:type="spellEnd"/>
            <w:r w:rsidRPr="00C942CE">
              <w:rPr>
                <w:rFonts w:ascii="Helvetica" w:hAnsi="Helvetica" w:cs="Times New Roman"/>
                <w:sz w:val="18"/>
                <w:szCs w:val="18"/>
              </w:rPr>
              <w:t xml:space="preserve"> 1</w:t>
            </w:r>
          </w:p>
        </w:tc>
        <w:tc>
          <w:tcPr>
            <w:tcW w:w="1134" w:type="dxa"/>
          </w:tcPr>
          <w:p w14:paraId="2E92F249" w14:textId="77777777" w:rsidR="00BB1331" w:rsidRPr="00C942CE" w:rsidRDefault="00BB1331" w:rsidP="0025701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No.</w:t>
            </w:r>
          </w:p>
        </w:tc>
        <w:tc>
          <w:tcPr>
            <w:tcW w:w="1985" w:type="dxa"/>
          </w:tcPr>
          <w:p w14:paraId="5665A23A" w14:textId="77777777" w:rsidR="00BB1331" w:rsidRPr="00C942CE" w:rsidRDefault="00BB1331" w:rsidP="0025701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Age-median (SD)</w:t>
            </w:r>
          </w:p>
        </w:tc>
        <w:tc>
          <w:tcPr>
            <w:tcW w:w="1701" w:type="dxa"/>
          </w:tcPr>
          <w:p w14:paraId="140D5E65" w14:textId="77777777" w:rsidR="00BB1331" w:rsidRPr="00C942CE" w:rsidRDefault="00BB1331" w:rsidP="0025701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Gender (M/F)</w:t>
            </w:r>
          </w:p>
        </w:tc>
      </w:tr>
      <w:tr w:rsidR="00BB1331" w:rsidRPr="00C942CE" w14:paraId="481EE590" w14:textId="77777777" w:rsidTr="0025701A">
        <w:trPr>
          <w:trHeight w:val="425"/>
        </w:trPr>
        <w:tc>
          <w:tcPr>
            <w:cnfStyle w:val="001000000000" w:firstRow="0" w:lastRow="0" w:firstColumn="1" w:lastColumn="0" w:oddVBand="0" w:evenVBand="0" w:oddHBand="0" w:evenHBand="0" w:firstRowFirstColumn="0" w:firstRowLastColumn="0" w:lastRowFirstColumn="0" w:lastRowLastColumn="0"/>
            <w:tcW w:w="2263" w:type="dxa"/>
          </w:tcPr>
          <w:p w14:paraId="54C1D054" w14:textId="77777777" w:rsidR="00BB1331" w:rsidRPr="00C942CE" w:rsidRDefault="00BB1331" w:rsidP="0025701A">
            <w:pPr>
              <w:autoSpaceDE w:val="0"/>
              <w:autoSpaceDN w:val="0"/>
              <w:adjustRightInd w:val="0"/>
              <w:rPr>
                <w:rFonts w:ascii="Helvetica" w:hAnsi="Helvetica" w:cs="Times New Roman"/>
                <w:sz w:val="18"/>
                <w:szCs w:val="18"/>
              </w:rPr>
            </w:pPr>
            <w:r w:rsidRPr="00C942CE">
              <w:rPr>
                <w:rFonts w:ascii="Helvetica" w:hAnsi="Helvetica" w:cs="Times New Roman"/>
                <w:b w:val="0"/>
                <w:bCs w:val="0"/>
                <w:sz w:val="18"/>
                <w:szCs w:val="18"/>
              </w:rPr>
              <w:t>Whole sample</w:t>
            </w:r>
          </w:p>
        </w:tc>
        <w:tc>
          <w:tcPr>
            <w:tcW w:w="1134" w:type="dxa"/>
          </w:tcPr>
          <w:p w14:paraId="2A61FA83" w14:textId="77777777" w:rsidR="00BB1331" w:rsidRPr="00C942CE" w:rsidRDefault="00BB1331"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301</w:t>
            </w:r>
          </w:p>
        </w:tc>
        <w:tc>
          <w:tcPr>
            <w:tcW w:w="1985" w:type="dxa"/>
          </w:tcPr>
          <w:p w14:paraId="0BD43ED2" w14:textId="77777777" w:rsidR="00BB1331" w:rsidRPr="00C942CE" w:rsidRDefault="00BB1331"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40.11 (10.73)</w:t>
            </w:r>
          </w:p>
        </w:tc>
        <w:tc>
          <w:tcPr>
            <w:tcW w:w="1701" w:type="dxa"/>
          </w:tcPr>
          <w:p w14:paraId="687ABFD9" w14:textId="77777777" w:rsidR="00BB1331" w:rsidRPr="00C942CE" w:rsidRDefault="00BB1331"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92/209</w:t>
            </w:r>
          </w:p>
        </w:tc>
      </w:tr>
      <w:tr w:rsidR="00BB1331" w:rsidRPr="00C942CE" w14:paraId="7E4EC16C" w14:textId="77777777" w:rsidTr="0025701A">
        <w:trPr>
          <w:trHeight w:val="425"/>
        </w:trPr>
        <w:tc>
          <w:tcPr>
            <w:cnfStyle w:val="001000000000" w:firstRow="0" w:lastRow="0" w:firstColumn="1" w:lastColumn="0" w:oddVBand="0" w:evenVBand="0" w:oddHBand="0" w:evenHBand="0" w:firstRowFirstColumn="0" w:firstRowLastColumn="0" w:lastRowFirstColumn="0" w:lastRowLastColumn="0"/>
            <w:tcW w:w="2263" w:type="dxa"/>
          </w:tcPr>
          <w:p w14:paraId="64599735" w14:textId="77777777" w:rsidR="00BB1331" w:rsidRPr="00C942CE" w:rsidRDefault="00BB1331" w:rsidP="0025701A">
            <w:pPr>
              <w:autoSpaceDE w:val="0"/>
              <w:autoSpaceDN w:val="0"/>
              <w:adjustRightInd w:val="0"/>
              <w:rPr>
                <w:rFonts w:ascii="Helvetica" w:hAnsi="Helvetica" w:cs="Times New Roman"/>
                <w:sz w:val="18"/>
                <w:szCs w:val="18"/>
              </w:rPr>
            </w:pPr>
            <w:r w:rsidRPr="00C942CE">
              <w:rPr>
                <w:rFonts w:ascii="Helvetica" w:hAnsi="Helvetica" w:cs="Times New Roman"/>
                <w:b w:val="0"/>
                <w:bCs w:val="0"/>
                <w:sz w:val="18"/>
                <w:szCs w:val="18"/>
              </w:rPr>
              <w:t>Higher Resilience</w:t>
            </w:r>
          </w:p>
        </w:tc>
        <w:tc>
          <w:tcPr>
            <w:tcW w:w="1134" w:type="dxa"/>
          </w:tcPr>
          <w:p w14:paraId="5C0ABA8C" w14:textId="77777777" w:rsidR="00BB1331" w:rsidRPr="00C942CE" w:rsidRDefault="00BB1331"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158</w:t>
            </w:r>
          </w:p>
        </w:tc>
        <w:tc>
          <w:tcPr>
            <w:tcW w:w="1985" w:type="dxa"/>
          </w:tcPr>
          <w:p w14:paraId="22A37516" w14:textId="77777777" w:rsidR="00BB1331" w:rsidRPr="00C942CE" w:rsidRDefault="00BB1331"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39.7 (10.57)</w:t>
            </w:r>
          </w:p>
        </w:tc>
        <w:tc>
          <w:tcPr>
            <w:tcW w:w="1701" w:type="dxa"/>
          </w:tcPr>
          <w:p w14:paraId="73CF99DE" w14:textId="77777777" w:rsidR="00BB1331" w:rsidRPr="00C942CE" w:rsidRDefault="00BB1331"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49/109</w:t>
            </w:r>
          </w:p>
        </w:tc>
      </w:tr>
      <w:tr w:rsidR="00BB1331" w:rsidRPr="00C942CE" w14:paraId="7837AFE5" w14:textId="77777777" w:rsidTr="0025701A">
        <w:trPr>
          <w:trHeight w:val="425"/>
        </w:trPr>
        <w:tc>
          <w:tcPr>
            <w:cnfStyle w:val="001000000000" w:firstRow="0" w:lastRow="0" w:firstColumn="1" w:lastColumn="0" w:oddVBand="0" w:evenVBand="0" w:oddHBand="0" w:evenHBand="0" w:firstRowFirstColumn="0" w:firstRowLastColumn="0" w:lastRowFirstColumn="0" w:lastRowLastColumn="0"/>
            <w:tcW w:w="2263" w:type="dxa"/>
          </w:tcPr>
          <w:p w14:paraId="2E5F3C1B" w14:textId="77777777" w:rsidR="00BB1331" w:rsidRPr="00C942CE" w:rsidRDefault="00BB1331" w:rsidP="0025701A">
            <w:pPr>
              <w:autoSpaceDE w:val="0"/>
              <w:autoSpaceDN w:val="0"/>
              <w:adjustRightInd w:val="0"/>
              <w:rPr>
                <w:rFonts w:ascii="Helvetica" w:hAnsi="Helvetica" w:cs="Times New Roman"/>
                <w:sz w:val="18"/>
                <w:szCs w:val="18"/>
              </w:rPr>
            </w:pPr>
            <w:r w:rsidRPr="00C942CE">
              <w:rPr>
                <w:rFonts w:ascii="Helvetica" w:hAnsi="Helvetica" w:cs="Times New Roman"/>
                <w:b w:val="0"/>
                <w:bCs w:val="0"/>
                <w:sz w:val="18"/>
                <w:szCs w:val="18"/>
              </w:rPr>
              <w:t>Lower Resilience</w:t>
            </w:r>
          </w:p>
        </w:tc>
        <w:tc>
          <w:tcPr>
            <w:tcW w:w="1134" w:type="dxa"/>
          </w:tcPr>
          <w:p w14:paraId="169192A1" w14:textId="77777777" w:rsidR="00BB1331" w:rsidRPr="00C942CE" w:rsidRDefault="00BB1331"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143</w:t>
            </w:r>
          </w:p>
        </w:tc>
        <w:tc>
          <w:tcPr>
            <w:tcW w:w="1985" w:type="dxa"/>
          </w:tcPr>
          <w:p w14:paraId="69B2F484" w14:textId="77777777" w:rsidR="00BB1331" w:rsidRPr="00C942CE" w:rsidRDefault="00BB1331"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40.56 (10.92)</w:t>
            </w:r>
          </w:p>
        </w:tc>
        <w:tc>
          <w:tcPr>
            <w:tcW w:w="1701" w:type="dxa"/>
          </w:tcPr>
          <w:p w14:paraId="115B577A" w14:textId="77777777" w:rsidR="00BB1331" w:rsidRPr="00C942CE" w:rsidRDefault="00BB1331"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43/100</w:t>
            </w:r>
          </w:p>
        </w:tc>
      </w:tr>
    </w:tbl>
    <w:p w14:paraId="19FE3852" w14:textId="77777777" w:rsidR="00BB1331" w:rsidRPr="00C942CE" w:rsidRDefault="00BB1331" w:rsidP="00BB1331">
      <w:pPr>
        <w:pStyle w:val="Nessunaspaziatura"/>
        <w:rPr>
          <w:rFonts w:ascii="Helvetica" w:hAnsi="Helvetica"/>
          <w:sz w:val="22"/>
          <w:szCs w:val="22"/>
          <w:lang w:val="en-US"/>
        </w:rPr>
      </w:pPr>
    </w:p>
    <w:p w14:paraId="318B349B" w14:textId="4DA20C2D" w:rsidR="00BB1331" w:rsidRPr="00C942CE" w:rsidRDefault="000F2C38" w:rsidP="00BB1331">
      <w:pPr>
        <w:pStyle w:val="Nessunaspaziatura"/>
        <w:numPr>
          <w:ilvl w:val="0"/>
          <w:numId w:val="7"/>
        </w:numPr>
        <w:rPr>
          <w:rFonts w:ascii="Helvetica" w:hAnsi="Helvetica"/>
          <w:sz w:val="22"/>
          <w:szCs w:val="22"/>
          <w:lang w:val="en-US"/>
        </w:rPr>
      </w:pPr>
      <w:r w:rsidRPr="00C942CE">
        <w:rPr>
          <w:rFonts w:ascii="Helvetica" w:hAnsi="Helvetica"/>
          <w:sz w:val="22"/>
          <w:szCs w:val="22"/>
          <w:lang w:val="en-US"/>
        </w:rPr>
        <w:t>Reshuffling 2: 598 patients across 18 sites in discovery, 298 patients across 11 sites in validation</w:t>
      </w:r>
      <w:r w:rsidR="00BB1331" w:rsidRPr="00C942CE">
        <w:rPr>
          <w:rFonts w:ascii="Helvetica" w:hAnsi="Helvetica"/>
          <w:sz w:val="22"/>
          <w:szCs w:val="22"/>
          <w:lang w:val="en-US"/>
        </w:rPr>
        <w:t>:</w:t>
      </w:r>
    </w:p>
    <w:p w14:paraId="4BA1A06E" w14:textId="77777777" w:rsidR="00C46AC4" w:rsidRPr="00C942CE" w:rsidRDefault="00C46AC4" w:rsidP="00C46AC4">
      <w:pPr>
        <w:pStyle w:val="Nessunaspaziatura"/>
        <w:rPr>
          <w:rFonts w:ascii="Helvetica" w:hAnsi="Helvetica"/>
          <w:i/>
          <w:iCs/>
          <w:sz w:val="22"/>
          <w:szCs w:val="22"/>
          <w:lang w:val="en-US"/>
        </w:rPr>
      </w:pPr>
    </w:p>
    <w:p w14:paraId="659FFE2F" w14:textId="7A541AAF" w:rsidR="00BB1331" w:rsidRPr="00C942CE" w:rsidRDefault="00BB1331" w:rsidP="00C46AC4">
      <w:pPr>
        <w:pStyle w:val="Nessunaspaziatura"/>
        <w:rPr>
          <w:rFonts w:ascii="Helvetica" w:hAnsi="Helvetica"/>
          <w:i/>
          <w:iCs/>
          <w:sz w:val="22"/>
          <w:szCs w:val="22"/>
          <w:lang w:val="en-US"/>
        </w:rPr>
      </w:pPr>
      <w:r w:rsidRPr="00C942CE">
        <w:rPr>
          <w:rFonts w:ascii="Helvetica" w:hAnsi="Helvetica"/>
          <w:i/>
          <w:iCs/>
          <w:sz w:val="22"/>
          <w:szCs w:val="22"/>
          <w:lang w:val="en-US"/>
        </w:rPr>
        <w:t>Table S</w:t>
      </w:r>
      <w:r w:rsidR="00C46AC4" w:rsidRPr="00C942CE">
        <w:rPr>
          <w:rFonts w:ascii="Helvetica" w:hAnsi="Helvetica"/>
          <w:i/>
          <w:iCs/>
          <w:sz w:val="22"/>
          <w:szCs w:val="22"/>
          <w:lang w:val="en-US"/>
        </w:rPr>
        <w:t>3</w:t>
      </w:r>
      <w:r w:rsidRPr="00C942CE">
        <w:rPr>
          <w:rFonts w:ascii="Helvetica" w:hAnsi="Helvetica"/>
          <w:i/>
          <w:iCs/>
          <w:sz w:val="22"/>
          <w:szCs w:val="22"/>
          <w:lang w:val="en-US"/>
        </w:rPr>
        <w:t xml:space="preserve"> = Characteristics of the Discovery and Validation cohorts randomly generated after Reshuffling </w:t>
      </w:r>
      <w:r w:rsidR="00C46AC4" w:rsidRPr="00C942CE">
        <w:rPr>
          <w:rFonts w:ascii="Helvetica" w:hAnsi="Helvetica"/>
          <w:i/>
          <w:iCs/>
          <w:sz w:val="22"/>
          <w:szCs w:val="22"/>
          <w:lang w:val="en-US"/>
        </w:rPr>
        <w:t>2</w:t>
      </w:r>
      <w:r w:rsidRPr="00C942CE">
        <w:rPr>
          <w:rFonts w:ascii="Helvetica" w:hAnsi="Helvetica"/>
          <w:i/>
          <w:iCs/>
          <w:sz w:val="22"/>
          <w:szCs w:val="22"/>
          <w:lang w:val="en-US"/>
        </w:rPr>
        <w:t>. Abbreviations: SD = Standard Deviation; M/F = Male/Female.</w:t>
      </w:r>
    </w:p>
    <w:p w14:paraId="45CACA09" w14:textId="77777777" w:rsidR="00BB1331" w:rsidRPr="00C942CE" w:rsidRDefault="00BB1331" w:rsidP="00BB1331">
      <w:pPr>
        <w:pStyle w:val="Nessunaspaziatura"/>
        <w:rPr>
          <w:rFonts w:ascii="Helvetica" w:hAnsi="Helvetica"/>
          <w:sz w:val="22"/>
          <w:szCs w:val="22"/>
          <w:lang w:val="en-US"/>
        </w:rPr>
      </w:pPr>
    </w:p>
    <w:tbl>
      <w:tblPr>
        <w:tblStyle w:val="Tabellagriglia1chiara"/>
        <w:tblpPr w:leftFromText="180" w:rightFromText="180" w:vertAnchor="text" w:horzAnchor="margin" w:tblpY="4"/>
        <w:tblW w:w="0" w:type="auto"/>
        <w:tblLayout w:type="fixed"/>
        <w:tblLook w:val="0420" w:firstRow="1" w:lastRow="0" w:firstColumn="0" w:lastColumn="0" w:noHBand="0" w:noVBand="1"/>
      </w:tblPr>
      <w:tblGrid>
        <w:gridCol w:w="2122"/>
        <w:gridCol w:w="708"/>
        <w:gridCol w:w="1843"/>
        <w:gridCol w:w="1985"/>
      </w:tblGrid>
      <w:tr w:rsidR="00BB1331" w:rsidRPr="00C942CE" w14:paraId="0FBA42A0" w14:textId="77777777" w:rsidTr="0025701A">
        <w:trPr>
          <w:cnfStyle w:val="100000000000" w:firstRow="1" w:lastRow="0" w:firstColumn="0" w:lastColumn="0" w:oddVBand="0" w:evenVBand="0" w:oddHBand="0" w:evenHBand="0" w:firstRowFirstColumn="0" w:firstRowLastColumn="0" w:lastRowFirstColumn="0" w:lastRowLastColumn="0"/>
          <w:trHeight w:val="428"/>
        </w:trPr>
        <w:tc>
          <w:tcPr>
            <w:tcW w:w="2122" w:type="dxa"/>
            <w:hideMark/>
          </w:tcPr>
          <w:p w14:paraId="4045E3E3" w14:textId="43BDA72C" w:rsidR="00BB1331" w:rsidRPr="00C942CE" w:rsidRDefault="00BB1331" w:rsidP="0025701A">
            <w:pPr>
              <w:autoSpaceDE w:val="0"/>
              <w:autoSpaceDN w:val="0"/>
              <w:adjustRightInd w:val="0"/>
              <w:spacing w:after="160"/>
              <w:rPr>
                <w:rFonts w:ascii="Helvetica" w:hAnsi="Helvetica" w:cs="Times New Roman"/>
                <w:b w:val="0"/>
                <w:bCs w:val="0"/>
                <w:sz w:val="18"/>
                <w:szCs w:val="18"/>
              </w:rPr>
            </w:pPr>
            <w:r w:rsidRPr="00C942CE">
              <w:rPr>
                <w:rFonts w:ascii="Helvetica" w:hAnsi="Helvetica" w:cs="Times New Roman"/>
                <w:sz w:val="18"/>
                <w:szCs w:val="18"/>
              </w:rPr>
              <w:t xml:space="preserve">DISCOVERY SAMPLE, </w:t>
            </w:r>
            <w:proofErr w:type="spellStart"/>
            <w:r w:rsidRPr="00C942CE">
              <w:rPr>
                <w:rFonts w:ascii="Helvetica" w:hAnsi="Helvetica" w:cs="Times New Roman"/>
                <w:sz w:val="18"/>
                <w:szCs w:val="18"/>
              </w:rPr>
              <w:t>Reshuff</w:t>
            </w:r>
            <w:proofErr w:type="spellEnd"/>
            <w:r w:rsidRPr="00C942CE">
              <w:rPr>
                <w:rFonts w:ascii="Helvetica" w:hAnsi="Helvetica" w:cs="Times New Roman"/>
                <w:sz w:val="18"/>
                <w:szCs w:val="18"/>
              </w:rPr>
              <w:t xml:space="preserve"> 2</w:t>
            </w:r>
          </w:p>
        </w:tc>
        <w:tc>
          <w:tcPr>
            <w:tcW w:w="708" w:type="dxa"/>
            <w:hideMark/>
          </w:tcPr>
          <w:p w14:paraId="54444245" w14:textId="33E95D35" w:rsidR="00BB1331" w:rsidRPr="00C942CE" w:rsidRDefault="00BB1331" w:rsidP="0025701A">
            <w:pPr>
              <w:autoSpaceDE w:val="0"/>
              <w:autoSpaceDN w:val="0"/>
              <w:adjustRightInd w:val="0"/>
              <w:spacing w:after="160"/>
              <w:rPr>
                <w:rFonts w:ascii="Helvetica" w:hAnsi="Helvetica" w:cs="Times New Roman"/>
                <w:sz w:val="18"/>
                <w:szCs w:val="18"/>
              </w:rPr>
            </w:pPr>
            <w:r w:rsidRPr="00C942CE">
              <w:rPr>
                <w:rFonts w:ascii="Helvetica" w:hAnsi="Helvetica" w:cs="Times New Roman"/>
                <w:sz w:val="18"/>
                <w:szCs w:val="18"/>
              </w:rPr>
              <w:t>N</w:t>
            </w:r>
          </w:p>
        </w:tc>
        <w:tc>
          <w:tcPr>
            <w:tcW w:w="1843" w:type="dxa"/>
            <w:hideMark/>
          </w:tcPr>
          <w:p w14:paraId="59AF43DB" w14:textId="4231FB59" w:rsidR="00BB1331" w:rsidRPr="00C942CE" w:rsidRDefault="00BB1331" w:rsidP="0025701A">
            <w:pPr>
              <w:autoSpaceDE w:val="0"/>
              <w:autoSpaceDN w:val="0"/>
              <w:adjustRightInd w:val="0"/>
              <w:spacing w:after="160"/>
              <w:rPr>
                <w:rFonts w:ascii="Helvetica" w:hAnsi="Helvetica" w:cs="Times New Roman"/>
                <w:sz w:val="18"/>
                <w:szCs w:val="18"/>
              </w:rPr>
            </w:pPr>
            <w:r w:rsidRPr="00C942CE">
              <w:rPr>
                <w:rFonts w:ascii="Helvetica" w:hAnsi="Helvetica" w:cs="Times New Roman"/>
                <w:sz w:val="18"/>
                <w:szCs w:val="18"/>
              </w:rPr>
              <w:t xml:space="preserve">Mean age (SD) </w:t>
            </w:r>
          </w:p>
        </w:tc>
        <w:tc>
          <w:tcPr>
            <w:tcW w:w="1985" w:type="dxa"/>
            <w:hideMark/>
          </w:tcPr>
          <w:p w14:paraId="33CB0CE3" w14:textId="77777777" w:rsidR="00BB1331" w:rsidRPr="00C942CE" w:rsidRDefault="00BB1331" w:rsidP="0025701A">
            <w:pPr>
              <w:autoSpaceDE w:val="0"/>
              <w:autoSpaceDN w:val="0"/>
              <w:adjustRightInd w:val="0"/>
              <w:spacing w:after="160"/>
              <w:rPr>
                <w:rFonts w:ascii="Helvetica" w:hAnsi="Helvetica" w:cs="Times New Roman"/>
                <w:sz w:val="18"/>
                <w:szCs w:val="18"/>
              </w:rPr>
            </w:pPr>
            <w:r w:rsidRPr="00C942CE">
              <w:rPr>
                <w:rFonts w:ascii="Helvetica" w:hAnsi="Helvetica" w:cs="Times New Roman"/>
                <w:sz w:val="18"/>
                <w:szCs w:val="18"/>
              </w:rPr>
              <w:t>Gender (M/F)</w:t>
            </w:r>
          </w:p>
        </w:tc>
      </w:tr>
      <w:tr w:rsidR="00BB1331" w:rsidRPr="00C942CE" w14:paraId="02F050D6" w14:textId="77777777" w:rsidTr="0025701A">
        <w:trPr>
          <w:trHeight w:val="428"/>
        </w:trPr>
        <w:tc>
          <w:tcPr>
            <w:tcW w:w="2122" w:type="dxa"/>
            <w:hideMark/>
          </w:tcPr>
          <w:p w14:paraId="779AA5A6" w14:textId="77777777" w:rsidR="00BB1331" w:rsidRPr="00C942CE" w:rsidRDefault="00BB1331" w:rsidP="0025701A">
            <w:pPr>
              <w:autoSpaceDE w:val="0"/>
              <w:autoSpaceDN w:val="0"/>
              <w:adjustRightInd w:val="0"/>
              <w:spacing w:after="160"/>
              <w:rPr>
                <w:rFonts w:ascii="Helvetica" w:hAnsi="Helvetica" w:cs="Times New Roman"/>
                <w:sz w:val="18"/>
                <w:szCs w:val="18"/>
              </w:rPr>
            </w:pPr>
            <w:r w:rsidRPr="00C942CE">
              <w:rPr>
                <w:rFonts w:ascii="Helvetica" w:hAnsi="Helvetica" w:cs="Times New Roman"/>
                <w:sz w:val="18"/>
                <w:szCs w:val="18"/>
              </w:rPr>
              <w:t>Whole sample</w:t>
            </w:r>
          </w:p>
        </w:tc>
        <w:tc>
          <w:tcPr>
            <w:tcW w:w="708" w:type="dxa"/>
            <w:hideMark/>
          </w:tcPr>
          <w:p w14:paraId="02D1D3FC" w14:textId="77777777" w:rsidR="00BB1331" w:rsidRPr="00C942CE" w:rsidRDefault="00BB1331" w:rsidP="0025701A">
            <w:pPr>
              <w:autoSpaceDE w:val="0"/>
              <w:autoSpaceDN w:val="0"/>
              <w:adjustRightInd w:val="0"/>
              <w:spacing w:after="160"/>
              <w:rPr>
                <w:rFonts w:ascii="Helvetica" w:hAnsi="Helvetica" w:cs="Times New Roman"/>
                <w:sz w:val="18"/>
                <w:szCs w:val="18"/>
              </w:rPr>
            </w:pPr>
            <w:r w:rsidRPr="00C942CE">
              <w:rPr>
                <w:rFonts w:ascii="Helvetica" w:hAnsi="Helvetica" w:cs="Times New Roman"/>
                <w:sz w:val="18"/>
                <w:szCs w:val="18"/>
              </w:rPr>
              <w:t>598</w:t>
            </w:r>
          </w:p>
        </w:tc>
        <w:tc>
          <w:tcPr>
            <w:tcW w:w="1843" w:type="dxa"/>
            <w:hideMark/>
          </w:tcPr>
          <w:p w14:paraId="46BE15A1" w14:textId="77777777" w:rsidR="00BB1331" w:rsidRPr="00C942CE" w:rsidRDefault="00BB1331" w:rsidP="0025701A">
            <w:pPr>
              <w:autoSpaceDE w:val="0"/>
              <w:autoSpaceDN w:val="0"/>
              <w:adjustRightInd w:val="0"/>
              <w:spacing w:after="160"/>
              <w:rPr>
                <w:rFonts w:ascii="Helvetica" w:hAnsi="Helvetica" w:cs="Times New Roman"/>
                <w:sz w:val="18"/>
                <w:szCs w:val="18"/>
              </w:rPr>
            </w:pPr>
            <w:r w:rsidRPr="00C942CE">
              <w:rPr>
                <w:rFonts w:ascii="Helvetica" w:hAnsi="Helvetica" w:cs="Times New Roman"/>
                <w:sz w:val="18"/>
                <w:szCs w:val="18"/>
              </w:rPr>
              <w:t>39.43(10.72)</w:t>
            </w:r>
          </w:p>
        </w:tc>
        <w:tc>
          <w:tcPr>
            <w:tcW w:w="1985" w:type="dxa"/>
            <w:hideMark/>
          </w:tcPr>
          <w:p w14:paraId="0550AC58" w14:textId="77777777" w:rsidR="00BB1331" w:rsidRPr="00C942CE" w:rsidRDefault="00BB1331" w:rsidP="0025701A">
            <w:pPr>
              <w:autoSpaceDE w:val="0"/>
              <w:autoSpaceDN w:val="0"/>
              <w:adjustRightInd w:val="0"/>
              <w:spacing w:after="160"/>
              <w:rPr>
                <w:rFonts w:ascii="Helvetica" w:hAnsi="Helvetica" w:cs="Times New Roman"/>
                <w:sz w:val="18"/>
                <w:szCs w:val="18"/>
              </w:rPr>
            </w:pPr>
            <w:r w:rsidRPr="00C942CE">
              <w:rPr>
                <w:rFonts w:ascii="Helvetica" w:hAnsi="Helvetica" w:cs="Times New Roman"/>
                <w:sz w:val="18"/>
                <w:szCs w:val="18"/>
              </w:rPr>
              <w:t>184/414</w:t>
            </w:r>
          </w:p>
        </w:tc>
      </w:tr>
      <w:tr w:rsidR="00BB1331" w:rsidRPr="00C942CE" w14:paraId="06040F3A" w14:textId="77777777" w:rsidTr="0025701A">
        <w:trPr>
          <w:trHeight w:val="425"/>
        </w:trPr>
        <w:tc>
          <w:tcPr>
            <w:tcW w:w="2122" w:type="dxa"/>
            <w:hideMark/>
          </w:tcPr>
          <w:p w14:paraId="5859E34E" w14:textId="77777777" w:rsidR="00BB1331" w:rsidRPr="00C942CE" w:rsidRDefault="00BB1331" w:rsidP="0025701A">
            <w:pPr>
              <w:autoSpaceDE w:val="0"/>
              <w:autoSpaceDN w:val="0"/>
              <w:adjustRightInd w:val="0"/>
              <w:spacing w:after="160"/>
              <w:rPr>
                <w:rFonts w:ascii="Helvetica" w:hAnsi="Helvetica" w:cs="Times New Roman"/>
                <w:sz w:val="18"/>
                <w:szCs w:val="18"/>
              </w:rPr>
            </w:pPr>
            <w:r w:rsidRPr="00C942CE">
              <w:rPr>
                <w:rFonts w:ascii="Helvetica" w:hAnsi="Helvetica" w:cs="Times New Roman"/>
                <w:sz w:val="18"/>
                <w:szCs w:val="18"/>
              </w:rPr>
              <w:t>Higher Resilience</w:t>
            </w:r>
          </w:p>
        </w:tc>
        <w:tc>
          <w:tcPr>
            <w:tcW w:w="708" w:type="dxa"/>
            <w:hideMark/>
          </w:tcPr>
          <w:p w14:paraId="0B71FEB5" w14:textId="77777777" w:rsidR="00BB1331" w:rsidRPr="00C942CE" w:rsidRDefault="00BB1331" w:rsidP="0025701A">
            <w:pPr>
              <w:autoSpaceDE w:val="0"/>
              <w:autoSpaceDN w:val="0"/>
              <w:adjustRightInd w:val="0"/>
              <w:spacing w:after="160"/>
              <w:rPr>
                <w:rFonts w:ascii="Helvetica" w:hAnsi="Helvetica" w:cs="Times New Roman"/>
                <w:sz w:val="18"/>
                <w:szCs w:val="18"/>
              </w:rPr>
            </w:pPr>
            <w:r w:rsidRPr="00C942CE">
              <w:rPr>
                <w:rFonts w:ascii="Helvetica" w:hAnsi="Helvetica" w:cs="Times New Roman"/>
                <w:sz w:val="18"/>
                <w:szCs w:val="18"/>
              </w:rPr>
              <w:t>294</w:t>
            </w:r>
          </w:p>
        </w:tc>
        <w:tc>
          <w:tcPr>
            <w:tcW w:w="1843" w:type="dxa"/>
            <w:hideMark/>
          </w:tcPr>
          <w:p w14:paraId="2F45284B" w14:textId="77777777" w:rsidR="00BB1331" w:rsidRPr="00C942CE" w:rsidRDefault="00BB1331" w:rsidP="0025701A">
            <w:pPr>
              <w:autoSpaceDE w:val="0"/>
              <w:autoSpaceDN w:val="0"/>
              <w:adjustRightInd w:val="0"/>
              <w:spacing w:after="160"/>
              <w:rPr>
                <w:rFonts w:ascii="Helvetica" w:hAnsi="Helvetica" w:cs="Times New Roman"/>
                <w:sz w:val="18"/>
                <w:szCs w:val="18"/>
              </w:rPr>
            </w:pPr>
            <w:r w:rsidRPr="00C942CE">
              <w:rPr>
                <w:rFonts w:ascii="Helvetica" w:hAnsi="Helvetica" w:cs="Times New Roman"/>
                <w:sz w:val="18"/>
                <w:szCs w:val="18"/>
              </w:rPr>
              <w:t>39.27(10.31)</w:t>
            </w:r>
          </w:p>
        </w:tc>
        <w:tc>
          <w:tcPr>
            <w:tcW w:w="1985" w:type="dxa"/>
            <w:hideMark/>
          </w:tcPr>
          <w:p w14:paraId="0B27841D" w14:textId="77777777" w:rsidR="00BB1331" w:rsidRPr="00C942CE" w:rsidRDefault="00BB1331" w:rsidP="0025701A">
            <w:pPr>
              <w:autoSpaceDE w:val="0"/>
              <w:autoSpaceDN w:val="0"/>
              <w:adjustRightInd w:val="0"/>
              <w:spacing w:after="160"/>
              <w:rPr>
                <w:rFonts w:ascii="Helvetica" w:hAnsi="Helvetica" w:cs="Times New Roman"/>
                <w:sz w:val="18"/>
                <w:szCs w:val="18"/>
              </w:rPr>
            </w:pPr>
            <w:r w:rsidRPr="00C942CE">
              <w:rPr>
                <w:rFonts w:ascii="Helvetica" w:hAnsi="Helvetica" w:cs="Times New Roman"/>
                <w:sz w:val="18"/>
                <w:szCs w:val="18"/>
              </w:rPr>
              <w:t>95/199</w:t>
            </w:r>
          </w:p>
        </w:tc>
      </w:tr>
      <w:tr w:rsidR="00BB1331" w:rsidRPr="00C942CE" w14:paraId="0D3339CB" w14:textId="77777777" w:rsidTr="0025701A">
        <w:trPr>
          <w:trHeight w:val="425"/>
        </w:trPr>
        <w:tc>
          <w:tcPr>
            <w:tcW w:w="2122" w:type="dxa"/>
            <w:hideMark/>
          </w:tcPr>
          <w:p w14:paraId="64C8CA82" w14:textId="77777777" w:rsidR="00BB1331" w:rsidRPr="00C942CE" w:rsidRDefault="00BB1331" w:rsidP="0025701A">
            <w:pPr>
              <w:autoSpaceDE w:val="0"/>
              <w:autoSpaceDN w:val="0"/>
              <w:adjustRightInd w:val="0"/>
              <w:spacing w:after="160"/>
              <w:rPr>
                <w:rFonts w:ascii="Helvetica" w:hAnsi="Helvetica" w:cs="Times New Roman"/>
                <w:sz w:val="18"/>
                <w:szCs w:val="18"/>
              </w:rPr>
            </w:pPr>
            <w:r w:rsidRPr="00C942CE">
              <w:rPr>
                <w:rFonts w:ascii="Helvetica" w:hAnsi="Helvetica" w:cs="Times New Roman"/>
                <w:sz w:val="18"/>
                <w:szCs w:val="18"/>
              </w:rPr>
              <w:t>Lower Resilience</w:t>
            </w:r>
          </w:p>
        </w:tc>
        <w:tc>
          <w:tcPr>
            <w:tcW w:w="708" w:type="dxa"/>
            <w:hideMark/>
          </w:tcPr>
          <w:p w14:paraId="060DBE0A" w14:textId="77777777" w:rsidR="00BB1331" w:rsidRPr="00C942CE" w:rsidRDefault="00BB1331" w:rsidP="0025701A">
            <w:pPr>
              <w:autoSpaceDE w:val="0"/>
              <w:autoSpaceDN w:val="0"/>
              <w:adjustRightInd w:val="0"/>
              <w:spacing w:after="160"/>
              <w:rPr>
                <w:rFonts w:ascii="Helvetica" w:hAnsi="Helvetica" w:cs="Times New Roman"/>
                <w:sz w:val="18"/>
                <w:szCs w:val="18"/>
              </w:rPr>
            </w:pPr>
            <w:r w:rsidRPr="00C942CE">
              <w:rPr>
                <w:rFonts w:ascii="Helvetica" w:hAnsi="Helvetica" w:cs="Times New Roman"/>
                <w:sz w:val="18"/>
                <w:szCs w:val="18"/>
              </w:rPr>
              <w:t>304</w:t>
            </w:r>
          </w:p>
        </w:tc>
        <w:tc>
          <w:tcPr>
            <w:tcW w:w="1843" w:type="dxa"/>
            <w:hideMark/>
          </w:tcPr>
          <w:p w14:paraId="58402CD2" w14:textId="77777777" w:rsidR="00BB1331" w:rsidRPr="00C942CE" w:rsidRDefault="00BB1331" w:rsidP="0025701A">
            <w:pPr>
              <w:autoSpaceDE w:val="0"/>
              <w:autoSpaceDN w:val="0"/>
              <w:adjustRightInd w:val="0"/>
              <w:spacing w:after="160"/>
              <w:rPr>
                <w:rFonts w:ascii="Helvetica" w:hAnsi="Helvetica" w:cs="Times New Roman"/>
                <w:sz w:val="18"/>
                <w:szCs w:val="18"/>
              </w:rPr>
            </w:pPr>
            <w:r w:rsidRPr="00C942CE">
              <w:rPr>
                <w:rFonts w:ascii="Helvetica" w:hAnsi="Helvetica" w:cs="Times New Roman"/>
                <w:sz w:val="18"/>
                <w:szCs w:val="18"/>
              </w:rPr>
              <w:t>39.56(11.12)</w:t>
            </w:r>
          </w:p>
        </w:tc>
        <w:tc>
          <w:tcPr>
            <w:tcW w:w="1985" w:type="dxa"/>
            <w:hideMark/>
          </w:tcPr>
          <w:p w14:paraId="31044E0E" w14:textId="77777777" w:rsidR="00BB1331" w:rsidRPr="00C942CE" w:rsidRDefault="00BB1331" w:rsidP="0025701A">
            <w:pPr>
              <w:autoSpaceDE w:val="0"/>
              <w:autoSpaceDN w:val="0"/>
              <w:adjustRightInd w:val="0"/>
              <w:spacing w:after="160"/>
              <w:rPr>
                <w:rFonts w:ascii="Helvetica" w:hAnsi="Helvetica" w:cs="Times New Roman"/>
                <w:sz w:val="18"/>
                <w:szCs w:val="18"/>
              </w:rPr>
            </w:pPr>
            <w:r w:rsidRPr="00C942CE">
              <w:rPr>
                <w:rFonts w:ascii="Helvetica" w:hAnsi="Helvetica" w:cs="Times New Roman"/>
                <w:sz w:val="18"/>
                <w:szCs w:val="18"/>
              </w:rPr>
              <w:t>89/215</w:t>
            </w:r>
          </w:p>
        </w:tc>
      </w:tr>
    </w:tbl>
    <w:p w14:paraId="2B0D8221" w14:textId="16333A0B" w:rsidR="00BB1331" w:rsidRPr="00C942CE" w:rsidRDefault="00BB1331" w:rsidP="00BB1331">
      <w:pPr>
        <w:pStyle w:val="Nessunaspaziatura"/>
        <w:ind w:left="360"/>
        <w:rPr>
          <w:rFonts w:ascii="Helvetica" w:hAnsi="Helvetica"/>
          <w:sz w:val="18"/>
          <w:szCs w:val="18"/>
          <w:lang w:val="en-US"/>
        </w:rPr>
      </w:pPr>
    </w:p>
    <w:p w14:paraId="46468745" w14:textId="1AC04E27" w:rsidR="00BB1331" w:rsidRPr="00C942CE" w:rsidRDefault="00BB1331" w:rsidP="00BB1331">
      <w:pPr>
        <w:pStyle w:val="Nessunaspaziatura"/>
        <w:ind w:left="360"/>
        <w:rPr>
          <w:rFonts w:ascii="Helvetica" w:hAnsi="Helvetica"/>
          <w:sz w:val="18"/>
          <w:szCs w:val="18"/>
          <w:lang w:val="en-US"/>
        </w:rPr>
      </w:pPr>
    </w:p>
    <w:p w14:paraId="5E82F580" w14:textId="61110657" w:rsidR="00BB1331" w:rsidRPr="00C942CE" w:rsidRDefault="00BB1331" w:rsidP="00BB1331">
      <w:pPr>
        <w:pStyle w:val="Nessunaspaziatura"/>
        <w:ind w:left="360"/>
        <w:rPr>
          <w:rFonts w:ascii="Helvetica" w:hAnsi="Helvetica"/>
          <w:sz w:val="18"/>
          <w:szCs w:val="18"/>
          <w:lang w:val="en-US"/>
        </w:rPr>
      </w:pPr>
    </w:p>
    <w:p w14:paraId="652D2573" w14:textId="1002918F" w:rsidR="00BB1331" w:rsidRPr="00C942CE" w:rsidRDefault="00BB1331" w:rsidP="00BB1331">
      <w:pPr>
        <w:pStyle w:val="Nessunaspaziatura"/>
        <w:ind w:left="360"/>
        <w:rPr>
          <w:rFonts w:ascii="Helvetica" w:hAnsi="Helvetica"/>
          <w:sz w:val="18"/>
          <w:szCs w:val="18"/>
          <w:lang w:val="en-US"/>
        </w:rPr>
      </w:pPr>
    </w:p>
    <w:p w14:paraId="4D96DA30" w14:textId="2F3D48F7" w:rsidR="00BB1331" w:rsidRPr="00C942CE" w:rsidRDefault="00BB1331" w:rsidP="00BB1331">
      <w:pPr>
        <w:pStyle w:val="Nessunaspaziatura"/>
        <w:ind w:left="360"/>
        <w:rPr>
          <w:rFonts w:ascii="Helvetica" w:hAnsi="Helvetica"/>
          <w:sz w:val="18"/>
          <w:szCs w:val="18"/>
          <w:lang w:val="en-US"/>
        </w:rPr>
      </w:pPr>
    </w:p>
    <w:p w14:paraId="5D250A4A" w14:textId="71089B90" w:rsidR="00BB1331" w:rsidRPr="00C942CE" w:rsidRDefault="00BB1331" w:rsidP="00BB1331">
      <w:pPr>
        <w:pStyle w:val="Nessunaspaziatura"/>
        <w:ind w:left="360"/>
        <w:rPr>
          <w:rFonts w:ascii="Helvetica" w:hAnsi="Helvetica"/>
          <w:sz w:val="18"/>
          <w:szCs w:val="18"/>
          <w:lang w:val="en-US"/>
        </w:rPr>
      </w:pPr>
    </w:p>
    <w:tbl>
      <w:tblPr>
        <w:tblStyle w:val="Tabellagriglia1chiara"/>
        <w:tblW w:w="0" w:type="auto"/>
        <w:tblLook w:val="04A0" w:firstRow="1" w:lastRow="0" w:firstColumn="1" w:lastColumn="0" w:noHBand="0" w:noVBand="1"/>
      </w:tblPr>
      <w:tblGrid>
        <w:gridCol w:w="2122"/>
        <w:gridCol w:w="708"/>
        <w:gridCol w:w="1843"/>
        <w:gridCol w:w="1985"/>
      </w:tblGrid>
      <w:tr w:rsidR="00BB1331" w:rsidRPr="00C942CE" w14:paraId="67762E51" w14:textId="77777777" w:rsidTr="0025701A">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122" w:type="dxa"/>
          </w:tcPr>
          <w:p w14:paraId="69C80FBE" w14:textId="0D401238" w:rsidR="00BB1331" w:rsidRPr="00C942CE" w:rsidRDefault="00BB1331" w:rsidP="0025701A">
            <w:pPr>
              <w:rPr>
                <w:rFonts w:ascii="Helvetica" w:hAnsi="Helvetica" w:cs="Times New Roman"/>
                <w:sz w:val="18"/>
                <w:szCs w:val="18"/>
              </w:rPr>
            </w:pPr>
            <w:r w:rsidRPr="00C942CE">
              <w:rPr>
                <w:rFonts w:ascii="Helvetica" w:hAnsi="Helvetica" w:cs="Times New Roman"/>
                <w:sz w:val="18"/>
                <w:szCs w:val="18"/>
              </w:rPr>
              <w:lastRenderedPageBreak/>
              <w:t xml:space="preserve">VALIDATION SAMPLE, </w:t>
            </w:r>
            <w:proofErr w:type="spellStart"/>
            <w:r w:rsidRPr="00C942CE">
              <w:rPr>
                <w:rFonts w:ascii="Helvetica" w:hAnsi="Helvetica" w:cs="Times New Roman"/>
                <w:sz w:val="18"/>
                <w:szCs w:val="18"/>
              </w:rPr>
              <w:t>Reshuff</w:t>
            </w:r>
            <w:proofErr w:type="spellEnd"/>
            <w:r w:rsidRPr="00C942CE">
              <w:rPr>
                <w:rFonts w:ascii="Helvetica" w:hAnsi="Helvetica" w:cs="Times New Roman"/>
                <w:sz w:val="18"/>
                <w:szCs w:val="18"/>
              </w:rPr>
              <w:t xml:space="preserve"> 2</w:t>
            </w:r>
          </w:p>
        </w:tc>
        <w:tc>
          <w:tcPr>
            <w:tcW w:w="708" w:type="dxa"/>
          </w:tcPr>
          <w:p w14:paraId="3B10D0BA" w14:textId="73955190" w:rsidR="00BB1331" w:rsidRPr="00C942CE" w:rsidRDefault="00BB1331" w:rsidP="0025701A">
            <w:pPr>
              <w:cnfStyle w:val="100000000000" w:firstRow="1"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N</w:t>
            </w:r>
          </w:p>
        </w:tc>
        <w:tc>
          <w:tcPr>
            <w:tcW w:w="1843" w:type="dxa"/>
          </w:tcPr>
          <w:p w14:paraId="0F244E35" w14:textId="796C81DD" w:rsidR="00BB1331" w:rsidRPr="00C942CE" w:rsidRDefault="00BB1331" w:rsidP="0025701A">
            <w:pPr>
              <w:cnfStyle w:val="100000000000" w:firstRow="1"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 xml:space="preserve">Mean age (SD) </w:t>
            </w:r>
          </w:p>
        </w:tc>
        <w:tc>
          <w:tcPr>
            <w:tcW w:w="1985" w:type="dxa"/>
          </w:tcPr>
          <w:p w14:paraId="7ED90A89" w14:textId="77777777" w:rsidR="00BB1331" w:rsidRPr="00C942CE" w:rsidRDefault="00BB1331" w:rsidP="0025701A">
            <w:pPr>
              <w:cnfStyle w:val="100000000000" w:firstRow="1"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Gender (M/F)</w:t>
            </w:r>
          </w:p>
        </w:tc>
      </w:tr>
      <w:tr w:rsidR="00BB1331" w:rsidRPr="00C942CE" w14:paraId="1AA08C57" w14:textId="77777777" w:rsidTr="0025701A">
        <w:trPr>
          <w:trHeight w:val="425"/>
        </w:trPr>
        <w:tc>
          <w:tcPr>
            <w:cnfStyle w:val="001000000000" w:firstRow="0" w:lastRow="0" w:firstColumn="1" w:lastColumn="0" w:oddVBand="0" w:evenVBand="0" w:oddHBand="0" w:evenHBand="0" w:firstRowFirstColumn="0" w:firstRowLastColumn="0" w:lastRowFirstColumn="0" w:lastRowLastColumn="0"/>
            <w:tcW w:w="2122" w:type="dxa"/>
          </w:tcPr>
          <w:p w14:paraId="3BDBBFB4" w14:textId="77777777" w:rsidR="00BB1331" w:rsidRPr="00C942CE" w:rsidRDefault="00BB1331" w:rsidP="0025701A">
            <w:pPr>
              <w:rPr>
                <w:rFonts w:ascii="Helvetica" w:hAnsi="Helvetica" w:cs="Times New Roman"/>
                <w:b w:val="0"/>
                <w:bCs w:val="0"/>
                <w:sz w:val="18"/>
                <w:szCs w:val="18"/>
              </w:rPr>
            </w:pPr>
            <w:r w:rsidRPr="00C942CE">
              <w:rPr>
                <w:rFonts w:ascii="Helvetica" w:hAnsi="Helvetica" w:cs="Times New Roman"/>
                <w:b w:val="0"/>
                <w:bCs w:val="0"/>
                <w:sz w:val="18"/>
                <w:szCs w:val="18"/>
              </w:rPr>
              <w:t>Whole sample</w:t>
            </w:r>
          </w:p>
        </w:tc>
        <w:tc>
          <w:tcPr>
            <w:tcW w:w="708" w:type="dxa"/>
          </w:tcPr>
          <w:p w14:paraId="785633E7" w14:textId="77777777" w:rsidR="00BB1331" w:rsidRPr="00C942CE" w:rsidRDefault="00BB1331" w:rsidP="0025701A">
            <w:pPr>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298</w:t>
            </w:r>
          </w:p>
        </w:tc>
        <w:tc>
          <w:tcPr>
            <w:tcW w:w="1843" w:type="dxa"/>
          </w:tcPr>
          <w:p w14:paraId="1E122B1E" w14:textId="77777777" w:rsidR="00BB1331" w:rsidRPr="00C942CE" w:rsidRDefault="00BB1331" w:rsidP="0025701A">
            <w:pPr>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41.95(10.35)</w:t>
            </w:r>
          </w:p>
        </w:tc>
        <w:tc>
          <w:tcPr>
            <w:tcW w:w="1985" w:type="dxa"/>
          </w:tcPr>
          <w:p w14:paraId="3A0CDDAA" w14:textId="77777777" w:rsidR="00BB1331" w:rsidRPr="00C942CE" w:rsidRDefault="00BB1331" w:rsidP="0025701A">
            <w:pPr>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85/213</w:t>
            </w:r>
          </w:p>
        </w:tc>
      </w:tr>
      <w:tr w:rsidR="00BB1331" w:rsidRPr="00C942CE" w14:paraId="615C93F3" w14:textId="77777777" w:rsidTr="0025701A">
        <w:trPr>
          <w:trHeight w:val="425"/>
        </w:trPr>
        <w:tc>
          <w:tcPr>
            <w:cnfStyle w:val="001000000000" w:firstRow="0" w:lastRow="0" w:firstColumn="1" w:lastColumn="0" w:oddVBand="0" w:evenVBand="0" w:oddHBand="0" w:evenHBand="0" w:firstRowFirstColumn="0" w:firstRowLastColumn="0" w:lastRowFirstColumn="0" w:lastRowLastColumn="0"/>
            <w:tcW w:w="2122" w:type="dxa"/>
          </w:tcPr>
          <w:p w14:paraId="1C34A752" w14:textId="77777777" w:rsidR="00BB1331" w:rsidRPr="00C942CE" w:rsidRDefault="00BB1331" w:rsidP="0025701A">
            <w:pPr>
              <w:rPr>
                <w:rFonts w:ascii="Helvetica" w:hAnsi="Helvetica" w:cs="Times New Roman"/>
                <w:b w:val="0"/>
                <w:bCs w:val="0"/>
                <w:sz w:val="18"/>
                <w:szCs w:val="18"/>
              </w:rPr>
            </w:pPr>
            <w:r w:rsidRPr="00C942CE">
              <w:rPr>
                <w:rFonts w:ascii="Helvetica" w:hAnsi="Helvetica" w:cs="Times New Roman"/>
                <w:b w:val="0"/>
                <w:bCs w:val="0"/>
                <w:sz w:val="18"/>
                <w:szCs w:val="18"/>
              </w:rPr>
              <w:t>Higher Resilience</w:t>
            </w:r>
          </w:p>
        </w:tc>
        <w:tc>
          <w:tcPr>
            <w:tcW w:w="708" w:type="dxa"/>
          </w:tcPr>
          <w:p w14:paraId="2B03B3BB" w14:textId="77777777" w:rsidR="00BB1331" w:rsidRPr="00C942CE" w:rsidRDefault="00BB1331" w:rsidP="0025701A">
            <w:pPr>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148</w:t>
            </w:r>
          </w:p>
        </w:tc>
        <w:tc>
          <w:tcPr>
            <w:tcW w:w="1843" w:type="dxa"/>
          </w:tcPr>
          <w:p w14:paraId="4812D697" w14:textId="77777777" w:rsidR="00BB1331" w:rsidRPr="00C942CE" w:rsidRDefault="00BB1331" w:rsidP="0025701A">
            <w:pPr>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40.72(10.17)</w:t>
            </w:r>
          </w:p>
        </w:tc>
        <w:tc>
          <w:tcPr>
            <w:tcW w:w="1985" w:type="dxa"/>
          </w:tcPr>
          <w:p w14:paraId="15BF278A" w14:textId="77777777" w:rsidR="00BB1331" w:rsidRPr="00C942CE" w:rsidRDefault="00BB1331" w:rsidP="0025701A">
            <w:pPr>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47/101</w:t>
            </w:r>
          </w:p>
        </w:tc>
      </w:tr>
      <w:tr w:rsidR="00BB1331" w:rsidRPr="00C942CE" w14:paraId="5C7A4E42" w14:textId="77777777" w:rsidTr="0025701A">
        <w:trPr>
          <w:trHeight w:val="425"/>
        </w:trPr>
        <w:tc>
          <w:tcPr>
            <w:cnfStyle w:val="001000000000" w:firstRow="0" w:lastRow="0" w:firstColumn="1" w:lastColumn="0" w:oddVBand="0" w:evenVBand="0" w:oddHBand="0" w:evenHBand="0" w:firstRowFirstColumn="0" w:firstRowLastColumn="0" w:lastRowFirstColumn="0" w:lastRowLastColumn="0"/>
            <w:tcW w:w="2122" w:type="dxa"/>
          </w:tcPr>
          <w:p w14:paraId="37A4C1AC" w14:textId="77777777" w:rsidR="00BB1331" w:rsidRPr="00C942CE" w:rsidRDefault="00BB1331" w:rsidP="0025701A">
            <w:pPr>
              <w:rPr>
                <w:rFonts w:ascii="Helvetica" w:hAnsi="Helvetica" w:cs="Times New Roman"/>
                <w:b w:val="0"/>
                <w:bCs w:val="0"/>
                <w:sz w:val="18"/>
                <w:szCs w:val="18"/>
              </w:rPr>
            </w:pPr>
            <w:r w:rsidRPr="00C942CE">
              <w:rPr>
                <w:rFonts w:ascii="Helvetica" w:hAnsi="Helvetica" w:cs="Times New Roman"/>
                <w:b w:val="0"/>
                <w:bCs w:val="0"/>
                <w:sz w:val="18"/>
                <w:szCs w:val="18"/>
              </w:rPr>
              <w:t>Lower Resilience</w:t>
            </w:r>
          </w:p>
        </w:tc>
        <w:tc>
          <w:tcPr>
            <w:tcW w:w="708" w:type="dxa"/>
          </w:tcPr>
          <w:p w14:paraId="46A6A8A5" w14:textId="77777777" w:rsidR="00BB1331" w:rsidRPr="00C942CE" w:rsidRDefault="00BB1331" w:rsidP="0025701A">
            <w:pPr>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150</w:t>
            </w:r>
          </w:p>
        </w:tc>
        <w:tc>
          <w:tcPr>
            <w:tcW w:w="1843" w:type="dxa"/>
          </w:tcPr>
          <w:p w14:paraId="02A08E86" w14:textId="77777777" w:rsidR="00BB1331" w:rsidRPr="00C942CE" w:rsidRDefault="00BB1331" w:rsidP="0025701A">
            <w:pPr>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43.18(10.39)</w:t>
            </w:r>
          </w:p>
        </w:tc>
        <w:tc>
          <w:tcPr>
            <w:tcW w:w="1985" w:type="dxa"/>
          </w:tcPr>
          <w:p w14:paraId="64885038" w14:textId="77777777" w:rsidR="00BB1331" w:rsidRPr="00C942CE" w:rsidRDefault="00BB1331" w:rsidP="0025701A">
            <w:pPr>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38/112</w:t>
            </w:r>
          </w:p>
        </w:tc>
      </w:tr>
    </w:tbl>
    <w:p w14:paraId="3C763130" w14:textId="77777777" w:rsidR="00BB1331" w:rsidRPr="00C942CE" w:rsidRDefault="00BB1331" w:rsidP="00993DED">
      <w:pPr>
        <w:pStyle w:val="Nessunaspaziatura"/>
        <w:rPr>
          <w:rFonts w:ascii="Helvetica" w:hAnsi="Helvetica"/>
          <w:sz w:val="22"/>
          <w:szCs w:val="22"/>
          <w:lang w:val="en-US"/>
        </w:rPr>
      </w:pPr>
    </w:p>
    <w:p w14:paraId="0E196045" w14:textId="5AD59897" w:rsidR="000F2C38" w:rsidRPr="00C942CE" w:rsidRDefault="000F2C38" w:rsidP="000F2C38">
      <w:pPr>
        <w:pStyle w:val="Nessunaspaziatura"/>
        <w:numPr>
          <w:ilvl w:val="0"/>
          <w:numId w:val="7"/>
        </w:numPr>
        <w:rPr>
          <w:rFonts w:ascii="Helvetica" w:hAnsi="Helvetica"/>
          <w:sz w:val="22"/>
          <w:szCs w:val="22"/>
          <w:lang w:val="en-US"/>
        </w:rPr>
      </w:pPr>
      <w:r w:rsidRPr="00C942CE">
        <w:rPr>
          <w:rFonts w:ascii="Helvetica" w:hAnsi="Helvetica"/>
          <w:sz w:val="22"/>
          <w:szCs w:val="22"/>
          <w:lang w:val="en-US"/>
        </w:rPr>
        <w:t xml:space="preserve">Reshuffling 3: 597 patients across </w:t>
      </w:r>
      <w:r w:rsidR="00E317F3" w:rsidRPr="00C942CE">
        <w:rPr>
          <w:rFonts w:ascii="Helvetica" w:hAnsi="Helvetica"/>
          <w:sz w:val="22"/>
          <w:szCs w:val="22"/>
          <w:lang w:val="en-US"/>
        </w:rPr>
        <w:t>26</w:t>
      </w:r>
      <w:r w:rsidRPr="00C942CE">
        <w:rPr>
          <w:rFonts w:ascii="Helvetica" w:hAnsi="Helvetica"/>
          <w:sz w:val="22"/>
          <w:szCs w:val="22"/>
          <w:lang w:val="en-US"/>
        </w:rPr>
        <w:t xml:space="preserve"> sites in discovery, 299 patients across </w:t>
      </w:r>
      <w:r w:rsidR="00E317F3" w:rsidRPr="00C942CE">
        <w:rPr>
          <w:rFonts w:ascii="Helvetica" w:hAnsi="Helvetica"/>
          <w:sz w:val="22"/>
          <w:szCs w:val="22"/>
          <w:lang w:val="en-US"/>
        </w:rPr>
        <w:t xml:space="preserve">26 </w:t>
      </w:r>
      <w:r w:rsidRPr="00C942CE">
        <w:rPr>
          <w:rFonts w:ascii="Helvetica" w:hAnsi="Helvetica"/>
          <w:sz w:val="22"/>
          <w:szCs w:val="22"/>
          <w:lang w:val="en-US"/>
        </w:rPr>
        <w:t>sites in validation</w:t>
      </w:r>
      <w:r w:rsidR="00993DED" w:rsidRPr="00C942CE">
        <w:rPr>
          <w:rFonts w:ascii="Helvetica" w:hAnsi="Helvetica"/>
          <w:sz w:val="22"/>
          <w:szCs w:val="22"/>
          <w:lang w:val="en-US"/>
        </w:rPr>
        <w:t>:</w:t>
      </w:r>
    </w:p>
    <w:p w14:paraId="4F4BCF2B" w14:textId="35093CFC" w:rsidR="00993DED" w:rsidRPr="00C942CE" w:rsidRDefault="00993DED" w:rsidP="00993DED">
      <w:pPr>
        <w:pStyle w:val="Nessunaspaziatura"/>
        <w:rPr>
          <w:rFonts w:ascii="Helvetica" w:hAnsi="Helvetica"/>
          <w:sz w:val="18"/>
          <w:szCs w:val="18"/>
          <w:lang w:val="en-US"/>
        </w:rPr>
      </w:pPr>
    </w:p>
    <w:p w14:paraId="38D49296" w14:textId="319F3BCF" w:rsidR="00993DED" w:rsidRPr="00C942CE" w:rsidRDefault="00993DED" w:rsidP="00993DED">
      <w:pPr>
        <w:pStyle w:val="Nessunaspaziatura"/>
        <w:rPr>
          <w:rFonts w:ascii="Helvetica" w:hAnsi="Helvetica"/>
          <w:i/>
          <w:iCs/>
          <w:sz w:val="22"/>
          <w:szCs w:val="22"/>
          <w:lang w:val="en-US"/>
        </w:rPr>
      </w:pPr>
      <w:r w:rsidRPr="00C942CE">
        <w:rPr>
          <w:rFonts w:ascii="Helvetica" w:hAnsi="Helvetica"/>
          <w:i/>
          <w:iCs/>
          <w:sz w:val="22"/>
          <w:szCs w:val="22"/>
          <w:lang w:val="en-US"/>
        </w:rPr>
        <w:t>Table S4 = Characteristics of the Discovery and Validation cohorts randomly generated after Reshuffling 3. Abbreviations: SD = Standard Deviation; M/F = Male/Female.</w:t>
      </w:r>
    </w:p>
    <w:p w14:paraId="3E7565F1" w14:textId="77777777" w:rsidR="00993DED" w:rsidRPr="00C942CE" w:rsidRDefault="00993DED" w:rsidP="00993DED">
      <w:pPr>
        <w:pStyle w:val="Nessunaspaziatura"/>
        <w:rPr>
          <w:rFonts w:ascii="Helvetica" w:hAnsi="Helvetica"/>
          <w:sz w:val="18"/>
          <w:szCs w:val="18"/>
          <w:lang w:val="en-US"/>
        </w:rPr>
      </w:pPr>
    </w:p>
    <w:tbl>
      <w:tblPr>
        <w:tblStyle w:val="Tabellagriglia1chiara"/>
        <w:tblW w:w="0" w:type="auto"/>
        <w:tblLook w:val="04A0" w:firstRow="1" w:lastRow="0" w:firstColumn="1" w:lastColumn="0" w:noHBand="0" w:noVBand="1"/>
      </w:tblPr>
      <w:tblGrid>
        <w:gridCol w:w="2405"/>
        <w:gridCol w:w="992"/>
        <w:gridCol w:w="1985"/>
        <w:gridCol w:w="1843"/>
      </w:tblGrid>
      <w:tr w:rsidR="00993DED" w:rsidRPr="00C942CE" w14:paraId="77179A9C" w14:textId="77777777" w:rsidTr="0025701A">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405" w:type="dxa"/>
          </w:tcPr>
          <w:p w14:paraId="42A3D728" w14:textId="77777777" w:rsidR="00993DED" w:rsidRPr="00C942CE" w:rsidRDefault="00993DED" w:rsidP="0025701A">
            <w:pPr>
              <w:autoSpaceDE w:val="0"/>
              <w:autoSpaceDN w:val="0"/>
              <w:adjustRightInd w:val="0"/>
              <w:rPr>
                <w:rFonts w:ascii="Helvetica" w:hAnsi="Helvetica" w:cs="Times New Roman"/>
                <w:sz w:val="18"/>
                <w:szCs w:val="18"/>
              </w:rPr>
            </w:pPr>
            <w:r w:rsidRPr="00C942CE">
              <w:rPr>
                <w:rFonts w:ascii="Helvetica" w:hAnsi="Helvetica" w:cs="Times New Roman"/>
                <w:sz w:val="18"/>
                <w:szCs w:val="18"/>
              </w:rPr>
              <w:t>DISCOVERY SAMPLE</w:t>
            </w:r>
          </w:p>
        </w:tc>
        <w:tc>
          <w:tcPr>
            <w:tcW w:w="992" w:type="dxa"/>
          </w:tcPr>
          <w:p w14:paraId="2281F59F" w14:textId="77777777" w:rsidR="00993DED" w:rsidRPr="00C942CE" w:rsidRDefault="00993DED" w:rsidP="0025701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No.</w:t>
            </w:r>
          </w:p>
        </w:tc>
        <w:tc>
          <w:tcPr>
            <w:tcW w:w="1985" w:type="dxa"/>
          </w:tcPr>
          <w:p w14:paraId="6EB8914D" w14:textId="77777777" w:rsidR="00993DED" w:rsidRPr="00C942CE" w:rsidRDefault="00993DED" w:rsidP="0025701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Age-median (SD)</w:t>
            </w:r>
          </w:p>
        </w:tc>
        <w:tc>
          <w:tcPr>
            <w:tcW w:w="1843" w:type="dxa"/>
          </w:tcPr>
          <w:p w14:paraId="39AB2E2F" w14:textId="77777777" w:rsidR="00993DED" w:rsidRPr="00C942CE" w:rsidRDefault="00993DED" w:rsidP="0025701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Gender (M/F)</w:t>
            </w:r>
          </w:p>
        </w:tc>
      </w:tr>
      <w:tr w:rsidR="00993DED" w:rsidRPr="00C942CE" w14:paraId="0E05CC6C" w14:textId="77777777" w:rsidTr="0025701A">
        <w:trPr>
          <w:trHeight w:val="425"/>
        </w:trPr>
        <w:tc>
          <w:tcPr>
            <w:cnfStyle w:val="001000000000" w:firstRow="0" w:lastRow="0" w:firstColumn="1" w:lastColumn="0" w:oddVBand="0" w:evenVBand="0" w:oddHBand="0" w:evenHBand="0" w:firstRowFirstColumn="0" w:firstRowLastColumn="0" w:lastRowFirstColumn="0" w:lastRowLastColumn="0"/>
            <w:tcW w:w="2405" w:type="dxa"/>
          </w:tcPr>
          <w:p w14:paraId="5F935532" w14:textId="77777777" w:rsidR="00993DED" w:rsidRPr="00C942CE" w:rsidRDefault="00993DED" w:rsidP="0025701A">
            <w:pPr>
              <w:autoSpaceDE w:val="0"/>
              <w:autoSpaceDN w:val="0"/>
              <w:adjustRightInd w:val="0"/>
              <w:rPr>
                <w:rFonts w:ascii="Helvetica" w:hAnsi="Helvetica" w:cs="Times New Roman"/>
                <w:sz w:val="18"/>
                <w:szCs w:val="18"/>
              </w:rPr>
            </w:pPr>
            <w:r w:rsidRPr="00C942CE">
              <w:rPr>
                <w:rFonts w:ascii="Helvetica" w:hAnsi="Helvetica" w:cs="Times New Roman"/>
                <w:b w:val="0"/>
                <w:bCs w:val="0"/>
                <w:sz w:val="18"/>
                <w:szCs w:val="18"/>
              </w:rPr>
              <w:t>Whole sample</w:t>
            </w:r>
          </w:p>
        </w:tc>
        <w:tc>
          <w:tcPr>
            <w:tcW w:w="992" w:type="dxa"/>
          </w:tcPr>
          <w:p w14:paraId="32384930" w14:textId="77777777" w:rsidR="00993DED" w:rsidRPr="00C942CE" w:rsidRDefault="00993DED"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597</w:t>
            </w:r>
          </w:p>
        </w:tc>
        <w:tc>
          <w:tcPr>
            <w:tcW w:w="1985" w:type="dxa"/>
          </w:tcPr>
          <w:p w14:paraId="345C911A" w14:textId="77777777" w:rsidR="00993DED" w:rsidRPr="00C942CE" w:rsidRDefault="00993DED"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40.28 (10.65)</w:t>
            </w:r>
          </w:p>
        </w:tc>
        <w:tc>
          <w:tcPr>
            <w:tcW w:w="1843" w:type="dxa"/>
          </w:tcPr>
          <w:p w14:paraId="5E37640A" w14:textId="77777777" w:rsidR="00993DED" w:rsidRPr="00C942CE" w:rsidRDefault="00993DED"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179/418</w:t>
            </w:r>
          </w:p>
        </w:tc>
      </w:tr>
      <w:tr w:rsidR="00993DED" w:rsidRPr="00C942CE" w14:paraId="723A5A62" w14:textId="77777777" w:rsidTr="0025701A">
        <w:trPr>
          <w:trHeight w:val="425"/>
        </w:trPr>
        <w:tc>
          <w:tcPr>
            <w:cnfStyle w:val="001000000000" w:firstRow="0" w:lastRow="0" w:firstColumn="1" w:lastColumn="0" w:oddVBand="0" w:evenVBand="0" w:oddHBand="0" w:evenHBand="0" w:firstRowFirstColumn="0" w:firstRowLastColumn="0" w:lastRowFirstColumn="0" w:lastRowLastColumn="0"/>
            <w:tcW w:w="2405" w:type="dxa"/>
          </w:tcPr>
          <w:p w14:paraId="0F7FF738" w14:textId="77777777" w:rsidR="00993DED" w:rsidRPr="00C942CE" w:rsidRDefault="00993DED" w:rsidP="0025701A">
            <w:pPr>
              <w:autoSpaceDE w:val="0"/>
              <w:autoSpaceDN w:val="0"/>
              <w:adjustRightInd w:val="0"/>
              <w:rPr>
                <w:rFonts w:ascii="Helvetica" w:hAnsi="Helvetica" w:cs="Times New Roman"/>
                <w:sz w:val="18"/>
                <w:szCs w:val="18"/>
              </w:rPr>
            </w:pPr>
            <w:r w:rsidRPr="00C942CE">
              <w:rPr>
                <w:rFonts w:ascii="Helvetica" w:hAnsi="Helvetica" w:cs="Times New Roman"/>
                <w:b w:val="0"/>
                <w:bCs w:val="0"/>
                <w:sz w:val="18"/>
                <w:szCs w:val="18"/>
              </w:rPr>
              <w:t>Higher Resilience</w:t>
            </w:r>
          </w:p>
        </w:tc>
        <w:tc>
          <w:tcPr>
            <w:tcW w:w="992" w:type="dxa"/>
          </w:tcPr>
          <w:p w14:paraId="3B3BEAB9" w14:textId="77777777" w:rsidR="00993DED" w:rsidRPr="00C942CE" w:rsidRDefault="00993DED"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297</w:t>
            </w:r>
          </w:p>
        </w:tc>
        <w:tc>
          <w:tcPr>
            <w:tcW w:w="1985" w:type="dxa"/>
          </w:tcPr>
          <w:p w14:paraId="04A88AB6" w14:textId="77777777" w:rsidR="00993DED" w:rsidRPr="00C942CE" w:rsidRDefault="00993DED"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39.95 (10.4)</w:t>
            </w:r>
          </w:p>
        </w:tc>
        <w:tc>
          <w:tcPr>
            <w:tcW w:w="1843" w:type="dxa"/>
          </w:tcPr>
          <w:p w14:paraId="50DE10E1" w14:textId="77777777" w:rsidR="00993DED" w:rsidRPr="00C942CE" w:rsidRDefault="00993DED"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98/199</w:t>
            </w:r>
          </w:p>
        </w:tc>
      </w:tr>
      <w:tr w:rsidR="00993DED" w:rsidRPr="00C942CE" w14:paraId="43EE4426" w14:textId="77777777" w:rsidTr="0025701A">
        <w:trPr>
          <w:trHeight w:val="425"/>
        </w:trPr>
        <w:tc>
          <w:tcPr>
            <w:cnfStyle w:val="001000000000" w:firstRow="0" w:lastRow="0" w:firstColumn="1" w:lastColumn="0" w:oddVBand="0" w:evenVBand="0" w:oddHBand="0" w:evenHBand="0" w:firstRowFirstColumn="0" w:firstRowLastColumn="0" w:lastRowFirstColumn="0" w:lastRowLastColumn="0"/>
            <w:tcW w:w="2405" w:type="dxa"/>
          </w:tcPr>
          <w:p w14:paraId="43AA48DA" w14:textId="77777777" w:rsidR="00993DED" w:rsidRPr="00C942CE" w:rsidRDefault="00993DED" w:rsidP="0025701A">
            <w:pPr>
              <w:autoSpaceDE w:val="0"/>
              <w:autoSpaceDN w:val="0"/>
              <w:adjustRightInd w:val="0"/>
              <w:rPr>
                <w:rFonts w:ascii="Helvetica" w:hAnsi="Helvetica" w:cs="Times New Roman"/>
                <w:sz w:val="18"/>
                <w:szCs w:val="18"/>
              </w:rPr>
            </w:pPr>
            <w:r w:rsidRPr="00C942CE">
              <w:rPr>
                <w:rFonts w:ascii="Helvetica" w:hAnsi="Helvetica" w:cs="Times New Roman"/>
                <w:b w:val="0"/>
                <w:bCs w:val="0"/>
                <w:sz w:val="18"/>
                <w:szCs w:val="18"/>
              </w:rPr>
              <w:t>Lower Resilience</w:t>
            </w:r>
          </w:p>
        </w:tc>
        <w:tc>
          <w:tcPr>
            <w:tcW w:w="992" w:type="dxa"/>
          </w:tcPr>
          <w:p w14:paraId="76B9B8B8" w14:textId="77777777" w:rsidR="00993DED" w:rsidRPr="00C942CE" w:rsidRDefault="00993DED"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300</w:t>
            </w:r>
          </w:p>
        </w:tc>
        <w:tc>
          <w:tcPr>
            <w:tcW w:w="1985" w:type="dxa"/>
          </w:tcPr>
          <w:p w14:paraId="4DF06FC4" w14:textId="77777777" w:rsidR="00993DED" w:rsidRPr="00C942CE" w:rsidRDefault="00993DED"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40.6 (10.9)</w:t>
            </w:r>
          </w:p>
        </w:tc>
        <w:tc>
          <w:tcPr>
            <w:tcW w:w="1843" w:type="dxa"/>
          </w:tcPr>
          <w:p w14:paraId="1BFC9509" w14:textId="77777777" w:rsidR="00993DED" w:rsidRPr="00C942CE" w:rsidRDefault="00993DED"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81/219</w:t>
            </w:r>
          </w:p>
        </w:tc>
      </w:tr>
      <w:tr w:rsidR="00993DED" w:rsidRPr="00C942CE" w14:paraId="28A62D37" w14:textId="77777777" w:rsidTr="00993DED">
        <w:trPr>
          <w:trHeight w:val="425"/>
        </w:trPr>
        <w:tc>
          <w:tcPr>
            <w:cnfStyle w:val="001000000000" w:firstRow="0" w:lastRow="0" w:firstColumn="1" w:lastColumn="0" w:oddVBand="0" w:evenVBand="0" w:oddHBand="0" w:evenHBand="0" w:firstRowFirstColumn="0" w:firstRowLastColumn="0" w:lastRowFirstColumn="0" w:lastRowLastColumn="0"/>
            <w:tcW w:w="2405" w:type="dxa"/>
          </w:tcPr>
          <w:p w14:paraId="7F6FD9BD" w14:textId="77777777" w:rsidR="00993DED" w:rsidRPr="00C942CE" w:rsidRDefault="00993DED" w:rsidP="0025701A">
            <w:pPr>
              <w:autoSpaceDE w:val="0"/>
              <w:autoSpaceDN w:val="0"/>
              <w:adjustRightInd w:val="0"/>
              <w:rPr>
                <w:rFonts w:ascii="Helvetica" w:hAnsi="Helvetica" w:cs="Times New Roman"/>
                <w:sz w:val="18"/>
                <w:szCs w:val="18"/>
              </w:rPr>
            </w:pPr>
            <w:r w:rsidRPr="00C942CE">
              <w:rPr>
                <w:rFonts w:ascii="Helvetica" w:hAnsi="Helvetica" w:cs="Times New Roman"/>
                <w:sz w:val="18"/>
                <w:szCs w:val="18"/>
              </w:rPr>
              <w:t>VALIDATION SAMPLE</w:t>
            </w:r>
          </w:p>
        </w:tc>
        <w:tc>
          <w:tcPr>
            <w:tcW w:w="992" w:type="dxa"/>
          </w:tcPr>
          <w:p w14:paraId="010114FC" w14:textId="77777777" w:rsidR="00993DED" w:rsidRPr="00C942CE" w:rsidRDefault="00993DED"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No.</w:t>
            </w:r>
          </w:p>
        </w:tc>
        <w:tc>
          <w:tcPr>
            <w:tcW w:w="1985" w:type="dxa"/>
          </w:tcPr>
          <w:p w14:paraId="218EBBA0" w14:textId="77777777" w:rsidR="00993DED" w:rsidRPr="00C942CE" w:rsidRDefault="00993DED"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Age-median (SD)</w:t>
            </w:r>
          </w:p>
        </w:tc>
        <w:tc>
          <w:tcPr>
            <w:tcW w:w="1843" w:type="dxa"/>
          </w:tcPr>
          <w:p w14:paraId="7BC0A5D1" w14:textId="77777777" w:rsidR="00993DED" w:rsidRPr="00C942CE" w:rsidRDefault="00993DED"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Gender (M/F)</w:t>
            </w:r>
          </w:p>
        </w:tc>
      </w:tr>
      <w:tr w:rsidR="00993DED" w:rsidRPr="00C942CE" w14:paraId="6B1C2779" w14:textId="77777777" w:rsidTr="00993DED">
        <w:trPr>
          <w:trHeight w:val="425"/>
        </w:trPr>
        <w:tc>
          <w:tcPr>
            <w:cnfStyle w:val="001000000000" w:firstRow="0" w:lastRow="0" w:firstColumn="1" w:lastColumn="0" w:oddVBand="0" w:evenVBand="0" w:oddHBand="0" w:evenHBand="0" w:firstRowFirstColumn="0" w:firstRowLastColumn="0" w:lastRowFirstColumn="0" w:lastRowLastColumn="0"/>
            <w:tcW w:w="2405" w:type="dxa"/>
          </w:tcPr>
          <w:p w14:paraId="0A21509B" w14:textId="77777777" w:rsidR="00993DED" w:rsidRPr="00C942CE" w:rsidRDefault="00993DED" w:rsidP="0025701A">
            <w:pPr>
              <w:autoSpaceDE w:val="0"/>
              <w:autoSpaceDN w:val="0"/>
              <w:adjustRightInd w:val="0"/>
              <w:rPr>
                <w:rFonts w:ascii="Helvetica" w:hAnsi="Helvetica" w:cs="Times New Roman"/>
                <w:sz w:val="18"/>
                <w:szCs w:val="18"/>
              </w:rPr>
            </w:pPr>
            <w:r w:rsidRPr="00C942CE">
              <w:rPr>
                <w:rFonts w:ascii="Helvetica" w:hAnsi="Helvetica" w:cs="Times New Roman"/>
                <w:b w:val="0"/>
                <w:bCs w:val="0"/>
                <w:sz w:val="18"/>
                <w:szCs w:val="18"/>
              </w:rPr>
              <w:t>Whole sample</w:t>
            </w:r>
          </w:p>
        </w:tc>
        <w:tc>
          <w:tcPr>
            <w:tcW w:w="992" w:type="dxa"/>
          </w:tcPr>
          <w:p w14:paraId="3B1DF192" w14:textId="77777777" w:rsidR="00993DED" w:rsidRPr="00C942CE" w:rsidRDefault="00993DED"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299</w:t>
            </w:r>
          </w:p>
        </w:tc>
        <w:tc>
          <w:tcPr>
            <w:tcW w:w="1985" w:type="dxa"/>
          </w:tcPr>
          <w:p w14:paraId="06C94EC6" w14:textId="77777777" w:rsidR="00993DED" w:rsidRPr="00C942CE" w:rsidRDefault="00993DED"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40.24 (10.69)</w:t>
            </w:r>
          </w:p>
        </w:tc>
        <w:tc>
          <w:tcPr>
            <w:tcW w:w="1843" w:type="dxa"/>
          </w:tcPr>
          <w:p w14:paraId="73DFC882" w14:textId="77777777" w:rsidR="00993DED" w:rsidRPr="00C942CE" w:rsidRDefault="00993DED"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90/209</w:t>
            </w:r>
          </w:p>
        </w:tc>
      </w:tr>
      <w:tr w:rsidR="00993DED" w:rsidRPr="00C942CE" w14:paraId="02B0CE5D" w14:textId="77777777" w:rsidTr="00993DED">
        <w:trPr>
          <w:trHeight w:val="425"/>
        </w:trPr>
        <w:tc>
          <w:tcPr>
            <w:cnfStyle w:val="001000000000" w:firstRow="0" w:lastRow="0" w:firstColumn="1" w:lastColumn="0" w:oddVBand="0" w:evenVBand="0" w:oddHBand="0" w:evenHBand="0" w:firstRowFirstColumn="0" w:firstRowLastColumn="0" w:lastRowFirstColumn="0" w:lastRowLastColumn="0"/>
            <w:tcW w:w="2405" w:type="dxa"/>
          </w:tcPr>
          <w:p w14:paraId="32233DBA" w14:textId="77777777" w:rsidR="00993DED" w:rsidRPr="00C942CE" w:rsidRDefault="00993DED" w:rsidP="0025701A">
            <w:pPr>
              <w:autoSpaceDE w:val="0"/>
              <w:autoSpaceDN w:val="0"/>
              <w:adjustRightInd w:val="0"/>
              <w:rPr>
                <w:rFonts w:ascii="Helvetica" w:hAnsi="Helvetica" w:cs="Times New Roman"/>
                <w:sz w:val="18"/>
                <w:szCs w:val="18"/>
              </w:rPr>
            </w:pPr>
            <w:r w:rsidRPr="00C942CE">
              <w:rPr>
                <w:rFonts w:ascii="Helvetica" w:hAnsi="Helvetica" w:cs="Times New Roman"/>
                <w:b w:val="0"/>
                <w:bCs w:val="0"/>
                <w:sz w:val="18"/>
                <w:szCs w:val="18"/>
              </w:rPr>
              <w:t>Higher Resilience</w:t>
            </w:r>
          </w:p>
        </w:tc>
        <w:tc>
          <w:tcPr>
            <w:tcW w:w="992" w:type="dxa"/>
          </w:tcPr>
          <w:p w14:paraId="0D03CA49" w14:textId="77777777" w:rsidR="00993DED" w:rsidRPr="00C942CE" w:rsidRDefault="00993DED"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145</w:t>
            </w:r>
          </w:p>
        </w:tc>
        <w:tc>
          <w:tcPr>
            <w:tcW w:w="1985" w:type="dxa"/>
          </w:tcPr>
          <w:p w14:paraId="65741175" w14:textId="77777777" w:rsidR="00993DED" w:rsidRPr="00C942CE" w:rsidRDefault="00993DED"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39.36 (10.04)</w:t>
            </w:r>
          </w:p>
        </w:tc>
        <w:tc>
          <w:tcPr>
            <w:tcW w:w="1843" w:type="dxa"/>
          </w:tcPr>
          <w:p w14:paraId="30CEA586" w14:textId="77777777" w:rsidR="00993DED" w:rsidRPr="00C942CE" w:rsidRDefault="00993DED"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44/101</w:t>
            </w:r>
          </w:p>
        </w:tc>
      </w:tr>
      <w:tr w:rsidR="00993DED" w:rsidRPr="00C942CE" w14:paraId="6B9DB1FD" w14:textId="77777777" w:rsidTr="00993DED">
        <w:trPr>
          <w:trHeight w:val="425"/>
        </w:trPr>
        <w:tc>
          <w:tcPr>
            <w:cnfStyle w:val="001000000000" w:firstRow="0" w:lastRow="0" w:firstColumn="1" w:lastColumn="0" w:oddVBand="0" w:evenVBand="0" w:oddHBand="0" w:evenHBand="0" w:firstRowFirstColumn="0" w:firstRowLastColumn="0" w:lastRowFirstColumn="0" w:lastRowLastColumn="0"/>
            <w:tcW w:w="2405" w:type="dxa"/>
          </w:tcPr>
          <w:p w14:paraId="53E9809A" w14:textId="77777777" w:rsidR="00993DED" w:rsidRPr="00C942CE" w:rsidRDefault="00993DED" w:rsidP="0025701A">
            <w:pPr>
              <w:autoSpaceDE w:val="0"/>
              <w:autoSpaceDN w:val="0"/>
              <w:adjustRightInd w:val="0"/>
              <w:rPr>
                <w:rFonts w:ascii="Helvetica" w:hAnsi="Helvetica" w:cs="Times New Roman"/>
                <w:sz w:val="18"/>
                <w:szCs w:val="18"/>
              </w:rPr>
            </w:pPr>
            <w:r w:rsidRPr="00C942CE">
              <w:rPr>
                <w:rFonts w:ascii="Helvetica" w:hAnsi="Helvetica" w:cs="Times New Roman"/>
                <w:b w:val="0"/>
                <w:bCs w:val="0"/>
                <w:sz w:val="18"/>
                <w:szCs w:val="18"/>
              </w:rPr>
              <w:t>Lower Resilience</w:t>
            </w:r>
          </w:p>
        </w:tc>
        <w:tc>
          <w:tcPr>
            <w:tcW w:w="992" w:type="dxa"/>
          </w:tcPr>
          <w:p w14:paraId="3FF78457" w14:textId="77777777" w:rsidR="00993DED" w:rsidRPr="00C942CE" w:rsidRDefault="00993DED"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154</w:t>
            </w:r>
          </w:p>
        </w:tc>
        <w:tc>
          <w:tcPr>
            <w:tcW w:w="1985" w:type="dxa"/>
          </w:tcPr>
          <w:p w14:paraId="159CD9C5" w14:textId="77777777" w:rsidR="00993DED" w:rsidRPr="00C942CE" w:rsidRDefault="00993DED"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41.06 (11.24)</w:t>
            </w:r>
          </w:p>
        </w:tc>
        <w:tc>
          <w:tcPr>
            <w:tcW w:w="1843" w:type="dxa"/>
          </w:tcPr>
          <w:p w14:paraId="3D5B1E14" w14:textId="77777777" w:rsidR="00993DED" w:rsidRPr="00C942CE" w:rsidRDefault="00993DED" w:rsidP="002570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Times New Roman"/>
                <w:sz w:val="18"/>
                <w:szCs w:val="18"/>
              </w:rPr>
            </w:pPr>
            <w:r w:rsidRPr="00C942CE">
              <w:rPr>
                <w:rFonts w:ascii="Helvetica" w:hAnsi="Helvetica" w:cs="Times New Roman"/>
                <w:sz w:val="18"/>
                <w:szCs w:val="18"/>
              </w:rPr>
              <w:t>46/108</w:t>
            </w:r>
          </w:p>
        </w:tc>
      </w:tr>
    </w:tbl>
    <w:p w14:paraId="0806803D" w14:textId="77777777" w:rsidR="00993DED" w:rsidRPr="00C942CE" w:rsidRDefault="00993DED" w:rsidP="00993DED">
      <w:pPr>
        <w:pStyle w:val="Nessunaspaziatura"/>
        <w:rPr>
          <w:rFonts w:ascii="Helvetica" w:hAnsi="Helvetica"/>
          <w:sz w:val="22"/>
          <w:szCs w:val="22"/>
          <w:lang w:val="en-US"/>
        </w:rPr>
      </w:pPr>
    </w:p>
    <w:p w14:paraId="2943CB2A" w14:textId="0A3928D2" w:rsidR="000F2C38" w:rsidRPr="00C942CE" w:rsidRDefault="000F2C38" w:rsidP="000F2C38">
      <w:pPr>
        <w:pStyle w:val="Nessunaspaziatura"/>
        <w:rPr>
          <w:rFonts w:ascii="Helvetica" w:hAnsi="Helvetica"/>
          <w:sz w:val="22"/>
          <w:szCs w:val="22"/>
          <w:lang w:val="en-US"/>
        </w:rPr>
      </w:pPr>
      <w:r w:rsidRPr="00C942CE">
        <w:rPr>
          <w:rFonts w:ascii="Helvetica" w:hAnsi="Helvetica"/>
          <w:sz w:val="22"/>
          <w:szCs w:val="22"/>
          <w:lang w:val="en-US"/>
        </w:rPr>
        <w:t xml:space="preserve">As highlighted by these distributions, in reshuffling 2 and 3 we let the random function assign a patient to the discovery or to the validation sampling without respecting the rule of assigning its entire recruitment center either to the discovery, or to the validation sample. This was done on purpose, to explicitly test that such rule of separation </w:t>
      </w:r>
      <w:r w:rsidR="006107F0" w:rsidRPr="00C942CE">
        <w:rPr>
          <w:rFonts w:ascii="Helvetica" w:hAnsi="Helvetica"/>
          <w:sz w:val="22"/>
          <w:szCs w:val="22"/>
          <w:lang w:val="en-US"/>
        </w:rPr>
        <w:t>did not affect our machine learning findings.</w:t>
      </w:r>
    </w:p>
    <w:p w14:paraId="21906CCB" w14:textId="700704EF" w:rsidR="006107F0" w:rsidRPr="00C942CE" w:rsidRDefault="006107F0" w:rsidP="000F2C38">
      <w:pPr>
        <w:pStyle w:val="Nessunaspaziatura"/>
        <w:rPr>
          <w:rFonts w:ascii="Helvetica" w:hAnsi="Helvetica"/>
          <w:sz w:val="22"/>
          <w:szCs w:val="22"/>
          <w:lang w:val="en-US"/>
        </w:rPr>
      </w:pPr>
      <w:r w:rsidRPr="00C942CE">
        <w:rPr>
          <w:rFonts w:ascii="Helvetica" w:hAnsi="Helvetica"/>
          <w:sz w:val="22"/>
          <w:szCs w:val="22"/>
          <w:lang w:val="en-US"/>
        </w:rPr>
        <w:t xml:space="preserve">After </w:t>
      </w:r>
      <w:r w:rsidR="00E573F0" w:rsidRPr="00C942CE">
        <w:rPr>
          <w:rFonts w:ascii="Helvetica" w:hAnsi="Helvetica"/>
          <w:sz w:val="22"/>
          <w:szCs w:val="22"/>
          <w:lang w:val="en-US"/>
        </w:rPr>
        <w:t>each reshuffling</w:t>
      </w:r>
      <w:r w:rsidRPr="00C942CE">
        <w:rPr>
          <w:rFonts w:ascii="Helvetica" w:hAnsi="Helvetica"/>
          <w:sz w:val="22"/>
          <w:szCs w:val="22"/>
          <w:lang w:val="en-US"/>
        </w:rPr>
        <w:t xml:space="preserve">, we re-performed the machine learning pipeline described in Manuscript section </w:t>
      </w:r>
      <w:r w:rsidR="00C64F40" w:rsidRPr="00C942CE">
        <w:rPr>
          <w:rFonts w:ascii="Helvetica" w:hAnsi="Helvetica"/>
          <w:sz w:val="22"/>
          <w:szCs w:val="22"/>
          <w:lang w:val="en-US"/>
        </w:rPr>
        <w:t>2</w:t>
      </w:r>
      <w:r w:rsidRPr="00C942CE">
        <w:rPr>
          <w:rFonts w:ascii="Helvetica" w:hAnsi="Helvetica"/>
          <w:sz w:val="22"/>
          <w:szCs w:val="22"/>
          <w:lang w:val="en-US"/>
        </w:rPr>
        <w:t>.3 and in Supplementary Information section 4 in each reshuffling independently, without altering the described pipeline. Table S</w:t>
      </w:r>
      <w:r w:rsidR="00C46AC4" w:rsidRPr="00C942CE">
        <w:rPr>
          <w:rFonts w:ascii="Helvetica" w:hAnsi="Helvetica"/>
          <w:sz w:val="22"/>
          <w:szCs w:val="22"/>
          <w:lang w:val="en-US"/>
        </w:rPr>
        <w:t>5</w:t>
      </w:r>
      <w:r w:rsidRPr="00C942CE">
        <w:rPr>
          <w:rFonts w:ascii="Helvetica" w:hAnsi="Helvetica"/>
          <w:sz w:val="22"/>
          <w:szCs w:val="22"/>
          <w:lang w:val="en-US"/>
        </w:rPr>
        <w:t xml:space="preserve"> shows that the discovery and the validation performance of the algorithm stays stable across reshuffling and that performances of the algorithm on the reshuffling solutions largely overlap the performance of the algorithm described in the main text. Therefore, our machine learning solution for discriminating between higher and lower resilience </w:t>
      </w:r>
      <w:r w:rsidR="00BF19AD" w:rsidRPr="00C942CE">
        <w:rPr>
          <w:rFonts w:ascii="Helvetica" w:hAnsi="Helvetica"/>
          <w:sz w:val="22"/>
          <w:szCs w:val="22"/>
          <w:lang w:val="en-US"/>
        </w:rPr>
        <w:t>patients</w:t>
      </w:r>
      <w:r w:rsidRPr="00C942CE">
        <w:rPr>
          <w:rFonts w:ascii="Helvetica" w:hAnsi="Helvetica"/>
          <w:sz w:val="22"/>
          <w:szCs w:val="22"/>
          <w:lang w:val="en-US"/>
        </w:rPr>
        <w:t xml:space="preserve"> shows very good stability and is free of any latent site or sampling effect.</w:t>
      </w:r>
    </w:p>
    <w:p w14:paraId="66C6B48A" w14:textId="7008F1BD" w:rsidR="00125788" w:rsidRPr="00C942CE" w:rsidRDefault="00125788" w:rsidP="000F2C38">
      <w:pPr>
        <w:pStyle w:val="Nessunaspaziatura"/>
        <w:rPr>
          <w:rFonts w:ascii="Helvetica" w:hAnsi="Helvetica"/>
          <w:sz w:val="22"/>
          <w:szCs w:val="22"/>
          <w:lang w:val="en-US"/>
        </w:rPr>
      </w:pPr>
    </w:p>
    <w:p w14:paraId="222ED72C" w14:textId="77777777" w:rsidR="00125788" w:rsidRPr="00C942CE" w:rsidRDefault="00125788" w:rsidP="000F2C38">
      <w:pPr>
        <w:pStyle w:val="Nessunaspaziatura"/>
        <w:rPr>
          <w:rFonts w:ascii="Helvetica" w:hAnsi="Helvetica"/>
          <w:sz w:val="22"/>
          <w:szCs w:val="22"/>
          <w:lang w:val="en-US"/>
        </w:rPr>
      </w:pPr>
    </w:p>
    <w:p w14:paraId="03FB43CF" w14:textId="52F2B049" w:rsidR="00785E18" w:rsidRPr="00C942CE" w:rsidRDefault="00785E18" w:rsidP="000F2C38">
      <w:pPr>
        <w:pStyle w:val="Nessunaspaziatura"/>
        <w:rPr>
          <w:rFonts w:ascii="Helvetica" w:hAnsi="Helvetica"/>
          <w:i/>
          <w:iCs/>
          <w:sz w:val="22"/>
          <w:szCs w:val="22"/>
          <w:lang w:val="en-US"/>
        </w:rPr>
      </w:pPr>
      <w:r w:rsidRPr="00C942CE">
        <w:rPr>
          <w:rFonts w:ascii="Helvetica" w:hAnsi="Helvetica"/>
          <w:i/>
          <w:iCs/>
          <w:sz w:val="22"/>
          <w:szCs w:val="22"/>
          <w:lang w:val="en-US"/>
        </w:rPr>
        <w:t>Table S</w:t>
      </w:r>
      <w:r w:rsidR="00C46AC4" w:rsidRPr="00C942CE">
        <w:rPr>
          <w:rFonts w:ascii="Helvetica" w:hAnsi="Helvetica"/>
          <w:i/>
          <w:iCs/>
          <w:sz w:val="22"/>
          <w:szCs w:val="22"/>
          <w:lang w:val="en-US"/>
        </w:rPr>
        <w:t>5</w:t>
      </w:r>
      <w:r w:rsidRPr="00C942CE">
        <w:rPr>
          <w:rFonts w:ascii="Helvetica" w:hAnsi="Helvetica"/>
          <w:i/>
          <w:iCs/>
          <w:sz w:val="22"/>
          <w:szCs w:val="22"/>
          <w:lang w:val="en-US"/>
        </w:rPr>
        <w:t>: Machine learning higher vs. lower resilience classification performance in the original discovery and validation division, and across the three reshufflings. Abbreviations:</w:t>
      </w:r>
      <w:r w:rsidR="004232C4" w:rsidRPr="00C942CE">
        <w:rPr>
          <w:rFonts w:ascii="Helvetica" w:hAnsi="Helvetica"/>
          <w:i/>
          <w:iCs/>
          <w:sz w:val="22"/>
          <w:szCs w:val="22"/>
          <w:lang w:val="en-US"/>
        </w:rPr>
        <w:t xml:space="preserve"> TP = True Positives; TN = True Negatives; FP = False Positives; FN = False Negatives; ACC = Accuracy; SENS = Sensitivity; SPEC = Specificity; FPR = False Positives Rate; PPV = Positive Predictive Value; NPV = Negative Predictive Value; AUC = Area Under </w:t>
      </w:r>
      <w:proofErr w:type="gramStart"/>
      <w:r w:rsidR="004232C4" w:rsidRPr="00C942CE">
        <w:rPr>
          <w:rFonts w:ascii="Helvetica" w:hAnsi="Helvetica"/>
          <w:i/>
          <w:iCs/>
          <w:sz w:val="22"/>
          <w:szCs w:val="22"/>
          <w:lang w:val="en-US"/>
        </w:rPr>
        <w:t>The</w:t>
      </w:r>
      <w:proofErr w:type="gramEnd"/>
      <w:r w:rsidR="004232C4" w:rsidRPr="00C942CE">
        <w:rPr>
          <w:rFonts w:ascii="Helvetica" w:hAnsi="Helvetica"/>
          <w:i/>
          <w:iCs/>
          <w:sz w:val="22"/>
          <w:szCs w:val="22"/>
          <w:lang w:val="en-US"/>
        </w:rPr>
        <w:t xml:space="preserve"> Curve; BAC = Balanced Accuracy. </w:t>
      </w:r>
    </w:p>
    <w:p w14:paraId="26E65EF3" w14:textId="6ED5556F" w:rsidR="00125788" w:rsidRPr="00C942CE" w:rsidRDefault="00125788" w:rsidP="000F2C38">
      <w:pPr>
        <w:pStyle w:val="Nessunaspaziatura"/>
        <w:rPr>
          <w:rFonts w:ascii="Helvetica" w:hAnsi="Helvetica"/>
          <w:i/>
          <w:iCs/>
          <w:sz w:val="22"/>
          <w:szCs w:val="22"/>
          <w:lang w:val="en-US"/>
        </w:rPr>
      </w:pPr>
    </w:p>
    <w:p w14:paraId="093B7645" w14:textId="0E8BE064" w:rsidR="00125788" w:rsidRPr="00C942CE" w:rsidRDefault="0013639B" w:rsidP="000F2C38">
      <w:pPr>
        <w:pStyle w:val="Nessunaspaziatura"/>
        <w:rPr>
          <w:rFonts w:ascii="Helvetica" w:hAnsi="Helvetica"/>
          <w:i/>
          <w:iCs/>
          <w:sz w:val="22"/>
          <w:szCs w:val="22"/>
          <w:lang w:val="en-US"/>
        </w:rPr>
      </w:pPr>
      <w:r w:rsidRPr="00C942CE">
        <w:rPr>
          <w:rFonts w:ascii="Helvetica" w:hAnsi="Helvetica"/>
          <w:i/>
          <w:iCs/>
          <w:noProof/>
          <w:sz w:val="22"/>
          <w:szCs w:val="22"/>
          <w:lang w:val="en-US"/>
        </w:rPr>
        <w:lastRenderedPageBreak/>
        <w:drawing>
          <wp:inline distT="0" distB="0" distL="0" distR="0" wp14:anchorId="272C137A" wp14:editId="4B3250F5">
            <wp:extent cx="6116320" cy="190754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16320" cy="1907540"/>
                    </a:xfrm>
                    <a:prstGeom prst="rect">
                      <a:avLst/>
                    </a:prstGeom>
                  </pic:spPr>
                </pic:pic>
              </a:graphicData>
            </a:graphic>
          </wp:inline>
        </w:drawing>
      </w:r>
    </w:p>
    <w:p w14:paraId="0BB905F8" w14:textId="5426A521" w:rsidR="00125788" w:rsidRPr="00C942CE" w:rsidRDefault="00125788" w:rsidP="000F2C38">
      <w:pPr>
        <w:pStyle w:val="Nessunaspaziatura"/>
        <w:rPr>
          <w:rFonts w:ascii="Helvetica" w:hAnsi="Helvetica"/>
          <w:i/>
          <w:iCs/>
          <w:sz w:val="22"/>
          <w:szCs w:val="22"/>
          <w:lang w:val="en-US"/>
        </w:rPr>
      </w:pPr>
    </w:p>
    <w:p w14:paraId="6999B901" w14:textId="495B4948" w:rsidR="00125788" w:rsidRPr="00C942CE" w:rsidRDefault="00125788" w:rsidP="000F2C38">
      <w:pPr>
        <w:pStyle w:val="Nessunaspaziatura"/>
        <w:rPr>
          <w:rFonts w:ascii="Helvetica" w:hAnsi="Helvetica"/>
          <w:b/>
          <w:bCs/>
          <w:sz w:val="22"/>
          <w:szCs w:val="22"/>
          <w:lang w:val="en-US"/>
        </w:rPr>
      </w:pPr>
    </w:p>
    <w:p w14:paraId="4E173AE7" w14:textId="68C63B01" w:rsidR="00125788" w:rsidRPr="00054A19" w:rsidRDefault="005C100B" w:rsidP="000F2C38">
      <w:pPr>
        <w:pStyle w:val="Nessunaspaziatura"/>
        <w:rPr>
          <w:rFonts w:ascii="Helvetica" w:hAnsi="Helvetica"/>
          <w:b/>
          <w:bCs/>
          <w:sz w:val="22"/>
          <w:szCs w:val="22"/>
        </w:rPr>
      </w:pPr>
      <w:proofErr w:type="spellStart"/>
      <w:r w:rsidRPr="00054A19">
        <w:rPr>
          <w:rFonts w:ascii="Helvetica" w:hAnsi="Helvetica"/>
          <w:b/>
          <w:bCs/>
          <w:sz w:val="22"/>
          <w:szCs w:val="22"/>
        </w:rPr>
        <w:t>References</w:t>
      </w:r>
      <w:proofErr w:type="spellEnd"/>
      <w:r w:rsidRPr="00054A19">
        <w:rPr>
          <w:rFonts w:ascii="Helvetica" w:hAnsi="Helvetica"/>
          <w:b/>
          <w:bCs/>
          <w:sz w:val="22"/>
          <w:szCs w:val="22"/>
        </w:rPr>
        <w:t>:</w:t>
      </w:r>
    </w:p>
    <w:p w14:paraId="211B5555" w14:textId="77777777" w:rsidR="00EA6848" w:rsidRPr="00054A19" w:rsidRDefault="00EA6848" w:rsidP="000F2C38">
      <w:pPr>
        <w:pStyle w:val="Nessunaspaziatura"/>
        <w:rPr>
          <w:rFonts w:ascii="Helvetica" w:hAnsi="Helvetica"/>
          <w:sz w:val="22"/>
          <w:szCs w:val="22"/>
        </w:rPr>
      </w:pPr>
    </w:p>
    <w:p w14:paraId="537F0717" w14:textId="77777777" w:rsidR="00EA6848" w:rsidRPr="00054A19" w:rsidRDefault="00EA6848" w:rsidP="000F2C38">
      <w:pPr>
        <w:pStyle w:val="Nessunaspaziatura"/>
        <w:rPr>
          <w:rFonts w:ascii="Helvetica" w:hAnsi="Helvetica"/>
          <w:sz w:val="22"/>
          <w:szCs w:val="22"/>
        </w:rPr>
      </w:pPr>
    </w:p>
    <w:p w14:paraId="093935CB" w14:textId="042971EE" w:rsidR="00C942CE" w:rsidRPr="00C942CE" w:rsidRDefault="00EA6848" w:rsidP="00C942CE">
      <w:pPr>
        <w:pStyle w:val="EndNoteBibliography"/>
        <w:ind w:left="720" w:hanging="720"/>
        <w:rPr>
          <w:noProof/>
        </w:rPr>
      </w:pPr>
      <w:r w:rsidRPr="00C942CE">
        <w:rPr>
          <w:rFonts w:ascii="Helvetica" w:hAnsi="Helvetica"/>
          <w:sz w:val="22"/>
          <w:szCs w:val="22"/>
        </w:rPr>
        <w:fldChar w:fldCharType="begin"/>
      </w:r>
      <w:r w:rsidRPr="00054A19">
        <w:rPr>
          <w:rFonts w:ascii="Helvetica" w:hAnsi="Helvetica"/>
          <w:sz w:val="22"/>
          <w:szCs w:val="22"/>
          <w:lang w:val="it-IT"/>
        </w:rPr>
        <w:instrText xml:space="preserve"> ADDIN EN.REFLIST </w:instrText>
      </w:r>
      <w:r w:rsidRPr="00C942CE">
        <w:rPr>
          <w:rFonts w:ascii="Helvetica" w:hAnsi="Helvetica"/>
          <w:sz w:val="22"/>
          <w:szCs w:val="22"/>
        </w:rPr>
        <w:fldChar w:fldCharType="separate"/>
      </w:r>
      <w:r w:rsidR="00C942CE" w:rsidRPr="00054A19">
        <w:rPr>
          <w:noProof/>
          <w:lang w:val="it-IT"/>
        </w:rPr>
        <w:t xml:space="preserve">Antonucci, L. A., Pergola, G., Pigoni, A., Dwyer, D., Kambeitz-Ilankovic, L., Penzel, N., . . . </w:t>
      </w:r>
      <w:r w:rsidR="00C942CE" w:rsidRPr="00C942CE">
        <w:rPr>
          <w:noProof/>
        </w:rPr>
        <w:t xml:space="preserve">Bertolino, A. (2020). A Pattern of Cognitive Deficits Stratified for Genetic and Environmental Risk Reliably Classifies Patients With Schizophrenia From Healthy Control Subjects. </w:t>
      </w:r>
      <w:r w:rsidR="00C942CE" w:rsidRPr="00C942CE">
        <w:rPr>
          <w:i/>
          <w:noProof/>
        </w:rPr>
        <w:t>Biol</w:t>
      </w:r>
      <w:r w:rsidR="00054A19">
        <w:rPr>
          <w:i/>
          <w:noProof/>
        </w:rPr>
        <w:t>ogical</w:t>
      </w:r>
      <w:r w:rsidR="00C942CE" w:rsidRPr="00C942CE">
        <w:rPr>
          <w:i/>
          <w:noProof/>
        </w:rPr>
        <w:t xml:space="preserve"> Psychiatry, 87</w:t>
      </w:r>
      <w:r w:rsidR="00C942CE" w:rsidRPr="00C942CE">
        <w:rPr>
          <w:noProof/>
        </w:rPr>
        <w:t>(8), 697-707. doi:10.1016/j.biopsych.2019.11.007</w:t>
      </w:r>
    </w:p>
    <w:p w14:paraId="1100380A" w14:textId="428158D5" w:rsidR="00C942CE" w:rsidRPr="00C942CE" w:rsidRDefault="00C942CE" w:rsidP="00C942CE">
      <w:pPr>
        <w:pStyle w:val="EndNoteBibliography"/>
        <w:ind w:left="720" w:hanging="720"/>
        <w:rPr>
          <w:noProof/>
        </w:rPr>
      </w:pPr>
      <w:r w:rsidRPr="00C942CE">
        <w:rPr>
          <w:noProof/>
        </w:rPr>
        <w:t xml:space="preserve">Bonfiglio, N. S., Renati, R., Hjemdal, O., &amp; Friborg, O. (2016). The resilience scale for adults in italy: A validation study comparing clinical substance abusers with a nonclinical sample. </w:t>
      </w:r>
      <w:r w:rsidRPr="00C942CE">
        <w:rPr>
          <w:i/>
          <w:noProof/>
        </w:rPr>
        <w:t>Psychol</w:t>
      </w:r>
      <w:r w:rsidR="00054A19">
        <w:rPr>
          <w:i/>
          <w:noProof/>
        </w:rPr>
        <w:t xml:space="preserve">ogy of </w:t>
      </w:r>
      <w:r w:rsidRPr="00C942CE">
        <w:rPr>
          <w:i/>
          <w:noProof/>
        </w:rPr>
        <w:t xml:space="preserve"> Addict</w:t>
      </w:r>
      <w:r w:rsidR="00054A19">
        <w:rPr>
          <w:i/>
          <w:noProof/>
        </w:rPr>
        <w:t>ive</w:t>
      </w:r>
      <w:r w:rsidRPr="00C942CE">
        <w:rPr>
          <w:i/>
          <w:noProof/>
        </w:rPr>
        <w:t xml:space="preserve"> Behav</w:t>
      </w:r>
      <w:r w:rsidR="00054A19">
        <w:rPr>
          <w:i/>
          <w:noProof/>
        </w:rPr>
        <w:t>iors</w:t>
      </w:r>
      <w:r w:rsidRPr="00C942CE">
        <w:rPr>
          <w:i/>
          <w:noProof/>
        </w:rPr>
        <w:t>, 30</w:t>
      </w:r>
      <w:r w:rsidRPr="00C942CE">
        <w:rPr>
          <w:noProof/>
        </w:rPr>
        <w:t>(4), 509-515. doi:10.1037/adb0000176</w:t>
      </w:r>
    </w:p>
    <w:p w14:paraId="2548E2B9" w14:textId="12AB1877" w:rsidR="00C942CE" w:rsidRPr="00C942CE" w:rsidRDefault="00C942CE" w:rsidP="00C942CE">
      <w:pPr>
        <w:pStyle w:val="EndNoteBibliography"/>
        <w:ind w:left="720" w:hanging="720"/>
        <w:rPr>
          <w:noProof/>
        </w:rPr>
      </w:pPr>
      <w:r w:rsidRPr="00C942CE">
        <w:rPr>
          <w:noProof/>
        </w:rPr>
        <w:t xml:space="preserve">Carver, C. S., Scheier, M. F., &amp; Weintraub, J. K. (1989). Assessing coping strategies: a theoretically based approach. </w:t>
      </w:r>
      <w:r w:rsidRPr="00C942CE">
        <w:rPr>
          <w:i/>
          <w:noProof/>
        </w:rPr>
        <w:t>J</w:t>
      </w:r>
      <w:r w:rsidR="00054A19">
        <w:rPr>
          <w:i/>
          <w:noProof/>
        </w:rPr>
        <w:t>ournal of</w:t>
      </w:r>
      <w:r w:rsidRPr="00C942CE">
        <w:rPr>
          <w:i/>
          <w:noProof/>
        </w:rPr>
        <w:t xml:space="preserve"> Pers</w:t>
      </w:r>
      <w:r w:rsidR="00054A19">
        <w:rPr>
          <w:i/>
          <w:noProof/>
        </w:rPr>
        <w:t>onality and</w:t>
      </w:r>
      <w:r w:rsidRPr="00C942CE">
        <w:rPr>
          <w:i/>
          <w:noProof/>
        </w:rPr>
        <w:t xml:space="preserve"> Soc</w:t>
      </w:r>
      <w:r w:rsidR="00054A19">
        <w:rPr>
          <w:i/>
          <w:noProof/>
        </w:rPr>
        <w:t>ial</w:t>
      </w:r>
      <w:r w:rsidRPr="00C942CE">
        <w:rPr>
          <w:i/>
          <w:noProof/>
        </w:rPr>
        <w:t xml:space="preserve"> Psychol</w:t>
      </w:r>
      <w:r w:rsidR="00054A19">
        <w:rPr>
          <w:i/>
          <w:noProof/>
        </w:rPr>
        <w:t>ogy</w:t>
      </w:r>
      <w:r w:rsidRPr="00C942CE">
        <w:rPr>
          <w:i/>
          <w:noProof/>
        </w:rPr>
        <w:t>, 56</w:t>
      </w:r>
      <w:r w:rsidRPr="00C942CE">
        <w:rPr>
          <w:noProof/>
        </w:rPr>
        <w:t>(2), 267-283. doi:10.1037//0022-3514.56.2.267</w:t>
      </w:r>
    </w:p>
    <w:p w14:paraId="695D96AD" w14:textId="6289967D" w:rsidR="00C942CE" w:rsidRPr="00054A19" w:rsidRDefault="00C942CE" w:rsidP="00C942CE">
      <w:pPr>
        <w:pStyle w:val="EndNoteBibliography"/>
        <w:ind w:left="720" w:hanging="720"/>
        <w:rPr>
          <w:noProof/>
          <w:lang w:val="it-IT"/>
        </w:rPr>
      </w:pPr>
      <w:r w:rsidRPr="00C942CE">
        <w:rPr>
          <w:noProof/>
        </w:rPr>
        <w:t xml:space="preserve">Cohen, I. L., Schmidt-Lackner, S., Romanczyk, R., &amp; Sudhalter, V. (2003). The PDD Behavior Inventory: a rating scale for assessing response to intervention in children with pervasive developmental disorder. </w:t>
      </w:r>
      <w:r w:rsidRPr="00054A19">
        <w:rPr>
          <w:i/>
          <w:noProof/>
          <w:lang w:val="it-IT"/>
        </w:rPr>
        <w:t>J</w:t>
      </w:r>
      <w:r w:rsidR="00054A19">
        <w:rPr>
          <w:i/>
          <w:noProof/>
          <w:lang w:val="it-IT"/>
        </w:rPr>
        <w:t>ournal of</w:t>
      </w:r>
      <w:r w:rsidRPr="00054A19">
        <w:rPr>
          <w:i/>
          <w:noProof/>
          <w:lang w:val="it-IT"/>
        </w:rPr>
        <w:t xml:space="preserve"> Autism </w:t>
      </w:r>
      <w:r w:rsidR="00054A19">
        <w:rPr>
          <w:i/>
          <w:noProof/>
          <w:lang w:val="it-IT"/>
        </w:rPr>
        <w:t xml:space="preserve">and </w:t>
      </w:r>
      <w:r w:rsidRPr="00054A19">
        <w:rPr>
          <w:i/>
          <w:noProof/>
          <w:lang w:val="it-IT"/>
        </w:rPr>
        <w:t>Dev</w:t>
      </w:r>
      <w:r w:rsidR="00054A19">
        <w:rPr>
          <w:i/>
          <w:noProof/>
          <w:lang w:val="it-IT"/>
        </w:rPr>
        <w:t>elopmental</w:t>
      </w:r>
      <w:r w:rsidRPr="00054A19">
        <w:rPr>
          <w:i/>
          <w:noProof/>
          <w:lang w:val="it-IT"/>
        </w:rPr>
        <w:t xml:space="preserve"> Disord</w:t>
      </w:r>
      <w:r w:rsidR="00054A19">
        <w:rPr>
          <w:i/>
          <w:noProof/>
          <w:lang w:val="it-IT"/>
        </w:rPr>
        <w:t>ers</w:t>
      </w:r>
      <w:r w:rsidRPr="00054A19">
        <w:rPr>
          <w:i/>
          <w:noProof/>
          <w:lang w:val="it-IT"/>
        </w:rPr>
        <w:t>, 33</w:t>
      </w:r>
      <w:r w:rsidRPr="00054A19">
        <w:rPr>
          <w:noProof/>
          <w:lang w:val="it-IT"/>
        </w:rPr>
        <w:t>(1), 31-45. doi:10.1023/a:1022226403878</w:t>
      </w:r>
    </w:p>
    <w:p w14:paraId="7AB0CDDE" w14:textId="47FF4AA8" w:rsidR="00C942CE" w:rsidRPr="00054A19" w:rsidRDefault="00C942CE" w:rsidP="00C942CE">
      <w:pPr>
        <w:pStyle w:val="EndNoteBibliography"/>
        <w:ind w:left="720" w:hanging="720"/>
        <w:rPr>
          <w:noProof/>
          <w:lang w:val="it-IT"/>
        </w:rPr>
      </w:pPr>
      <w:r w:rsidRPr="00054A19">
        <w:rPr>
          <w:noProof/>
          <w:lang w:val="it-IT"/>
        </w:rPr>
        <w:t xml:space="preserve">Erol, A., Mete, L., Sonmez, I., &amp; Unal, E. K. (2010). </w:t>
      </w:r>
      <w:r w:rsidRPr="00C942CE">
        <w:rPr>
          <w:noProof/>
        </w:rPr>
        <w:t xml:space="preserve">Facial emotion recognition in patients with schizophrenia and their siblings. </w:t>
      </w:r>
      <w:r w:rsidRPr="00054A19">
        <w:rPr>
          <w:i/>
          <w:noProof/>
          <w:lang w:val="it-IT"/>
        </w:rPr>
        <w:t>Nord</w:t>
      </w:r>
      <w:r w:rsidR="00054A19">
        <w:rPr>
          <w:i/>
          <w:noProof/>
          <w:lang w:val="it-IT"/>
        </w:rPr>
        <w:t>ic</w:t>
      </w:r>
      <w:r w:rsidRPr="00054A19">
        <w:rPr>
          <w:i/>
          <w:noProof/>
          <w:lang w:val="it-IT"/>
        </w:rPr>
        <w:t xml:space="preserve"> J</w:t>
      </w:r>
      <w:r w:rsidR="00054A19">
        <w:rPr>
          <w:i/>
          <w:noProof/>
          <w:lang w:val="it-IT"/>
        </w:rPr>
        <w:t>ournal of</w:t>
      </w:r>
      <w:r w:rsidRPr="00054A19">
        <w:rPr>
          <w:i/>
          <w:noProof/>
          <w:lang w:val="it-IT"/>
        </w:rPr>
        <w:t xml:space="preserve"> Psychiatry, 64</w:t>
      </w:r>
      <w:r w:rsidRPr="00054A19">
        <w:rPr>
          <w:noProof/>
          <w:lang w:val="it-IT"/>
        </w:rPr>
        <w:t>(1), 63-67. doi:10.3109/08039480903511399</w:t>
      </w:r>
    </w:p>
    <w:p w14:paraId="5BFC507D" w14:textId="77777777" w:rsidR="00C942CE" w:rsidRPr="00C942CE" w:rsidRDefault="00C942CE" w:rsidP="00C942CE">
      <w:pPr>
        <w:pStyle w:val="EndNoteBibliography"/>
        <w:ind w:left="720" w:hanging="720"/>
        <w:rPr>
          <w:noProof/>
        </w:rPr>
      </w:pPr>
      <w:r w:rsidRPr="00054A19">
        <w:rPr>
          <w:noProof/>
          <w:lang w:val="it-IT"/>
        </w:rPr>
        <w:t xml:space="preserve">Galderisi, S., Rossi, A., Rocca, P., Bertolino, A., Mucci, A., Bucci, P., . . . </w:t>
      </w:r>
      <w:r w:rsidRPr="00C942CE">
        <w:rPr>
          <w:noProof/>
        </w:rPr>
        <w:t xml:space="preserve">Italian Network For Research on, P. (2014). The influence of illness-related variables, personal resources and context-related factors on real-life functioning of people with schizophrenia. </w:t>
      </w:r>
      <w:r w:rsidRPr="00C942CE">
        <w:rPr>
          <w:i/>
          <w:noProof/>
        </w:rPr>
        <w:t>World Psychiatry, 13</w:t>
      </w:r>
      <w:r w:rsidRPr="00C942CE">
        <w:rPr>
          <w:noProof/>
        </w:rPr>
        <w:t>(3), 275-287. doi:10.1002/wps.20167</w:t>
      </w:r>
    </w:p>
    <w:p w14:paraId="79990546" w14:textId="22F43A61" w:rsidR="00C942CE" w:rsidRPr="00C942CE" w:rsidRDefault="00C942CE" w:rsidP="00C942CE">
      <w:pPr>
        <w:pStyle w:val="EndNoteBibliography"/>
        <w:ind w:left="720" w:hanging="720"/>
        <w:rPr>
          <w:noProof/>
        </w:rPr>
      </w:pPr>
      <w:r w:rsidRPr="00C942CE">
        <w:rPr>
          <w:noProof/>
        </w:rPr>
        <w:t xml:space="preserve">Gerlach, J., Korsgaard, S., Clemmesen, P., Lauersen, A. M., Magelund, G., Noring, U., . . . Casey, D. E. (1993). The St. Hans Rating Scale for extrapyramidal syndromes: reliability and validity. </w:t>
      </w:r>
      <w:r w:rsidRPr="00C942CE">
        <w:rPr>
          <w:i/>
          <w:noProof/>
        </w:rPr>
        <w:t>Acta Psychiatr</w:t>
      </w:r>
      <w:r w:rsidR="00054A19">
        <w:rPr>
          <w:i/>
          <w:noProof/>
        </w:rPr>
        <w:t>ica</w:t>
      </w:r>
      <w:r w:rsidRPr="00C942CE">
        <w:rPr>
          <w:i/>
          <w:noProof/>
        </w:rPr>
        <w:t xml:space="preserve"> Scand</w:t>
      </w:r>
      <w:r w:rsidR="00054A19">
        <w:rPr>
          <w:i/>
          <w:noProof/>
        </w:rPr>
        <w:t>inavica</w:t>
      </w:r>
      <w:r w:rsidRPr="00C942CE">
        <w:rPr>
          <w:i/>
          <w:noProof/>
        </w:rPr>
        <w:t>, 87</w:t>
      </w:r>
      <w:r w:rsidRPr="00C942CE">
        <w:rPr>
          <w:noProof/>
        </w:rPr>
        <w:t>(4), 244-252. doi:10.1111/j.1600-0447.1993.tb03366.x</w:t>
      </w:r>
    </w:p>
    <w:p w14:paraId="09870B7E" w14:textId="4E467EC9" w:rsidR="00C942CE" w:rsidRPr="00C942CE" w:rsidRDefault="00C942CE" w:rsidP="00C942CE">
      <w:pPr>
        <w:pStyle w:val="EndNoteBibliography"/>
        <w:ind w:left="720" w:hanging="720"/>
        <w:rPr>
          <w:noProof/>
        </w:rPr>
      </w:pPr>
      <w:r w:rsidRPr="00C942CE">
        <w:rPr>
          <w:noProof/>
        </w:rPr>
        <w:t xml:space="preserve">Golland, P., &amp; Fischl, B. (2003). Permutation tests for classification: towards statistical significance in image-based studies. </w:t>
      </w:r>
      <w:r w:rsidRPr="00C942CE">
        <w:rPr>
          <w:i/>
          <w:noProof/>
        </w:rPr>
        <w:t>Inf</w:t>
      </w:r>
      <w:r w:rsidR="00054A19">
        <w:rPr>
          <w:i/>
          <w:noProof/>
        </w:rPr>
        <w:t>ormation</w:t>
      </w:r>
      <w:r w:rsidRPr="00C942CE">
        <w:rPr>
          <w:i/>
          <w:noProof/>
        </w:rPr>
        <w:t xml:space="preserve"> Process</w:t>
      </w:r>
      <w:r w:rsidR="00054A19">
        <w:rPr>
          <w:i/>
          <w:noProof/>
        </w:rPr>
        <w:t>ing in</w:t>
      </w:r>
      <w:r w:rsidRPr="00C942CE">
        <w:rPr>
          <w:i/>
          <w:noProof/>
        </w:rPr>
        <w:t xml:space="preserve"> Med</w:t>
      </w:r>
      <w:r w:rsidR="00054A19">
        <w:rPr>
          <w:i/>
          <w:noProof/>
        </w:rPr>
        <w:t>ical</w:t>
      </w:r>
      <w:r w:rsidRPr="00C942CE">
        <w:rPr>
          <w:i/>
          <w:noProof/>
        </w:rPr>
        <w:t xml:space="preserve"> Imaging, 18</w:t>
      </w:r>
      <w:r w:rsidRPr="00C942CE">
        <w:rPr>
          <w:noProof/>
        </w:rPr>
        <w:t>, 330-341. doi:10.1007/978-3-540-45087-0_28</w:t>
      </w:r>
    </w:p>
    <w:p w14:paraId="0DB9A3FD" w14:textId="4B5B2073" w:rsidR="00C942CE" w:rsidRPr="00C942CE" w:rsidRDefault="00C942CE" w:rsidP="00C942CE">
      <w:pPr>
        <w:pStyle w:val="EndNoteBibliography"/>
        <w:ind w:left="720" w:hanging="720"/>
        <w:rPr>
          <w:noProof/>
        </w:rPr>
      </w:pPr>
      <w:r w:rsidRPr="00C942CE">
        <w:rPr>
          <w:noProof/>
        </w:rPr>
        <w:t xml:space="preserve">Gruber, M., Rumpold, T., Schrank, B., Sibitz, I., Otzelberger, B., Jahn, R., . . . Unger, A. (2018). Recover recovery style from psychosis: a psychometric evaluation of the German version of the Recovery Style Questionnaire (RSQ). </w:t>
      </w:r>
      <w:r w:rsidRPr="00C942CE">
        <w:rPr>
          <w:i/>
          <w:noProof/>
        </w:rPr>
        <w:t>Epidemiol</w:t>
      </w:r>
      <w:r w:rsidR="00054A19">
        <w:rPr>
          <w:i/>
          <w:noProof/>
        </w:rPr>
        <w:t>ogy and</w:t>
      </w:r>
      <w:r w:rsidRPr="00C942CE">
        <w:rPr>
          <w:i/>
          <w:noProof/>
        </w:rPr>
        <w:t xml:space="preserve"> Psychiatr</w:t>
      </w:r>
      <w:r w:rsidR="00054A19">
        <w:rPr>
          <w:i/>
          <w:noProof/>
        </w:rPr>
        <w:t>ic</w:t>
      </w:r>
      <w:r w:rsidRPr="00C942CE">
        <w:rPr>
          <w:i/>
          <w:noProof/>
        </w:rPr>
        <w:t xml:space="preserve"> Sci</w:t>
      </w:r>
      <w:r w:rsidR="00054A19">
        <w:rPr>
          <w:i/>
          <w:noProof/>
        </w:rPr>
        <w:t>ences</w:t>
      </w:r>
      <w:r w:rsidRPr="00C942CE">
        <w:rPr>
          <w:i/>
          <w:noProof/>
        </w:rPr>
        <w:t>, 29</w:t>
      </w:r>
      <w:r w:rsidRPr="00C942CE">
        <w:rPr>
          <w:noProof/>
        </w:rPr>
        <w:t>, e4. doi:10.1017/S2045796018000471</w:t>
      </w:r>
    </w:p>
    <w:p w14:paraId="71CAA14A" w14:textId="250BC586" w:rsidR="00C942CE" w:rsidRPr="00C942CE" w:rsidRDefault="00C942CE" w:rsidP="00C942CE">
      <w:pPr>
        <w:pStyle w:val="EndNoteBibliography"/>
        <w:ind w:left="720" w:hanging="720"/>
        <w:rPr>
          <w:noProof/>
        </w:rPr>
      </w:pPr>
      <w:r w:rsidRPr="00C942CE">
        <w:rPr>
          <w:noProof/>
        </w:rPr>
        <w:t xml:space="preserve">Hollingshead, A. B., &amp; Redlich, F. C. (1954). Schizophrenia and social structure. </w:t>
      </w:r>
      <w:r w:rsidRPr="00C942CE">
        <w:rPr>
          <w:i/>
          <w:noProof/>
        </w:rPr>
        <w:t>Am</w:t>
      </w:r>
      <w:r w:rsidR="00054A19">
        <w:rPr>
          <w:i/>
          <w:noProof/>
        </w:rPr>
        <w:t>erican</w:t>
      </w:r>
      <w:r w:rsidRPr="00C942CE">
        <w:rPr>
          <w:i/>
          <w:noProof/>
        </w:rPr>
        <w:t xml:space="preserve"> J</w:t>
      </w:r>
      <w:r w:rsidR="00054A19">
        <w:rPr>
          <w:i/>
          <w:noProof/>
        </w:rPr>
        <w:t>ournal of</w:t>
      </w:r>
      <w:r w:rsidRPr="00C942CE">
        <w:rPr>
          <w:i/>
          <w:noProof/>
        </w:rPr>
        <w:t xml:space="preserve"> Psychiatry, 110</w:t>
      </w:r>
      <w:r w:rsidRPr="00C942CE">
        <w:rPr>
          <w:noProof/>
        </w:rPr>
        <w:t>(9), 695-701. doi:10.1176/ajp.110.9.695</w:t>
      </w:r>
    </w:p>
    <w:p w14:paraId="3CAFB5EA" w14:textId="52AEB634" w:rsidR="00C942CE" w:rsidRPr="00C942CE" w:rsidRDefault="00C942CE" w:rsidP="00C942CE">
      <w:pPr>
        <w:pStyle w:val="EndNoteBibliography"/>
        <w:ind w:left="720" w:hanging="720"/>
        <w:rPr>
          <w:noProof/>
        </w:rPr>
      </w:pPr>
      <w:r w:rsidRPr="00C942CE">
        <w:rPr>
          <w:noProof/>
        </w:rPr>
        <w:lastRenderedPageBreak/>
        <w:t xml:space="preserve">Keefe, R. S., Fox, K. H., Harvey, P. D., Cucchiaro, J., Siu, C., &amp; Loebel, A. (2011). Characteristics of the MATRICS Consensus Cognitive Battery in a 29-site antipsychotic schizophrenia clinical trial. </w:t>
      </w:r>
      <w:r w:rsidRPr="00C942CE">
        <w:rPr>
          <w:i/>
          <w:noProof/>
        </w:rPr>
        <w:t>Schizophr</w:t>
      </w:r>
      <w:r w:rsidR="00054A19">
        <w:rPr>
          <w:i/>
          <w:noProof/>
        </w:rPr>
        <w:t>enia</w:t>
      </w:r>
      <w:r w:rsidRPr="00C942CE">
        <w:rPr>
          <w:i/>
          <w:noProof/>
        </w:rPr>
        <w:t xml:space="preserve"> Res</w:t>
      </w:r>
      <w:r w:rsidR="00054A19">
        <w:rPr>
          <w:i/>
          <w:noProof/>
        </w:rPr>
        <w:t>earch</w:t>
      </w:r>
      <w:r w:rsidRPr="00C942CE">
        <w:rPr>
          <w:i/>
          <w:noProof/>
        </w:rPr>
        <w:t>, 125</w:t>
      </w:r>
      <w:r w:rsidRPr="00C942CE">
        <w:rPr>
          <w:noProof/>
        </w:rPr>
        <w:t>(2-3), 161-168. doi:10.1016/j.schres.2010.09.015</w:t>
      </w:r>
    </w:p>
    <w:p w14:paraId="04F0F17F" w14:textId="77777777" w:rsidR="00C942CE" w:rsidRPr="00C942CE" w:rsidRDefault="00C942CE" w:rsidP="00C942CE">
      <w:pPr>
        <w:pStyle w:val="EndNoteBibliography"/>
        <w:ind w:left="720" w:hanging="720"/>
        <w:rPr>
          <w:noProof/>
        </w:rPr>
      </w:pPr>
      <w:r w:rsidRPr="00C942CE">
        <w:rPr>
          <w:noProof/>
        </w:rPr>
        <w:t xml:space="preserve">Koutsouleris, N., Dwyer, D. B., Degenhardt, F., Maj, C., Urquijo-Castro, M. F., Sanfelici, R., . . . Consortium, P. (2021). Multimodal Machine Learning Workflows for Prediction of Psychosis in Patients With Clinical High-Risk Syndromes and Recent-Onset Depression. </w:t>
      </w:r>
      <w:r w:rsidRPr="00C942CE">
        <w:rPr>
          <w:i/>
          <w:noProof/>
        </w:rPr>
        <w:t>JAMA Psychiatry, 78</w:t>
      </w:r>
      <w:r w:rsidRPr="00C942CE">
        <w:rPr>
          <w:noProof/>
        </w:rPr>
        <w:t>(2), 195-209. doi:10.1001/jamapsychiatry.2020.3604</w:t>
      </w:r>
    </w:p>
    <w:p w14:paraId="35774E0B" w14:textId="77777777" w:rsidR="00C942CE" w:rsidRPr="00C942CE" w:rsidRDefault="00C942CE" w:rsidP="00C942CE">
      <w:pPr>
        <w:pStyle w:val="EndNoteBibliography"/>
        <w:ind w:left="720" w:hanging="720"/>
        <w:rPr>
          <w:noProof/>
        </w:rPr>
      </w:pPr>
      <w:r w:rsidRPr="00C942CE">
        <w:rPr>
          <w:noProof/>
        </w:rPr>
        <w:t xml:space="preserve">Koutsouleris, N., Kahn, R. S., Chekroud, A. M., Leucht, S., Falkai, P., Wobrock, T., . . . Hasan, A. (2016). Multisite prediction of 4-week and 52-week treatment outcomes in patients with first-episode psychosis: a machine learning approach. </w:t>
      </w:r>
      <w:r w:rsidRPr="00C942CE">
        <w:rPr>
          <w:i/>
          <w:noProof/>
        </w:rPr>
        <w:t>Lancet Psychiatry, 3</w:t>
      </w:r>
      <w:r w:rsidRPr="00C942CE">
        <w:rPr>
          <w:noProof/>
        </w:rPr>
        <w:t>(10), 935-946. doi:10.1016/S2215-0366(16)30171-7</w:t>
      </w:r>
    </w:p>
    <w:p w14:paraId="32A9EB4C" w14:textId="77777777" w:rsidR="00C942CE" w:rsidRPr="00C942CE" w:rsidRDefault="00C942CE" w:rsidP="00C942CE">
      <w:pPr>
        <w:pStyle w:val="EndNoteBibliography"/>
        <w:ind w:left="720" w:hanging="720"/>
        <w:rPr>
          <w:noProof/>
        </w:rPr>
      </w:pPr>
      <w:r w:rsidRPr="00C942CE">
        <w:rPr>
          <w:noProof/>
        </w:rPr>
        <w:t xml:space="preserve">Koutsouleris, N., Kambeitz-Ilankovic, L., Ruhrmann, S., Rosen, M., Ruef, A., Dwyer, D. B., . . . Consortium, P. (2018). Prediction Models of Functional Outcomes for Individuals in the Clinical High-Risk State for Psychosis or With Recent-Onset Depression: A Multimodal, Multisite Machine Learning Analysis. </w:t>
      </w:r>
      <w:r w:rsidRPr="00C942CE">
        <w:rPr>
          <w:i/>
          <w:noProof/>
        </w:rPr>
        <w:t>JAMA Psychiatry, 75</w:t>
      </w:r>
      <w:r w:rsidRPr="00C942CE">
        <w:rPr>
          <w:noProof/>
        </w:rPr>
        <w:t>(11), 1156-1172. doi:10.1001/jamapsychiatry.2018.2165</w:t>
      </w:r>
    </w:p>
    <w:p w14:paraId="71A82624" w14:textId="2E1176A8" w:rsidR="00C942CE" w:rsidRPr="00C942CE" w:rsidRDefault="00C942CE" w:rsidP="00C942CE">
      <w:pPr>
        <w:pStyle w:val="EndNoteBibliography"/>
        <w:ind w:left="720" w:hanging="720"/>
        <w:rPr>
          <w:noProof/>
        </w:rPr>
      </w:pPr>
      <w:r w:rsidRPr="00C942CE">
        <w:rPr>
          <w:noProof/>
        </w:rPr>
        <w:t xml:space="preserve">Lecomte, T., Corbiere, M., &amp; Laisne, F. (2006). Investigating self-esteem in individuals with schizophrenia: relevance of the Self-Esteem Rating Scale-Short Form. </w:t>
      </w:r>
      <w:r w:rsidRPr="00C942CE">
        <w:rPr>
          <w:i/>
          <w:noProof/>
        </w:rPr>
        <w:t>Psychiatry Res</w:t>
      </w:r>
      <w:r w:rsidR="00054A19">
        <w:rPr>
          <w:i/>
          <w:noProof/>
        </w:rPr>
        <w:t>earch</w:t>
      </w:r>
      <w:r w:rsidRPr="00C942CE">
        <w:rPr>
          <w:i/>
          <w:noProof/>
        </w:rPr>
        <w:t>, 143</w:t>
      </w:r>
      <w:r w:rsidRPr="00C942CE">
        <w:rPr>
          <w:noProof/>
        </w:rPr>
        <w:t>(1), 99-108. doi:10.1016/j.psychres.2005.08.019</w:t>
      </w:r>
    </w:p>
    <w:p w14:paraId="764E4A51" w14:textId="17435EF7" w:rsidR="00C942CE" w:rsidRPr="00C942CE" w:rsidRDefault="00C942CE" w:rsidP="00C942CE">
      <w:pPr>
        <w:pStyle w:val="EndNoteBibliography"/>
        <w:ind w:left="720" w:hanging="720"/>
        <w:rPr>
          <w:noProof/>
        </w:rPr>
      </w:pPr>
      <w:r w:rsidRPr="00C942CE">
        <w:rPr>
          <w:noProof/>
        </w:rPr>
        <w:t xml:space="preserve">Mausbach, B. T., Bowie, C. R., Harvey, P. D., Twamley, E. W., Goldman, S. R., Jeste, D. V., &amp; Patterson, T. L. (2008). Usefulness of the UCSD performance-based skills assessment (UPSA) for predicting residential independence in patients with chronic schizophrenia. </w:t>
      </w:r>
      <w:r w:rsidRPr="00C942CE">
        <w:rPr>
          <w:i/>
          <w:noProof/>
        </w:rPr>
        <w:t>J</w:t>
      </w:r>
      <w:r w:rsidR="00054A19">
        <w:rPr>
          <w:i/>
          <w:noProof/>
        </w:rPr>
        <w:t>ournal of</w:t>
      </w:r>
      <w:r w:rsidRPr="00C942CE">
        <w:rPr>
          <w:i/>
          <w:noProof/>
        </w:rPr>
        <w:t xml:space="preserve"> Psychiatr</w:t>
      </w:r>
      <w:r w:rsidR="00054A19">
        <w:rPr>
          <w:i/>
          <w:noProof/>
        </w:rPr>
        <w:t>ic</w:t>
      </w:r>
      <w:r w:rsidRPr="00C942CE">
        <w:rPr>
          <w:i/>
          <w:noProof/>
        </w:rPr>
        <w:t xml:space="preserve"> Res</w:t>
      </w:r>
      <w:r w:rsidR="00054A19">
        <w:rPr>
          <w:i/>
          <w:noProof/>
        </w:rPr>
        <w:t>earch</w:t>
      </w:r>
      <w:r w:rsidRPr="00C942CE">
        <w:rPr>
          <w:i/>
          <w:noProof/>
        </w:rPr>
        <w:t>, 42</w:t>
      </w:r>
      <w:r w:rsidRPr="00C942CE">
        <w:rPr>
          <w:noProof/>
        </w:rPr>
        <w:t>(4), 320-327. doi:10.1016/j.jpsychires.2006.12.008</w:t>
      </w:r>
    </w:p>
    <w:p w14:paraId="4B8001F0" w14:textId="3F100D83" w:rsidR="00C942CE" w:rsidRPr="00C942CE" w:rsidRDefault="00C942CE" w:rsidP="00C942CE">
      <w:pPr>
        <w:pStyle w:val="EndNoteBibliography"/>
        <w:ind w:left="720" w:hanging="720"/>
        <w:rPr>
          <w:noProof/>
        </w:rPr>
      </w:pPr>
      <w:r w:rsidRPr="00C942CE">
        <w:rPr>
          <w:noProof/>
        </w:rPr>
        <w:t xml:space="preserve">Mausbach, B. T., Depp, C. A., Bowie, C. R., Harvey, P. D., McGrath, J. A., Thronquist, M. H., . . . Patterson, T. L. (2011). Sensitivity and specificity of the UCSD Performance-based Skills Assessment (UPSA-B) for identifying functional milestones in schizophrenia. </w:t>
      </w:r>
      <w:r w:rsidRPr="00C942CE">
        <w:rPr>
          <w:i/>
          <w:noProof/>
        </w:rPr>
        <w:t>Schizophr</w:t>
      </w:r>
      <w:r w:rsidR="00054A19">
        <w:rPr>
          <w:i/>
          <w:noProof/>
        </w:rPr>
        <w:t>enia</w:t>
      </w:r>
      <w:r w:rsidRPr="00C942CE">
        <w:rPr>
          <w:i/>
          <w:noProof/>
        </w:rPr>
        <w:t xml:space="preserve"> Res</w:t>
      </w:r>
      <w:r w:rsidR="00054A19">
        <w:rPr>
          <w:i/>
          <w:noProof/>
        </w:rPr>
        <w:t>earch</w:t>
      </w:r>
      <w:r w:rsidRPr="00C942CE">
        <w:rPr>
          <w:i/>
          <w:noProof/>
        </w:rPr>
        <w:t>, 132</w:t>
      </w:r>
      <w:r w:rsidRPr="00C942CE">
        <w:rPr>
          <w:noProof/>
        </w:rPr>
        <w:t>(2-3), 165-170. doi:10.1016/j.schres.2011.07.022</w:t>
      </w:r>
    </w:p>
    <w:p w14:paraId="4EFD7E40" w14:textId="3DE90117" w:rsidR="00C942CE" w:rsidRPr="00054A19" w:rsidRDefault="00C942CE" w:rsidP="00C942CE">
      <w:pPr>
        <w:pStyle w:val="EndNoteBibliography"/>
        <w:ind w:left="720" w:hanging="720"/>
        <w:rPr>
          <w:noProof/>
          <w:lang w:val="it-IT"/>
        </w:rPr>
      </w:pPr>
      <w:r w:rsidRPr="00C942CE">
        <w:rPr>
          <w:noProof/>
        </w:rPr>
        <w:t xml:space="preserve">Mausbach, B. T., Harvey, P. D., Pulver, A. E., Depp, C. A., Wolyniec, P. S., Thornquist, M. H., . . . Patterson, T. L. (2010). Relationship of the Brief UCSD Performance-based Skills Assessment (UPSA-B) to multiple indicators of functioning in people with schizophrenia and bipolar disorder. </w:t>
      </w:r>
      <w:r w:rsidRPr="00054A19">
        <w:rPr>
          <w:i/>
          <w:noProof/>
          <w:lang w:val="it-IT"/>
        </w:rPr>
        <w:t>Bipolar Disord</w:t>
      </w:r>
      <w:r w:rsidR="00054A19">
        <w:rPr>
          <w:i/>
          <w:noProof/>
          <w:lang w:val="it-IT"/>
        </w:rPr>
        <w:t>ers</w:t>
      </w:r>
      <w:r w:rsidRPr="00054A19">
        <w:rPr>
          <w:i/>
          <w:noProof/>
          <w:lang w:val="it-IT"/>
        </w:rPr>
        <w:t>, 12</w:t>
      </w:r>
      <w:r w:rsidRPr="00054A19">
        <w:rPr>
          <w:noProof/>
          <w:lang w:val="it-IT"/>
        </w:rPr>
        <w:t>(1), 45-55. doi:10.1111/j.1399-5618.2009.00787.x</w:t>
      </w:r>
    </w:p>
    <w:p w14:paraId="0D9C296A" w14:textId="2322B9A3" w:rsidR="00C942CE" w:rsidRPr="00C942CE" w:rsidRDefault="00C942CE" w:rsidP="00C942CE">
      <w:pPr>
        <w:pStyle w:val="EndNoteBibliography"/>
        <w:ind w:left="720" w:hanging="720"/>
        <w:rPr>
          <w:noProof/>
        </w:rPr>
      </w:pPr>
      <w:r w:rsidRPr="00054A19">
        <w:rPr>
          <w:noProof/>
          <w:lang w:val="it-IT"/>
        </w:rPr>
        <w:t xml:space="preserve">Mucci, A., Rucci, P., Rocca, P., Bucci, P., Gibertoni, D., Merlotti, E., . . . </w:t>
      </w:r>
      <w:r w:rsidRPr="00C942CE">
        <w:rPr>
          <w:noProof/>
        </w:rPr>
        <w:t xml:space="preserve">Italian Network for Research on, P. (2014). The Specific Level of Functioning Scale: construct validity, internal consistency and factor structure in a large Italian sample of people with schizophrenia living in the community. </w:t>
      </w:r>
      <w:r w:rsidRPr="00C942CE">
        <w:rPr>
          <w:i/>
          <w:noProof/>
        </w:rPr>
        <w:t>Schizophr</w:t>
      </w:r>
      <w:r w:rsidR="00054A19">
        <w:rPr>
          <w:i/>
          <w:noProof/>
        </w:rPr>
        <w:t>enia</w:t>
      </w:r>
      <w:r w:rsidRPr="00C942CE">
        <w:rPr>
          <w:i/>
          <w:noProof/>
        </w:rPr>
        <w:t xml:space="preserve"> Res</w:t>
      </w:r>
      <w:r w:rsidR="00054A19">
        <w:rPr>
          <w:i/>
          <w:noProof/>
        </w:rPr>
        <w:t>earch</w:t>
      </w:r>
      <w:r w:rsidRPr="00C942CE">
        <w:rPr>
          <w:i/>
          <w:noProof/>
        </w:rPr>
        <w:t>, 159</w:t>
      </w:r>
      <w:r w:rsidRPr="00C942CE">
        <w:rPr>
          <w:noProof/>
        </w:rPr>
        <w:t>(1), 144-150. doi:10.1016/j.schres.2014.07.044</w:t>
      </w:r>
    </w:p>
    <w:p w14:paraId="42C210A9" w14:textId="30670DE4" w:rsidR="00C942CE" w:rsidRPr="00C942CE" w:rsidRDefault="00C942CE" w:rsidP="00C942CE">
      <w:pPr>
        <w:pStyle w:val="EndNoteBibliography"/>
        <w:ind w:left="720" w:hanging="720"/>
        <w:rPr>
          <w:noProof/>
        </w:rPr>
      </w:pPr>
      <w:r w:rsidRPr="00C942CE">
        <w:rPr>
          <w:noProof/>
        </w:rPr>
        <w:t xml:space="preserve">Noble, W. S. (2006). What is a support vector machine? </w:t>
      </w:r>
      <w:r w:rsidRPr="00C942CE">
        <w:rPr>
          <w:i/>
          <w:noProof/>
        </w:rPr>
        <w:t>Nat</w:t>
      </w:r>
      <w:r w:rsidR="00054A19">
        <w:rPr>
          <w:i/>
          <w:noProof/>
        </w:rPr>
        <w:t>ure</w:t>
      </w:r>
      <w:r w:rsidRPr="00C942CE">
        <w:rPr>
          <w:i/>
          <w:noProof/>
        </w:rPr>
        <w:t xml:space="preserve"> Biotechnol</w:t>
      </w:r>
      <w:r w:rsidR="00054A19">
        <w:rPr>
          <w:i/>
          <w:noProof/>
        </w:rPr>
        <w:t>ogy</w:t>
      </w:r>
      <w:r w:rsidRPr="00C942CE">
        <w:rPr>
          <w:i/>
          <w:noProof/>
        </w:rPr>
        <w:t>, 24</w:t>
      </w:r>
      <w:r w:rsidRPr="00C942CE">
        <w:rPr>
          <w:noProof/>
        </w:rPr>
        <w:t>(12), 1565-1567. doi:10.1038/nbt1206-1565</w:t>
      </w:r>
    </w:p>
    <w:p w14:paraId="6253B07E" w14:textId="345C1F98" w:rsidR="00C942CE" w:rsidRPr="00054A19" w:rsidRDefault="00C942CE" w:rsidP="00C942CE">
      <w:pPr>
        <w:pStyle w:val="EndNoteBibliography"/>
        <w:ind w:left="720" w:hanging="720"/>
        <w:rPr>
          <w:noProof/>
          <w:lang w:val="it-IT"/>
        </w:rPr>
      </w:pPr>
      <w:r w:rsidRPr="00C942CE">
        <w:rPr>
          <w:noProof/>
        </w:rPr>
        <w:t xml:space="preserve">Peralta, V., &amp; Cuesta, M. J. (1994). Psychometric properties of the positive and negative syndrome scale (PANSS) in schizophrenia. </w:t>
      </w:r>
      <w:r w:rsidRPr="00054A19">
        <w:rPr>
          <w:i/>
          <w:noProof/>
          <w:lang w:val="it-IT"/>
        </w:rPr>
        <w:t>Psychiatry Res</w:t>
      </w:r>
      <w:r w:rsidR="00054A19">
        <w:rPr>
          <w:i/>
          <w:noProof/>
          <w:lang w:val="it-IT"/>
        </w:rPr>
        <w:t>earch</w:t>
      </w:r>
      <w:r w:rsidRPr="00054A19">
        <w:rPr>
          <w:i/>
          <w:noProof/>
          <w:lang w:val="it-IT"/>
        </w:rPr>
        <w:t>, 53</w:t>
      </w:r>
      <w:r w:rsidRPr="00054A19">
        <w:rPr>
          <w:noProof/>
          <w:lang w:val="it-IT"/>
        </w:rPr>
        <w:t>(1), 31-40. doi:10.1016/0165-1781(94)90093-0</w:t>
      </w:r>
    </w:p>
    <w:p w14:paraId="6AE6B8B0" w14:textId="7BE0D395" w:rsidR="00C942CE" w:rsidRPr="00C942CE" w:rsidRDefault="00C942CE" w:rsidP="00C942CE">
      <w:pPr>
        <w:pStyle w:val="EndNoteBibliography"/>
        <w:ind w:left="720" w:hanging="720"/>
        <w:rPr>
          <w:noProof/>
        </w:rPr>
      </w:pPr>
      <w:r w:rsidRPr="00054A19">
        <w:rPr>
          <w:noProof/>
          <w:lang w:val="it-IT"/>
        </w:rPr>
        <w:t xml:space="preserve">Ribe, J. M., Salamero, M., Perez-Testor, C., Valero, A., &amp; Garcia, M. C. (2015). </w:t>
      </w:r>
      <w:r w:rsidRPr="00C942CE">
        <w:rPr>
          <w:noProof/>
        </w:rPr>
        <w:t xml:space="preserve">Spanish version of the social network questionnaire in schizophrenia patients' caregivers. </w:t>
      </w:r>
      <w:r w:rsidRPr="00C942CE">
        <w:rPr>
          <w:i/>
          <w:noProof/>
        </w:rPr>
        <w:t>Schizophr</w:t>
      </w:r>
      <w:r w:rsidR="00054A19">
        <w:rPr>
          <w:i/>
          <w:noProof/>
        </w:rPr>
        <w:t>enia</w:t>
      </w:r>
      <w:r w:rsidRPr="00C942CE">
        <w:rPr>
          <w:i/>
          <w:noProof/>
        </w:rPr>
        <w:t xml:space="preserve"> Res</w:t>
      </w:r>
      <w:r w:rsidR="00054A19">
        <w:rPr>
          <w:i/>
          <w:noProof/>
        </w:rPr>
        <w:t>earch</w:t>
      </w:r>
      <w:r w:rsidRPr="00C942CE">
        <w:rPr>
          <w:i/>
          <w:noProof/>
        </w:rPr>
        <w:t>, 164</w:t>
      </w:r>
      <w:r w:rsidRPr="00C942CE">
        <w:rPr>
          <w:noProof/>
        </w:rPr>
        <w:t>(1-3), 273-274. doi:10.1016/j.schres.2015.03.008</w:t>
      </w:r>
    </w:p>
    <w:p w14:paraId="5E0CD882" w14:textId="4851FA06" w:rsidR="00C942CE" w:rsidRPr="00C942CE" w:rsidRDefault="00C942CE" w:rsidP="00C942CE">
      <w:pPr>
        <w:pStyle w:val="EndNoteBibliography"/>
        <w:ind w:left="720" w:hanging="720"/>
        <w:rPr>
          <w:noProof/>
        </w:rPr>
      </w:pPr>
      <w:r w:rsidRPr="00C942CE">
        <w:rPr>
          <w:noProof/>
        </w:rPr>
        <w:t xml:space="preserve">Ritsher, J. B., Otilingam, P. G., &amp; Grajales, M. (2003). Internalized stigma of mental illness: psychometric properties of a new measure. </w:t>
      </w:r>
      <w:r w:rsidRPr="00C942CE">
        <w:rPr>
          <w:i/>
          <w:noProof/>
        </w:rPr>
        <w:t>Psychiatry Res</w:t>
      </w:r>
      <w:r w:rsidR="00054A19">
        <w:rPr>
          <w:i/>
          <w:noProof/>
        </w:rPr>
        <w:t>earch</w:t>
      </w:r>
      <w:r w:rsidRPr="00C942CE">
        <w:rPr>
          <w:i/>
          <w:noProof/>
        </w:rPr>
        <w:t>, 121</w:t>
      </w:r>
      <w:r w:rsidRPr="00C942CE">
        <w:rPr>
          <w:noProof/>
        </w:rPr>
        <w:t>(1), 31-49. doi:10.1016/j.psychres.2003.08.008</w:t>
      </w:r>
    </w:p>
    <w:p w14:paraId="5FC2D8B2" w14:textId="1D601ECA" w:rsidR="00C942CE" w:rsidRPr="00C942CE" w:rsidRDefault="00C942CE" w:rsidP="00C942CE">
      <w:pPr>
        <w:pStyle w:val="EndNoteBibliography"/>
        <w:ind w:left="720" w:hanging="720"/>
        <w:rPr>
          <w:noProof/>
        </w:rPr>
      </w:pPr>
      <w:r w:rsidRPr="00C942CE">
        <w:rPr>
          <w:noProof/>
        </w:rPr>
        <w:lastRenderedPageBreak/>
        <w:t xml:space="preserve">Ruschhaupt, M., Huber, W., Poustka, A., &amp; Mansmann, U. (2004). A compendium to ensure computational reproducibility in high-dimensional classification tasks. </w:t>
      </w:r>
      <w:r w:rsidRPr="00C942CE">
        <w:rPr>
          <w:i/>
          <w:noProof/>
        </w:rPr>
        <w:t>Stat</w:t>
      </w:r>
      <w:r w:rsidR="00054A19">
        <w:rPr>
          <w:i/>
          <w:noProof/>
        </w:rPr>
        <w:t>istical</w:t>
      </w:r>
      <w:r w:rsidRPr="00C942CE">
        <w:rPr>
          <w:i/>
          <w:noProof/>
        </w:rPr>
        <w:t xml:space="preserve"> Appl</w:t>
      </w:r>
      <w:r w:rsidR="00054A19">
        <w:rPr>
          <w:i/>
          <w:noProof/>
        </w:rPr>
        <w:t>ications in</w:t>
      </w:r>
      <w:r w:rsidRPr="00C942CE">
        <w:rPr>
          <w:i/>
          <w:noProof/>
        </w:rPr>
        <w:t xml:space="preserve"> Genet</w:t>
      </w:r>
      <w:r w:rsidR="00054A19">
        <w:rPr>
          <w:i/>
          <w:noProof/>
        </w:rPr>
        <w:t>ics and</w:t>
      </w:r>
      <w:r w:rsidRPr="00C942CE">
        <w:rPr>
          <w:i/>
          <w:noProof/>
        </w:rPr>
        <w:t xml:space="preserve"> Mol</w:t>
      </w:r>
      <w:r w:rsidR="00054A19">
        <w:rPr>
          <w:i/>
          <w:noProof/>
        </w:rPr>
        <w:t>ecular</w:t>
      </w:r>
      <w:r w:rsidRPr="00C942CE">
        <w:rPr>
          <w:i/>
          <w:noProof/>
        </w:rPr>
        <w:t xml:space="preserve"> Biol</w:t>
      </w:r>
      <w:r w:rsidR="00054A19">
        <w:rPr>
          <w:i/>
          <w:noProof/>
        </w:rPr>
        <w:t>ogy</w:t>
      </w:r>
      <w:r w:rsidRPr="00C942CE">
        <w:rPr>
          <w:i/>
          <w:noProof/>
        </w:rPr>
        <w:t>, 3</w:t>
      </w:r>
      <w:r w:rsidRPr="00C942CE">
        <w:rPr>
          <w:noProof/>
        </w:rPr>
        <w:t>, Article37. doi:10.2202/1544-6115.1078</w:t>
      </w:r>
    </w:p>
    <w:p w14:paraId="084F06FA" w14:textId="77777777" w:rsidR="00C942CE" w:rsidRPr="00C942CE" w:rsidRDefault="00C942CE" w:rsidP="00C942CE">
      <w:pPr>
        <w:pStyle w:val="EndNoteBibliography"/>
        <w:ind w:left="720" w:hanging="720"/>
        <w:rPr>
          <w:noProof/>
        </w:rPr>
      </w:pPr>
      <w:r w:rsidRPr="00C942CE">
        <w:rPr>
          <w:noProof/>
        </w:rPr>
        <w:t xml:space="preserve">Saeys, Y., Inza, I., &amp; Larranaga, P. (2007). A review of feature selection techniques in bioinformatics. </w:t>
      </w:r>
      <w:r w:rsidRPr="00C942CE">
        <w:rPr>
          <w:i/>
          <w:noProof/>
        </w:rPr>
        <w:t>Bioinformatics, 23</w:t>
      </w:r>
      <w:r w:rsidRPr="00C942CE">
        <w:rPr>
          <w:noProof/>
        </w:rPr>
        <w:t>(19), 2507-2517. doi:10.1093/bioinformatics/btm344</w:t>
      </w:r>
    </w:p>
    <w:p w14:paraId="065D29E3" w14:textId="4931AA82" w:rsidR="00C942CE" w:rsidRPr="00C942CE" w:rsidRDefault="00C942CE" w:rsidP="00C942CE">
      <w:pPr>
        <w:pStyle w:val="EndNoteBibliography"/>
        <w:ind w:left="720" w:hanging="720"/>
        <w:rPr>
          <w:noProof/>
        </w:rPr>
      </w:pPr>
      <w:r w:rsidRPr="00C942CE">
        <w:rPr>
          <w:noProof/>
        </w:rPr>
        <w:t xml:space="preserve">Schennach-Wolff, R., Obermeier, M., Seemuller, F., Jager, M., Messer, T., Laux, G., . . . Riedel, M. (2011). Evaluating depressive symptoms and their impact on outcome in schizophrenia applying the Calgary Depression Scale. </w:t>
      </w:r>
      <w:r w:rsidRPr="00C942CE">
        <w:rPr>
          <w:i/>
          <w:noProof/>
        </w:rPr>
        <w:t>Acta Psychiatr</w:t>
      </w:r>
      <w:r w:rsidR="00054A19">
        <w:rPr>
          <w:i/>
          <w:noProof/>
        </w:rPr>
        <w:t>ica</w:t>
      </w:r>
      <w:r w:rsidRPr="00C942CE">
        <w:rPr>
          <w:i/>
          <w:noProof/>
        </w:rPr>
        <w:t xml:space="preserve"> Scand</w:t>
      </w:r>
      <w:r w:rsidR="00054A19">
        <w:rPr>
          <w:i/>
          <w:noProof/>
        </w:rPr>
        <w:t>inavica</w:t>
      </w:r>
      <w:r w:rsidRPr="00C942CE">
        <w:rPr>
          <w:i/>
          <w:noProof/>
        </w:rPr>
        <w:t>, 123</w:t>
      </w:r>
      <w:r w:rsidRPr="00C942CE">
        <w:rPr>
          <w:noProof/>
        </w:rPr>
        <w:t>(3), 228-238. doi:10.1111/j.1600-0447.2010.01608.x</w:t>
      </w:r>
    </w:p>
    <w:p w14:paraId="0F3A44DD" w14:textId="2E73A9F0" w:rsidR="00C942CE" w:rsidRPr="00C942CE" w:rsidRDefault="00C942CE" w:rsidP="00C942CE">
      <w:pPr>
        <w:pStyle w:val="EndNoteBibliography"/>
        <w:ind w:left="720" w:hanging="720"/>
        <w:rPr>
          <w:noProof/>
        </w:rPr>
      </w:pPr>
      <w:r w:rsidRPr="00C942CE">
        <w:rPr>
          <w:noProof/>
        </w:rPr>
        <w:t xml:space="preserve">Shapiro, D. I., Marenco, S., Spoor, E. H., Egan, M. F., Weinberger, D. R., &amp; Gold, J. M. (2009). The Premorbid Adjustment Scale as a measure of developmental compromise in patients with schizophrenia and their healthy siblings. </w:t>
      </w:r>
      <w:r w:rsidRPr="00C942CE">
        <w:rPr>
          <w:i/>
          <w:noProof/>
        </w:rPr>
        <w:t>Schizophr</w:t>
      </w:r>
      <w:r w:rsidR="00054A19">
        <w:rPr>
          <w:i/>
          <w:noProof/>
        </w:rPr>
        <w:t>enia</w:t>
      </w:r>
      <w:r w:rsidRPr="00C942CE">
        <w:rPr>
          <w:i/>
          <w:noProof/>
        </w:rPr>
        <w:t xml:space="preserve"> Res</w:t>
      </w:r>
      <w:r w:rsidR="00054A19">
        <w:rPr>
          <w:i/>
          <w:noProof/>
        </w:rPr>
        <w:t>earch</w:t>
      </w:r>
      <w:r w:rsidRPr="00C942CE">
        <w:rPr>
          <w:i/>
          <w:noProof/>
        </w:rPr>
        <w:t>, 112</w:t>
      </w:r>
      <w:r w:rsidRPr="00C942CE">
        <w:rPr>
          <w:noProof/>
        </w:rPr>
        <w:t>(1-3), 136-142. doi:10.1016/j.schres.2009.04.007</w:t>
      </w:r>
    </w:p>
    <w:p w14:paraId="7D6F1402" w14:textId="7DE51D9E" w:rsidR="00C942CE" w:rsidRPr="00C942CE" w:rsidRDefault="00C942CE" w:rsidP="00C942CE">
      <w:pPr>
        <w:pStyle w:val="EndNoteBibliography"/>
        <w:ind w:left="720" w:hanging="720"/>
        <w:rPr>
          <w:noProof/>
        </w:rPr>
      </w:pPr>
      <w:r w:rsidRPr="00C942CE">
        <w:rPr>
          <w:noProof/>
        </w:rPr>
        <w:t xml:space="preserve">Tait, L., Birchwood, M., &amp; Trower, P. (2002). A new scale (SES) to measure engagement with community mental health services. </w:t>
      </w:r>
      <w:r w:rsidRPr="00C942CE">
        <w:rPr>
          <w:i/>
          <w:noProof/>
        </w:rPr>
        <w:t>J</w:t>
      </w:r>
      <w:r w:rsidR="00054A19">
        <w:rPr>
          <w:i/>
          <w:noProof/>
        </w:rPr>
        <w:t>ournal of</w:t>
      </w:r>
      <w:r w:rsidRPr="00C942CE">
        <w:rPr>
          <w:i/>
          <w:noProof/>
        </w:rPr>
        <w:t xml:space="preserve"> Ment</w:t>
      </w:r>
      <w:r w:rsidR="00054A19">
        <w:rPr>
          <w:i/>
          <w:noProof/>
        </w:rPr>
        <w:t>al</w:t>
      </w:r>
      <w:r w:rsidRPr="00C942CE">
        <w:rPr>
          <w:i/>
          <w:noProof/>
        </w:rPr>
        <w:t xml:space="preserve"> Health, 11</w:t>
      </w:r>
      <w:r w:rsidRPr="00C942CE">
        <w:rPr>
          <w:noProof/>
        </w:rPr>
        <w:t>(2), 191-198. doi:10.1080/09638230020023570-2</w:t>
      </w:r>
    </w:p>
    <w:p w14:paraId="3D56A32C" w14:textId="5A378C01" w:rsidR="00C942CE" w:rsidRPr="00C942CE" w:rsidRDefault="00C942CE" w:rsidP="00C942CE">
      <w:pPr>
        <w:pStyle w:val="EndNoteBibliography"/>
        <w:ind w:left="720" w:hanging="720"/>
        <w:rPr>
          <w:noProof/>
        </w:rPr>
      </w:pPr>
      <w:r w:rsidRPr="00C942CE">
        <w:rPr>
          <w:noProof/>
        </w:rPr>
        <w:t xml:space="preserve">Wallwork, R. S., Fortgang, R., Hashimoto, R., Weinberger, D. R., &amp; Dickinson, D. (2012). Searching for a consensus five-factor model of the Positive and Negative Syndrome Scale for schizophrenia. </w:t>
      </w:r>
      <w:r w:rsidRPr="00C942CE">
        <w:rPr>
          <w:i/>
          <w:noProof/>
        </w:rPr>
        <w:t>Schizophr</w:t>
      </w:r>
      <w:r w:rsidR="00054A19">
        <w:rPr>
          <w:i/>
          <w:noProof/>
        </w:rPr>
        <w:t>enia</w:t>
      </w:r>
      <w:r w:rsidRPr="00C942CE">
        <w:rPr>
          <w:i/>
          <w:noProof/>
        </w:rPr>
        <w:t xml:space="preserve"> Res</w:t>
      </w:r>
      <w:r w:rsidR="00054A19">
        <w:rPr>
          <w:i/>
          <w:noProof/>
        </w:rPr>
        <w:t>earch</w:t>
      </w:r>
      <w:r w:rsidRPr="00C942CE">
        <w:rPr>
          <w:i/>
          <w:noProof/>
        </w:rPr>
        <w:t>, 137</w:t>
      </w:r>
      <w:r w:rsidRPr="00C942CE">
        <w:rPr>
          <w:noProof/>
        </w:rPr>
        <w:t>(1-3), 246-250. doi:10.1016/j.schres.2012.01.031</w:t>
      </w:r>
    </w:p>
    <w:p w14:paraId="79E8BF3D" w14:textId="0C15D0E8" w:rsidR="00C942CE" w:rsidRPr="00C942CE" w:rsidRDefault="00C942CE" w:rsidP="00C942CE">
      <w:pPr>
        <w:pStyle w:val="EndNoteBibliography"/>
        <w:ind w:left="720" w:hanging="720"/>
        <w:rPr>
          <w:noProof/>
        </w:rPr>
      </w:pPr>
      <w:r w:rsidRPr="00C942CE">
        <w:rPr>
          <w:noProof/>
        </w:rPr>
        <w:t xml:space="preserve">Westerhof-Evers, H. J., Visser-Keizer, A. C., McDonald, S., &amp; Spikman, J. M. (2014). Performance of healthy subjects on an ecologically valid test for social cognition: the short, Dutch Version of The Awareness of Social Inference Test (TASIT). </w:t>
      </w:r>
      <w:r w:rsidRPr="00C942CE">
        <w:rPr>
          <w:i/>
          <w:noProof/>
        </w:rPr>
        <w:t>J</w:t>
      </w:r>
      <w:r w:rsidR="00054A19">
        <w:rPr>
          <w:i/>
          <w:noProof/>
        </w:rPr>
        <w:t>ournal of</w:t>
      </w:r>
      <w:r w:rsidRPr="00C942CE">
        <w:rPr>
          <w:i/>
          <w:noProof/>
        </w:rPr>
        <w:t xml:space="preserve"> Clin</w:t>
      </w:r>
      <w:r w:rsidR="00054A19">
        <w:rPr>
          <w:i/>
          <w:noProof/>
        </w:rPr>
        <w:t>ical and</w:t>
      </w:r>
      <w:r w:rsidRPr="00C942CE">
        <w:rPr>
          <w:i/>
          <w:noProof/>
        </w:rPr>
        <w:t xml:space="preserve"> Exp</w:t>
      </w:r>
      <w:r w:rsidR="00054A19">
        <w:rPr>
          <w:i/>
          <w:noProof/>
        </w:rPr>
        <w:t>erimental</w:t>
      </w:r>
      <w:r w:rsidRPr="00C942CE">
        <w:rPr>
          <w:i/>
          <w:noProof/>
        </w:rPr>
        <w:t xml:space="preserve"> Neuropsychol</w:t>
      </w:r>
      <w:r w:rsidR="00054A19">
        <w:rPr>
          <w:i/>
          <w:noProof/>
        </w:rPr>
        <w:t>ogy</w:t>
      </w:r>
      <w:r w:rsidRPr="00C942CE">
        <w:rPr>
          <w:i/>
          <w:noProof/>
        </w:rPr>
        <w:t>, 36</w:t>
      </w:r>
      <w:r w:rsidRPr="00C942CE">
        <w:rPr>
          <w:noProof/>
        </w:rPr>
        <w:t>(10), 1031-1041. doi:10.1080/13803395.2014.966661</w:t>
      </w:r>
    </w:p>
    <w:p w14:paraId="6E778B81" w14:textId="3E205850" w:rsidR="006107F0" w:rsidRPr="00AB0BD8" w:rsidRDefault="00EA6848" w:rsidP="000F2C38">
      <w:pPr>
        <w:pStyle w:val="Nessunaspaziatura"/>
        <w:rPr>
          <w:rFonts w:ascii="Helvetica" w:hAnsi="Helvetica"/>
          <w:sz w:val="22"/>
          <w:szCs w:val="22"/>
          <w:lang w:val="en-US"/>
        </w:rPr>
      </w:pPr>
      <w:r w:rsidRPr="00C942CE">
        <w:rPr>
          <w:rFonts w:ascii="Helvetica" w:hAnsi="Helvetica"/>
          <w:sz w:val="22"/>
          <w:szCs w:val="22"/>
          <w:lang w:val="en-US"/>
        </w:rPr>
        <w:fldChar w:fldCharType="end"/>
      </w:r>
    </w:p>
    <w:sectPr w:rsidR="006107F0" w:rsidRPr="00AB0BD8" w:rsidSect="002372D5">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37168" w14:textId="77777777" w:rsidR="002A5274" w:rsidRDefault="002A5274" w:rsidP="007E4996">
      <w:r>
        <w:separator/>
      </w:r>
    </w:p>
  </w:endnote>
  <w:endnote w:type="continuationSeparator" w:id="0">
    <w:p w14:paraId="401DA53A" w14:textId="77777777" w:rsidR="002A5274" w:rsidRDefault="002A5274" w:rsidP="007E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30456863"/>
      <w:docPartObj>
        <w:docPartGallery w:val="Page Numbers (Bottom of Page)"/>
        <w:docPartUnique/>
      </w:docPartObj>
    </w:sdtPr>
    <w:sdtContent>
      <w:p w14:paraId="6EA1C842" w14:textId="59A083DC" w:rsidR="00C8257E" w:rsidRDefault="00C8257E" w:rsidP="001E009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D638993" w14:textId="77777777" w:rsidR="00C8257E" w:rsidRDefault="00C8257E" w:rsidP="00C8257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94551859"/>
      <w:docPartObj>
        <w:docPartGallery w:val="Page Numbers (Bottom of Page)"/>
        <w:docPartUnique/>
      </w:docPartObj>
    </w:sdtPr>
    <w:sdtContent>
      <w:p w14:paraId="220FA6BD" w14:textId="1D8E7E78" w:rsidR="00C8257E" w:rsidRDefault="00C8257E" w:rsidP="001E009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65199901" w14:textId="77777777" w:rsidR="00C8257E" w:rsidRDefault="00C8257E" w:rsidP="00C8257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6470" w14:textId="77777777" w:rsidR="002A5274" w:rsidRDefault="002A5274" w:rsidP="007E4996">
      <w:r>
        <w:separator/>
      </w:r>
    </w:p>
  </w:footnote>
  <w:footnote w:type="continuationSeparator" w:id="0">
    <w:p w14:paraId="0680944A" w14:textId="77777777" w:rsidR="002A5274" w:rsidRDefault="002A5274" w:rsidP="007E4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48A7"/>
    <w:multiLevelType w:val="hybridMultilevel"/>
    <w:tmpl w:val="DFE4B420"/>
    <w:lvl w:ilvl="0" w:tplc="7BAAB780">
      <w:start w:val="5"/>
      <w:numFmt w:val="bullet"/>
      <w:lvlText w:val="-"/>
      <w:lvlJc w:val="left"/>
      <w:pPr>
        <w:ind w:left="720" w:hanging="360"/>
      </w:pPr>
      <w:rPr>
        <w:rFonts w:ascii="Helvetica" w:eastAsiaTheme="minorHAnsi" w:hAnsi="Helvetic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E86A7A"/>
    <w:multiLevelType w:val="multilevel"/>
    <w:tmpl w:val="F7E488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54" w:hanging="720"/>
      </w:pPr>
      <w:rPr>
        <w:rFonts w:hint="default"/>
        <w:sz w:val="26"/>
        <w:szCs w:val="26"/>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EEB49C2"/>
    <w:multiLevelType w:val="multilevel"/>
    <w:tmpl w:val="A866BB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596C20"/>
    <w:multiLevelType w:val="hybridMultilevel"/>
    <w:tmpl w:val="F7726BE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0D52206"/>
    <w:multiLevelType w:val="hybridMultilevel"/>
    <w:tmpl w:val="777648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3840831"/>
    <w:multiLevelType w:val="multilevel"/>
    <w:tmpl w:val="DCE84B0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E65FE3"/>
    <w:multiLevelType w:val="hybridMultilevel"/>
    <w:tmpl w:val="A2FE75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C9C35B9"/>
    <w:multiLevelType w:val="multilevel"/>
    <w:tmpl w:val="A866BB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75255492">
    <w:abstractNumId w:val="3"/>
  </w:num>
  <w:num w:numId="2" w16cid:durableId="1468277525">
    <w:abstractNumId w:val="1"/>
  </w:num>
  <w:num w:numId="3" w16cid:durableId="613825766">
    <w:abstractNumId w:val="5"/>
  </w:num>
  <w:num w:numId="4" w16cid:durableId="2107652928">
    <w:abstractNumId w:val="7"/>
  </w:num>
  <w:num w:numId="5" w16cid:durableId="1195388510">
    <w:abstractNumId w:val="2"/>
  </w:num>
  <w:num w:numId="6" w16cid:durableId="952369535">
    <w:abstractNumId w:val="6"/>
  </w:num>
  <w:num w:numId="7" w16cid:durableId="1672104716">
    <w:abstractNumId w:val="0"/>
  </w:num>
  <w:num w:numId="8" w16cid:durableId="1510291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77102"/>
    <w:rsid w:val="0000413A"/>
    <w:rsid w:val="000059C6"/>
    <w:rsid w:val="000120FA"/>
    <w:rsid w:val="0001529C"/>
    <w:rsid w:val="00030607"/>
    <w:rsid w:val="00033712"/>
    <w:rsid w:val="00054A19"/>
    <w:rsid w:val="000608F3"/>
    <w:rsid w:val="00060A2F"/>
    <w:rsid w:val="00066368"/>
    <w:rsid w:val="00073F87"/>
    <w:rsid w:val="00080BDB"/>
    <w:rsid w:val="00080F48"/>
    <w:rsid w:val="00090A23"/>
    <w:rsid w:val="000A193A"/>
    <w:rsid w:val="000A42D5"/>
    <w:rsid w:val="000B1934"/>
    <w:rsid w:val="000C7CAD"/>
    <w:rsid w:val="000D004F"/>
    <w:rsid w:val="000D4791"/>
    <w:rsid w:val="000F2C38"/>
    <w:rsid w:val="000F5255"/>
    <w:rsid w:val="00114D43"/>
    <w:rsid w:val="00116A3A"/>
    <w:rsid w:val="00125788"/>
    <w:rsid w:val="0013639B"/>
    <w:rsid w:val="00143747"/>
    <w:rsid w:val="00144DFE"/>
    <w:rsid w:val="0014626F"/>
    <w:rsid w:val="00176690"/>
    <w:rsid w:val="0018686F"/>
    <w:rsid w:val="001968FB"/>
    <w:rsid w:val="00197102"/>
    <w:rsid w:val="001A0205"/>
    <w:rsid w:val="001B6577"/>
    <w:rsid w:val="001C0BD0"/>
    <w:rsid w:val="001C1B1F"/>
    <w:rsid w:val="001C4D46"/>
    <w:rsid w:val="001D7DB3"/>
    <w:rsid w:val="001E16C0"/>
    <w:rsid w:val="00201EA1"/>
    <w:rsid w:val="0020388D"/>
    <w:rsid w:val="00205A4D"/>
    <w:rsid w:val="00205D65"/>
    <w:rsid w:val="002215A7"/>
    <w:rsid w:val="00222861"/>
    <w:rsid w:val="002372D5"/>
    <w:rsid w:val="0024477A"/>
    <w:rsid w:val="00244A9C"/>
    <w:rsid w:val="00252A88"/>
    <w:rsid w:val="00253AA9"/>
    <w:rsid w:val="00262558"/>
    <w:rsid w:val="00276575"/>
    <w:rsid w:val="002768D9"/>
    <w:rsid w:val="00277D6F"/>
    <w:rsid w:val="00285039"/>
    <w:rsid w:val="00293875"/>
    <w:rsid w:val="00294014"/>
    <w:rsid w:val="00294292"/>
    <w:rsid w:val="002A0F8B"/>
    <w:rsid w:val="002A5274"/>
    <w:rsid w:val="002A66B4"/>
    <w:rsid w:val="002D42ED"/>
    <w:rsid w:val="00304F41"/>
    <w:rsid w:val="003106E6"/>
    <w:rsid w:val="00323003"/>
    <w:rsid w:val="00331B87"/>
    <w:rsid w:val="00332540"/>
    <w:rsid w:val="00335706"/>
    <w:rsid w:val="00355D96"/>
    <w:rsid w:val="0035680C"/>
    <w:rsid w:val="00360DA8"/>
    <w:rsid w:val="003617BF"/>
    <w:rsid w:val="00381991"/>
    <w:rsid w:val="0038433B"/>
    <w:rsid w:val="00396B8C"/>
    <w:rsid w:val="003B4F82"/>
    <w:rsid w:val="003C4034"/>
    <w:rsid w:val="003C5FE7"/>
    <w:rsid w:val="003D1D94"/>
    <w:rsid w:val="003D3D16"/>
    <w:rsid w:val="003D4FF4"/>
    <w:rsid w:val="003F5DC2"/>
    <w:rsid w:val="004220C2"/>
    <w:rsid w:val="004232C4"/>
    <w:rsid w:val="004247A4"/>
    <w:rsid w:val="00441B8F"/>
    <w:rsid w:val="00451C55"/>
    <w:rsid w:val="00454F0E"/>
    <w:rsid w:val="00460118"/>
    <w:rsid w:val="00461C12"/>
    <w:rsid w:val="00472837"/>
    <w:rsid w:val="00476E12"/>
    <w:rsid w:val="00484B1C"/>
    <w:rsid w:val="0049126B"/>
    <w:rsid w:val="00494F68"/>
    <w:rsid w:val="004B3C82"/>
    <w:rsid w:val="004B68DA"/>
    <w:rsid w:val="004C52AE"/>
    <w:rsid w:val="004D1E9E"/>
    <w:rsid w:val="004E5723"/>
    <w:rsid w:val="004E581C"/>
    <w:rsid w:val="004F1821"/>
    <w:rsid w:val="004F3252"/>
    <w:rsid w:val="004F721B"/>
    <w:rsid w:val="005053A6"/>
    <w:rsid w:val="00515AA8"/>
    <w:rsid w:val="005348F8"/>
    <w:rsid w:val="005350CB"/>
    <w:rsid w:val="0053517A"/>
    <w:rsid w:val="005355FD"/>
    <w:rsid w:val="00553A70"/>
    <w:rsid w:val="005612D9"/>
    <w:rsid w:val="00566D10"/>
    <w:rsid w:val="005760C8"/>
    <w:rsid w:val="005773DF"/>
    <w:rsid w:val="00580227"/>
    <w:rsid w:val="00595EFF"/>
    <w:rsid w:val="005B53AF"/>
    <w:rsid w:val="005C0494"/>
    <w:rsid w:val="005C100B"/>
    <w:rsid w:val="005D68D7"/>
    <w:rsid w:val="005E661A"/>
    <w:rsid w:val="005F7AC4"/>
    <w:rsid w:val="006107F0"/>
    <w:rsid w:val="00612DB7"/>
    <w:rsid w:val="00627D0A"/>
    <w:rsid w:val="00655F89"/>
    <w:rsid w:val="00666654"/>
    <w:rsid w:val="00674F46"/>
    <w:rsid w:val="00675EA7"/>
    <w:rsid w:val="00701D01"/>
    <w:rsid w:val="007125CB"/>
    <w:rsid w:val="007169DF"/>
    <w:rsid w:val="00730E9D"/>
    <w:rsid w:val="00735E02"/>
    <w:rsid w:val="00736560"/>
    <w:rsid w:val="00737DDE"/>
    <w:rsid w:val="00752B97"/>
    <w:rsid w:val="0076011F"/>
    <w:rsid w:val="007734DA"/>
    <w:rsid w:val="00785E18"/>
    <w:rsid w:val="007A0766"/>
    <w:rsid w:val="007A2631"/>
    <w:rsid w:val="007A4286"/>
    <w:rsid w:val="007C1227"/>
    <w:rsid w:val="007C23B1"/>
    <w:rsid w:val="007C335D"/>
    <w:rsid w:val="007C79F5"/>
    <w:rsid w:val="007D1D85"/>
    <w:rsid w:val="007E0EB9"/>
    <w:rsid w:val="007E218A"/>
    <w:rsid w:val="007E3342"/>
    <w:rsid w:val="007E3E92"/>
    <w:rsid w:val="007E4156"/>
    <w:rsid w:val="007E4996"/>
    <w:rsid w:val="007E5809"/>
    <w:rsid w:val="007E6D62"/>
    <w:rsid w:val="00803108"/>
    <w:rsid w:val="0080371F"/>
    <w:rsid w:val="0080785A"/>
    <w:rsid w:val="0082286A"/>
    <w:rsid w:val="008242AC"/>
    <w:rsid w:val="00825200"/>
    <w:rsid w:val="00826DA7"/>
    <w:rsid w:val="00833FC5"/>
    <w:rsid w:val="008347B4"/>
    <w:rsid w:val="00840851"/>
    <w:rsid w:val="00862079"/>
    <w:rsid w:val="00864557"/>
    <w:rsid w:val="008820FD"/>
    <w:rsid w:val="008A58E8"/>
    <w:rsid w:val="008B1825"/>
    <w:rsid w:val="008B25C1"/>
    <w:rsid w:val="008B6A8C"/>
    <w:rsid w:val="008B75E1"/>
    <w:rsid w:val="008D3CA0"/>
    <w:rsid w:val="008E2F23"/>
    <w:rsid w:val="008E371F"/>
    <w:rsid w:val="008F3E34"/>
    <w:rsid w:val="008F7BD0"/>
    <w:rsid w:val="00900D42"/>
    <w:rsid w:val="00903910"/>
    <w:rsid w:val="00910728"/>
    <w:rsid w:val="00921C8C"/>
    <w:rsid w:val="00924BAA"/>
    <w:rsid w:val="009431BA"/>
    <w:rsid w:val="009602CD"/>
    <w:rsid w:val="00977B5C"/>
    <w:rsid w:val="00993DED"/>
    <w:rsid w:val="0099724D"/>
    <w:rsid w:val="009975AC"/>
    <w:rsid w:val="009A5581"/>
    <w:rsid w:val="009A6596"/>
    <w:rsid w:val="009B0548"/>
    <w:rsid w:val="009B674A"/>
    <w:rsid w:val="009B7612"/>
    <w:rsid w:val="009B7CE3"/>
    <w:rsid w:val="009C1DBA"/>
    <w:rsid w:val="009D12E1"/>
    <w:rsid w:val="009E7F6F"/>
    <w:rsid w:val="00A002CA"/>
    <w:rsid w:val="00A537BE"/>
    <w:rsid w:val="00A5582C"/>
    <w:rsid w:val="00A61F88"/>
    <w:rsid w:val="00A651AE"/>
    <w:rsid w:val="00A7253E"/>
    <w:rsid w:val="00A76A80"/>
    <w:rsid w:val="00A8445F"/>
    <w:rsid w:val="00A918CC"/>
    <w:rsid w:val="00AB0BD8"/>
    <w:rsid w:val="00AC7C5C"/>
    <w:rsid w:val="00AE6325"/>
    <w:rsid w:val="00AE6ADC"/>
    <w:rsid w:val="00AF483E"/>
    <w:rsid w:val="00B00262"/>
    <w:rsid w:val="00B02D61"/>
    <w:rsid w:val="00B151FB"/>
    <w:rsid w:val="00B2407A"/>
    <w:rsid w:val="00B363A2"/>
    <w:rsid w:val="00B61DA1"/>
    <w:rsid w:val="00B6344D"/>
    <w:rsid w:val="00B671FB"/>
    <w:rsid w:val="00B702AF"/>
    <w:rsid w:val="00B7120B"/>
    <w:rsid w:val="00B73540"/>
    <w:rsid w:val="00B97D8F"/>
    <w:rsid w:val="00BB0D7E"/>
    <w:rsid w:val="00BB1331"/>
    <w:rsid w:val="00BB2FE7"/>
    <w:rsid w:val="00BB52E0"/>
    <w:rsid w:val="00BB77B9"/>
    <w:rsid w:val="00BC5702"/>
    <w:rsid w:val="00BC69AF"/>
    <w:rsid w:val="00BD2809"/>
    <w:rsid w:val="00BD4BC0"/>
    <w:rsid w:val="00BD765C"/>
    <w:rsid w:val="00BE0711"/>
    <w:rsid w:val="00BE796B"/>
    <w:rsid w:val="00BF0FAB"/>
    <w:rsid w:val="00BF19AD"/>
    <w:rsid w:val="00C02C72"/>
    <w:rsid w:val="00C07272"/>
    <w:rsid w:val="00C17657"/>
    <w:rsid w:val="00C23195"/>
    <w:rsid w:val="00C41245"/>
    <w:rsid w:val="00C46AC4"/>
    <w:rsid w:val="00C46E2D"/>
    <w:rsid w:val="00C55E5D"/>
    <w:rsid w:val="00C57A92"/>
    <w:rsid w:val="00C57B71"/>
    <w:rsid w:val="00C64F40"/>
    <w:rsid w:val="00C6653D"/>
    <w:rsid w:val="00C77102"/>
    <w:rsid w:val="00C8257E"/>
    <w:rsid w:val="00C839E7"/>
    <w:rsid w:val="00C84487"/>
    <w:rsid w:val="00C8715E"/>
    <w:rsid w:val="00C93866"/>
    <w:rsid w:val="00C942CE"/>
    <w:rsid w:val="00C9457B"/>
    <w:rsid w:val="00CA1DEC"/>
    <w:rsid w:val="00CA23B1"/>
    <w:rsid w:val="00CA3038"/>
    <w:rsid w:val="00CA47CD"/>
    <w:rsid w:val="00CA7EE9"/>
    <w:rsid w:val="00CB4BA9"/>
    <w:rsid w:val="00CB75FF"/>
    <w:rsid w:val="00CC5A8D"/>
    <w:rsid w:val="00CD6BCF"/>
    <w:rsid w:val="00CE491E"/>
    <w:rsid w:val="00CE5A76"/>
    <w:rsid w:val="00D16706"/>
    <w:rsid w:val="00D350F8"/>
    <w:rsid w:val="00D40182"/>
    <w:rsid w:val="00D665BC"/>
    <w:rsid w:val="00D666DF"/>
    <w:rsid w:val="00D70EEE"/>
    <w:rsid w:val="00DA5A6A"/>
    <w:rsid w:val="00DC006A"/>
    <w:rsid w:val="00DD1EF2"/>
    <w:rsid w:val="00DE4F44"/>
    <w:rsid w:val="00DE6727"/>
    <w:rsid w:val="00DF1474"/>
    <w:rsid w:val="00E00071"/>
    <w:rsid w:val="00E03710"/>
    <w:rsid w:val="00E07846"/>
    <w:rsid w:val="00E317F3"/>
    <w:rsid w:val="00E573F0"/>
    <w:rsid w:val="00E67F4D"/>
    <w:rsid w:val="00E77BD8"/>
    <w:rsid w:val="00E815C9"/>
    <w:rsid w:val="00E81F0C"/>
    <w:rsid w:val="00E94C1E"/>
    <w:rsid w:val="00EA6848"/>
    <w:rsid w:val="00EB1AA2"/>
    <w:rsid w:val="00EC1532"/>
    <w:rsid w:val="00EC1DB8"/>
    <w:rsid w:val="00EC3990"/>
    <w:rsid w:val="00ED5287"/>
    <w:rsid w:val="00ED55E2"/>
    <w:rsid w:val="00F214D8"/>
    <w:rsid w:val="00F2743B"/>
    <w:rsid w:val="00F27630"/>
    <w:rsid w:val="00F41FAF"/>
    <w:rsid w:val="00F66568"/>
    <w:rsid w:val="00F673BE"/>
    <w:rsid w:val="00F73388"/>
    <w:rsid w:val="00F74850"/>
    <w:rsid w:val="00F8344D"/>
    <w:rsid w:val="00FA054A"/>
    <w:rsid w:val="00FB3809"/>
    <w:rsid w:val="00FD10ED"/>
    <w:rsid w:val="00FE37F9"/>
    <w:rsid w:val="00FE6D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3F39"/>
  <w15:chartTrackingRefBased/>
  <w15:docId w15:val="{A005FAFE-69C0-2E41-88B1-556C2FF0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75AC"/>
  </w:style>
  <w:style w:type="paragraph" w:styleId="Titolo3">
    <w:name w:val="heading 3"/>
    <w:basedOn w:val="Normale"/>
    <w:link w:val="Titolo3Carattere"/>
    <w:uiPriority w:val="9"/>
    <w:qFormat/>
    <w:rsid w:val="00627D0A"/>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7102"/>
    <w:pPr>
      <w:ind w:left="720"/>
      <w:contextualSpacing/>
    </w:pPr>
  </w:style>
  <w:style w:type="paragraph" w:styleId="Testonotadichiusura">
    <w:name w:val="endnote text"/>
    <w:basedOn w:val="Normale"/>
    <w:link w:val="TestonotadichiusuraCarattere"/>
    <w:uiPriority w:val="99"/>
    <w:semiHidden/>
    <w:unhideWhenUsed/>
    <w:rsid w:val="007E4996"/>
    <w:pPr>
      <w:spacing w:line="480" w:lineRule="auto"/>
    </w:pPr>
    <w:rPr>
      <w:sz w:val="20"/>
      <w:szCs w:val="20"/>
      <w:lang w:val="en-US"/>
    </w:rPr>
  </w:style>
  <w:style w:type="character" w:customStyle="1" w:styleId="TestonotadichiusuraCarattere">
    <w:name w:val="Testo nota di chiusura Carattere"/>
    <w:basedOn w:val="Carpredefinitoparagrafo"/>
    <w:link w:val="Testonotadichiusura"/>
    <w:uiPriority w:val="99"/>
    <w:semiHidden/>
    <w:rsid w:val="007E4996"/>
    <w:rPr>
      <w:sz w:val="20"/>
      <w:szCs w:val="20"/>
      <w:lang w:val="en-US"/>
    </w:rPr>
  </w:style>
  <w:style w:type="character" w:styleId="Rimandonotadichiusura">
    <w:name w:val="endnote reference"/>
    <w:basedOn w:val="Carpredefinitoparagrafo"/>
    <w:uiPriority w:val="99"/>
    <w:semiHidden/>
    <w:unhideWhenUsed/>
    <w:rsid w:val="007E4996"/>
    <w:rPr>
      <w:vertAlign w:val="superscript"/>
    </w:rPr>
  </w:style>
  <w:style w:type="character" w:styleId="Enfasicorsivo">
    <w:name w:val="Emphasis"/>
    <w:basedOn w:val="Carpredefinitoparagrafo"/>
    <w:uiPriority w:val="20"/>
    <w:qFormat/>
    <w:rsid w:val="007E4996"/>
    <w:rPr>
      <w:i/>
      <w:iCs/>
    </w:rPr>
  </w:style>
  <w:style w:type="table" w:styleId="Tabellagriglia1chiara">
    <w:name w:val="Grid Table 1 Light"/>
    <w:basedOn w:val="Tabellanormale"/>
    <w:uiPriority w:val="46"/>
    <w:rsid w:val="007E4996"/>
    <w:rPr>
      <w:sz w:val="22"/>
      <w:szCs w:val="22"/>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essunaspaziatura">
    <w:name w:val="No Spacing"/>
    <w:link w:val="NessunaspaziaturaCarattere"/>
    <w:uiPriority w:val="1"/>
    <w:qFormat/>
    <w:rsid w:val="007E4996"/>
  </w:style>
  <w:style w:type="paragraph" w:styleId="Pidipagina">
    <w:name w:val="footer"/>
    <w:basedOn w:val="Normale"/>
    <w:link w:val="PidipaginaCarattere"/>
    <w:uiPriority w:val="99"/>
    <w:unhideWhenUsed/>
    <w:rsid w:val="00C8257E"/>
    <w:pPr>
      <w:tabs>
        <w:tab w:val="center" w:pos="4819"/>
        <w:tab w:val="right" w:pos="9638"/>
      </w:tabs>
    </w:pPr>
  </w:style>
  <w:style w:type="character" w:customStyle="1" w:styleId="PidipaginaCarattere">
    <w:name w:val="Piè di pagina Carattere"/>
    <w:basedOn w:val="Carpredefinitoparagrafo"/>
    <w:link w:val="Pidipagina"/>
    <w:uiPriority w:val="99"/>
    <w:rsid w:val="00C8257E"/>
  </w:style>
  <w:style w:type="character" w:styleId="Numeropagina">
    <w:name w:val="page number"/>
    <w:basedOn w:val="Carpredefinitoparagrafo"/>
    <w:uiPriority w:val="99"/>
    <w:semiHidden/>
    <w:unhideWhenUsed/>
    <w:rsid w:val="00C8257E"/>
  </w:style>
  <w:style w:type="paragraph" w:customStyle="1" w:styleId="EndNoteBibliographyTitle">
    <w:name w:val="EndNote Bibliography Title"/>
    <w:basedOn w:val="Normale"/>
    <w:link w:val="EndNoteBibliographyTitleCarattere"/>
    <w:rsid w:val="00EA6848"/>
    <w:pPr>
      <w:jc w:val="center"/>
    </w:pPr>
    <w:rPr>
      <w:rFonts w:ascii="Calibri" w:hAnsi="Calibri" w:cs="Calibri"/>
      <w:lang w:val="en-US"/>
    </w:rPr>
  </w:style>
  <w:style w:type="character" w:customStyle="1" w:styleId="NessunaspaziaturaCarattere">
    <w:name w:val="Nessuna spaziatura Carattere"/>
    <w:basedOn w:val="Carpredefinitoparagrafo"/>
    <w:link w:val="Nessunaspaziatura"/>
    <w:uiPriority w:val="1"/>
    <w:rsid w:val="00EA6848"/>
  </w:style>
  <w:style w:type="character" w:customStyle="1" w:styleId="EndNoteBibliographyTitleCarattere">
    <w:name w:val="EndNote Bibliography Title Carattere"/>
    <w:basedOn w:val="NessunaspaziaturaCarattere"/>
    <w:link w:val="EndNoteBibliographyTitle"/>
    <w:rsid w:val="00EA6848"/>
    <w:rPr>
      <w:rFonts w:ascii="Calibri" w:hAnsi="Calibri" w:cs="Calibri"/>
      <w:lang w:val="en-US"/>
    </w:rPr>
  </w:style>
  <w:style w:type="paragraph" w:customStyle="1" w:styleId="EndNoteBibliography">
    <w:name w:val="EndNote Bibliography"/>
    <w:basedOn w:val="Normale"/>
    <w:link w:val="EndNoteBibliographyCarattere"/>
    <w:rsid w:val="00EA6848"/>
    <w:rPr>
      <w:rFonts w:ascii="Calibri" w:hAnsi="Calibri" w:cs="Calibri"/>
      <w:lang w:val="en-US"/>
    </w:rPr>
  </w:style>
  <w:style w:type="character" w:customStyle="1" w:styleId="EndNoteBibliographyCarattere">
    <w:name w:val="EndNote Bibliography Carattere"/>
    <w:basedOn w:val="NessunaspaziaturaCarattere"/>
    <w:link w:val="EndNoteBibliography"/>
    <w:rsid w:val="00EA6848"/>
    <w:rPr>
      <w:rFonts w:ascii="Calibri" w:hAnsi="Calibri" w:cs="Calibri"/>
      <w:lang w:val="en-US"/>
    </w:rPr>
  </w:style>
  <w:style w:type="paragraph" w:styleId="Testonotaapidipagina">
    <w:name w:val="footnote text"/>
    <w:basedOn w:val="Normale"/>
    <w:link w:val="TestonotaapidipaginaCarattere"/>
    <w:uiPriority w:val="99"/>
    <w:semiHidden/>
    <w:unhideWhenUsed/>
    <w:rsid w:val="00EA6848"/>
    <w:rPr>
      <w:sz w:val="20"/>
      <w:szCs w:val="20"/>
    </w:rPr>
  </w:style>
  <w:style w:type="character" w:customStyle="1" w:styleId="TestonotaapidipaginaCarattere">
    <w:name w:val="Testo nota a piè di pagina Carattere"/>
    <w:basedOn w:val="Carpredefinitoparagrafo"/>
    <w:link w:val="Testonotaapidipagina"/>
    <w:uiPriority w:val="99"/>
    <w:semiHidden/>
    <w:rsid w:val="00EA6848"/>
    <w:rPr>
      <w:sz w:val="20"/>
      <w:szCs w:val="20"/>
    </w:rPr>
  </w:style>
  <w:style w:type="character" w:styleId="Rimandonotaapidipagina">
    <w:name w:val="footnote reference"/>
    <w:basedOn w:val="Carpredefinitoparagrafo"/>
    <w:uiPriority w:val="99"/>
    <w:semiHidden/>
    <w:unhideWhenUsed/>
    <w:rsid w:val="00EA6848"/>
    <w:rPr>
      <w:vertAlign w:val="superscript"/>
    </w:rPr>
  </w:style>
  <w:style w:type="character" w:customStyle="1" w:styleId="apple-converted-space">
    <w:name w:val="apple-converted-space"/>
    <w:basedOn w:val="Carpredefinitoparagrafo"/>
    <w:rsid w:val="00627D0A"/>
  </w:style>
  <w:style w:type="character" w:customStyle="1" w:styleId="Titolo3Carattere">
    <w:name w:val="Titolo 3 Carattere"/>
    <w:basedOn w:val="Carpredefinitoparagrafo"/>
    <w:link w:val="Titolo3"/>
    <w:uiPriority w:val="9"/>
    <w:rsid w:val="00627D0A"/>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61659">
      <w:bodyDiv w:val="1"/>
      <w:marLeft w:val="0"/>
      <w:marRight w:val="0"/>
      <w:marTop w:val="0"/>
      <w:marBottom w:val="0"/>
      <w:divBdr>
        <w:top w:val="none" w:sz="0" w:space="0" w:color="auto"/>
        <w:left w:val="none" w:sz="0" w:space="0" w:color="auto"/>
        <w:bottom w:val="none" w:sz="0" w:space="0" w:color="auto"/>
        <w:right w:val="none" w:sz="0" w:space="0" w:color="auto"/>
      </w:divBdr>
    </w:div>
    <w:div w:id="396124514">
      <w:bodyDiv w:val="1"/>
      <w:marLeft w:val="0"/>
      <w:marRight w:val="0"/>
      <w:marTop w:val="0"/>
      <w:marBottom w:val="0"/>
      <w:divBdr>
        <w:top w:val="none" w:sz="0" w:space="0" w:color="auto"/>
        <w:left w:val="none" w:sz="0" w:space="0" w:color="auto"/>
        <w:bottom w:val="none" w:sz="0" w:space="0" w:color="auto"/>
        <w:right w:val="none" w:sz="0" w:space="0" w:color="auto"/>
      </w:divBdr>
    </w:div>
    <w:div w:id="1833832199">
      <w:bodyDiv w:val="1"/>
      <w:marLeft w:val="0"/>
      <w:marRight w:val="0"/>
      <w:marTop w:val="0"/>
      <w:marBottom w:val="0"/>
      <w:divBdr>
        <w:top w:val="none" w:sz="0" w:space="0" w:color="auto"/>
        <w:left w:val="none" w:sz="0" w:space="0" w:color="auto"/>
        <w:bottom w:val="none" w:sz="0" w:space="0" w:color="auto"/>
        <w:right w:val="none" w:sz="0" w:space="0" w:color="auto"/>
      </w:divBdr>
    </w:div>
    <w:div w:id="185141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12</Pages>
  <Words>9270</Words>
  <Characters>52840</Characters>
  <Application>Microsoft Office Word</Application>
  <DocSecurity>0</DocSecurity>
  <Lines>440</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Antonucci</dc:creator>
  <cp:keywords/>
  <dc:description/>
  <cp:lastModifiedBy>Linda Antonucci</cp:lastModifiedBy>
  <cp:revision>50</cp:revision>
  <dcterms:created xsi:type="dcterms:W3CDTF">2021-07-19T09:09:00Z</dcterms:created>
  <dcterms:modified xsi:type="dcterms:W3CDTF">2022-08-30T13:19:00Z</dcterms:modified>
</cp:coreProperties>
</file>